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594061" w14:paraId="299310CB" w14:textId="77777777" w:rsidTr="00060F19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center"/>
          </w:tcPr>
          <w:p w14:paraId="1CF97891" w14:textId="77777777" w:rsidR="000928C9" w:rsidRPr="00594061" w:rsidRDefault="000928C9" w:rsidP="004671C2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bookmarkStart w:id="0" w:name="_Hlk101276657"/>
            <w:r w:rsidRPr="00F65527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OŚWIADCZENI</w:t>
            </w:r>
            <w:r w:rsidR="00312F9A" w:rsidRPr="00F65527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E</w:t>
            </w:r>
            <w:r w:rsidR="00B06774" w:rsidRPr="00F65527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 xml:space="preserve"> DOTYCZĄCE</w:t>
            </w:r>
            <w:r w:rsidRPr="00F65527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 xml:space="preserve"> BRAKU PODSTAW WYKLUCZENIA</w:t>
            </w:r>
          </w:p>
        </w:tc>
      </w:tr>
    </w:tbl>
    <w:p w14:paraId="09F8057B" w14:textId="77777777" w:rsidR="00B9518E" w:rsidRDefault="00B9518E" w:rsidP="00B9518E">
      <w:pPr>
        <w:spacing w:after="120"/>
        <w:rPr>
          <w:rFonts w:asciiTheme="minorHAnsi" w:hAnsiTheme="minorHAnsi" w:cstheme="minorHAnsi"/>
          <w:color w:val="FF0000"/>
          <w:sz w:val="22"/>
          <w:szCs w:val="22"/>
          <w:u w:val="single"/>
          <w:lang w:eastAsia="en-GB"/>
        </w:rPr>
      </w:pPr>
    </w:p>
    <w:p w14:paraId="0AF6E8F9" w14:textId="77777777" w:rsidR="00B9518E" w:rsidRPr="007F6A19" w:rsidRDefault="00B9518E" w:rsidP="00B9518E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7F6A19">
        <w:rPr>
          <w:rFonts w:asciiTheme="minorHAnsi" w:hAnsiTheme="minorHAnsi" w:cstheme="minorHAnsi"/>
          <w:color w:val="FF0000"/>
          <w:sz w:val="22"/>
          <w:szCs w:val="22"/>
          <w:u w:val="single"/>
          <w:lang w:eastAsia="en-GB"/>
        </w:rPr>
        <w:t>Dokument składany na wezwanie Zamawiającego</w:t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D544F28" w14:textId="77777777" w:rsidR="00594061" w:rsidRDefault="00594061" w:rsidP="00495059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666D7BEF" w14:textId="77777777" w:rsidR="00E2640F" w:rsidRPr="00495059" w:rsidRDefault="00E2640F" w:rsidP="00E2640F">
      <w:pPr>
        <w:spacing w:after="120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495059">
        <w:rPr>
          <w:rFonts w:ascii="Calibri" w:hAnsi="Calibri" w:cs="Arial"/>
          <w:b/>
          <w:sz w:val="24"/>
          <w:szCs w:val="24"/>
        </w:rPr>
        <w:t xml:space="preserve">Oświadczenie </w:t>
      </w:r>
    </w:p>
    <w:p w14:paraId="113867D4" w14:textId="77777777" w:rsidR="00E2640F" w:rsidRPr="00495059" w:rsidRDefault="00E2640F" w:rsidP="00E2640F">
      <w:pPr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495059">
        <w:rPr>
          <w:rFonts w:ascii="Calibri" w:hAnsi="Calibri" w:cs="Arial"/>
          <w:b/>
          <w:sz w:val="24"/>
          <w:szCs w:val="24"/>
        </w:rPr>
        <w:t>składane na podstawie art. 12</w:t>
      </w:r>
      <w:r w:rsidR="00273797">
        <w:rPr>
          <w:rFonts w:ascii="Calibri" w:hAnsi="Calibri" w:cs="Arial"/>
          <w:b/>
          <w:sz w:val="24"/>
          <w:szCs w:val="24"/>
        </w:rPr>
        <w:t xml:space="preserve">6ust. 1 </w:t>
      </w:r>
      <w:r w:rsidRPr="00495059">
        <w:rPr>
          <w:rFonts w:ascii="Calibri" w:hAnsi="Calibri" w:cs="Arial"/>
          <w:b/>
          <w:sz w:val="24"/>
          <w:szCs w:val="24"/>
        </w:rPr>
        <w:t xml:space="preserve">ustawy z dnia 11 września 2019 r. </w:t>
      </w:r>
    </w:p>
    <w:p w14:paraId="3BF3E7FD" w14:textId="77777777" w:rsidR="00E2640F" w:rsidRDefault="00E2640F" w:rsidP="00E2640F">
      <w:pPr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495059">
        <w:rPr>
          <w:rFonts w:ascii="Calibri" w:hAnsi="Calibri" w:cs="Arial"/>
          <w:b/>
          <w:sz w:val="24"/>
          <w:szCs w:val="24"/>
        </w:rPr>
        <w:t xml:space="preserve">Prawo zamówień publicznych (dalej jako </w:t>
      </w:r>
      <w:proofErr w:type="spellStart"/>
      <w:r w:rsidRPr="00495059">
        <w:rPr>
          <w:rFonts w:ascii="Calibri" w:hAnsi="Calibri" w:cs="Arial"/>
          <w:b/>
          <w:sz w:val="24"/>
          <w:szCs w:val="24"/>
        </w:rPr>
        <w:t>Pzp</w:t>
      </w:r>
      <w:proofErr w:type="spellEnd"/>
      <w:r w:rsidRPr="00495059">
        <w:rPr>
          <w:rFonts w:ascii="Calibri" w:hAnsi="Calibri" w:cs="Arial"/>
          <w:b/>
          <w:sz w:val="24"/>
          <w:szCs w:val="24"/>
        </w:rPr>
        <w:t xml:space="preserve">) </w:t>
      </w:r>
    </w:p>
    <w:p w14:paraId="1717A2B0" w14:textId="77777777" w:rsidR="00E2640F" w:rsidRPr="00495059" w:rsidRDefault="00E2640F" w:rsidP="00E2640F">
      <w:pPr>
        <w:contextualSpacing/>
        <w:jc w:val="center"/>
        <w:rPr>
          <w:rFonts w:ascii="Calibri" w:hAnsi="Calibri" w:cs="Arial"/>
          <w:b/>
          <w:sz w:val="24"/>
          <w:szCs w:val="24"/>
        </w:rPr>
      </w:pPr>
    </w:p>
    <w:p w14:paraId="00C9023F" w14:textId="77777777" w:rsidR="00E2640F" w:rsidRDefault="00E2640F" w:rsidP="00495059">
      <w:pPr>
        <w:contextualSpacing/>
        <w:rPr>
          <w:rFonts w:ascii="Calibri" w:hAnsi="Calibri" w:cs="Arial"/>
          <w:b/>
          <w:sz w:val="24"/>
          <w:szCs w:val="24"/>
        </w:rPr>
      </w:pPr>
    </w:p>
    <w:p w14:paraId="3A67E93A" w14:textId="77777777" w:rsidR="00594061" w:rsidRPr="00594061" w:rsidRDefault="00495059" w:rsidP="00495059">
      <w:pPr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Calibri" w:hAnsi="Calibri" w:cs="Arial"/>
          <w:b/>
          <w:sz w:val="24"/>
          <w:szCs w:val="24"/>
        </w:rPr>
        <w:footnoteReference w:id="1"/>
      </w:r>
      <w:r w:rsidR="00594061" w:rsidRPr="00594061">
        <w:rPr>
          <w:rFonts w:ascii="Calibri" w:hAnsi="Calibri" w:cs="Arial"/>
          <w:b/>
          <w:sz w:val="24"/>
          <w:szCs w:val="24"/>
        </w:rPr>
        <w:t>:</w:t>
      </w:r>
    </w:p>
    <w:p w14:paraId="3F6B34B5" w14:textId="77777777" w:rsidR="00594061" w:rsidRDefault="00594061" w:rsidP="00495059">
      <w:pPr>
        <w:ind w:right="5954"/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………………………………………………</w:t>
      </w:r>
    </w:p>
    <w:p w14:paraId="0ED1D282" w14:textId="77777777" w:rsidR="00C6492D" w:rsidRPr="00594061" w:rsidRDefault="00C6492D" w:rsidP="00495059">
      <w:pPr>
        <w:ind w:right="5954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</w:t>
      </w:r>
    </w:p>
    <w:p w14:paraId="22857508" w14:textId="77777777" w:rsidR="00594061" w:rsidRPr="00594061" w:rsidRDefault="00C6492D" w:rsidP="00495059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(pełna nazwa/firma, adres, w </w:t>
      </w:r>
      <w:r w:rsidR="00594061" w:rsidRPr="00594061">
        <w:rPr>
          <w:rFonts w:ascii="Calibri" w:hAnsi="Calibri" w:cs="Arial"/>
          <w:i/>
          <w:sz w:val="24"/>
          <w:szCs w:val="24"/>
        </w:rPr>
        <w:t>zależności od podmiotu: NIP/PESEL, KRS/</w:t>
      </w:r>
      <w:proofErr w:type="spellStart"/>
      <w:r w:rsidR="00594061" w:rsidRPr="00594061">
        <w:rPr>
          <w:rFonts w:ascii="Calibri" w:hAnsi="Calibri" w:cs="Arial"/>
          <w:i/>
          <w:sz w:val="24"/>
          <w:szCs w:val="24"/>
        </w:rPr>
        <w:t>CEiDG</w:t>
      </w:r>
      <w:proofErr w:type="spellEnd"/>
      <w:r w:rsidR="00594061" w:rsidRPr="00594061">
        <w:rPr>
          <w:rFonts w:ascii="Calibri" w:hAnsi="Calibri" w:cs="Arial"/>
          <w:i/>
          <w:sz w:val="24"/>
          <w:szCs w:val="24"/>
        </w:rPr>
        <w:t>)</w:t>
      </w:r>
    </w:p>
    <w:p w14:paraId="74E78966" w14:textId="77777777" w:rsidR="00594061" w:rsidRPr="00594061" w:rsidRDefault="00594061" w:rsidP="00495059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</w:p>
    <w:p w14:paraId="718EF18F" w14:textId="77777777" w:rsidR="00594061" w:rsidRPr="00594061" w:rsidRDefault="00594061" w:rsidP="00495059">
      <w:pPr>
        <w:contextualSpacing/>
        <w:rPr>
          <w:rFonts w:ascii="Calibri" w:hAnsi="Calibri" w:cs="Arial"/>
          <w:sz w:val="24"/>
          <w:szCs w:val="24"/>
          <w:u w:val="single"/>
        </w:rPr>
      </w:pPr>
      <w:r w:rsidRPr="00594061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13D5DD2F" w14:textId="77777777" w:rsidR="00594061" w:rsidRPr="00594061" w:rsidRDefault="00594061" w:rsidP="00495059">
      <w:pPr>
        <w:ind w:right="5954"/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……………………………………</w:t>
      </w:r>
    </w:p>
    <w:p w14:paraId="0E930CA6" w14:textId="77777777" w:rsidR="00594061" w:rsidRPr="00594061" w:rsidRDefault="00594061" w:rsidP="00495059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  <w:r w:rsidRPr="00594061">
        <w:rPr>
          <w:rFonts w:ascii="Calibri" w:hAnsi="Calibri" w:cs="Arial"/>
          <w:i/>
          <w:sz w:val="24"/>
          <w:szCs w:val="24"/>
        </w:rPr>
        <w:t>(imię, nazwisko, stanowisko/podstawa do  reprezentacji)</w:t>
      </w:r>
    </w:p>
    <w:p w14:paraId="3A58F51A" w14:textId="77777777" w:rsidR="00495059" w:rsidRDefault="00495059" w:rsidP="00495059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01BFB426" w14:textId="77777777" w:rsidR="0014463C" w:rsidRDefault="00FF3092" w:rsidP="00CF0147">
      <w:pPr>
        <w:shd w:val="clear" w:color="auto" w:fill="FFFFFF" w:themeFill="background1"/>
        <w:suppressAutoHyphens/>
        <w:spacing w:after="120"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Na potrzeby postępowania o udzielenie zamówienia publicznego</w:t>
      </w:r>
      <w:r w:rsidR="00CF0147">
        <w:rPr>
          <w:rFonts w:ascii="Calibri" w:hAnsi="Calibri" w:cs="Arial"/>
          <w:sz w:val="24"/>
          <w:szCs w:val="24"/>
        </w:rPr>
        <w:t xml:space="preserve"> </w:t>
      </w:r>
      <w:r w:rsidRPr="00594061">
        <w:rPr>
          <w:rFonts w:ascii="Calibri" w:hAnsi="Calibri" w:cs="Arial"/>
          <w:sz w:val="24"/>
          <w:szCs w:val="24"/>
        </w:rPr>
        <w:t>pn</w:t>
      </w:r>
      <w:r w:rsidR="007647C2">
        <w:rPr>
          <w:rFonts w:ascii="Calibri" w:hAnsi="Calibri" w:cs="Arial"/>
          <w:sz w:val="24"/>
          <w:szCs w:val="24"/>
        </w:rPr>
        <w:t>.</w:t>
      </w:r>
      <w:r w:rsidRPr="00594061">
        <w:rPr>
          <w:rFonts w:ascii="Calibri" w:hAnsi="Calibri" w:cs="Arial"/>
          <w:sz w:val="24"/>
          <w:szCs w:val="24"/>
        </w:rPr>
        <w:t xml:space="preserve">: </w:t>
      </w:r>
      <w:bookmarkStart w:id="12" w:name="_Hlk103084710"/>
    </w:p>
    <w:p w14:paraId="326ED725" w14:textId="77777777" w:rsidR="00FA1FE8" w:rsidRPr="00CE6DEE" w:rsidRDefault="00030F6A" w:rsidP="00CF0147">
      <w:pPr>
        <w:spacing w:after="120" w:line="25" w:lineRule="atLeast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bookmarkStart w:id="13" w:name="_Hlk139374153"/>
      <w:bookmarkStart w:id="14" w:name="_Hlk97882885"/>
      <w:bookmarkStart w:id="15" w:name="_Hlk98844409"/>
      <w:bookmarkEnd w:id="12"/>
      <w:r w:rsidRPr="00D54D2C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bookmarkEnd w:id="13"/>
      <w:r w:rsidR="00662E45" w:rsidRPr="00E013BD">
        <w:rPr>
          <w:b/>
          <w:bCs/>
          <w:i/>
          <w:iCs/>
          <w:color w:val="222222"/>
          <w:sz w:val="24"/>
          <w:szCs w:val="24"/>
          <w:shd w:val="clear" w:color="auto" w:fill="FFFFFF"/>
        </w:rPr>
        <w:t>Zakup i dostawę wyposażenia nowego skrzydła szpitala w Pajęcznie</w:t>
      </w:r>
      <w:r w:rsidRPr="00103A1D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103A1D">
        <w:rPr>
          <w:rFonts w:asciiTheme="minorHAnsi" w:hAnsiTheme="minorHAnsi" w:cstheme="minorHAnsi"/>
          <w:kern w:val="1"/>
          <w:sz w:val="24"/>
          <w:szCs w:val="24"/>
          <w:lang w:eastAsia="zh-CN"/>
        </w:rPr>
        <w:t>,</w:t>
      </w:r>
    </w:p>
    <w:bookmarkEnd w:id="14"/>
    <w:bookmarkEnd w:id="15"/>
    <w:p w14:paraId="614068E7" w14:textId="77777777" w:rsidR="00FF3092" w:rsidRPr="00A46921" w:rsidRDefault="00FF3092" w:rsidP="00CF0147">
      <w:pPr>
        <w:shd w:val="clear" w:color="auto" w:fill="FFFFFF" w:themeFill="background1"/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 xml:space="preserve">prowadzonego przez </w:t>
      </w:r>
      <w:r w:rsidR="00662E45">
        <w:rPr>
          <w:rFonts w:ascii="Calibri" w:hAnsi="Calibri" w:cs="Arial"/>
          <w:sz w:val="24"/>
          <w:szCs w:val="24"/>
        </w:rPr>
        <w:t>Samodzielny Publi</w:t>
      </w:r>
      <w:r w:rsidR="00CF0147">
        <w:rPr>
          <w:rFonts w:ascii="Calibri" w:hAnsi="Calibri" w:cs="Arial"/>
          <w:sz w:val="24"/>
          <w:szCs w:val="24"/>
        </w:rPr>
        <w:t xml:space="preserve">czny Zespół Opieki Zdrowotnej w </w:t>
      </w:r>
      <w:r w:rsidR="00662E45">
        <w:rPr>
          <w:rFonts w:ascii="Calibri" w:hAnsi="Calibri" w:cs="Arial"/>
          <w:sz w:val="24"/>
          <w:szCs w:val="24"/>
        </w:rPr>
        <w:t>Pajęcznie</w:t>
      </w:r>
      <w:r w:rsidRPr="00594061">
        <w:rPr>
          <w:rFonts w:ascii="Calibri" w:hAnsi="Calibri" w:cs="Arial"/>
          <w:i/>
          <w:sz w:val="24"/>
          <w:szCs w:val="24"/>
        </w:rPr>
        <w:t>,</w:t>
      </w:r>
      <w:r w:rsidR="00CF0147">
        <w:rPr>
          <w:rFonts w:ascii="Calibri" w:hAnsi="Calibri" w:cs="Arial"/>
          <w:i/>
          <w:sz w:val="24"/>
          <w:szCs w:val="24"/>
        </w:rPr>
        <w:t xml:space="preserve"> </w:t>
      </w:r>
      <w:r w:rsidRPr="00594061">
        <w:rPr>
          <w:rFonts w:ascii="Calibri" w:hAnsi="Calibri" w:cs="Arial"/>
          <w:sz w:val="24"/>
          <w:szCs w:val="24"/>
        </w:rPr>
        <w:t>oświadczam, co następuje:</w:t>
      </w:r>
    </w:p>
    <w:p w14:paraId="7F055B2D" w14:textId="77777777" w:rsidR="00623656" w:rsidRDefault="00623656" w:rsidP="00495059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0B87D7D2" w14:textId="77777777" w:rsidR="00273797" w:rsidRPr="00623656" w:rsidRDefault="00273797" w:rsidP="00273797">
      <w:pPr>
        <w:shd w:val="clear" w:color="auto" w:fill="BFBFBF" w:themeFill="background1" w:themeFillShade="BF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594061">
        <w:rPr>
          <w:rFonts w:ascii="Calibri" w:hAnsi="Calibri" w:cs="Arial"/>
          <w:b/>
          <w:sz w:val="24"/>
          <w:szCs w:val="24"/>
        </w:rPr>
        <w:t>INFORMACJA DOTYCZĄCA</w:t>
      </w:r>
      <w:r>
        <w:rPr>
          <w:rFonts w:ascii="Calibri" w:hAnsi="Calibri" w:cs="Arial"/>
          <w:b/>
          <w:sz w:val="24"/>
          <w:szCs w:val="24"/>
        </w:rPr>
        <w:t xml:space="preserve"> WYKONAWCY</w:t>
      </w:r>
      <w:r>
        <w:rPr>
          <w:rStyle w:val="Odwoanieprzypisudolnego"/>
          <w:rFonts w:ascii="Calibri" w:hAnsi="Calibri" w:cs="Arial"/>
          <w:b/>
          <w:sz w:val="24"/>
          <w:szCs w:val="24"/>
        </w:rPr>
        <w:footnoteReference w:id="2"/>
      </w:r>
      <w:r w:rsidRPr="00594061">
        <w:rPr>
          <w:rFonts w:ascii="Calibri" w:hAnsi="Calibri" w:cs="Arial"/>
          <w:b/>
          <w:sz w:val="24"/>
          <w:szCs w:val="24"/>
        </w:rPr>
        <w:t>:</w:t>
      </w:r>
    </w:p>
    <w:p w14:paraId="756F3A2D" w14:textId="77777777" w:rsidR="00273797" w:rsidRPr="00503BA3" w:rsidRDefault="00273797" w:rsidP="00273797">
      <w:pPr>
        <w:shd w:val="clear" w:color="auto" w:fill="FFFFFF" w:themeFill="background1"/>
        <w:suppressAutoHyphens/>
        <w:jc w:val="both"/>
        <w:rPr>
          <w:rFonts w:asciiTheme="minorHAnsi" w:hAnsiTheme="minorHAnsi" w:cstheme="minorHAnsi"/>
          <w:b/>
          <w:bCs/>
          <w:kern w:val="1"/>
        </w:rPr>
      </w:pPr>
    </w:p>
    <w:p w14:paraId="4717B49A" w14:textId="77777777" w:rsidR="00BF0E3C" w:rsidRPr="00BF0E3C" w:rsidRDefault="00273797" w:rsidP="00CF01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C52F0">
        <w:rPr>
          <w:rFonts w:asciiTheme="minorHAnsi" w:hAnsiTheme="minorHAnsi" w:cstheme="minorHAnsi"/>
          <w:sz w:val="24"/>
          <w:szCs w:val="24"/>
        </w:rPr>
        <w:t xml:space="preserve">Oświadczam, że informacje zawarte w </w:t>
      </w:r>
      <w:r>
        <w:rPr>
          <w:rFonts w:asciiTheme="minorHAnsi" w:hAnsiTheme="minorHAnsi" w:cstheme="minorHAnsi"/>
          <w:sz w:val="24"/>
          <w:szCs w:val="24"/>
        </w:rPr>
        <w:t>Oświadczeniach, o których mowa w pkt 17.1. SWZ</w:t>
      </w:r>
      <w:r w:rsidR="00CF0147">
        <w:rPr>
          <w:rFonts w:asciiTheme="minorHAnsi" w:hAnsiTheme="minorHAnsi" w:cstheme="minorHAnsi"/>
          <w:sz w:val="24"/>
          <w:szCs w:val="24"/>
        </w:rPr>
        <w:t xml:space="preserve"> </w:t>
      </w:r>
      <w:r w:rsidR="00D80996" w:rsidRPr="00D80996">
        <w:rPr>
          <w:rFonts w:asciiTheme="minorHAnsi" w:hAnsiTheme="minorHAnsi" w:cstheme="minorHAnsi"/>
          <w:sz w:val="24"/>
          <w:szCs w:val="24"/>
        </w:rPr>
        <w:t>zawarte w Jednolitym Europejskim Dokumencie Zamówienia (JEDZ),</w:t>
      </w:r>
      <w:r>
        <w:rPr>
          <w:rFonts w:asciiTheme="minorHAnsi" w:hAnsiTheme="minorHAnsi" w:cstheme="minorHAnsi"/>
          <w:sz w:val="24"/>
          <w:szCs w:val="24"/>
        </w:rPr>
        <w:t xml:space="preserve"> w</w:t>
      </w:r>
      <w:r w:rsidRPr="008C52F0">
        <w:rPr>
          <w:rFonts w:asciiTheme="minorHAnsi" w:hAnsiTheme="minorHAnsi" w:cstheme="minorHAnsi"/>
          <w:color w:val="000000"/>
          <w:sz w:val="24"/>
          <w:szCs w:val="24"/>
        </w:rPr>
        <w:t xml:space="preserve"> zakresie podstaw wykluczenia z postępowania </w:t>
      </w:r>
      <w:r w:rsidR="00BF0E3C" w:rsidRPr="00BF0E3C">
        <w:rPr>
          <w:rFonts w:asciiTheme="minorHAnsi" w:hAnsiTheme="minorHAnsi" w:cstheme="minorHAnsi"/>
          <w:color w:val="000000"/>
          <w:sz w:val="24"/>
          <w:szCs w:val="24"/>
        </w:rPr>
        <w:t>o których mowa w:</w:t>
      </w:r>
    </w:p>
    <w:p w14:paraId="73785348" w14:textId="77777777" w:rsidR="00BF0E3C" w:rsidRPr="00BF0E3C" w:rsidRDefault="00BF0E3C" w:rsidP="00CF01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E3C">
        <w:rPr>
          <w:rFonts w:asciiTheme="minorHAnsi" w:hAnsiTheme="minorHAnsi" w:cstheme="minorHAnsi"/>
          <w:color w:val="000000"/>
          <w:sz w:val="24"/>
          <w:szCs w:val="24"/>
        </w:rPr>
        <w:t>a)</w:t>
      </w:r>
      <w:r w:rsidRPr="00BF0E3C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art. 108 ust. 1 pkt 3 ustawy </w:t>
      </w:r>
      <w:proofErr w:type="spellStart"/>
      <w:r w:rsidRPr="00BF0E3C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BF0E3C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6A1FDB1A" w14:textId="77777777" w:rsidR="00BF0E3C" w:rsidRPr="00BF0E3C" w:rsidRDefault="00BF0E3C" w:rsidP="00CF0147">
      <w:pPr>
        <w:shd w:val="clear" w:color="auto" w:fill="FFFFFF" w:themeFill="background1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E3C">
        <w:rPr>
          <w:rFonts w:asciiTheme="minorHAnsi" w:hAnsiTheme="minorHAnsi" w:cstheme="minorHAnsi"/>
          <w:color w:val="000000"/>
          <w:sz w:val="24"/>
          <w:szCs w:val="24"/>
        </w:rPr>
        <w:t>b)</w:t>
      </w:r>
      <w:r w:rsidRPr="00BF0E3C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art. 108 ust. 1 pkt 4 ustawy </w:t>
      </w:r>
      <w:proofErr w:type="spellStart"/>
      <w:r w:rsidRPr="00BF0E3C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BF0E3C">
        <w:rPr>
          <w:rFonts w:asciiTheme="minorHAnsi" w:hAnsiTheme="minorHAnsi" w:cstheme="minorHAnsi"/>
          <w:color w:val="000000"/>
          <w:sz w:val="24"/>
          <w:szCs w:val="24"/>
        </w:rPr>
        <w:t>, dotyczących orzeczenia zakazu ubiegania się o zamówienie publiczne tytułem środka zapobiegawczego,</w:t>
      </w:r>
    </w:p>
    <w:p w14:paraId="63256EA7" w14:textId="77777777" w:rsidR="00BF0E3C" w:rsidRPr="00BF0E3C" w:rsidRDefault="00BF0E3C" w:rsidP="00CF0147">
      <w:pPr>
        <w:shd w:val="clear" w:color="auto" w:fill="FFFFFF" w:themeFill="background1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E3C">
        <w:rPr>
          <w:rFonts w:asciiTheme="minorHAnsi" w:hAnsiTheme="minorHAnsi" w:cstheme="minorHAnsi"/>
          <w:color w:val="000000"/>
          <w:sz w:val="24"/>
          <w:szCs w:val="24"/>
        </w:rPr>
        <w:t>c)</w:t>
      </w:r>
      <w:r w:rsidRPr="00BF0E3C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art. 108 ust. 1 pkt 5 ustawy </w:t>
      </w:r>
      <w:proofErr w:type="spellStart"/>
      <w:r w:rsidRPr="00BF0E3C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BF0E3C">
        <w:rPr>
          <w:rFonts w:asciiTheme="minorHAnsi" w:hAnsiTheme="minorHAnsi" w:cstheme="minorHAnsi"/>
          <w:color w:val="000000"/>
          <w:sz w:val="24"/>
          <w:szCs w:val="24"/>
        </w:rPr>
        <w:t>, dotyczących zawarcia z innymi Wykonawcami porozumienia mającego na celu zakłócenie konkurencji,</w:t>
      </w:r>
    </w:p>
    <w:p w14:paraId="2E12E053" w14:textId="77777777" w:rsidR="00BF0E3C" w:rsidRPr="00BF0E3C" w:rsidRDefault="00BF0E3C" w:rsidP="00CF014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E3C">
        <w:rPr>
          <w:rFonts w:asciiTheme="minorHAnsi" w:hAnsiTheme="minorHAnsi" w:cstheme="minorHAnsi"/>
          <w:color w:val="000000"/>
          <w:sz w:val="24"/>
          <w:szCs w:val="24"/>
        </w:rPr>
        <w:t>d)</w:t>
      </w:r>
      <w:r w:rsidRPr="00BF0E3C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art. 108 ust. 1 pkt 6 ustawy </w:t>
      </w:r>
      <w:proofErr w:type="spellStart"/>
      <w:r w:rsidRPr="00BF0E3C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BF0E3C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53499F5" w14:textId="77777777" w:rsidR="00BF0E3C" w:rsidRPr="00BF0E3C" w:rsidRDefault="00BF0E3C" w:rsidP="00CF0147">
      <w:pPr>
        <w:shd w:val="clear" w:color="auto" w:fill="FFFFFF" w:themeFill="background1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E3C">
        <w:rPr>
          <w:rFonts w:asciiTheme="minorHAnsi" w:hAnsiTheme="minorHAnsi" w:cstheme="minorHAnsi"/>
          <w:color w:val="000000"/>
          <w:sz w:val="24"/>
          <w:szCs w:val="24"/>
        </w:rPr>
        <w:lastRenderedPageBreak/>
        <w:t>e)</w:t>
      </w:r>
      <w:r w:rsidRPr="00BF0E3C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art. 5k rozporządzenia Rady (UE) nr 833/2014 z dnia 31 lipca 2014 r. dotyczącego środków ograniczających w związku z działaniami Rosji destabilizującymi sytuację na Ukrainie, </w:t>
      </w:r>
    </w:p>
    <w:p w14:paraId="6E03229E" w14:textId="77777777" w:rsidR="00273797" w:rsidRDefault="00BF0E3C" w:rsidP="00CF0147">
      <w:pPr>
        <w:shd w:val="clear" w:color="auto" w:fill="FFFFFF" w:themeFill="background1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0E3C">
        <w:rPr>
          <w:rFonts w:asciiTheme="minorHAnsi" w:hAnsiTheme="minorHAnsi" w:cstheme="minorHAnsi"/>
          <w:color w:val="000000"/>
          <w:sz w:val="24"/>
          <w:szCs w:val="24"/>
        </w:rPr>
        <w:t>f)</w:t>
      </w:r>
      <w:r w:rsidRPr="00BF0E3C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art. 7 ust. 1 ustawy z dnia 13 kwietnia 2022 r. o szczególnych rozwiązaniach </w:t>
      </w:r>
      <w:r w:rsidR="00CF014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F0E3C">
        <w:rPr>
          <w:rFonts w:asciiTheme="minorHAnsi" w:hAnsiTheme="minorHAnsi" w:cstheme="minorHAnsi"/>
          <w:color w:val="000000"/>
          <w:sz w:val="24"/>
          <w:szCs w:val="24"/>
        </w:rPr>
        <w:t>w zakresie przeciwdziałania wspieraniu agresji na Ukrainę oraz służących ochronie bezpieczeństwa narodowego,</w:t>
      </w:r>
    </w:p>
    <w:p w14:paraId="095406B5" w14:textId="77777777" w:rsidR="00273797" w:rsidRDefault="00273797" w:rsidP="00273797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791F23E" w14:textId="77777777" w:rsidR="00273797" w:rsidRPr="003077D3" w:rsidRDefault="00273797" w:rsidP="00273797">
      <w:pPr>
        <w:jc w:val="center"/>
        <w:rPr>
          <w:rFonts w:ascii="Cambria" w:hAnsi="Cambria"/>
          <w:b/>
          <w:bCs/>
          <w:color w:val="0000CC"/>
          <w:sz w:val="32"/>
          <w:szCs w:val="32"/>
        </w:rPr>
      </w:pPr>
      <w:r w:rsidRPr="003077D3">
        <w:rPr>
          <w:rFonts w:ascii="Cambria" w:hAnsi="Cambria"/>
          <w:b/>
          <w:bCs/>
          <w:color w:val="0000CC"/>
          <w:sz w:val="32"/>
          <w:szCs w:val="32"/>
        </w:rPr>
        <w:t>są aktualne / są nieaktualne*</w:t>
      </w:r>
    </w:p>
    <w:p w14:paraId="35071FF9" w14:textId="77777777" w:rsidR="00273797" w:rsidRDefault="00273797" w:rsidP="00273797">
      <w:pPr>
        <w:jc w:val="both"/>
        <w:rPr>
          <w:rFonts w:ascii="Calibri" w:hAnsi="Calibri" w:cs="Arial"/>
          <w:sz w:val="24"/>
          <w:szCs w:val="24"/>
        </w:rPr>
      </w:pPr>
    </w:p>
    <w:p w14:paraId="6D625936" w14:textId="77777777" w:rsidR="00273797" w:rsidRPr="005B3535" w:rsidRDefault="00273797" w:rsidP="00273797">
      <w:pPr>
        <w:jc w:val="both"/>
        <w:rPr>
          <w:rFonts w:asciiTheme="minorHAnsi" w:hAnsiTheme="minorHAnsi" w:cstheme="minorHAnsi"/>
          <w:sz w:val="24"/>
          <w:szCs w:val="24"/>
        </w:rPr>
      </w:pPr>
      <w:r w:rsidRPr="003077D3">
        <w:rPr>
          <w:rFonts w:asciiTheme="minorHAnsi" w:hAnsiTheme="minorHAnsi" w:cstheme="minorHAnsi"/>
          <w:b/>
          <w:bCs/>
          <w:color w:val="0000CC"/>
          <w:sz w:val="22"/>
          <w:szCs w:val="22"/>
        </w:rPr>
        <w:t>*</w:t>
      </w:r>
      <w:r w:rsidRPr="005B3535">
        <w:rPr>
          <w:rFonts w:asciiTheme="minorHAnsi" w:hAnsiTheme="minorHAnsi" w:cstheme="minorHAnsi"/>
        </w:rPr>
        <w:t>Skreślić niepotrzebne. W przypadku braku aktualności podanych uprzednio informacji dodatkowo należy złożyć stosowną informację w tym zakresie, w szczególności określić jakich danych dotyczy zmiana i wskazać jej zakres</w:t>
      </w:r>
    </w:p>
    <w:p w14:paraId="710570F0" w14:textId="77777777" w:rsidR="00273797" w:rsidRDefault="00273797" w:rsidP="00273797">
      <w:pPr>
        <w:jc w:val="both"/>
        <w:rPr>
          <w:rFonts w:ascii="Calibri" w:hAnsi="Calibri" w:cs="Arial"/>
          <w:sz w:val="24"/>
          <w:szCs w:val="24"/>
        </w:rPr>
      </w:pPr>
    </w:p>
    <w:p w14:paraId="78CA9EFF" w14:textId="77777777" w:rsidR="00273797" w:rsidRPr="00420627" w:rsidRDefault="00273797" w:rsidP="00273797">
      <w:pPr>
        <w:jc w:val="both"/>
        <w:rPr>
          <w:rFonts w:ascii="Calibri" w:hAnsi="Calibri" w:cs="Arial"/>
          <w:sz w:val="24"/>
          <w:szCs w:val="24"/>
        </w:rPr>
      </w:pPr>
    </w:p>
    <w:p w14:paraId="10428790" w14:textId="77777777" w:rsidR="00273797" w:rsidRPr="00594061" w:rsidRDefault="00273797" w:rsidP="00273797">
      <w:pPr>
        <w:shd w:val="clear" w:color="auto" w:fill="BFBFBF" w:themeFill="background1" w:themeFillShade="BF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594061">
        <w:rPr>
          <w:rFonts w:ascii="Calibri" w:hAnsi="Calibri" w:cs="Arial"/>
          <w:b/>
          <w:sz w:val="24"/>
          <w:szCs w:val="24"/>
        </w:rPr>
        <w:t>OŚWIADCZENIE DOTYCZĄCE PODANYCH INFORMACJI:</w:t>
      </w:r>
    </w:p>
    <w:p w14:paraId="63575A94" w14:textId="77777777" w:rsidR="00273797" w:rsidRDefault="00273797" w:rsidP="00273797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 xml:space="preserve">Oświadczam, że wszystkie informacje podane w powyższych oświadczeniach są aktualne </w:t>
      </w:r>
      <w:r w:rsidRPr="00594061">
        <w:rPr>
          <w:rFonts w:ascii="Calibri" w:hAnsi="Calibri" w:cs="Arial"/>
          <w:sz w:val="24"/>
          <w:szCs w:val="24"/>
        </w:rPr>
        <w:br/>
        <w:t xml:space="preserve">i zgodne z prawdą oraz zostały przedstawione z pełną świadomością konsekwencji wprowadzenia </w:t>
      </w:r>
      <w:r>
        <w:rPr>
          <w:rFonts w:ascii="Calibri" w:hAnsi="Calibri" w:cs="Arial"/>
          <w:sz w:val="24"/>
          <w:szCs w:val="24"/>
        </w:rPr>
        <w:t>Z</w:t>
      </w:r>
      <w:r w:rsidRPr="00594061">
        <w:rPr>
          <w:rFonts w:ascii="Calibri" w:hAnsi="Calibri" w:cs="Arial"/>
          <w:sz w:val="24"/>
          <w:szCs w:val="24"/>
        </w:rPr>
        <w:t>amawiającego w błąd przy przedstawianiu informacji.</w:t>
      </w:r>
    </w:p>
    <w:p w14:paraId="293AD39B" w14:textId="77777777" w:rsidR="00273797" w:rsidRDefault="00273797" w:rsidP="00273797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50D4B41B" w14:textId="77777777" w:rsidR="00F60AC7" w:rsidRDefault="00F60AC7" w:rsidP="00495059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0B0E3EA3" w14:textId="77777777" w:rsidR="00F60AC7" w:rsidRDefault="00F60AC7" w:rsidP="00495059">
      <w:pPr>
        <w:contextualSpacing/>
        <w:jc w:val="both"/>
        <w:rPr>
          <w:rFonts w:ascii="Calibri" w:hAnsi="Calibri" w:cs="Arial"/>
          <w:sz w:val="24"/>
          <w:szCs w:val="24"/>
        </w:rPr>
      </w:pPr>
    </w:p>
    <w:bookmarkEnd w:id="0"/>
    <w:p w14:paraId="3C85A9FD" w14:textId="77777777" w:rsidR="00F60AC7" w:rsidRDefault="00F60AC7" w:rsidP="00495059">
      <w:pPr>
        <w:contextualSpacing/>
        <w:jc w:val="both"/>
        <w:rPr>
          <w:rFonts w:ascii="Calibri" w:hAnsi="Calibri" w:cs="Arial"/>
          <w:sz w:val="24"/>
          <w:szCs w:val="24"/>
        </w:rPr>
      </w:pPr>
    </w:p>
    <w:sectPr w:rsidR="00F60AC7" w:rsidSect="00F53D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BFEC" w14:textId="77777777" w:rsidR="00F53DE8" w:rsidRDefault="00F53DE8" w:rsidP="00FF3092">
      <w:r>
        <w:separator/>
      </w:r>
    </w:p>
  </w:endnote>
  <w:endnote w:type="continuationSeparator" w:id="0">
    <w:p w14:paraId="7BE8FCCA" w14:textId="77777777" w:rsidR="00F53DE8" w:rsidRDefault="00F53DE8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Content>
      <w:p w14:paraId="2E1DC67A" w14:textId="77777777" w:rsidR="00882385" w:rsidRDefault="007F240D">
        <w:pPr>
          <w:pStyle w:val="Stopka"/>
          <w:jc w:val="right"/>
        </w:pPr>
        <w:r>
          <w:fldChar w:fldCharType="begin"/>
        </w:r>
        <w:r w:rsidR="00882385">
          <w:instrText>PAGE   \* MERGEFORMAT</w:instrText>
        </w:r>
        <w:r>
          <w:fldChar w:fldCharType="separate"/>
        </w:r>
        <w:r w:rsidR="00CF0147">
          <w:rPr>
            <w:noProof/>
          </w:rPr>
          <w:t>2</w:t>
        </w:r>
        <w:r>
          <w:fldChar w:fldCharType="end"/>
        </w:r>
      </w:p>
    </w:sdtContent>
  </w:sdt>
  <w:p w14:paraId="475404EC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0486" w14:textId="77777777" w:rsidR="00F53DE8" w:rsidRDefault="00F53DE8" w:rsidP="00FF3092">
      <w:r>
        <w:separator/>
      </w:r>
    </w:p>
  </w:footnote>
  <w:footnote w:type="continuationSeparator" w:id="0">
    <w:p w14:paraId="1DE422FD" w14:textId="77777777" w:rsidR="00F53DE8" w:rsidRDefault="00F53DE8" w:rsidP="00FF3092">
      <w:r>
        <w:continuationSeparator/>
      </w:r>
    </w:p>
  </w:footnote>
  <w:footnote w:id="1">
    <w:p w14:paraId="36859610" w14:textId="77777777" w:rsidR="00495059" w:rsidRPr="00D80996" w:rsidRDefault="00495059" w:rsidP="00FF57D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8099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80996">
        <w:rPr>
          <w:rFonts w:asciiTheme="minorHAnsi" w:hAnsiTheme="minorHAnsi" w:cstheme="minorHAnsi"/>
          <w:sz w:val="18"/>
          <w:szCs w:val="18"/>
        </w:rPr>
        <w:t xml:space="preserve"> Składa je wykonawca, podmiot udostępniający zasoby, jeden z wykonawców wspólnie ubiegających się o zamówienie, </w:t>
      </w:r>
      <w:r w:rsidR="00CF0147">
        <w:rPr>
          <w:rFonts w:asciiTheme="minorHAnsi" w:hAnsiTheme="minorHAnsi" w:cstheme="minorHAnsi"/>
          <w:sz w:val="18"/>
          <w:szCs w:val="18"/>
        </w:rPr>
        <w:br/>
      </w:r>
      <w:r w:rsidRPr="00D80996">
        <w:rPr>
          <w:rFonts w:asciiTheme="minorHAnsi" w:hAnsiTheme="minorHAnsi" w:cstheme="minorHAnsi"/>
          <w:sz w:val="18"/>
          <w:szCs w:val="18"/>
        </w:rPr>
        <w:t>w takim samym zakresie jak wykonawca</w:t>
      </w:r>
    </w:p>
  </w:footnote>
  <w:footnote w:id="2">
    <w:p w14:paraId="3DDAADB1" w14:textId="77777777" w:rsidR="00273797" w:rsidRPr="003077D3" w:rsidRDefault="00273797" w:rsidP="0027379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077D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077D3">
        <w:rPr>
          <w:rFonts w:asciiTheme="minorHAnsi" w:hAnsiTheme="minorHAnsi" w:cstheme="minorHAnsi"/>
          <w:sz w:val="18"/>
          <w:szCs w:val="18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0F86" w14:textId="77777777" w:rsidR="00662E45" w:rsidRPr="00E013BD" w:rsidRDefault="00662E45" w:rsidP="00662E45">
    <w:pPr>
      <w:suppressAutoHyphens/>
      <w:jc w:val="right"/>
      <w:rPr>
        <w:b/>
        <w:bCs/>
        <w:i/>
        <w:iCs/>
        <w:sz w:val="24"/>
        <w:szCs w:val="24"/>
        <w:lang w:eastAsia="ar-SA"/>
      </w:rPr>
    </w:pPr>
    <w:r w:rsidRPr="00E013BD">
      <w:rPr>
        <w:b/>
        <w:bCs/>
        <w:i/>
        <w:iCs/>
        <w:sz w:val="24"/>
        <w:szCs w:val="24"/>
        <w:lang w:eastAsia="ar-SA"/>
      </w:rPr>
      <w:t xml:space="preserve">Załącznik nr </w:t>
    </w:r>
    <w:r w:rsidR="003F2FBC">
      <w:rPr>
        <w:b/>
        <w:bCs/>
        <w:i/>
        <w:iCs/>
        <w:sz w:val="24"/>
        <w:szCs w:val="24"/>
        <w:lang w:eastAsia="ar-SA"/>
      </w:rPr>
      <w:t>4</w:t>
    </w:r>
    <w:r w:rsidRPr="00E013BD">
      <w:rPr>
        <w:b/>
        <w:bCs/>
        <w:i/>
        <w:iCs/>
        <w:sz w:val="24"/>
        <w:szCs w:val="24"/>
        <w:lang w:eastAsia="ar-SA"/>
      </w:rPr>
      <w:t xml:space="preserve"> do SWZ</w:t>
    </w:r>
  </w:p>
  <w:p w14:paraId="4E902DE4" w14:textId="77777777" w:rsidR="00662E45" w:rsidRPr="00E013BD" w:rsidRDefault="00662E45" w:rsidP="00662E45">
    <w:pPr>
      <w:suppressAutoHyphens/>
      <w:jc w:val="right"/>
      <w:rPr>
        <w:b/>
        <w:i/>
        <w:sz w:val="24"/>
        <w:szCs w:val="24"/>
      </w:rPr>
    </w:pPr>
    <w:bookmarkStart w:id="16" w:name="_Hlk157884540"/>
    <w:r w:rsidRPr="00E013BD">
      <w:rPr>
        <w:b/>
        <w:i/>
        <w:sz w:val="24"/>
        <w:szCs w:val="24"/>
      </w:rPr>
      <w:t xml:space="preserve">na </w:t>
    </w:r>
    <w:r w:rsidRPr="00E013BD">
      <w:rPr>
        <w:b/>
        <w:bCs/>
        <w:i/>
        <w:iCs/>
        <w:color w:val="222222"/>
        <w:sz w:val="24"/>
        <w:szCs w:val="24"/>
        <w:shd w:val="clear" w:color="auto" w:fill="FFFFFF"/>
      </w:rPr>
      <w:t>Zakup i dostawę wyposażenia nowego skrzydła szpitala w Pajęcznie</w:t>
    </w:r>
  </w:p>
  <w:p w14:paraId="0C3D7619" w14:textId="77777777" w:rsidR="00662E45" w:rsidRPr="00E013BD" w:rsidRDefault="00CF0147" w:rsidP="00662E45">
    <w:pPr>
      <w:suppressAutoHyphens/>
      <w:jc w:val="right"/>
      <w:rPr>
        <w:b/>
        <w:bCs/>
        <w:i/>
        <w:iCs/>
        <w:sz w:val="24"/>
        <w:szCs w:val="24"/>
        <w:lang w:eastAsia="ar-SA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  <w:t xml:space="preserve"> Nr sprawy  ZP 1/U/</w:t>
    </w:r>
    <w:r w:rsidR="00662E45" w:rsidRPr="00E013BD">
      <w:rPr>
        <w:b/>
        <w:i/>
        <w:sz w:val="24"/>
        <w:szCs w:val="24"/>
      </w:rPr>
      <w:t>2024</w:t>
    </w:r>
    <w:bookmarkEnd w:id="16"/>
  </w:p>
  <w:p w14:paraId="2CE867A3" w14:textId="77777777" w:rsidR="006628E2" w:rsidRPr="00FF57D7" w:rsidRDefault="006628E2" w:rsidP="00FF5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9446FA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24C68"/>
    <w:multiLevelType w:val="hybridMultilevel"/>
    <w:tmpl w:val="E6C6E9F8"/>
    <w:lvl w:ilvl="0" w:tplc="848C8ED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0229F9"/>
    <w:multiLevelType w:val="hybridMultilevel"/>
    <w:tmpl w:val="7422A1BC"/>
    <w:lvl w:ilvl="0" w:tplc="58040E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E211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71884">
    <w:abstractNumId w:val="2"/>
  </w:num>
  <w:num w:numId="2" w16cid:durableId="1343162770">
    <w:abstractNumId w:val="8"/>
  </w:num>
  <w:num w:numId="3" w16cid:durableId="645479401">
    <w:abstractNumId w:val="0"/>
  </w:num>
  <w:num w:numId="4" w16cid:durableId="1211187120">
    <w:abstractNumId w:val="1"/>
  </w:num>
  <w:num w:numId="5" w16cid:durableId="1405104440">
    <w:abstractNumId w:val="6"/>
  </w:num>
  <w:num w:numId="6" w16cid:durableId="1567254558">
    <w:abstractNumId w:val="3"/>
  </w:num>
  <w:num w:numId="7" w16cid:durableId="2003849305">
    <w:abstractNumId w:val="4"/>
  </w:num>
  <w:num w:numId="8" w16cid:durableId="885870875">
    <w:abstractNumId w:val="5"/>
  </w:num>
  <w:num w:numId="9" w16cid:durableId="1502622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043E9"/>
    <w:rsid w:val="00027601"/>
    <w:rsid w:val="00030F6A"/>
    <w:rsid w:val="00060F19"/>
    <w:rsid w:val="00065682"/>
    <w:rsid w:val="000928C9"/>
    <w:rsid w:val="00096C58"/>
    <w:rsid w:val="000A5F5F"/>
    <w:rsid w:val="000D38D6"/>
    <w:rsid w:val="001264C2"/>
    <w:rsid w:val="00142E93"/>
    <w:rsid w:val="0014463C"/>
    <w:rsid w:val="001921CC"/>
    <w:rsid w:val="001D1FCD"/>
    <w:rsid w:val="001F63CF"/>
    <w:rsid w:val="00205E48"/>
    <w:rsid w:val="00226DC1"/>
    <w:rsid w:val="002450B9"/>
    <w:rsid w:val="00273797"/>
    <w:rsid w:val="0029077E"/>
    <w:rsid w:val="002B0847"/>
    <w:rsid w:val="002F2B14"/>
    <w:rsid w:val="002F6521"/>
    <w:rsid w:val="003077D3"/>
    <w:rsid w:val="00312F9A"/>
    <w:rsid w:val="00330DC3"/>
    <w:rsid w:val="003367E7"/>
    <w:rsid w:val="0036769A"/>
    <w:rsid w:val="0038189F"/>
    <w:rsid w:val="003E5A96"/>
    <w:rsid w:val="003E71A0"/>
    <w:rsid w:val="003F2FBC"/>
    <w:rsid w:val="004032C6"/>
    <w:rsid w:val="00426F8C"/>
    <w:rsid w:val="00443FEA"/>
    <w:rsid w:val="00446A63"/>
    <w:rsid w:val="0045393C"/>
    <w:rsid w:val="00466E0E"/>
    <w:rsid w:val="004671C2"/>
    <w:rsid w:val="004708F1"/>
    <w:rsid w:val="00495059"/>
    <w:rsid w:val="004A7AB9"/>
    <w:rsid w:val="004C647B"/>
    <w:rsid w:val="004D35C1"/>
    <w:rsid w:val="004E4A70"/>
    <w:rsid w:val="00517355"/>
    <w:rsid w:val="00555EE5"/>
    <w:rsid w:val="00575730"/>
    <w:rsid w:val="00583764"/>
    <w:rsid w:val="00594061"/>
    <w:rsid w:val="005A61D7"/>
    <w:rsid w:val="005B7FF5"/>
    <w:rsid w:val="005C0F96"/>
    <w:rsid w:val="00605B68"/>
    <w:rsid w:val="00623656"/>
    <w:rsid w:val="006628E2"/>
    <w:rsid w:val="00662E45"/>
    <w:rsid w:val="006A0C6C"/>
    <w:rsid w:val="00743CCD"/>
    <w:rsid w:val="00754691"/>
    <w:rsid w:val="00762C45"/>
    <w:rsid w:val="007647C2"/>
    <w:rsid w:val="00783910"/>
    <w:rsid w:val="00791163"/>
    <w:rsid w:val="007A73CA"/>
    <w:rsid w:val="007B28EE"/>
    <w:rsid w:val="007E15AF"/>
    <w:rsid w:val="007F240D"/>
    <w:rsid w:val="00821486"/>
    <w:rsid w:val="00825375"/>
    <w:rsid w:val="008270E8"/>
    <w:rsid w:val="008301B7"/>
    <w:rsid w:val="0083718F"/>
    <w:rsid w:val="008771A3"/>
    <w:rsid w:val="00882385"/>
    <w:rsid w:val="00887CB7"/>
    <w:rsid w:val="00893F0C"/>
    <w:rsid w:val="008D72E5"/>
    <w:rsid w:val="008F19D1"/>
    <w:rsid w:val="00901F85"/>
    <w:rsid w:val="0099203D"/>
    <w:rsid w:val="009A130E"/>
    <w:rsid w:val="009B2A55"/>
    <w:rsid w:val="00A20A88"/>
    <w:rsid w:val="00A20CD8"/>
    <w:rsid w:val="00A325AB"/>
    <w:rsid w:val="00A46921"/>
    <w:rsid w:val="00A95DC5"/>
    <w:rsid w:val="00AA69C8"/>
    <w:rsid w:val="00AD293E"/>
    <w:rsid w:val="00AF2DB7"/>
    <w:rsid w:val="00B024B2"/>
    <w:rsid w:val="00B06774"/>
    <w:rsid w:val="00B518D9"/>
    <w:rsid w:val="00B62E85"/>
    <w:rsid w:val="00B76052"/>
    <w:rsid w:val="00B9518E"/>
    <w:rsid w:val="00BA43A5"/>
    <w:rsid w:val="00BC73E5"/>
    <w:rsid w:val="00BF0E3C"/>
    <w:rsid w:val="00C14F9A"/>
    <w:rsid w:val="00C25A6C"/>
    <w:rsid w:val="00C42FB1"/>
    <w:rsid w:val="00C6492D"/>
    <w:rsid w:val="00C75043"/>
    <w:rsid w:val="00CA47AC"/>
    <w:rsid w:val="00CE6DEE"/>
    <w:rsid w:val="00CF0147"/>
    <w:rsid w:val="00CF17E1"/>
    <w:rsid w:val="00D04BEB"/>
    <w:rsid w:val="00D353E3"/>
    <w:rsid w:val="00D54D2C"/>
    <w:rsid w:val="00D62361"/>
    <w:rsid w:val="00D661A2"/>
    <w:rsid w:val="00D80996"/>
    <w:rsid w:val="00DD480F"/>
    <w:rsid w:val="00DD5960"/>
    <w:rsid w:val="00E2640F"/>
    <w:rsid w:val="00E508C9"/>
    <w:rsid w:val="00E71A1D"/>
    <w:rsid w:val="00E84FDD"/>
    <w:rsid w:val="00EB20D8"/>
    <w:rsid w:val="00EB3CA5"/>
    <w:rsid w:val="00EB6D3C"/>
    <w:rsid w:val="00EE10CC"/>
    <w:rsid w:val="00EE3D71"/>
    <w:rsid w:val="00F070EA"/>
    <w:rsid w:val="00F53DE8"/>
    <w:rsid w:val="00F55C8A"/>
    <w:rsid w:val="00F60AC7"/>
    <w:rsid w:val="00F65527"/>
    <w:rsid w:val="00F77070"/>
    <w:rsid w:val="00F90C04"/>
    <w:rsid w:val="00FA1FE8"/>
    <w:rsid w:val="00FA5945"/>
    <w:rsid w:val="00FF3092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ACAC"/>
  <w15:docId w15:val="{DE548994-BCCB-4612-BD0F-07C134B4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D293E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AD293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42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803A-94C6-4CCB-9451-56073FC2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Jarkowska</dc:creator>
  <cp:keywords/>
  <dc:description/>
  <cp:lastModifiedBy>Jola Sobera</cp:lastModifiedBy>
  <cp:revision>2</cp:revision>
  <cp:lastPrinted>2022-08-05T06:40:00Z</cp:lastPrinted>
  <dcterms:created xsi:type="dcterms:W3CDTF">2024-02-07T19:48:00Z</dcterms:created>
  <dcterms:modified xsi:type="dcterms:W3CDTF">2024-02-07T19:48:00Z</dcterms:modified>
</cp:coreProperties>
</file>