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490C1D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01. 02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E975BE">
        <w:rPr>
          <w:rFonts w:cs="Arial"/>
          <w:b/>
        </w:rPr>
        <w:t>nr: UKW/DZP-281-U-1/2022</w:t>
      </w:r>
    </w:p>
    <w:p w:rsidR="00935DC1" w:rsidRPr="00490C1D" w:rsidRDefault="00322EC2" w:rsidP="00490C1D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490C1D" w:rsidRPr="00BF7C4C" w:rsidRDefault="00490C1D" w:rsidP="00490C1D">
      <w:pPr>
        <w:jc w:val="both"/>
        <w:rPr>
          <w:rFonts w:ascii="Lato" w:eastAsia="Lato" w:hAnsi="Lato" w:cs="Lato"/>
          <w:b/>
        </w:rPr>
      </w:pPr>
      <w:r w:rsidRPr="00BF7C4C">
        <w:rPr>
          <w:rFonts w:ascii="Lato" w:eastAsia="Lato" w:hAnsi="Lato" w:cs="Lato"/>
          <w:b/>
        </w:rPr>
        <w:t>Pytanie nr 1</w:t>
      </w:r>
    </w:p>
    <w:p w:rsidR="00490C1D" w:rsidRPr="00BF7C4C" w:rsidRDefault="00490C1D" w:rsidP="00490C1D">
      <w:pPr>
        <w:jc w:val="both"/>
        <w:rPr>
          <w:rFonts w:ascii="Lato" w:eastAsia="Lato" w:hAnsi="Lato" w:cs="Lato"/>
        </w:rPr>
      </w:pPr>
      <w:r w:rsidRPr="00BF7C4C">
        <w:rPr>
          <w:rFonts w:ascii="Lato" w:eastAsia="Lato" w:hAnsi="Lato" w:cs="Lato"/>
        </w:rPr>
        <w:t>Prosimy o przekazanie uporządkowanej i ujednoliconej dokumentacji.</w:t>
      </w:r>
    </w:p>
    <w:p w:rsidR="00490C1D" w:rsidRPr="00BF7C4C" w:rsidRDefault="00490C1D" w:rsidP="00490C1D">
      <w:pPr>
        <w:jc w:val="both"/>
        <w:rPr>
          <w:rFonts w:ascii="Lato" w:eastAsia="Lato" w:hAnsi="Lato" w:cs="Lato"/>
        </w:rPr>
      </w:pPr>
      <w:r w:rsidRPr="00BF7C4C">
        <w:rPr>
          <w:rFonts w:ascii="Lato" w:eastAsia="Lato" w:hAnsi="Lato" w:cs="Lato"/>
        </w:rPr>
        <w:t>W przekazanej dokumentacji znajdują się błędy i rozbieżności, poniżej kilka przykładów, jednak wskazujemy iż nie jest to kompletny zestaw stwierdzonych rozbieżności lub błędów</w:t>
      </w:r>
      <w:r>
        <w:rPr>
          <w:rFonts w:ascii="Lato" w:eastAsia="Lato" w:hAnsi="Lato" w:cs="Lato"/>
        </w:rPr>
        <w:t>:</w:t>
      </w:r>
    </w:p>
    <w:p w:rsidR="00490C1D" w:rsidRPr="00490C1D" w:rsidRDefault="00490C1D" w:rsidP="00490C1D">
      <w:pPr>
        <w:pStyle w:val="Akapitzlist"/>
        <w:numPr>
          <w:ilvl w:val="0"/>
          <w:numId w:val="8"/>
        </w:numPr>
        <w:spacing w:after="160" w:line="259" w:lineRule="auto"/>
        <w:rPr>
          <w:rFonts w:ascii="Lato" w:eastAsia="Lato" w:hAnsi="Lato" w:cs="Lato"/>
          <w:lang w:val="pl-PL"/>
        </w:rPr>
      </w:pPr>
      <w:r w:rsidRPr="00490C1D">
        <w:rPr>
          <w:rFonts w:ascii="Lato" w:eastAsia="Lato" w:hAnsi="Lato" w:cs="Lato"/>
          <w:lang w:val="pl-PL"/>
        </w:rPr>
        <w:t>rozbieżność dotycząca wartości zabezpieczenia należytego wykonania Umowy:</w:t>
      </w:r>
    </w:p>
    <w:p w:rsidR="00490C1D" w:rsidRPr="00490C1D" w:rsidRDefault="00490C1D" w:rsidP="00490C1D">
      <w:pPr>
        <w:pStyle w:val="Akapitzlist"/>
        <w:rPr>
          <w:rFonts w:ascii="Lato" w:eastAsia="Lato" w:hAnsi="Lato" w:cs="Lato"/>
          <w:lang w:val="pl-PL"/>
        </w:rPr>
      </w:pPr>
      <w:r w:rsidRPr="00490C1D">
        <w:rPr>
          <w:rFonts w:ascii="Lato" w:eastAsia="Lato" w:hAnsi="Lato" w:cs="Lato"/>
          <w:lang w:val="pl-PL"/>
        </w:rPr>
        <w:t>wg SWZ rozdział XX ust. 1 - 3% ceny całkowitej brutto wskazanej w ofercie</w:t>
      </w:r>
    </w:p>
    <w:p w:rsidR="00490C1D" w:rsidRPr="00490C1D" w:rsidRDefault="00490C1D" w:rsidP="00490C1D">
      <w:pPr>
        <w:pStyle w:val="Akapitzlist"/>
        <w:rPr>
          <w:rFonts w:ascii="Lato" w:eastAsia="Lato" w:hAnsi="Lato" w:cs="Lato"/>
          <w:lang w:val="pl-PL"/>
        </w:rPr>
      </w:pPr>
      <w:r w:rsidRPr="00490C1D">
        <w:rPr>
          <w:rFonts w:ascii="Lato" w:eastAsia="Lato" w:hAnsi="Lato" w:cs="Lato"/>
          <w:lang w:val="pl-PL"/>
        </w:rPr>
        <w:t>wg Załącznika nr 10 do SWZ - Projekt umowy § 9 ust. 1 - 5 % wartości brutto łącznego wynagrodzenia;</w:t>
      </w:r>
    </w:p>
    <w:p w:rsidR="00490C1D" w:rsidRPr="00BF7C4C" w:rsidRDefault="00490C1D" w:rsidP="00490C1D">
      <w:pPr>
        <w:pStyle w:val="Akapitzlist"/>
        <w:numPr>
          <w:ilvl w:val="0"/>
          <w:numId w:val="8"/>
        </w:numPr>
        <w:spacing w:after="160" w:line="259" w:lineRule="auto"/>
        <w:rPr>
          <w:rFonts w:ascii="Lato" w:eastAsia="Lato" w:hAnsi="Lato" w:cs="Lato"/>
        </w:rPr>
      </w:pPr>
      <w:r w:rsidRPr="00490C1D">
        <w:rPr>
          <w:rFonts w:ascii="Lato" w:eastAsia="Lato" w:hAnsi="Lato" w:cs="Lato"/>
          <w:lang w:val="pl-PL"/>
        </w:rPr>
        <w:t xml:space="preserve">w SWZ wskazano, iż Wzór umowy znajduje się w załączniku nr 5 do SWZ, a innym razem, że znajduje się w załączniku nr 9 lub w załączniku nr 10. </w:t>
      </w:r>
      <w:r w:rsidRPr="00BF7C4C">
        <w:rPr>
          <w:rFonts w:ascii="Lato" w:eastAsia="Lato" w:hAnsi="Lato" w:cs="Lato"/>
        </w:rPr>
        <w:t>Podobna sytuacja dotyczy inn</w:t>
      </w:r>
      <w:r>
        <w:rPr>
          <w:rFonts w:ascii="Lato" w:eastAsia="Lato" w:hAnsi="Lato" w:cs="Lato"/>
        </w:rPr>
        <w:t>ych załączników do SWZ i Umowy;</w:t>
      </w:r>
    </w:p>
    <w:p w:rsidR="00490C1D" w:rsidRPr="00490C1D" w:rsidRDefault="00490C1D" w:rsidP="00490C1D">
      <w:pPr>
        <w:pStyle w:val="Akapitzlist"/>
        <w:numPr>
          <w:ilvl w:val="0"/>
          <w:numId w:val="8"/>
        </w:numPr>
        <w:spacing w:after="160" w:line="259" w:lineRule="auto"/>
        <w:rPr>
          <w:rFonts w:ascii="Lato" w:eastAsia="Lato" w:hAnsi="Lato" w:cs="Lato"/>
          <w:lang w:val="pl-PL"/>
        </w:rPr>
      </w:pPr>
      <w:r w:rsidRPr="00490C1D">
        <w:rPr>
          <w:rFonts w:ascii="Lato" w:eastAsia="Lato" w:hAnsi="Lato" w:cs="Lato"/>
          <w:lang w:val="pl-PL"/>
        </w:rPr>
        <w:t>w SWZ w rozdziale IX ust. 7 wymieniono katalog podmiotowych środków dowodowych do przedłożenia na wezwanie Zamawiającego. Na liście znajduje się m.in. "Wykaz usług". Z analizy warunków udziału w postępowaniu wynika, że Zamawiający nie stawia Wykonawcy warunków w tym zakresie;</w:t>
      </w:r>
    </w:p>
    <w:p w:rsidR="00490C1D" w:rsidRPr="00490C1D" w:rsidRDefault="00490C1D" w:rsidP="00490C1D">
      <w:pPr>
        <w:pStyle w:val="Akapitzlist"/>
        <w:numPr>
          <w:ilvl w:val="0"/>
          <w:numId w:val="8"/>
        </w:numPr>
        <w:spacing w:after="160" w:line="259" w:lineRule="auto"/>
        <w:rPr>
          <w:rFonts w:ascii="Lato" w:eastAsia="Lato" w:hAnsi="Lato" w:cs="Lato"/>
          <w:lang w:val="pl-PL"/>
        </w:rPr>
      </w:pPr>
      <w:r w:rsidRPr="00490C1D">
        <w:rPr>
          <w:rFonts w:ascii="Lato" w:eastAsia="Lato" w:hAnsi="Lato" w:cs="Lato"/>
          <w:lang w:val="pl-PL"/>
        </w:rPr>
        <w:t>w SWZ wskazano: "Wykonawca [...] składa wraz z ofertą zobowiązanie innego podmiotu do udostępnienia niezbędnych zasobów Wykonawcy - zgodnie z Załącznikiem nr 3 do SWZ;" - wymienionego załącznika brakuje w udostępnionej dokumentacji;</w:t>
      </w:r>
    </w:p>
    <w:p w:rsidR="00490C1D" w:rsidRPr="00490C1D" w:rsidRDefault="00490C1D" w:rsidP="00490C1D">
      <w:pPr>
        <w:pStyle w:val="Akapitzlist"/>
        <w:numPr>
          <w:ilvl w:val="0"/>
          <w:numId w:val="8"/>
        </w:numPr>
        <w:spacing w:after="160" w:line="259" w:lineRule="auto"/>
        <w:rPr>
          <w:rFonts w:ascii="Lato" w:eastAsia="Lato" w:hAnsi="Lato" w:cs="Lato"/>
          <w:lang w:val="pl-PL"/>
        </w:rPr>
      </w:pPr>
      <w:r w:rsidRPr="00490C1D">
        <w:rPr>
          <w:rFonts w:ascii="Lato" w:eastAsia="Lato" w:hAnsi="Lato" w:cs="Lato"/>
          <w:lang w:val="pl-PL"/>
        </w:rPr>
        <w:t xml:space="preserve">w SWZ numeracja nie zachowuje właściwej kolejności czy ciągłości, co stanowi trudność w odwoływaniu się do konkretnych zapisów SWZ. </w:t>
      </w:r>
    </w:p>
    <w:p w:rsidR="00490C1D" w:rsidRDefault="00490C1D" w:rsidP="00490C1D">
      <w:pPr>
        <w:jc w:val="both"/>
        <w:rPr>
          <w:rFonts w:ascii="Lato" w:eastAsia="Lato" w:hAnsi="Lato" w:cs="Lato"/>
        </w:rPr>
      </w:pPr>
    </w:p>
    <w:p w:rsidR="00490C1D" w:rsidRDefault="00490C1D" w:rsidP="00490C1D">
      <w:pPr>
        <w:jc w:val="both"/>
        <w:rPr>
          <w:rFonts w:ascii="Lato" w:eastAsia="Lato" w:hAnsi="Lato" w:cs="Lato"/>
        </w:rPr>
      </w:pPr>
    </w:p>
    <w:p w:rsidR="00490C1D" w:rsidRDefault="00490C1D" w:rsidP="00490C1D">
      <w:pPr>
        <w:jc w:val="both"/>
        <w:rPr>
          <w:rFonts w:ascii="Lato" w:eastAsia="Lato" w:hAnsi="Lato" w:cs="Lato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490C1D" w:rsidRDefault="00490C1D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B9011D" w:rsidRPr="001F51D0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1F51D0">
        <w:rPr>
          <w:rFonts w:cs="Tahoma"/>
          <w:b/>
        </w:rPr>
        <w:t>Odp</w:t>
      </w:r>
      <w:r w:rsidR="003C0478" w:rsidRPr="001F51D0">
        <w:rPr>
          <w:rFonts w:cs="Tahoma"/>
          <w:b/>
        </w:rPr>
        <w:t>owiedź</w:t>
      </w:r>
      <w:r w:rsidR="00935DC1" w:rsidRPr="001F51D0">
        <w:rPr>
          <w:rFonts w:cs="Tahoma"/>
          <w:b/>
        </w:rPr>
        <w:t>:</w:t>
      </w:r>
    </w:p>
    <w:p w:rsidR="00E975BE" w:rsidRDefault="00E975BE" w:rsidP="00E975BE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 w:rsidRPr="00E975BE">
        <w:rPr>
          <w:rFonts w:asciiTheme="minorHAnsi" w:hAnsiTheme="minorHAnsi" w:cs="Courier New"/>
          <w:sz w:val="22"/>
          <w:shd w:val="clear" w:color="auto" w:fill="FFFFFF"/>
        </w:rPr>
        <w:t xml:space="preserve">Zamawiający informuje, że </w:t>
      </w:r>
      <w:r w:rsidR="00490C1D">
        <w:rPr>
          <w:rFonts w:asciiTheme="minorHAnsi" w:hAnsiTheme="minorHAnsi" w:cs="Courier New"/>
          <w:sz w:val="22"/>
          <w:shd w:val="clear" w:color="auto" w:fill="FFFFFF"/>
        </w:rPr>
        <w:t>sprawdził treść SWZ i nie stwierdziła</w:t>
      </w:r>
      <w:r w:rsidR="001F51D0">
        <w:rPr>
          <w:rFonts w:asciiTheme="minorHAnsi" w:hAnsiTheme="minorHAnsi" w:cs="Courier New"/>
          <w:sz w:val="22"/>
          <w:shd w:val="clear" w:color="auto" w:fill="FFFFFF"/>
        </w:rPr>
        <w:t xml:space="preserve"> poza tymi, które wskazał Wykonawca</w:t>
      </w:r>
      <w:r w:rsidR="00490C1D">
        <w:rPr>
          <w:rFonts w:asciiTheme="minorHAnsi" w:hAnsiTheme="minorHAnsi" w:cs="Courier New"/>
          <w:sz w:val="22"/>
          <w:shd w:val="clear" w:color="auto" w:fill="FFFFFF"/>
        </w:rPr>
        <w:t xml:space="preserve"> żadnych błędów. Jeżeli Wykonawca ma jakieś uwagi lub cos jest niezrozumiałe prosimy o zwrócenie się na piśmie.</w:t>
      </w:r>
    </w:p>
    <w:p w:rsidR="00490C1D" w:rsidRDefault="00490C1D" w:rsidP="00E975BE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>
        <w:rPr>
          <w:rFonts w:asciiTheme="minorHAnsi" w:hAnsiTheme="minorHAnsi" w:cs="Courier New"/>
          <w:sz w:val="22"/>
          <w:shd w:val="clear" w:color="auto" w:fill="FFFFFF"/>
        </w:rPr>
        <w:t>Zamawiający odpowiada na nieścisłości wykazane przez Wykonawcę:</w:t>
      </w:r>
    </w:p>
    <w:p w:rsidR="00490C1D" w:rsidRPr="00490C1D" w:rsidRDefault="00490C1D" w:rsidP="00490C1D">
      <w:pPr>
        <w:pStyle w:val="pkt"/>
        <w:numPr>
          <w:ilvl w:val="0"/>
          <w:numId w:val="9"/>
        </w:numPr>
        <w:spacing w:before="240" w:after="0" w:line="276" w:lineRule="auto"/>
        <w:rPr>
          <w:rFonts w:asciiTheme="minorHAnsi" w:hAnsiTheme="minorHAnsi" w:cs="Courier New"/>
          <w:sz w:val="22"/>
          <w:shd w:val="clear" w:color="auto" w:fill="FFFFFF"/>
        </w:rPr>
      </w:pPr>
      <w:r w:rsidRPr="00490C1D">
        <w:rPr>
          <w:rFonts w:asciiTheme="minorHAnsi" w:hAnsiTheme="minorHAnsi" w:cs="Courier New"/>
          <w:sz w:val="22"/>
          <w:shd w:val="clear" w:color="auto" w:fill="FFFFFF"/>
        </w:rPr>
        <w:t xml:space="preserve">Zabezpieczenie </w:t>
      </w:r>
      <w:r w:rsidRPr="00490C1D">
        <w:rPr>
          <w:rFonts w:asciiTheme="minorHAnsi" w:eastAsia="Lato" w:hAnsiTheme="minorHAnsi" w:cs="Lato"/>
          <w:sz w:val="22"/>
        </w:rPr>
        <w:t>należytego wykonania Umowy</w:t>
      </w:r>
      <w:r w:rsidRPr="00490C1D">
        <w:rPr>
          <w:rFonts w:asciiTheme="minorHAnsi" w:eastAsia="Lato" w:hAnsiTheme="minorHAnsi" w:cs="Lato"/>
          <w:sz w:val="22"/>
        </w:rPr>
        <w:t xml:space="preserve"> wynosi 5%</w:t>
      </w:r>
    </w:p>
    <w:p w:rsidR="00490C1D" w:rsidRDefault="00490C1D" w:rsidP="00490C1D">
      <w:pPr>
        <w:pStyle w:val="pkt"/>
        <w:numPr>
          <w:ilvl w:val="0"/>
          <w:numId w:val="9"/>
        </w:numPr>
        <w:spacing w:before="240" w:after="0" w:line="276" w:lineRule="auto"/>
        <w:rPr>
          <w:rFonts w:asciiTheme="minorHAnsi" w:hAnsiTheme="minorHAnsi" w:cs="Courier New"/>
          <w:sz w:val="22"/>
          <w:shd w:val="clear" w:color="auto" w:fill="FFFFFF"/>
        </w:rPr>
      </w:pPr>
      <w:r>
        <w:rPr>
          <w:rFonts w:asciiTheme="minorHAnsi" w:hAnsiTheme="minorHAnsi" w:cs="Courier New"/>
          <w:sz w:val="22"/>
          <w:shd w:val="clear" w:color="auto" w:fill="FFFFFF"/>
        </w:rPr>
        <w:t>Załącznik do umowy zgodnie z SWZ ma nr 9</w:t>
      </w:r>
    </w:p>
    <w:p w:rsidR="00490C1D" w:rsidRDefault="00490C1D" w:rsidP="00490C1D">
      <w:pPr>
        <w:pStyle w:val="pkt"/>
        <w:numPr>
          <w:ilvl w:val="0"/>
          <w:numId w:val="9"/>
        </w:numPr>
        <w:spacing w:before="240" w:after="0" w:line="276" w:lineRule="auto"/>
        <w:rPr>
          <w:rFonts w:asciiTheme="minorHAnsi" w:hAnsiTheme="minorHAnsi" w:cs="Courier New"/>
          <w:sz w:val="22"/>
          <w:shd w:val="clear" w:color="auto" w:fill="FFFFFF"/>
        </w:rPr>
      </w:pPr>
      <w:r>
        <w:rPr>
          <w:rFonts w:asciiTheme="minorHAnsi" w:hAnsiTheme="minorHAnsi" w:cs="Courier New"/>
          <w:sz w:val="22"/>
          <w:shd w:val="clear" w:color="auto" w:fill="FFFFFF"/>
        </w:rPr>
        <w:t xml:space="preserve">Wykaz usług – nie dotyczy tego postepowania, gdyż </w:t>
      </w:r>
      <w:r w:rsidR="001F51D0">
        <w:rPr>
          <w:rFonts w:asciiTheme="minorHAnsi" w:hAnsiTheme="minorHAnsi" w:cs="Courier New"/>
          <w:sz w:val="22"/>
          <w:shd w:val="clear" w:color="auto" w:fill="FFFFFF"/>
        </w:rPr>
        <w:t>Z</w:t>
      </w:r>
      <w:r>
        <w:rPr>
          <w:rFonts w:asciiTheme="minorHAnsi" w:hAnsiTheme="minorHAnsi" w:cs="Courier New"/>
          <w:sz w:val="22"/>
          <w:shd w:val="clear" w:color="auto" w:fill="FFFFFF"/>
        </w:rPr>
        <w:t xml:space="preserve">amawiający nie </w:t>
      </w:r>
      <w:r w:rsidR="001F51D0">
        <w:rPr>
          <w:rFonts w:asciiTheme="minorHAnsi" w:hAnsiTheme="minorHAnsi" w:cs="Courier New"/>
          <w:sz w:val="22"/>
          <w:shd w:val="clear" w:color="auto" w:fill="FFFFFF"/>
        </w:rPr>
        <w:t>postawił takiego warunku udziału w postępowaniu.</w:t>
      </w:r>
    </w:p>
    <w:p w:rsidR="001F51D0" w:rsidRDefault="001F51D0" w:rsidP="00490C1D">
      <w:pPr>
        <w:pStyle w:val="pkt"/>
        <w:numPr>
          <w:ilvl w:val="0"/>
          <w:numId w:val="9"/>
        </w:numPr>
        <w:spacing w:before="240" w:after="0" w:line="276" w:lineRule="auto"/>
        <w:rPr>
          <w:rFonts w:asciiTheme="minorHAnsi" w:hAnsiTheme="minorHAnsi" w:cs="Courier New"/>
          <w:sz w:val="22"/>
          <w:shd w:val="clear" w:color="auto" w:fill="FFFFFF"/>
        </w:rPr>
      </w:pPr>
      <w:r>
        <w:rPr>
          <w:rFonts w:asciiTheme="minorHAnsi" w:hAnsiTheme="minorHAnsi" w:cs="Courier New"/>
          <w:sz w:val="22"/>
          <w:shd w:val="clear" w:color="auto" w:fill="FFFFFF"/>
        </w:rPr>
        <w:t>Załącznik nr 3 znajduje się w osobnym pliku – załączniki do SWZ</w:t>
      </w:r>
    </w:p>
    <w:p w:rsidR="001F51D0" w:rsidRPr="00490C1D" w:rsidRDefault="001F51D0" w:rsidP="00490C1D">
      <w:pPr>
        <w:pStyle w:val="pkt"/>
        <w:numPr>
          <w:ilvl w:val="0"/>
          <w:numId w:val="9"/>
        </w:numPr>
        <w:spacing w:before="240" w:after="0" w:line="276" w:lineRule="auto"/>
        <w:rPr>
          <w:rFonts w:asciiTheme="minorHAnsi" w:hAnsiTheme="minorHAnsi" w:cs="Courier New"/>
          <w:sz w:val="22"/>
          <w:shd w:val="clear" w:color="auto" w:fill="FFFFFF"/>
        </w:rPr>
      </w:pPr>
      <w:r>
        <w:rPr>
          <w:rFonts w:asciiTheme="minorHAnsi" w:hAnsiTheme="minorHAnsi" w:cs="Courier New"/>
          <w:sz w:val="22"/>
          <w:shd w:val="clear" w:color="auto" w:fill="FFFFFF"/>
        </w:rPr>
        <w:t>Numeracja zgada się z poszczególnym ustępami.</w:t>
      </w:r>
    </w:p>
    <w:p w:rsidR="001F51D0" w:rsidRDefault="001F51D0" w:rsidP="00E975BE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  <w:r>
        <w:rPr>
          <w:rFonts w:asciiTheme="minorHAnsi" w:hAnsiTheme="minorHAnsi" w:cs="Courier New"/>
          <w:sz w:val="22"/>
          <w:shd w:val="clear" w:color="auto" w:fill="FFFFFF"/>
        </w:rPr>
        <w:t>Zamawiający poprawił nieścisłości wykazane przez Wykonawcę i umieścił poprawioną treść SWZ na platformie.</w:t>
      </w:r>
    </w:p>
    <w:p w:rsidR="001F51D0" w:rsidRDefault="001F51D0" w:rsidP="00E975BE">
      <w:pPr>
        <w:pStyle w:val="pkt"/>
        <w:spacing w:before="240" w:after="0" w:line="276" w:lineRule="auto"/>
        <w:ind w:left="0" w:firstLine="0"/>
        <w:rPr>
          <w:rFonts w:asciiTheme="minorHAnsi" w:hAnsiTheme="minorHAnsi" w:cs="Courier New"/>
          <w:sz w:val="22"/>
          <w:shd w:val="clear" w:color="auto" w:fill="FFFFFF"/>
        </w:rPr>
      </w:pPr>
    </w:p>
    <w:p w:rsidR="001F51D0" w:rsidRDefault="001F51D0" w:rsidP="001F51D0">
      <w:pPr>
        <w:jc w:val="both"/>
        <w:rPr>
          <w:rFonts w:ascii="Lato" w:eastAsia="Lato" w:hAnsi="Lato" w:cs="Lato"/>
          <w:b/>
        </w:rPr>
      </w:pPr>
      <w:r w:rsidRPr="00BF7C4C">
        <w:rPr>
          <w:rFonts w:ascii="Lato" w:eastAsia="Lato" w:hAnsi="Lato" w:cs="Lato"/>
          <w:b/>
        </w:rPr>
        <w:t>P</w:t>
      </w:r>
      <w:r>
        <w:rPr>
          <w:rFonts w:ascii="Lato" w:eastAsia="Lato" w:hAnsi="Lato" w:cs="Lato"/>
          <w:b/>
        </w:rPr>
        <w:t>ytanie nr 2</w:t>
      </w:r>
    </w:p>
    <w:p w:rsidR="001F51D0" w:rsidRPr="00E61990" w:rsidRDefault="001F51D0" w:rsidP="001F51D0">
      <w:pPr>
        <w:jc w:val="both"/>
        <w:rPr>
          <w:rFonts w:ascii="Lato" w:eastAsia="Lato" w:hAnsi="Lato" w:cs="Lato"/>
        </w:rPr>
      </w:pPr>
      <w:r w:rsidRPr="00E61990">
        <w:rPr>
          <w:rFonts w:ascii="Lato" w:eastAsia="Lato" w:hAnsi="Lato" w:cs="Lato"/>
        </w:rPr>
        <w:t xml:space="preserve">Prosimy o wskazanie dokumentu określającego opis przedmiotu zamówienia. </w:t>
      </w:r>
    </w:p>
    <w:p w:rsidR="001F51D0" w:rsidRPr="00E61990" w:rsidRDefault="001F51D0" w:rsidP="001F51D0">
      <w:pPr>
        <w:jc w:val="both"/>
        <w:rPr>
          <w:rFonts w:ascii="Lato" w:eastAsia="Lato" w:hAnsi="Lato" w:cs="Lato"/>
        </w:rPr>
      </w:pPr>
      <w:r w:rsidRPr="00E61990">
        <w:rPr>
          <w:rFonts w:ascii="Lato" w:eastAsia="Lato" w:hAnsi="Lato" w:cs="Lato"/>
        </w:rPr>
        <w:t>Zgodnie z SWZ rozdział IV ust. 1 wskazano, iż przedmiot zamówienia został określony w załączniku nr 8 do SWZ - brak takiego załącznika w udostępnionej dokumentacji.</w:t>
      </w:r>
    </w:p>
    <w:p w:rsidR="001F51D0" w:rsidRPr="00E61990" w:rsidRDefault="001F51D0" w:rsidP="001F51D0">
      <w:pPr>
        <w:jc w:val="both"/>
        <w:rPr>
          <w:rFonts w:ascii="Lato" w:eastAsia="Lato" w:hAnsi="Lato" w:cs="Lato"/>
        </w:rPr>
      </w:pPr>
      <w:r w:rsidRPr="00E61990">
        <w:rPr>
          <w:rFonts w:ascii="Lato" w:eastAsia="Lato" w:hAnsi="Lato" w:cs="Lato"/>
        </w:rPr>
        <w:t>Zamawiający udostępnił dwa załączniki, tj. załącznik nr 1 (plik załącznik nr 1 do SWZ - OPZ.docx) oraz załącznik nr 7 (plik Załącznik nr 7 opis przedmiotu zamówienia.docx), z których każdy zawiera odrębny opis przedmiotu zamówienia.</w:t>
      </w:r>
    </w:p>
    <w:p w:rsidR="001F51D0" w:rsidRDefault="001F51D0" w:rsidP="001F51D0">
      <w:pPr>
        <w:jc w:val="both"/>
        <w:rPr>
          <w:rFonts w:ascii="Lato" w:eastAsia="Lato" w:hAnsi="Lato" w:cs="Lato"/>
        </w:rPr>
      </w:pPr>
      <w:r w:rsidRPr="00E61990">
        <w:rPr>
          <w:rFonts w:ascii="Lato" w:eastAsia="Lato" w:hAnsi="Lato" w:cs="Lato"/>
        </w:rPr>
        <w:t>Wobec powyższego prosimy o wskazanie dokumentu z właściwym opisem przedmiotu zamówienia.</w:t>
      </w:r>
    </w:p>
    <w:p w:rsidR="001F51D0" w:rsidRDefault="001F51D0" w:rsidP="001F51D0">
      <w:pPr>
        <w:spacing w:before="120" w:after="120"/>
        <w:contextualSpacing/>
        <w:jc w:val="both"/>
        <w:rPr>
          <w:rFonts w:cs="Tahoma"/>
          <w:b/>
        </w:rPr>
      </w:pPr>
      <w:r w:rsidRPr="001F51D0">
        <w:rPr>
          <w:rFonts w:cs="Tahoma"/>
          <w:b/>
        </w:rPr>
        <w:t>Odpowiedź:</w:t>
      </w:r>
    </w:p>
    <w:p w:rsidR="00F6370F" w:rsidRPr="001F51D0" w:rsidRDefault="001F51D0" w:rsidP="00F6370F">
      <w:pPr>
        <w:spacing w:before="120" w:after="120"/>
        <w:contextualSpacing/>
        <w:jc w:val="both"/>
        <w:rPr>
          <w:rFonts w:cs="Tahoma"/>
        </w:rPr>
      </w:pPr>
      <w:r w:rsidRPr="001F51D0">
        <w:rPr>
          <w:rFonts w:cs="Tahoma"/>
        </w:rPr>
        <w:t>Zgodnie z SWZ – OPZ stanowi Załącznik nr 7</w:t>
      </w:r>
      <w:r>
        <w:rPr>
          <w:rFonts w:cs="Tahoma"/>
        </w:rPr>
        <w:t xml:space="preserve"> i taki jest opublikowany w dokumentach postępowania</w:t>
      </w:r>
      <w:r w:rsidRPr="001F51D0">
        <w:rPr>
          <w:rFonts w:cs="Tahoma"/>
        </w:rPr>
        <w:t>.</w:t>
      </w:r>
      <w:bookmarkStart w:id="0" w:name="_GoBack"/>
      <w:bookmarkEnd w:id="0"/>
    </w:p>
    <w:p w:rsidR="00F6370F" w:rsidRPr="00E975BE" w:rsidRDefault="00F6370F" w:rsidP="00F6370F">
      <w:pPr>
        <w:spacing w:before="120" w:after="120"/>
        <w:contextualSpacing/>
        <w:jc w:val="both"/>
        <w:rPr>
          <w:rFonts w:asciiTheme="majorHAnsi" w:hAnsiTheme="majorHAnsi" w:cs="Courier New"/>
          <w:shd w:val="clear" w:color="auto" w:fill="FFFFFF"/>
        </w:rPr>
      </w:pPr>
    </w:p>
    <w:p w:rsidR="00F6370F" w:rsidRPr="00F6370F" w:rsidRDefault="00F6370F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855421" w:rsidRPr="00855421" w:rsidRDefault="00E975BE" w:rsidP="00855421">
      <w:pPr>
        <w:spacing w:after="0"/>
        <w:jc w:val="right"/>
        <w:rPr>
          <w:rFonts w:cs="Helvetica"/>
          <w:b/>
          <w:i/>
          <w:shd w:val="clear" w:color="auto" w:fill="FFFFFF"/>
        </w:rPr>
      </w:pPr>
      <w:r>
        <w:rPr>
          <w:rFonts w:cs="Helvetica"/>
          <w:b/>
          <w:i/>
          <w:shd w:val="clear" w:color="auto" w:fill="FFFFFF"/>
        </w:rPr>
        <w:t xml:space="preserve">Zastępca </w:t>
      </w:r>
      <w:r w:rsidR="00855421" w:rsidRPr="00855421">
        <w:rPr>
          <w:rFonts w:cs="Helvetica"/>
          <w:b/>
          <w:i/>
          <w:shd w:val="clear" w:color="auto" w:fill="FFFFFF"/>
        </w:rPr>
        <w:t>Kanclerz</w:t>
      </w:r>
      <w:r>
        <w:rPr>
          <w:rFonts w:cs="Helvetica"/>
          <w:b/>
          <w:i/>
          <w:shd w:val="clear" w:color="auto" w:fill="FFFFFF"/>
        </w:rPr>
        <w:t>a</w:t>
      </w:r>
      <w:r w:rsidR="00855421" w:rsidRPr="00855421">
        <w:rPr>
          <w:rFonts w:cs="Helvetica"/>
          <w:b/>
          <w:i/>
          <w:shd w:val="clear" w:color="auto" w:fill="FFFFFF"/>
        </w:rPr>
        <w:t xml:space="preserve"> UKW</w:t>
      </w:r>
    </w:p>
    <w:p w:rsidR="00855421" w:rsidRPr="00855421" w:rsidRDefault="00E975BE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cs="Helvetica"/>
          <w:b/>
          <w:i/>
          <w:shd w:val="clear" w:color="auto" w:fill="FFFFFF"/>
        </w:rPr>
        <w:t>mgr Mariola Majorkowska</w:t>
      </w:r>
    </w:p>
    <w:sectPr w:rsidR="00855421" w:rsidRPr="00855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DB" w:rsidRDefault="00EE70DB" w:rsidP="00322EC2">
      <w:pPr>
        <w:spacing w:after="0" w:line="240" w:lineRule="auto"/>
      </w:pPr>
      <w:r>
        <w:separator/>
      </w:r>
    </w:p>
  </w:endnote>
  <w:endnote w:type="continuationSeparator" w:id="0">
    <w:p w:rsidR="00EE70DB" w:rsidRDefault="00EE70DB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DB" w:rsidRDefault="00EE70DB" w:rsidP="00322EC2">
      <w:pPr>
        <w:spacing w:after="0" w:line="240" w:lineRule="auto"/>
      </w:pPr>
      <w:r>
        <w:separator/>
      </w:r>
    </w:p>
  </w:footnote>
  <w:footnote w:type="continuationSeparator" w:id="0">
    <w:p w:rsidR="00EE70DB" w:rsidRDefault="00EE70DB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499"/>
    <w:multiLevelType w:val="hybridMultilevel"/>
    <w:tmpl w:val="5E4E6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" w15:restartNumberingAfterBreak="0">
    <w:nsid w:val="72462948"/>
    <w:multiLevelType w:val="hybridMultilevel"/>
    <w:tmpl w:val="D340C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1F51D0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63B12"/>
    <w:rsid w:val="00490C1D"/>
    <w:rsid w:val="004B6117"/>
    <w:rsid w:val="004D4D29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9D3EE3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EE70DB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6BE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2022-01-31T08:34:00Z</cp:lastPrinted>
  <dcterms:created xsi:type="dcterms:W3CDTF">2022-02-01T13:54:00Z</dcterms:created>
  <dcterms:modified xsi:type="dcterms:W3CDTF">2022-02-01T13:54:00Z</dcterms:modified>
</cp:coreProperties>
</file>