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54B6" w:rsidRDefault="00A554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4B6" w:rsidRDefault="00A554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4B6" w:rsidRDefault="0086366D">
      <w:pPr>
        <w:spacing w:line="276" w:lineRule="auto"/>
        <w:ind w:firstLine="708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Załącznik nr 4 do SWZ </w:t>
      </w:r>
    </w:p>
    <w:p w:rsidR="00A554B6" w:rsidRDefault="00A554B6">
      <w:pPr>
        <w:spacing w:line="276" w:lineRule="auto"/>
        <w:rPr>
          <w:rFonts w:ascii="Arial" w:hAnsi="Arial"/>
          <w:b/>
          <w:sz w:val="22"/>
          <w:szCs w:val="22"/>
        </w:rPr>
      </w:pP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PROJEKTOWANE POSTANOWIENIA UMOWY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color w:val="00B050"/>
          <w:sz w:val="22"/>
          <w:szCs w:val="22"/>
        </w:rPr>
      </w:pPr>
      <w:r>
        <w:rPr>
          <w:rFonts w:ascii="Arial" w:hAnsi="Arial"/>
          <w:b/>
          <w:color w:val="00B050"/>
          <w:sz w:val="22"/>
          <w:szCs w:val="22"/>
        </w:rPr>
        <w:t>dot. pakietu nr 1, 2 i 4</w:t>
      </w:r>
    </w:p>
    <w:p w:rsidR="00A554B6" w:rsidRDefault="00A554B6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A554B6" w:rsidRDefault="0086366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bookmarkStart w:id="0" w:name="_Hlk170125002"/>
      <w:r>
        <w:rPr>
          <w:rFonts w:ascii="Arial" w:hAnsi="Arial"/>
          <w:b/>
          <w:bCs/>
          <w:sz w:val="22"/>
          <w:szCs w:val="22"/>
        </w:rPr>
        <w:t>Szpitalem Powiatowym w Zawierciu</w:t>
      </w:r>
      <w:r>
        <w:rPr>
          <w:rFonts w:ascii="Arial" w:hAnsi="Arial"/>
          <w:sz w:val="22"/>
          <w:szCs w:val="22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2"/>
          <w:szCs w:val="22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2"/>
          <w:szCs w:val="22"/>
        </w:rPr>
        <w:t xml:space="preserve">i numer REGON </w:t>
      </w:r>
      <w:r>
        <w:rPr>
          <w:rFonts w:ascii="Arial" w:eastAsiaTheme="minorHAnsi" w:hAnsi="Arial"/>
          <w:kern w:val="0"/>
          <w:sz w:val="22"/>
          <w:szCs w:val="22"/>
          <w:lang w:eastAsia="en-US"/>
          <w14:ligatures w14:val="standardContextual"/>
        </w:rPr>
        <w:t>276271110</w:t>
      </w:r>
      <w:bookmarkEnd w:id="0"/>
      <w:r>
        <w:rPr>
          <w:rFonts w:ascii="Arial" w:hAnsi="Arial"/>
          <w:sz w:val="22"/>
          <w:szCs w:val="22"/>
        </w:rPr>
        <w:t xml:space="preserve">, zwanym dalej </w:t>
      </w:r>
      <w:r>
        <w:rPr>
          <w:rFonts w:ascii="Arial" w:hAnsi="Arial"/>
          <w:b/>
          <w:bCs/>
          <w:sz w:val="22"/>
          <w:szCs w:val="22"/>
        </w:rPr>
        <w:t>„Zamawiającym”,</w:t>
      </w:r>
    </w:p>
    <w:p w:rsidR="00A554B6" w:rsidRDefault="0086366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reprezentowaną przy zawarciu tej umowy przez:</w:t>
      </w:r>
    </w:p>
    <w:p w:rsidR="00A554B6" w:rsidRDefault="0086366D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mallCaps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A554B6" w:rsidRDefault="0086366D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A554B6" w:rsidRDefault="0086366D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1" w:name="_Hlk167701002"/>
      <w:r>
        <w:rPr>
          <w:rFonts w:ascii="Arial" w:hAnsi="Arial"/>
          <w:sz w:val="22"/>
          <w:szCs w:val="22"/>
        </w:rPr>
        <w:t xml:space="preserve">spółką </w:t>
      </w:r>
      <w:r>
        <w:rPr>
          <w:rFonts w:ascii="Arial" w:hAnsi="Arial"/>
          <w:b/>
          <w:bCs/>
          <w:sz w:val="22"/>
          <w:szCs w:val="22"/>
        </w:rPr>
        <w:t xml:space="preserve">[nazwa spółki z oznaczeniem formy prawnej] </w:t>
      </w:r>
      <w:r>
        <w:rPr>
          <w:rFonts w:ascii="Arial" w:hAnsi="Arial"/>
          <w:sz w:val="22"/>
          <w:szCs w:val="22"/>
        </w:rPr>
        <w:t xml:space="preserve">z siedzibą w […] pod adresem: […], wpisaną do rejestru przedsiębiorców Krajowego Rejestru Sądowego pod numerem […], posiadającą NIP […] i numer REGON […] o kapitale zakładowym w wysokości […] (opłacenie kapitału: zgodnie z KRS), </w:t>
      </w:r>
      <w:bookmarkEnd w:id="1"/>
      <w:r>
        <w:rPr>
          <w:rFonts w:ascii="Arial" w:hAnsi="Arial"/>
          <w:sz w:val="22"/>
          <w:szCs w:val="22"/>
        </w:rPr>
        <w:t>zwaną dalej „</w:t>
      </w:r>
      <w:r>
        <w:rPr>
          <w:rFonts w:ascii="Arial" w:hAnsi="Arial"/>
          <w:b/>
          <w:bCs/>
          <w:sz w:val="22"/>
          <w:szCs w:val="22"/>
        </w:rPr>
        <w:t>Wykonawcą</w:t>
      </w:r>
      <w:r>
        <w:rPr>
          <w:rFonts w:ascii="Arial" w:hAnsi="Arial"/>
          <w:sz w:val="22"/>
          <w:szCs w:val="22"/>
        </w:rPr>
        <w:t>”,</w:t>
      </w:r>
    </w:p>
    <w:p w:rsidR="00A554B6" w:rsidRDefault="0086366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reprezentowaną przy zawarciu tej umowy przez:</w:t>
      </w:r>
    </w:p>
    <w:p w:rsidR="00A554B6" w:rsidRDefault="00A554B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A554B6" w:rsidRDefault="0086366D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bookmarkStart w:id="2" w:name="_Hlk170124372"/>
      <w:bookmarkEnd w:id="2"/>
    </w:p>
    <w:p w:rsidR="00A554B6" w:rsidRDefault="0086366D">
      <w:pPr>
        <w:suppressAutoHyphens w:val="0"/>
        <w:spacing w:after="200" w:line="276" w:lineRule="auto"/>
        <w:jc w:val="both"/>
        <w:rPr>
          <w:rFonts w:ascii="Arial" w:eastAsia="Times New Roman" w:hAnsi="Arial"/>
          <w:sz w:val="22"/>
          <w:szCs w:val="22"/>
          <w:lang w:eastAsia="hi-IN" w:bidi="ar-SA"/>
        </w:rPr>
      </w:pPr>
      <w:r>
        <w:rPr>
          <w:rFonts w:ascii="Arial" w:hAnsi="Arial"/>
          <w:sz w:val="22"/>
          <w:szCs w:val="22"/>
        </w:rPr>
        <w:t xml:space="preserve">W wyniku wyboru oferty Wykonawcy w postępowaniu o udzielenie zamówienia publicznego                  w trybie  przetargu nieograniczonego zgodnie z art. 132 ustawy z dnia  11.09.2019 r. - Prawo  zamówień  publicznych (tj. </w:t>
      </w:r>
      <w:bookmarkStart w:id="3" w:name="_Hlk143692503"/>
      <w:r>
        <w:rPr>
          <w:rFonts w:ascii="Arial" w:hAnsi="Arial"/>
          <w:sz w:val="22"/>
          <w:szCs w:val="22"/>
        </w:rPr>
        <w:t>Dz.U. z 2023 r. poz. 1605</w:t>
      </w:r>
      <w:bookmarkEnd w:id="3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 zwanej  dalej  „ustawą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”, nr sprawy </w:t>
      </w:r>
      <w:r>
        <w:rPr>
          <w:rFonts w:ascii="Arial" w:hAnsi="Arial"/>
          <w:b/>
          <w:sz w:val="22"/>
          <w:szCs w:val="22"/>
        </w:rPr>
        <w:t xml:space="preserve">DZP/PN/53/2024 </w:t>
      </w:r>
      <w:r>
        <w:rPr>
          <w:rFonts w:ascii="Arial" w:hAnsi="Arial"/>
          <w:sz w:val="22"/>
          <w:szCs w:val="22"/>
        </w:rPr>
        <w:t xml:space="preserve">na </w:t>
      </w:r>
      <w:r>
        <w:rPr>
          <w:rFonts w:ascii="Arial" w:eastAsia="Times New Roman" w:hAnsi="Arial"/>
          <w:color w:val="000000" w:themeColor="text1"/>
          <w:sz w:val="22"/>
          <w:szCs w:val="22"/>
          <w:lang w:eastAsia="hi-IN" w:bidi="ar-SA"/>
        </w:rPr>
        <w:t>dostawę produktów medycznych i implantów</w:t>
      </w:r>
      <w:r>
        <w:rPr>
          <w:rFonts w:ascii="Arial" w:eastAsia="Calibri" w:hAnsi="Arial"/>
          <w:color w:val="000000" w:themeColor="text1"/>
          <w:kern w:val="0"/>
          <w:sz w:val="22"/>
          <w:szCs w:val="22"/>
          <w:lang w:eastAsia="en-US" w:bidi="ar-SA"/>
        </w:rPr>
        <w:t>,</w:t>
      </w:r>
      <w:r>
        <w:rPr>
          <w:rFonts w:ascii="Arial" w:eastAsia="Times New Roman" w:hAnsi="Arial"/>
          <w:color w:val="000000" w:themeColor="text1"/>
          <w:sz w:val="22"/>
          <w:szCs w:val="22"/>
          <w:lang w:eastAsia="hi-IN"/>
        </w:rPr>
        <w:t xml:space="preserve"> </w:t>
      </w:r>
      <w:r>
        <w:rPr>
          <w:rFonts w:ascii="Arial" w:hAnsi="Arial"/>
          <w:sz w:val="22"/>
          <w:szCs w:val="22"/>
        </w:rPr>
        <w:t>Strony zawierają umowę o następującej treści: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1</w:t>
      </w:r>
    </w:p>
    <w:p w:rsidR="00A554B6" w:rsidRDefault="0086366D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zamawia, a Wykonawca zobowiązuje się do sukcesywnej dostawy produktów medycznych i implantów:</w:t>
      </w:r>
    </w:p>
    <w:p w:rsidR="00A554B6" w:rsidRDefault="0086366D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Pakiet 1 – Proteza bipolarna biodra</w:t>
      </w:r>
      <w:r>
        <w:rPr>
          <w:rFonts w:ascii="Arial" w:hAnsi="Arial"/>
          <w:sz w:val="22"/>
          <w:szCs w:val="22"/>
        </w:rPr>
        <w:t xml:space="preserve"> </w:t>
      </w:r>
    </w:p>
    <w:p w:rsidR="00A554B6" w:rsidRDefault="0086366D">
      <w:pPr>
        <w:ind w:left="48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eastAsia="hi-IN"/>
        </w:rPr>
        <w:t>zwanej dalej „przedmiotem dostawy”</w:t>
      </w:r>
      <w:r>
        <w:rPr>
          <w:rFonts w:ascii="Arial" w:hAnsi="Arial"/>
          <w:sz w:val="22"/>
          <w:szCs w:val="22"/>
        </w:rPr>
        <w:t xml:space="preserve"> wraz z użyczeniem instrumentarium (zwanego dalej przedmiotem użyczenia) w kontenerze sterylizacyjnym na czas trwania zabiegu z jego </w:t>
      </w:r>
      <w:r w:rsidRPr="001D5CC5">
        <w:rPr>
          <w:rFonts w:ascii="Arial" w:hAnsi="Arial"/>
          <w:sz w:val="22"/>
          <w:szCs w:val="22"/>
        </w:rPr>
        <w:t xml:space="preserve">użyciem </w:t>
      </w:r>
      <w:r w:rsidR="001D5CC5" w:rsidRPr="001D5CC5">
        <w:rPr>
          <w:rFonts w:ascii="Arial" w:eastAsia="Calibri" w:hAnsi="Arial"/>
          <w:color w:val="00B050"/>
          <w:sz w:val="22"/>
          <w:szCs w:val="22"/>
        </w:rPr>
        <w:t>lub na czas trwania umowy,</w:t>
      </w:r>
      <w:r w:rsidR="001D5CC5" w:rsidRPr="001D5CC5">
        <w:rPr>
          <w:rFonts w:ascii="Arial" w:eastAsia="Calibri" w:hAnsi="Arial"/>
          <w:color w:val="00B050"/>
          <w:sz w:val="20"/>
          <w:szCs w:val="20"/>
        </w:rPr>
        <w:t xml:space="preserve"> </w:t>
      </w:r>
      <w:r w:rsidRPr="001D5CC5">
        <w:rPr>
          <w:rFonts w:ascii="Arial" w:hAnsi="Arial"/>
          <w:sz w:val="22"/>
          <w:szCs w:val="22"/>
        </w:rPr>
        <w:t>oraz</w:t>
      </w:r>
      <w:r>
        <w:rPr>
          <w:rFonts w:ascii="Arial" w:hAnsi="Arial"/>
          <w:sz w:val="22"/>
          <w:szCs w:val="22"/>
        </w:rPr>
        <w:t xml:space="preserve"> użyczeniem na czas obowiązywania umowy napędu niezbędnego do wykonywania zabiegów</w:t>
      </w:r>
      <w:r>
        <w:rPr>
          <w:rFonts w:ascii="Arial" w:eastAsia="Calibri" w:hAnsi="Arial"/>
          <w:sz w:val="22"/>
          <w:szCs w:val="22"/>
        </w:rPr>
        <w:t>,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hAnsi="Arial"/>
          <w:sz w:val="22"/>
          <w:szCs w:val="22"/>
        </w:rPr>
        <w:t xml:space="preserve">zgodnie z SWZ, z załącznikami do oferty złożonymi przez Wykonawcę </w:t>
      </w:r>
      <w:proofErr w:type="spellStart"/>
      <w:r>
        <w:rPr>
          <w:rFonts w:ascii="Arial" w:hAnsi="Arial"/>
          <w:sz w:val="22"/>
          <w:szCs w:val="22"/>
        </w:rPr>
        <w:t>tj</w:t>
      </w:r>
      <w:proofErr w:type="spellEnd"/>
      <w:r>
        <w:rPr>
          <w:rFonts w:ascii="Arial" w:hAnsi="Arial"/>
          <w:sz w:val="22"/>
          <w:szCs w:val="22"/>
        </w:rPr>
        <w:t>: Formularz ofertowy (Załącznik nr 1), Formularz asortymentowo-cenowy (Załącznik nr 2) oraz niniejszą umową.</w:t>
      </w:r>
    </w:p>
    <w:p w:rsidR="00A554B6" w:rsidRDefault="00A554B6">
      <w:pPr>
        <w:ind w:left="480"/>
        <w:contextualSpacing/>
        <w:jc w:val="both"/>
        <w:rPr>
          <w:rFonts w:ascii="Arial" w:hAnsi="Arial"/>
          <w:i/>
          <w:iCs/>
          <w:sz w:val="18"/>
          <w:szCs w:val="18"/>
        </w:rPr>
      </w:pPr>
    </w:p>
    <w:p w:rsidR="00F14506" w:rsidRDefault="0086366D" w:rsidP="001D5CC5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Pakiet 2 – Płyty, śruby tytanowe</w:t>
      </w:r>
    </w:p>
    <w:p w:rsidR="00A554B6" w:rsidRDefault="0086366D">
      <w:pPr>
        <w:ind w:left="480"/>
        <w:contextualSpacing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Pakiet 4 – Artroskopia, rekonstrukcja więzadeł </w:t>
      </w:r>
    </w:p>
    <w:p w:rsidR="00A554B6" w:rsidRDefault="0086366D">
      <w:pPr>
        <w:ind w:left="48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  <w:lang w:eastAsia="hi-IN"/>
        </w:rPr>
        <w:t>zwanej dalej „przedmiotem dostawy”</w:t>
      </w:r>
      <w:r>
        <w:rPr>
          <w:rFonts w:ascii="Arial" w:hAnsi="Arial"/>
          <w:sz w:val="22"/>
          <w:szCs w:val="22"/>
        </w:rPr>
        <w:t xml:space="preserve"> wraz z użyczeniem instrumentarium (zwanego dalej przedmiotem użyczenia) w </w:t>
      </w:r>
      <w:r w:rsidRPr="001D5CC5">
        <w:rPr>
          <w:rFonts w:ascii="Arial" w:hAnsi="Arial"/>
          <w:sz w:val="22"/>
          <w:szCs w:val="22"/>
        </w:rPr>
        <w:t>kontenerze sterylizacyjnym na czas trwania zabiegu z jego użyciem</w:t>
      </w:r>
      <w:r w:rsidRPr="001D5CC5">
        <w:rPr>
          <w:rFonts w:ascii="Arial" w:eastAsia="Calibri" w:hAnsi="Arial"/>
          <w:sz w:val="22"/>
          <w:szCs w:val="22"/>
        </w:rPr>
        <w:t>,</w:t>
      </w:r>
      <w:r w:rsidRPr="001D5CC5">
        <w:rPr>
          <w:rFonts w:ascii="Arial" w:eastAsia="Calibri" w:hAnsi="Arial"/>
          <w:sz w:val="20"/>
          <w:szCs w:val="20"/>
        </w:rPr>
        <w:t xml:space="preserve"> </w:t>
      </w:r>
      <w:r w:rsidR="00F14506" w:rsidRPr="001D5CC5">
        <w:rPr>
          <w:rFonts w:ascii="Arial" w:eastAsia="Calibri" w:hAnsi="Arial"/>
          <w:color w:val="00B050"/>
          <w:sz w:val="22"/>
          <w:szCs w:val="22"/>
        </w:rPr>
        <w:t>lub na czas trwania umowy,</w:t>
      </w:r>
      <w:r w:rsidR="00F14506" w:rsidRPr="001D5CC5">
        <w:rPr>
          <w:rFonts w:ascii="Arial" w:hAnsi="Arial"/>
          <w:sz w:val="22"/>
          <w:szCs w:val="22"/>
        </w:rPr>
        <w:t xml:space="preserve"> </w:t>
      </w:r>
      <w:r w:rsidRPr="001D5CC5">
        <w:rPr>
          <w:rFonts w:ascii="Arial" w:hAnsi="Arial"/>
          <w:sz w:val="22"/>
          <w:szCs w:val="22"/>
        </w:rPr>
        <w:t>zgodnie</w:t>
      </w:r>
      <w:r>
        <w:rPr>
          <w:rFonts w:ascii="Arial" w:hAnsi="Arial"/>
          <w:sz w:val="22"/>
          <w:szCs w:val="22"/>
        </w:rPr>
        <w:t xml:space="preserve"> z SWZ, z załącznikami do oferty złożonymi przez Wykonawcę </w:t>
      </w:r>
      <w:proofErr w:type="spellStart"/>
      <w:r>
        <w:rPr>
          <w:rFonts w:ascii="Arial" w:hAnsi="Arial"/>
          <w:sz w:val="22"/>
          <w:szCs w:val="22"/>
        </w:rPr>
        <w:t>tj</w:t>
      </w:r>
      <w:proofErr w:type="spellEnd"/>
      <w:r>
        <w:rPr>
          <w:rFonts w:ascii="Arial" w:hAnsi="Arial"/>
          <w:sz w:val="22"/>
          <w:szCs w:val="22"/>
        </w:rPr>
        <w:t>: Formularz ofertowy (Załącznik nr 1), Formularz asortymentowo-cenowy (Załącznik nr 2) oraz niniejszą umową.</w:t>
      </w:r>
    </w:p>
    <w:p w:rsidR="00CA009B" w:rsidRDefault="00CA009B">
      <w:pPr>
        <w:ind w:left="480"/>
        <w:contextualSpacing/>
        <w:jc w:val="both"/>
        <w:rPr>
          <w:rFonts w:ascii="Arial" w:hAnsi="Arial"/>
          <w:sz w:val="22"/>
          <w:szCs w:val="22"/>
        </w:rPr>
      </w:pPr>
    </w:p>
    <w:p w:rsidR="00CA009B" w:rsidRDefault="00CA009B">
      <w:pPr>
        <w:ind w:left="480"/>
        <w:contextualSpacing/>
        <w:jc w:val="both"/>
        <w:rPr>
          <w:rFonts w:ascii="Arial" w:hAnsi="Arial"/>
          <w:sz w:val="22"/>
          <w:szCs w:val="22"/>
        </w:rPr>
      </w:pPr>
    </w:p>
    <w:p w:rsidR="00CA009B" w:rsidRDefault="00CA009B">
      <w:pPr>
        <w:ind w:left="480"/>
        <w:contextualSpacing/>
        <w:jc w:val="both"/>
        <w:rPr>
          <w:rFonts w:ascii="Arial" w:hAnsi="Arial"/>
          <w:sz w:val="22"/>
          <w:szCs w:val="22"/>
        </w:rPr>
      </w:pPr>
    </w:p>
    <w:p w:rsidR="00CA009B" w:rsidRDefault="00CA009B">
      <w:pPr>
        <w:ind w:left="480"/>
        <w:contextualSpacing/>
        <w:jc w:val="both"/>
        <w:rPr>
          <w:rFonts w:ascii="Arial" w:hAnsi="Arial"/>
          <w:sz w:val="22"/>
          <w:szCs w:val="22"/>
        </w:rPr>
      </w:pPr>
    </w:p>
    <w:p w:rsidR="008400E2" w:rsidRPr="00DE0F04" w:rsidRDefault="008400E2">
      <w:pPr>
        <w:ind w:left="480"/>
        <w:contextualSpacing/>
        <w:jc w:val="both"/>
        <w:rPr>
          <w:rFonts w:ascii="Arial" w:hAnsi="Arial"/>
          <w:color w:val="00B050"/>
          <w:sz w:val="22"/>
          <w:szCs w:val="22"/>
        </w:rPr>
      </w:pPr>
      <w:bookmarkStart w:id="4" w:name="_Hlk171502730"/>
      <w:r w:rsidRPr="005E4478">
        <w:rPr>
          <w:rFonts w:ascii="Arial" w:hAnsi="Arial"/>
          <w:color w:val="00B050"/>
          <w:sz w:val="22"/>
          <w:szCs w:val="22"/>
        </w:rPr>
        <w:t>Je</w:t>
      </w:r>
      <w:r w:rsidRPr="005E4478">
        <w:rPr>
          <w:rFonts w:ascii="Arial" w:hAnsi="Arial" w:hint="cs"/>
          <w:color w:val="00B050"/>
          <w:sz w:val="22"/>
          <w:szCs w:val="22"/>
        </w:rPr>
        <w:t>ż</w:t>
      </w:r>
      <w:r w:rsidRPr="005E4478">
        <w:rPr>
          <w:rFonts w:ascii="Arial" w:hAnsi="Arial"/>
          <w:color w:val="00B050"/>
          <w:sz w:val="22"/>
          <w:szCs w:val="22"/>
        </w:rPr>
        <w:t xml:space="preserve">eli </w:t>
      </w:r>
      <w:r w:rsidRPr="00DE0F04">
        <w:rPr>
          <w:rFonts w:ascii="Arial" w:hAnsi="Arial"/>
          <w:color w:val="00B050"/>
          <w:sz w:val="22"/>
          <w:szCs w:val="22"/>
        </w:rPr>
        <w:t>Wykonawca użyczy instrumentarium na czas trwania umowy, wówczas obowiązują następujące warunki użyczenia:</w:t>
      </w:r>
    </w:p>
    <w:bookmarkEnd w:id="4"/>
    <w:p w:rsidR="008400E2" w:rsidRPr="005E4478" w:rsidRDefault="008400E2" w:rsidP="008400E2">
      <w:pPr>
        <w:pStyle w:val="Akapitzlist"/>
        <w:numPr>
          <w:ilvl w:val="1"/>
          <w:numId w:val="22"/>
        </w:numPr>
        <w:suppressAutoHyphens w:val="0"/>
        <w:spacing w:line="276" w:lineRule="auto"/>
        <w:ind w:left="851"/>
        <w:jc w:val="both"/>
        <w:rPr>
          <w:rFonts w:ascii="Arial" w:hAnsi="Arial" w:cs="Arial"/>
          <w:color w:val="00B050"/>
          <w:sz w:val="22"/>
          <w:szCs w:val="22"/>
        </w:rPr>
      </w:pPr>
      <w:r w:rsidRPr="005E4478">
        <w:rPr>
          <w:rFonts w:ascii="Arial" w:hAnsi="Arial" w:cs="Arial"/>
          <w:color w:val="00B050"/>
          <w:sz w:val="22"/>
          <w:szCs w:val="22"/>
        </w:rPr>
        <w:t xml:space="preserve">Właścicielem sprzętu pozostaje Wykonawca. </w:t>
      </w:r>
    </w:p>
    <w:p w:rsidR="008400E2" w:rsidRPr="005E4478" w:rsidRDefault="008400E2" w:rsidP="008400E2">
      <w:pPr>
        <w:pStyle w:val="Akapitzlist"/>
        <w:numPr>
          <w:ilvl w:val="1"/>
          <w:numId w:val="22"/>
        </w:numPr>
        <w:suppressAutoHyphens w:val="0"/>
        <w:spacing w:line="276" w:lineRule="auto"/>
        <w:ind w:left="851"/>
        <w:jc w:val="both"/>
        <w:rPr>
          <w:rFonts w:ascii="Arial" w:hAnsi="Arial" w:cs="Arial"/>
          <w:color w:val="00B050"/>
          <w:sz w:val="22"/>
          <w:szCs w:val="22"/>
        </w:rPr>
      </w:pPr>
      <w:r w:rsidRPr="005E4478">
        <w:rPr>
          <w:rFonts w:ascii="Arial" w:hAnsi="Arial" w:cs="Arial"/>
          <w:color w:val="00B050"/>
          <w:sz w:val="22"/>
          <w:szCs w:val="22"/>
        </w:rPr>
        <w:t xml:space="preserve">Zamawiający zobowiązuje się zapewnić właściwe warunki przechowywania i użycia sprzętu. </w:t>
      </w:r>
    </w:p>
    <w:p w:rsidR="008400E2" w:rsidRPr="005E4478" w:rsidRDefault="008400E2" w:rsidP="008400E2">
      <w:pPr>
        <w:pStyle w:val="Akapitzlist"/>
        <w:numPr>
          <w:ilvl w:val="1"/>
          <w:numId w:val="22"/>
        </w:numPr>
        <w:suppressAutoHyphens w:val="0"/>
        <w:spacing w:line="276" w:lineRule="auto"/>
        <w:ind w:left="851"/>
        <w:jc w:val="both"/>
        <w:rPr>
          <w:rFonts w:ascii="Arial" w:hAnsi="Arial" w:cs="Arial"/>
          <w:color w:val="00B050"/>
          <w:sz w:val="22"/>
          <w:szCs w:val="22"/>
        </w:rPr>
      </w:pPr>
      <w:r w:rsidRPr="005E4478">
        <w:rPr>
          <w:rFonts w:ascii="Arial" w:hAnsi="Arial" w:cs="Arial"/>
          <w:color w:val="00B050"/>
          <w:sz w:val="22"/>
          <w:szCs w:val="22"/>
        </w:rPr>
        <w:t>Wykonawca oświadcza, że przedmiot użyczenia jest sprawny technicznie. W razie stwierdzenia przez Zamawiającego jakichkolwiek wad w działaniu przedmiotu użyczenia, Zamawiający powiadomi Wykonawcę jako jedyny podmiot uprawniony do wykonania lub zlecenia wykonania naprawy przedmiotu użyczenia, a w razie jego zużycia wymieni go na nowy.</w:t>
      </w:r>
    </w:p>
    <w:p w:rsidR="008400E2" w:rsidRPr="005E4478" w:rsidRDefault="008400E2" w:rsidP="008400E2">
      <w:pPr>
        <w:pStyle w:val="Akapitzlist"/>
        <w:numPr>
          <w:ilvl w:val="1"/>
          <w:numId w:val="22"/>
        </w:numPr>
        <w:suppressAutoHyphens w:val="0"/>
        <w:spacing w:line="276" w:lineRule="auto"/>
        <w:ind w:left="851"/>
        <w:jc w:val="both"/>
        <w:rPr>
          <w:rFonts w:ascii="Arial" w:hAnsi="Arial" w:cs="Arial"/>
          <w:color w:val="00B050"/>
          <w:sz w:val="22"/>
          <w:szCs w:val="22"/>
        </w:rPr>
      </w:pPr>
      <w:r w:rsidRPr="005E4478">
        <w:rPr>
          <w:rFonts w:ascii="Arial" w:hAnsi="Arial" w:cs="Arial"/>
          <w:color w:val="00B050"/>
          <w:sz w:val="22"/>
          <w:szCs w:val="22"/>
        </w:rPr>
        <w:t xml:space="preserve">Zamawiający zapewnia, że przedmiot użyczenia będzie obsługiwany i używany przez pracowników posiadających odpowiednie przeszkolenie w tym zakresie. Zamawiający nie przekaże przedmiotu użyczenia osobom trzecim poza miejsce użytkowania, którym jest siedziba Zamawiającego. Zamawiający nie ma w szczególności prawa sprzedawać, wydzierżawiać, oddawać do używania przedmiotu użyczenia bądź cedować praw do przedmiotu użyczenia wynikających z niniejszej Umowy na jakikolwiek podmiot bez uprzedniej, pisemnej zgody Wykonawcy. </w:t>
      </w:r>
    </w:p>
    <w:p w:rsidR="008400E2" w:rsidRPr="00CA009B" w:rsidRDefault="008400E2" w:rsidP="00CA009B">
      <w:pPr>
        <w:pStyle w:val="Akapitzlist"/>
        <w:numPr>
          <w:ilvl w:val="1"/>
          <w:numId w:val="22"/>
        </w:numPr>
        <w:suppressAutoHyphens w:val="0"/>
        <w:spacing w:line="276" w:lineRule="auto"/>
        <w:ind w:left="851"/>
        <w:jc w:val="both"/>
        <w:rPr>
          <w:rFonts w:ascii="Arial" w:hAnsi="Arial" w:cs="Arial"/>
          <w:color w:val="00B050"/>
          <w:sz w:val="22"/>
          <w:szCs w:val="22"/>
        </w:rPr>
      </w:pPr>
      <w:r w:rsidRPr="005E4478">
        <w:rPr>
          <w:rFonts w:ascii="Arial" w:hAnsi="Arial" w:cs="Arial"/>
          <w:color w:val="00B050"/>
          <w:sz w:val="22"/>
          <w:szCs w:val="22"/>
        </w:rPr>
        <w:t>Wykonawca zobowiązuje się do odbioru użyczonego instrumentarium, po zakończeniu umowy, na własny koszt.</w:t>
      </w:r>
    </w:p>
    <w:p w:rsidR="00A554B6" w:rsidRPr="00396917" w:rsidRDefault="0086366D" w:rsidP="00396917">
      <w:pPr>
        <w:pStyle w:val="Akapitzlist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zapis będzie dostosowany do nazwy pakietu na który Wykonawca złożył najkorzystniejszą ofertę.</w:t>
      </w:r>
    </w:p>
    <w:p w:rsidR="00A554B6" w:rsidRDefault="00A554B6">
      <w:pPr>
        <w:ind w:left="480"/>
        <w:contextualSpacing/>
        <w:jc w:val="both"/>
        <w:rPr>
          <w:rFonts w:ascii="Arial" w:hAnsi="Arial"/>
          <w:sz w:val="22"/>
          <w:szCs w:val="22"/>
        </w:rPr>
      </w:pPr>
    </w:p>
    <w:p w:rsidR="00A554B6" w:rsidRDefault="0086366D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umiejętności, wiedzę, kwalifikacje i uprawnienia niezbędne do prawidłowego wykonania umowy.</w:t>
      </w:r>
    </w:p>
    <w:p w:rsidR="00A554B6" w:rsidRDefault="00A554B6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Warunki dostawy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2</w:t>
      </w:r>
    </w:p>
    <w:p w:rsidR="00A554B6" w:rsidRDefault="0086366D">
      <w:pPr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Arial" w:eastAsia="Tahoma" w:hAnsi="Arial"/>
          <w:sz w:val="22"/>
          <w:szCs w:val="22"/>
          <w:lang w:eastAsia="ar-SA"/>
        </w:rPr>
      </w:pPr>
      <w:r>
        <w:rPr>
          <w:rFonts w:ascii="Arial" w:eastAsia="Tahoma" w:hAnsi="Arial"/>
          <w:sz w:val="22"/>
          <w:szCs w:val="22"/>
        </w:rPr>
        <w:t>W ramach wynagrodzenia określonego w umowie Wykonawca zobowiązuje się                                w szczególności</w:t>
      </w:r>
      <w:r>
        <w:rPr>
          <w:rFonts w:ascii="Arial" w:eastAsia="Tahoma" w:hAnsi="Arial"/>
          <w:sz w:val="22"/>
          <w:szCs w:val="22"/>
          <w:lang w:eastAsia="ar-SA"/>
        </w:rPr>
        <w:t xml:space="preserve"> </w:t>
      </w:r>
      <w:r>
        <w:rPr>
          <w:rFonts w:ascii="Arial" w:eastAsia="Tahoma" w:hAnsi="Arial"/>
          <w:sz w:val="22"/>
          <w:szCs w:val="22"/>
        </w:rPr>
        <w:t>do:</w:t>
      </w:r>
    </w:p>
    <w:p w:rsidR="00A554B6" w:rsidRDefault="0086366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</w:rPr>
        <w:t xml:space="preserve">w terminie do 7 dni kalendarzowych od daty podpisania umowy stworzenia depozytu w pomieszczeniach Bloku Operacyjnego, zawierającego pełny asortyment przedmiotu </w:t>
      </w:r>
      <w:r>
        <w:rPr>
          <w:rFonts w:ascii="Arial" w:eastAsia="Times New Roman" w:hAnsi="Arial"/>
          <w:color w:val="000000" w:themeColor="text1"/>
          <w:sz w:val="22"/>
          <w:szCs w:val="22"/>
        </w:rPr>
        <w:t>dostawy na zasadach określonych umową przechowania;</w:t>
      </w:r>
    </w:p>
    <w:p w:rsidR="00A554B6" w:rsidRDefault="0086366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uzupełnienia depozytu </w:t>
      </w:r>
      <w:r>
        <w:rPr>
          <w:rFonts w:ascii="Arial" w:hAnsi="Arial"/>
          <w:sz w:val="22"/>
          <w:szCs w:val="22"/>
        </w:rPr>
        <w:t xml:space="preserve">w ciągu maksymalnie </w:t>
      </w:r>
      <w:r>
        <w:rPr>
          <w:rFonts w:ascii="Arial" w:hAnsi="Arial"/>
          <w:b/>
          <w:bCs/>
          <w:sz w:val="22"/>
          <w:szCs w:val="22"/>
        </w:rPr>
        <w:t>….. godzin</w:t>
      </w:r>
      <w:r>
        <w:rPr>
          <w:rFonts w:ascii="Arial" w:hAnsi="Arial"/>
          <w:sz w:val="22"/>
          <w:szCs w:val="22"/>
        </w:rPr>
        <w:t xml:space="preserve"> od powiadomienia przez Zamawiającego o numerze partii użytego Produktu, zgodnie z § 2 ust. 12 umowy przechowania (depozytu);</w:t>
      </w:r>
    </w:p>
    <w:p w:rsidR="008400E2" w:rsidRPr="005C10A3" w:rsidRDefault="0086366D" w:rsidP="005C10A3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>dostarczenia</w:t>
      </w:r>
      <w:r>
        <w:rPr>
          <w:rFonts w:ascii="Arial" w:eastAsia="Times New Roman" w:hAnsi="Arial" w:cs="Arial"/>
          <w:sz w:val="22"/>
          <w:szCs w:val="22"/>
        </w:rPr>
        <w:t xml:space="preserve"> Zamawiającemu przedmiotu </w:t>
      </w:r>
      <w:bookmarkStart w:id="5" w:name="__DdeLink__1637_1941686730"/>
      <w:r>
        <w:rPr>
          <w:rFonts w:ascii="Arial" w:eastAsia="Times New Roman" w:hAnsi="Arial" w:cs="Arial"/>
          <w:sz w:val="22"/>
          <w:szCs w:val="22"/>
        </w:rPr>
        <w:t>użyczenia w ciągu 48 godzin od zgłoszenia zapotrzebowania - na czas trwania zabiegu z jego użyciem;</w:t>
      </w:r>
      <w:r>
        <w:rPr>
          <w:rFonts w:eastAsia="Times New Roman"/>
        </w:rPr>
        <w:t xml:space="preserve"> </w:t>
      </w:r>
      <w:bookmarkEnd w:id="5"/>
    </w:p>
    <w:p w:rsidR="00A554B6" w:rsidRDefault="0086366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861" w:hanging="294"/>
        <w:jc w:val="both"/>
        <w:rPr>
          <w:rFonts w:ascii="Arial" w:eastAsia="Tahoma" w:hAnsi="Arial"/>
          <w:sz w:val="22"/>
          <w:szCs w:val="22"/>
          <w:lang w:eastAsia="ar-SA"/>
        </w:rPr>
      </w:pPr>
      <w:r>
        <w:rPr>
          <w:rFonts w:ascii="Arial" w:eastAsia="Times New Roman" w:hAnsi="Arial"/>
          <w:color w:val="000000" w:themeColor="text1"/>
          <w:sz w:val="22"/>
          <w:szCs w:val="22"/>
        </w:rPr>
        <w:t xml:space="preserve">odbioru przedmiotu użyczenia w stanie niepogorszonym ponad normalne zużycie </w:t>
      </w:r>
      <w:r>
        <w:rPr>
          <w:rFonts w:ascii="Arial" w:eastAsia="Times New Roman" w:hAnsi="Arial"/>
          <w:color w:val="000000" w:themeColor="text1"/>
          <w:sz w:val="22"/>
          <w:szCs w:val="22"/>
        </w:rPr>
        <w:br/>
        <w:t>z pomieszczeń Bloku Operacyjnego po uprzednim uzgodnieniu terminu z Oddziałową Bloku Operacyjnego lub osobą zastępującą;</w:t>
      </w:r>
    </w:p>
    <w:p w:rsidR="00A554B6" w:rsidRDefault="0086366D">
      <w:pPr>
        <w:pStyle w:val="Akapitzlist"/>
        <w:numPr>
          <w:ilvl w:val="0"/>
          <w:numId w:val="16"/>
        </w:numPr>
        <w:spacing w:line="276" w:lineRule="auto"/>
        <w:ind w:left="851" w:hanging="42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dostarczenia przedmiotu dostawy, przedmiotu użyczenia oraz przedmiotu depozytu w </w:t>
      </w:r>
      <w:r>
        <w:rPr>
          <w:rFonts w:ascii="Arial" w:hAnsi="Arial" w:cs="Arial"/>
          <w:sz w:val="22"/>
          <w:szCs w:val="22"/>
        </w:rPr>
        <w:t>oryginalnych opakowaniach producenta oraz zabezpieczenia go w taki sposób, by nie uległ uszkodzeniom w trakcie transportu;</w:t>
      </w:r>
    </w:p>
    <w:p w:rsidR="00A554B6" w:rsidRPr="00A53B34" w:rsidRDefault="0086366D">
      <w:pPr>
        <w:pStyle w:val="Akapitzlist"/>
        <w:numPr>
          <w:ilvl w:val="0"/>
          <w:numId w:val="16"/>
        </w:numPr>
        <w:spacing w:line="276" w:lineRule="auto"/>
        <w:ind w:left="852" w:hanging="426"/>
        <w:jc w:val="both"/>
        <w:rPr>
          <w:rFonts w:hint="eastAsia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dostawy przedmiotu umowy w zakresie poz. 5-13 załącznik nr 2 do umowy na podstawie zamówień cząstkowych składanych przez Zamawiającego w terminie do 48 godzin od złożenia zamówienia przez Zamawiającego</w:t>
      </w:r>
      <w:r w:rsidR="00AD222D">
        <w:rPr>
          <w:rFonts w:ascii="Arial" w:hAnsi="Arial" w:cs="Arial"/>
          <w:color w:val="000000" w:themeColor="text1"/>
          <w:sz w:val="22"/>
          <w:szCs w:val="22"/>
        </w:rPr>
        <w:t>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Zapis pozostanie tylko w zakresie pakietu nr 1.</w:t>
      </w:r>
    </w:p>
    <w:p w:rsidR="00A53B34" w:rsidRDefault="00A53B34" w:rsidP="00A53B34">
      <w:pPr>
        <w:spacing w:line="276" w:lineRule="auto"/>
        <w:jc w:val="both"/>
        <w:rPr>
          <w:rFonts w:hint="eastAsia"/>
        </w:rPr>
      </w:pPr>
    </w:p>
    <w:p w:rsidR="00A53B34" w:rsidRDefault="00A53B34" w:rsidP="00A53B34">
      <w:pPr>
        <w:spacing w:line="276" w:lineRule="auto"/>
        <w:jc w:val="both"/>
        <w:rPr>
          <w:rFonts w:hint="eastAsia"/>
        </w:rPr>
      </w:pPr>
    </w:p>
    <w:p w:rsidR="00A53B34" w:rsidRDefault="00A53B34" w:rsidP="00A53B34">
      <w:pPr>
        <w:spacing w:line="276" w:lineRule="auto"/>
        <w:jc w:val="both"/>
        <w:rPr>
          <w:rFonts w:hint="eastAsia"/>
        </w:rPr>
      </w:pPr>
    </w:p>
    <w:p w:rsidR="00A53B34" w:rsidRDefault="00A53B34" w:rsidP="00A53B34">
      <w:pPr>
        <w:spacing w:line="276" w:lineRule="auto"/>
        <w:jc w:val="both"/>
        <w:rPr>
          <w:rFonts w:hint="eastAsia"/>
        </w:rPr>
      </w:pPr>
    </w:p>
    <w:p w:rsidR="00A554B6" w:rsidRPr="00A53B34" w:rsidRDefault="00AD222D" w:rsidP="00AD222D">
      <w:pPr>
        <w:pStyle w:val="Akapitzlist"/>
        <w:numPr>
          <w:ilvl w:val="0"/>
          <w:numId w:val="16"/>
        </w:numPr>
        <w:spacing w:line="276" w:lineRule="auto"/>
        <w:ind w:left="852" w:hanging="426"/>
        <w:jc w:val="both"/>
        <w:rPr>
          <w:rFonts w:hint="eastAsia"/>
        </w:rPr>
      </w:pPr>
      <w:bookmarkStart w:id="6" w:name="_Hlk170128352"/>
      <w:bookmarkEnd w:id="6"/>
      <w:r w:rsidRPr="00A53B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bookmarkStart w:id="7" w:name="_Hlk171494958"/>
      <w:r w:rsidR="0086366D" w:rsidRPr="00A53B34">
        <w:rPr>
          <w:rFonts w:ascii="Arial" w:eastAsia="Times New Roman" w:hAnsi="Arial" w:cs="Arial"/>
          <w:color w:val="00B050"/>
          <w:sz w:val="22"/>
          <w:szCs w:val="22"/>
        </w:rPr>
        <w:t>dostawy przedmiotu umowy w zakresie poz. 36-37 załącznik nr 2 do umowy na podstawie zgłoszenia</w:t>
      </w:r>
      <w:r w:rsidR="00B71A1A" w:rsidRPr="00A53B34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="0086366D" w:rsidRPr="00A53B34">
        <w:rPr>
          <w:rFonts w:ascii="Arial" w:eastAsia="Times New Roman" w:hAnsi="Arial" w:cs="Arial"/>
          <w:color w:val="00B050"/>
          <w:sz w:val="22"/>
          <w:szCs w:val="22"/>
        </w:rPr>
        <w:t>(zestaw lotny) przez Zamawiającego w terminie do 48 godzin od złożenia zamówienia  wraz  z użyczeniem wymaganego instrumentarium  na czas trwania zabiegu z jego użyciem</w:t>
      </w:r>
      <w:r w:rsidRPr="00A53B34">
        <w:rPr>
          <w:rFonts w:ascii="Arial" w:eastAsia="Times New Roman" w:hAnsi="Arial" w:cs="Arial"/>
          <w:color w:val="00B050"/>
          <w:sz w:val="22"/>
          <w:szCs w:val="22"/>
        </w:rPr>
        <w:t xml:space="preserve"> lub na czas trwania umowy.</w:t>
      </w:r>
      <w:r w:rsidR="0086366D" w:rsidRPr="00A53B34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A53B34">
        <w:rPr>
          <w:rFonts w:ascii="Arial" w:hAnsi="Arial" w:cs="Arial"/>
          <w:i/>
          <w:iCs/>
          <w:color w:val="00B050"/>
          <w:sz w:val="18"/>
          <w:szCs w:val="18"/>
        </w:rPr>
        <w:t>Zapis pozostanie tylko w zakresie pakietu nr 4.</w:t>
      </w:r>
      <w:bookmarkEnd w:id="7"/>
    </w:p>
    <w:p w:rsidR="00556566" w:rsidRPr="008400E2" w:rsidRDefault="0086366D" w:rsidP="00556566">
      <w:pPr>
        <w:numPr>
          <w:ilvl w:val="0"/>
          <w:numId w:val="2"/>
        </w:numPr>
        <w:tabs>
          <w:tab w:val="left" w:pos="567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Mangal"/>
          <w:sz w:val="22"/>
          <w:szCs w:val="22"/>
        </w:rPr>
      </w:pPr>
      <w:r>
        <w:rPr>
          <w:rFonts w:ascii="Arial" w:eastAsia="Times New Roman" w:hAnsi="Arial" w:cs="Mangal"/>
          <w:sz w:val="22"/>
          <w:szCs w:val="22"/>
        </w:rPr>
        <w:t>W przypadku stwierdzenia w trakcie odbioru wad przedmiotu dostawy oraz przedmiotu użyczenia,</w:t>
      </w:r>
      <w:r>
        <w:rPr>
          <w:rFonts w:ascii="Arial" w:hAnsi="Arial" w:cs="Mangal"/>
          <w:color w:val="000000"/>
          <w:spacing w:val="-3"/>
          <w:sz w:val="22"/>
          <w:szCs w:val="22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sz w:val="22"/>
          <w:szCs w:val="22"/>
        </w:rPr>
        <w:t xml:space="preserve">wymienić przedmiot dostawy lub użyczenia na nowy, wolny od wad w termie określonych </w:t>
      </w:r>
      <w:r>
        <w:rPr>
          <w:rFonts w:ascii="Arial" w:hAnsi="Arial"/>
          <w:sz w:val="22"/>
          <w:szCs w:val="22"/>
        </w:rPr>
        <w:t xml:space="preserve"> § 4 ust. 3</w:t>
      </w:r>
      <w:r>
        <w:rPr>
          <w:rFonts w:ascii="Arial" w:eastAsia="Times New Roman" w:hAnsi="Arial" w:cs="Mangal"/>
          <w:sz w:val="22"/>
          <w:szCs w:val="22"/>
        </w:rPr>
        <w:t xml:space="preserve">. </w:t>
      </w:r>
    </w:p>
    <w:p w:rsidR="00A554B6" w:rsidRDefault="0086366D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ilości, jakości zgodnej z zamówieniem.</w:t>
      </w:r>
    </w:p>
    <w:p w:rsidR="00A554B6" w:rsidRDefault="0086366D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:rsidR="00A554B6" w:rsidRPr="00556566" w:rsidRDefault="0086366D" w:rsidP="00556566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539" w:hanging="53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zobowiązany jest powiadomić Zamawiającego w ciągu 24 godzin od złożenia zamówienia o braku możliwości realizacji dostawy zamówionego przedmiotu dostawy</w:t>
      </w:r>
      <w:r w:rsidR="00556566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i podać czas realizacji zamówienia. W przypadku zakończenia produkcji/wycofania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</w:t>
      </w:r>
      <w:r>
        <w:rPr>
          <w:rFonts w:ascii="Arial" w:eastAsia="Times New Roman" w:hAnsi="Arial"/>
          <w:sz w:val="22"/>
          <w:szCs w:val="22"/>
        </w:rPr>
        <w:t xml:space="preserve">sytuacji wraz ze szczegółowym opisem zmiany i wynikających stąd konsekwencji. W przypadku </w:t>
      </w:r>
      <w:r w:rsidRPr="00556566">
        <w:rPr>
          <w:rFonts w:ascii="Arial" w:eastAsia="Times New Roman" w:hAnsi="Arial"/>
          <w:sz w:val="22"/>
          <w:szCs w:val="22"/>
        </w:rPr>
        <w:t>ustalenia, iż zaistniały przesłanki umożliwiające dokonanie tej zmiany, Zamawiający wyrazi pisemną zgodę. W powyższym przypadku, Wykonawca zobowiązany jest do wymiany/uzupełnienia przedmiotu umowy.</w:t>
      </w:r>
    </w:p>
    <w:p w:rsidR="00A554B6" w:rsidRDefault="00A554B6">
      <w:pPr>
        <w:tabs>
          <w:tab w:val="left" w:pos="567"/>
        </w:tabs>
        <w:spacing w:line="276" w:lineRule="auto"/>
        <w:contextualSpacing/>
        <w:rPr>
          <w:rFonts w:ascii="Arial" w:hAnsi="Arial"/>
          <w:b/>
          <w:sz w:val="22"/>
          <w:szCs w:val="22"/>
        </w:rPr>
      </w:pPr>
    </w:p>
    <w:p w:rsidR="00A554B6" w:rsidRDefault="0086366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</w:t>
      </w:r>
    </w:p>
    <w:p w:rsidR="00A554B6" w:rsidRDefault="0086366D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3</w:t>
      </w:r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sz w:val="22"/>
          <w:szCs w:val="22"/>
          <w:lang w:eastAsia="hi-IN"/>
        </w:rPr>
        <w:t xml:space="preserve">Wynagrodzenie Wykonawcy za należyte zrealizowanie umowy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wynosi:</w:t>
      </w:r>
    </w:p>
    <w:p w:rsidR="00A554B6" w:rsidRDefault="0086366D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Pakiet nr ….. - ……….</w:t>
      </w:r>
    </w:p>
    <w:p w:rsidR="008400E2" w:rsidRDefault="0086366D" w:rsidP="00A53B3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 zł brutto (słownie zł: ................................................................. 00/100), </w:t>
      </w:r>
    </w:p>
    <w:p w:rsidR="00A554B6" w:rsidRDefault="0086366D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tym podatek VAT wg stawki …..% tj. netto : ............................. zł, </w:t>
      </w:r>
    </w:p>
    <w:p w:rsidR="00A554B6" w:rsidRDefault="0086366D">
      <w:pPr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2"/>
          <w:szCs w:val="22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2"/>
          <w:szCs w:val="22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2"/>
          <w:szCs w:val="22"/>
          <w:lang w:eastAsia="ar-SA"/>
        </w:rPr>
        <w:t>prawidłowo wystawionej faktury.</w:t>
      </w:r>
    </w:p>
    <w:p w:rsidR="00A554B6" w:rsidRDefault="0086366D">
      <w:pPr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</w:rPr>
        <w:t>W zakresie zużycia Produktów z depozytu, Wykonawca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zobowiązuje się dostarczyć fakturę zgodnie z zasadami określonymi w </w:t>
      </w:r>
      <w:r>
        <w:rPr>
          <w:rFonts w:ascii="Arial" w:hAnsi="Arial"/>
          <w:bCs/>
          <w:sz w:val="22"/>
          <w:szCs w:val="22"/>
        </w:rPr>
        <w:t>§ 2 ust. 13 umowy przechowania.</w:t>
      </w:r>
    </w:p>
    <w:p w:rsidR="00A554B6" w:rsidRPr="00A53B34" w:rsidRDefault="0086366D">
      <w:pPr>
        <w:numPr>
          <w:ilvl w:val="0"/>
          <w:numId w:val="3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bCs/>
          <w:i/>
          <w:iCs/>
          <w:sz w:val="18"/>
          <w:szCs w:val="18"/>
        </w:rPr>
        <w:t>Zapis pozostanie w zakresie pakietu nr 1.</w:t>
      </w:r>
      <w:r>
        <w:rPr>
          <w:rFonts w:ascii="Arial" w:hAnsi="Arial"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W zakresie realizacji zamówień cząstkowych,                           tj. zamówień realizowanych poza depozytem Wykonawca zobowiązuje się do wystawienia faktury w terminie do 7 dni roboczych od dnia dostawy zamówienia Zamawiającemu.</w:t>
      </w:r>
    </w:p>
    <w:p w:rsidR="00A53B34" w:rsidRDefault="00A53B34" w:rsidP="00A53B34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:rsidR="00A53B34" w:rsidRDefault="00A53B34" w:rsidP="00A53B34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:rsidR="00A53B34" w:rsidRDefault="00A53B34" w:rsidP="00A53B34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bCs/>
          <w:iCs/>
          <w:sz w:val="22"/>
          <w:szCs w:val="22"/>
          <w:lang w:eastAsia="ar-SA"/>
        </w:rPr>
        <w:t xml:space="preserve">Wykonawca ma obowiązek umieścić na fakturze informacje dotyczące mechanizmu podzielonej płatności jeśli mechanizm ten dotyczy przedmiotu dostawy. </w:t>
      </w:r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</w:rPr>
        <w:t xml:space="preserve">Wykonawca </w:t>
      </w:r>
      <w:r>
        <w:rPr>
          <w:rFonts w:ascii="Arial" w:hAnsi="Arial"/>
          <w:iCs/>
          <w:sz w:val="22"/>
          <w:szCs w:val="22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2"/>
          <w:szCs w:val="22"/>
        </w:rPr>
        <w:t>lub</w:t>
      </w:r>
      <w:r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bCs/>
          <w:iCs/>
          <w:sz w:val="22"/>
          <w:szCs w:val="22"/>
        </w:rPr>
        <w:t>dostarczyć w formie ustrukturyzowanej faktury elektronicznej za pośrednictwem PEF</w:t>
      </w:r>
      <w:r>
        <w:rPr>
          <w:rFonts w:ascii="Arial" w:hAnsi="Arial"/>
          <w:iCs/>
          <w:sz w:val="22"/>
          <w:szCs w:val="22"/>
        </w:rPr>
        <w:t xml:space="preserve"> zgodnie z obowiązującymi przepisami. Przesłanie faktury w formie elektronicznej </w:t>
      </w:r>
      <w:r>
        <w:rPr>
          <w:rFonts w:ascii="Arial" w:hAnsi="Arial"/>
          <w:bCs/>
          <w:iCs/>
          <w:sz w:val="22"/>
          <w:szCs w:val="22"/>
        </w:rPr>
        <w:t>lub za pośrednictwem PEF</w:t>
      </w:r>
      <w:r>
        <w:rPr>
          <w:rFonts w:ascii="Arial" w:hAnsi="Arial"/>
          <w:iCs/>
          <w:sz w:val="22"/>
          <w:szCs w:val="22"/>
        </w:rPr>
        <w:t xml:space="preserve"> wyklucza możliwość jej wystawienia w formie papierowej.</w:t>
      </w:r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bCs/>
          <w:iCs/>
          <w:sz w:val="22"/>
          <w:szCs w:val="22"/>
          <w:lang w:eastAsia="ar-SA"/>
        </w:rPr>
        <w:t>Wynagrodzenie Wykonawcy będzie płatne przelewem na wskazany na fakturze Wykonawcy rachunek bankowy znajdujący się w bazie podatników VAT (na tzw. „białej liście”).</w:t>
      </w:r>
      <w:bookmarkStart w:id="8" w:name="_Hlk135125714"/>
      <w:bookmarkEnd w:id="8"/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color w:val="000000"/>
          <w:sz w:val="22"/>
          <w:szCs w:val="22"/>
        </w:rPr>
        <w:t>Za dzień zapłaty uważa się dzień obciążenia rachunku bankowego Zamawiającego.</w:t>
      </w:r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</w:rPr>
        <w:t>Wynagrodzenie określone w ust. 1 wyczerpuje w całości zobowiązania finansowe Zamawiającego względem Wykonawcy wynikające z należytej realizacji całej umowy.</w:t>
      </w:r>
    </w:p>
    <w:p w:rsidR="00A554B6" w:rsidRDefault="0086366D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sz w:val="22"/>
          <w:szCs w:val="22"/>
        </w:rPr>
        <w:t>Zamawiający ma prawo do korzystania z udzielonych przez Wykonawcę rabatów/upustów cenowych, w tym również akcji promocyjnych Wykonawcy. Zastosowanie cen z udzielonym rabatem/upustem odbywa się po uprzednim zawiadomieniu Zamawiającego oraz wyrażeniu zgody przez Zamawiającego. Potwierdzeniem udzielenia przez Wykonawcę Zamawiającemu rabatu/upustu cenowego, o którym mowa w niniejszym ustępie, może być faktura z wyszczególnieniem cen podanych w niniejszej umowie oraz wysokości udzielonego rabatu/upustu</w:t>
      </w:r>
      <w:r>
        <w:rPr>
          <w:rFonts w:ascii="Arial" w:hAnsi="Arial"/>
          <w:sz w:val="22"/>
          <w:szCs w:val="22"/>
        </w:rPr>
        <w:t>.</w:t>
      </w:r>
      <w:bookmarkStart w:id="9" w:name="_Hlk170210593"/>
      <w:bookmarkEnd w:id="9"/>
    </w:p>
    <w:p w:rsidR="00A554B6" w:rsidRDefault="00A554B6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Gwarancja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4</w:t>
      </w:r>
    </w:p>
    <w:p w:rsidR="00A554B6" w:rsidRDefault="0086366D">
      <w:pPr>
        <w:numPr>
          <w:ilvl w:val="0"/>
          <w:numId w:val="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Wykonawca gwarantuje, że dostarczony przedmiot dostawy będzie nowy, kompletny zarówno pod względem jakości jak i funkcjonalności, a także wolny od wad fizycznych                      i prawnych.</w:t>
      </w:r>
    </w:p>
    <w:p w:rsidR="00A554B6" w:rsidRPr="008400E2" w:rsidRDefault="0086366D" w:rsidP="008400E2">
      <w:pPr>
        <w:numPr>
          <w:ilvl w:val="0"/>
          <w:numId w:val="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Wykonawca</w:t>
      </w:r>
      <w:r>
        <w:rPr>
          <w:rFonts w:ascii="Arial" w:hAnsi="Arial"/>
          <w:sz w:val="22"/>
          <w:szCs w:val="22"/>
        </w:rPr>
        <w:t xml:space="preserve"> udziela gwarancji jakości na dostarczony przedmiot dostawy zgodnie</w:t>
      </w:r>
      <w:r w:rsidRPr="008400E2">
        <w:rPr>
          <w:rFonts w:ascii="Arial" w:hAnsi="Arial"/>
          <w:sz w:val="22"/>
          <w:szCs w:val="22"/>
        </w:rPr>
        <w:br/>
        <w:t>z gwarancją producenta, z zastrzeżeniem ust. 5.</w:t>
      </w:r>
    </w:p>
    <w:p w:rsidR="008400E2" w:rsidRPr="00A53B34" w:rsidRDefault="0086366D" w:rsidP="008400E2">
      <w:pPr>
        <w:numPr>
          <w:ilvl w:val="0"/>
          <w:numId w:val="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</w:rPr>
        <w:t>Wszelkie wady przedmiotu dostawy lub przedmiotu użyczenia oraz reklamacje dotyczące niezgodności co do ilości dostarczonego przedmiotu dostawy lub przedmiotu użyczenia</w:t>
      </w:r>
      <w:r>
        <w:rPr>
          <w:rFonts w:ascii="Arial" w:eastAsia="Times New Roman" w:hAnsi="Arial"/>
          <w:kern w:val="0"/>
          <w:sz w:val="22"/>
          <w:szCs w:val="22"/>
          <w:lang w:eastAsia="ar-SA" w:bidi="ar-SA"/>
        </w:rPr>
        <w:t xml:space="preserve"> </w:t>
      </w:r>
      <w:r>
        <w:rPr>
          <w:rFonts w:ascii="Arial" w:hAnsi="Arial"/>
          <w:sz w:val="22"/>
          <w:szCs w:val="22"/>
        </w:rPr>
        <w:t xml:space="preserve">zgłaszane będą drogą elektroniczną na adres ………. w ciągu 2 dni roboczych od wykrycia wady. Termin na wykonanie obowiązków gwarancyjnych – dostarczenie przedmiotu dostawy, użyczenia wolnego od wad i w ilości zgodnie z zamówieniem wynosi </w:t>
      </w:r>
      <w:r w:rsidR="00A53B34">
        <w:rPr>
          <w:rFonts w:ascii="Arial" w:hAnsi="Arial"/>
          <w:b/>
          <w:color w:val="00B050"/>
          <w:sz w:val="22"/>
          <w:szCs w:val="22"/>
        </w:rPr>
        <w:t>pię</w:t>
      </w:r>
      <w:r w:rsidR="00AE0E55">
        <w:rPr>
          <w:rFonts w:ascii="Arial" w:hAnsi="Arial"/>
          <w:b/>
          <w:color w:val="00B050"/>
          <w:sz w:val="22"/>
          <w:szCs w:val="22"/>
        </w:rPr>
        <w:t>ć</w:t>
      </w:r>
      <w:r w:rsidR="00A53B34">
        <w:rPr>
          <w:rFonts w:ascii="Arial" w:hAnsi="Arial"/>
          <w:b/>
          <w:color w:val="00B050"/>
          <w:sz w:val="22"/>
          <w:szCs w:val="22"/>
        </w:rPr>
        <w:t xml:space="preserve"> dni</w:t>
      </w:r>
      <w:r w:rsidRPr="00A53B34">
        <w:rPr>
          <w:rFonts w:ascii="Arial" w:hAnsi="Arial"/>
          <w:b/>
          <w:color w:val="00B050"/>
          <w:sz w:val="22"/>
          <w:szCs w:val="22"/>
        </w:rPr>
        <w:t xml:space="preserve"> roboczy</w:t>
      </w:r>
      <w:r w:rsidR="00A53B34" w:rsidRPr="00A53B34">
        <w:rPr>
          <w:rFonts w:ascii="Arial" w:hAnsi="Arial"/>
          <w:b/>
          <w:color w:val="00B050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 xml:space="preserve"> od momentu </w:t>
      </w:r>
      <w:bookmarkStart w:id="10" w:name="_Hlk130474184"/>
      <w:r>
        <w:rPr>
          <w:rFonts w:ascii="Arial" w:hAnsi="Arial"/>
          <w:sz w:val="22"/>
          <w:szCs w:val="22"/>
        </w:rPr>
        <w:t>zgłoszenia reklamacji</w:t>
      </w:r>
      <w:bookmarkEnd w:id="10"/>
      <w:r>
        <w:rPr>
          <w:rFonts w:ascii="Arial" w:hAnsi="Arial"/>
          <w:sz w:val="22"/>
          <w:szCs w:val="22"/>
        </w:rPr>
        <w:t xml:space="preserve"> </w:t>
      </w:r>
      <w:bookmarkStart w:id="11" w:name="_Hlk130474197"/>
      <w:r>
        <w:rPr>
          <w:rFonts w:ascii="Arial" w:hAnsi="Arial"/>
          <w:sz w:val="22"/>
          <w:szCs w:val="22"/>
        </w:rPr>
        <w:t xml:space="preserve">przez Zamawiającego. </w:t>
      </w:r>
      <w:bookmarkEnd w:id="11"/>
      <w:r>
        <w:rPr>
          <w:rFonts w:ascii="Arial" w:hAnsi="Arial"/>
          <w:sz w:val="22"/>
          <w:szCs w:val="22"/>
        </w:rPr>
        <w:t>Wykonawca będzie realizował obowiązki wynikające z gwarancji na własny  koszt i ryzyko.</w:t>
      </w:r>
    </w:p>
    <w:p w:rsidR="00A554B6" w:rsidRDefault="0086366D">
      <w:pPr>
        <w:numPr>
          <w:ilvl w:val="0"/>
          <w:numId w:val="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W przypadku nie zrealizowania przez Wykonawcę dostawy w terminie określonym w § 2 ust.1 pkt. 1, 2 lub w przypadku nie dochowania terminu, o którym mowa w § 4 ust. 3 Zamawiający ma prawo nabyć przedmiot dostawy od podmiotu trzeciego. W takim przypadku Wykonawca zobowiązany będzie do zwrotu Zamawiającemu różnicy pomiędzy ceną obowiązującą u podmiotu trzeciego a ceną wynikającą z Załącznika nr 2 do niniejszej umowy. </w:t>
      </w:r>
      <w:r>
        <w:rPr>
          <w:rFonts w:ascii="Arial" w:hAnsi="Arial"/>
          <w:sz w:val="22"/>
          <w:szCs w:val="22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A554B6" w:rsidRDefault="0086366D">
      <w:pPr>
        <w:numPr>
          <w:ilvl w:val="0"/>
          <w:numId w:val="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>
        <w:rPr>
          <w:rFonts w:ascii="Arial" w:hAnsi="Arial"/>
          <w:sz w:val="22"/>
          <w:szCs w:val="22"/>
        </w:rPr>
        <w:t xml:space="preserve">W przypadku niezgodności pomiędzy postanowieniami gwarancji producenta, </w:t>
      </w:r>
      <w:r>
        <w:rPr>
          <w:rFonts w:ascii="Arial" w:hAnsi="Arial"/>
          <w:sz w:val="22"/>
          <w:szCs w:val="22"/>
        </w:rPr>
        <w:br/>
        <w:t>a postanowieniami zawartymi w niniejszej umowie, pierwszeństwo mają warunki gwarancyjne ustalone przez Strony w niniejszej umowie.</w:t>
      </w:r>
    </w:p>
    <w:p w:rsidR="00A554B6" w:rsidRDefault="00A554B6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973FD7" w:rsidRDefault="00973FD7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973FD7" w:rsidRDefault="00973FD7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A554B6" w:rsidRDefault="0086366D">
      <w:pPr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Nadzór nad realizacją umowy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5</w:t>
      </w:r>
    </w:p>
    <w:p w:rsidR="00A554B6" w:rsidRDefault="0086366D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 zakresie bieżącej współpracy w trakcie realizacji niniejszej umowy:</w:t>
      </w:r>
    </w:p>
    <w:p w:rsidR="00A554B6" w:rsidRDefault="0086366D">
      <w:pPr>
        <w:widowControl w:val="0"/>
        <w:numPr>
          <w:ilvl w:val="0"/>
          <w:numId w:val="6"/>
        </w:numPr>
        <w:spacing w:line="276" w:lineRule="auto"/>
        <w:ind w:hanging="294"/>
        <w:rPr>
          <w:rFonts w:ascii="Arial" w:eastAsia="Times New Roman" w:hAnsi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/>
          <w:color w:val="000000"/>
          <w:sz w:val="22"/>
          <w:szCs w:val="22"/>
          <w:lang w:eastAsia="ar-SA"/>
        </w:rPr>
        <w:t>Zamawiający wyznacza: ……………………</w:t>
      </w:r>
      <w:r>
        <w:rPr>
          <w:rFonts w:ascii="Arial" w:hAnsi="Arial"/>
          <w:sz w:val="22"/>
          <w:szCs w:val="22"/>
        </w:rPr>
        <w:t>, tel. ………………….., e-mail: ………..……………</w:t>
      </w:r>
    </w:p>
    <w:p w:rsidR="00A554B6" w:rsidRDefault="0086366D">
      <w:pPr>
        <w:widowControl w:val="0"/>
        <w:numPr>
          <w:ilvl w:val="0"/>
          <w:numId w:val="6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/>
          <w:color w:val="000000"/>
          <w:sz w:val="22"/>
          <w:szCs w:val="22"/>
          <w:lang w:eastAsia="ar-SA"/>
        </w:rPr>
        <w:t>Wykonawca wyznacza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  <w:lang w:eastAsia="ar-SA"/>
        </w:rPr>
        <w:t>………………....……, tel. …………………., e-mail:  ……………………..</w:t>
      </w:r>
    </w:p>
    <w:p w:rsidR="00A554B6" w:rsidRDefault="0086366D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:rsidR="00A554B6" w:rsidRDefault="0086366D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Osoba, o której mowa w ust. 1a) zobowiązana będzie do sporządzenia raportu z realizacji zamówienia w terminie miesiąca od dnia:</w:t>
      </w:r>
    </w:p>
    <w:p w:rsidR="00A554B6" w:rsidRDefault="0086366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uznania umowy za wykonaną albo</w:t>
      </w:r>
    </w:p>
    <w:p w:rsidR="00A554B6" w:rsidRDefault="0086366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rozwiązania umowy w wyniku złożenia oświadczenia o jej wypowiedzeniu albo odstąpieniu od niej.</w:t>
      </w:r>
    </w:p>
    <w:p w:rsidR="00A554B6" w:rsidRDefault="0086366D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Raport należy przekazać niezwłocznie do Działu Zamówień Publicznych, celem przygotowania i wysłania ogłoszenia o wykonaniu umowy zgodnie z art. 448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</w:t>
      </w:r>
    </w:p>
    <w:p w:rsidR="00A554B6" w:rsidRPr="008400E2" w:rsidRDefault="0086366D" w:rsidP="008400E2">
      <w:pPr>
        <w:pStyle w:val="Akapitzlist"/>
        <w:widowControl w:val="0"/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W raporcie, o którym mowa w ust. 3 powyżej, dokonuje się oceny realizacji umowy, w przypadkach, o których mowa w art. 446 ust. 1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. Treść raportu będzie zgodna  z art. 446 ust. 3 ustawy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ar-SA"/>
        </w:rPr>
        <w:t>. Raport będzie uwzględniał zmiany umowy dokonane                          w oparciu o § 9 ust. 1 pkt 6 umowy.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6</w:t>
      </w:r>
    </w:p>
    <w:p w:rsidR="00A554B6" w:rsidRDefault="0086366D">
      <w:pPr>
        <w:numPr>
          <w:ilvl w:val="0"/>
          <w:numId w:val="17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Zamawiający może obciążyć Wykonawcę karami umownymi w następujących przypadkach i wysokościach:</w:t>
      </w:r>
    </w:p>
    <w:p w:rsidR="00A554B6" w:rsidRDefault="0086366D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bookmarkStart w:id="12" w:name="_Hlk130474434"/>
      <w:r>
        <w:rPr>
          <w:rFonts w:ascii="Arial" w:eastAsia="Times New Roman" w:hAnsi="Arial" w:cs="Arial"/>
          <w:sz w:val="22"/>
          <w:szCs w:val="22"/>
          <w:lang w:eastAsia="ar-SA"/>
        </w:rPr>
        <w:t>w przypadku zwłoki w s</w:t>
      </w:r>
      <w:r>
        <w:rPr>
          <w:rFonts w:ascii="Arial" w:hAnsi="Arial" w:cs="Arial"/>
          <w:sz w:val="22"/>
          <w:szCs w:val="22"/>
        </w:rPr>
        <w:t>tworzeniu depozytu,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w § 2 ust. 1 pkt. 1 </w:t>
      </w:r>
      <w:r>
        <w:rPr>
          <w:rFonts w:ascii="Arial" w:eastAsia="Times New Roman" w:hAnsi="Arial" w:cs="Arial"/>
          <w:sz w:val="22"/>
          <w:szCs w:val="22"/>
          <w:lang w:eastAsia="ar-SA"/>
        </w:rPr>
        <w:br/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>w wysokości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10 % wartości  netto brakującego w depozycie przedmiotu dostawy </w:t>
      </w:r>
      <w:r>
        <w:rPr>
          <w:rFonts w:ascii="Arial" w:hAnsi="Arial" w:cs="Arial"/>
          <w:sz w:val="22"/>
          <w:szCs w:val="22"/>
        </w:rPr>
        <w:t>za każdy dzień zwłoki;</w:t>
      </w:r>
    </w:p>
    <w:p w:rsidR="00A554B6" w:rsidRDefault="0086366D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w przypadku zwłoki w dostawie przedmiotu użyczenia, </w:t>
      </w:r>
      <w:r>
        <w:rPr>
          <w:rFonts w:ascii="Arial" w:hAnsi="Arial" w:cs="Arial"/>
          <w:sz w:val="22"/>
          <w:szCs w:val="22"/>
        </w:rPr>
        <w:t>o której mowa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w § 2 ust. 1 pkt. 3  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>w wysokości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500 zł </w:t>
      </w:r>
      <w:r>
        <w:rPr>
          <w:rFonts w:ascii="Arial" w:hAnsi="Arial" w:cs="Arial"/>
          <w:sz w:val="22"/>
          <w:szCs w:val="22"/>
        </w:rPr>
        <w:t>za każdy dzień zwłoki</w:t>
      </w:r>
      <w:r>
        <w:rPr>
          <w:rFonts w:ascii="Arial" w:eastAsia="Times New Roman" w:hAnsi="Arial" w:cs="Arial"/>
          <w:sz w:val="22"/>
          <w:szCs w:val="22"/>
          <w:lang w:eastAsia="ar-SA"/>
        </w:rPr>
        <w:t>;</w:t>
      </w:r>
      <w:bookmarkEnd w:id="12"/>
    </w:p>
    <w:p w:rsidR="008400E2" w:rsidRPr="00973FD7" w:rsidRDefault="0086366D" w:rsidP="008400E2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sz w:val="22"/>
          <w:szCs w:val="22"/>
          <w:lang w:eastAsia="ar-SA"/>
        </w:rPr>
        <w:br/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>w wysokości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1% wartości  netto 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>brakujących w depozycie przedmiotów dostawy za każdą godzinę zwłoki;</w:t>
      </w:r>
    </w:p>
    <w:p w:rsidR="00A554B6" w:rsidRDefault="0086366D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 przypadku zwłoki w dostawie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 – w wysokości 2 % wartości netto danego zamówienia cząstkowego za każdy dzień zwłoki, ale nie więcej niż 15% w każdym pojedynczym przypadku;</w:t>
      </w:r>
    </w:p>
    <w:p w:rsidR="00A554B6" w:rsidRDefault="0086366D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w przypadku </w:t>
      </w:r>
      <w:r>
        <w:rPr>
          <w:rFonts w:ascii="Arial" w:hAnsi="Arial" w:cs="Arial"/>
          <w:sz w:val="22"/>
          <w:szCs w:val="22"/>
        </w:rPr>
        <w:t>zwłoki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wysokości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1% 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>wynagrodzenia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netto reklamowanego przedmiotu dostawy za każdy rozpoczęty dzień </w:t>
      </w:r>
      <w:r>
        <w:rPr>
          <w:rFonts w:ascii="Arial" w:hAnsi="Arial" w:cs="Arial"/>
          <w:sz w:val="22"/>
          <w:szCs w:val="22"/>
        </w:rPr>
        <w:t>zwłoki</w:t>
      </w:r>
      <w:r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:rsidR="00A554B6" w:rsidRDefault="0086366D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w przypadku </w:t>
      </w:r>
      <w:r>
        <w:rPr>
          <w:rFonts w:ascii="Arial" w:hAnsi="Arial" w:cs="Arial"/>
          <w:sz w:val="22"/>
          <w:szCs w:val="22"/>
        </w:rPr>
        <w:t>zwłoki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zakresie przedmiotu użyczenia w wysokości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500 zł netto za każdy rozpoczęty dzień </w:t>
      </w:r>
      <w:r>
        <w:rPr>
          <w:rFonts w:ascii="Arial" w:hAnsi="Arial" w:cs="Arial"/>
          <w:sz w:val="22"/>
          <w:szCs w:val="22"/>
        </w:rPr>
        <w:t>zwłoki;</w:t>
      </w:r>
    </w:p>
    <w:p w:rsidR="00A554B6" w:rsidRPr="00973FD7" w:rsidRDefault="0086366D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w przypadku rozwiązania umowy ze skutkiem natychmiastowym lub odstąpienia od umowy z przyczyn leżących po stronie Wykonawcy w zakresie danego Pakietu - w wysokości 20% maksymalnego wynagrodzenia netto za dany pakiet określonego w </w:t>
      </w:r>
      <w:r>
        <w:rPr>
          <w:rFonts w:ascii="Arial" w:eastAsia="Times New Roman" w:hAnsi="Arial" w:cs="Arial"/>
          <w:sz w:val="22"/>
          <w:szCs w:val="22"/>
          <w:lang w:eastAsia="ar-SA"/>
        </w:rPr>
        <w:t>§ 3 ust. 1 niniejszej umowy;</w:t>
      </w:r>
    </w:p>
    <w:p w:rsidR="00973FD7" w:rsidRDefault="00973FD7" w:rsidP="00973FD7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2"/>
          <w:szCs w:val="22"/>
          <w:lang w:eastAsia="ar-SA"/>
        </w:rPr>
      </w:pPr>
    </w:p>
    <w:p w:rsidR="00973FD7" w:rsidRDefault="00973FD7" w:rsidP="00973FD7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2"/>
          <w:szCs w:val="22"/>
          <w:lang w:eastAsia="ar-SA"/>
        </w:rPr>
      </w:pPr>
    </w:p>
    <w:p w:rsidR="00973FD7" w:rsidRPr="00973FD7" w:rsidRDefault="00973FD7" w:rsidP="00973FD7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2"/>
          <w:szCs w:val="22"/>
          <w:lang w:eastAsia="ar-SA"/>
        </w:rPr>
      </w:pPr>
    </w:p>
    <w:p w:rsidR="00A554B6" w:rsidRDefault="0086366D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>
        <w:rPr>
          <w:rFonts w:ascii="Arial" w:eastAsia="Arial Unicode MS" w:hAnsi="Arial"/>
          <w:sz w:val="22"/>
          <w:szCs w:val="22"/>
          <w:lang w:eastAsia="ar-SA"/>
        </w:rPr>
        <w:t xml:space="preserve">w wysokości 100,00 zł za każdy przypadek, kiedy Wykonawca nie dokona zapłaty lub dokona nieterminowo zapłaty wynagrodzenia należnego podwykonawcom z tytułu zmiany wysokości wynagrodzenia w okolicznościach, o których mowa w art. 439 ust 5 ustawy </w:t>
      </w:r>
      <w:proofErr w:type="spellStart"/>
      <w:r>
        <w:rPr>
          <w:rFonts w:ascii="Arial" w:eastAsia="Arial Unicode MS" w:hAnsi="Arial"/>
          <w:sz w:val="22"/>
          <w:szCs w:val="22"/>
          <w:lang w:eastAsia="ar-SA"/>
        </w:rPr>
        <w:t>Pzp</w:t>
      </w:r>
      <w:proofErr w:type="spellEnd"/>
      <w:r>
        <w:rPr>
          <w:rFonts w:ascii="Arial" w:eastAsia="Arial Unicode MS" w:hAnsi="Arial"/>
          <w:sz w:val="22"/>
          <w:szCs w:val="22"/>
          <w:lang w:eastAsia="ar-SA"/>
        </w:rPr>
        <w:t>.</w:t>
      </w:r>
      <w:bookmarkStart w:id="13" w:name="_Hlk130474765"/>
      <w:bookmarkEnd w:id="13"/>
    </w:p>
    <w:p w:rsidR="00A554B6" w:rsidRDefault="0086366D">
      <w:pPr>
        <w:numPr>
          <w:ilvl w:val="0"/>
          <w:numId w:val="1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</w:rPr>
        <w:t xml:space="preserve">Kary określone w ust. 1 są niezależne od siebie i każda z nich może być naliczona osobno w przypadku zaistnienia przesłanek określonych w umowie dla jej naliczenia. </w:t>
      </w:r>
      <w:r>
        <w:rPr>
          <w:rFonts w:ascii="Arial" w:hAnsi="Arial"/>
          <w:sz w:val="22"/>
          <w:szCs w:val="22"/>
        </w:rPr>
        <w:t>Suma naliczonych kar umownych w ramach danego pakietu nie może przekroczyć 20% wynagrodzenia netto określonego w § 3 ust. 1 niniejszej umowy dla danego pakietu.</w:t>
      </w:r>
    </w:p>
    <w:p w:rsidR="00A554B6" w:rsidRDefault="0086366D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pacing w:line="276" w:lineRule="auto"/>
        <w:ind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do rozwiązania umowy ze skutkiem natychmiastowym w przypadku:</w:t>
      </w:r>
    </w:p>
    <w:p w:rsidR="00A554B6" w:rsidRDefault="0086366D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gdy zwłoka w wykonaniu którejkolwiek dostawy cząstkowej przekroczy 10 dni roboczych;</w:t>
      </w:r>
    </w:p>
    <w:p w:rsidR="00A554B6" w:rsidRDefault="0086366D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/>
          <w:color w:val="00000A"/>
          <w:sz w:val="22"/>
          <w:szCs w:val="22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A554B6" w:rsidRDefault="0086366D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trzykrotnej reklamacji dotyczącej przedmiotu dostawy pod względem ilościowym, jakościowym lub rodzajowym.</w:t>
      </w:r>
    </w:p>
    <w:p w:rsidR="00A554B6" w:rsidRDefault="0086366D">
      <w:pPr>
        <w:numPr>
          <w:ilvl w:val="0"/>
          <w:numId w:val="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</w:rPr>
        <w:t>Rozwiązanie umowy lub odstąpienie od niej nie pozbawia Zamawiającego prawa do naliczenia kary umownej i żądania odszkodowania uzupełniającego.</w:t>
      </w:r>
    </w:p>
    <w:p w:rsidR="00A554B6" w:rsidRPr="008400E2" w:rsidRDefault="0086366D" w:rsidP="008400E2">
      <w:pPr>
        <w:numPr>
          <w:ilvl w:val="0"/>
          <w:numId w:val="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</w:rPr>
        <w:t>Jeżeli wysokość kar umownych nie pokrywa poniesionej szkody, Zamawiający ma prawo dochodzenia odszkodowania uzupełniającego na zasadach ogólnych.</w:t>
      </w:r>
    </w:p>
    <w:p w:rsidR="00A554B6" w:rsidRDefault="0086366D">
      <w:pPr>
        <w:numPr>
          <w:ilvl w:val="0"/>
          <w:numId w:val="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kary umowne z</w:t>
      </w:r>
      <w:r>
        <w:rPr>
          <w:rFonts w:ascii="Arial" w:hAnsi="Arial"/>
          <w:strike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należności przysługujących Wykonawcy, na co Wykonawca niniejszym wyraża zgodę.</w:t>
      </w:r>
    </w:p>
    <w:p w:rsidR="00A554B6" w:rsidRDefault="0086366D">
      <w:pPr>
        <w:numPr>
          <w:ilvl w:val="0"/>
          <w:numId w:val="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>
        <w:rPr>
          <w:rFonts w:ascii="Arial" w:hAnsi="Arial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554B6" w:rsidRDefault="0086366D">
      <w:pPr>
        <w:numPr>
          <w:ilvl w:val="0"/>
          <w:numId w:val="7"/>
        </w:numPr>
        <w:tabs>
          <w:tab w:val="left" w:pos="709"/>
        </w:tabs>
        <w:spacing w:after="360" w:line="276" w:lineRule="auto"/>
        <w:ind w:left="567" w:hanging="567"/>
        <w:contextualSpacing/>
        <w:jc w:val="both"/>
        <w:rPr>
          <w:rFonts w:ascii="Arial" w:hAnsi="Arial" w:cs="Mang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o którym mowa w ust. 7, Wykonawca może żądać wyłącznie wynagrodzenia należnego z tytułu wykonania części umowy.</w:t>
      </w:r>
    </w:p>
    <w:p w:rsidR="008400E2" w:rsidRDefault="008400E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Termin realizacji</w:t>
      </w: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7</w:t>
      </w:r>
      <w:bookmarkStart w:id="14" w:name="_Hlk144460905"/>
      <w:bookmarkEnd w:id="14"/>
    </w:p>
    <w:p w:rsidR="00A554B6" w:rsidRDefault="0086366D">
      <w:pPr>
        <w:pStyle w:val="Akapitzlist"/>
        <w:tabs>
          <w:tab w:val="left" w:pos="426"/>
          <w:tab w:val="left" w:pos="993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Umowa została zawarta na okres 12 miesięcy od daty zawarcia umowy, tj. </w:t>
      </w:r>
      <w:r>
        <w:rPr>
          <w:rFonts w:ascii="Arial" w:eastAsia="Arial" w:hAnsi="Arial" w:cs="Arial"/>
          <w:sz w:val="22"/>
          <w:szCs w:val="22"/>
          <w:lang w:eastAsia="pl-PL"/>
        </w:rPr>
        <w:t>od ………. r. do ……….. r.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lub do wyczerpania kwoty określonej w § 3 ust. 1, w zależności od tego co nastąpi wcześniej.</w:t>
      </w: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Zobowiązania stron</w:t>
      </w: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8</w:t>
      </w:r>
    </w:p>
    <w:p w:rsidR="00A554B6" w:rsidRDefault="0086366D">
      <w:pPr>
        <w:tabs>
          <w:tab w:val="left" w:pos="480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>
        <w:rPr>
          <w:rFonts w:ascii="Arial" w:eastAsia="Arial" w:hAnsi="Arial"/>
          <w:bCs/>
          <w:color w:val="000000" w:themeColor="text1"/>
          <w:sz w:val="22"/>
          <w:szCs w:val="22"/>
        </w:rPr>
        <w:t>1.</w:t>
      </w:r>
      <w:r>
        <w:rPr>
          <w:rFonts w:ascii="Arial" w:eastAsia="Arial" w:hAnsi="Arial"/>
          <w:b/>
          <w:color w:val="000000" w:themeColor="text1"/>
          <w:sz w:val="22"/>
          <w:szCs w:val="22"/>
        </w:rPr>
        <w:tab/>
      </w:r>
      <w:r>
        <w:rPr>
          <w:rFonts w:ascii="Arial" w:eastAsia="Arial" w:hAnsi="Arial"/>
          <w:bCs/>
          <w:color w:val="000000" w:themeColor="text1"/>
          <w:sz w:val="22"/>
          <w:szCs w:val="22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:rsidR="00973FD7" w:rsidRDefault="0086366D">
      <w:pPr>
        <w:tabs>
          <w:tab w:val="left" w:pos="284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>
        <w:rPr>
          <w:rFonts w:ascii="Arial" w:eastAsia="Arial" w:hAnsi="Arial"/>
          <w:bCs/>
          <w:color w:val="000000" w:themeColor="text1"/>
          <w:sz w:val="22"/>
          <w:szCs w:val="22"/>
        </w:rPr>
        <w:t xml:space="preserve">2. </w:t>
      </w:r>
      <w:r>
        <w:rPr>
          <w:rFonts w:ascii="Arial" w:eastAsia="Arial" w:hAnsi="Arial"/>
          <w:bCs/>
          <w:color w:val="000000" w:themeColor="text1"/>
          <w:sz w:val="22"/>
          <w:szCs w:val="22"/>
        </w:rPr>
        <w:tab/>
      </w:r>
      <w:r>
        <w:rPr>
          <w:rFonts w:ascii="Arial" w:eastAsia="Arial" w:hAnsi="Arial"/>
          <w:bCs/>
          <w:color w:val="000000" w:themeColor="text1"/>
          <w:sz w:val="22"/>
          <w:szCs w:val="22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color w:val="000000" w:themeColor="text1"/>
          <w:sz w:val="22"/>
          <w:szCs w:val="22"/>
        </w:rPr>
        <w:t>etc</w:t>
      </w:r>
      <w:proofErr w:type="spellEnd"/>
      <w:r>
        <w:rPr>
          <w:rFonts w:ascii="Arial" w:eastAsia="Arial" w:hAnsi="Arial"/>
          <w:bCs/>
          <w:color w:val="000000" w:themeColor="text1"/>
          <w:sz w:val="22"/>
          <w:szCs w:val="22"/>
        </w:rPr>
        <w:t xml:space="preserve">) oraz zawierać jakichkolwiek umów gwarancyjnych dotyczących wierzytelności przysługujących mu od Zamawiającego na podstawie tej umowy lub godzić się na takie gwarancje (w tym na </w:t>
      </w:r>
    </w:p>
    <w:p w:rsidR="00973FD7" w:rsidRDefault="00973FD7">
      <w:pPr>
        <w:tabs>
          <w:tab w:val="left" w:pos="284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</w:p>
    <w:p w:rsidR="00973FD7" w:rsidRDefault="00973FD7">
      <w:pPr>
        <w:tabs>
          <w:tab w:val="left" w:pos="284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</w:p>
    <w:p w:rsidR="00A554B6" w:rsidRDefault="00973FD7">
      <w:pPr>
        <w:tabs>
          <w:tab w:val="left" w:pos="284"/>
        </w:tabs>
        <w:spacing w:line="276" w:lineRule="auto"/>
        <w:ind w:left="480" w:hanging="480"/>
        <w:jc w:val="both"/>
        <w:rPr>
          <w:rFonts w:ascii="Arial" w:eastAsia="Arial" w:hAnsi="Arial"/>
          <w:bCs/>
          <w:color w:val="000000" w:themeColor="text1"/>
          <w:sz w:val="22"/>
          <w:szCs w:val="22"/>
        </w:rPr>
      </w:pPr>
      <w:r>
        <w:rPr>
          <w:rFonts w:ascii="Arial" w:eastAsia="Arial" w:hAnsi="Arial"/>
          <w:bCs/>
          <w:color w:val="000000" w:themeColor="text1"/>
          <w:sz w:val="22"/>
          <w:szCs w:val="22"/>
        </w:rPr>
        <w:t xml:space="preserve">        </w:t>
      </w:r>
      <w:r w:rsidR="0086366D">
        <w:rPr>
          <w:rFonts w:ascii="Arial" w:eastAsia="Arial" w:hAnsi="Arial"/>
          <w:bCs/>
          <w:color w:val="000000" w:themeColor="text1"/>
          <w:sz w:val="22"/>
          <w:szCs w:val="22"/>
        </w:rPr>
        <w:t>poręczenia osób trzecich, umowy faktoringowe, etc.). W przypadku naruszenia postanowień wskazanych w zdaniu wyżej, Zamawiającemu przysługuje prawo dochodzenia od Wykonawcy naprawienia szkody wynikającej z faktu lub skutków zdarzeń i czynności, o których mowa w zdaniu wyżej, w tym w szczególności wynikającej  z  poręczenia  przez  osobę  trzecią  wierzytelności  przysługujących 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="0086366D">
        <w:rPr>
          <w:rFonts w:ascii="Arial" w:eastAsia="Arial" w:hAnsi="Arial"/>
          <w:b/>
          <w:color w:val="000000" w:themeColor="text1"/>
          <w:sz w:val="22"/>
          <w:szCs w:val="22"/>
        </w:rPr>
        <w:t>.</w:t>
      </w:r>
    </w:p>
    <w:p w:rsidR="00A554B6" w:rsidRDefault="00A554B6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Zmiany umowy </w:t>
      </w: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9</w:t>
      </w:r>
    </w:p>
    <w:p w:rsidR="00A554B6" w:rsidRDefault="0086366D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Dopuszczalne są zmiany postanowień niniejszej umowy w okolicznościach, o których mowa w art. 455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lub zmiana będzie w zakresie:</w:t>
      </w:r>
    </w:p>
    <w:p w:rsidR="00A554B6" w:rsidRPr="008400E2" w:rsidRDefault="0086366D" w:rsidP="008400E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przedłużenia terminu realizacji umowy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jednak na okres nie dłuższy niż 6 miesięcy od pierwotnego terminu obowiązywania umowy;</w:t>
      </w: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dostosowania zapisów umowy do obowiązujących przepisów – w przypadku gdy nastąpi zmiana powszechnie obowiązujących przepisów prawa w zakresie mającym wpływ na realizację umowy;</w:t>
      </w: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nazwy handlowej lub numeru katalogowego przedmiotu dostawy przy zachowaniu jego parametrów jakościowych;</w:t>
      </w:r>
      <w:bookmarkStart w:id="15" w:name="_Hlk170122820"/>
      <w:bookmarkEnd w:id="15"/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Mangal"/>
          <w:sz w:val="22"/>
          <w:szCs w:val="22"/>
        </w:rPr>
        <w:t>zmiany wysokości wynagrodzenia należnego Wykonawcy w przypadku zmiany:</w:t>
      </w:r>
    </w:p>
    <w:p w:rsidR="008400E2" w:rsidRPr="00973FD7" w:rsidRDefault="0086366D" w:rsidP="008400E2">
      <w:pPr>
        <w:numPr>
          <w:ilvl w:val="1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stawki podatku od towarów i usług oraz podatku akcyzowego;</w:t>
      </w:r>
    </w:p>
    <w:p w:rsidR="00A554B6" w:rsidRDefault="0086366D">
      <w:pPr>
        <w:numPr>
          <w:ilvl w:val="1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A554B6" w:rsidRDefault="0086366D">
      <w:pPr>
        <w:numPr>
          <w:ilvl w:val="1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zasad podlegania ubezpieczeniom społecznym lub ubezpieczeniu zdrowotnemu lub wysokości stawki składki na ubezpieczenia społeczne lub ubezpieczenie zdrowotne;</w:t>
      </w:r>
    </w:p>
    <w:p w:rsidR="00A554B6" w:rsidRDefault="0086366D">
      <w:pPr>
        <w:numPr>
          <w:ilvl w:val="1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spacing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hAnsi="Arial"/>
          <w:sz w:val="22"/>
          <w:szCs w:val="22"/>
        </w:rPr>
        <w:t>;</w:t>
      </w:r>
    </w:p>
    <w:p w:rsidR="00A554B6" w:rsidRDefault="0086366D">
      <w:pPr>
        <w:numPr>
          <w:ilvl w:val="1"/>
          <w:numId w:val="17"/>
        </w:numPr>
        <w:spacing w:line="276" w:lineRule="auto"/>
        <w:ind w:left="993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zmiany wysokości wynagrodzenia należnego Wykonawcy w przypadku zmiany cen materiałów lub kosztów związanych z realizacją przedmiotu dostawy. Przez zmianę ceny materiałów lub kosztów rozumie się wzrost odpowiednio cen lub kosztów, jak i ich obniżenie, względem ceny lub kosztów przyjętych w celu ustalenia wynagrodzenia Wykonawcy zawartego w ofercie; </w:t>
      </w:r>
    </w:p>
    <w:p w:rsidR="00A554B6" w:rsidRDefault="0086366D">
      <w:pPr>
        <w:ind w:left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jeżeli zmiany opisane powyżej pod lit. a) – e) będą miały wpływ na koszty wykonania zamówienia.</w:t>
      </w:r>
    </w:p>
    <w:p w:rsidR="00973FD7" w:rsidRDefault="00973FD7">
      <w:pPr>
        <w:ind w:left="360"/>
        <w:jc w:val="both"/>
        <w:rPr>
          <w:rFonts w:ascii="Arial" w:hAnsi="Arial"/>
          <w:bCs/>
          <w:sz w:val="22"/>
          <w:szCs w:val="22"/>
        </w:rPr>
      </w:pPr>
    </w:p>
    <w:p w:rsidR="00973FD7" w:rsidRDefault="00973FD7">
      <w:pPr>
        <w:ind w:left="360"/>
        <w:jc w:val="both"/>
        <w:rPr>
          <w:rFonts w:ascii="Arial" w:hAnsi="Arial"/>
          <w:bCs/>
          <w:sz w:val="22"/>
          <w:szCs w:val="22"/>
        </w:rPr>
      </w:pPr>
    </w:p>
    <w:p w:rsidR="00973FD7" w:rsidRDefault="00973FD7">
      <w:pPr>
        <w:ind w:left="360"/>
        <w:jc w:val="both"/>
        <w:rPr>
          <w:rFonts w:ascii="Arial" w:hAnsi="Arial"/>
          <w:bCs/>
          <w:sz w:val="22"/>
          <w:szCs w:val="22"/>
        </w:rPr>
      </w:pPr>
    </w:p>
    <w:p w:rsidR="00973FD7" w:rsidRDefault="00973FD7">
      <w:pPr>
        <w:ind w:left="360"/>
        <w:jc w:val="both"/>
        <w:rPr>
          <w:rFonts w:ascii="Arial" w:hAnsi="Arial"/>
          <w:bCs/>
          <w:sz w:val="22"/>
          <w:szCs w:val="22"/>
        </w:rPr>
      </w:pP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zmiany ceny w oparciu o § 3 ust. 10 umowy na skutek udzielonych przez Wykonawcę rabatów/upustów, w tym również akcji promocyjnych Wykonawcy, na które Zamawiający wyraził zgodę; </w:t>
      </w:r>
      <w:r>
        <w:rPr>
          <w:rFonts w:ascii="Arial" w:eastAsia="Times New Roman" w:hAnsi="Arial"/>
          <w:sz w:val="22"/>
          <w:szCs w:val="22"/>
        </w:rPr>
        <w:t>Potwierdzeniem udzielenia przez Wykonawcę Zamawiającemu rabatu/upustu cenowego, o którym mowa w niniejszym ustępie, może być faktura z wyszczególnieniem cen podanych w niniejszej umowie oraz wysokości udzielonego rabatu/upustu</w:t>
      </w:r>
      <w:r>
        <w:rPr>
          <w:rFonts w:ascii="Arial" w:hAnsi="Arial"/>
          <w:sz w:val="22"/>
          <w:szCs w:val="22"/>
        </w:rPr>
        <w:t>;</w:t>
      </w:r>
      <w:bookmarkStart w:id="16" w:name="_Hlk170213320"/>
      <w:bookmarkEnd w:id="16"/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wynikających z </w:t>
      </w:r>
      <w:r>
        <w:rPr>
          <w:rFonts w:ascii="Arial" w:hAnsi="Arial"/>
          <w:sz w:val="22"/>
          <w:szCs w:val="22"/>
        </w:rPr>
        <w:t>konieczności zmiany sposobu realizacji umowy przy zachowaniu                       co najmniej standardów jakościowych określonych wymaganiami Zamawiającego,                    w szczególności gdy zachodzi potrzeba zmian w przedmiocie dostawy w zakresie niezbędnym do prawidłowego wykonania przedmiotu umowy;</w:t>
      </w: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wynikających ze zmiany warunków wykonania umowy w przypadku zaistnienia okoliczności niezależnych od Wykonawcy, w szczególności pozwolą usprawnić realizację zamówień;</w:t>
      </w: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nazwy Wykonawcy wskutek zaistnienia okoliczności warunkujących dokonanie zmiany;</w:t>
      </w:r>
    </w:p>
    <w:p w:rsidR="00A554B6" w:rsidRDefault="0086366D">
      <w:pPr>
        <w:numPr>
          <w:ilvl w:val="0"/>
          <w:numId w:val="10"/>
        </w:num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przypadku wystąpienia zmiany Pełnomocnika Konsorcjum;</w:t>
      </w:r>
    </w:p>
    <w:p w:rsidR="00A554B6" w:rsidRPr="008400E2" w:rsidRDefault="0086366D" w:rsidP="008400E2">
      <w:pPr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przypadkach określonych w ust. 1 pkt 1) lub 2) </w:t>
      </w:r>
      <w:r>
        <w:rPr>
          <w:rFonts w:ascii="Arial" w:eastAsia="Times New Roman" w:hAnsi="Arial"/>
          <w:sz w:val="22"/>
          <w:szCs w:val="22"/>
          <w:lang w:eastAsia="ar-SA"/>
        </w:rPr>
        <w:t>Strony obowiązane są wzajemnie się poinformować o zaistniałych okolicznościach wraz z ich szczegółowym opisaniem.                      W przypadku ustalenia, iż zaistniały przesłanki uzasadniające dokonanie zmiany terminu, Zamawiający przygotuje stosowny aneks do umowy</w:t>
      </w:r>
      <w:r>
        <w:rPr>
          <w:rFonts w:ascii="Arial" w:hAnsi="Arial"/>
          <w:sz w:val="22"/>
          <w:szCs w:val="22"/>
        </w:rPr>
        <w:t xml:space="preserve">.  W przypadku określonym w ust. 1 pkt 3) lub 4) zmiana nastąpić może przy zachowaniu dotychczasowych cen jednostkowych netto. W przypadku określonym w ust. 1 pkt. 5) lit. a - d Strony podejmą </w:t>
      </w:r>
      <w:r w:rsidRPr="008400E2">
        <w:rPr>
          <w:rFonts w:ascii="Arial" w:hAnsi="Arial"/>
          <w:sz w:val="22"/>
          <w:szCs w:val="22"/>
        </w:rPr>
        <w:t>negocjacje w celu dostosowania zapisów umowy do obowiązujących przepisów przy jednoczesnym zachowaniu charakteru Umowy i jej zakresu.</w:t>
      </w:r>
    </w:p>
    <w:p w:rsidR="008400E2" w:rsidRPr="00973FD7" w:rsidRDefault="0086366D" w:rsidP="008400E2">
      <w:pPr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Zmiana, o której mowa w ust. 1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</w:t>
      </w:r>
    </w:p>
    <w:p w:rsidR="00A554B6" w:rsidRDefault="0086366D">
      <w:pPr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Warunkiem możliwości wprowadzenia zmiany umowy, o której mowa w ust. 1 pkt 5)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:rsidR="00973FD7" w:rsidRDefault="00973FD7" w:rsidP="00973FD7">
      <w:pPr>
        <w:spacing w:line="276" w:lineRule="auto"/>
        <w:contextualSpacing/>
        <w:jc w:val="both"/>
        <w:rPr>
          <w:rFonts w:ascii="Arial" w:eastAsia="Calibri" w:hAnsi="Arial"/>
          <w:sz w:val="22"/>
          <w:szCs w:val="22"/>
        </w:rPr>
      </w:pPr>
    </w:p>
    <w:p w:rsidR="00973FD7" w:rsidRDefault="00973FD7" w:rsidP="00973FD7">
      <w:pPr>
        <w:spacing w:line="276" w:lineRule="auto"/>
        <w:contextualSpacing/>
        <w:jc w:val="both"/>
        <w:rPr>
          <w:rFonts w:ascii="Arial" w:eastAsia="Calibri" w:hAnsi="Arial"/>
          <w:sz w:val="22"/>
          <w:szCs w:val="22"/>
        </w:rPr>
      </w:pPr>
    </w:p>
    <w:p w:rsidR="00973FD7" w:rsidRDefault="00973FD7" w:rsidP="00973FD7">
      <w:pPr>
        <w:spacing w:line="276" w:lineRule="auto"/>
        <w:contextualSpacing/>
        <w:jc w:val="both"/>
        <w:rPr>
          <w:rFonts w:ascii="Arial" w:eastAsia="Calibri" w:hAnsi="Arial"/>
          <w:sz w:val="22"/>
          <w:szCs w:val="22"/>
        </w:rPr>
      </w:pPr>
    </w:p>
    <w:p w:rsidR="00A554B6" w:rsidRDefault="0086366D">
      <w:pPr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W przypadku, gdyby w którejkolwiek z sytuacji określonych w ust. 1 pkt 5) lit. e) nie doszło do porozumienia odnośnie nowej wysokości wynagrodzenia Wykonawcy, każda ze Stron ma prawo rozwiązać Umowę z zachowaniem trzymiesięcznego okresu wypowiedzenia upływającego na koniec miesiąca kalendarzowego.</w:t>
      </w:r>
    </w:p>
    <w:p w:rsidR="00A554B6" w:rsidRDefault="0086366D">
      <w:pPr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2"/>
          <w:szCs w:val="22"/>
          <w:lang w:eastAsia="pl-PL"/>
        </w:rPr>
        <w:t>Wykonawca, którego wynagrodzenie zostało zmienione zgodnie z ust. 1 pkt 5) lit. e,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:rsidR="00A554B6" w:rsidRDefault="0086366D">
      <w:pPr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ma prawo do niezamówienia całej ilości przedmiotu dostawy w zależności</w:t>
      </w:r>
      <w:r>
        <w:rPr>
          <w:rFonts w:ascii="Arial" w:hAnsi="Arial"/>
          <w:sz w:val="22"/>
          <w:szCs w:val="22"/>
        </w:rPr>
        <w:br/>
        <w:t xml:space="preserve">od jego potrzeb. Zamawiający zamówi przedmiot dostawy o wartości nie mniejszej niż 60% wartości umowy. Wykonawcy nie przysługuje roszczenie z tytułu niezrealizowania całej umowy. </w:t>
      </w:r>
    </w:p>
    <w:p w:rsidR="00A554B6" w:rsidRDefault="00A554B6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  <w:highlight w:val="cyan"/>
        </w:rPr>
      </w:pPr>
    </w:p>
    <w:p w:rsidR="00A554B6" w:rsidRDefault="0086366D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Oświadczenie dot. Federacji Rosyjskiej</w:t>
      </w:r>
    </w:p>
    <w:p w:rsidR="00A554B6" w:rsidRDefault="0086366D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§ 10</w:t>
      </w:r>
    </w:p>
    <w:p w:rsidR="00A554B6" w:rsidRPr="008400E2" w:rsidRDefault="0086366D" w:rsidP="008400E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Wykonawca oświadcza, że w dniu zawarcia umowy nie zachodzą wobec niego podstawy wykluczenia określone w:</w:t>
      </w:r>
    </w:p>
    <w:p w:rsidR="00A554B6" w:rsidRDefault="0086366D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2024 r. poz. 507),</w:t>
      </w:r>
    </w:p>
    <w:p w:rsidR="00A554B6" w:rsidRDefault="0086366D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art. 5k rozporządzenia Rady (UE)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mr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833/2014 z dnia 31 lipca 2014 r. w brzmieniu nadanym rozporządzeniem Rady (UE) 2022/576,</w:t>
      </w:r>
    </w:p>
    <w:p w:rsidR="00A554B6" w:rsidRDefault="0086366D">
      <w:pPr>
        <w:spacing w:line="276" w:lineRule="auto"/>
        <w:ind w:left="426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>
        <w:rPr>
          <w:rFonts w:ascii="Arial" w:hAnsi="Arial"/>
          <w:bCs/>
          <w:color w:val="000000" w:themeColor="text1"/>
          <w:sz w:val="22"/>
          <w:szCs w:val="22"/>
        </w:rPr>
        <w:t>oraz zobowiązuję się do aktualizowania powyższego oświadczenia w przypadku wszelkich zmian w tym zakresie.</w:t>
      </w:r>
    </w:p>
    <w:p w:rsidR="008400E2" w:rsidRPr="00973FD7" w:rsidRDefault="0086366D" w:rsidP="008400E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 przypadku zaistnienia zmian w złożonym oświadczeniu, Wykonawca zobowiązuje się do ich aktualizacji w ciągu 7 dni od zaistnienia zmian.</w:t>
      </w:r>
    </w:p>
    <w:p w:rsidR="00A554B6" w:rsidRDefault="0086366D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Lista podwykonawców, dostawców i podmiotów, na których zdolnościach Wykonawca polega, w przypadku, gdy przypada na nich ponad 10 % wartości zamówienia stanowi załącznik nr 4 do umowy.</w:t>
      </w:r>
    </w:p>
    <w:p w:rsidR="00A554B6" w:rsidRDefault="0086366D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Lista stanowiąca załącznik nr 4 do umowy zawiera podmioty wobec których nie zachodzą podstawy wykluczenia z postępowania o udzielenie zamówienia przewidziane w art. 5k rozporządzenia 833/2014 w brzmieniu nadanym rozporządzeniem 2022/576.</w:t>
      </w:r>
    </w:p>
    <w:p w:rsidR="00A554B6" w:rsidRDefault="00A554B6">
      <w:pPr>
        <w:tabs>
          <w:tab w:val="left" w:pos="360"/>
        </w:tabs>
        <w:spacing w:line="276" w:lineRule="auto"/>
        <w:rPr>
          <w:rFonts w:ascii="Arial" w:hAnsi="Arial"/>
          <w:b/>
          <w:color w:val="000000" w:themeColor="text1"/>
          <w:sz w:val="22"/>
          <w:szCs w:val="22"/>
        </w:rPr>
      </w:pP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§ 11</w:t>
      </w:r>
    </w:p>
    <w:p w:rsidR="00A554B6" w:rsidRDefault="0086366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Siła Wyższa</w:t>
      </w:r>
    </w:p>
    <w:p w:rsidR="00A554B6" w:rsidRDefault="0086366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Strony nie ponoszą odpowiedzialności za niewykonanie lub nienależyte wykonania umowy w całości lub w części, będące następstwem działania Siły Wyższej.</w:t>
      </w:r>
    </w:p>
    <w:p w:rsidR="005E4478" w:rsidRDefault="0086366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Siła Wyższa oznacza zdarzenie nagłe, nieprzewidywalne i niezależne od woli Stron, uniemożliwiające w całości lub części wywiązanie się ze zobowiązań wynikających z niniejszej umowy, na stałe lub na pewien czas, któremu nie można zapobiec, ani przeciwdziałać przy zachowaniu przez Strony należytej staranności. Przejawami Siły Wyższej są w szczególności: klęski żywiołowe (w tym pożar, powódź, susza, trzęsienie</w:t>
      </w:r>
    </w:p>
    <w:p w:rsidR="005E4478" w:rsidRDefault="005E4478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E4478" w:rsidRDefault="005E4478" w:rsidP="005E4478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E4478" w:rsidRDefault="005E4478" w:rsidP="005E4478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554B6" w:rsidRDefault="0086366D" w:rsidP="005E4478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ziemi, huragan), akty władzy państwowej (w tym: stan wojenny, stan wyjątkowy, embarga, blokady itp.), działania wojenne, akty sabotażu, akty terrorystyczne, strajki powszechne lub inne niepokoje społeczne o charakterze powszechnym, a także dalsze, nie występujące w dacie podpisania umowy, skutki pandemii wywołanej chorobami zakaźnymi, jak również skutki stanu zagrożenia epidemicznego, a mających wpływ na realizację umowy.</w:t>
      </w:r>
    </w:p>
    <w:p w:rsidR="00A554B6" w:rsidRDefault="0086366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Strona dotknięta Siłą Wyższą zobowiązuje się niezwłocznie (do 72 godzin od wystąpienia zdarzenia) powiadomić w formie pisemnej drugą Stronę o zaistnieniu Siły Wyższej, jak również o ustaniu oddziaływania Siły Wyższej.</w:t>
      </w:r>
    </w:p>
    <w:p w:rsidR="00A554B6" w:rsidRDefault="0086366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Ciężar dowodu zaistnienia Siły Wyższej spoczywa na Stronie, która powołuje się na jej wystąpienie.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Postanowienia końcowe</w:t>
      </w:r>
    </w:p>
    <w:p w:rsidR="00A554B6" w:rsidRDefault="0086366D">
      <w:pPr>
        <w:spacing w:line="276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§ 12</w:t>
      </w:r>
    </w:p>
    <w:p w:rsidR="00A554B6" w:rsidRDefault="0086366D">
      <w:pPr>
        <w:pStyle w:val="Default"/>
        <w:numPr>
          <w:ilvl w:val="0"/>
          <w:numId w:val="11"/>
        </w:numPr>
        <w:tabs>
          <w:tab w:val="left" w:pos="567"/>
        </w:tabs>
        <w:spacing w:after="22"/>
        <w:ind w:left="466" w:hanging="466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Prawem właściwym dla całej umowy jest prawo polskie. Strony wyłączają stosowanie do niniejszej umowy Konwencji Narodów Zjednoczonych o umowach międzynarodowej sprzedaży towarów, sporządzonej w Wiedniu w dniu 11.04.1980 r.</w:t>
      </w:r>
    </w:p>
    <w:p w:rsidR="00A554B6" w:rsidRDefault="0086366D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hint="eastAsia"/>
          <w:lang w:eastAsia="hi-IN"/>
        </w:rPr>
      </w:pPr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W sprawach nie uregulowanych w niniejszej umowie zastosowanie mają przepisy ustawy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>Pzp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 oraz Kodeksu cywilnego.</w:t>
      </w:r>
    </w:p>
    <w:p w:rsidR="00A554B6" w:rsidRDefault="0086366D" w:rsidP="008400E2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hint="eastAsia"/>
          <w:lang w:eastAsia="hi-IN"/>
        </w:rPr>
      </w:pPr>
      <w:r>
        <w:rPr>
          <w:rFonts w:ascii="Arial" w:hAnsi="Arial"/>
          <w:sz w:val="22"/>
          <w:szCs w:val="22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4 do umowy.</w:t>
      </w:r>
    </w:p>
    <w:p w:rsidR="00A554B6" w:rsidRDefault="0086366D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>Wszelkie zmiany niniejszej umowy wymagają formy pisemnej pod rygorem nieważności.</w:t>
      </w:r>
    </w:p>
    <w:p w:rsidR="00A554B6" w:rsidRDefault="0086366D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>dla siedziby Zamawiającego.</w:t>
      </w:r>
    </w:p>
    <w:p w:rsidR="00A554B6" w:rsidRDefault="0086366D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>Umowę sporządzono w 2 jednobrzmiących egzemplarzach, po jednym dla każdej ze Stron.</w:t>
      </w:r>
    </w:p>
    <w:p w:rsidR="00A554B6" w:rsidRDefault="0086366D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hi-IN"/>
        </w:rPr>
        <w:t xml:space="preserve">Integralnymi częściami niniejszej umowy są: </w:t>
      </w:r>
    </w:p>
    <w:p w:rsidR="00A554B6" w:rsidRDefault="0086366D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22"/>
          <w:szCs w:val="22"/>
          <w:lang w:eastAsia="hi-IN"/>
        </w:rPr>
      </w:pPr>
      <w:r>
        <w:rPr>
          <w:rFonts w:ascii="Arial" w:hAnsi="Arial"/>
          <w:color w:val="000000" w:themeColor="text1"/>
          <w:sz w:val="22"/>
          <w:szCs w:val="22"/>
          <w:lang w:eastAsia="hi-IN"/>
        </w:rPr>
        <w:t>Załącznik nr 1 – Formularz ofertowy</w:t>
      </w:r>
    </w:p>
    <w:p w:rsidR="00A554B6" w:rsidRDefault="0086366D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Załącznik nr 2 – Formularz asortymentowo-cenowy złożony przez Wykonawcę</w:t>
      </w:r>
    </w:p>
    <w:p w:rsidR="008400E2" w:rsidRDefault="0086366D" w:rsidP="005E4478">
      <w:pPr>
        <w:ind w:left="567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Załącznik nr 3 -  Projektowane postanowienia umowy przechowania (depozytu)</w:t>
      </w:r>
    </w:p>
    <w:p w:rsidR="00A554B6" w:rsidRDefault="0086366D">
      <w:pPr>
        <w:ind w:left="567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Załącznik nr 4 -  Projektowane postanowienia umowy powierzenia przetwarzania danych osobowych.</w:t>
      </w:r>
    </w:p>
    <w:p w:rsidR="00A554B6" w:rsidRDefault="00A554B6">
      <w:pPr>
        <w:ind w:firstLine="66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A554B6" w:rsidRDefault="0086366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eastAsia="hi-IN"/>
        </w:rPr>
        <w:t>WYKONAWCA:</w:t>
      </w:r>
      <w:r>
        <w:rPr>
          <w:rFonts w:ascii="Arial" w:hAnsi="Arial"/>
          <w:b/>
          <w:bCs/>
          <w:sz w:val="22"/>
          <w:szCs w:val="22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2"/>
          <w:szCs w:val="22"/>
          <w:lang w:eastAsia="hi-IN"/>
        </w:rPr>
        <w:tab/>
      </w:r>
      <w:r>
        <w:rPr>
          <w:rFonts w:ascii="Arial" w:hAnsi="Arial"/>
          <w:b/>
          <w:bCs/>
          <w:sz w:val="22"/>
          <w:szCs w:val="22"/>
          <w:lang w:eastAsia="hi-IN"/>
        </w:rPr>
        <w:tab/>
      </w:r>
      <w:r>
        <w:rPr>
          <w:rFonts w:ascii="Arial" w:hAnsi="Arial"/>
          <w:b/>
          <w:bCs/>
          <w:sz w:val="22"/>
          <w:szCs w:val="22"/>
          <w:lang w:eastAsia="hi-IN"/>
        </w:rPr>
        <w:tab/>
      </w:r>
      <w:r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A554B6" w:rsidRDefault="00A554B6">
      <w:pPr>
        <w:spacing w:line="276" w:lineRule="auto"/>
        <w:rPr>
          <w:rFonts w:hint="eastAsia"/>
        </w:rPr>
      </w:pPr>
    </w:p>
    <w:sectPr w:rsidR="00A554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366D" w:rsidRDefault="0086366D">
      <w:pPr>
        <w:rPr>
          <w:rFonts w:hint="eastAsia"/>
        </w:rPr>
      </w:pPr>
      <w:r>
        <w:separator/>
      </w:r>
    </w:p>
  </w:endnote>
  <w:endnote w:type="continuationSeparator" w:id="0">
    <w:p w:rsidR="0086366D" w:rsidRDefault="008636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8884587"/>
      <w:docPartObj>
        <w:docPartGallery w:val="Page Numbers (Bottom of Page)"/>
        <w:docPartUnique/>
      </w:docPartObj>
    </w:sdtPr>
    <w:sdtEndPr/>
    <w:sdtContent>
      <w:p w:rsidR="00A554B6" w:rsidRDefault="0086366D">
        <w:pPr>
          <w:pStyle w:val="Stopka"/>
          <w:jc w:val="right"/>
          <w:rPr>
            <w:rFonts w:hint="eastAsia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10</w:t>
        </w:r>
        <w:r>
          <w:rPr>
            <w:sz w:val="16"/>
            <w:szCs w:val="16"/>
          </w:rPr>
          <w:fldChar w:fldCharType="end"/>
        </w:r>
      </w:p>
    </w:sdtContent>
  </w:sdt>
  <w:p w:rsidR="00A554B6" w:rsidRDefault="00A554B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366D" w:rsidRDefault="0086366D">
      <w:pPr>
        <w:rPr>
          <w:rFonts w:hint="eastAsia"/>
        </w:rPr>
      </w:pPr>
      <w:r>
        <w:separator/>
      </w:r>
    </w:p>
  </w:footnote>
  <w:footnote w:type="continuationSeparator" w:id="0">
    <w:p w:rsidR="0086366D" w:rsidRDefault="008636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54B6" w:rsidRDefault="0086366D">
    <w:pPr>
      <w:pStyle w:val="Nagwek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column">
                <wp:posOffset>-1045210</wp:posOffset>
              </wp:positionH>
              <wp:positionV relativeFrom="margin">
                <wp:posOffset>-1176020</wp:posOffset>
              </wp:positionV>
              <wp:extent cx="7785100" cy="10912475"/>
              <wp:effectExtent l="0" t="0" r="0" b="0"/>
              <wp:wrapNone/>
              <wp:docPr id="1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43142" o:spid="shape_0" stroked="f" style="position:absolute;margin-left:-82.3pt;margin-top:-92.6pt;width:612.9pt;height:859.15pt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4CCD"/>
    <w:multiLevelType w:val="multilevel"/>
    <w:tmpl w:val="39A6104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6CB"/>
    <w:multiLevelType w:val="multilevel"/>
    <w:tmpl w:val="38B83F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156"/>
    <w:multiLevelType w:val="multilevel"/>
    <w:tmpl w:val="012AF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65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</w:lvl>
  </w:abstractNum>
  <w:abstractNum w:abstractNumId="3" w15:restartNumberingAfterBreak="0">
    <w:nsid w:val="0CF138DC"/>
    <w:multiLevelType w:val="multilevel"/>
    <w:tmpl w:val="397478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4117D"/>
    <w:multiLevelType w:val="multilevel"/>
    <w:tmpl w:val="28860B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738B4"/>
    <w:multiLevelType w:val="multilevel"/>
    <w:tmpl w:val="838404FE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73728F"/>
    <w:multiLevelType w:val="multilevel"/>
    <w:tmpl w:val="549E9F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60D"/>
    <w:multiLevelType w:val="multilevel"/>
    <w:tmpl w:val="DE6C64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65490"/>
    <w:multiLevelType w:val="multilevel"/>
    <w:tmpl w:val="C73CDE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D7402"/>
    <w:multiLevelType w:val="multilevel"/>
    <w:tmpl w:val="A4BAF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3E19"/>
    <w:multiLevelType w:val="multilevel"/>
    <w:tmpl w:val="233AB7DA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7D7CF9"/>
    <w:multiLevelType w:val="multilevel"/>
    <w:tmpl w:val="3A9E16B6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2" w15:restartNumberingAfterBreak="0">
    <w:nsid w:val="510F60CF"/>
    <w:multiLevelType w:val="multilevel"/>
    <w:tmpl w:val="3CF29E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F22EC"/>
    <w:multiLevelType w:val="multilevel"/>
    <w:tmpl w:val="F2A4071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7C341A"/>
    <w:multiLevelType w:val="multilevel"/>
    <w:tmpl w:val="27E4AF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E134B0"/>
    <w:multiLevelType w:val="multilevel"/>
    <w:tmpl w:val="DAB4D8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Arial" w:eastAsia="Tahoma" w:hAnsi="Arial" w:cs="Arial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C9C1669"/>
    <w:multiLevelType w:val="multilevel"/>
    <w:tmpl w:val="C8D2963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F1617E"/>
    <w:multiLevelType w:val="multilevel"/>
    <w:tmpl w:val="C52A95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E75409"/>
    <w:multiLevelType w:val="multilevel"/>
    <w:tmpl w:val="37309FD4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0572"/>
    <w:multiLevelType w:val="multilevel"/>
    <w:tmpl w:val="37ECAC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77E65AD"/>
    <w:multiLevelType w:val="multilevel"/>
    <w:tmpl w:val="AEFA4C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D32FC"/>
    <w:multiLevelType w:val="multilevel"/>
    <w:tmpl w:val="4920DC1E"/>
    <w:lvl w:ilvl="0">
      <w:start w:val="3"/>
      <w:numFmt w:val="decimal"/>
      <w:lvlText w:val="%1."/>
      <w:lvlJc w:val="left"/>
      <w:pPr>
        <w:ind w:left="2880" w:hanging="360"/>
      </w:pPr>
      <w:rPr>
        <w:rFonts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22509">
    <w:abstractNumId w:val="20"/>
  </w:num>
  <w:num w:numId="2" w16cid:durableId="1486320383">
    <w:abstractNumId w:val="16"/>
  </w:num>
  <w:num w:numId="3" w16cid:durableId="1911308328">
    <w:abstractNumId w:val="13"/>
  </w:num>
  <w:num w:numId="4" w16cid:durableId="586308058">
    <w:abstractNumId w:val="10"/>
  </w:num>
  <w:num w:numId="5" w16cid:durableId="1529296130">
    <w:abstractNumId w:val="9"/>
  </w:num>
  <w:num w:numId="6" w16cid:durableId="624505683">
    <w:abstractNumId w:val="6"/>
  </w:num>
  <w:num w:numId="7" w16cid:durableId="1541045375">
    <w:abstractNumId w:val="0"/>
  </w:num>
  <w:num w:numId="8" w16cid:durableId="1815876484">
    <w:abstractNumId w:val="11"/>
  </w:num>
  <w:num w:numId="9" w16cid:durableId="119301544">
    <w:abstractNumId w:val="21"/>
  </w:num>
  <w:num w:numId="10" w16cid:durableId="839737784">
    <w:abstractNumId w:val="8"/>
  </w:num>
  <w:num w:numId="11" w16cid:durableId="859859680">
    <w:abstractNumId w:val="2"/>
  </w:num>
  <w:num w:numId="12" w16cid:durableId="1911187705">
    <w:abstractNumId w:val="18"/>
  </w:num>
  <w:num w:numId="13" w16cid:durableId="187106450">
    <w:abstractNumId w:val="19"/>
  </w:num>
  <w:num w:numId="14" w16cid:durableId="1114131962">
    <w:abstractNumId w:val="14"/>
  </w:num>
  <w:num w:numId="15" w16cid:durableId="616910262">
    <w:abstractNumId w:val="3"/>
  </w:num>
  <w:num w:numId="16" w16cid:durableId="902445949">
    <w:abstractNumId w:val="15"/>
  </w:num>
  <w:num w:numId="17" w16cid:durableId="1870221295">
    <w:abstractNumId w:val="12"/>
  </w:num>
  <w:num w:numId="18" w16cid:durableId="1280718927">
    <w:abstractNumId w:val="5"/>
  </w:num>
  <w:num w:numId="19" w16cid:durableId="848568070">
    <w:abstractNumId w:val="4"/>
  </w:num>
  <w:num w:numId="20" w16cid:durableId="824199346">
    <w:abstractNumId w:val="1"/>
  </w:num>
  <w:num w:numId="21" w16cid:durableId="84425390">
    <w:abstractNumId w:val="17"/>
  </w:num>
  <w:num w:numId="22" w16cid:durableId="1004284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B6"/>
    <w:rsid w:val="001D5CC5"/>
    <w:rsid w:val="00396917"/>
    <w:rsid w:val="00556566"/>
    <w:rsid w:val="005C10A3"/>
    <w:rsid w:val="005E4478"/>
    <w:rsid w:val="008400E2"/>
    <w:rsid w:val="0086366D"/>
    <w:rsid w:val="008F66F9"/>
    <w:rsid w:val="00973FD7"/>
    <w:rsid w:val="00A53B34"/>
    <w:rsid w:val="00A554B6"/>
    <w:rsid w:val="00AD222D"/>
    <w:rsid w:val="00AE0E55"/>
    <w:rsid w:val="00B118E7"/>
    <w:rsid w:val="00B71A1A"/>
    <w:rsid w:val="00CA009B"/>
    <w:rsid w:val="00CF01F6"/>
    <w:rsid w:val="00DE0F04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EE8"/>
  <w15:docId w15:val="{87D902A1-596B-4AA8-8600-096EF8E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sz w:val="22"/>
    </w:rPr>
  </w:style>
  <w:style w:type="character" w:customStyle="1" w:styleId="ListLabel3">
    <w:name w:val="ListLabel 3"/>
    <w:qFormat/>
    <w:rPr>
      <w:sz w:val="20"/>
      <w:szCs w:val="16"/>
    </w:rPr>
  </w:style>
  <w:style w:type="character" w:customStyle="1" w:styleId="ListLabel4">
    <w:name w:val="ListLabel 4"/>
    <w:qFormat/>
    <w:rPr>
      <w:rFonts w:ascii="Arial" w:hAnsi="Arial"/>
      <w:color w:val="auto"/>
      <w:sz w:val="22"/>
    </w:rPr>
  </w:style>
  <w:style w:type="character" w:customStyle="1" w:styleId="ListLabel5">
    <w:name w:val="ListLabel 5"/>
    <w:qFormat/>
    <w:rPr>
      <w:rFonts w:ascii="Arial" w:eastAsia="Times New Roman" w:hAnsi="Arial" w:cs="Arial"/>
      <w:sz w:val="22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Arial" w:hAnsi="Arial"/>
      <w:b w:val="0"/>
      <w:sz w:val="22"/>
    </w:rPr>
  </w:style>
  <w:style w:type="character" w:customStyle="1" w:styleId="ListLabel9">
    <w:name w:val="ListLabel 9"/>
    <w:qFormat/>
    <w:rPr>
      <w:rFonts w:cs="Arial"/>
      <w:b w:val="0"/>
      <w:bCs/>
      <w:sz w:val="20"/>
      <w:szCs w:val="20"/>
    </w:rPr>
  </w:style>
  <w:style w:type="character" w:customStyle="1" w:styleId="ListLabel10">
    <w:name w:val="ListLabel 10"/>
    <w:qFormat/>
    <w:rPr>
      <w:rFonts w:ascii="Arial" w:hAnsi="Arial" w:cs="Arial"/>
      <w:sz w:val="22"/>
      <w:szCs w:val="22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Arial" w:eastAsia="Tahoma" w:hAnsi="Arial" w:cs="Arial"/>
      <w:color w:val="auto"/>
      <w:sz w:val="22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ascii="Arial" w:hAnsi="Arial"/>
      <w:b w:val="0"/>
      <w:sz w:val="22"/>
    </w:rPr>
  </w:style>
  <w:style w:type="character" w:customStyle="1" w:styleId="ListLabel15">
    <w:name w:val="ListLabel 15"/>
    <w:qFormat/>
    <w:rPr>
      <w:rFonts w:ascii="Arial" w:eastAsia="Times New Roman" w:hAnsi="Arial" w:cs="Arial"/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kern w:val="2"/>
      <w:sz w:val="24"/>
      <w:lang w:eastAsia="zh-CN"/>
    </w:rPr>
  </w:style>
  <w:style w:type="paragraph" w:customStyle="1" w:styleId="Poprawka1">
    <w:name w:val="Poprawka1"/>
    <w:uiPriority w:val="99"/>
    <w:semiHidden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482B88"/>
    <w:pPr>
      <w:suppressAutoHyphens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Poprawka">
    <w:name w:val="Revision"/>
    <w:uiPriority w:val="99"/>
    <w:unhideWhenUsed/>
    <w:qFormat/>
    <w:rsid w:val="00B40FB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FD69567A-EC03-41DA-8E6A-8ED01C35C50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4056</Words>
  <Characters>24340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Elżbieta Wiaderna-Bedrijczuk</cp:lastModifiedBy>
  <cp:revision>11</cp:revision>
  <cp:lastPrinted>2024-07-10T09:43:00Z</cp:lastPrinted>
  <dcterms:created xsi:type="dcterms:W3CDTF">2024-07-09T08:37:00Z</dcterms:created>
  <dcterms:modified xsi:type="dcterms:W3CDTF">2024-07-10T09:52:00Z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E97F6D5C263041EB88EA7077BCA99425</vt:lpwstr>
  </property>
  <property fmtid="{D5CDD505-2E9C-101B-9397-08002B2CF9AE}" pid="6" name="KSOProductBuildVer">
    <vt:lpwstr>1045-11.2.0.11537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