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52E" w14:textId="77777777" w:rsidR="00EC025F" w:rsidRDefault="00EC025F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D14D234" w14:textId="7A26A8C7" w:rsidR="004930D7" w:rsidRDefault="00603B23" w:rsidP="00157B0D">
      <w:pPr>
        <w:ind w:left="4248"/>
        <w:rPr>
          <w:i/>
          <w:color w:val="000000"/>
          <w:sz w:val="18"/>
          <w:szCs w:val="18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r w:rsidR="004930D7">
        <w:rPr>
          <w:rFonts w:ascii="Tahoma" w:hAnsi="Tahoma" w:cs="Tahoma"/>
          <w:b/>
          <w:sz w:val="20"/>
          <w:szCs w:val="20"/>
        </w:rPr>
        <w:t>projekt)</w:t>
      </w:r>
      <w:r w:rsidR="004930D7" w:rsidRPr="004930D7">
        <w:rPr>
          <w:i/>
          <w:color w:val="000000"/>
          <w:sz w:val="18"/>
          <w:szCs w:val="18"/>
        </w:rPr>
        <w:t xml:space="preserve"> </w:t>
      </w:r>
      <w:r w:rsidR="004930D7">
        <w:rPr>
          <w:i/>
          <w:color w:val="000000"/>
          <w:sz w:val="18"/>
          <w:szCs w:val="18"/>
        </w:rPr>
        <w:t xml:space="preserve">                                                               </w:t>
      </w:r>
    </w:p>
    <w:p w14:paraId="3B25397B" w14:textId="52D0FE64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B005F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0CEA0A71" w14:textId="77777777" w:rsidR="00603B23" w:rsidRPr="009E3626" w:rsidRDefault="00603B23" w:rsidP="00603B23">
      <w:pPr>
        <w:pStyle w:val="Bezodstpw"/>
        <w:rPr>
          <w:b/>
        </w:rPr>
      </w:pPr>
      <w:r w:rsidRPr="009E3626">
        <w:rPr>
          <w:b/>
        </w:rPr>
        <w:t xml:space="preserve">Powiatem Świdnickim, </w:t>
      </w:r>
      <w:r w:rsidRPr="009E3626">
        <w:t>ul. M. Skłodowskiej – Curie 7, 58-100 Świdnica, NIP: 884-23-69-827,</w:t>
      </w:r>
      <w:r w:rsidRPr="009E3626">
        <w:rPr>
          <w:b/>
        </w:rPr>
        <w:t xml:space="preserve"> </w:t>
      </w:r>
    </w:p>
    <w:p w14:paraId="099F40EF" w14:textId="77777777" w:rsidR="00603B23" w:rsidRPr="009E3626" w:rsidRDefault="00603B23" w:rsidP="00603B23">
      <w:pPr>
        <w:pStyle w:val="Bezodstpw"/>
      </w:pPr>
      <w:r w:rsidRPr="009E3626">
        <w:t>reprezentowanym przez Zarząd Powiatu w Świdnicy w imieniu, którego występuje:</w:t>
      </w:r>
    </w:p>
    <w:p w14:paraId="3D8AC6EC" w14:textId="77777777" w:rsidR="00603B23" w:rsidRDefault="00603B23" w:rsidP="00603B23">
      <w:pPr>
        <w:pStyle w:val="Bezodstpw"/>
      </w:pPr>
    </w:p>
    <w:p w14:paraId="0FFE2B1F" w14:textId="77777777" w:rsidR="00603B23" w:rsidRPr="009E3626" w:rsidRDefault="00603B23" w:rsidP="00603B23">
      <w:pPr>
        <w:pStyle w:val="Bezodstpw"/>
      </w:pPr>
      <w:r w:rsidRPr="009E3626">
        <w:t>1.</w:t>
      </w:r>
      <w:r w:rsidRPr="009E3626">
        <w:tab/>
        <w:t>Piotr Fedorowicz – Starosta Świdnicki</w:t>
      </w:r>
    </w:p>
    <w:p w14:paraId="24C90082" w14:textId="77777777" w:rsidR="00603B23" w:rsidRPr="009E3626" w:rsidRDefault="00603B23" w:rsidP="00603B23">
      <w:pPr>
        <w:pStyle w:val="Bezodstpw"/>
      </w:pPr>
      <w:r w:rsidRPr="009E3626">
        <w:t>2.</w:t>
      </w:r>
      <w:r w:rsidRPr="009E3626">
        <w:tab/>
        <w:t>Zygmunt Worsa – Wicestarosta Świdnicki</w:t>
      </w:r>
    </w:p>
    <w:p w14:paraId="4E253033" w14:textId="77777777" w:rsidR="00603B23" w:rsidRDefault="00603B23" w:rsidP="00603B23">
      <w:pPr>
        <w:pStyle w:val="Bezodstpw"/>
      </w:pPr>
    </w:p>
    <w:p w14:paraId="03B6FE7B" w14:textId="77777777" w:rsidR="00603B23" w:rsidRPr="009E3626" w:rsidRDefault="00603B23" w:rsidP="00603B23">
      <w:pPr>
        <w:pStyle w:val="Bezodstpw"/>
      </w:pPr>
      <w:r w:rsidRPr="009E3626">
        <w:t>zwany dalej „Zamawiającym”</w:t>
      </w:r>
      <w:r>
        <w:t>,</w:t>
      </w:r>
    </w:p>
    <w:p w14:paraId="1E4D620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9B6092C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778AAF0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E699BC7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5489DB10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47A5D060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F37CB5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5A819C7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95CF18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3DAA8F86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6383356" w14:textId="4408FDE6" w:rsidR="00603B23" w:rsidRDefault="00603B23" w:rsidP="00157B0D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707231">
        <w:rPr>
          <w:rFonts w:ascii="Tahoma" w:hAnsi="Tahoma" w:cs="Tahoma"/>
          <w:bCs/>
          <w:sz w:val="18"/>
          <w:szCs w:val="18"/>
        </w:rPr>
        <w:t xml:space="preserve">Umowa zostaje zawarta </w:t>
      </w:r>
      <w:r>
        <w:rPr>
          <w:rFonts w:ascii="Tahoma" w:hAnsi="Tahoma" w:cs="Tahoma"/>
          <w:bCs/>
          <w:sz w:val="18"/>
          <w:szCs w:val="18"/>
        </w:rPr>
        <w:t xml:space="preserve">zgodnie z </w:t>
      </w:r>
      <w:r w:rsidRPr="00F027AB">
        <w:rPr>
          <w:rFonts w:ascii="Tahoma" w:hAnsi="Tahoma" w:cs="Tahoma"/>
          <w:bCs/>
          <w:sz w:val="18"/>
          <w:szCs w:val="18"/>
        </w:rPr>
        <w:t>przepis</w:t>
      </w:r>
      <w:r>
        <w:rPr>
          <w:rFonts w:ascii="Tahoma" w:hAnsi="Tahoma" w:cs="Tahoma"/>
          <w:bCs/>
          <w:sz w:val="18"/>
          <w:szCs w:val="18"/>
        </w:rPr>
        <w:t>ami</w:t>
      </w:r>
      <w:r w:rsidRPr="00F027AB">
        <w:rPr>
          <w:rFonts w:ascii="Tahoma" w:hAnsi="Tahoma" w:cs="Tahoma"/>
          <w:bCs/>
          <w:sz w:val="18"/>
          <w:szCs w:val="18"/>
        </w:rPr>
        <w:t xml:space="preserve"> ustawy z dnia 11 września 2019 r. Prawo zamówień publicznych (</w:t>
      </w:r>
      <w:r w:rsidR="00157B0D" w:rsidRPr="00157B0D">
        <w:rPr>
          <w:rFonts w:ascii="Tahoma" w:hAnsi="Tahoma" w:cs="Tahoma"/>
          <w:bCs/>
          <w:sz w:val="18"/>
          <w:szCs w:val="18"/>
        </w:rPr>
        <w:t>Dz.U. z 2023r. poz. 1605</w:t>
      </w:r>
      <w:r w:rsidRPr="00F027AB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0" w:name="_Hlk143160598"/>
    </w:p>
    <w:bookmarkEnd w:id="0"/>
    <w:p w14:paraId="485A794E" w14:textId="77777777" w:rsidR="00157B0D" w:rsidRDefault="00157B0D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2F3C327" w14:textId="1CFA45F5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3C929179" w14:textId="02563743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0F5AFD">
        <w:rPr>
          <w:rFonts w:ascii="Tahoma" w:hAnsi="Tahoma" w:cs="Tahoma"/>
          <w:sz w:val="18"/>
          <w:szCs w:val="18"/>
        </w:rPr>
        <w:t>Przedmiotem umowy jest dostawa</w:t>
      </w:r>
      <w:r>
        <w:rPr>
          <w:rFonts w:ascii="Tahoma" w:hAnsi="Tahoma" w:cs="Tahoma"/>
          <w:sz w:val="18"/>
          <w:szCs w:val="18"/>
        </w:rPr>
        <w:t xml:space="preserve"> </w:t>
      </w:r>
      <w:r w:rsidR="00157B0D">
        <w:rPr>
          <w:rFonts w:ascii="Tahoma" w:hAnsi="Tahoma" w:cs="Tahoma"/>
          <w:sz w:val="18"/>
          <w:szCs w:val="18"/>
        </w:rPr>
        <w:t xml:space="preserve">serwera </w:t>
      </w:r>
      <w:r w:rsidR="000403C9">
        <w:rPr>
          <w:rFonts w:ascii="Tahoma" w:hAnsi="Tahoma" w:cs="Tahoma"/>
          <w:sz w:val="18"/>
          <w:szCs w:val="18"/>
        </w:rPr>
        <w:t xml:space="preserve">wraz z systemem operacyjnym </w:t>
      </w:r>
      <w:r>
        <w:rPr>
          <w:rFonts w:ascii="Tahoma" w:hAnsi="Tahoma" w:cs="Tahoma"/>
          <w:sz w:val="18"/>
          <w:szCs w:val="18"/>
        </w:rPr>
        <w:t>do</w:t>
      </w:r>
      <w:r w:rsidRPr="000F5AFD">
        <w:rPr>
          <w:rFonts w:ascii="Tahoma" w:hAnsi="Tahoma" w:cs="Tahoma"/>
          <w:sz w:val="18"/>
          <w:szCs w:val="18"/>
        </w:rPr>
        <w:t xml:space="preserve"> Starostwa Powiatowego w Świdnicy ul. M. Skłodowskiej-Curie 7, 58-100 Świdnica, według </w:t>
      </w:r>
      <w:bookmarkStart w:id="1" w:name="_Hlk129254446"/>
      <w:r w:rsidRPr="000F5AFD">
        <w:rPr>
          <w:rFonts w:ascii="Tahoma" w:hAnsi="Tahoma" w:cs="Tahoma"/>
          <w:sz w:val="18"/>
          <w:szCs w:val="18"/>
        </w:rPr>
        <w:t xml:space="preserve">specyfikacji określonej </w:t>
      </w:r>
      <w:bookmarkStart w:id="2" w:name="_Hlk129255029"/>
      <w:r w:rsidRPr="000F5AFD">
        <w:rPr>
          <w:rFonts w:ascii="Tahoma" w:hAnsi="Tahoma" w:cs="Tahoma"/>
          <w:sz w:val="18"/>
          <w:szCs w:val="18"/>
        </w:rPr>
        <w:t>w załączniku nr 1</w:t>
      </w:r>
      <w:r>
        <w:rPr>
          <w:rFonts w:ascii="Tahoma" w:hAnsi="Tahoma" w:cs="Tahoma"/>
          <w:sz w:val="18"/>
          <w:szCs w:val="18"/>
        </w:rPr>
        <w:t xml:space="preserve"> do</w:t>
      </w:r>
      <w:r w:rsidRPr="000F5AFD">
        <w:rPr>
          <w:rFonts w:ascii="Tahoma" w:hAnsi="Tahoma" w:cs="Tahoma"/>
          <w:sz w:val="18"/>
          <w:szCs w:val="18"/>
        </w:rPr>
        <w:t xml:space="preserve"> </w:t>
      </w:r>
      <w:bookmarkEnd w:id="1"/>
      <w:r>
        <w:rPr>
          <w:rFonts w:ascii="Tahoma" w:hAnsi="Tahoma" w:cs="Tahoma"/>
          <w:sz w:val="18"/>
          <w:szCs w:val="18"/>
        </w:rPr>
        <w:t>umowy</w:t>
      </w:r>
      <w:bookmarkEnd w:id="2"/>
      <w:r w:rsidR="00EC025F">
        <w:rPr>
          <w:rFonts w:ascii="Tahoma" w:hAnsi="Tahoma" w:cs="Tahoma"/>
          <w:sz w:val="18"/>
          <w:szCs w:val="18"/>
        </w:rPr>
        <w:t>.</w:t>
      </w:r>
    </w:p>
    <w:p w14:paraId="67E0D53C" w14:textId="3983FC7E" w:rsidR="00383545" w:rsidRPr="00383545" w:rsidRDefault="00383545" w:rsidP="00383545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83545">
        <w:rPr>
          <w:rFonts w:ascii="Tahoma" w:eastAsia="Times New Roman" w:hAnsi="Tahoma" w:cs="Tahoma"/>
          <w:sz w:val="18"/>
          <w:szCs w:val="18"/>
          <w:lang w:eastAsia="pl-PL"/>
        </w:rPr>
        <w:t>Dostawa zrealizowana zostanie zgodnie z opisem przedmiotu zamówienia oraz ofertą Wykonawcy.</w:t>
      </w:r>
    </w:p>
    <w:p w14:paraId="039B5718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7968DF8C" w14:textId="77777777" w:rsidR="00603B23" w:rsidRPr="00AB134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Dostarczony sprzęt musi być fabrycznie nowy, musi pochodzić z oficjalnego kanału sprzedaży producenta na rynek polski.</w:t>
      </w:r>
    </w:p>
    <w:p w14:paraId="47550807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Niedopuszczalne są produkty prototypowe, nie dopuszcza się urządzeń długotrwale magazynowanych oraz pochodzących z programów wyprzedażowych producenta. Urządzenia nie mogą się znajdować się na liście „end-of-sale” oraz „end-of-support” producenta.</w:t>
      </w:r>
    </w:p>
    <w:p w14:paraId="2421CC49" w14:textId="77777777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urządzenia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homologacje niezbędne do jego użytkowania w Polsce. Ponadto 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 xml:space="preserve">gwarantuje, że </w:t>
      </w:r>
      <w:r>
        <w:rPr>
          <w:rFonts w:ascii="Tahoma" w:hAnsi="Tahoma" w:cs="Tahoma"/>
          <w:sz w:val="18"/>
          <w:szCs w:val="18"/>
        </w:rPr>
        <w:t>są</w:t>
      </w:r>
      <w:r w:rsidRPr="007C2F3A">
        <w:rPr>
          <w:rFonts w:ascii="Tahoma" w:hAnsi="Tahoma" w:cs="Tahoma"/>
          <w:sz w:val="18"/>
          <w:szCs w:val="18"/>
        </w:rPr>
        <w:t xml:space="preserve"> zgodn</w:t>
      </w:r>
      <w:r>
        <w:rPr>
          <w:rFonts w:ascii="Tahoma" w:hAnsi="Tahoma" w:cs="Tahoma"/>
          <w:sz w:val="18"/>
          <w:szCs w:val="18"/>
        </w:rPr>
        <w:t>e</w:t>
      </w:r>
      <w:r w:rsidRPr="007C2F3A">
        <w:rPr>
          <w:rFonts w:ascii="Tahoma" w:hAnsi="Tahoma" w:cs="Tahoma"/>
          <w:sz w:val="18"/>
          <w:szCs w:val="18"/>
        </w:rPr>
        <w:t xml:space="preserve"> z polskimi normami niezawodności i</w:t>
      </w:r>
    </w:p>
    <w:p w14:paraId="3FA6DAE5" w14:textId="77777777" w:rsidR="00603B23" w:rsidRDefault="00603B23" w:rsidP="00603B2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bezpieczeństwa, które okaże na każde wezwanie Zamawiającego.</w:t>
      </w:r>
    </w:p>
    <w:p w14:paraId="7F285CE1" w14:textId="18D55C8C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zobowiązuje się do dostarczenia przedmiotu umowy własnym</w:t>
      </w:r>
    </w:p>
    <w:p w14:paraId="1FAC3AA1" w14:textId="7047F2FC" w:rsidR="002F0D87" w:rsidRDefault="00603B23" w:rsidP="002F0D87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transportem do siedziby Zamawiającego</w:t>
      </w:r>
      <w:r w:rsidR="00AE6B84"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na koszt i ryzyko własne.</w:t>
      </w:r>
    </w:p>
    <w:p w14:paraId="5A4672F3" w14:textId="75AE1CE8" w:rsidR="002F0D87" w:rsidRDefault="002F0D87" w:rsidP="002F0D87">
      <w:pPr>
        <w:pStyle w:val="Akapitzlist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zobowiązuje się do dostarczenia Zamawiającemu wraz z przedmiotem zamówienia dokumentów lub znaków licencyjnych potwierdzających uzyskanie przez Zamawiającego licencji na korzystanie z system</w:t>
      </w:r>
      <w:r w:rsidR="00157B0D">
        <w:rPr>
          <w:rFonts w:ascii="Tahoma" w:hAnsi="Tahoma" w:cs="Tahoma"/>
          <w:sz w:val="18"/>
          <w:szCs w:val="18"/>
        </w:rPr>
        <w:t>u</w:t>
      </w:r>
      <w:r w:rsidRPr="002F0D87">
        <w:rPr>
          <w:rFonts w:ascii="Tahoma" w:hAnsi="Tahoma" w:cs="Tahoma"/>
          <w:sz w:val="18"/>
          <w:szCs w:val="18"/>
        </w:rPr>
        <w:t xml:space="preserve"> operacyjn</w:t>
      </w:r>
      <w:r w:rsidR="00157B0D">
        <w:rPr>
          <w:rFonts w:ascii="Tahoma" w:hAnsi="Tahoma" w:cs="Tahoma"/>
          <w:sz w:val="18"/>
          <w:szCs w:val="18"/>
        </w:rPr>
        <w:t>ego</w:t>
      </w:r>
      <w:r w:rsidRPr="002F0D87">
        <w:rPr>
          <w:rFonts w:ascii="Tahoma" w:hAnsi="Tahoma" w:cs="Tahoma"/>
          <w:sz w:val="18"/>
          <w:szCs w:val="18"/>
        </w:rPr>
        <w:t xml:space="preserve"> </w:t>
      </w:r>
      <w:r w:rsidR="00157B0D">
        <w:rPr>
          <w:rFonts w:ascii="Tahoma" w:hAnsi="Tahoma" w:cs="Tahoma"/>
          <w:sz w:val="18"/>
          <w:szCs w:val="18"/>
        </w:rPr>
        <w:t>serwera,</w:t>
      </w:r>
      <w:r>
        <w:rPr>
          <w:rFonts w:ascii="Tahoma" w:hAnsi="Tahoma" w:cs="Tahoma"/>
          <w:sz w:val="18"/>
          <w:szCs w:val="18"/>
        </w:rPr>
        <w:t xml:space="preserve"> </w:t>
      </w:r>
      <w:r w:rsidRPr="002F0D87">
        <w:rPr>
          <w:rFonts w:ascii="Tahoma" w:hAnsi="Tahoma" w:cs="Tahoma"/>
          <w:sz w:val="18"/>
          <w:szCs w:val="18"/>
        </w:rPr>
        <w:t>o który</w:t>
      </w:r>
      <w:r w:rsidR="00157B0D">
        <w:rPr>
          <w:rFonts w:ascii="Tahoma" w:hAnsi="Tahoma" w:cs="Tahoma"/>
          <w:sz w:val="18"/>
          <w:szCs w:val="18"/>
        </w:rPr>
        <w:t>m</w:t>
      </w:r>
      <w:r w:rsidRPr="002F0D87">
        <w:rPr>
          <w:rFonts w:ascii="Tahoma" w:hAnsi="Tahoma" w:cs="Tahoma"/>
          <w:sz w:val="18"/>
          <w:szCs w:val="18"/>
        </w:rPr>
        <w:t xml:space="preserve"> mowa w § 1 ust. 1.</w:t>
      </w:r>
    </w:p>
    <w:p w14:paraId="51A9B4DD" w14:textId="2E8A2603" w:rsidR="002F0D87" w:rsidRPr="002F0D87" w:rsidRDefault="002F0D87" w:rsidP="002F0D87">
      <w:pPr>
        <w:pStyle w:val="Akapitzlist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oświadcza, że jest uprawniony do zawarcia umowy i wykonania wszelkich obowiązków i uprawnień w niej przewidzianych oraz, że w wyniku zawarcia umowy Zamawiający uzyska w szczególności prawo własności</w:t>
      </w:r>
      <w:r>
        <w:rPr>
          <w:rFonts w:ascii="Tahoma" w:hAnsi="Tahoma" w:cs="Tahoma"/>
          <w:sz w:val="18"/>
          <w:szCs w:val="18"/>
        </w:rPr>
        <w:t xml:space="preserve"> dostarczon</w:t>
      </w:r>
      <w:r w:rsidR="00157B0D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urządze</w:t>
      </w:r>
      <w:r w:rsidR="00157B0D">
        <w:rPr>
          <w:rFonts w:ascii="Tahoma" w:hAnsi="Tahoma" w:cs="Tahoma"/>
          <w:sz w:val="18"/>
          <w:szCs w:val="18"/>
        </w:rPr>
        <w:t>nia</w:t>
      </w:r>
      <w:r w:rsidRPr="002F0D87">
        <w:rPr>
          <w:rFonts w:ascii="Tahoma" w:hAnsi="Tahoma" w:cs="Tahoma"/>
          <w:sz w:val="18"/>
          <w:szCs w:val="18"/>
        </w:rPr>
        <w:t xml:space="preserve">, oraz prawo do korzystania z </w:t>
      </w:r>
      <w:r w:rsidR="00157B0D">
        <w:rPr>
          <w:rFonts w:ascii="Tahoma" w:hAnsi="Tahoma" w:cs="Tahoma"/>
          <w:sz w:val="18"/>
          <w:szCs w:val="18"/>
        </w:rPr>
        <w:t>serwera oraz</w:t>
      </w:r>
      <w:r w:rsidR="00AE6B84" w:rsidRPr="002F0D87">
        <w:rPr>
          <w:rFonts w:ascii="Tahoma" w:hAnsi="Tahoma" w:cs="Tahoma"/>
          <w:sz w:val="18"/>
          <w:szCs w:val="18"/>
        </w:rPr>
        <w:t xml:space="preserve"> system</w:t>
      </w:r>
      <w:r w:rsidR="00157B0D">
        <w:rPr>
          <w:rFonts w:ascii="Tahoma" w:hAnsi="Tahoma" w:cs="Tahoma"/>
          <w:sz w:val="18"/>
          <w:szCs w:val="18"/>
        </w:rPr>
        <w:t>u</w:t>
      </w:r>
      <w:r w:rsidR="00AE6B84" w:rsidRPr="002F0D87">
        <w:rPr>
          <w:rFonts w:ascii="Tahoma" w:hAnsi="Tahoma" w:cs="Tahoma"/>
          <w:sz w:val="18"/>
          <w:szCs w:val="18"/>
        </w:rPr>
        <w:t xml:space="preserve"> operacyjn</w:t>
      </w:r>
      <w:r w:rsidR="00157B0D">
        <w:rPr>
          <w:rFonts w:ascii="Tahoma" w:hAnsi="Tahoma" w:cs="Tahoma"/>
          <w:sz w:val="18"/>
          <w:szCs w:val="18"/>
        </w:rPr>
        <w:t>ego</w:t>
      </w:r>
      <w:r w:rsidR="00AE6B84" w:rsidRPr="002F0D87">
        <w:rPr>
          <w:rFonts w:ascii="Tahoma" w:hAnsi="Tahoma" w:cs="Tahoma"/>
          <w:sz w:val="18"/>
          <w:szCs w:val="18"/>
        </w:rPr>
        <w:t xml:space="preserve"> dostarczon</w:t>
      </w:r>
      <w:r w:rsidR="00157B0D">
        <w:rPr>
          <w:rFonts w:ascii="Tahoma" w:hAnsi="Tahoma" w:cs="Tahoma"/>
          <w:sz w:val="18"/>
          <w:szCs w:val="18"/>
        </w:rPr>
        <w:t>ego</w:t>
      </w:r>
      <w:r w:rsidR="00AE6B84" w:rsidRPr="002F0D87">
        <w:rPr>
          <w:rFonts w:ascii="Tahoma" w:hAnsi="Tahoma" w:cs="Tahoma"/>
          <w:sz w:val="18"/>
          <w:szCs w:val="18"/>
        </w:rPr>
        <w:t xml:space="preserve"> przez</w:t>
      </w:r>
      <w:r w:rsidRPr="002F0D87">
        <w:rPr>
          <w:rFonts w:ascii="Tahoma" w:hAnsi="Tahoma" w:cs="Tahoma"/>
          <w:sz w:val="18"/>
          <w:szCs w:val="18"/>
        </w:rPr>
        <w:t xml:space="preserve"> </w:t>
      </w:r>
      <w:r w:rsidR="00AE6B84" w:rsidRPr="002F0D87">
        <w:rPr>
          <w:rFonts w:ascii="Tahoma" w:hAnsi="Tahoma" w:cs="Tahoma"/>
          <w:sz w:val="18"/>
          <w:szCs w:val="18"/>
        </w:rPr>
        <w:lastRenderedPageBreak/>
        <w:t>Wykonawcę na podstawie niniejszej umowy, w sposób zapewniający korzystanie przez</w:t>
      </w:r>
      <w:r w:rsidRPr="002F0D87">
        <w:rPr>
          <w:rFonts w:ascii="Tahoma" w:hAnsi="Tahoma" w:cs="Tahoma"/>
          <w:sz w:val="18"/>
          <w:szCs w:val="18"/>
        </w:rPr>
        <w:t xml:space="preserve"> Zamawiającego z ich pełnej funkcjonalności.</w:t>
      </w:r>
    </w:p>
    <w:p w14:paraId="61A4AC59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0574CB7F" w14:textId="77533BB7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521E28">
        <w:rPr>
          <w:rFonts w:ascii="Tahoma" w:hAnsi="Tahoma" w:cs="Tahoma"/>
          <w:sz w:val="18"/>
          <w:szCs w:val="18"/>
        </w:rPr>
        <w:t>….</w:t>
      </w:r>
      <w:r w:rsidR="00157B0D">
        <w:rPr>
          <w:rFonts w:ascii="Tahoma" w:hAnsi="Tahoma" w:cs="Tahoma"/>
          <w:sz w:val="18"/>
          <w:szCs w:val="18"/>
        </w:rPr>
        <w:t xml:space="preserve"> </w:t>
      </w:r>
      <w:r w:rsidRPr="00623508">
        <w:rPr>
          <w:rFonts w:ascii="Tahoma" w:hAnsi="Tahoma" w:cs="Tahoma"/>
          <w:sz w:val="18"/>
          <w:szCs w:val="18"/>
        </w:rPr>
        <w:t xml:space="preserve">dni </w:t>
      </w:r>
      <w:bookmarkStart w:id="3" w:name="_Hlk146021512"/>
      <w:r w:rsidRPr="00623508">
        <w:rPr>
          <w:rFonts w:ascii="Tahoma" w:hAnsi="Tahoma" w:cs="Tahoma"/>
          <w:sz w:val="18"/>
          <w:szCs w:val="18"/>
        </w:rPr>
        <w:t xml:space="preserve">od daty </w:t>
      </w:r>
      <w:bookmarkEnd w:id="3"/>
      <w:r w:rsidRPr="00623508">
        <w:rPr>
          <w:rFonts w:ascii="Tahoma" w:hAnsi="Tahoma" w:cs="Tahoma"/>
          <w:sz w:val="18"/>
          <w:szCs w:val="18"/>
        </w:rPr>
        <w:t>podpisania niniejszej umowy.</w:t>
      </w:r>
    </w:p>
    <w:p w14:paraId="6CAF6F98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21591DB8" w14:textId="77777777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72D5ED4A" w14:textId="0C48DBE0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7801FD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60</w:t>
      </w:r>
      <w:r w:rsidR="004930D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urządzenia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</w:t>
      </w:r>
      <w:r w:rsidR="00157B0D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r 1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awarii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13FD1ABC" w14:textId="77777777" w:rsidR="00603B23" w:rsidRPr="00DD21D0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7C2F3A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Zamawiający uprawniony jest do rozbudowy lub rekonfiguracji Przedmiotu umowy, </w:t>
      </w:r>
      <w:r w:rsidRPr="00DD21D0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 przypadku, gdy będą one wykonywane zgodnie z wymogami technicznymi producenta - bez utraty uprawnień z tytułu gwarancji udzielonej przez Wykonawcę.</w:t>
      </w:r>
    </w:p>
    <w:p w14:paraId="6FF752AB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7E2B69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269E62C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13B006B8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62FE876D" w14:textId="77777777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Zapłata wynagrodzenia nastąpi przelewem na konto bankowe Wykonawcy wskazane na fakturze w terminie 14 dni od daty doręczenia Zamawiającemu faktury.</w:t>
      </w:r>
    </w:p>
    <w:p w14:paraId="599E3E7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6CFE56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>
        <w:rPr>
          <w:rFonts w:ascii="Tahoma" w:hAnsi="Tahoma" w:cs="Tahoma"/>
          <w:sz w:val="18"/>
          <w:szCs w:val="18"/>
        </w:rPr>
        <w:t>…….. b</w:t>
      </w:r>
      <w:r w:rsidRPr="00623508">
        <w:rPr>
          <w:rFonts w:ascii="Tahoma" w:hAnsi="Tahoma" w:cs="Tahoma"/>
          <w:sz w:val="18"/>
          <w:szCs w:val="18"/>
        </w:rPr>
        <w:t xml:space="preserve">rutto zł. (słownie złotych: </w:t>
      </w:r>
      <w:r>
        <w:rPr>
          <w:rFonts w:ascii="Tahoma" w:hAnsi="Tahoma" w:cs="Tahoma"/>
          <w:sz w:val="18"/>
          <w:szCs w:val="18"/>
        </w:rPr>
        <w:t>………………………………….</w:t>
      </w:r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109F74E9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5054CABD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pkt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5FF2820F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Faktury winny być wystawione na bezpośredniego płatnika tj. Powiat Świdnicki, w następującym układzie:</w:t>
      </w:r>
    </w:p>
    <w:p w14:paraId="75746BA3" w14:textId="77777777" w:rsidR="00603B23" w:rsidRPr="00623508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Nabywca: Powiat Świdnicki, ul. Marii Skłodowskiej-Curie 7, 58-100 Świdnica, NIP 884-23-69-827;</w:t>
      </w:r>
    </w:p>
    <w:p w14:paraId="0E524587" w14:textId="77777777" w:rsidR="00603B23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Odbiorca: Starostwo Powiatowe w Świdnicy, ul. Marii Skłodowskiej-Curie 7, 58-100 Świdnica.</w:t>
      </w:r>
    </w:p>
    <w:p w14:paraId="05420285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50675DD1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86E8E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lastRenderedPageBreak/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5AA2A94F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2D46140B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747BA363" w14:textId="380C880A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A00010">
        <w:rPr>
          <w:rFonts w:ascii="Tahoma" w:hAnsi="Tahoma" w:cs="Tahoma"/>
          <w:sz w:val="18"/>
          <w:szCs w:val="18"/>
        </w:rPr>
        <w:t>0,</w:t>
      </w:r>
      <w:r w:rsidR="00157B0D">
        <w:rPr>
          <w:rFonts w:ascii="Tahoma" w:hAnsi="Tahoma" w:cs="Tahoma"/>
          <w:sz w:val="18"/>
          <w:szCs w:val="18"/>
        </w:rPr>
        <w:t>1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0403C9" w:rsidRPr="000403C9">
        <w:t xml:space="preserve"> </w:t>
      </w:r>
      <w:r w:rsidR="000403C9" w:rsidRPr="000403C9">
        <w:rPr>
          <w:rFonts w:ascii="Tahoma" w:hAnsi="Tahoma" w:cs="Tahoma"/>
          <w:sz w:val="18"/>
          <w:szCs w:val="18"/>
        </w:rPr>
        <w:t>brutto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46381269" w14:textId="7AF7B36C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157B0D">
        <w:rPr>
          <w:rFonts w:ascii="Tahoma" w:hAnsi="Tahoma" w:cs="Tahoma"/>
          <w:sz w:val="18"/>
          <w:szCs w:val="18"/>
        </w:rPr>
        <w:t>1</w:t>
      </w:r>
      <w:r w:rsidRPr="00D55BBF">
        <w:rPr>
          <w:rFonts w:ascii="Tahoma" w:hAnsi="Tahoma" w:cs="Tahoma"/>
          <w:sz w:val="18"/>
          <w:szCs w:val="18"/>
        </w:rPr>
        <w:t>% wartości umowy brutto.</w:t>
      </w:r>
    </w:p>
    <w:p w14:paraId="70273350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 w14:paraId="2AE876DB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33246D8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178A8FD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39BCDCA2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1D690F2A" w14:textId="401FD28A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>
        <w:rPr>
          <w:rFonts w:ascii="Tahoma" w:hAnsi="Tahoma" w:cs="Tahoma"/>
          <w:sz w:val="18"/>
          <w:szCs w:val="18"/>
        </w:rPr>
        <w:t>1</w:t>
      </w:r>
      <w:r w:rsidR="00D90C02">
        <w:rPr>
          <w:rFonts w:ascii="Tahoma" w:hAnsi="Tahoma" w:cs="Tahoma"/>
          <w:sz w:val="18"/>
          <w:szCs w:val="18"/>
        </w:rPr>
        <w:t>5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14:paraId="62778FB4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AB7">
        <w:rPr>
          <w:rFonts w:ascii="Tahoma" w:hAnsi="Tahoma" w:cs="Tahoma"/>
          <w:sz w:val="18"/>
          <w:szCs w:val="18"/>
        </w:rPr>
        <w:t>Zamawiający może odstąpić od umowy w terminie 14 dni od dnia powzięcia wiadomości o powyższych okolicznościach.</w:t>
      </w:r>
    </w:p>
    <w:p w14:paraId="1FD0D73E" w14:textId="73F4A032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 xml:space="preserve">Suma kar umownych nie może przekroczyć </w:t>
      </w:r>
      <w:r w:rsidR="00D90C02">
        <w:rPr>
          <w:rFonts w:ascii="Tahoma" w:hAnsi="Tahoma" w:cs="Tahoma"/>
          <w:sz w:val="18"/>
          <w:szCs w:val="18"/>
        </w:rPr>
        <w:t>1</w:t>
      </w:r>
      <w:r w:rsidRPr="00CB24BF">
        <w:rPr>
          <w:rFonts w:ascii="Tahoma" w:hAnsi="Tahoma" w:cs="Tahoma"/>
          <w:sz w:val="18"/>
          <w:szCs w:val="18"/>
        </w:rPr>
        <w:t xml:space="preserve">0% wartości przedmiotu umowy </w:t>
      </w:r>
      <w:r w:rsidR="000403C9" w:rsidRPr="000403C9">
        <w:rPr>
          <w:rFonts w:ascii="Tahoma" w:hAnsi="Tahoma" w:cs="Tahoma"/>
          <w:sz w:val="18"/>
          <w:szCs w:val="18"/>
        </w:rPr>
        <w:t xml:space="preserve">brutto </w:t>
      </w:r>
      <w:r w:rsidRPr="00CB24BF">
        <w:rPr>
          <w:rFonts w:ascii="Tahoma" w:hAnsi="Tahoma" w:cs="Tahoma"/>
          <w:sz w:val="18"/>
          <w:szCs w:val="18"/>
        </w:rPr>
        <w:t xml:space="preserve">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29DE19C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88EA56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36B50C8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>
        <w:rPr>
          <w:rFonts w:ascii="Tahoma" w:hAnsi="Tahoma" w:cs="Tahoma"/>
          <w:sz w:val="18"/>
          <w:szCs w:val="18"/>
        </w:rPr>
        <w:t>Tomasz Zegarłowski, Michał Bugarewicz tel. 74 8500471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6706DAA0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FE216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4D33DDA3" w14:textId="2FD338C6" w:rsidR="0085401A" w:rsidRDefault="0085401A" w:rsidP="0085401A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38415A">
        <w:rPr>
          <w:rFonts w:ascii="Arial" w:eastAsia="MS Mincho" w:hAnsi="Arial"/>
          <w:b/>
          <w:color w:val="000000"/>
        </w:rPr>
        <w:t>Zmiany umowy</w:t>
      </w:r>
    </w:p>
    <w:p w14:paraId="08F933BD" w14:textId="77777777" w:rsidR="0085401A" w:rsidRPr="0085401A" w:rsidRDefault="0085401A" w:rsidP="0085401A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Cs/>
          <w:color w:val="000000"/>
        </w:rPr>
      </w:pPr>
    </w:p>
    <w:p w14:paraId="59CA87F6" w14:textId="32877B75" w:rsidR="0085401A" w:rsidRPr="0085401A" w:rsidRDefault="0085401A" w:rsidP="00056E5A">
      <w:pPr>
        <w:pStyle w:val="Zwykytekst3"/>
        <w:numPr>
          <w:ilvl w:val="0"/>
          <w:numId w:val="15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85401A">
        <w:rPr>
          <w:rFonts w:ascii="Tahoma" w:hAnsi="Tahoma" w:cs="Tahoma"/>
          <w:color w:val="000000"/>
          <w:sz w:val="18"/>
          <w:szCs w:val="18"/>
        </w:rPr>
        <w:t>Zamawiający nie dopuszcza takich zmian niniejszej umowy, które powodują, że charakter umowy zmienia się w sposób istotny w stosunku do pierwotnej umowy, w szczególności, jeżeli zmiana:</w:t>
      </w:r>
    </w:p>
    <w:p w14:paraId="49CEC8BA" w14:textId="259AF867" w:rsidR="0085401A" w:rsidRPr="0085401A" w:rsidRDefault="0085401A" w:rsidP="00056E5A">
      <w:pPr>
        <w:pStyle w:val="Zwykytekst3"/>
        <w:numPr>
          <w:ilvl w:val="2"/>
          <w:numId w:val="13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85401A">
        <w:rPr>
          <w:rFonts w:ascii="Tahoma" w:hAnsi="Tahoma" w:cs="Tahoma"/>
          <w:color w:val="000000"/>
          <w:sz w:val="18"/>
          <w:szCs w:val="18"/>
        </w:rPr>
        <w:t>wprowadza warunki, które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401A">
        <w:rPr>
          <w:rFonts w:ascii="Tahoma" w:hAnsi="Tahoma" w:cs="Tahoma"/>
          <w:color w:val="000000"/>
          <w:sz w:val="18"/>
          <w:szCs w:val="18"/>
        </w:rPr>
        <w:t>gdyby zostały zastosowane w postępowaniu o udzielenie zamówienia, to wzięliby w nim udział lub mogliby wziąć udział inni wykonawcy lub przyjęte zostałyby oferty innej treści;</w:t>
      </w:r>
    </w:p>
    <w:p w14:paraId="1CF751AD" w14:textId="77777777" w:rsidR="0085401A" w:rsidRPr="0085401A" w:rsidRDefault="0085401A" w:rsidP="00056E5A">
      <w:pPr>
        <w:pStyle w:val="Zwykytekst3"/>
        <w:numPr>
          <w:ilvl w:val="2"/>
          <w:numId w:val="13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85401A">
        <w:rPr>
          <w:rFonts w:ascii="Tahoma" w:hAnsi="Tahoma" w:cs="Tahoma"/>
          <w:color w:val="000000"/>
          <w:sz w:val="18"/>
          <w:szCs w:val="18"/>
        </w:rPr>
        <w:t>narusza równowagę ekonomiczną stron umowy na korzyść Wykonawcy, w sposób nieprzewidziany w pierwotnej umowie;</w:t>
      </w:r>
    </w:p>
    <w:p w14:paraId="570525F9" w14:textId="77777777" w:rsidR="0085401A" w:rsidRPr="0085401A" w:rsidRDefault="0085401A" w:rsidP="00056E5A">
      <w:pPr>
        <w:pStyle w:val="Zwykytekst3"/>
        <w:numPr>
          <w:ilvl w:val="2"/>
          <w:numId w:val="13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85401A">
        <w:rPr>
          <w:rFonts w:ascii="Tahoma" w:hAnsi="Tahoma" w:cs="Tahoma"/>
          <w:color w:val="000000"/>
          <w:sz w:val="18"/>
          <w:szCs w:val="18"/>
        </w:rPr>
        <w:t>w sposób znaczny rozszerza albo zmniejsza zakres świadczeń i zobowiązań wynikający</w:t>
      </w:r>
      <w:r w:rsidRPr="0085401A">
        <w:rPr>
          <w:rFonts w:ascii="Tahoma" w:hAnsi="Tahoma" w:cs="Tahoma"/>
          <w:color w:val="000000"/>
          <w:sz w:val="18"/>
          <w:szCs w:val="18"/>
        </w:rPr>
        <w:br/>
        <w:t>z umowy;</w:t>
      </w:r>
    </w:p>
    <w:p w14:paraId="7B8EB046" w14:textId="6E094F9A" w:rsidR="0085401A" w:rsidRPr="0085401A" w:rsidRDefault="0085401A" w:rsidP="00056E5A">
      <w:pPr>
        <w:pStyle w:val="Zwykytekst3"/>
        <w:numPr>
          <w:ilvl w:val="2"/>
          <w:numId w:val="13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85401A">
        <w:rPr>
          <w:rFonts w:ascii="Tahoma" w:hAnsi="Tahoma" w:cs="Tahoma"/>
          <w:color w:val="000000"/>
          <w:sz w:val="18"/>
          <w:szCs w:val="18"/>
        </w:rPr>
        <w:t>polega na zastąpieniu Wykonawcy, któremu Zamawiający udzielił zamówienia, nowym</w:t>
      </w:r>
      <w:r w:rsidR="00906562">
        <w:rPr>
          <w:rFonts w:ascii="Tahoma" w:hAnsi="Tahoma" w:cs="Tahoma"/>
          <w:color w:val="000000"/>
          <w:sz w:val="18"/>
          <w:szCs w:val="18"/>
        </w:rPr>
        <w:t xml:space="preserve"> wykonawcą.</w:t>
      </w:r>
    </w:p>
    <w:p w14:paraId="321ACD71" w14:textId="77777777" w:rsidR="00056E5A" w:rsidRDefault="0085401A" w:rsidP="00056E5A">
      <w:pPr>
        <w:pStyle w:val="Zwykytekst3"/>
        <w:numPr>
          <w:ilvl w:val="0"/>
          <w:numId w:val="13"/>
        </w:numPr>
        <w:tabs>
          <w:tab w:val="clear" w:pos="360"/>
          <w:tab w:val="num" w:pos="709"/>
        </w:tabs>
        <w:spacing w:after="200"/>
        <w:ind w:left="709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056E5A">
        <w:rPr>
          <w:rFonts w:ascii="Tahoma" w:hAnsi="Tahoma" w:cs="Tahoma"/>
          <w:color w:val="000000"/>
          <w:sz w:val="18"/>
          <w:szCs w:val="18"/>
        </w:rPr>
        <w:lastRenderedPageBreak/>
        <w:t>Zamawiający dopuszcza zmiany umowy w formie pisemnej – aneksem zaakceptowanym przez obie strony w następujących przypadkach:</w:t>
      </w:r>
    </w:p>
    <w:p w14:paraId="34A07249" w14:textId="02312310" w:rsidR="00056E5A" w:rsidRDefault="00056E5A" w:rsidP="00056E5A">
      <w:pPr>
        <w:pStyle w:val="Zwykytekst3"/>
        <w:numPr>
          <w:ilvl w:val="2"/>
          <w:numId w:val="13"/>
        </w:numPr>
        <w:spacing w:after="200"/>
        <w:jc w:val="both"/>
        <w:rPr>
          <w:rFonts w:ascii="Tahoma" w:hAnsi="Tahoma" w:cs="Tahoma"/>
          <w:color w:val="000000"/>
          <w:sz w:val="18"/>
          <w:szCs w:val="18"/>
        </w:rPr>
      </w:pPr>
      <w:r w:rsidRPr="00056E5A">
        <w:rPr>
          <w:rFonts w:ascii="Tahoma" w:hAnsi="Tahoma" w:cs="Tahoma"/>
          <w:color w:val="000000"/>
          <w:sz w:val="18"/>
          <w:szCs w:val="18"/>
        </w:rPr>
        <w:t>gdy zachodzi konieczność przedłużenia terminu wykonania przedmiotu umowy o czas opóźnienia, jeżeli takie opóźnienie jest lub będzie miało wpływ na wykonanie przedmiotu umowy, w następujących sytuacjach:</w:t>
      </w:r>
    </w:p>
    <w:p w14:paraId="0AB0EDF7" w14:textId="6AB1614B" w:rsidR="002234F3" w:rsidRDefault="002234F3" w:rsidP="002234F3">
      <w:pPr>
        <w:pStyle w:val="Zwykytekst3"/>
        <w:numPr>
          <w:ilvl w:val="3"/>
          <w:numId w:val="13"/>
        </w:numPr>
        <w:spacing w:after="200"/>
        <w:ind w:left="1701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234F3">
        <w:rPr>
          <w:rFonts w:ascii="Tahoma" w:hAnsi="Tahoma" w:cs="Tahoma"/>
          <w:color w:val="000000"/>
          <w:sz w:val="18"/>
          <w:szCs w:val="18"/>
        </w:rPr>
        <w:t>działania siły wyższej (na przykład pandemie, zagrożenia pandemiczne, klęski żywiołowe, katastrofy i kataklizmy), mającej bezpośredni wpływ na terminowość wykonywania dostawy,</w:t>
      </w:r>
    </w:p>
    <w:p w14:paraId="55D207BF" w14:textId="77777777" w:rsidR="002234F3" w:rsidRDefault="002234F3" w:rsidP="002234F3">
      <w:pPr>
        <w:pStyle w:val="Zwykytekst3"/>
        <w:numPr>
          <w:ilvl w:val="3"/>
          <w:numId w:val="13"/>
        </w:numPr>
        <w:spacing w:after="200"/>
        <w:ind w:left="1701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234F3">
        <w:rPr>
          <w:rFonts w:ascii="Tahoma" w:hAnsi="Tahoma" w:cs="Tahoma"/>
          <w:color w:val="000000"/>
          <w:sz w:val="18"/>
          <w:szCs w:val="18"/>
        </w:rPr>
        <w:t>wstrzymania dostawy komponentów produktu lub materiałów, trudności dostępu do sprzętu lub trudności w realizacji usług transportowych,</w:t>
      </w:r>
    </w:p>
    <w:p w14:paraId="2665D1A5" w14:textId="5148181E" w:rsidR="002234F3" w:rsidRDefault="002234F3" w:rsidP="002234F3">
      <w:pPr>
        <w:pStyle w:val="Zwykytekst3"/>
        <w:numPr>
          <w:ilvl w:val="3"/>
          <w:numId w:val="13"/>
        </w:numPr>
        <w:spacing w:after="200"/>
        <w:ind w:left="1701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234F3">
        <w:rPr>
          <w:rFonts w:ascii="Tahoma" w:hAnsi="Tahoma" w:cs="Tahoma"/>
          <w:color w:val="000000"/>
          <w:sz w:val="18"/>
          <w:szCs w:val="18"/>
        </w:rPr>
        <w:t>zaistnienia kolizji i innych zdarzeń, które wpływały na terminowość wykonywania dostawy.</w:t>
      </w:r>
    </w:p>
    <w:p w14:paraId="6C532E91" w14:textId="59941FE2" w:rsidR="00906562" w:rsidRDefault="002234F3" w:rsidP="002234F3">
      <w:pPr>
        <w:pStyle w:val="Zwykytekst3"/>
        <w:numPr>
          <w:ilvl w:val="0"/>
          <w:numId w:val="13"/>
        </w:numPr>
        <w:tabs>
          <w:tab w:val="clear" w:pos="360"/>
        </w:tabs>
        <w:spacing w:after="200"/>
        <w:ind w:left="709" w:hanging="283"/>
        <w:jc w:val="both"/>
        <w:rPr>
          <w:rFonts w:ascii="Tahoma" w:hAnsi="Tahoma" w:cs="Tahoma"/>
          <w:b/>
          <w:sz w:val="18"/>
          <w:szCs w:val="18"/>
        </w:rPr>
      </w:pPr>
      <w:r w:rsidRPr="002234F3">
        <w:rPr>
          <w:rFonts w:ascii="Tahoma" w:hAnsi="Tahoma" w:cs="Tahoma"/>
          <w:color w:val="000000"/>
          <w:sz w:val="18"/>
          <w:szCs w:val="18"/>
        </w:rPr>
        <w:t>We wszystkich przypadkach określonych w § 8 ust. 2, termin realizacji może ulec przedłużeniu, nie dłużej jednak niż 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234F3">
        <w:rPr>
          <w:rFonts w:ascii="Tahoma" w:hAnsi="Tahoma" w:cs="Tahoma"/>
          <w:color w:val="000000"/>
          <w:sz w:val="18"/>
          <w:szCs w:val="18"/>
        </w:rPr>
        <w:t>czas trwania okoliczności uniemożliwiających realizację dostawy, co musi zostać wykazane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2234F3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2A329BF4" w14:textId="3BA90054" w:rsidR="00056E5A" w:rsidRPr="00623508" w:rsidRDefault="00056E5A" w:rsidP="00056E5A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7295B881" w14:textId="77777777" w:rsidR="00056E5A" w:rsidRPr="00623508" w:rsidRDefault="00056E5A" w:rsidP="00056E5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02A2FACB" w14:textId="31F2F353" w:rsidR="00603B23" w:rsidRPr="00623508" w:rsidRDefault="00056E5A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417BFBA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479AC00B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AAC8C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717768" w14:textId="14A2A5FE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</w:t>
      </w:r>
      <w:r w:rsidR="00056E5A">
        <w:rPr>
          <w:rFonts w:ascii="Tahoma" w:hAnsi="Tahoma" w:cs="Tahoma"/>
          <w:b/>
          <w:sz w:val="18"/>
          <w:szCs w:val="18"/>
        </w:rPr>
        <w:t>1</w:t>
      </w:r>
    </w:p>
    <w:p w14:paraId="37FE9D6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3DEA7E32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67F819F4" w14:textId="6BBCF121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 w:rsidR="00056E5A">
        <w:rPr>
          <w:rFonts w:ascii="Tahoma" w:hAnsi="Tahoma" w:cs="Tahoma"/>
          <w:b/>
          <w:sz w:val="18"/>
          <w:szCs w:val="18"/>
        </w:rPr>
        <w:t>2</w:t>
      </w:r>
    </w:p>
    <w:p w14:paraId="3408A505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4AAF8290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A30AEA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48A9C697" w14:textId="77777777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Załączniki:</w:t>
      </w:r>
    </w:p>
    <w:p w14:paraId="34345AFC" w14:textId="4C3BC1EC" w:rsidR="00303225" w:rsidRPr="00303225" w:rsidRDefault="00603B23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 w:rsidRPr="000E0D70">
        <w:rPr>
          <w:rFonts w:ascii="Tahoma" w:hAnsi="Tahoma" w:cs="Tahoma"/>
          <w:sz w:val="18"/>
          <w:szCs w:val="18"/>
        </w:rPr>
        <w:t xml:space="preserve">Opis oferowanego </w:t>
      </w:r>
      <w:r w:rsidR="0053781F">
        <w:rPr>
          <w:rFonts w:ascii="Tahoma" w:hAnsi="Tahoma" w:cs="Tahoma"/>
          <w:sz w:val="18"/>
          <w:szCs w:val="18"/>
        </w:rPr>
        <w:t>przedmiotu zamówienia</w:t>
      </w:r>
      <w:r w:rsidRPr="000E0D70">
        <w:rPr>
          <w:rFonts w:ascii="Tahoma" w:hAnsi="Tahoma" w:cs="Tahoma"/>
          <w:sz w:val="18"/>
          <w:szCs w:val="18"/>
        </w:rPr>
        <w:t xml:space="preserve"> zgodnie z </w:t>
      </w:r>
      <w:r>
        <w:rPr>
          <w:rFonts w:ascii="Tahoma" w:hAnsi="Tahoma" w:cs="Tahoma"/>
          <w:sz w:val="18"/>
          <w:szCs w:val="18"/>
        </w:rPr>
        <w:t>z</w:t>
      </w:r>
      <w:r w:rsidRPr="00C90860">
        <w:rPr>
          <w:rFonts w:ascii="Tahoma" w:hAnsi="Tahoma" w:cs="Tahoma"/>
          <w:sz w:val="18"/>
          <w:szCs w:val="18"/>
        </w:rPr>
        <w:t>ałączni</w:t>
      </w:r>
      <w:r>
        <w:rPr>
          <w:rFonts w:ascii="Tahoma" w:hAnsi="Tahoma" w:cs="Tahoma"/>
          <w:sz w:val="18"/>
          <w:szCs w:val="18"/>
        </w:rPr>
        <w:t>kiem</w:t>
      </w:r>
      <w:r w:rsidRPr="00C90860">
        <w:rPr>
          <w:rFonts w:ascii="Tahoma" w:hAnsi="Tahoma" w:cs="Tahoma"/>
          <w:sz w:val="18"/>
          <w:szCs w:val="18"/>
        </w:rPr>
        <w:t xml:space="preserve"> nr 1</w:t>
      </w:r>
      <w:r w:rsidR="00DF2632">
        <w:rPr>
          <w:rFonts w:ascii="Tahoma" w:hAnsi="Tahoma" w:cs="Tahoma"/>
          <w:sz w:val="18"/>
          <w:szCs w:val="18"/>
        </w:rPr>
        <w:t xml:space="preserve"> </w:t>
      </w:r>
      <w:r w:rsidR="00416E78">
        <w:rPr>
          <w:rFonts w:ascii="Tahoma" w:hAnsi="Tahoma" w:cs="Tahoma"/>
          <w:sz w:val="18"/>
          <w:szCs w:val="18"/>
        </w:rPr>
        <w:t>– specyfikacja serwera</w:t>
      </w:r>
      <w:r>
        <w:rPr>
          <w:rFonts w:ascii="Tahoma" w:hAnsi="Tahoma" w:cs="Tahoma"/>
          <w:sz w:val="18"/>
          <w:szCs w:val="18"/>
        </w:rPr>
        <w:t>.</w:t>
      </w:r>
    </w:p>
    <w:p w14:paraId="57933E00" w14:textId="77777777" w:rsidR="00603B23" w:rsidRPr="0080628B" w:rsidRDefault="00603B23" w:rsidP="00DF2632">
      <w:pPr>
        <w:pStyle w:val="WW-Zwykytekst"/>
        <w:spacing w:line="360" w:lineRule="auto"/>
        <w:ind w:left="720"/>
        <w:jc w:val="both"/>
      </w:pPr>
      <w:r w:rsidRPr="000E0D70">
        <w:rPr>
          <w:rFonts w:ascii="Tahoma" w:hAnsi="Tahoma" w:cs="Tahoma"/>
          <w:sz w:val="18"/>
          <w:szCs w:val="18"/>
        </w:rPr>
        <w:tab/>
      </w:r>
    </w:p>
    <w:p w14:paraId="46BE78A4" w14:textId="77777777" w:rsidR="00216D9E" w:rsidRDefault="00216D9E"/>
    <w:sectPr w:rsidR="00216D9E" w:rsidSect="00FB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1515" w14:textId="77777777" w:rsidR="00167213" w:rsidRDefault="00167213">
      <w:r>
        <w:separator/>
      </w:r>
    </w:p>
  </w:endnote>
  <w:endnote w:type="continuationSeparator" w:id="0">
    <w:p w14:paraId="4EE5F897" w14:textId="77777777" w:rsidR="00167213" w:rsidRDefault="001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82C7" w14:textId="77777777" w:rsidR="00D90C02" w:rsidRDefault="00D90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6EC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63A6" w14:textId="77777777" w:rsidR="00D90C02" w:rsidRDefault="00D90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01F9" w14:textId="77777777" w:rsidR="00167213" w:rsidRDefault="00167213">
      <w:r>
        <w:separator/>
      </w:r>
    </w:p>
  </w:footnote>
  <w:footnote w:type="continuationSeparator" w:id="0">
    <w:p w14:paraId="48A5C5EA" w14:textId="77777777" w:rsidR="00167213" w:rsidRDefault="0016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832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9CB" w14:textId="3D5332E8" w:rsidR="00DF2632" w:rsidRPr="005269D1" w:rsidRDefault="00DF2632" w:rsidP="005269D1">
    <w:pPr>
      <w:pStyle w:val="Nagwek"/>
      <w:rPr>
        <w:rFonts w:eastAsia="Ubunt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1EC5" w14:textId="77777777" w:rsidR="00D90C02" w:rsidRDefault="00D90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D758D12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5632"/>
    <w:multiLevelType w:val="hybridMultilevel"/>
    <w:tmpl w:val="280E1D20"/>
    <w:lvl w:ilvl="0" w:tplc="0415000F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559"/>
        </w:tabs>
        <w:ind w:left="1559" w:hanging="340"/>
      </w:pPr>
      <w:rPr>
        <w:rFonts w:hint="default"/>
        <w:b w:val="0"/>
        <w:strike w:val="0"/>
      </w:rPr>
    </w:lvl>
    <w:lvl w:ilvl="2" w:tplc="FFFFFFFF">
      <w:start w:val="7"/>
      <w:numFmt w:val="decimal"/>
      <w:lvlText w:val="%3)"/>
      <w:lvlJc w:val="left"/>
      <w:pPr>
        <w:tabs>
          <w:tab w:val="num" w:pos="1105"/>
        </w:tabs>
        <w:ind w:left="1105" w:hanging="397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11C2681C"/>
    <w:multiLevelType w:val="hybridMultilevel"/>
    <w:tmpl w:val="37562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5FD"/>
    <w:multiLevelType w:val="hybridMultilevel"/>
    <w:tmpl w:val="10B686BA"/>
    <w:lvl w:ilvl="0" w:tplc="B4AE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50011">
      <w:start w:val="1"/>
      <w:numFmt w:val="decimal"/>
      <w:lvlText w:val="%2)"/>
      <w:lvlJc w:val="left"/>
      <w:pPr>
        <w:ind w:left="709" w:firstLine="0"/>
      </w:pPr>
      <w:rPr>
        <w:rFonts w:hint="default"/>
      </w:rPr>
    </w:lvl>
    <w:lvl w:ilvl="2" w:tplc="3E247E0A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strike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E12E1"/>
    <w:multiLevelType w:val="hybridMultilevel"/>
    <w:tmpl w:val="3614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1BE8"/>
    <w:multiLevelType w:val="multilevel"/>
    <w:tmpl w:val="67C43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062" w:hanging="360"/>
      </w:pPr>
      <w:rPr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2609"/>
    <w:multiLevelType w:val="hybridMultilevel"/>
    <w:tmpl w:val="6EF88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29D4"/>
    <w:multiLevelType w:val="hybridMultilevel"/>
    <w:tmpl w:val="6EF88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B14"/>
    <w:multiLevelType w:val="hybridMultilevel"/>
    <w:tmpl w:val="5A66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Zwykytekst3"/>
      <w:lvlText w:val="%9."/>
      <w:lvlJc w:val="right"/>
      <w:pPr>
        <w:ind w:left="6480" w:hanging="180"/>
      </w:pPr>
    </w:lvl>
  </w:abstractNum>
  <w:abstractNum w:abstractNumId="13" w15:restartNumberingAfterBreak="0">
    <w:nsid w:val="5FC978BD"/>
    <w:multiLevelType w:val="hybridMultilevel"/>
    <w:tmpl w:val="FE826432"/>
    <w:name w:val="WW8Num2622"/>
    <w:lvl w:ilvl="0" w:tplc="296EA750">
      <w:start w:val="1"/>
      <w:numFmt w:val="decimal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 w:val="0"/>
        <w:bCs/>
      </w:rPr>
    </w:lvl>
    <w:lvl w:ilvl="1" w:tplc="6EE848E0">
      <w:start w:val="1"/>
      <w:numFmt w:val="lowerLetter"/>
      <w:lvlText w:val="%2)"/>
      <w:lvlJc w:val="left"/>
      <w:pPr>
        <w:tabs>
          <w:tab w:val="num" w:pos="1985"/>
        </w:tabs>
        <w:ind w:left="1985" w:hanging="340"/>
      </w:pPr>
      <w:rPr>
        <w:rFonts w:hint="default"/>
        <w:b w:val="0"/>
        <w:strike w:val="0"/>
      </w:rPr>
    </w:lvl>
    <w:lvl w:ilvl="2" w:tplc="827E9446">
      <w:start w:val="7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51022">
    <w:abstractNumId w:val="8"/>
  </w:num>
  <w:num w:numId="2" w16cid:durableId="1178807863">
    <w:abstractNumId w:val="4"/>
  </w:num>
  <w:num w:numId="3" w16cid:durableId="906037193">
    <w:abstractNumId w:val="14"/>
  </w:num>
  <w:num w:numId="4" w16cid:durableId="40836711">
    <w:abstractNumId w:val="6"/>
  </w:num>
  <w:num w:numId="5" w16cid:durableId="939223391">
    <w:abstractNumId w:val="11"/>
  </w:num>
  <w:num w:numId="6" w16cid:durableId="804395734">
    <w:abstractNumId w:val="10"/>
  </w:num>
  <w:num w:numId="7" w16cid:durableId="1577126787">
    <w:abstractNumId w:val="9"/>
  </w:num>
  <w:num w:numId="8" w16cid:durableId="2140831519">
    <w:abstractNumId w:val="12"/>
  </w:num>
  <w:num w:numId="9" w16cid:durableId="360516046">
    <w:abstractNumId w:val="0"/>
  </w:num>
  <w:num w:numId="10" w16cid:durableId="1376614859">
    <w:abstractNumId w:val="3"/>
  </w:num>
  <w:num w:numId="11" w16cid:durableId="1007905241">
    <w:abstractNumId w:val="13"/>
  </w:num>
  <w:num w:numId="12" w16cid:durableId="1392921492">
    <w:abstractNumId w:val="2"/>
  </w:num>
  <w:num w:numId="13" w16cid:durableId="1432124844">
    <w:abstractNumId w:val="5"/>
  </w:num>
  <w:num w:numId="14" w16cid:durableId="21396726">
    <w:abstractNumId w:val="1"/>
  </w:num>
  <w:num w:numId="15" w16cid:durableId="1611012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403C9"/>
    <w:rsid w:val="00056E5A"/>
    <w:rsid w:val="00157B0D"/>
    <w:rsid w:val="00167213"/>
    <w:rsid w:val="00216D9E"/>
    <w:rsid w:val="002234F3"/>
    <w:rsid w:val="00240A43"/>
    <w:rsid w:val="002F0D87"/>
    <w:rsid w:val="00303225"/>
    <w:rsid w:val="00383545"/>
    <w:rsid w:val="00416E78"/>
    <w:rsid w:val="004930D7"/>
    <w:rsid w:val="00521E28"/>
    <w:rsid w:val="0053781F"/>
    <w:rsid w:val="005627F3"/>
    <w:rsid w:val="00603B23"/>
    <w:rsid w:val="007801FD"/>
    <w:rsid w:val="00842881"/>
    <w:rsid w:val="0085401A"/>
    <w:rsid w:val="00906562"/>
    <w:rsid w:val="009A46E2"/>
    <w:rsid w:val="00A00010"/>
    <w:rsid w:val="00A608DE"/>
    <w:rsid w:val="00AE6B84"/>
    <w:rsid w:val="00B113B1"/>
    <w:rsid w:val="00BE1C4E"/>
    <w:rsid w:val="00D54CCB"/>
    <w:rsid w:val="00D90C02"/>
    <w:rsid w:val="00D95775"/>
    <w:rsid w:val="00DF2632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180968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Zwykytekst3">
    <w:name w:val="Zwykły tekst3"/>
    <w:basedOn w:val="Normalny"/>
    <w:rsid w:val="0085401A"/>
    <w:pPr>
      <w:numPr>
        <w:ilvl w:val="8"/>
        <w:numId w:val="8"/>
      </w:numPr>
      <w:suppressAutoHyphens/>
      <w:ind w:left="5992"/>
    </w:pPr>
    <w:rPr>
      <w:rFonts w:ascii="Courier New" w:hAnsi="Courier New" w:cs="StarSymbo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Tomasz Zegarłowski</cp:lastModifiedBy>
  <cp:revision>17</cp:revision>
  <cp:lastPrinted>2023-11-24T10:44:00Z</cp:lastPrinted>
  <dcterms:created xsi:type="dcterms:W3CDTF">2023-09-18T10:16:00Z</dcterms:created>
  <dcterms:modified xsi:type="dcterms:W3CDTF">2023-11-28T07:19:00Z</dcterms:modified>
</cp:coreProperties>
</file>