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Pr="007B2A94" w:rsidRDefault="00D7738F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11</w:t>
      </w:r>
      <w:r w:rsidR="00B10ABC">
        <w:rPr>
          <w:rFonts w:ascii="Arial" w:hAnsi="Arial" w:cs="Arial"/>
          <w:sz w:val="20"/>
          <w:szCs w:val="20"/>
        </w:rPr>
        <w:t>.12</w:t>
      </w:r>
      <w:r w:rsidR="00E912A1" w:rsidRPr="007B2A94">
        <w:rPr>
          <w:rFonts w:ascii="Arial" w:hAnsi="Arial" w:cs="Arial"/>
          <w:sz w:val="20"/>
          <w:szCs w:val="20"/>
        </w:rPr>
        <w:t>.</w:t>
      </w:r>
      <w:r w:rsidR="00743F95">
        <w:rPr>
          <w:rFonts w:ascii="Arial" w:hAnsi="Arial" w:cs="Arial"/>
          <w:sz w:val="20"/>
          <w:szCs w:val="20"/>
        </w:rPr>
        <w:t>2024</w:t>
      </w:r>
      <w:r w:rsidR="00A52A2A" w:rsidRPr="007B2A94">
        <w:rPr>
          <w:rFonts w:ascii="Arial" w:hAnsi="Arial" w:cs="Arial"/>
          <w:sz w:val="20"/>
          <w:szCs w:val="20"/>
        </w:rPr>
        <w:t xml:space="preserve"> r.</w:t>
      </w:r>
    </w:p>
    <w:p w:rsidR="006701AF" w:rsidRPr="00A33961" w:rsidRDefault="006701AF" w:rsidP="00683DB9">
      <w:pPr>
        <w:jc w:val="right"/>
        <w:rPr>
          <w:rFonts w:ascii="Arial" w:hAnsi="Arial" w:cs="Arial"/>
          <w:sz w:val="20"/>
          <w:szCs w:val="20"/>
        </w:rPr>
      </w:pPr>
    </w:p>
    <w:p w:rsidR="00DB2F1A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A33961">
        <w:rPr>
          <w:rFonts w:ascii="Arial" w:hAnsi="Arial" w:cs="Arial"/>
          <w:b/>
          <w:sz w:val="20"/>
          <w:szCs w:val="20"/>
        </w:rPr>
        <w:t xml:space="preserve">Zmiana Nr </w:t>
      </w:r>
      <w:r w:rsidR="00D7738F">
        <w:rPr>
          <w:rFonts w:ascii="Arial" w:hAnsi="Arial" w:cs="Arial"/>
          <w:b/>
          <w:sz w:val="20"/>
          <w:szCs w:val="20"/>
        </w:rPr>
        <w:t>3</w:t>
      </w:r>
      <w:r w:rsidR="00A52A2A" w:rsidRPr="00A33961">
        <w:rPr>
          <w:rFonts w:ascii="Arial" w:hAnsi="Arial" w:cs="Arial"/>
          <w:b/>
          <w:sz w:val="20"/>
          <w:szCs w:val="20"/>
        </w:rPr>
        <w:t xml:space="preserve"> </w:t>
      </w:r>
      <w:r w:rsidR="00672589" w:rsidRPr="00A33961">
        <w:rPr>
          <w:rFonts w:ascii="Arial" w:hAnsi="Arial" w:cs="Arial"/>
          <w:b/>
          <w:sz w:val="20"/>
          <w:szCs w:val="20"/>
        </w:rPr>
        <w:t>do treści Specyfikacji</w:t>
      </w:r>
      <w:r w:rsidR="00A52A2A" w:rsidRPr="00A33961">
        <w:rPr>
          <w:rFonts w:ascii="Arial" w:hAnsi="Arial" w:cs="Arial"/>
          <w:b/>
          <w:sz w:val="20"/>
          <w:szCs w:val="20"/>
        </w:rPr>
        <w:t xml:space="preserve"> Warunków Zamówienia</w:t>
      </w:r>
      <w:r w:rsidR="00743F95">
        <w:rPr>
          <w:rFonts w:ascii="Arial" w:hAnsi="Arial" w:cs="Arial"/>
          <w:b/>
          <w:sz w:val="20"/>
          <w:szCs w:val="20"/>
        </w:rPr>
        <w:t xml:space="preserve"> </w:t>
      </w:r>
    </w:p>
    <w:p w:rsidR="00743F95" w:rsidRPr="00A33961" w:rsidRDefault="00743F95" w:rsidP="00A52A2A">
      <w:pPr>
        <w:jc w:val="center"/>
        <w:rPr>
          <w:rFonts w:ascii="Arial" w:hAnsi="Arial" w:cs="Arial"/>
          <w:b/>
          <w:sz w:val="20"/>
          <w:szCs w:val="20"/>
        </w:rPr>
      </w:pPr>
    </w:p>
    <w:p w:rsidR="00F65190" w:rsidRPr="00A33961" w:rsidRDefault="00C1405A" w:rsidP="00672589">
      <w:pPr>
        <w:jc w:val="both"/>
        <w:rPr>
          <w:rFonts w:ascii="Arial" w:hAnsi="Arial" w:cs="Arial"/>
          <w:b/>
          <w:sz w:val="20"/>
          <w:szCs w:val="20"/>
        </w:rPr>
      </w:pPr>
      <w:r w:rsidRPr="00A33961">
        <w:rPr>
          <w:rFonts w:ascii="Arial" w:hAnsi="Arial" w:cs="Arial"/>
          <w:sz w:val="20"/>
          <w:szCs w:val="20"/>
        </w:rPr>
        <w:t xml:space="preserve">w </w:t>
      </w:r>
      <w:r w:rsidR="00672589" w:rsidRPr="00A33961">
        <w:rPr>
          <w:rFonts w:ascii="Arial" w:hAnsi="Arial" w:cs="Arial"/>
          <w:sz w:val="20"/>
          <w:szCs w:val="20"/>
        </w:rPr>
        <w:t>postępowaniu przetargowym pn</w:t>
      </w:r>
      <w:r w:rsidR="00DB2F1A" w:rsidRPr="00A33961">
        <w:rPr>
          <w:rFonts w:ascii="Arial" w:hAnsi="Arial" w:cs="Arial"/>
          <w:sz w:val="20"/>
          <w:szCs w:val="20"/>
        </w:rPr>
        <w:t>.:</w:t>
      </w:r>
      <w:r w:rsidR="00DB2F1A" w:rsidRPr="00A33961">
        <w:rPr>
          <w:rFonts w:ascii="Arial" w:hAnsi="Arial" w:cs="Arial"/>
          <w:b/>
          <w:sz w:val="20"/>
          <w:szCs w:val="20"/>
        </w:rPr>
        <w:t xml:space="preserve"> „Świadczenie powszechnych usług pocztowych w obroci</w:t>
      </w:r>
      <w:r w:rsidR="00B10ABC">
        <w:rPr>
          <w:rFonts w:ascii="Arial" w:hAnsi="Arial" w:cs="Arial"/>
          <w:b/>
          <w:sz w:val="20"/>
          <w:szCs w:val="20"/>
        </w:rPr>
        <w:t xml:space="preserve">e krajowym i </w:t>
      </w:r>
      <w:r w:rsidR="00743F95">
        <w:rPr>
          <w:rFonts w:ascii="Arial" w:hAnsi="Arial" w:cs="Arial"/>
          <w:b/>
          <w:sz w:val="20"/>
          <w:szCs w:val="20"/>
        </w:rPr>
        <w:t>zagranicznym w 2025</w:t>
      </w:r>
      <w:r w:rsidR="00B10ABC">
        <w:rPr>
          <w:rFonts w:ascii="Arial" w:hAnsi="Arial" w:cs="Arial"/>
          <w:b/>
          <w:sz w:val="20"/>
          <w:szCs w:val="20"/>
        </w:rPr>
        <w:t xml:space="preserve"> roku dla Urzędu G</w:t>
      </w:r>
      <w:r w:rsidR="00DB2F1A" w:rsidRPr="00A33961">
        <w:rPr>
          <w:rFonts w:ascii="Arial" w:hAnsi="Arial" w:cs="Arial"/>
          <w:b/>
          <w:sz w:val="20"/>
          <w:szCs w:val="20"/>
        </w:rPr>
        <w:t>miny Kołbaskowo”.</w:t>
      </w:r>
    </w:p>
    <w:p w:rsidR="00DB2F1A" w:rsidRPr="00A33961" w:rsidRDefault="00DB2F1A" w:rsidP="00672589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743F95" w:rsidRPr="003C7A04" w:rsidRDefault="00743F95" w:rsidP="00743F95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W związku </w:t>
      </w:r>
      <w:r w:rsidRPr="003C7A04">
        <w:rPr>
          <w:rFonts w:ascii="Cambria" w:hAnsi="Cambria" w:cs="Arial"/>
          <w:sz w:val="21"/>
          <w:szCs w:val="21"/>
        </w:rPr>
        <w:t xml:space="preserve">z przygotowywaniem przez Zamawiającego odpowiedzi na pytania zostaje zmieniony termin  złożenia oferty, związania ofertą. Poniżej dokonane zmiany:  </w:t>
      </w:r>
    </w:p>
    <w:p w:rsidR="00743F95" w:rsidRPr="004141A6" w:rsidRDefault="00743F95" w:rsidP="00743F95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743F95" w:rsidRPr="003C7A04" w:rsidRDefault="00743F95" w:rsidP="00743F95">
      <w:pPr>
        <w:pStyle w:val="Tekstkomentarza"/>
        <w:numPr>
          <w:ilvl w:val="0"/>
          <w:numId w:val="2"/>
        </w:numPr>
        <w:rPr>
          <w:rFonts w:ascii="Cambria" w:hAnsi="Cambria" w:cs="Arial"/>
          <w:bCs/>
          <w:sz w:val="21"/>
          <w:szCs w:val="21"/>
        </w:rPr>
      </w:pPr>
      <w:r w:rsidRPr="00A159C4">
        <w:rPr>
          <w:rFonts w:ascii="Cambria" w:eastAsia="Calibri" w:hAnsi="Cambria" w:cs="Arial"/>
          <w:bCs/>
          <w:sz w:val="21"/>
          <w:szCs w:val="21"/>
        </w:rPr>
        <w:t>Rozdział 11 pkt 11.1 SWZ ulega zmianie</w:t>
      </w:r>
      <w:r w:rsidRPr="004141A6">
        <w:rPr>
          <w:rFonts w:ascii="Cambria" w:eastAsia="Calibri" w:hAnsi="Cambria" w:cs="Arial"/>
          <w:bCs/>
          <w:sz w:val="21"/>
          <w:szCs w:val="21"/>
        </w:rPr>
        <w:t>:</w:t>
      </w:r>
    </w:p>
    <w:p w:rsidR="00743F95" w:rsidRPr="004141A6" w:rsidRDefault="00743F95" w:rsidP="00743F95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743F95" w:rsidRPr="00743F95" w:rsidRDefault="00743F95" w:rsidP="00743F95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743F95" w:rsidRPr="00C65866" w:rsidRDefault="00743F95" w:rsidP="00743F95">
      <w:pPr>
        <w:spacing w:before="120"/>
        <w:ind w:left="709" w:hanging="709"/>
        <w:jc w:val="both"/>
        <w:rPr>
          <w:rFonts w:ascii="Cambria" w:hAnsi="Cambria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00B1A">
        <w:rPr>
          <w:rFonts w:ascii="Arial" w:hAnsi="Arial" w:cs="Arial"/>
          <w:sz w:val="18"/>
          <w:szCs w:val="18"/>
        </w:rPr>
        <w:t>„</w:t>
      </w:r>
      <w:r w:rsidRPr="00CB7A4F">
        <w:rPr>
          <w:rFonts w:ascii="Cambria" w:hAnsi="Cambria" w:cs="Arial"/>
          <w:sz w:val="21"/>
          <w:szCs w:val="21"/>
        </w:rPr>
        <w:t xml:space="preserve">11.1 </w:t>
      </w:r>
      <w:r w:rsidRPr="00CB7A4F">
        <w:rPr>
          <w:rFonts w:ascii="Cambria" w:hAnsi="Cambria" w:cs="Cambria"/>
          <w:bCs/>
          <w:sz w:val="21"/>
          <w:szCs w:val="21"/>
        </w:rPr>
        <w:t>W</w:t>
      </w:r>
      <w:r w:rsidRPr="00CB7A4F">
        <w:rPr>
          <w:rFonts w:ascii="Cambria" w:hAnsi="Cambria" w:cs="Cambria"/>
          <w:sz w:val="21"/>
          <w:szCs w:val="21"/>
        </w:rPr>
        <w:t>ykona</w:t>
      </w:r>
      <w:r>
        <w:rPr>
          <w:rFonts w:ascii="Cambria" w:hAnsi="Cambria" w:cs="Cambria"/>
          <w:sz w:val="21"/>
          <w:szCs w:val="21"/>
        </w:rPr>
        <w:t xml:space="preserve">wca </w:t>
      </w:r>
      <w:r w:rsidRPr="00C65866">
        <w:rPr>
          <w:rFonts w:ascii="Cambria" w:hAnsi="Cambria" w:cs="Cambria"/>
          <w:sz w:val="21"/>
          <w:szCs w:val="21"/>
        </w:rPr>
        <w:t xml:space="preserve">związany jest ofertą przez  30 dni od dnia upływu terminu składania </w:t>
      </w: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ofert (przy czym pierwszym dniem terminu związania ofertą jest dzień składania ofert) tj. </w:t>
      </w: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b/>
          <w:bCs/>
          <w:sz w:val="21"/>
          <w:szCs w:val="21"/>
        </w:rPr>
        <w:t>do dnia</w:t>
      </w:r>
      <w:r w:rsidR="00D7738F">
        <w:rPr>
          <w:rFonts w:ascii="Cambria" w:hAnsi="Cambria" w:cs="Cambria"/>
          <w:b/>
          <w:bCs/>
          <w:sz w:val="21"/>
          <w:szCs w:val="21"/>
        </w:rPr>
        <w:t xml:space="preserve"> 11</w:t>
      </w:r>
      <w:r>
        <w:rPr>
          <w:rFonts w:ascii="Cambria" w:hAnsi="Cambria" w:cs="Cambria"/>
          <w:b/>
          <w:bCs/>
          <w:sz w:val="21"/>
          <w:szCs w:val="21"/>
        </w:rPr>
        <w:t>.01.2025</w:t>
      </w:r>
      <w:r w:rsidRPr="00C65866">
        <w:rPr>
          <w:rFonts w:ascii="Cambria" w:hAnsi="Cambria" w:cs="Cambria"/>
          <w:b/>
          <w:bCs/>
          <w:sz w:val="21"/>
          <w:szCs w:val="21"/>
        </w:rPr>
        <w:t xml:space="preserve"> r.</w:t>
      </w:r>
    </w:p>
    <w:p w:rsidR="00743F95" w:rsidRDefault="00743F95" w:rsidP="00743F95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</w:p>
    <w:p w:rsidR="00743F95" w:rsidRPr="003C7A04" w:rsidRDefault="00743F95" w:rsidP="00743F95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743F95" w:rsidRPr="00D7738F" w:rsidRDefault="00743F95" w:rsidP="00743F95">
      <w:pPr>
        <w:spacing w:before="120"/>
        <w:ind w:left="709" w:hanging="709"/>
        <w:jc w:val="both"/>
        <w:rPr>
          <w:rFonts w:ascii="Cambria" w:hAnsi="Cambria"/>
          <w:sz w:val="21"/>
          <w:szCs w:val="21"/>
        </w:rPr>
      </w:pPr>
      <w:r w:rsidRPr="00743F95">
        <w:rPr>
          <w:rFonts w:ascii="Cambria" w:hAnsi="Cambria" w:cs="Arial"/>
          <w:b/>
          <w:sz w:val="21"/>
          <w:szCs w:val="21"/>
          <w:lang w:val="fr-FR" w:eastAsia="fr-FR"/>
        </w:rPr>
        <w:tab/>
      </w:r>
      <w:r w:rsidRPr="00743F95">
        <w:rPr>
          <w:rFonts w:ascii="Cambria" w:hAnsi="Cambria" w:cs="Arial"/>
          <w:b/>
          <w:sz w:val="21"/>
          <w:szCs w:val="21"/>
          <w:lang w:val="fr-FR" w:eastAsia="fr-FR"/>
        </w:rPr>
        <w:tab/>
      </w:r>
      <w:r w:rsidRPr="00743F95">
        <w:rPr>
          <w:rFonts w:ascii="Cambria" w:hAnsi="Cambria" w:cs="Arial"/>
          <w:b/>
          <w:sz w:val="21"/>
          <w:szCs w:val="21"/>
          <w:lang w:val="fr-FR" w:eastAsia="fr-FR"/>
        </w:rPr>
        <w:tab/>
      </w:r>
      <w:r w:rsidRPr="00600B1A">
        <w:rPr>
          <w:rFonts w:ascii="Arial" w:hAnsi="Arial" w:cs="Arial"/>
          <w:sz w:val="18"/>
          <w:szCs w:val="18"/>
        </w:rPr>
        <w:t>„</w:t>
      </w:r>
      <w:r w:rsidRPr="00CB7A4F">
        <w:rPr>
          <w:rFonts w:ascii="Cambria" w:hAnsi="Cambria" w:cs="Arial"/>
          <w:sz w:val="21"/>
          <w:szCs w:val="21"/>
        </w:rPr>
        <w:t xml:space="preserve">11.1 </w:t>
      </w:r>
      <w:r w:rsidRPr="00CB7A4F">
        <w:rPr>
          <w:rFonts w:ascii="Cambria" w:hAnsi="Cambria" w:cs="Cambria"/>
          <w:bCs/>
          <w:sz w:val="21"/>
          <w:szCs w:val="21"/>
        </w:rPr>
        <w:t>W</w:t>
      </w:r>
      <w:r w:rsidRPr="00CB7A4F">
        <w:rPr>
          <w:rFonts w:ascii="Cambria" w:hAnsi="Cambria" w:cs="Cambria"/>
          <w:sz w:val="21"/>
          <w:szCs w:val="21"/>
        </w:rPr>
        <w:t>ykona</w:t>
      </w:r>
      <w:r>
        <w:rPr>
          <w:rFonts w:ascii="Cambria" w:hAnsi="Cambria" w:cs="Cambria"/>
          <w:sz w:val="21"/>
          <w:szCs w:val="21"/>
        </w:rPr>
        <w:t xml:space="preserve">wca </w:t>
      </w:r>
      <w:r w:rsidRPr="00C65866">
        <w:rPr>
          <w:rFonts w:ascii="Cambria" w:hAnsi="Cambria" w:cs="Cambria"/>
          <w:sz w:val="21"/>
          <w:szCs w:val="21"/>
        </w:rPr>
        <w:t xml:space="preserve">związany jest ofertą przez  30 dni od dnia upływu terminu składania </w:t>
      </w: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ofert (przy czym pierwszym dniem terminu związania ofertą jest dzień składania ofert) tj. </w:t>
      </w: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b/>
          <w:bCs/>
          <w:sz w:val="21"/>
          <w:szCs w:val="21"/>
        </w:rPr>
        <w:t>do dnia</w:t>
      </w:r>
      <w:r>
        <w:rPr>
          <w:rFonts w:ascii="Cambria" w:hAnsi="Cambria" w:cs="Cambria"/>
          <w:b/>
          <w:bCs/>
          <w:sz w:val="21"/>
          <w:szCs w:val="21"/>
        </w:rPr>
        <w:t xml:space="preserve"> </w:t>
      </w:r>
      <w:r w:rsidR="00D7738F" w:rsidRPr="00D7738F">
        <w:rPr>
          <w:rFonts w:ascii="Cambria" w:hAnsi="Cambria" w:cs="Cambria"/>
          <w:b/>
          <w:bCs/>
          <w:sz w:val="21"/>
          <w:szCs w:val="21"/>
        </w:rPr>
        <w:t>15</w:t>
      </w:r>
      <w:r w:rsidRPr="00D7738F">
        <w:rPr>
          <w:rFonts w:ascii="Cambria" w:hAnsi="Cambria" w:cs="Cambria"/>
          <w:b/>
          <w:bCs/>
          <w:sz w:val="21"/>
          <w:szCs w:val="21"/>
        </w:rPr>
        <w:t>.01.2025 r.</w:t>
      </w:r>
      <w:bookmarkStart w:id="0" w:name="_GoBack"/>
      <w:bookmarkEnd w:id="0"/>
    </w:p>
    <w:p w:rsidR="00743F95" w:rsidRDefault="00743F95" w:rsidP="00743F95">
      <w:pPr>
        <w:pStyle w:val="Akapitzlist"/>
        <w:ind w:left="1305"/>
        <w:jc w:val="both"/>
        <w:rPr>
          <w:rFonts w:ascii="Arial" w:hAnsi="Arial" w:cs="Arial"/>
          <w:sz w:val="18"/>
          <w:szCs w:val="18"/>
        </w:rPr>
      </w:pPr>
    </w:p>
    <w:p w:rsidR="00743F95" w:rsidRPr="003C7A04" w:rsidRDefault="00743F95" w:rsidP="00743F95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1"/>
          <w:szCs w:val="21"/>
        </w:rPr>
      </w:pPr>
      <w:r w:rsidRPr="00CB7A4F">
        <w:rPr>
          <w:rFonts w:ascii="Cambria" w:eastAsia="Calibri" w:hAnsi="Cambria" w:cs="Arial"/>
          <w:bCs/>
          <w:sz w:val="21"/>
          <w:szCs w:val="21"/>
        </w:rPr>
        <w:t>Rozdział 13 pkt 13.1 oraz 13.2 SWZ ulegają zmianie:</w:t>
      </w:r>
    </w:p>
    <w:p w:rsidR="00743F95" w:rsidRDefault="00743F95" w:rsidP="00743F95">
      <w:pPr>
        <w:jc w:val="both"/>
        <w:rPr>
          <w:rFonts w:ascii="Cambria" w:hAnsi="Cambria" w:cs="Arial"/>
          <w:sz w:val="21"/>
          <w:szCs w:val="21"/>
        </w:rPr>
      </w:pPr>
    </w:p>
    <w:p w:rsidR="00743F95" w:rsidRPr="003C7A04" w:rsidRDefault="00743F95" w:rsidP="00743F95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743F95" w:rsidRPr="004C12BF" w:rsidRDefault="00743F95" w:rsidP="00743F95">
      <w:pPr>
        <w:spacing w:before="120"/>
        <w:ind w:left="700" w:hanging="700"/>
        <w:jc w:val="both"/>
        <w:rPr>
          <w:rFonts w:ascii="Cambria" w:hAnsi="Cambria" w:cs="Cambria"/>
          <w:bCs/>
          <w:sz w:val="21"/>
          <w:szCs w:val="21"/>
        </w:rPr>
      </w:pP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  <w:t>„</w:t>
      </w:r>
      <w:r w:rsidRPr="00CB7A4F">
        <w:rPr>
          <w:rFonts w:ascii="Cambria" w:hAnsi="Cambria" w:cs="Arial"/>
          <w:bCs/>
          <w:sz w:val="21"/>
          <w:szCs w:val="21"/>
        </w:rPr>
        <w:t>13.1</w:t>
      </w:r>
      <w:r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Pr="00766F5E">
        <w:rPr>
          <w:rFonts w:ascii="Cambria" w:hAnsi="Cambria" w:cs="Cambria"/>
          <w:bCs/>
          <w:sz w:val="21"/>
          <w:szCs w:val="21"/>
        </w:rPr>
        <w:t xml:space="preserve">do dnia </w:t>
      </w:r>
      <w:r w:rsidR="00D7738F">
        <w:rPr>
          <w:rFonts w:ascii="Cambria" w:hAnsi="Cambria" w:cs="Cambria"/>
          <w:b/>
          <w:bCs/>
          <w:sz w:val="21"/>
          <w:szCs w:val="21"/>
        </w:rPr>
        <w:t>13</w:t>
      </w:r>
      <w:r>
        <w:rPr>
          <w:rFonts w:ascii="Cambria" w:hAnsi="Cambria" w:cs="Cambria"/>
          <w:b/>
          <w:bCs/>
          <w:sz w:val="21"/>
          <w:szCs w:val="21"/>
        </w:rPr>
        <w:t>.12.</w:t>
      </w:r>
      <w:r w:rsidRPr="002D482E">
        <w:rPr>
          <w:rFonts w:ascii="Cambria" w:hAnsi="Cambria" w:cs="Cambria"/>
          <w:b/>
          <w:bCs/>
          <w:sz w:val="21"/>
          <w:szCs w:val="21"/>
        </w:rPr>
        <w:t>2024 r., do godz. 10:45.</w:t>
      </w:r>
    </w:p>
    <w:p w:rsidR="00743F95" w:rsidRPr="00743F95" w:rsidRDefault="00743F95" w:rsidP="00743F95">
      <w:pPr>
        <w:spacing w:before="120"/>
        <w:ind w:left="700" w:hanging="70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 w:rsidRPr="00CA0043">
        <w:rPr>
          <w:rFonts w:ascii="Cambria" w:hAnsi="Cambria" w:cs="Cambria"/>
          <w:bCs/>
          <w:sz w:val="21"/>
          <w:szCs w:val="21"/>
        </w:rPr>
        <w:t>13.2.</w:t>
      </w:r>
      <w:r>
        <w:rPr>
          <w:rFonts w:ascii="Cambria" w:hAnsi="Cambria" w:cs="Cambria"/>
          <w:sz w:val="21"/>
          <w:szCs w:val="21"/>
        </w:rPr>
        <w:t xml:space="preserve"> </w:t>
      </w:r>
      <w:r w:rsidRPr="00C65866">
        <w:rPr>
          <w:rFonts w:ascii="Cambria" w:hAnsi="Cambria" w:cs="Cambria"/>
          <w:sz w:val="21"/>
          <w:szCs w:val="21"/>
        </w:rPr>
        <w:t xml:space="preserve">Otwarcie ofert nastąpi dnia </w:t>
      </w:r>
      <w:r w:rsidR="00D7738F">
        <w:rPr>
          <w:rFonts w:ascii="Cambria" w:hAnsi="Cambria" w:cs="Cambria"/>
          <w:b/>
          <w:sz w:val="21"/>
          <w:szCs w:val="21"/>
        </w:rPr>
        <w:t>13</w:t>
      </w:r>
      <w:r w:rsidRPr="00743F95">
        <w:rPr>
          <w:rFonts w:ascii="Cambria" w:hAnsi="Cambria" w:cs="Cambria"/>
          <w:b/>
          <w:sz w:val="21"/>
          <w:szCs w:val="21"/>
        </w:rPr>
        <w:t>.12</w:t>
      </w:r>
      <w:r>
        <w:rPr>
          <w:rFonts w:ascii="Cambria" w:hAnsi="Cambria" w:cs="Cambria"/>
          <w:sz w:val="21"/>
          <w:szCs w:val="21"/>
        </w:rPr>
        <w:t>.</w:t>
      </w:r>
      <w:r w:rsidRPr="004C12BF">
        <w:rPr>
          <w:rFonts w:ascii="Cambria" w:hAnsi="Cambria" w:cs="Cambria"/>
          <w:b/>
          <w:sz w:val="21"/>
          <w:szCs w:val="21"/>
        </w:rPr>
        <w:t>202</w:t>
      </w:r>
      <w:r>
        <w:rPr>
          <w:rFonts w:ascii="Cambria" w:hAnsi="Cambria" w:cs="Cambria"/>
          <w:b/>
          <w:sz w:val="21"/>
          <w:szCs w:val="21"/>
        </w:rPr>
        <w:t>4</w:t>
      </w:r>
      <w:r w:rsidRPr="005C2C1D">
        <w:rPr>
          <w:rFonts w:ascii="Cambria" w:hAnsi="Cambria" w:cs="Cambria"/>
          <w:b/>
          <w:sz w:val="21"/>
          <w:szCs w:val="21"/>
        </w:rPr>
        <w:t xml:space="preserve"> r. o godz. </w:t>
      </w:r>
      <w:r>
        <w:rPr>
          <w:rFonts w:ascii="Cambria" w:hAnsi="Cambria" w:cs="Cambria"/>
          <w:b/>
          <w:sz w:val="21"/>
          <w:szCs w:val="21"/>
        </w:rPr>
        <w:t>11</w:t>
      </w:r>
      <w:r w:rsidRPr="005C2C1D">
        <w:rPr>
          <w:rFonts w:ascii="Cambria" w:hAnsi="Cambria" w:cs="Cambria"/>
          <w:b/>
          <w:sz w:val="21"/>
          <w:szCs w:val="21"/>
        </w:rPr>
        <w:t>:</w:t>
      </w:r>
      <w:r>
        <w:rPr>
          <w:rFonts w:ascii="Cambria" w:hAnsi="Cambria" w:cs="Cambria"/>
          <w:b/>
          <w:sz w:val="21"/>
          <w:szCs w:val="21"/>
        </w:rPr>
        <w:t>0</w:t>
      </w:r>
      <w:r w:rsidRPr="005C2C1D">
        <w:rPr>
          <w:rFonts w:ascii="Cambria" w:hAnsi="Cambria" w:cs="Cambria"/>
          <w:b/>
          <w:sz w:val="21"/>
          <w:szCs w:val="21"/>
        </w:rPr>
        <w:t>0.</w:t>
      </w:r>
    </w:p>
    <w:p w:rsidR="00743F95" w:rsidRPr="003C7A04" w:rsidRDefault="00743F95" w:rsidP="00743F95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743F95" w:rsidRPr="004C12BF" w:rsidRDefault="00743F95" w:rsidP="00743F95">
      <w:pPr>
        <w:spacing w:before="120"/>
        <w:ind w:left="700" w:hanging="700"/>
        <w:jc w:val="both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>„</w:t>
      </w:r>
      <w:r w:rsidRPr="00CB7A4F">
        <w:rPr>
          <w:rFonts w:ascii="Cambria" w:hAnsi="Cambria" w:cs="Arial"/>
          <w:bCs/>
          <w:sz w:val="21"/>
          <w:szCs w:val="21"/>
        </w:rPr>
        <w:t>13.1</w:t>
      </w:r>
      <w:r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Pr="00766F5E">
        <w:rPr>
          <w:rFonts w:ascii="Cambria" w:hAnsi="Cambria" w:cs="Cambria"/>
          <w:bCs/>
          <w:sz w:val="21"/>
          <w:szCs w:val="21"/>
        </w:rPr>
        <w:t xml:space="preserve">do dnia </w:t>
      </w:r>
      <w:r w:rsidR="00D7738F">
        <w:rPr>
          <w:rFonts w:ascii="Cambria" w:hAnsi="Cambria" w:cs="Cambria"/>
          <w:b/>
          <w:bCs/>
          <w:sz w:val="21"/>
          <w:szCs w:val="21"/>
        </w:rPr>
        <w:t>17</w:t>
      </w:r>
      <w:r>
        <w:rPr>
          <w:rFonts w:ascii="Cambria" w:hAnsi="Cambria" w:cs="Cambria"/>
          <w:b/>
          <w:bCs/>
          <w:sz w:val="21"/>
          <w:szCs w:val="21"/>
        </w:rPr>
        <w:t>.12.</w:t>
      </w:r>
      <w:r w:rsidRPr="002D482E">
        <w:rPr>
          <w:rFonts w:ascii="Cambria" w:hAnsi="Cambria" w:cs="Cambria"/>
          <w:b/>
          <w:bCs/>
          <w:sz w:val="21"/>
          <w:szCs w:val="21"/>
        </w:rPr>
        <w:t>2024 r., do godz. 10:45.</w:t>
      </w:r>
    </w:p>
    <w:p w:rsidR="00743F95" w:rsidRDefault="00743F95" w:rsidP="00743F95">
      <w:pPr>
        <w:spacing w:before="120"/>
        <w:ind w:left="700" w:hanging="70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 w:rsidRPr="00CA0043">
        <w:rPr>
          <w:rFonts w:ascii="Cambria" w:hAnsi="Cambria" w:cs="Cambria"/>
          <w:bCs/>
          <w:sz w:val="21"/>
          <w:szCs w:val="21"/>
        </w:rPr>
        <w:t>13.2.</w:t>
      </w:r>
      <w:r>
        <w:rPr>
          <w:rFonts w:ascii="Cambria" w:hAnsi="Cambria" w:cs="Cambria"/>
          <w:sz w:val="21"/>
          <w:szCs w:val="21"/>
        </w:rPr>
        <w:t xml:space="preserve"> </w:t>
      </w:r>
      <w:r w:rsidRPr="00C65866">
        <w:rPr>
          <w:rFonts w:ascii="Cambria" w:hAnsi="Cambria" w:cs="Cambria"/>
          <w:sz w:val="21"/>
          <w:szCs w:val="21"/>
        </w:rPr>
        <w:t xml:space="preserve">Otwarcie ofert nastąpi dnia </w:t>
      </w:r>
      <w:r w:rsidR="00D7738F">
        <w:rPr>
          <w:rFonts w:ascii="Cambria" w:hAnsi="Cambria" w:cs="Cambria"/>
          <w:b/>
          <w:sz w:val="21"/>
          <w:szCs w:val="21"/>
        </w:rPr>
        <w:t>17</w:t>
      </w:r>
      <w:r w:rsidRPr="00743F95">
        <w:rPr>
          <w:rFonts w:ascii="Cambria" w:hAnsi="Cambria" w:cs="Cambria"/>
          <w:b/>
          <w:sz w:val="21"/>
          <w:szCs w:val="21"/>
        </w:rPr>
        <w:t>.12</w:t>
      </w:r>
      <w:r>
        <w:rPr>
          <w:rFonts w:ascii="Cambria" w:hAnsi="Cambria" w:cs="Cambria"/>
          <w:sz w:val="21"/>
          <w:szCs w:val="21"/>
        </w:rPr>
        <w:t>.</w:t>
      </w:r>
      <w:r w:rsidRPr="004C12BF">
        <w:rPr>
          <w:rFonts w:ascii="Cambria" w:hAnsi="Cambria" w:cs="Cambria"/>
          <w:b/>
          <w:sz w:val="21"/>
          <w:szCs w:val="21"/>
        </w:rPr>
        <w:t>202</w:t>
      </w:r>
      <w:r>
        <w:rPr>
          <w:rFonts w:ascii="Cambria" w:hAnsi="Cambria" w:cs="Cambria"/>
          <w:b/>
          <w:sz w:val="21"/>
          <w:szCs w:val="21"/>
        </w:rPr>
        <w:t>4</w:t>
      </w:r>
      <w:r w:rsidRPr="005C2C1D">
        <w:rPr>
          <w:rFonts w:ascii="Cambria" w:hAnsi="Cambria" w:cs="Cambria"/>
          <w:b/>
          <w:sz w:val="21"/>
          <w:szCs w:val="21"/>
        </w:rPr>
        <w:t xml:space="preserve"> r. o godz. </w:t>
      </w:r>
      <w:r>
        <w:rPr>
          <w:rFonts w:ascii="Cambria" w:hAnsi="Cambria" w:cs="Cambria"/>
          <w:b/>
          <w:sz w:val="21"/>
          <w:szCs w:val="21"/>
        </w:rPr>
        <w:t>11</w:t>
      </w:r>
      <w:r w:rsidRPr="005C2C1D">
        <w:rPr>
          <w:rFonts w:ascii="Cambria" w:hAnsi="Cambria" w:cs="Cambria"/>
          <w:b/>
          <w:sz w:val="21"/>
          <w:szCs w:val="21"/>
        </w:rPr>
        <w:t>:</w:t>
      </w:r>
      <w:r>
        <w:rPr>
          <w:rFonts w:ascii="Cambria" w:hAnsi="Cambria" w:cs="Cambria"/>
          <w:b/>
          <w:sz w:val="21"/>
          <w:szCs w:val="21"/>
        </w:rPr>
        <w:t>0</w:t>
      </w:r>
      <w:r w:rsidRPr="005C2C1D">
        <w:rPr>
          <w:rFonts w:ascii="Cambria" w:hAnsi="Cambria" w:cs="Cambria"/>
          <w:b/>
          <w:sz w:val="21"/>
          <w:szCs w:val="21"/>
        </w:rPr>
        <w:t>0</w:t>
      </w:r>
      <w:r>
        <w:rPr>
          <w:rFonts w:ascii="Cambria" w:hAnsi="Cambria" w:cs="Cambria"/>
          <w:b/>
          <w:sz w:val="21"/>
          <w:szCs w:val="21"/>
        </w:rPr>
        <w:t>”</w:t>
      </w:r>
      <w:r w:rsidRPr="005C2C1D">
        <w:rPr>
          <w:rFonts w:ascii="Cambria" w:hAnsi="Cambria" w:cs="Cambria"/>
          <w:b/>
          <w:sz w:val="21"/>
          <w:szCs w:val="21"/>
        </w:rPr>
        <w:t>.</w:t>
      </w:r>
    </w:p>
    <w:p w:rsidR="00743F95" w:rsidRPr="003C7A04" w:rsidRDefault="00743F95" w:rsidP="00743F95">
      <w:pPr>
        <w:spacing w:before="120"/>
        <w:ind w:left="700" w:hanging="700"/>
        <w:jc w:val="both"/>
        <w:rPr>
          <w:b/>
          <w:sz w:val="21"/>
          <w:szCs w:val="21"/>
        </w:rPr>
      </w:pPr>
    </w:p>
    <w:p w:rsidR="00E249A2" w:rsidRPr="00F65190" w:rsidRDefault="00743F95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24" w:rsidRDefault="00A36024" w:rsidP="00705757">
      <w:pPr>
        <w:spacing w:after="0" w:line="240" w:lineRule="auto"/>
      </w:pPr>
      <w:r>
        <w:separator/>
      </w:r>
    </w:p>
  </w:endnote>
  <w:endnote w:type="continuationSeparator" w:id="0">
    <w:p w:rsidR="00A36024" w:rsidRDefault="00A36024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38F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24" w:rsidRDefault="00A36024" w:rsidP="00705757">
      <w:pPr>
        <w:spacing w:after="0" w:line="240" w:lineRule="auto"/>
      </w:pPr>
      <w:r>
        <w:separator/>
      </w:r>
    </w:p>
  </w:footnote>
  <w:footnote w:type="continuationSeparator" w:id="0">
    <w:p w:rsidR="00A36024" w:rsidRDefault="00A36024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10" w:rsidRDefault="00B95710" w:rsidP="00B95710">
    <w:pPr>
      <w:pStyle w:val="Nagwek"/>
    </w:pPr>
    <w:r w:rsidRPr="005352F4">
      <w:t>ZP.</w:t>
    </w:r>
    <w:r w:rsidR="008176A5">
      <w:t>271.</w:t>
    </w:r>
    <w:r w:rsidR="00DB2F1A">
      <w:t>1</w:t>
    </w:r>
    <w:r w:rsidR="00743F95">
      <w:t>3.2024</w:t>
    </w:r>
    <w:r>
      <w:t>.ŻS</w:t>
    </w:r>
  </w:p>
  <w:p w:rsidR="00B95710" w:rsidRDefault="00B95710" w:rsidP="00B95710">
    <w:pPr>
      <w:pStyle w:val="Nagwek"/>
      <w:ind w:firstLine="708"/>
    </w:pPr>
  </w:p>
  <w:p w:rsidR="00745F73" w:rsidRPr="005352F4" w:rsidRDefault="00745F73" w:rsidP="00745F73">
    <w:pPr>
      <w:pStyle w:val="Nagwek"/>
    </w:pPr>
  </w:p>
  <w:p w:rsidR="00EF5575" w:rsidRDefault="00EF5575" w:rsidP="00EF55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E272386"/>
    <w:multiLevelType w:val="hybridMultilevel"/>
    <w:tmpl w:val="85769538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67AB6418"/>
    <w:multiLevelType w:val="hybridMultilevel"/>
    <w:tmpl w:val="526210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C62CA"/>
    <w:rsid w:val="000D5632"/>
    <w:rsid w:val="000E009E"/>
    <w:rsid w:val="001068A7"/>
    <w:rsid w:val="00114F59"/>
    <w:rsid w:val="00132A4E"/>
    <w:rsid w:val="0014184D"/>
    <w:rsid w:val="0014185A"/>
    <w:rsid w:val="00162826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B06F0"/>
    <w:rsid w:val="002B094C"/>
    <w:rsid w:val="002C6537"/>
    <w:rsid w:val="002C7D42"/>
    <w:rsid w:val="002D3E33"/>
    <w:rsid w:val="00303B4F"/>
    <w:rsid w:val="003228EC"/>
    <w:rsid w:val="003254CF"/>
    <w:rsid w:val="00331E9B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B6909"/>
    <w:rsid w:val="003C07DA"/>
    <w:rsid w:val="003C34FC"/>
    <w:rsid w:val="003C539D"/>
    <w:rsid w:val="003D11D3"/>
    <w:rsid w:val="003F01B3"/>
    <w:rsid w:val="003F4844"/>
    <w:rsid w:val="003F6059"/>
    <w:rsid w:val="003F6489"/>
    <w:rsid w:val="004214B0"/>
    <w:rsid w:val="00454CD0"/>
    <w:rsid w:val="00454F1D"/>
    <w:rsid w:val="00471976"/>
    <w:rsid w:val="00475C90"/>
    <w:rsid w:val="00482346"/>
    <w:rsid w:val="00497794"/>
    <w:rsid w:val="004F5B05"/>
    <w:rsid w:val="005312BE"/>
    <w:rsid w:val="005332E2"/>
    <w:rsid w:val="00580912"/>
    <w:rsid w:val="005827C3"/>
    <w:rsid w:val="005A6871"/>
    <w:rsid w:val="005C2CF0"/>
    <w:rsid w:val="005C3489"/>
    <w:rsid w:val="005C6F30"/>
    <w:rsid w:val="005C773F"/>
    <w:rsid w:val="005D1EA6"/>
    <w:rsid w:val="005E4DA9"/>
    <w:rsid w:val="00600B1A"/>
    <w:rsid w:val="006079EC"/>
    <w:rsid w:val="00632F83"/>
    <w:rsid w:val="00634FDF"/>
    <w:rsid w:val="00654880"/>
    <w:rsid w:val="00660587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2C8"/>
    <w:rsid w:val="00705757"/>
    <w:rsid w:val="00707E17"/>
    <w:rsid w:val="00723C6B"/>
    <w:rsid w:val="00733F5B"/>
    <w:rsid w:val="00743F95"/>
    <w:rsid w:val="00745F73"/>
    <w:rsid w:val="00774D3A"/>
    <w:rsid w:val="00780BE1"/>
    <w:rsid w:val="007878B1"/>
    <w:rsid w:val="007941CF"/>
    <w:rsid w:val="00795034"/>
    <w:rsid w:val="007B21D7"/>
    <w:rsid w:val="007B2A94"/>
    <w:rsid w:val="007B4349"/>
    <w:rsid w:val="007C12D4"/>
    <w:rsid w:val="007C73C5"/>
    <w:rsid w:val="007D13E2"/>
    <w:rsid w:val="007D1656"/>
    <w:rsid w:val="007E73E5"/>
    <w:rsid w:val="008176A5"/>
    <w:rsid w:val="00817826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E3D8B"/>
    <w:rsid w:val="008F541C"/>
    <w:rsid w:val="008F6B37"/>
    <w:rsid w:val="00921C50"/>
    <w:rsid w:val="0094452E"/>
    <w:rsid w:val="00955215"/>
    <w:rsid w:val="009833E4"/>
    <w:rsid w:val="0099796A"/>
    <w:rsid w:val="009B66FE"/>
    <w:rsid w:val="009B7019"/>
    <w:rsid w:val="009C6D74"/>
    <w:rsid w:val="009D59F6"/>
    <w:rsid w:val="009F008C"/>
    <w:rsid w:val="00A032AB"/>
    <w:rsid w:val="00A33961"/>
    <w:rsid w:val="00A36024"/>
    <w:rsid w:val="00A45C87"/>
    <w:rsid w:val="00A52A2A"/>
    <w:rsid w:val="00A536CB"/>
    <w:rsid w:val="00AA0C1A"/>
    <w:rsid w:val="00AC33A4"/>
    <w:rsid w:val="00AF0DCB"/>
    <w:rsid w:val="00AF2252"/>
    <w:rsid w:val="00B04AFF"/>
    <w:rsid w:val="00B10ABC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D2862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B7E71"/>
    <w:rsid w:val="00CC455C"/>
    <w:rsid w:val="00CF0461"/>
    <w:rsid w:val="00D17EF3"/>
    <w:rsid w:val="00D36E34"/>
    <w:rsid w:val="00D443D1"/>
    <w:rsid w:val="00D71519"/>
    <w:rsid w:val="00D7738F"/>
    <w:rsid w:val="00D84C37"/>
    <w:rsid w:val="00D85980"/>
    <w:rsid w:val="00D95199"/>
    <w:rsid w:val="00DB2F1A"/>
    <w:rsid w:val="00DB33C5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410E7"/>
    <w:rsid w:val="00E4195C"/>
    <w:rsid w:val="00E445E6"/>
    <w:rsid w:val="00E538FC"/>
    <w:rsid w:val="00E5551E"/>
    <w:rsid w:val="00E639FA"/>
    <w:rsid w:val="00E67AEB"/>
    <w:rsid w:val="00E708B6"/>
    <w:rsid w:val="00E864D9"/>
    <w:rsid w:val="00E912A1"/>
    <w:rsid w:val="00EC5212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B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B1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2024-12-11T13:50:00Z</cp:lastPrinted>
  <dcterms:created xsi:type="dcterms:W3CDTF">2024-12-11T13:47:00Z</dcterms:created>
  <dcterms:modified xsi:type="dcterms:W3CDTF">2024-12-11T13:56:00Z</dcterms:modified>
</cp:coreProperties>
</file>