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30F" w14:textId="18E113D5" w:rsidR="005035C5" w:rsidRPr="008D6367" w:rsidRDefault="00DF0992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266500">
        <w:rPr>
          <w:rFonts w:ascii="Arial" w:eastAsia="Calibri" w:hAnsi="Arial" w:cs="Arial"/>
          <w:color w:val="000000"/>
          <w:lang w:eastAsia="pl-PL"/>
        </w:rPr>
        <w:t>ZP-271.</w:t>
      </w:r>
      <w:r w:rsidR="008B069C">
        <w:rPr>
          <w:rFonts w:ascii="Arial" w:eastAsia="Calibri" w:hAnsi="Arial" w:cs="Arial"/>
          <w:color w:val="000000"/>
          <w:lang w:eastAsia="pl-PL"/>
        </w:rPr>
        <w:t>2</w:t>
      </w:r>
      <w:r w:rsidR="00266500" w:rsidRPr="00266500">
        <w:rPr>
          <w:rFonts w:ascii="Arial" w:eastAsia="Calibri" w:hAnsi="Arial" w:cs="Arial"/>
          <w:color w:val="000000"/>
          <w:lang w:eastAsia="pl-PL"/>
        </w:rPr>
        <w:t>3</w:t>
      </w:r>
      <w:r w:rsidR="005035C5" w:rsidRPr="00266500">
        <w:rPr>
          <w:rFonts w:ascii="Arial" w:eastAsia="Calibri" w:hAnsi="Arial" w:cs="Arial"/>
          <w:color w:val="000000"/>
          <w:lang w:eastAsia="pl-PL"/>
        </w:rPr>
        <w:t>.202</w:t>
      </w:r>
      <w:r w:rsidR="00131DCA" w:rsidRPr="00266500">
        <w:rPr>
          <w:rFonts w:ascii="Arial" w:eastAsia="Calibri" w:hAnsi="Arial" w:cs="Arial"/>
          <w:color w:val="000000"/>
          <w:lang w:eastAsia="pl-PL"/>
        </w:rPr>
        <w:t>2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DB07C8" w:rsidRPr="008D6367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8D6367">
        <w:rPr>
          <w:rFonts w:ascii="Arial" w:eastAsia="Calibri" w:hAnsi="Arial" w:cs="Arial"/>
          <w:color w:val="000000"/>
          <w:lang w:eastAsia="pl-PL"/>
        </w:rPr>
        <w:t>4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8D636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(</w:t>
      </w:r>
      <w:r w:rsidR="005035C5" w:rsidRPr="008D6367">
        <w:rPr>
          <w:rFonts w:ascii="Arial" w:eastAsia="Calibri" w:hAnsi="Arial" w:cs="Arial"/>
          <w:iCs/>
        </w:rPr>
        <w:t>pieczęć firmowa lub nazwa i adres Wykonawcy</w:t>
      </w:r>
      <w:r>
        <w:rPr>
          <w:rFonts w:ascii="Arial" w:eastAsia="Calibri" w:hAnsi="Arial" w:cs="Arial"/>
          <w:iCs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223239F" w14:textId="7BE3B249" w:rsidR="00300A10" w:rsidRDefault="008D6367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>
        <w:rPr>
          <w:rFonts w:ascii="Arial" w:eastAsia="Calibri" w:hAnsi="Arial" w:cs="Arial"/>
          <w:bCs/>
          <w:iCs/>
          <w:lang w:eastAsia="pl-PL"/>
        </w:rPr>
        <w:t xml:space="preserve"> </w:t>
      </w:r>
      <w:r w:rsidR="00856A32" w:rsidRPr="00856A32">
        <w:rPr>
          <w:rFonts w:ascii="Arial" w:hAnsi="Arial" w:cs="Arial"/>
          <w:b/>
        </w:rPr>
        <w:t>„Budowa nowych przyłączy ciepłowniczych do domów jednorodzinnych i innych budynków na terenie gminy. Rozbudowa i modernizacja systemu ciepłowniczego w Ustrzykach Dolnych”</w:t>
      </w:r>
      <w:r w:rsidR="009C047A">
        <w:rPr>
          <w:rFonts w:ascii="Arial" w:hAnsi="Arial" w:cs="Arial"/>
          <w:b/>
        </w:rPr>
        <w:t>.</w:t>
      </w:r>
    </w:p>
    <w:p w14:paraId="65247066" w14:textId="3713EACA" w:rsidR="008D6367" w:rsidRPr="00F60CC2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77777777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131DCA"/>
    <w:rsid w:val="00266500"/>
    <w:rsid w:val="00300A10"/>
    <w:rsid w:val="005035C5"/>
    <w:rsid w:val="0056524C"/>
    <w:rsid w:val="006160C3"/>
    <w:rsid w:val="007D6EBE"/>
    <w:rsid w:val="007E140F"/>
    <w:rsid w:val="00856A32"/>
    <w:rsid w:val="008B069C"/>
    <w:rsid w:val="008D0A72"/>
    <w:rsid w:val="008D6367"/>
    <w:rsid w:val="009665FC"/>
    <w:rsid w:val="00997E44"/>
    <w:rsid w:val="009C047A"/>
    <w:rsid w:val="00B86066"/>
    <w:rsid w:val="00D04158"/>
    <w:rsid w:val="00DB07C8"/>
    <w:rsid w:val="00DF0992"/>
    <w:rsid w:val="00EA3CA8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7</cp:revision>
  <cp:lastPrinted>2021-02-04T12:35:00Z</cp:lastPrinted>
  <dcterms:created xsi:type="dcterms:W3CDTF">2021-08-01T21:02:00Z</dcterms:created>
  <dcterms:modified xsi:type="dcterms:W3CDTF">2022-08-12T06:21:00Z</dcterms:modified>
</cp:coreProperties>
</file>