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C76029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SR.272.u.40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155010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2113B2" w:rsidRPr="002113B2" w:rsidRDefault="00332370" w:rsidP="002113B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bCs/>
          <w:szCs w:val="20"/>
        </w:rPr>
      </w:pPr>
      <w:r>
        <w:rPr>
          <w:rFonts w:cs="Times New Roman"/>
          <w:szCs w:val="20"/>
        </w:rPr>
        <w:t>Pełnienie funkcji Inspektora nadzoru i</w:t>
      </w:r>
      <w:r w:rsidRPr="00136675">
        <w:rPr>
          <w:rFonts w:cs="Times New Roman"/>
          <w:szCs w:val="20"/>
        </w:rPr>
        <w:t>nwestorskiego</w:t>
      </w:r>
      <w:r w:rsidRPr="00F911CA">
        <w:rPr>
          <w:rFonts w:cs="Times New Roman"/>
          <w:bCs/>
          <w:szCs w:val="20"/>
        </w:rPr>
        <w:t xml:space="preserve"> </w:t>
      </w:r>
      <w:r>
        <w:rPr>
          <w:rFonts w:cs="Times New Roman"/>
          <w:bCs/>
          <w:szCs w:val="20"/>
        </w:rPr>
        <w:t>nad</w:t>
      </w:r>
      <w:r w:rsidR="002113B2">
        <w:rPr>
          <w:rFonts w:cs="Times New Roman"/>
          <w:bCs/>
          <w:szCs w:val="20"/>
        </w:rPr>
        <w:t xml:space="preserve"> </w:t>
      </w:r>
      <w:r w:rsidR="002113B2" w:rsidRPr="002113B2">
        <w:rPr>
          <w:rFonts w:eastAsia="Times New Roman" w:cs="Times New Roman"/>
          <w:bCs/>
          <w:color w:val="000000"/>
          <w:szCs w:val="20"/>
          <w:lang w:eastAsia="ar-SA"/>
        </w:rPr>
        <w:t>„Przebudową drogi nr 2324G na odc. Rybina – Chorążówka i Stegienka – Jantar” w ramach przedsięwzięcia Pomorskie Trasy Rowerowe o Znaczeniu Międzynarodowym R-10 i Wiślana Trasa Rowerowa R-9.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0B58D2">
        <w:rPr>
          <w:rFonts w:eastAsia="Arial" w:cs="Times New Roman"/>
          <w:kern w:val="1"/>
          <w:szCs w:val="20"/>
          <w:lang w:eastAsia="zh-CN" w:bidi="hi-IN"/>
        </w:rPr>
        <w:t>Wykonawc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1A2662" w:rsidRDefault="00127179" w:rsidP="001A266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C721E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9F6779">
      <w:pPr>
        <w:pStyle w:val="Akapitzlist"/>
        <w:numPr>
          <w:ilvl w:val="0"/>
          <w:numId w:val="54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9F6779">
      <w:pPr>
        <w:pStyle w:val="Akapitzlist"/>
        <w:numPr>
          <w:ilvl w:val="0"/>
          <w:numId w:val="54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9F6779">
      <w:pPr>
        <w:pStyle w:val="Akapitzlist"/>
        <w:numPr>
          <w:ilvl w:val="0"/>
          <w:numId w:val="54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</w:t>
      </w:r>
      <w:r w:rsidR="00CB2925">
        <w:rPr>
          <w:rFonts w:cs="Times New Roman"/>
          <w:bCs/>
          <w:iCs/>
          <w:color w:val="000000"/>
          <w:szCs w:val="20"/>
        </w:rPr>
        <w:t>,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9F6779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0B58D2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9F6779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3B48F0">
        <w:rPr>
          <w:rFonts w:eastAsia="Times New Roman" w:cs="Times New Roman"/>
          <w:bCs/>
          <w:i/>
          <w:szCs w:val="20"/>
          <w:lang w:eastAsia="zh-CN"/>
        </w:rPr>
        <w:t>w</w:t>
      </w:r>
      <w:r w:rsidR="000B58D2">
        <w:rPr>
          <w:rFonts w:eastAsia="Times New Roman" w:cs="Times New Roman"/>
          <w:bCs/>
          <w:i/>
          <w:szCs w:val="20"/>
          <w:lang w:eastAsia="zh-CN"/>
        </w:rPr>
        <w:t>ykonawc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55010" w:rsidRDefault="0015501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77FC6" w:rsidRDefault="00077FC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113B2" w:rsidRPr="00D05306" w:rsidRDefault="002113B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077FC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77FC6" w:rsidRDefault="00077FC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C7C01" w:rsidRDefault="00FC7C01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C7C01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19" w:rsidRDefault="00377319">
      <w:pPr>
        <w:spacing w:after="0" w:line="240" w:lineRule="auto"/>
      </w:pPr>
      <w:r>
        <w:separator/>
      </w:r>
    </w:p>
  </w:endnote>
  <w:endnote w:type="continuationSeparator" w:id="0">
    <w:p w:rsidR="00377319" w:rsidRDefault="0037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16345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3B5B16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19" w:rsidRDefault="00377319">
      <w:pPr>
        <w:spacing w:after="0" w:line="240" w:lineRule="auto"/>
      </w:pPr>
      <w:r>
        <w:separator/>
      </w:r>
    </w:p>
  </w:footnote>
  <w:footnote w:type="continuationSeparator" w:id="0">
    <w:p w:rsidR="00377319" w:rsidRDefault="0037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45F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319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B16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93B8C-6DF8-43B0-B63A-62E4028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2023-09-14T07:13:00Z</cp:lastPrinted>
  <dcterms:created xsi:type="dcterms:W3CDTF">2023-09-13T09:28:00Z</dcterms:created>
  <dcterms:modified xsi:type="dcterms:W3CDTF">2023-09-14T07:57:00Z</dcterms:modified>
</cp:coreProperties>
</file>