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645BFBDD" w14:textId="367DF3E8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7BE2BC8C" w14:textId="77777777" w:rsidR="00C0675F" w:rsidRPr="00C0675F" w:rsidRDefault="00C0675F" w:rsidP="00C0675F">
      <w:pPr>
        <w:spacing w:after="0" w:line="24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bookmarkStart w:id="2" w:name="_Hlk98309278"/>
      <w:r w:rsidRPr="00C0675F"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  <w:t>Pakiet nr 1</w:t>
      </w:r>
    </w:p>
    <w:p w14:paraId="446843B1" w14:textId="77777777" w:rsidR="00C0675F" w:rsidRPr="00C0675F" w:rsidRDefault="00C0675F" w:rsidP="00C0675F">
      <w:pPr>
        <w:spacing w:after="0" w:line="24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781"/>
        <w:gridCol w:w="1134"/>
        <w:gridCol w:w="1360"/>
      </w:tblGrid>
      <w:tr w:rsidR="00C0675F" w:rsidRPr="00C0675F" w14:paraId="52CD1E6B" w14:textId="77777777" w:rsidTr="00C51CD3">
        <w:trPr>
          <w:trHeight w:val="578"/>
        </w:trPr>
        <w:tc>
          <w:tcPr>
            <w:tcW w:w="444" w:type="dxa"/>
            <w:shd w:val="clear" w:color="auto" w:fill="FFF2CC" w:themeFill="accent4" w:themeFillTint="33"/>
            <w:noWrap/>
            <w:vAlign w:val="center"/>
            <w:hideMark/>
          </w:tcPr>
          <w:p w14:paraId="6EF9A874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781" w:type="dxa"/>
            <w:shd w:val="clear" w:color="auto" w:fill="FFF2CC" w:themeFill="accent4" w:themeFillTint="33"/>
            <w:vAlign w:val="center"/>
            <w:hideMark/>
          </w:tcPr>
          <w:p w14:paraId="7AC04B18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  <w:hideMark/>
          </w:tcPr>
          <w:p w14:paraId="3E0DD9B8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1360" w:type="dxa"/>
            <w:shd w:val="clear" w:color="auto" w:fill="FFF2CC" w:themeFill="accent4" w:themeFillTint="33"/>
            <w:vAlign w:val="center"/>
            <w:hideMark/>
          </w:tcPr>
          <w:p w14:paraId="34664761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0675F" w:rsidRPr="00C0675F" w14:paraId="7D41AE38" w14:textId="77777777" w:rsidTr="00100A0E">
        <w:trPr>
          <w:trHeight w:val="606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14C1F8" w14:textId="39A0A282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32A3E8F" w14:textId="77777777" w:rsidR="00154B70" w:rsidRDefault="00A052EF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Krzesło konferencyjne 4job PPL S40, producent BGroup 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lub „równoważny”</w:t>
            </w: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. </w:t>
            </w:r>
          </w:p>
          <w:p w14:paraId="11620B6E" w14:textId="00FBB3B8" w:rsidR="00C0675F" w:rsidRPr="00C0675F" w:rsidRDefault="00A052EF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 RAL 9005, siedzisko RAL 7040 szary.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D479C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0A9124E9" w14:textId="34526F14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9</w:t>
            </w:r>
          </w:p>
        </w:tc>
      </w:tr>
      <w:tr w:rsidR="00C0675F" w:rsidRPr="00C0675F" w14:paraId="53E1A8F9" w14:textId="77777777" w:rsidTr="00100A0E">
        <w:trPr>
          <w:trHeight w:val="713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BC5A7A8" w14:textId="73FDB52F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4B1F5B42" w14:textId="1A2AD44C" w:rsidR="00154B70" w:rsidRDefault="00A052EF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bookmarkStart w:id="3" w:name="_Hlk110945716"/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Ławka 4job PPL 2</w:t>
            </w:r>
            <w:bookmarkEnd w:id="3"/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,producent BGroup 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lub „równoważny”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</w:t>
            </w: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2-osobowa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</w:t>
            </w:r>
          </w:p>
          <w:p w14:paraId="48BDC80D" w14:textId="16AECDF1" w:rsidR="00C0675F" w:rsidRPr="00C0675F" w:rsidRDefault="00A052EF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stelaża RAL 9005 czarny, kolor tworzywa/siedziska RAL 7040.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B06367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10E2479A" w14:textId="5051740D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4</w:t>
            </w:r>
          </w:p>
        </w:tc>
      </w:tr>
      <w:tr w:rsidR="00C0675F" w:rsidRPr="00C0675F" w14:paraId="3E5C7DD4" w14:textId="77777777" w:rsidTr="00100A0E">
        <w:trPr>
          <w:trHeight w:val="702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1C43FB" w14:textId="57D565F4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1C02803" w14:textId="77777777" w:rsidR="00154B70" w:rsidRDefault="00100A0E" w:rsidP="00C0675F">
            <w:pPr>
              <w:spacing w:after="0" w:line="276" w:lineRule="auto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Ławka 4job PPL 3 ,producent Bgroup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lub „równoważny”</w:t>
            </w: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, 3-osobowa. </w:t>
            </w:r>
          </w:p>
          <w:p w14:paraId="3E68C0C3" w14:textId="0DEF55ED" w:rsidR="00C0675F" w:rsidRPr="00C0675F" w:rsidRDefault="00100A0E" w:rsidP="00C0675F">
            <w:pPr>
              <w:spacing w:after="0" w:line="276" w:lineRule="auto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stelaża RAL 9005 czarny, kolor tworzywa/siedziska RAL 7040.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B7C4BE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4C0386F0" w14:textId="76F8CAD6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5</w:t>
            </w:r>
          </w:p>
        </w:tc>
      </w:tr>
      <w:tr w:rsidR="00C0675F" w:rsidRPr="00C0675F" w14:paraId="0BEAEDE0" w14:textId="77777777" w:rsidTr="00100A0E">
        <w:trPr>
          <w:trHeight w:val="697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D540348" w14:textId="31619309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9EF5728" w14:textId="77777777" w:rsidR="00154B70" w:rsidRDefault="00100A0E" w:rsidP="00C0675F">
            <w:pPr>
              <w:spacing w:after="0" w:line="276" w:lineRule="auto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Ławka 4job PPL 4, producent Bgroup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lub „równoważny”</w:t>
            </w: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4-osobowa </w:t>
            </w:r>
          </w:p>
          <w:p w14:paraId="1B0ED61F" w14:textId="599A9267" w:rsidR="00C0675F" w:rsidRPr="00C0675F" w:rsidRDefault="00100A0E" w:rsidP="00C0675F">
            <w:pPr>
              <w:spacing w:after="0" w:line="276" w:lineRule="auto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stelaża RAL 9005 czarny, kolor tworzywa/siedziska RAL 7040.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392B92" w14:textId="5AFF280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63493E61" w14:textId="7E724FEF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9</w:t>
            </w:r>
          </w:p>
        </w:tc>
      </w:tr>
      <w:tr w:rsidR="00C0675F" w:rsidRPr="00C0675F" w14:paraId="0229269D" w14:textId="77777777" w:rsidTr="00100A0E">
        <w:trPr>
          <w:trHeight w:val="693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B46DA9" w14:textId="03D8796A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6A2F34E" w14:textId="77777777" w:rsidR="0047029A" w:rsidRDefault="00100A0E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Ławka 4job PPL 5 producent Bgroup</w:t>
            </w:r>
            <w:r w:rsidR="0047029A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</w:t>
            </w:r>
            <w:r w:rsidR="0047029A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lub „równoważny”</w:t>
            </w: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5-osobowa. </w:t>
            </w:r>
          </w:p>
          <w:p w14:paraId="7ADFCA93" w14:textId="7B11D846" w:rsidR="00C0675F" w:rsidRPr="00C0675F" w:rsidRDefault="00100A0E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stelaża RAL 9005 czarny, kolor tworzywa/siedziska RAL 7040.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B75F7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13997BA5" w14:textId="79EA456C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2</w:t>
            </w:r>
          </w:p>
        </w:tc>
      </w:tr>
    </w:tbl>
    <w:p w14:paraId="62452223" w14:textId="5E773088" w:rsidR="00100A0E" w:rsidRPr="00100A0E" w:rsidRDefault="00100A0E" w:rsidP="00100A0E">
      <w:pPr>
        <w:keepNext/>
        <w:keepLines/>
        <w:suppressAutoHyphens/>
        <w:spacing w:before="240" w:after="0" w:line="360" w:lineRule="auto"/>
        <w:outlineLvl w:val="0"/>
        <w:rPr>
          <w:rFonts w:ascii="Georgia" w:eastAsiaTheme="majorEastAsia" w:hAnsi="Georgia" w:cs="Times New Roman"/>
          <w:color w:val="000000" w:themeColor="text1"/>
          <w:sz w:val="20"/>
          <w:szCs w:val="20"/>
        </w:rPr>
      </w:pPr>
      <w:r w:rsidRPr="00100A0E">
        <w:rPr>
          <w:rFonts w:ascii="Georgia" w:eastAsiaTheme="majorEastAsia" w:hAnsi="Georgia" w:cs="Times New Roman"/>
          <w:color w:val="000000" w:themeColor="text1"/>
          <w:sz w:val="20"/>
          <w:szCs w:val="20"/>
        </w:rPr>
        <w:t xml:space="preserve">Krzesło konferencyjne 4job PPL S40, producent BGroup </w:t>
      </w:r>
      <w:r w:rsidR="00AE304B">
        <w:rPr>
          <w:rFonts w:ascii="Georgia" w:eastAsiaTheme="majorEastAsia" w:hAnsi="Georgia" w:cs="Times New Roman"/>
          <w:color w:val="000000" w:themeColor="text1"/>
          <w:sz w:val="20"/>
          <w:szCs w:val="20"/>
        </w:rPr>
        <w:t>lub „równoważn</w:t>
      </w:r>
      <w:r w:rsidR="0047029A">
        <w:rPr>
          <w:rFonts w:ascii="Georgia" w:eastAsiaTheme="majorEastAsia" w:hAnsi="Georgia" w:cs="Times New Roman"/>
          <w:color w:val="000000" w:themeColor="text1"/>
          <w:sz w:val="20"/>
          <w:szCs w:val="20"/>
        </w:rPr>
        <w:t>y</w:t>
      </w:r>
      <w:r w:rsidR="00AE304B">
        <w:rPr>
          <w:rFonts w:ascii="Georgia" w:eastAsiaTheme="majorEastAsia" w:hAnsi="Georgia" w:cs="Times New Roman"/>
          <w:color w:val="000000" w:themeColor="text1"/>
          <w:sz w:val="20"/>
          <w:szCs w:val="20"/>
        </w:rPr>
        <w:t>”</w:t>
      </w:r>
    </w:p>
    <w:p w14:paraId="32CB8A8F" w14:textId="77777777" w:rsidR="00100A0E" w:rsidRPr="00100A0E" w:rsidRDefault="00100A0E" w:rsidP="00AE304B">
      <w:pPr>
        <w:suppressAutoHyphens/>
        <w:spacing w:after="0" w:line="360" w:lineRule="auto"/>
        <w:rPr>
          <w:rFonts w:ascii="Georgia" w:hAnsi="Georgia" w:cs="Times New Roman"/>
          <w:b/>
          <w:sz w:val="20"/>
          <w:szCs w:val="20"/>
        </w:rPr>
      </w:pPr>
      <w:r w:rsidRPr="00100A0E">
        <w:rPr>
          <w:rFonts w:ascii="Georgia" w:hAnsi="Georgia" w:cs="Times New Roman"/>
          <w:b/>
          <w:sz w:val="20"/>
          <w:szCs w:val="20"/>
        </w:rPr>
        <w:t>Siedzisko i oparcie:</w:t>
      </w:r>
    </w:p>
    <w:p w14:paraId="458F557C" w14:textId="77777777" w:rsidR="00100A0E" w:rsidRPr="00100A0E" w:rsidRDefault="00100A0E" w:rsidP="00100A0E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 xml:space="preserve">Krzesło konferencyjne na 4 nogach. </w:t>
      </w:r>
      <w:bookmarkStart w:id="4" w:name="_Hlk479592194"/>
      <w:r w:rsidRPr="00100A0E">
        <w:rPr>
          <w:rFonts w:ascii="Georgia" w:hAnsi="Georgia" w:cs="Times New Roman"/>
          <w:sz w:val="20"/>
          <w:szCs w:val="20"/>
        </w:rPr>
        <w:t>Stelaż wykonany z rury o przekroju fi22 wykonany w technologii gięcia bez zmiany przekroju w miejscu gięcia</w:t>
      </w:r>
      <w:bookmarkEnd w:id="4"/>
      <w:r w:rsidRPr="00100A0E">
        <w:rPr>
          <w:rFonts w:ascii="Georgia" w:hAnsi="Georgia" w:cs="Times New Roman"/>
          <w:sz w:val="20"/>
          <w:szCs w:val="20"/>
        </w:rPr>
        <w:t xml:space="preserve">. Stelaż </w:t>
      </w:r>
      <w:bookmarkStart w:id="5" w:name="_Hlk479592282"/>
      <w:r w:rsidRPr="00100A0E">
        <w:rPr>
          <w:rFonts w:ascii="Georgia" w:hAnsi="Georgia" w:cs="Times New Roman"/>
          <w:sz w:val="20"/>
          <w:szCs w:val="20"/>
        </w:rPr>
        <w:t xml:space="preserve">malowany proszkowo w  kolorze RAL 9005 czarny. Nogi od spodu zabezpieczone przegubowymi stopkami z dodatkowym zgrzewanym filcem. Wyprofilowane </w:t>
      </w:r>
      <w:bookmarkEnd w:id="5"/>
      <w:r w:rsidRPr="00100A0E">
        <w:rPr>
          <w:rFonts w:ascii="Georgia" w:hAnsi="Georgia" w:cs="Times New Roman"/>
          <w:sz w:val="20"/>
          <w:szCs w:val="20"/>
        </w:rPr>
        <w:t xml:space="preserve">oparcie wykonane z tworzywa sztucznego montowane do stelaża bez użycia połączeń śrubowych. Siedzisko nie przykręcane do profilu stelaża mocowane na zasadzie łączenia śrubami formatki tworzywa siedziska z osłoną siedziska . Pozwala to na łatwą wymianę w przypadku uszkodzenia lub pobrudzenia, </w:t>
      </w:r>
      <w:bookmarkStart w:id="6" w:name="_Hlk479592309"/>
      <w:r w:rsidRPr="00100A0E">
        <w:rPr>
          <w:rFonts w:ascii="Georgia" w:hAnsi="Georgia" w:cs="Times New Roman"/>
          <w:sz w:val="20"/>
          <w:szCs w:val="20"/>
        </w:rPr>
        <w:t>wykonane w całości z tworzywa sztucznego.</w:t>
      </w:r>
      <w:bookmarkEnd w:id="6"/>
      <w:r w:rsidRPr="00100A0E">
        <w:rPr>
          <w:rFonts w:ascii="Georgia" w:hAnsi="Georgia" w:cs="Times New Roman"/>
          <w:sz w:val="20"/>
          <w:szCs w:val="20"/>
        </w:rPr>
        <w:t xml:space="preserve"> </w:t>
      </w:r>
      <w:bookmarkStart w:id="7" w:name="_Hlk479592467"/>
      <w:r w:rsidRPr="00100A0E">
        <w:rPr>
          <w:rFonts w:ascii="Georgia" w:hAnsi="Georgia" w:cs="Times New Roman"/>
          <w:sz w:val="20"/>
          <w:szCs w:val="20"/>
        </w:rPr>
        <w:t xml:space="preserve">Oparcie nabijane na profil stelaża krzesła - bez mocowania na śruby. Oparcie krzesła z otworowaniem pozwalające na zachowanie komfortu termicznego. </w:t>
      </w:r>
      <w:bookmarkEnd w:id="7"/>
      <w:r w:rsidRPr="00100A0E">
        <w:rPr>
          <w:rFonts w:ascii="Georgia" w:hAnsi="Georgia" w:cs="Times New Roman"/>
          <w:sz w:val="20"/>
          <w:szCs w:val="20"/>
        </w:rPr>
        <w:t>Możliwość domontowania podłokietników w trakcie eksploatacji.  Krzesło z możliwością sztaplowania min 6 szt. Kolor stelaża RAL 9005 czarny, a siedziska 7040 szary.</w:t>
      </w:r>
    </w:p>
    <w:p w14:paraId="27F5F5B1" w14:textId="7E4F945A" w:rsidR="00100A0E" w:rsidRPr="00100A0E" w:rsidRDefault="00100A0E" w:rsidP="00100A0E">
      <w:pPr>
        <w:suppressAutoHyphens/>
        <w:spacing w:line="36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Zdjęcie poglądowe:</w:t>
      </w:r>
    </w:p>
    <w:p w14:paraId="2C011174" w14:textId="563CF20C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noProof/>
          <w:sz w:val="20"/>
          <w:szCs w:val="20"/>
        </w:rPr>
        <w:drawing>
          <wp:anchor distT="0" distB="0" distL="0" distR="0" simplePos="0" relativeHeight="251660288" behindDoc="0" locked="0" layoutInCell="0" allowOverlap="1" wp14:anchorId="2374D656" wp14:editId="4E9E0E9B">
            <wp:simplePos x="0" y="0"/>
            <wp:positionH relativeFrom="column">
              <wp:posOffset>4507865</wp:posOffset>
            </wp:positionH>
            <wp:positionV relativeFrom="paragraph">
              <wp:posOffset>-98425</wp:posOffset>
            </wp:positionV>
            <wp:extent cx="1529715" cy="1703705"/>
            <wp:effectExtent l="0" t="0" r="0" b="0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A0E">
        <w:rPr>
          <w:rFonts w:ascii="Georgia" w:hAnsi="Georgia" w:cs="Times New Roman"/>
          <w:sz w:val="20"/>
          <w:szCs w:val="20"/>
        </w:rPr>
        <w:t>Wymiary:</w:t>
      </w:r>
    </w:p>
    <w:p w14:paraId="400757BF" w14:textId="50CBA3EC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 xml:space="preserve">Wysokość całkowita: 800 mm </w:t>
      </w:r>
    </w:p>
    <w:p w14:paraId="74BE1499" w14:textId="77777777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Wysokość oparcia: 400 mm</w:t>
      </w:r>
    </w:p>
    <w:p w14:paraId="3B292619" w14:textId="46FE8669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Szerokość oparcia: 420 mm</w:t>
      </w:r>
    </w:p>
    <w:p w14:paraId="34A751F1" w14:textId="77777777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Głębokość całkowita krzesła: 480 mm</w:t>
      </w:r>
    </w:p>
    <w:p w14:paraId="11FF619F" w14:textId="77777777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Wysokość siedziska: 470 mm</w:t>
      </w:r>
    </w:p>
    <w:p w14:paraId="0D50C6CA" w14:textId="04A11E80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Szerokość siedziska: 460 mm</w:t>
      </w:r>
    </w:p>
    <w:p w14:paraId="52F5811D" w14:textId="77777777" w:rsidR="005731D0" w:rsidRDefault="005731D0" w:rsidP="005731D0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156FA" w14:textId="623F5B68" w:rsidR="008C6848" w:rsidRPr="008C6848" w:rsidRDefault="008C6848" w:rsidP="005731D0">
      <w:pPr>
        <w:suppressAutoHyphens/>
        <w:spacing w:after="0" w:line="360" w:lineRule="auto"/>
        <w:rPr>
          <w:rFonts w:ascii="Georgia" w:hAnsi="Georgia" w:cs="Times New Roman"/>
          <w:b/>
          <w:sz w:val="20"/>
          <w:szCs w:val="20"/>
        </w:rPr>
      </w:pP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lastRenderedPageBreak/>
        <w:t>Ławka 4job PPL 2</w:t>
      </w: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 xml:space="preserve">, </w:t>
      </w: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 xml:space="preserve">Ławka 4job PPL </w:t>
      </w: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 xml:space="preserve">3, </w:t>
      </w: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 xml:space="preserve">Ławka 4job PPL </w:t>
      </w: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 xml:space="preserve">4, </w:t>
      </w: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 xml:space="preserve">Ławka 4job PPL </w:t>
      </w: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>5</w:t>
      </w:r>
      <w:r w:rsidRPr="008C6848">
        <w:rPr>
          <w:rFonts w:ascii="Georgia" w:eastAsia="Times New Roman" w:hAnsi="Georgia" w:cs="Arial CE"/>
          <w:sz w:val="18"/>
          <w:szCs w:val="18"/>
          <w:lang w:eastAsia="pl-PL"/>
        </w:rPr>
        <w:t xml:space="preserve"> </w:t>
      </w: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>producent Bgroup</w:t>
      </w:r>
      <w:r>
        <w:rPr>
          <w:rFonts w:ascii="Georgia" w:eastAsia="Times New Roman" w:hAnsi="Georgia" w:cs="Arial CE"/>
          <w:sz w:val="20"/>
          <w:szCs w:val="20"/>
          <w:lang w:eastAsia="pl-PL"/>
        </w:rPr>
        <w:t xml:space="preserve"> lub „równoważn</w:t>
      </w:r>
      <w:r w:rsidR="0047029A">
        <w:rPr>
          <w:rFonts w:ascii="Georgia" w:eastAsia="Times New Roman" w:hAnsi="Georgia" w:cs="Arial CE"/>
          <w:sz w:val="20"/>
          <w:szCs w:val="20"/>
          <w:lang w:eastAsia="pl-PL"/>
        </w:rPr>
        <w:t>y</w:t>
      </w:r>
      <w:r>
        <w:rPr>
          <w:rFonts w:ascii="Georgia" w:eastAsia="Times New Roman" w:hAnsi="Georgia" w:cs="Arial CE"/>
          <w:sz w:val="20"/>
          <w:szCs w:val="20"/>
          <w:lang w:eastAsia="pl-PL"/>
        </w:rPr>
        <w:t>”</w:t>
      </w:r>
    </w:p>
    <w:p w14:paraId="4D0B0C26" w14:textId="779CCA14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b/>
          <w:sz w:val="20"/>
          <w:szCs w:val="20"/>
        </w:rPr>
      </w:pPr>
      <w:r w:rsidRPr="005731D0">
        <w:rPr>
          <w:rFonts w:ascii="Georgia" w:hAnsi="Georgia" w:cs="Times New Roman"/>
          <w:b/>
          <w:sz w:val="20"/>
          <w:szCs w:val="20"/>
        </w:rPr>
        <w:t>Siedzisko i oparcie:</w:t>
      </w:r>
    </w:p>
    <w:p w14:paraId="4E764F4C" w14:textId="3E46D139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 xml:space="preserve">Ławka z </w:t>
      </w:r>
      <w:r w:rsidRPr="005731D0">
        <w:rPr>
          <w:rFonts w:ascii="Georgia" w:hAnsi="Georgia" w:cs="Times New Roman"/>
          <w:color w:val="000000"/>
          <w:sz w:val="20"/>
          <w:szCs w:val="20"/>
        </w:rPr>
        <w:t>(2,</w:t>
      </w:r>
      <w:r w:rsidR="008143EA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Pr="005731D0">
        <w:rPr>
          <w:rFonts w:ascii="Georgia" w:hAnsi="Georgia" w:cs="Times New Roman"/>
          <w:color w:val="000000"/>
          <w:sz w:val="20"/>
          <w:szCs w:val="20"/>
        </w:rPr>
        <w:t>3,</w:t>
      </w:r>
      <w:r w:rsidR="008143EA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Pr="005731D0">
        <w:rPr>
          <w:rFonts w:ascii="Georgia" w:hAnsi="Georgia" w:cs="Times New Roman"/>
          <w:color w:val="000000"/>
          <w:sz w:val="20"/>
          <w:szCs w:val="20"/>
        </w:rPr>
        <w:t>4,</w:t>
      </w:r>
      <w:r w:rsidR="008143EA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Pr="005731D0">
        <w:rPr>
          <w:rFonts w:ascii="Georgia" w:hAnsi="Georgia" w:cs="Times New Roman"/>
          <w:color w:val="000000"/>
          <w:sz w:val="20"/>
          <w:szCs w:val="20"/>
        </w:rPr>
        <w:t xml:space="preserve">5) </w:t>
      </w:r>
      <w:r w:rsidRPr="005731D0">
        <w:rPr>
          <w:rFonts w:ascii="Georgia" w:hAnsi="Georgia" w:cs="Times New Roman"/>
          <w:sz w:val="20"/>
          <w:szCs w:val="20"/>
        </w:rPr>
        <w:t xml:space="preserve">siedziskami na szynie z profilu 80x30 gr 3mm – nogi zestawu w kształcie litery V wykonane </w:t>
      </w:r>
      <w:r w:rsidR="008143EA">
        <w:rPr>
          <w:rFonts w:ascii="Georgia" w:hAnsi="Georgia" w:cs="Times New Roman"/>
          <w:sz w:val="20"/>
          <w:szCs w:val="20"/>
        </w:rPr>
        <w:br/>
      </w:r>
      <w:r w:rsidRPr="005731D0">
        <w:rPr>
          <w:rFonts w:ascii="Georgia" w:hAnsi="Georgia" w:cs="Times New Roman"/>
          <w:sz w:val="20"/>
          <w:szCs w:val="20"/>
        </w:rPr>
        <w:t>z ceownika oraz zwężające  się profilem ku dołowi. Stopy dolne wykonane z wysokiej jakości tworzywa z możliwością poziomowania na stopkach . Łączenie dwóch profili nogi ławki w postaci wypalonego zamka bez spawania elementów (schemat poniżej i wzór nogi). Siedziska oraz konstrukcja nośna stanowią osobne elementy, które można w łatwy sposób zmontować i zdemontować podczas eksploatacji.</w:t>
      </w:r>
    </w:p>
    <w:p w14:paraId="2BCCFD30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0" allowOverlap="1" wp14:anchorId="1C3881AA" wp14:editId="3ED30DC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698750" cy="170561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9E776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66D18F94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107E0865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4E14C62F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0E03DB75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4D834C2C" w14:textId="77777777" w:rsid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5493D98C" w14:textId="77777777" w:rsid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337D1023" w14:textId="410E16F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Zakres regulacji podstaw ławki min 15 mm.</w:t>
      </w:r>
    </w:p>
    <w:p w14:paraId="5FE0E149" w14:textId="3DD5583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 xml:space="preserve">Stelaż siedziska wykonany z rury o przekroju fi22 wykonany w technologii gięcia bez zmiany przekroju w miejscu gięcia. Konstrukcja stalowa w całości malowana proszkowo nanoszona na fosforanowaną powierzchnie poprawiającą jakość </w:t>
      </w:r>
      <w:r>
        <w:rPr>
          <w:rFonts w:ascii="Georgia" w:hAnsi="Georgia" w:cs="Times New Roman"/>
          <w:sz w:val="20"/>
          <w:szCs w:val="20"/>
        </w:rPr>
        <w:br/>
      </w:r>
      <w:r w:rsidRPr="005731D0">
        <w:rPr>
          <w:rFonts w:ascii="Georgia" w:hAnsi="Georgia" w:cs="Times New Roman"/>
          <w:sz w:val="20"/>
          <w:szCs w:val="20"/>
        </w:rPr>
        <w:t>i odporność powłoki lakierniczej. Wyprofilowane oparcie wykonane z tworzywa sztucznego z ażurowanym wzorem. Tylna górna krawędź oparcia skierowana łukiem z pochyleniem do tyłu z wyraźnie wyprofilowaniem pod plecy użytkownika. Oparcie montowane do stelaża bez użycia połączeń śrubowych, nabijane na stelaż konstrukcji zestawu. Panel  siedziska nie przykręcany do stelaża siedziska( połączenie śrubowe osłony siedziska z panelem właściwym siedziska) pozwalające na łatwą wymianę w przypadku uszkodzenia lub pobrudzenia. Siedzisko  wykonane  z tworzywa sztucznego;</w:t>
      </w:r>
    </w:p>
    <w:p w14:paraId="512F8DCD" w14:textId="32BAF982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 xml:space="preserve">Wszystkie elementy z tworzywa zastosowane w siedziskach </w:t>
      </w:r>
      <w:r>
        <w:rPr>
          <w:rFonts w:ascii="Georgia" w:hAnsi="Georgia" w:cs="Times New Roman"/>
          <w:sz w:val="20"/>
          <w:szCs w:val="20"/>
        </w:rPr>
        <w:t xml:space="preserve">w </w:t>
      </w:r>
      <w:r w:rsidRPr="005731D0">
        <w:rPr>
          <w:rFonts w:ascii="Georgia" w:hAnsi="Georgia" w:cs="Times New Roman"/>
          <w:sz w:val="20"/>
          <w:szCs w:val="20"/>
        </w:rPr>
        <w:t xml:space="preserve">jednolitym kolorze  </w:t>
      </w:r>
    </w:p>
    <w:p w14:paraId="285FDAF9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Wszystkie połączenia śrubowe niewidoczne oraz zaślepki profilu z matowego tworzywa.</w:t>
      </w:r>
    </w:p>
    <w:p w14:paraId="006052B6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Kolor stelaża RAL 9005 czarny, siedziska 7040 szary.</w:t>
      </w:r>
    </w:p>
    <w:p w14:paraId="1CA65D83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Zdjęcie poglądowe:</w:t>
      </w:r>
    </w:p>
    <w:p w14:paraId="355E18D2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75EB0CE6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noProof/>
          <w:sz w:val="20"/>
          <w:szCs w:val="20"/>
        </w:rPr>
        <w:drawing>
          <wp:anchor distT="0" distB="0" distL="0" distR="0" simplePos="0" relativeHeight="251663360" behindDoc="0" locked="0" layoutInCell="0" allowOverlap="1" wp14:anchorId="41C38B64" wp14:editId="05C752D9">
            <wp:simplePos x="0" y="0"/>
            <wp:positionH relativeFrom="column">
              <wp:posOffset>208915</wp:posOffset>
            </wp:positionH>
            <wp:positionV relativeFrom="paragraph">
              <wp:posOffset>-13335</wp:posOffset>
            </wp:positionV>
            <wp:extent cx="5342890" cy="2515870"/>
            <wp:effectExtent l="0" t="0" r="0" b="0"/>
            <wp:wrapSquare wrapText="largest"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AC0E0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15A62BD1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22EBAD9F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4670652F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60E68D4B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07C7728E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0982722E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6C62F1DA" w14:textId="2155103E" w:rsid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575CCCF3" w14:textId="1E2F697C" w:rsid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1BEE8068" w14:textId="27C0DEC3" w:rsid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2D2EB589" w14:textId="73F70250" w:rsid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6620A415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2AE5194E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Wymiary:</w:t>
      </w:r>
    </w:p>
    <w:p w14:paraId="32088866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2 osobowy :</w:t>
      </w:r>
    </w:p>
    <w:p w14:paraId="0C657A57" w14:textId="77777777" w:rsidR="005731D0" w:rsidRPr="005731D0" w:rsidRDefault="005731D0" w:rsidP="005731D0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Długość  całkowita– 1100 mm</w:t>
      </w:r>
    </w:p>
    <w:p w14:paraId="2C130172" w14:textId="77777777" w:rsidR="005731D0" w:rsidRPr="005731D0" w:rsidRDefault="005731D0" w:rsidP="005731D0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Głębokość – 650 mm</w:t>
      </w:r>
    </w:p>
    <w:p w14:paraId="702B41D6" w14:textId="77777777" w:rsidR="005731D0" w:rsidRPr="005731D0" w:rsidRDefault="005731D0" w:rsidP="005731D0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Wysokość siedziska 450 mm</w:t>
      </w:r>
    </w:p>
    <w:p w14:paraId="46899D43" w14:textId="77777777" w:rsidR="005731D0" w:rsidRPr="005731D0" w:rsidRDefault="005731D0" w:rsidP="005731D0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Wysokość całkowita820 mm</w:t>
      </w:r>
    </w:p>
    <w:p w14:paraId="2862EA2F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3 osobowy</w:t>
      </w:r>
    </w:p>
    <w:p w14:paraId="75BED48E" w14:textId="77777777" w:rsidR="005731D0" w:rsidRPr="005731D0" w:rsidRDefault="005731D0" w:rsidP="005731D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Długość całkowita– 1735mm</w:t>
      </w:r>
    </w:p>
    <w:p w14:paraId="34ED305E" w14:textId="77777777" w:rsidR="005731D0" w:rsidRPr="005731D0" w:rsidRDefault="005731D0" w:rsidP="005731D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Głębokość – 650 mm</w:t>
      </w:r>
    </w:p>
    <w:p w14:paraId="0A654577" w14:textId="77777777" w:rsidR="005731D0" w:rsidRPr="005731D0" w:rsidRDefault="005731D0" w:rsidP="005731D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Wysokość siedziska 450 mm</w:t>
      </w:r>
    </w:p>
    <w:p w14:paraId="6A26AC5C" w14:textId="77777777" w:rsidR="005731D0" w:rsidRPr="005731D0" w:rsidRDefault="005731D0" w:rsidP="005731D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Wysokość całkowita 820 mm</w:t>
      </w:r>
    </w:p>
    <w:p w14:paraId="2725DBC4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dla ławki 4-osobowej:</w:t>
      </w:r>
      <w:r w:rsidRPr="005731D0">
        <w:rPr>
          <w:rFonts w:ascii="Georgia" w:hAnsi="Georgia"/>
          <w:sz w:val="20"/>
          <w:szCs w:val="20"/>
        </w:rPr>
        <w:br/>
      </w:r>
      <w:r w:rsidRPr="005731D0">
        <w:rPr>
          <w:rFonts w:ascii="Georgia" w:hAnsi="Georgia"/>
          <w:sz w:val="20"/>
          <w:szCs w:val="20"/>
        </w:rPr>
        <w:tab/>
        <w:t>1.  długość całkowita: 2360 mm,</w:t>
      </w:r>
    </w:p>
    <w:p w14:paraId="726CA69F" w14:textId="08166B92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ab/>
        <w:t>2. głębokość całkowita: 650 mm,</w:t>
      </w:r>
    </w:p>
    <w:p w14:paraId="4D411959" w14:textId="5F296221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ab/>
        <w:t>3. wysokość siedziska: 450 mm,</w:t>
      </w:r>
    </w:p>
    <w:p w14:paraId="55764146" w14:textId="51A67EA1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ab/>
        <w:t>4. wysokość całkowita: 820 mm.</w:t>
      </w:r>
    </w:p>
    <w:p w14:paraId="34B30162" w14:textId="6A2608C3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>dla ławki 5-osobowej:</w:t>
      </w:r>
    </w:p>
    <w:p w14:paraId="5248D61B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ab/>
        <w:t>1. długość całkowita: 2920mm,</w:t>
      </w:r>
    </w:p>
    <w:p w14:paraId="4F4AAAEA" w14:textId="7B54BCE1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ab/>
        <w:t>2. głębokość całkowita: 650mm,</w:t>
      </w:r>
    </w:p>
    <w:p w14:paraId="7E8BBC6E" w14:textId="7CDEEE22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ab/>
        <w:t>3. wysokość siedziska: 450mm,</w:t>
      </w:r>
    </w:p>
    <w:p w14:paraId="51C8B79A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ab/>
        <w:t>4. wysokość całkowita: 820mm.</w:t>
      </w:r>
    </w:p>
    <w:p w14:paraId="5EA790EF" w14:textId="77777777" w:rsidR="00100A0E" w:rsidRPr="00C0675F" w:rsidRDefault="00100A0E" w:rsidP="00C0675F">
      <w:pPr>
        <w:spacing w:after="0" w:line="240" w:lineRule="auto"/>
        <w:rPr>
          <w:rFonts w:ascii="Georgia" w:eastAsia="Times New Roman" w:hAnsi="Georgia" w:cs="Arial CE"/>
          <w:color w:val="000000"/>
          <w:sz w:val="20"/>
          <w:szCs w:val="20"/>
          <w:lang w:eastAsia="pl-PL"/>
        </w:rPr>
      </w:pPr>
    </w:p>
    <w:p w14:paraId="062D18EA" w14:textId="77777777" w:rsidR="00C0675F" w:rsidRPr="00C0675F" w:rsidRDefault="00C0675F" w:rsidP="00C0675F">
      <w:pPr>
        <w:spacing w:after="0" w:line="24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r w:rsidRPr="00C0675F"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  <w:t>Pakiet nr 2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804"/>
        <w:gridCol w:w="1134"/>
        <w:gridCol w:w="1275"/>
      </w:tblGrid>
      <w:tr w:rsidR="00C0675F" w:rsidRPr="00C0675F" w14:paraId="6AF38916" w14:textId="77777777" w:rsidTr="00C51CD3">
        <w:trPr>
          <w:trHeight w:val="4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0F058DB" w14:textId="77777777" w:rsidR="00C0675F" w:rsidRPr="00C0675F" w:rsidRDefault="00C0675F" w:rsidP="00C067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F8D905E" w14:textId="77777777" w:rsidR="00C0675F" w:rsidRPr="00C0675F" w:rsidRDefault="00C0675F" w:rsidP="00C067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4E83294" w14:textId="77777777" w:rsidR="00C0675F" w:rsidRPr="00C0675F" w:rsidRDefault="00C0675F" w:rsidP="00C067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AE915BB" w14:textId="77777777" w:rsidR="00C0675F" w:rsidRPr="00C0675F" w:rsidRDefault="00C0675F" w:rsidP="00C067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0675F" w:rsidRPr="00C0675F" w14:paraId="6792E721" w14:textId="77777777" w:rsidTr="00454995">
        <w:trPr>
          <w:trHeight w:val="8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DF0F40" w14:textId="77777777" w:rsidR="00C0675F" w:rsidRPr="00C0675F" w:rsidRDefault="00C0675F" w:rsidP="00C067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55AC" w14:textId="5B34DFF0" w:rsidR="0090204B" w:rsidRDefault="0090204B" w:rsidP="00C0675F">
            <w:pPr>
              <w:spacing w:after="0" w:line="240" w:lineRule="auto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Regał metalow</w:t>
            </w:r>
            <w:r w:rsidR="00154B70"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y</w:t>
            </w: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 xml:space="preserve">. Wymiary wys 200-220 cm, szerokość 100 cm, gł. 30-35 cm. </w:t>
            </w:r>
          </w:p>
          <w:p w14:paraId="5758C046" w14:textId="7A440B02" w:rsidR="00C0675F" w:rsidRPr="00C0675F" w:rsidRDefault="0090204B" w:rsidP="00C0675F">
            <w:pPr>
              <w:spacing w:after="0" w:line="240" w:lineRule="auto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Kolor Ral 7035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515D9" w14:textId="6B9630D3" w:rsidR="00C0675F" w:rsidRPr="00C0675F" w:rsidRDefault="0090204B" w:rsidP="00C067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3E632" w14:textId="2DE30EB0" w:rsidR="00C0675F" w:rsidRPr="00C0675F" w:rsidRDefault="0090204B" w:rsidP="00C0675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Calibri"/>
                <w:sz w:val="18"/>
                <w:szCs w:val="18"/>
                <w:lang w:eastAsia="pl-PL"/>
              </w:rPr>
              <w:t>2</w:t>
            </w:r>
          </w:p>
        </w:tc>
      </w:tr>
    </w:tbl>
    <w:p w14:paraId="551DE72B" w14:textId="77777777" w:rsidR="00454995" w:rsidRDefault="00454995" w:rsidP="00C0675F">
      <w:pPr>
        <w:tabs>
          <w:tab w:val="left" w:pos="8328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776ACCEF" w14:textId="0AC2254E" w:rsidR="00C0675F" w:rsidRDefault="0090204B" w:rsidP="00C0675F">
      <w:pPr>
        <w:tabs>
          <w:tab w:val="left" w:pos="8328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>Regał w całości metalowy</w:t>
      </w:r>
      <w:r w:rsidR="008143E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(z półkami metalowymi)</w:t>
      </w:r>
    </w:p>
    <w:p w14:paraId="19FB3417" w14:textId="2DD6BBD9" w:rsidR="0090204B" w:rsidRDefault="0090204B" w:rsidP="00C0675F">
      <w:pPr>
        <w:tabs>
          <w:tab w:val="left" w:pos="8328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>regał ma mieć od 5 do 6 półek</w:t>
      </w:r>
    </w:p>
    <w:p w14:paraId="64E880EB" w14:textId="60356ABA" w:rsidR="0090204B" w:rsidRPr="00C0675F" w:rsidRDefault="0090204B" w:rsidP="00C0675F">
      <w:pPr>
        <w:tabs>
          <w:tab w:val="left" w:pos="8328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>-udźwig na każdą półkę min. 80 kg</w:t>
      </w:r>
    </w:p>
    <w:bookmarkEnd w:id="2"/>
    <w:p w14:paraId="0927F572" w14:textId="5CFFD966" w:rsidR="00862049" w:rsidRDefault="00862049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0"/>
  </w:num>
  <w:num w:numId="2" w16cid:durableId="28380707">
    <w:abstractNumId w:val="2"/>
  </w:num>
  <w:num w:numId="3" w16cid:durableId="1446971621">
    <w:abstractNumId w:val="1"/>
  </w:num>
  <w:num w:numId="4" w16cid:durableId="1540698861">
    <w:abstractNumId w:val="3"/>
  </w:num>
  <w:num w:numId="5" w16cid:durableId="1908033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E5B2A"/>
    <w:rsid w:val="00100A0E"/>
    <w:rsid w:val="00154B70"/>
    <w:rsid w:val="0019065B"/>
    <w:rsid w:val="001D75CF"/>
    <w:rsid w:val="00235C7A"/>
    <w:rsid w:val="00351C5D"/>
    <w:rsid w:val="00454995"/>
    <w:rsid w:val="00454F91"/>
    <w:rsid w:val="0047029A"/>
    <w:rsid w:val="00470598"/>
    <w:rsid w:val="004A2C09"/>
    <w:rsid w:val="004A479F"/>
    <w:rsid w:val="00567442"/>
    <w:rsid w:val="005731D0"/>
    <w:rsid w:val="005908BE"/>
    <w:rsid w:val="005A7196"/>
    <w:rsid w:val="0067269C"/>
    <w:rsid w:val="006B6BA4"/>
    <w:rsid w:val="007730CF"/>
    <w:rsid w:val="007F43F2"/>
    <w:rsid w:val="008143EA"/>
    <w:rsid w:val="00854693"/>
    <w:rsid w:val="00862049"/>
    <w:rsid w:val="008C6848"/>
    <w:rsid w:val="0090204B"/>
    <w:rsid w:val="009B7E1D"/>
    <w:rsid w:val="00A04CB9"/>
    <w:rsid w:val="00A052EF"/>
    <w:rsid w:val="00A24CE5"/>
    <w:rsid w:val="00A77F0C"/>
    <w:rsid w:val="00AA010E"/>
    <w:rsid w:val="00AB74C5"/>
    <w:rsid w:val="00AC7503"/>
    <w:rsid w:val="00AE304B"/>
    <w:rsid w:val="00B92CC6"/>
    <w:rsid w:val="00B96A8B"/>
    <w:rsid w:val="00C0675F"/>
    <w:rsid w:val="00C30723"/>
    <w:rsid w:val="00CB5D5F"/>
    <w:rsid w:val="00D75201"/>
    <w:rsid w:val="00D9409B"/>
    <w:rsid w:val="00E93BC4"/>
    <w:rsid w:val="00F06EE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</vt:lpstr>
      <vt:lpstr>Krzesło konferencyjne 4job PPL S40, producent BGroup lub „równoważne”</vt:lpstr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21</cp:revision>
  <cp:lastPrinted>2022-08-01T07:30:00Z</cp:lastPrinted>
  <dcterms:created xsi:type="dcterms:W3CDTF">2022-07-27T10:13:00Z</dcterms:created>
  <dcterms:modified xsi:type="dcterms:W3CDTF">2022-08-09T12:12:00Z</dcterms:modified>
</cp:coreProperties>
</file>