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40EC2E73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C332E2">
        <w:rPr>
          <w:rFonts w:cstheme="minorHAnsi"/>
        </w:rPr>
        <w:t>DZP.26.1.</w:t>
      </w:r>
      <w:r w:rsidR="00BF54C7">
        <w:rPr>
          <w:rFonts w:cstheme="minorHAnsi"/>
        </w:rPr>
        <w:t>71</w:t>
      </w:r>
      <w:r w:rsidR="00060374">
        <w:rPr>
          <w:rFonts w:cstheme="minorHAnsi"/>
        </w:rPr>
        <w:t>.2021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1A3E9972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(Dz. U. z 2019 r. poz. 2019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  <w:r w:rsidR="00884F01" w:rsidRPr="004C0F28">
        <w:rPr>
          <w:rFonts w:cstheme="minorHAnsi"/>
          <w:strike/>
          <w:vertAlign w:val="superscript"/>
        </w:rPr>
        <w:t>2</w:t>
      </w:r>
      <w:r w:rsidRPr="004C0F28">
        <w:rPr>
          <w:rFonts w:cstheme="minorHAnsi"/>
          <w:strike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292477B5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7443A6"/>
    <w:rsid w:val="00754022"/>
    <w:rsid w:val="007D37FD"/>
    <w:rsid w:val="007E1E65"/>
    <w:rsid w:val="008764F1"/>
    <w:rsid w:val="00884F01"/>
    <w:rsid w:val="008A2C6A"/>
    <w:rsid w:val="008C4132"/>
    <w:rsid w:val="008F7C11"/>
    <w:rsid w:val="00935DEF"/>
    <w:rsid w:val="00B16FE1"/>
    <w:rsid w:val="00B2420A"/>
    <w:rsid w:val="00B52A3C"/>
    <w:rsid w:val="00BC29D4"/>
    <w:rsid w:val="00BF54C7"/>
    <w:rsid w:val="00C10437"/>
    <w:rsid w:val="00C332E2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Krzysztof Grabarczyk</cp:lastModifiedBy>
  <cp:revision>21</cp:revision>
  <cp:lastPrinted>2021-02-03T11:33:00Z</cp:lastPrinted>
  <dcterms:created xsi:type="dcterms:W3CDTF">2019-10-18T11:27:00Z</dcterms:created>
  <dcterms:modified xsi:type="dcterms:W3CDTF">2021-05-27T10:03:00Z</dcterms:modified>
</cp:coreProperties>
</file>