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7F87" w14:textId="62616D4C" w:rsidR="00157DB9" w:rsidRPr="00204532" w:rsidRDefault="00157DB9" w:rsidP="00204532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04532">
        <w:rPr>
          <w:rFonts w:ascii="Arial" w:hAnsi="Arial" w:cs="Arial"/>
          <w:sz w:val="20"/>
          <w:szCs w:val="20"/>
        </w:rPr>
        <w:t>Lębork, 13.12.2024 r.</w:t>
      </w:r>
    </w:p>
    <w:p w14:paraId="19552767" w14:textId="66E00B0E" w:rsidR="00157DB9" w:rsidRPr="00204532" w:rsidRDefault="00157DB9" w:rsidP="00204532">
      <w:pPr>
        <w:pStyle w:val="Nagwek"/>
        <w:spacing w:line="360" w:lineRule="auto"/>
        <w:rPr>
          <w:rFonts w:ascii="Arial" w:hAnsi="Arial" w:cs="Arial"/>
          <w:sz w:val="20"/>
          <w:szCs w:val="20"/>
        </w:rPr>
      </w:pPr>
      <w:bookmarkStart w:id="0" w:name="_Hlk150239576"/>
      <w:r w:rsidRPr="00204532">
        <w:rPr>
          <w:rFonts w:ascii="Arial" w:hAnsi="Arial" w:cs="Arial"/>
          <w:sz w:val="20"/>
          <w:szCs w:val="20"/>
          <w:lang w:eastAsia="pl-PL"/>
        </w:rPr>
        <w:t>Numer postępowania:</w:t>
      </w:r>
      <w:bookmarkEnd w:id="0"/>
      <w:r w:rsidRPr="00204532">
        <w:rPr>
          <w:rFonts w:ascii="Arial" w:hAnsi="Arial" w:cs="Arial"/>
          <w:sz w:val="20"/>
          <w:szCs w:val="20"/>
        </w:rPr>
        <w:t xml:space="preserve"> </w:t>
      </w:r>
      <w:r w:rsidR="00204532" w:rsidRPr="00204532">
        <w:rPr>
          <w:rFonts w:ascii="Arial" w:hAnsi="Arial" w:cs="Arial"/>
          <w:sz w:val="20"/>
          <w:szCs w:val="20"/>
        </w:rPr>
        <w:t>OR.272.1.10.2024</w:t>
      </w:r>
    </w:p>
    <w:p w14:paraId="72D54739" w14:textId="77777777" w:rsidR="00157DB9" w:rsidRPr="00204532" w:rsidRDefault="00157DB9" w:rsidP="00204532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550D1B" w14:textId="77777777" w:rsidR="00157DB9" w:rsidRPr="00204532" w:rsidRDefault="00157DB9" w:rsidP="00204532">
      <w:pPr>
        <w:pStyle w:val="Nagwek1"/>
        <w:shd w:val="clear" w:color="auto" w:fill="FFFFFF"/>
        <w:spacing w:before="0" w:line="360" w:lineRule="auto"/>
        <w:ind w:firstLine="284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A30F67B" w14:textId="0EC03F9C" w:rsidR="00157DB9" w:rsidRPr="00204532" w:rsidRDefault="00157DB9" w:rsidP="00204532">
      <w:pPr>
        <w:pStyle w:val="Nagwek1"/>
        <w:shd w:val="clear" w:color="auto" w:fill="FFFFFF"/>
        <w:spacing w:before="0" w:line="360" w:lineRule="auto"/>
        <w:ind w:firstLine="284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04532">
        <w:rPr>
          <w:rFonts w:ascii="Arial" w:hAnsi="Arial" w:cs="Arial"/>
          <w:b/>
          <w:bCs/>
          <w:color w:val="auto"/>
          <w:sz w:val="20"/>
          <w:szCs w:val="20"/>
        </w:rPr>
        <w:t xml:space="preserve">Zawiadomienie o wyborze </w:t>
      </w:r>
      <w:proofErr w:type="gramStart"/>
      <w:r w:rsidRPr="00204532">
        <w:rPr>
          <w:rFonts w:ascii="Arial" w:hAnsi="Arial" w:cs="Arial"/>
          <w:b/>
          <w:bCs/>
          <w:color w:val="auto"/>
          <w:sz w:val="20"/>
          <w:szCs w:val="20"/>
        </w:rPr>
        <w:t>oferty  w</w:t>
      </w:r>
      <w:proofErr w:type="gramEnd"/>
      <w:r w:rsidRPr="00204532">
        <w:rPr>
          <w:rFonts w:ascii="Arial" w:hAnsi="Arial" w:cs="Arial"/>
          <w:b/>
          <w:bCs/>
          <w:color w:val="auto"/>
          <w:sz w:val="20"/>
          <w:szCs w:val="20"/>
        </w:rPr>
        <w:t xml:space="preserve"> postępowaniu na: </w:t>
      </w:r>
    </w:p>
    <w:p w14:paraId="036CA6FA" w14:textId="77777777" w:rsidR="00157DB9" w:rsidRPr="00204532" w:rsidRDefault="00157DB9" w:rsidP="0020453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7A4E7393" w14:textId="4AF81C59" w:rsidR="00157DB9" w:rsidRPr="00204532" w:rsidRDefault="00157DB9" w:rsidP="0020453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1" w:name="_Hlk72834192"/>
      <w:bookmarkStart w:id="2" w:name="_Hlk150768270"/>
      <w:bookmarkStart w:id="3" w:name="_Hlk176435148"/>
      <w:r w:rsidRPr="00204532">
        <w:rPr>
          <w:rFonts w:ascii="Arial" w:hAnsi="Arial" w:cs="Arial"/>
          <w:b/>
          <w:bCs/>
          <w:sz w:val="20"/>
          <w:szCs w:val="20"/>
          <w:lang w:eastAsia="pl-PL"/>
        </w:rPr>
        <w:t xml:space="preserve">Ubezpieczenie majątku i odpowiedzialności cywilnej Powiatu </w:t>
      </w:r>
      <w:proofErr w:type="gramStart"/>
      <w:r w:rsidR="00204532" w:rsidRPr="00204532">
        <w:rPr>
          <w:rFonts w:ascii="Arial" w:hAnsi="Arial" w:cs="Arial"/>
          <w:b/>
          <w:bCs/>
          <w:sz w:val="20"/>
          <w:szCs w:val="20"/>
          <w:lang w:eastAsia="pl-PL"/>
        </w:rPr>
        <w:t>Lęborskiego</w:t>
      </w:r>
      <w:r w:rsidRPr="00204532">
        <w:rPr>
          <w:rFonts w:ascii="Arial" w:hAnsi="Arial" w:cs="Arial"/>
          <w:b/>
          <w:bCs/>
          <w:sz w:val="20"/>
          <w:szCs w:val="20"/>
          <w:lang w:eastAsia="pl-PL"/>
        </w:rPr>
        <w:t xml:space="preserve">  wraz</w:t>
      </w:r>
      <w:proofErr w:type="gramEnd"/>
      <w:r w:rsidRPr="00204532">
        <w:rPr>
          <w:rFonts w:ascii="Arial" w:hAnsi="Arial" w:cs="Arial"/>
          <w:b/>
          <w:bCs/>
          <w:sz w:val="20"/>
          <w:szCs w:val="20"/>
          <w:lang w:eastAsia="pl-PL"/>
        </w:rPr>
        <w:t xml:space="preserve"> z jednostkami organizacyjnymi</w:t>
      </w:r>
    </w:p>
    <w:p w14:paraId="2EB4B56E" w14:textId="77777777" w:rsidR="00157DB9" w:rsidRPr="00204532" w:rsidRDefault="00157DB9" w:rsidP="00204532">
      <w:pPr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bookmarkEnd w:id="1"/>
    <w:bookmarkEnd w:id="2"/>
    <w:bookmarkEnd w:id="3"/>
    <w:p w14:paraId="65A10D82" w14:textId="5FE50C25" w:rsidR="00157DB9" w:rsidRPr="00204532" w:rsidRDefault="00157DB9" w:rsidP="002045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4532">
        <w:rPr>
          <w:rFonts w:ascii="Arial" w:hAnsi="Arial" w:cs="Arial"/>
          <w:sz w:val="20"/>
          <w:szCs w:val="20"/>
        </w:rPr>
        <w:t>Zamawiając</w:t>
      </w:r>
      <w:r w:rsidR="00204532" w:rsidRPr="00204532">
        <w:rPr>
          <w:rFonts w:ascii="Arial" w:hAnsi="Arial" w:cs="Arial"/>
          <w:sz w:val="20"/>
          <w:szCs w:val="20"/>
        </w:rPr>
        <w:t>y</w:t>
      </w:r>
      <w:r w:rsidRPr="00204532">
        <w:rPr>
          <w:rFonts w:ascii="Arial" w:hAnsi="Arial" w:cs="Arial"/>
          <w:sz w:val="20"/>
          <w:szCs w:val="20"/>
        </w:rPr>
        <w:t xml:space="preserve">, działając na podstawie ustawy z 11 </w:t>
      </w:r>
      <w:proofErr w:type="gramStart"/>
      <w:r w:rsidRPr="00204532">
        <w:rPr>
          <w:rFonts w:ascii="Arial" w:hAnsi="Arial" w:cs="Arial"/>
          <w:sz w:val="20"/>
          <w:szCs w:val="20"/>
        </w:rPr>
        <w:t>września  2019</w:t>
      </w:r>
      <w:proofErr w:type="gramEnd"/>
      <w:r w:rsidRPr="00204532">
        <w:rPr>
          <w:rFonts w:ascii="Arial" w:hAnsi="Arial" w:cs="Arial"/>
          <w:sz w:val="20"/>
          <w:szCs w:val="20"/>
        </w:rPr>
        <w:t xml:space="preserve"> r. Prawo zamówień publicznych, informuje o wyborze ofert najkorzystniejszych dla </w:t>
      </w:r>
      <w:r w:rsidRPr="00204532">
        <w:rPr>
          <w:rFonts w:ascii="Arial" w:hAnsi="Arial" w:cs="Arial"/>
          <w:b/>
          <w:bCs/>
          <w:sz w:val="20"/>
          <w:szCs w:val="20"/>
        </w:rPr>
        <w:t xml:space="preserve">części I; II </w:t>
      </w:r>
    </w:p>
    <w:p w14:paraId="6E90182E" w14:textId="00811383" w:rsidR="00157DB9" w:rsidRPr="00204532" w:rsidRDefault="00157DB9" w:rsidP="00204532">
      <w:pPr>
        <w:spacing w:line="360" w:lineRule="auto"/>
        <w:ind w:hanging="57"/>
        <w:jc w:val="both"/>
        <w:rPr>
          <w:rFonts w:ascii="Arial" w:hAnsi="Arial" w:cs="Arial"/>
          <w:sz w:val="20"/>
          <w:szCs w:val="20"/>
        </w:rPr>
      </w:pPr>
      <w:r w:rsidRPr="00204532">
        <w:rPr>
          <w:rFonts w:ascii="Arial" w:hAnsi="Arial" w:cs="Arial"/>
          <w:sz w:val="20"/>
          <w:szCs w:val="20"/>
        </w:rPr>
        <w:t>Zamawiając</w:t>
      </w:r>
      <w:r w:rsidR="00204532" w:rsidRPr="00204532">
        <w:rPr>
          <w:rFonts w:ascii="Arial" w:hAnsi="Arial" w:cs="Arial"/>
          <w:sz w:val="20"/>
          <w:szCs w:val="20"/>
        </w:rPr>
        <w:t>y</w:t>
      </w:r>
      <w:r w:rsidRPr="00204532">
        <w:rPr>
          <w:rFonts w:ascii="Arial" w:hAnsi="Arial" w:cs="Arial"/>
          <w:sz w:val="20"/>
          <w:szCs w:val="20"/>
        </w:rPr>
        <w:t xml:space="preserve"> przeprowadził ocenę złożonych i niepodlegających odrzuceniu ofert na podstawie   kryteriów określnych w specyfikacji warunków zamówienia.</w:t>
      </w:r>
    </w:p>
    <w:p w14:paraId="28FC8264" w14:textId="77777777" w:rsidR="00157DB9" w:rsidRPr="00204532" w:rsidRDefault="00157DB9" w:rsidP="00204532">
      <w:pPr>
        <w:spacing w:line="360" w:lineRule="auto"/>
        <w:ind w:hanging="5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3EF52E" w14:textId="77777777" w:rsidR="00157DB9" w:rsidRPr="00204532" w:rsidRDefault="00157DB9" w:rsidP="002045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04532">
        <w:rPr>
          <w:rFonts w:ascii="Arial" w:hAnsi="Arial" w:cs="Arial"/>
          <w:b/>
          <w:sz w:val="20"/>
          <w:szCs w:val="20"/>
        </w:rPr>
        <w:t>ZESTAWIENIE OFERT</w:t>
      </w:r>
    </w:p>
    <w:p w14:paraId="29509E49" w14:textId="77777777" w:rsidR="00157DB9" w:rsidRPr="00204532" w:rsidRDefault="00157DB9" w:rsidP="002045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D50F51" w14:textId="77777777" w:rsidR="00157DB9" w:rsidRPr="00204532" w:rsidRDefault="00157DB9" w:rsidP="002045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4532">
        <w:rPr>
          <w:rFonts w:ascii="Arial" w:hAnsi="Arial" w:cs="Arial"/>
          <w:b/>
          <w:sz w:val="20"/>
          <w:szCs w:val="20"/>
        </w:rPr>
        <w:t xml:space="preserve">Część I Zamówienia: Ubezpieczenie mienia i odpowiedzialności cywilnej </w:t>
      </w:r>
    </w:p>
    <w:p w14:paraId="4CB96420" w14:textId="77777777" w:rsidR="00157DB9" w:rsidRDefault="00157DB9" w:rsidP="00204532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XSpec="center" w:tblpY="7576"/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040"/>
        <w:gridCol w:w="1387"/>
        <w:gridCol w:w="1260"/>
        <w:gridCol w:w="1512"/>
        <w:gridCol w:w="1133"/>
      </w:tblGrid>
      <w:tr w:rsidR="00204532" w:rsidRPr="00204532" w14:paraId="66779D3D" w14:textId="77777777" w:rsidTr="00F65767">
        <w:trPr>
          <w:trHeight w:val="95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A552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03D8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5320" w14:textId="22FF6182" w:rsidR="00204532" w:rsidRPr="00204532" w:rsidRDefault="00204532" w:rsidP="00F65767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20453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Cena oferty (zł) brutto</w:t>
            </w:r>
          </w:p>
          <w:p w14:paraId="750AF4C6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</w:p>
          <w:p w14:paraId="405D3D66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A6E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Punktacja za cenę</w:t>
            </w: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20453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(80%)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8C7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Punktacja za postanowienia fakultatywne</w:t>
            </w:r>
          </w:p>
          <w:p w14:paraId="58607376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(20%)</w:t>
            </w: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666A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Punktacja oferty</w:t>
            </w: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</w:p>
        </w:tc>
      </w:tr>
      <w:tr w:rsidR="00204532" w:rsidRPr="00204532" w14:paraId="1CBB3AA4" w14:textId="77777777" w:rsidTr="00F65767">
        <w:trPr>
          <w:trHeight w:val="274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1F93" w14:textId="61FF7583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1D47" w14:textId="3A4C79CA" w:rsidR="00204532" w:rsidRPr="00204532" w:rsidRDefault="00204532" w:rsidP="00F65767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COMPENSA TU S.A. VIENNA INSURANCE GROUP AL. JEROZOLIMSKIE </w:t>
            </w:r>
            <w:proofErr w:type="gramStart"/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162,   </w:t>
            </w:r>
            <w:proofErr w:type="gramEnd"/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                                     02-342 WARSZAWA</w:t>
            </w:r>
          </w:p>
          <w:p w14:paraId="33EFDC39" w14:textId="22E911C0" w:rsidR="00204532" w:rsidRPr="00204532" w:rsidRDefault="00204532" w:rsidP="00F65767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NIP: 5260214686</w:t>
            </w:r>
          </w:p>
          <w:p w14:paraId="13E04FBA" w14:textId="77777777" w:rsidR="00204532" w:rsidRPr="00204532" w:rsidRDefault="00204532" w:rsidP="00F65767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Regon: 006216959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3DF5" w14:textId="77777777" w:rsidR="00204532" w:rsidRPr="00204532" w:rsidRDefault="00204532" w:rsidP="00F65767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23D89A00" w14:textId="4F36DC3C" w:rsidR="00204532" w:rsidRPr="00204532" w:rsidRDefault="00204532" w:rsidP="00F65767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264 000,00</w:t>
            </w:r>
          </w:p>
          <w:p w14:paraId="4798BC1B" w14:textId="77777777" w:rsidR="00204532" w:rsidRPr="00204532" w:rsidRDefault="00204532" w:rsidP="00F65767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497523EF" w14:textId="77777777" w:rsidR="00204532" w:rsidRPr="00204532" w:rsidRDefault="00204532" w:rsidP="00F65767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2DF076A5" w14:textId="77777777" w:rsidR="00204532" w:rsidRPr="00204532" w:rsidRDefault="00204532" w:rsidP="00F65767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7D046437" w14:textId="77777777" w:rsidR="00204532" w:rsidRPr="00204532" w:rsidRDefault="00204532" w:rsidP="00F65767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EBD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C1ACC6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80,00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FAE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64ACF16" w14:textId="06ABD207" w:rsidR="00204532" w:rsidRPr="00204532" w:rsidRDefault="00F16F9A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  <w:r w:rsidR="00204532" w:rsidRPr="00204532">
              <w:rPr>
                <w:rFonts w:ascii="Arial" w:eastAsia="Calibri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2D4C" w14:textId="77777777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91A030" w14:textId="08A4FD0F" w:rsidR="00204532" w:rsidRPr="00204532" w:rsidRDefault="00204532" w:rsidP="00F6576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  <w:r w:rsidR="00F16F9A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162F8043" w14:textId="77777777" w:rsidR="00204532" w:rsidRDefault="00204532" w:rsidP="00204532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51B4A26" w14:textId="77777777" w:rsidR="00157DB9" w:rsidRPr="00204532" w:rsidRDefault="00157DB9" w:rsidP="0020453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04532">
        <w:rPr>
          <w:rFonts w:ascii="Arial" w:hAnsi="Arial" w:cs="Arial"/>
          <w:b/>
          <w:sz w:val="20"/>
          <w:szCs w:val="20"/>
          <w:u w:val="single"/>
        </w:rPr>
        <w:t xml:space="preserve">Wybór najkorzystniejszej oferty dla części I </w:t>
      </w:r>
    </w:p>
    <w:p w14:paraId="02F8360D" w14:textId="77777777" w:rsidR="00157DB9" w:rsidRPr="00204532" w:rsidRDefault="00157DB9" w:rsidP="00204532">
      <w:pPr>
        <w:widowControl w:val="0"/>
        <w:tabs>
          <w:tab w:val="left" w:pos="9639"/>
        </w:tabs>
        <w:spacing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 w:rsidRPr="00204532">
        <w:rPr>
          <w:rFonts w:ascii="Arial" w:hAnsi="Arial" w:cs="Arial"/>
          <w:b/>
          <w:bCs/>
          <w:sz w:val="20"/>
          <w:szCs w:val="20"/>
        </w:rPr>
        <w:t>Wykonawca:</w:t>
      </w:r>
    </w:p>
    <w:p w14:paraId="073E4494" w14:textId="23DFB662" w:rsidR="00157DB9" w:rsidRPr="00204532" w:rsidRDefault="00157DB9" w:rsidP="00204532">
      <w:pPr>
        <w:widowControl w:val="0"/>
        <w:tabs>
          <w:tab w:val="left" w:pos="9639"/>
        </w:tabs>
        <w:spacing w:line="360" w:lineRule="auto"/>
        <w:ind w:right="-1"/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</w:pP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COMPENSA TU S.A. VIENNA INSURANCE GROUP AL. JEROZOLIMSKIE </w:t>
      </w:r>
      <w:proofErr w:type="gramStart"/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162,   </w:t>
      </w:r>
      <w:proofErr w:type="gramEnd"/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02-342 WARSZAWA</w:t>
      </w:r>
      <w:r w:rsidR="00EF2C50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,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  NIP: 585-000-16-90  Regon: 002892238</w:t>
      </w:r>
    </w:p>
    <w:p w14:paraId="7AD9898D" w14:textId="1B7663D1" w:rsidR="00157DB9" w:rsidRPr="00204532" w:rsidRDefault="00157DB9" w:rsidP="00204532">
      <w:pPr>
        <w:widowControl w:val="0"/>
        <w:tabs>
          <w:tab w:val="left" w:pos="9639"/>
        </w:tabs>
        <w:spacing w:line="360" w:lineRule="auto"/>
        <w:ind w:right="-1"/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</w:pPr>
      <w:r w:rsidRPr="0020453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Cena: </w:t>
      </w:r>
      <w:r w:rsidR="00204532"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264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 000,00 zł</w:t>
      </w:r>
    </w:p>
    <w:p w14:paraId="067EE85E" w14:textId="77777777" w:rsidR="00157DB9" w:rsidRPr="00204532" w:rsidRDefault="00157DB9" w:rsidP="0020453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20453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Uzasadnienie wyboru: </w:t>
      </w:r>
    </w:p>
    <w:p w14:paraId="4DA515F8" w14:textId="77777777" w:rsidR="00157DB9" w:rsidRPr="00204532" w:rsidRDefault="00157DB9" w:rsidP="0020453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4532">
        <w:rPr>
          <w:rFonts w:ascii="Arial" w:hAnsi="Arial" w:cs="Arial"/>
          <w:color w:val="000000"/>
          <w:sz w:val="20"/>
          <w:szCs w:val="20"/>
        </w:rPr>
        <w:t>Wyboru oferty dokonano na podstawie zapisów specyfikacji warunków zamówienia. Kryteriami oceny ofert były: cena: 80% i klauzule fakultatywne: 20 %</w:t>
      </w:r>
    </w:p>
    <w:p w14:paraId="78877D21" w14:textId="77777777" w:rsidR="008E16FD" w:rsidRPr="008E16FD" w:rsidRDefault="008E16FD" w:rsidP="008E16FD">
      <w:pPr>
        <w:shd w:val="clear" w:color="auto" w:fill="FFFFFF"/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E16FD">
        <w:rPr>
          <w:rFonts w:ascii="Arial" w:hAnsi="Arial" w:cs="Arial"/>
          <w:iCs/>
          <w:color w:val="000000"/>
          <w:sz w:val="20"/>
          <w:szCs w:val="20"/>
        </w:rPr>
        <w:t>Oferta złożona przez Wykonawcę odpowiada SWZ i była jedyną ofertą złożoną w postępowaniu.</w:t>
      </w:r>
    </w:p>
    <w:p w14:paraId="032BE929" w14:textId="0374ADE6" w:rsidR="00204532" w:rsidRPr="00204532" w:rsidRDefault="00157DB9" w:rsidP="00204532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04532">
        <w:rPr>
          <w:rFonts w:ascii="Arial" w:eastAsia="Calibri" w:hAnsi="Arial" w:cs="Arial"/>
          <w:sz w:val="20"/>
          <w:szCs w:val="20"/>
          <w:lang w:eastAsia="en-US"/>
        </w:rPr>
        <w:lastRenderedPageBreak/>
        <w:t>Zamawiając</w:t>
      </w:r>
      <w:r w:rsidR="00204532" w:rsidRPr="00204532">
        <w:rPr>
          <w:rFonts w:ascii="Arial" w:eastAsia="Calibri" w:hAnsi="Arial" w:cs="Arial"/>
          <w:sz w:val="20"/>
          <w:szCs w:val="20"/>
          <w:lang w:eastAsia="en-US"/>
        </w:rPr>
        <w:t>y</w:t>
      </w:r>
      <w:r w:rsidRPr="00204532">
        <w:rPr>
          <w:rFonts w:ascii="Arial" w:eastAsia="Calibri" w:hAnsi="Arial" w:cs="Arial"/>
          <w:sz w:val="20"/>
          <w:szCs w:val="20"/>
          <w:lang w:eastAsia="en-US"/>
        </w:rPr>
        <w:t xml:space="preserve"> zawiadamia również, że zgodnie </w:t>
      </w:r>
      <w:r w:rsidR="00204532" w:rsidRPr="00204532">
        <w:rPr>
          <w:rFonts w:ascii="Arial" w:eastAsia="Calibri" w:hAnsi="Arial" w:cs="Arial"/>
          <w:sz w:val="20"/>
          <w:szCs w:val="20"/>
        </w:rPr>
        <w:t>z art. 308 ust. 3 pkt. 1a ustawy – Prawo zamówień publicznych, Zamawiający może zawrzeć umowę przed upływem terminów, jeżeli w postępowaniu o udzielenie zamówienia złożono tylko jedną ofertę.</w:t>
      </w:r>
    </w:p>
    <w:p w14:paraId="1655BF7D" w14:textId="469C6E3C" w:rsidR="00157DB9" w:rsidRDefault="00157DB9" w:rsidP="0020453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E5F412" w14:textId="77777777" w:rsidR="00495665" w:rsidRPr="00204532" w:rsidRDefault="00495665" w:rsidP="0020453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9FDDDF" w14:textId="77777777" w:rsidR="00157DB9" w:rsidRPr="00204532" w:rsidRDefault="00157DB9" w:rsidP="00204532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A0FAE71" w14:textId="77777777" w:rsidR="00157DB9" w:rsidRPr="00204532" w:rsidRDefault="00157DB9" w:rsidP="00204532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4532">
        <w:rPr>
          <w:rFonts w:ascii="Arial" w:hAnsi="Arial" w:cs="Arial"/>
          <w:b/>
          <w:sz w:val="20"/>
          <w:szCs w:val="20"/>
        </w:rPr>
        <w:t>Część II Zamówienia: Ubezpieczenie komunikacyjne</w:t>
      </w:r>
      <w:r w:rsidRPr="00204532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tbl>
      <w:tblPr>
        <w:tblpPr w:leftFromText="141" w:rightFromText="141" w:vertAnchor="page" w:horzAnchor="margin" w:tblpY="4036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259"/>
        <w:gridCol w:w="1433"/>
        <w:gridCol w:w="1261"/>
        <w:gridCol w:w="1699"/>
        <w:gridCol w:w="1277"/>
      </w:tblGrid>
      <w:tr w:rsidR="00495665" w:rsidRPr="00204532" w14:paraId="6D31F723" w14:textId="77777777" w:rsidTr="00495665">
        <w:trPr>
          <w:trHeight w:val="102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125F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B7CE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3CE4" w14:textId="77777777" w:rsidR="00495665" w:rsidRPr="00204532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Cena oferty (</w:t>
            </w:r>
            <w:proofErr w:type="gramStart"/>
            <w:r w:rsidRPr="0020453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zł )brutto</w:t>
            </w:r>
            <w:proofErr w:type="gramEnd"/>
            <w:r w:rsidRPr="0020453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(80%)</w:t>
            </w: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</w:p>
          <w:p w14:paraId="7540D59C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942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Punktacja za cenę</w:t>
            </w: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EEC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Punktacja za postanowienia fakultatywne</w:t>
            </w:r>
          </w:p>
          <w:p w14:paraId="1E149453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(20%)</w:t>
            </w: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DA9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t>Punktacja oferty</w:t>
            </w:r>
            <w:r w:rsidRPr="0020453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</w:p>
        </w:tc>
      </w:tr>
      <w:tr w:rsidR="00495665" w:rsidRPr="00204532" w14:paraId="571BA43F" w14:textId="77777777" w:rsidTr="00495665">
        <w:trPr>
          <w:trHeight w:val="29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E324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A570" w14:textId="77777777" w:rsidR="00495665" w:rsidRPr="00204532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Towarzystwo Ubezpieczeń Wzajemnych</w:t>
            </w:r>
            <w:r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 „TUW”</w:t>
            </w: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, ul. </w:t>
            </w:r>
            <w:r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Raabego 13</w:t>
            </w: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, 02-</w:t>
            </w:r>
            <w:r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793</w:t>
            </w: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 Warszawa </w:t>
            </w:r>
            <w:proofErr w:type="gramStart"/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NIP: </w:t>
            </w:r>
            <w:r w:rsidRPr="0001748D">
              <w:rPr>
                <w:rFonts w:ascii="NotoSans-Regular" w:eastAsiaTheme="minorHAnsi" w:hAnsi="NotoSans-Regular" w:cs="NotoSans-Regular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 w:rsidRPr="0001748D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5261033426</w:t>
            </w:r>
            <w:proofErr w:type="gramEnd"/>
          </w:p>
          <w:p w14:paraId="6447667E" w14:textId="77777777" w:rsidR="00495665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Regon: </w:t>
            </w:r>
            <w:r w:rsidRPr="0001748D">
              <w:rPr>
                <w:rFonts w:ascii="NotoSans-Regular" w:eastAsiaTheme="minorHAnsi" w:hAnsi="NotoSans-Regular" w:cs="NotoSans-Regular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 w:rsidRPr="0001748D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012114579</w:t>
            </w:r>
            <w:proofErr w:type="gramEnd"/>
          </w:p>
          <w:p w14:paraId="2233E171" w14:textId="77777777" w:rsidR="00495665" w:rsidRPr="00204532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Pomorskie Biuro Regionalne siedziba zamiejscowa w Wejherowie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7495" w14:textId="77777777" w:rsidR="00495665" w:rsidRPr="00204532" w:rsidRDefault="00495665" w:rsidP="00495665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64F14B5F" w14:textId="77777777" w:rsidR="00495665" w:rsidRPr="00204532" w:rsidRDefault="00495665" w:rsidP="00495665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17E57426" w14:textId="77777777" w:rsidR="00495665" w:rsidRPr="00204532" w:rsidRDefault="00495665" w:rsidP="00495665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32 998</w:t>
            </w: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00</w:t>
            </w:r>
          </w:p>
          <w:p w14:paraId="58A59A37" w14:textId="77777777" w:rsidR="00495665" w:rsidRPr="00204532" w:rsidRDefault="00495665" w:rsidP="00495665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641A0399" w14:textId="77777777" w:rsidR="00495665" w:rsidRPr="00204532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9B2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45FF7D5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0B37BE0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D85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E419330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4B85C6F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00</w:t>
            </w:r>
          </w:p>
          <w:p w14:paraId="4FBEDE29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A631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BBD9F7B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49C3149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98</w:t>
            </w: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95665" w:rsidRPr="00204532" w14:paraId="777E72F7" w14:textId="77777777" w:rsidTr="00495665">
        <w:trPr>
          <w:trHeight w:val="29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DFD9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754D" w14:textId="77777777" w:rsidR="00495665" w:rsidRPr="00204532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COMPENSA TU S.A. VIENNA INSURANCE GROUP AL. JEROZOLIMSKIE </w:t>
            </w:r>
            <w:proofErr w:type="gramStart"/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162,   </w:t>
            </w:r>
            <w:proofErr w:type="gramEnd"/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                                     02-342 WARSZAWA</w:t>
            </w:r>
          </w:p>
          <w:p w14:paraId="6010F345" w14:textId="77777777" w:rsidR="00495665" w:rsidRPr="00204532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NIP: 5260214686</w:t>
            </w:r>
          </w:p>
          <w:p w14:paraId="05519847" w14:textId="77777777" w:rsidR="00495665" w:rsidRPr="00204532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Regon: 006216959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9916" w14:textId="77777777" w:rsidR="00495665" w:rsidRPr="00204532" w:rsidRDefault="00495665" w:rsidP="00495665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3D3CAACC" w14:textId="77777777" w:rsidR="00495665" w:rsidRPr="00204532" w:rsidRDefault="00495665" w:rsidP="00495665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5B712ABA" w14:textId="77777777" w:rsidR="00495665" w:rsidRPr="00204532" w:rsidRDefault="00495665" w:rsidP="00495665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33 353</w:t>
            </w:r>
            <w:r w:rsidRPr="00204532"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,00</w:t>
            </w:r>
          </w:p>
          <w:p w14:paraId="1F80FA83" w14:textId="77777777" w:rsidR="00495665" w:rsidRPr="00204532" w:rsidRDefault="00495665" w:rsidP="00495665">
            <w:pPr>
              <w:pStyle w:val="Bezodstpw"/>
              <w:spacing w:line="360" w:lineRule="auto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  <w:p w14:paraId="32173E5F" w14:textId="77777777" w:rsidR="00495665" w:rsidRPr="00204532" w:rsidRDefault="00495665" w:rsidP="00495665">
            <w:pPr>
              <w:widowControl w:val="0"/>
              <w:tabs>
                <w:tab w:val="left" w:pos="9639"/>
              </w:tabs>
              <w:spacing w:line="360" w:lineRule="auto"/>
              <w:ind w:right="-1"/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0A1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4136A38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DEB5FE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  <w:p w14:paraId="65F8AE55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3A6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DDE18F1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C6FB3E4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D93E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61EE7D5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AB094B8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97</w:t>
            </w:r>
            <w:r w:rsidRPr="002045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  <w:p w14:paraId="4346357A" w14:textId="77777777" w:rsidR="00495665" w:rsidRPr="00204532" w:rsidRDefault="00495665" w:rsidP="0049566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A41DC3" w14:textId="77777777" w:rsidR="00157DB9" w:rsidRPr="00204532" w:rsidRDefault="00157DB9" w:rsidP="00204532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E34BA87" w14:textId="491FC7F6" w:rsidR="00157DB9" w:rsidRPr="00204532" w:rsidRDefault="00157DB9" w:rsidP="0020453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04532">
        <w:rPr>
          <w:rFonts w:ascii="Arial" w:hAnsi="Arial" w:cs="Arial"/>
          <w:b/>
          <w:sz w:val="20"/>
          <w:szCs w:val="20"/>
          <w:u w:val="single"/>
        </w:rPr>
        <w:t>Wybór najkorzystniejszej oferty dla części II</w:t>
      </w:r>
    </w:p>
    <w:p w14:paraId="57E4BA10" w14:textId="77777777" w:rsidR="00157DB9" w:rsidRPr="00204532" w:rsidRDefault="00157DB9" w:rsidP="00204532">
      <w:pPr>
        <w:widowControl w:val="0"/>
        <w:tabs>
          <w:tab w:val="lef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204532">
        <w:rPr>
          <w:rFonts w:ascii="Arial" w:hAnsi="Arial" w:cs="Arial"/>
          <w:b/>
          <w:bCs/>
          <w:sz w:val="20"/>
          <w:szCs w:val="20"/>
        </w:rPr>
        <w:t>Wykonawca:</w:t>
      </w:r>
      <w:r w:rsidRPr="00204532">
        <w:rPr>
          <w:rFonts w:ascii="Arial" w:hAnsi="Arial" w:cs="Arial"/>
          <w:sz w:val="20"/>
          <w:szCs w:val="20"/>
        </w:rPr>
        <w:t xml:space="preserve"> </w:t>
      </w:r>
    </w:p>
    <w:p w14:paraId="169DEDF7" w14:textId="77777777" w:rsidR="00EF2C50" w:rsidRDefault="00EF2C50" w:rsidP="00EF2C50">
      <w:pPr>
        <w:widowControl w:val="0"/>
        <w:tabs>
          <w:tab w:val="left" w:pos="9639"/>
        </w:tabs>
        <w:spacing w:line="360" w:lineRule="auto"/>
        <w:ind w:right="-1"/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</w:pP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Towarzystwo Ubezpieczeń Wzajemnych</w:t>
      </w:r>
      <w:r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 „TUW”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, ul. </w:t>
      </w:r>
      <w:r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Raabego 13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, </w:t>
      </w:r>
    </w:p>
    <w:p w14:paraId="25DBB3EB" w14:textId="39F26A2B" w:rsidR="00EF2C50" w:rsidRDefault="00EF2C50" w:rsidP="00EF2C50">
      <w:pPr>
        <w:widowControl w:val="0"/>
        <w:tabs>
          <w:tab w:val="left" w:pos="9639"/>
        </w:tabs>
        <w:spacing w:line="360" w:lineRule="auto"/>
        <w:ind w:right="-1"/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</w:pP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02-</w:t>
      </w:r>
      <w:r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793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 Warszawa</w:t>
      </w:r>
      <w:r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,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proofErr w:type="gramStart"/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NIP: </w:t>
      </w:r>
      <w:r w:rsidRPr="0001748D">
        <w:rPr>
          <w:rFonts w:ascii="NotoSans-Regular" w:eastAsiaTheme="minorHAnsi" w:hAnsi="NotoSans-Regular" w:cs="NotoSans-Regular"/>
          <w:sz w:val="16"/>
          <w:szCs w:val="16"/>
          <w:lang w:eastAsia="en-US"/>
          <w14:ligatures w14:val="standardContextual"/>
        </w:rPr>
        <w:t xml:space="preserve"> </w:t>
      </w:r>
      <w:r w:rsidRPr="0001748D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5261033426</w:t>
      </w:r>
      <w:proofErr w:type="gramEnd"/>
      <w:r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, 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Regon: </w:t>
      </w:r>
      <w:r w:rsidRPr="0001748D">
        <w:rPr>
          <w:rFonts w:ascii="NotoSans-Regular" w:eastAsiaTheme="minorHAnsi" w:hAnsi="NotoSans-Regular" w:cs="NotoSans-Regular"/>
          <w:sz w:val="16"/>
          <w:szCs w:val="16"/>
          <w:lang w:eastAsia="en-US"/>
          <w14:ligatures w14:val="standardContextual"/>
        </w:rPr>
        <w:t xml:space="preserve"> </w:t>
      </w:r>
      <w:r w:rsidRPr="0001748D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012114579</w:t>
      </w:r>
    </w:p>
    <w:p w14:paraId="7F3FB989" w14:textId="77777777" w:rsidR="00157DB9" w:rsidRPr="00204532" w:rsidRDefault="00157DB9" w:rsidP="00204532">
      <w:pPr>
        <w:framePr w:hSpace="141" w:wrap="around" w:vAnchor="page" w:hAnchor="margin" w:xAlign="center" w:y="6571"/>
        <w:widowControl w:val="0"/>
        <w:tabs>
          <w:tab w:val="left" w:pos="9639"/>
        </w:tabs>
        <w:spacing w:line="360" w:lineRule="auto"/>
        <w:ind w:right="-1"/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</w:pP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</w:p>
    <w:p w14:paraId="4ABDBE2C" w14:textId="2676A994" w:rsidR="00157DB9" w:rsidRPr="00204532" w:rsidRDefault="00157DB9" w:rsidP="00204532">
      <w:pPr>
        <w:pStyle w:val="Bezodstpw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204532">
        <w:rPr>
          <w:rFonts w:ascii="Arial" w:hAnsi="Arial" w:cs="Arial"/>
          <w:b/>
          <w:bCs/>
          <w:iCs/>
          <w:color w:val="000000"/>
          <w:sz w:val="20"/>
          <w:szCs w:val="20"/>
        </w:rPr>
        <w:t>Cena:</w:t>
      </w:r>
      <w:r w:rsidRPr="002045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65767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32 998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,</w:t>
      </w:r>
      <w:r w:rsidR="00F65767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00</w:t>
      </w:r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proofErr w:type="gramStart"/>
      <w:r w:rsidRPr="00204532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 xml:space="preserve">zł </w:t>
      </w:r>
      <w:r w:rsidRPr="00204532">
        <w:rPr>
          <w:rFonts w:ascii="Arial" w:eastAsia="SimSun" w:hAnsi="Arial" w:cs="Arial"/>
          <w:b/>
          <w:bCs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Pr="00204532">
        <w:rPr>
          <w:rFonts w:ascii="Arial" w:hAnsi="Arial" w:cs="Arial"/>
          <w:b/>
          <w:bCs/>
          <w:sz w:val="20"/>
          <w:szCs w:val="20"/>
          <w:lang w:eastAsia="pl-PL"/>
        </w:rPr>
        <w:t>brutto</w:t>
      </w:r>
      <w:proofErr w:type="gramEnd"/>
    </w:p>
    <w:p w14:paraId="6C356C22" w14:textId="77777777" w:rsidR="00157DB9" w:rsidRPr="00204532" w:rsidRDefault="00157DB9" w:rsidP="00204532">
      <w:pPr>
        <w:pStyle w:val="Bezodstpw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8823F7F" w14:textId="77777777" w:rsidR="00157DB9" w:rsidRPr="00204532" w:rsidRDefault="00157DB9" w:rsidP="0020453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20453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Uzasadnienie wyboru: </w:t>
      </w:r>
    </w:p>
    <w:p w14:paraId="17CAE1C0" w14:textId="77777777" w:rsidR="00157DB9" w:rsidRPr="00204532" w:rsidRDefault="00157DB9" w:rsidP="0020453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4532">
        <w:rPr>
          <w:rFonts w:ascii="Arial" w:hAnsi="Arial" w:cs="Arial"/>
          <w:color w:val="000000"/>
          <w:sz w:val="20"/>
          <w:szCs w:val="20"/>
        </w:rPr>
        <w:t>Wyboru oferty dokonano na podstawie zapisów specyfikacji warunków zamówienia. Kryteriami oceny ofert były: cena: 80% i klauzule fakultatywne: 20 %</w:t>
      </w:r>
    </w:p>
    <w:p w14:paraId="5D434AD4" w14:textId="77777777" w:rsidR="00157DB9" w:rsidRPr="00204532" w:rsidRDefault="00157DB9" w:rsidP="00204532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04532">
        <w:rPr>
          <w:rFonts w:ascii="Arial" w:eastAsia="Calibri" w:hAnsi="Arial" w:cs="Arial"/>
          <w:sz w:val="20"/>
          <w:szCs w:val="20"/>
        </w:rPr>
        <w:t xml:space="preserve">Oferta złożona przez Wykonawcę odpowiada SWZ i jest najkorzystniejsza w świetle przyjętych do oceny kryteriów </w:t>
      </w:r>
      <w:proofErr w:type="gramStart"/>
      <w:r w:rsidRPr="00204532">
        <w:rPr>
          <w:rFonts w:ascii="Arial" w:eastAsia="Calibri" w:hAnsi="Arial" w:cs="Arial"/>
          <w:sz w:val="20"/>
          <w:szCs w:val="20"/>
        </w:rPr>
        <w:t>spośród  pozostałych</w:t>
      </w:r>
      <w:proofErr w:type="gramEnd"/>
      <w:r w:rsidRPr="00204532">
        <w:rPr>
          <w:rFonts w:ascii="Arial" w:eastAsia="Calibri" w:hAnsi="Arial" w:cs="Arial"/>
          <w:sz w:val="20"/>
          <w:szCs w:val="20"/>
        </w:rPr>
        <w:t xml:space="preserve"> Wykonawców biorących udział w postępowaniu.</w:t>
      </w:r>
    </w:p>
    <w:p w14:paraId="22E086F3" w14:textId="3D4FB6A7" w:rsidR="00B73945" w:rsidRPr="00204532" w:rsidRDefault="00495665" w:rsidP="002045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Z</w:t>
      </w:r>
      <w:r w:rsidR="00157DB9" w:rsidRPr="00204532">
        <w:rPr>
          <w:rFonts w:ascii="Arial" w:eastAsia="Calibri" w:hAnsi="Arial" w:cs="Arial"/>
          <w:sz w:val="20"/>
          <w:szCs w:val="20"/>
          <w:lang w:eastAsia="en-US"/>
        </w:rPr>
        <w:t>amawiając</w:t>
      </w:r>
      <w:r>
        <w:rPr>
          <w:rFonts w:ascii="Arial" w:eastAsia="Calibri" w:hAnsi="Arial" w:cs="Arial"/>
          <w:sz w:val="20"/>
          <w:szCs w:val="20"/>
          <w:lang w:eastAsia="en-US"/>
        </w:rPr>
        <w:t>y</w:t>
      </w:r>
      <w:r w:rsidR="00157DB9" w:rsidRPr="00204532">
        <w:rPr>
          <w:rFonts w:ascii="Arial" w:eastAsia="Calibri" w:hAnsi="Arial" w:cs="Arial"/>
          <w:sz w:val="20"/>
          <w:szCs w:val="20"/>
          <w:lang w:eastAsia="en-US"/>
        </w:rPr>
        <w:t xml:space="preserve"> zawiadamia również, że zgodnie z art. 308 ust. 2 ustawy – Prawo zamówień publicznych, Zamawiający może zawrzeć umowę w terminie </w:t>
      </w:r>
      <w:r w:rsidR="00157DB9" w:rsidRPr="00204532">
        <w:rPr>
          <w:rFonts w:ascii="Arial" w:eastAsia="Calibri" w:hAnsi="Arial" w:cs="Arial"/>
          <w:b/>
          <w:bCs/>
          <w:sz w:val="20"/>
          <w:szCs w:val="20"/>
          <w:lang w:eastAsia="en-US"/>
        </w:rPr>
        <w:t>nie krótszym niż 5 dni</w:t>
      </w:r>
      <w:r w:rsidR="00157DB9" w:rsidRPr="00204532">
        <w:rPr>
          <w:rFonts w:ascii="Arial" w:eastAsia="Calibri" w:hAnsi="Arial" w:cs="Arial"/>
          <w:sz w:val="20"/>
          <w:szCs w:val="20"/>
          <w:lang w:eastAsia="en-US"/>
        </w:rPr>
        <w:t xml:space="preserve"> od dnia przesłania zawiadomienia o wyborze najkorzystniejszej oferty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sectPr w:rsidR="00B73945" w:rsidRPr="0020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B9"/>
    <w:rsid w:val="0001748D"/>
    <w:rsid w:val="00101030"/>
    <w:rsid w:val="00157DB9"/>
    <w:rsid w:val="00204532"/>
    <w:rsid w:val="00495665"/>
    <w:rsid w:val="00652025"/>
    <w:rsid w:val="008C3767"/>
    <w:rsid w:val="008E16FD"/>
    <w:rsid w:val="009E050F"/>
    <w:rsid w:val="00B73945"/>
    <w:rsid w:val="00EB66D9"/>
    <w:rsid w:val="00EF2C50"/>
    <w:rsid w:val="00F16F9A"/>
    <w:rsid w:val="00F6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AF60"/>
  <w15:chartTrackingRefBased/>
  <w15:docId w15:val="{7CB07559-1897-4808-BB18-7B6C2842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D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DB9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D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ezodstpw">
    <w:name w:val="No Spacing"/>
    <w:link w:val="BezodstpwZnak"/>
    <w:qFormat/>
    <w:rsid w:val="00157DB9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157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7DB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BezodstpwZnak">
    <w:name w:val="Bez odstępów Znak"/>
    <w:link w:val="Bezodstpw"/>
    <w:rsid w:val="00157DB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2</cp:revision>
  <dcterms:created xsi:type="dcterms:W3CDTF">2024-12-13T12:52:00Z</dcterms:created>
  <dcterms:modified xsi:type="dcterms:W3CDTF">2024-12-13T12:52:00Z</dcterms:modified>
</cp:coreProperties>
</file>