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1C" w:rsidRPr="00B9081D" w:rsidRDefault="00C9621C" w:rsidP="00C9621C">
      <w:pPr>
        <w:spacing w:after="0"/>
        <w:ind w:left="284"/>
        <w:rPr>
          <w:color w:val="2E74B5" w:themeColor="accent1" w:themeShade="BF"/>
          <w:sz w:val="28"/>
          <w:szCs w:val="28"/>
        </w:rPr>
      </w:pPr>
      <w:r w:rsidRPr="00B9081D">
        <w:rPr>
          <w:rFonts w:ascii="Arial" w:hAnsi="Arial" w:cs="Arial"/>
          <w:color w:val="2E74B5" w:themeColor="accent1" w:themeShade="BF"/>
          <w:sz w:val="28"/>
          <w:szCs w:val="28"/>
        </w:rPr>
        <w:t>Załącznik nr 3 do SWZ - Oświadczenie o spełnianiu warunków udziału w postępowaniu</w:t>
      </w:r>
    </w:p>
    <w:p w:rsidR="00C9621C" w:rsidRPr="007F2D7C" w:rsidRDefault="00C9621C" w:rsidP="00C9621C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>
        <w:rPr>
          <w:rFonts w:ascii="Arial" w:hAnsi="Arial" w:cs="Arial"/>
          <w:sz w:val="24"/>
          <w:szCs w:val="24"/>
        </w:rPr>
        <w:t>WI.271.11.2024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adres)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C9621C" w:rsidRPr="007F2D7C" w:rsidRDefault="00C9621C" w:rsidP="00C9621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C9621C" w:rsidRPr="007F2D7C" w:rsidRDefault="00C9621C" w:rsidP="00C9621C">
      <w:pPr>
        <w:rPr>
          <w:rFonts w:ascii="Arial" w:hAnsi="Arial" w:cs="Arial"/>
          <w:b/>
          <w:sz w:val="24"/>
          <w:szCs w:val="24"/>
        </w:rPr>
      </w:pPr>
      <w:r w:rsidRPr="00F86405">
        <w:rPr>
          <w:rFonts w:ascii="Arial" w:hAnsi="Arial" w:cs="Arial"/>
          <w:b/>
          <w:sz w:val="24"/>
          <w:szCs w:val="24"/>
        </w:rPr>
        <w:t xml:space="preserve">OŚWIADCZENIA DOTYCZĄCE WYKONAWCY/WYKONAWCÓW WYSTĘPUJĄCYCH WSPÓLNIE/ PODMIOTU UDOSTĘPNIAJĄCEGO ZASOBY </w:t>
      </w:r>
      <w:r w:rsidRPr="007F2D7C">
        <w:rPr>
          <w:rFonts w:ascii="Arial" w:hAnsi="Arial" w:cs="Arial"/>
          <w:b/>
          <w:sz w:val="24"/>
          <w:szCs w:val="24"/>
        </w:rPr>
        <w:t>(niepotrzebne skreślić) składane na podstawie art. 125 ust. 1 ustawy z dnia 11 września 2019 r. Prawo zamówień publicznych dotyczące spełniania warunków udziału w postępowaniu.</w:t>
      </w:r>
    </w:p>
    <w:p w:rsidR="00C9621C" w:rsidRPr="007F2D7C" w:rsidRDefault="00C9621C" w:rsidP="00C9621C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Zakup tablic informacyjnych o jakości powietrza wraz z czujnikami II</w:t>
      </w:r>
      <w:r w:rsidRPr="0020794A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:rsidR="00C9621C" w:rsidRPr="007F2D7C" w:rsidRDefault="00C9621C" w:rsidP="00C9621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amawiającego w Rozdziale </w:t>
      </w:r>
      <w:r>
        <w:rPr>
          <w:rFonts w:ascii="Arial" w:eastAsia="Calibri" w:hAnsi="Arial" w:cs="Arial"/>
          <w:b/>
          <w:sz w:val="24"/>
          <w:szCs w:val="24"/>
        </w:rPr>
        <w:t>IX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 ust. 2 pkt 4 </w:t>
      </w:r>
      <w:r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:rsidR="00C9621C" w:rsidRPr="007F2D7C" w:rsidRDefault="00C9621C" w:rsidP="00C9621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1049A" w:rsidRDefault="00C9621C" w:rsidP="00C9621C"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bookmarkStart w:id="0" w:name="_GoBack"/>
      <w:bookmarkEnd w:id="0"/>
    </w:p>
    <w:sectPr w:rsidR="007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2"/>
    <w:rsid w:val="0071049A"/>
    <w:rsid w:val="007C0AB2"/>
    <w:rsid w:val="00C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0CBBD-601C-41A0-BBA2-1B5A422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2024-07-30T12:42:00Z</dcterms:created>
  <dcterms:modified xsi:type="dcterms:W3CDTF">2024-07-30T12:42:00Z</dcterms:modified>
</cp:coreProperties>
</file>