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A471" w14:textId="68D4A3A2" w:rsidR="00AF6437" w:rsidRPr="000865AB" w:rsidRDefault="00AF6437" w:rsidP="00AF6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65AB">
        <w:rPr>
          <w:rFonts w:ascii="Tahoma" w:hAnsi="Tahoma" w:cs="Tahoma"/>
          <w:b/>
          <w:bCs/>
          <w:sz w:val="20"/>
          <w:szCs w:val="20"/>
        </w:rPr>
        <w:t>DZP.271.</w:t>
      </w:r>
      <w:r w:rsidR="000A70D6">
        <w:rPr>
          <w:rFonts w:ascii="Tahoma" w:hAnsi="Tahoma" w:cs="Tahoma"/>
          <w:b/>
          <w:bCs/>
          <w:sz w:val="20"/>
          <w:szCs w:val="20"/>
        </w:rPr>
        <w:t>2</w:t>
      </w:r>
      <w:r w:rsidR="007623B5">
        <w:rPr>
          <w:rFonts w:ascii="Tahoma" w:hAnsi="Tahoma" w:cs="Tahoma"/>
          <w:b/>
          <w:bCs/>
          <w:sz w:val="20"/>
          <w:szCs w:val="20"/>
        </w:rPr>
        <w:t>6</w:t>
      </w:r>
      <w:r w:rsidRPr="000865AB">
        <w:rPr>
          <w:rFonts w:ascii="Tahoma" w:hAnsi="Tahoma" w:cs="Tahoma"/>
          <w:b/>
          <w:bCs/>
          <w:sz w:val="20"/>
          <w:szCs w:val="20"/>
        </w:rPr>
        <w:t>.202</w:t>
      </w:r>
      <w:r w:rsidR="000A70D6">
        <w:rPr>
          <w:rFonts w:ascii="Tahoma" w:hAnsi="Tahoma" w:cs="Tahoma"/>
          <w:b/>
          <w:bCs/>
          <w:sz w:val="20"/>
          <w:szCs w:val="20"/>
        </w:rPr>
        <w:t>4</w:t>
      </w:r>
      <w:r w:rsidRPr="000865AB">
        <w:rPr>
          <w:rFonts w:ascii="Tahoma" w:hAnsi="Tahoma" w:cs="Tahoma"/>
          <w:b/>
          <w:bCs/>
          <w:sz w:val="20"/>
          <w:szCs w:val="20"/>
        </w:rPr>
        <w:t>.EG</w:t>
      </w:r>
    </w:p>
    <w:p w14:paraId="752A44FC" w14:textId="77777777" w:rsidR="00AF6437" w:rsidRPr="00AF6437" w:rsidRDefault="00AF6437" w:rsidP="00AF643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D6426FD" w14:textId="77777777" w:rsidR="000A70D6" w:rsidRPr="000A70D6" w:rsidRDefault="000A70D6" w:rsidP="000A70D6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A70D6">
        <w:rPr>
          <w:rFonts w:ascii="Tahoma" w:eastAsia="Times New Roman" w:hAnsi="Tahoma" w:cs="Tahoma"/>
          <w:b/>
          <w:sz w:val="20"/>
          <w:szCs w:val="20"/>
          <w:lang w:eastAsia="pl-PL"/>
        </w:rPr>
        <w:t>Budowa ścieżki rowerowej wraz z przebudową chodnika w ul. Grunwaldzkiej na odcinku od wjazdu na parking hali widowiskowo-sportowej do skrzyżowania z ul. Grottgera</w:t>
      </w:r>
    </w:p>
    <w:p w14:paraId="7A704540" w14:textId="77777777" w:rsidR="000865AB" w:rsidRDefault="000865AB" w:rsidP="000865AB">
      <w:pPr>
        <w:ind w:right="110"/>
        <w:jc w:val="center"/>
        <w:rPr>
          <w:rFonts w:ascii="Tahoma" w:hAnsi="Tahoma" w:cs="Tahoma"/>
        </w:rPr>
      </w:pPr>
    </w:p>
    <w:p w14:paraId="58E06FB7" w14:textId="0865A182" w:rsidR="00364277" w:rsidRPr="00127FDD" w:rsidRDefault="00364277" w:rsidP="00364277">
      <w:pPr>
        <w:ind w:right="110"/>
        <w:jc w:val="both"/>
        <w:rPr>
          <w:rFonts w:ascii="Tahoma" w:hAnsi="Tahoma" w:cs="Tahoma"/>
          <w:sz w:val="20"/>
          <w:szCs w:val="20"/>
        </w:rPr>
      </w:pPr>
      <w:r w:rsidRPr="00127FDD">
        <w:rPr>
          <w:rFonts w:ascii="Tahoma" w:hAnsi="Tahoma" w:cs="Tahoma"/>
          <w:sz w:val="20"/>
          <w:szCs w:val="20"/>
        </w:rPr>
        <w:t>Do upływu terminu składania ofert złożon</w:t>
      </w:r>
      <w:r w:rsidR="00DF68E9">
        <w:rPr>
          <w:rFonts w:ascii="Tahoma" w:hAnsi="Tahoma" w:cs="Tahoma"/>
          <w:sz w:val="20"/>
          <w:szCs w:val="20"/>
        </w:rPr>
        <w:t>e</w:t>
      </w:r>
      <w:r w:rsidRPr="00127FDD">
        <w:rPr>
          <w:rFonts w:ascii="Tahoma" w:hAnsi="Tahoma" w:cs="Tahoma"/>
          <w:sz w:val="20"/>
          <w:szCs w:val="20"/>
        </w:rPr>
        <w:t xml:space="preserve"> został</w:t>
      </w:r>
      <w:r w:rsidR="00DF68E9">
        <w:rPr>
          <w:rFonts w:ascii="Tahoma" w:hAnsi="Tahoma" w:cs="Tahoma"/>
          <w:sz w:val="20"/>
          <w:szCs w:val="20"/>
        </w:rPr>
        <w:t>y</w:t>
      </w:r>
      <w:r w:rsidRPr="00127FDD">
        <w:rPr>
          <w:rFonts w:ascii="Tahoma" w:hAnsi="Tahoma" w:cs="Tahoma"/>
          <w:sz w:val="20"/>
          <w:szCs w:val="20"/>
        </w:rPr>
        <w:t xml:space="preserve"> następując</w:t>
      </w:r>
      <w:r w:rsidR="00DF68E9">
        <w:rPr>
          <w:rFonts w:ascii="Tahoma" w:hAnsi="Tahoma" w:cs="Tahoma"/>
          <w:sz w:val="20"/>
          <w:szCs w:val="20"/>
        </w:rPr>
        <w:t>e</w:t>
      </w:r>
      <w:r w:rsidRPr="00127FDD">
        <w:rPr>
          <w:rFonts w:ascii="Tahoma" w:hAnsi="Tahoma" w:cs="Tahoma"/>
          <w:sz w:val="20"/>
          <w:szCs w:val="20"/>
        </w:rPr>
        <w:t xml:space="preserve"> ofert</w:t>
      </w:r>
      <w:r w:rsidR="00DF68E9">
        <w:rPr>
          <w:rFonts w:ascii="Tahoma" w:hAnsi="Tahoma" w:cs="Tahoma"/>
          <w:sz w:val="20"/>
          <w:szCs w:val="20"/>
        </w:rPr>
        <w:t>y</w:t>
      </w:r>
      <w:r w:rsidRPr="00127FDD">
        <w:rPr>
          <w:rFonts w:ascii="Tahoma" w:hAnsi="Tahoma" w:cs="Tahoma"/>
          <w:sz w:val="20"/>
          <w:szCs w:val="20"/>
        </w:rPr>
        <w:t xml:space="preserve">: </w:t>
      </w:r>
    </w:p>
    <w:p w14:paraId="68B19D52" w14:textId="574F9271" w:rsidR="009E432F" w:rsidRDefault="009E432F" w:rsidP="009E432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159229039"/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86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2D4B31D1" w14:textId="52CD4739" w:rsidR="00AA5CF9" w:rsidRDefault="005265C1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Elbląskie Przedsiębiorstwo Gospodarki Komunalnej Sp. z o.o.</w:t>
      </w:r>
    </w:p>
    <w:p w14:paraId="28C41A9E" w14:textId="67B505EC" w:rsidR="005265C1" w:rsidRDefault="005265C1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82-300 Elbląg, ul. Szańcowa 1</w:t>
      </w:r>
    </w:p>
    <w:p w14:paraId="5FF2F4EB" w14:textId="30BAFEFF" w:rsidR="009D61A8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5265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428A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430 126,70</w:t>
      </w: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E2BCC"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25C9A207" w14:textId="100768A6" w:rsidR="009D61A8" w:rsidRPr="009D61A8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 w:rsidR="002F7B2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297C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349 696,50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 w:rsid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B64F4"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04081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80 430,20</w:t>
      </w:r>
      <w:r w:rsidR="002F7B2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bookmarkEnd w:id="0"/>
    <w:p w14:paraId="327E2F89" w14:textId="77777777" w:rsidR="00315E01" w:rsidRPr="00127FDD" w:rsidRDefault="00315E01" w:rsidP="00315E01">
      <w:pPr>
        <w:pStyle w:val="Default"/>
        <w:ind w:left="1418" w:hanging="709"/>
        <w:rPr>
          <w:rFonts w:ascii="Tahoma" w:hAnsi="Tahoma" w:cs="Tahoma"/>
          <w:sz w:val="20"/>
          <w:szCs w:val="20"/>
        </w:rPr>
      </w:pPr>
    </w:p>
    <w:p w14:paraId="4C09A5CF" w14:textId="19C953F4" w:rsidR="008672F5" w:rsidRDefault="008672F5" w:rsidP="008672F5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7DAFD10B" w14:textId="43CA4F90" w:rsidR="00AA5CF9" w:rsidRDefault="004524ED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Usługi Brukarskie S.C. Mariusz Stankiewicz, Krzysztof Kuźma</w:t>
      </w:r>
    </w:p>
    <w:p w14:paraId="19502FA3" w14:textId="3724B888" w:rsidR="004524ED" w:rsidRDefault="00CA4460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82-300 Elbląg, ul. Łomżyńska 26</w:t>
      </w:r>
    </w:p>
    <w:p w14:paraId="6A2B64EC" w14:textId="4DA1303C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Cena (brutto) oferty: </w:t>
      </w:r>
      <w:r w:rsidR="00CA44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609 063,77 </w:t>
      </w:r>
      <w:r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1DCBB1CA" w14:textId="2C9E3F6E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A44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495 173,80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CA44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113 889,97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03F70BDD" w14:textId="77777777" w:rsidR="00AA5CF9" w:rsidRDefault="00AA5CF9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763D805" w14:textId="77777777" w:rsidR="00AA5CF9" w:rsidRDefault="00AA5CF9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C4A9053" w14:textId="3DC6416E" w:rsidR="00AA5CF9" w:rsidRPr="00AA5CF9" w:rsidRDefault="00AA5CF9" w:rsidP="00AA5CF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5C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AA5C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03152A1A" w14:textId="45B23303" w:rsidR="00AA5CF9" w:rsidRDefault="00065EF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FLIZE GRES Sp. z o.o. Sp. K.</w:t>
      </w:r>
    </w:p>
    <w:p w14:paraId="3D400A3F" w14:textId="0C67B043" w:rsidR="00065EF3" w:rsidRDefault="00065EF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83-300 Prokowo, Sytna Góra 10</w:t>
      </w:r>
    </w:p>
    <w:p w14:paraId="7D83D873" w14:textId="7701DBAC" w:rsidR="00AA5CF9" w:rsidRDefault="00AA5CF9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000B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F0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538 367,93</w:t>
      </w: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46139EED" w14:textId="2CC8ED9C" w:rsidR="00AA5CF9" w:rsidRPr="009D61A8" w:rsidRDefault="00AA5CF9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F0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437 697,50</w:t>
      </w:r>
      <w:r w:rsidR="00000B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7F0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100 670,43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7ADAB24E" w14:textId="77777777" w:rsidR="00AA5CF9" w:rsidRDefault="00AA5CF9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BD20CE" w14:textId="77777777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867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50C3" w14:textId="77777777" w:rsidR="00C24C2B" w:rsidRDefault="00C24C2B" w:rsidP="005B34E9">
      <w:pPr>
        <w:spacing w:after="0" w:line="240" w:lineRule="auto"/>
      </w:pPr>
      <w:r>
        <w:separator/>
      </w:r>
    </w:p>
  </w:endnote>
  <w:endnote w:type="continuationSeparator" w:id="0">
    <w:p w14:paraId="46D88010" w14:textId="77777777" w:rsidR="00C24C2B" w:rsidRDefault="00C24C2B" w:rsidP="005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E3FA" w14:textId="77777777" w:rsidR="00C24C2B" w:rsidRDefault="00C24C2B" w:rsidP="005B34E9">
      <w:pPr>
        <w:spacing w:after="0" w:line="240" w:lineRule="auto"/>
      </w:pPr>
      <w:r>
        <w:separator/>
      </w:r>
    </w:p>
  </w:footnote>
  <w:footnote w:type="continuationSeparator" w:id="0">
    <w:p w14:paraId="0602001B" w14:textId="77777777" w:rsidR="00C24C2B" w:rsidRDefault="00C24C2B" w:rsidP="005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4987" w14:textId="56A10F1A" w:rsidR="005B34E9" w:rsidRDefault="005B34E9">
    <w:pPr>
      <w:pStyle w:val="Nagwek"/>
    </w:pPr>
  </w:p>
  <w:p w14:paraId="39CD11E1" w14:textId="6B66A384" w:rsidR="005B34E9" w:rsidRDefault="005B34E9">
    <w:pPr>
      <w:pStyle w:val="Nagwek"/>
    </w:pPr>
  </w:p>
  <w:p w14:paraId="5B9BF20B" w14:textId="77777777" w:rsidR="005B34E9" w:rsidRDefault="005B3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B5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72"/>
    <w:multiLevelType w:val="hybridMultilevel"/>
    <w:tmpl w:val="8966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328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3A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6AF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D0D"/>
    <w:multiLevelType w:val="hybridMultilevel"/>
    <w:tmpl w:val="8966B8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1732">
    <w:abstractNumId w:val="1"/>
  </w:num>
  <w:num w:numId="2" w16cid:durableId="1074427003">
    <w:abstractNumId w:val="0"/>
  </w:num>
  <w:num w:numId="3" w16cid:durableId="424306410">
    <w:abstractNumId w:val="2"/>
  </w:num>
  <w:num w:numId="4" w16cid:durableId="1239710385">
    <w:abstractNumId w:val="3"/>
  </w:num>
  <w:num w:numId="5" w16cid:durableId="1568222063">
    <w:abstractNumId w:val="4"/>
  </w:num>
  <w:num w:numId="6" w16cid:durableId="124711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00BB3"/>
    <w:rsid w:val="00002187"/>
    <w:rsid w:val="00040817"/>
    <w:rsid w:val="00044BC7"/>
    <w:rsid w:val="00065EF3"/>
    <w:rsid w:val="000865AB"/>
    <w:rsid w:val="00086906"/>
    <w:rsid w:val="000A70D6"/>
    <w:rsid w:val="000D3E54"/>
    <w:rsid w:val="000D4A1D"/>
    <w:rsid w:val="00127FDD"/>
    <w:rsid w:val="00135C36"/>
    <w:rsid w:val="00152CD2"/>
    <w:rsid w:val="00193AE7"/>
    <w:rsid w:val="001D6E46"/>
    <w:rsid w:val="002008A1"/>
    <w:rsid w:val="0020396F"/>
    <w:rsid w:val="00240113"/>
    <w:rsid w:val="00275B33"/>
    <w:rsid w:val="00297CDE"/>
    <w:rsid w:val="002A60DB"/>
    <w:rsid w:val="002D5408"/>
    <w:rsid w:val="002E1858"/>
    <w:rsid w:val="002F3FE7"/>
    <w:rsid w:val="002F7B24"/>
    <w:rsid w:val="003018C5"/>
    <w:rsid w:val="00315E01"/>
    <w:rsid w:val="00352742"/>
    <w:rsid w:val="00364277"/>
    <w:rsid w:val="003A6572"/>
    <w:rsid w:val="003B38FA"/>
    <w:rsid w:val="0042211C"/>
    <w:rsid w:val="00424A9B"/>
    <w:rsid w:val="004524ED"/>
    <w:rsid w:val="004571F8"/>
    <w:rsid w:val="00466503"/>
    <w:rsid w:val="00496671"/>
    <w:rsid w:val="0051606F"/>
    <w:rsid w:val="0052633F"/>
    <w:rsid w:val="005265C1"/>
    <w:rsid w:val="005549C1"/>
    <w:rsid w:val="005629C8"/>
    <w:rsid w:val="00564452"/>
    <w:rsid w:val="005B02FC"/>
    <w:rsid w:val="005B34E9"/>
    <w:rsid w:val="005B7322"/>
    <w:rsid w:val="005E7BCB"/>
    <w:rsid w:val="00635B1D"/>
    <w:rsid w:val="00645F84"/>
    <w:rsid w:val="006A5803"/>
    <w:rsid w:val="006F4401"/>
    <w:rsid w:val="006F50C9"/>
    <w:rsid w:val="00701D43"/>
    <w:rsid w:val="0074350F"/>
    <w:rsid w:val="007623B5"/>
    <w:rsid w:val="00790FE6"/>
    <w:rsid w:val="007B6913"/>
    <w:rsid w:val="007C1087"/>
    <w:rsid w:val="007E2BCC"/>
    <w:rsid w:val="007F0268"/>
    <w:rsid w:val="00813585"/>
    <w:rsid w:val="008672F5"/>
    <w:rsid w:val="0089578D"/>
    <w:rsid w:val="008B4276"/>
    <w:rsid w:val="008C6E39"/>
    <w:rsid w:val="00903D03"/>
    <w:rsid w:val="00937907"/>
    <w:rsid w:val="0094453A"/>
    <w:rsid w:val="009617BC"/>
    <w:rsid w:val="00991674"/>
    <w:rsid w:val="009B1431"/>
    <w:rsid w:val="009D61A8"/>
    <w:rsid w:val="009E432F"/>
    <w:rsid w:val="009E6DD2"/>
    <w:rsid w:val="00A350AC"/>
    <w:rsid w:val="00A51957"/>
    <w:rsid w:val="00A556BA"/>
    <w:rsid w:val="00A60688"/>
    <w:rsid w:val="00A60B04"/>
    <w:rsid w:val="00A83638"/>
    <w:rsid w:val="00A94A24"/>
    <w:rsid w:val="00AA5CF9"/>
    <w:rsid w:val="00AB3B7A"/>
    <w:rsid w:val="00AC6796"/>
    <w:rsid w:val="00AD1CC2"/>
    <w:rsid w:val="00AD2A28"/>
    <w:rsid w:val="00AF6437"/>
    <w:rsid w:val="00B37CC3"/>
    <w:rsid w:val="00B428A7"/>
    <w:rsid w:val="00B71F06"/>
    <w:rsid w:val="00BB64F4"/>
    <w:rsid w:val="00C211BA"/>
    <w:rsid w:val="00C21B96"/>
    <w:rsid w:val="00C24C2B"/>
    <w:rsid w:val="00C877C1"/>
    <w:rsid w:val="00CA4460"/>
    <w:rsid w:val="00CB69C7"/>
    <w:rsid w:val="00CB766E"/>
    <w:rsid w:val="00CC083F"/>
    <w:rsid w:val="00CF633C"/>
    <w:rsid w:val="00D94062"/>
    <w:rsid w:val="00D94CE0"/>
    <w:rsid w:val="00DE3B91"/>
    <w:rsid w:val="00DF5FD8"/>
    <w:rsid w:val="00DF68E9"/>
    <w:rsid w:val="00E370D8"/>
    <w:rsid w:val="00E62BFB"/>
    <w:rsid w:val="00E64EBE"/>
    <w:rsid w:val="00E7722C"/>
    <w:rsid w:val="00EC1CE0"/>
    <w:rsid w:val="00ED1922"/>
    <w:rsid w:val="00F1720A"/>
    <w:rsid w:val="00F2699F"/>
    <w:rsid w:val="00F62CAC"/>
    <w:rsid w:val="00F97E6C"/>
    <w:rsid w:val="00FB4763"/>
    <w:rsid w:val="00FC0527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E9"/>
  </w:style>
  <w:style w:type="paragraph" w:styleId="Stopka">
    <w:name w:val="footer"/>
    <w:basedOn w:val="Normalny"/>
    <w:link w:val="Stopka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E9"/>
  </w:style>
  <w:style w:type="paragraph" w:customStyle="1" w:styleId="Default">
    <w:name w:val="Default"/>
    <w:rsid w:val="0036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32F"/>
    <w:pPr>
      <w:ind w:left="720"/>
      <w:contextualSpacing/>
    </w:pPr>
  </w:style>
  <w:style w:type="character" w:customStyle="1" w:styleId="chat-content-message">
    <w:name w:val="chat-content-message"/>
    <w:basedOn w:val="Domylnaczcionkaakapitu"/>
    <w:rsid w:val="007C1087"/>
  </w:style>
  <w:style w:type="character" w:styleId="Hipercze">
    <w:name w:val="Hyperlink"/>
    <w:basedOn w:val="Domylnaczcionkaakapitu"/>
    <w:uiPriority w:val="99"/>
    <w:semiHidden/>
    <w:unhideWhenUsed/>
    <w:rsid w:val="007C10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Emilia Gajdzis</cp:lastModifiedBy>
  <cp:revision>86</cp:revision>
  <cp:lastPrinted>2021-06-18T07:46:00Z</cp:lastPrinted>
  <dcterms:created xsi:type="dcterms:W3CDTF">2021-08-31T08:53:00Z</dcterms:created>
  <dcterms:modified xsi:type="dcterms:W3CDTF">2024-04-26T08:26:00Z</dcterms:modified>
</cp:coreProperties>
</file>