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2A" w:rsidRPr="00916A2A" w:rsidRDefault="00916A2A" w:rsidP="00916A2A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916A2A"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  <w:t>Załącznik nr 11 do SWZ</w:t>
      </w:r>
    </w:p>
    <w:p w:rsidR="00916A2A" w:rsidRPr="00916A2A" w:rsidRDefault="00916A2A" w:rsidP="00916A2A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916A2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  <w:t>Sprawa nr 22/22/IR</w:t>
      </w:r>
    </w:p>
    <w:p w:rsidR="00916A2A" w:rsidRPr="00916A2A" w:rsidRDefault="00916A2A" w:rsidP="00916A2A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6A2A">
        <w:rPr>
          <w:rFonts w:ascii="Times New Roman" w:eastAsia="Calibri" w:hAnsi="Times New Roman" w:cs="Times New Roman"/>
          <w:noProof/>
          <w:sz w:val="24"/>
          <w:szCs w:val="24"/>
        </w:rPr>
        <w:t>Wykonawca:</w:t>
      </w:r>
    </w:p>
    <w:p w:rsidR="00916A2A" w:rsidRPr="00916A2A" w:rsidRDefault="00916A2A" w:rsidP="00916A2A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6A2A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………………………………….……….</w:t>
      </w:r>
    </w:p>
    <w:p w:rsidR="00916A2A" w:rsidRPr="00916A2A" w:rsidRDefault="00916A2A" w:rsidP="00916A2A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6A2A">
        <w:rPr>
          <w:rFonts w:ascii="Times New Roman" w:eastAsia="Calibri" w:hAnsi="Times New Roman" w:cs="Times New Roman"/>
          <w:noProof/>
          <w:sz w:val="24"/>
          <w:szCs w:val="24"/>
        </w:rPr>
        <w:t>reprezentowany przez:</w:t>
      </w:r>
    </w:p>
    <w:p w:rsidR="00916A2A" w:rsidRPr="00916A2A" w:rsidRDefault="00916A2A" w:rsidP="00916A2A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6A2A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…………………………………………..</w:t>
      </w:r>
    </w:p>
    <w:p w:rsidR="00916A2A" w:rsidRPr="00916A2A" w:rsidRDefault="00916A2A" w:rsidP="00916A2A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6A2A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…………………………………………..</w:t>
      </w:r>
    </w:p>
    <w:p w:rsidR="00916A2A" w:rsidRPr="00916A2A" w:rsidRDefault="00916A2A" w:rsidP="00916A2A">
      <w:pPr>
        <w:spacing w:after="0" w:line="260" w:lineRule="atLeast"/>
        <w:ind w:right="5103"/>
        <w:jc w:val="center"/>
        <w:rPr>
          <w:rFonts w:ascii="Times New Roman" w:eastAsia="Calibri" w:hAnsi="Times New Roman" w:cs="Times New Roman"/>
          <w:noProof/>
          <w:sz w:val="16"/>
          <w:szCs w:val="16"/>
        </w:rPr>
      </w:pPr>
      <w:r w:rsidRPr="00916A2A">
        <w:rPr>
          <w:rFonts w:ascii="Times New Roman" w:eastAsia="Calibri" w:hAnsi="Times New Roman" w:cs="Times New Roman"/>
          <w:noProof/>
          <w:sz w:val="16"/>
          <w:szCs w:val="16"/>
        </w:rPr>
        <w:t>(imię,nazwisko,stanowisko/podstawa do  reprezentacji)</w:t>
      </w:r>
    </w:p>
    <w:p w:rsidR="00916A2A" w:rsidRPr="00916A2A" w:rsidRDefault="00916A2A" w:rsidP="00916A2A">
      <w:pPr>
        <w:spacing w:after="0" w:line="260" w:lineRule="atLeast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:rsidR="00916A2A" w:rsidRPr="00916A2A" w:rsidRDefault="00916A2A" w:rsidP="00916A2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3"/>
          <w:szCs w:val="23"/>
          <w:u w:val="single"/>
          <w:lang w:eastAsia="zh-CN" w:bidi="hi-IN"/>
        </w:rPr>
      </w:pPr>
      <w:r w:rsidRPr="00916A2A">
        <w:rPr>
          <w:rFonts w:ascii="Times New Roman" w:eastAsia="SimSun" w:hAnsi="Times New Roman" w:cs="Times New Roman"/>
          <w:b/>
          <w:kern w:val="3"/>
          <w:sz w:val="23"/>
          <w:szCs w:val="23"/>
          <w:u w:val="single"/>
          <w:lang w:eastAsia="zh-CN" w:bidi="hi-IN"/>
        </w:rPr>
        <w:t>Oświadczenie Wykonawcy/Wykonawcy wspólnie ubiegającego się o udzielenie zamówienia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u w:val="single"/>
          <w:lang w:eastAsia="zh-CN" w:bidi="hi-IN"/>
        </w:rPr>
      </w:pPr>
      <w:r w:rsidRPr="00916A2A">
        <w:rPr>
          <w:rFonts w:ascii="Times New Roman" w:eastAsia="SimSun" w:hAnsi="Times New Roman" w:cs="Times New Roman"/>
          <w:b/>
          <w:kern w:val="3"/>
          <w:sz w:val="23"/>
          <w:szCs w:val="23"/>
          <w:u w:val="single"/>
          <w:lang w:eastAsia="zh-CN" w:bidi="hi-IN"/>
        </w:rPr>
        <w:t xml:space="preserve"> </w:t>
      </w:r>
    </w:p>
    <w:p w:rsidR="00916A2A" w:rsidRPr="00916A2A" w:rsidRDefault="00916A2A" w:rsidP="00916A2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aps/>
          <w:kern w:val="3"/>
          <w:sz w:val="24"/>
          <w:szCs w:val="24"/>
          <w:u w:val="single"/>
          <w:lang w:eastAsia="zh-CN" w:bidi="hi-IN"/>
        </w:rPr>
      </w:pPr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DOTYCZĄCE PRZESŁANEK WYKLUCZENIA Z ART. 5K ROZPORZĄDZENIA 833/2014 ORAZ ART. 7 UST. 1 USTAWY </w:t>
      </w:r>
      <w:r w:rsidRPr="00916A2A">
        <w:rPr>
          <w:rFonts w:ascii="Times New Roman" w:eastAsia="SimSun" w:hAnsi="Times New Roman" w:cs="Times New Roman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916A2A" w:rsidRPr="00916A2A" w:rsidRDefault="00916A2A" w:rsidP="00916A2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składane</w:t>
      </w:r>
      <w:proofErr w:type="gramEnd"/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na podstawie art. 125 ust. 1 ustawy </w:t>
      </w:r>
      <w:proofErr w:type="spellStart"/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Pzp</w:t>
      </w:r>
      <w:proofErr w:type="spellEnd"/>
    </w:p>
    <w:p w:rsidR="00916A2A" w:rsidRPr="00916A2A" w:rsidRDefault="00916A2A" w:rsidP="00916A2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</w:pPr>
      <w:r w:rsidRPr="00916A2A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 xml:space="preserve">Na potrzeby postępowania o udzielenie zamówienia publicznego na </w:t>
      </w:r>
      <w:r w:rsidRPr="00916A2A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 xml:space="preserve">„montaż czterech instalacji fotowoltaicznych 50 </w:t>
      </w:r>
      <w:proofErr w:type="spellStart"/>
      <w:r w:rsidRPr="00916A2A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>kWp</w:t>
      </w:r>
      <w:proofErr w:type="spellEnd"/>
      <w:r w:rsidRPr="00916A2A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 xml:space="preserve"> – dwóch naziemnych i dwóch zlokalizowanych na dachach budynków nr 12, 14 i 50 wraz z wykonaniem oświetlenia awaryjnego i wyłącznika p.poż w budynku nr 5 oraz wymianą oświetlenia zewnętrznego na oświetlenie LED na terenie Centrum Szkolenia Policji w Legionowie</w:t>
      </w:r>
      <w:r w:rsidRPr="00916A2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” </w:t>
      </w:r>
      <w:r w:rsidRPr="00916A2A">
        <w:rPr>
          <w:rFonts w:ascii="Times New Roman" w:eastAsia="Times New Roman" w:hAnsi="Times New Roman" w:cs="Times New Roman"/>
          <w:sz w:val="24"/>
          <w:szCs w:val="24"/>
          <w:lang w:eastAsia="ar-SA"/>
        </w:rPr>
        <w:t>(sprawa nr 22/22/IR</w:t>
      </w:r>
      <w:r w:rsidRPr="00916A2A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 xml:space="preserve">) prowadzonego przez </w:t>
      </w:r>
      <w:r w:rsidRPr="00916A2A">
        <w:rPr>
          <w:rFonts w:ascii="Times New Roman" w:eastAsia="Wingdings" w:hAnsi="Times New Roman" w:cs="Times New Roman"/>
          <w:bCs/>
          <w:kern w:val="3"/>
          <w:sz w:val="24"/>
          <w:szCs w:val="24"/>
          <w:lang w:eastAsia="zh-CN"/>
        </w:rPr>
        <w:t xml:space="preserve">Centrum Szkolenia Policji </w:t>
      </w:r>
      <w:r w:rsidRPr="00916A2A">
        <w:rPr>
          <w:rFonts w:ascii="Times New Roman" w:eastAsia="Wingdings" w:hAnsi="Times New Roman" w:cs="Times New Roman"/>
          <w:bCs/>
          <w:kern w:val="3"/>
          <w:sz w:val="24"/>
          <w:szCs w:val="24"/>
          <w:lang w:eastAsia="zh-CN"/>
        </w:rPr>
        <w:br/>
        <w:t xml:space="preserve">w Legionowie, </w:t>
      </w:r>
      <w:r w:rsidRPr="00916A2A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>oświadczam, co następuje:</w:t>
      </w:r>
    </w:p>
    <w:p w:rsidR="00916A2A" w:rsidRPr="00916A2A" w:rsidRDefault="00916A2A" w:rsidP="00916A2A">
      <w:pPr>
        <w:widowControl w:val="0"/>
        <w:shd w:val="clear" w:color="auto" w:fill="BFBFBF" w:themeFill="background1" w:themeFillShade="BF"/>
        <w:suppressAutoHyphens/>
        <w:autoSpaceDN w:val="0"/>
        <w:spacing w:before="360"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OŚWIADCZENIA DOTYCZĄCE WYKONAWCY:</w:t>
      </w:r>
    </w:p>
    <w:p w:rsidR="00916A2A" w:rsidRPr="00916A2A" w:rsidRDefault="00916A2A" w:rsidP="00916A2A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A2A" w:rsidRPr="00916A2A" w:rsidRDefault="00916A2A" w:rsidP="00916A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hanging="425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16A2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</w:t>
      </w:r>
      <w:proofErr w:type="gramStart"/>
      <w:r w:rsidRPr="00916A2A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916A2A">
        <w:rPr>
          <w:rFonts w:ascii="Times New Roman" w:hAnsi="Times New Roman" w:cs="Times New Roman"/>
          <w:sz w:val="24"/>
          <w:szCs w:val="24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916A2A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916A2A">
        <w:rPr>
          <w:rFonts w:ascii="Times New Roman" w:hAnsi="Times New Roman" w:cs="Times New Roman"/>
          <w:sz w:val="24"/>
          <w:szCs w:val="24"/>
        </w:rPr>
        <w:t xml:space="preserve">. 1), </w:t>
      </w:r>
      <w:r w:rsidRPr="00916A2A">
        <w:rPr>
          <w:rFonts w:ascii="Times New Roman" w:hAnsi="Times New Roman" w:cs="Times New Roman"/>
          <w:sz w:val="24"/>
          <w:szCs w:val="24"/>
        </w:rPr>
        <w:br/>
        <w:t>dalej: rozporządzenie 2022/576.</w:t>
      </w:r>
      <w:r w:rsidRPr="00916A2A">
        <w:rPr>
          <w:rFonts w:ascii="Times New Roman" w:hAnsi="Times New Roman" w:cs="Times New Roman"/>
          <w:sz w:val="18"/>
          <w:szCs w:val="18"/>
          <w:vertAlign w:val="superscript"/>
        </w:rPr>
        <w:footnoteReference w:id="1"/>
      </w:r>
    </w:p>
    <w:p w:rsidR="00916A2A" w:rsidRPr="00916A2A" w:rsidRDefault="00916A2A" w:rsidP="00916A2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6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zachodzą </w:t>
      </w:r>
      <w:r w:rsidRPr="00916A2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stosunku do mnie przesłanki wykluczenia z postępowania </w:t>
      </w:r>
      <w:r w:rsidRPr="00916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916A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 ust. 1 ustawy </w:t>
      </w:r>
      <w:r w:rsidRPr="00916A2A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z dnia 13 kwietnia 2022 r.</w:t>
      </w:r>
      <w:r w:rsidRPr="00916A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o szczególnych rozwiązaniach w zakresie przeciwdziałania wspieraniu agresji na Ukrainę oraz służących ochronie </w:t>
      </w:r>
      <w:r w:rsidRPr="00916A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lastRenderedPageBreak/>
        <w:t xml:space="preserve">bezpieczeństwa narodowego </w:t>
      </w:r>
      <w:r w:rsidRPr="00916A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(Dz. U. </w:t>
      </w:r>
      <w:proofErr w:type="gramStart"/>
      <w:r w:rsidRPr="00916A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</w:t>
      </w:r>
      <w:proofErr w:type="gramEnd"/>
      <w:r w:rsidRPr="00916A2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835)</w:t>
      </w:r>
      <w:r w:rsidRPr="00916A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.</w:t>
      </w:r>
      <w:r w:rsidRPr="00916A2A">
        <w:rPr>
          <w:rFonts w:ascii="Times New Roman" w:eastAsia="Wingdings" w:hAnsi="Times New Roman" w:cs="Times New Roman"/>
          <w:color w:val="222222"/>
          <w:sz w:val="18"/>
          <w:szCs w:val="18"/>
          <w:vertAlign w:val="superscript"/>
          <w:lang w:eastAsia="pl-PL"/>
        </w:rPr>
        <w:footnoteReference w:id="2"/>
      </w:r>
    </w:p>
    <w:p w:rsidR="00916A2A" w:rsidRPr="00916A2A" w:rsidRDefault="00916A2A" w:rsidP="00916A2A">
      <w:pPr>
        <w:widowControl w:val="0"/>
        <w:shd w:val="clear" w:color="auto" w:fill="BFBFBF" w:themeFill="background1" w:themeFillShade="BF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INFORMACJA DOTYCZĄCA POLEGANIA NA ZDOLNOŚCIACH LUB SYTUACJI PODMIOTU UDOSTĘPNIAJĄCEGO ZASOBY W ZAKRESIE ODPOWIADAJĄCYM PONAD 10% WARTOŚCI ZAMÓWIENIA</w:t>
      </w:r>
      <w:r w:rsidRPr="00916A2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</w:p>
    <w:p w:rsidR="00916A2A" w:rsidRPr="00916A2A" w:rsidRDefault="00916A2A" w:rsidP="00916A2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1" w:name="_Hlk99016800"/>
      <w:r w:rsidRPr="00916A2A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[UWAGA</w:t>
      </w:r>
      <w:r w:rsidRPr="00916A2A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Pr="00916A2A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br/>
        <w:t>ile jest to konieczne.</w:t>
      </w:r>
      <w:r w:rsidRPr="00916A2A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]</w:t>
      </w:r>
      <w:bookmarkEnd w:id="1"/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 w celu wykazania spełniania warunków udziału w postępowaniu, określonych przez Zamawiającego w …………………………………………………...…...………………..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…………………………………………………………………………………………………... </w:t>
      </w:r>
      <w:bookmarkStart w:id="2" w:name="_Hlk99005462"/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 xml:space="preserve">                                    (wskazać </w:t>
      </w:r>
      <w:bookmarkEnd w:id="2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dokument i właściwą jednostkę redakcyjną dokumentu, w której określono warunki udziału w postępowaniu),</w:t>
      </w:r>
      <w:r w:rsidRPr="00916A2A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polegam</w:t>
      </w:r>
      <w:proofErr w:type="gramEnd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zdolnościach lub sytuacji następującego podmiotu udostępniającego zasoby: </w:t>
      </w:r>
      <w:bookmarkStart w:id="3" w:name="_Hlk99014455"/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……………………………………………………….………………………...………………..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  <w:r w:rsidRPr="00916A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bookmarkEnd w:id="3"/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)</w:t>
      </w:r>
      <w:r w:rsidRPr="00916A2A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,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4"/>
          <w:szCs w:val="4"/>
          <w:lang w:eastAsia="zh-CN" w:bidi="hi-IN"/>
        </w:rPr>
        <w:br/>
      </w:r>
      <w:proofErr w:type="gramStart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proofErr w:type="gramEnd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następującym zakresie: …………………………………………………………….…………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16"/>
          <w:szCs w:val="16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……………………………………………………………………………………………….…..</w:t>
      </w: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</w:t>
      </w:r>
      <w:proofErr w:type="gramStart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określić</w:t>
      </w:r>
      <w:proofErr w:type="gramEnd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 xml:space="preserve"> odpowiedni zakres udostępnianych zasobów dla wskazanego podmiotu)</w:t>
      </w:r>
      <w:r w:rsidRPr="00916A2A">
        <w:rPr>
          <w:rFonts w:ascii="Times New Roman" w:eastAsia="SimSun" w:hAnsi="Times New Roman" w:cs="Times New Roman"/>
          <w:iCs/>
          <w:kern w:val="3"/>
          <w:sz w:val="16"/>
          <w:szCs w:val="16"/>
          <w:lang w:eastAsia="zh-CN" w:bidi="hi-IN"/>
        </w:rPr>
        <w:t>,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i/>
          <w:kern w:val="3"/>
          <w:sz w:val="4"/>
          <w:szCs w:val="4"/>
          <w:lang w:eastAsia="zh-CN" w:bidi="hi-IN"/>
        </w:rPr>
        <w:br/>
      </w:r>
      <w:proofErr w:type="gramStart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</w:t>
      </w:r>
      <w:proofErr w:type="gramEnd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odpowiada ponad 10% wartości przedmiotowego zamówienia. </w:t>
      </w:r>
    </w:p>
    <w:p w:rsidR="00916A2A" w:rsidRPr="00916A2A" w:rsidRDefault="00916A2A" w:rsidP="00916A2A">
      <w:pPr>
        <w:widowControl w:val="0"/>
        <w:shd w:val="clear" w:color="auto" w:fill="BFBFBF" w:themeFill="background1" w:themeFillShade="BF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 DOTYCZĄCE PODWYKONAWCY, NA KTÓREGO PRZYPADA PONAD 10% WARTOŚCI ZAMÓWIENIA:</w:t>
      </w:r>
    </w:p>
    <w:p w:rsidR="00916A2A" w:rsidRPr="00916A2A" w:rsidRDefault="00916A2A" w:rsidP="00916A2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16A2A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[UWAGA</w:t>
      </w:r>
      <w:r w:rsidRPr="00916A2A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Pr="00916A2A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br/>
        <w:t>a na którego przypada ponad 10% wartości zamówienia, należy zastosować tyle razy, ile jest to konieczne.</w:t>
      </w:r>
      <w:r w:rsidRPr="00916A2A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]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w stosunku do następującego podmiotu, będącego Podwykonawcą, </w:t>
      </w: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na którego przypada ponad 10% wartości zamówienia: ………………………….……..….……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 </w:t>
      </w:r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</w:t>
      </w:r>
      <w:proofErr w:type="gramStart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podać</w:t>
      </w:r>
      <w:proofErr w:type="gramEnd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 xml:space="preserve"> pełną nazwę/firmę, adres, a także w zależności od podmiotu: NIP/PESEL, KRS/</w:t>
      </w:r>
      <w:proofErr w:type="spellStart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)</w:t>
      </w:r>
      <w:r w:rsidRPr="00916A2A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,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4"/>
          <w:szCs w:val="4"/>
          <w:lang w:eastAsia="zh-CN" w:bidi="hi-IN"/>
        </w:rPr>
        <w:br/>
      </w:r>
      <w:proofErr w:type="gramStart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</w:t>
      </w:r>
      <w:proofErr w:type="gramEnd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zachodzą podstawy wykluczenia z postępowania o udzielenie zamówienia przewidziane w  art.  5k rozporządzenia 833/2014 w brzmieniu nadanym rozporządzeniem 2022/576.</w:t>
      </w:r>
    </w:p>
    <w:p w:rsidR="00916A2A" w:rsidRPr="00916A2A" w:rsidRDefault="00916A2A" w:rsidP="00916A2A">
      <w:pPr>
        <w:widowControl w:val="0"/>
        <w:shd w:val="clear" w:color="auto" w:fill="BFBFBF" w:themeFill="background1" w:themeFillShade="BF"/>
        <w:suppressAutoHyphens/>
        <w:autoSpaceDN w:val="0"/>
        <w:spacing w:before="240" w:after="12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OŚWIADCZENIE DOTYCZĄCE DOSTAWCY, NA KTÓREGO PRZYPADA </w:t>
      </w:r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  <w:t>PONAD 10% WARTOŚCI ZAMÓWIENIA:</w:t>
      </w:r>
    </w:p>
    <w:p w:rsidR="00916A2A" w:rsidRPr="00916A2A" w:rsidRDefault="00916A2A" w:rsidP="00916A2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16A2A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[UWAGA</w:t>
      </w:r>
      <w:r w:rsidRPr="00916A2A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t xml:space="preserve">: wypełnić tylko w przypadku dostawcy, na którego przypada ponad 10% wartości zamówienia. W przypadku więcej niż jednego </w:t>
      </w:r>
      <w:r w:rsidRPr="00916A2A">
        <w:rPr>
          <w:rFonts w:ascii="Times New Roman" w:eastAsia="SimSun" w:hAnsi="Times New Roman" w:cs="Times New Roman"/>
          <w:i/>
          <w:color w:val="0070C0"/>
          <w:kern w:val="3"/>
          <w:sz w:val="16"/>
          <w:szCs w:val="16"/>
          <w:lang w:eastAsia="zh-CN" w:bidi="hi-IN"/>
        </w:rPr>
        <w:lastRenderedPageBreak/>
        <w:t>dostawcy, na którego przypada ponad 10% wartości zamówienia, należy zastosować tyle razy, ile jest to konieczne.</w:t>
      </w:r>
      <w:r w:rsidRPr="00916A2A">
        <w:rPr>
          <w:rFonts w:ascii="Times New Roman" w:eastAsia="SimSun" w:hAnsi="Times New Roman" w:cs="Times New Roman"/>
          <w:color w:val="0070C0"/>
          <w:kern w:val="3"/>
          <w:sz w:val="16"/>
          <w:szCs w:val="16"/>
          <w:lang w:eastAsia="zh-CN" w:bidi="hi-IN"/>
        </w:rPr>
        <w:t>]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w stosunku do następującego podmiotu, będącego dostawcą, </w:t>
      </w: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na którego przypada ponad 10% wartości zamówienia: …………………………………………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…………………………………………………………………………………………………... </w:t>
      </w: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(</w:t>
      </w:r>
      <w:proofErr w:type="gramStart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podać</w:t>
      </w:r>
      <w:proofErr w:type="gramEnd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 xml:space="preserve"> pełną nazwę/firmę, adres, a także w zależności od podmiotu: NIP/PESEL, KRS/</w:t>
      </w:r>
      <w:proofErr w:type="spellStart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16A2A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)</w:t>
      </w:r>
      <w:r w:rsidRPr="00916A2A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,</w:t>
      </w: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4"/>
          <w:szCs w:val="4"/>
          <w:lang w:eastAsia="zh-CN" w:bidi="hi-IN"/>
        </w:rPr>
      </w:pP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</w:t>
      </w:r>
      <w:proofErr w:type="gramEnd"/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zachodzą podstawy wykluczenia z postępowania o udzielenie zamówienia przewidziane w  art.  5k rozporządzenia 833/2014 w brzmieniu nadanym rozporządzeniem 2022/576.</w:t>
      </w:r>
    </w:p>
    <w:p w:rsidR="00916A2A" w:rsidRPr="00916A2A" w:rsidRDefault="00916A2A" w:rsidP="00916A2A">
      <w:pPr>
        <w:widowControl w:val="0"/>
        <w:shd w:val="clear" w:color="auto" w:fill="BFBFBF" w:themeFill="background1" w:themeFillShade="BF"/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916A2A" w:rsidRPr="00916A2A" w:rsidRDefault="00916A2A" w:rsidP="00916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916A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16A2A" w:rsidRPr="00916A2A" w:rsidRDefault="00916A2A" w:rsidP="00916A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916A2A" w:rsidRPr="00916A2A" w:rsidRDefault="00916A2A" w:rsidP="00916A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916A2A" w:rsidRPr="00916A2A" w:rsidRDefault="00916A2A" w:rsidP="00916A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916A2A" w:rsidRPr="00916A2A" w:rsidRDefault="00916A2A" w:rsidP="00916A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916A2A" w:rsidRPr="00916A2A" w:rsidRDefault="00916A2A" w:rsidP="00916A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916A2A" w:rsidRPr="00916A2A" w:rsidRDefault="00916A2A" w:rsidP="00916A2A">
      <w:pPr>
        <w:snapToGrid w:val="0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6A2A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ab/>
      </w:r>
      <w:r w:rsidRPr="00916A2A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ab/>
      </w:r>
      <w:r w:rsidRPr="00916A2A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ab/>
      </w:r>
      <w:r w:rsidRPr="00916A2A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ab/>
      </w:r>
      <w:r w:rsidRPr="00916A2A">
        <w:rPr>
          <w:rFonts w:ascii="Times New Roman" w:eastAsia="Calibri" w:hAnsi="Times New Roman" w:cs="Times New Roman"/>
          <w:noProof/>
          <w:sz w:val="24"/>
          <w:szCs w:val="24"/>
        </w:rPr>
        <w:t>Data, miejscowość oraz podpis(-y):</w:t>
      </w: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16A2A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………………………………………………………….</w:t>
      </w: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916A2A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Dokument należy wypełnić i podpisać kwalifikowanym podpisem elektronicznym </w:t>
      </w:r>
      <w:r w:rsidRPr="00916A2A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br/>
        <w:t>lub podpisem zaufanym lub podpisem osobistym.</w:t>
      </w:r>
    </w:p>
    <w:p w:rsidR="00916A2A" w:rsidRPr="00916A2A" w:rsidRDefault="00916A2A" w:rsidP="00916A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A2A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916A2A" w:rsidRPr="00916A2A" w:rsidRDefault="00916A2A" w:rsidP="00916A2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4E16CF" w:rsidRDefault="001124C6">
      <w:bookmarkStart w:id="4" w:name="_GoBack"/>
      <w:bookmarkEnd w:id="4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C6" w:rsidRDefault="001124C6" w:rsidP="00916A2A">
      <w:pPr>
        <w:spacing w:after="0" w:line="240" w:lineRule="auto"/>
      </w:pPr>
      <w:r>
        <w:separator/>
      </w:r>
    </w:p>
  </w:endnote>
  <w:endnote w:type="continuationSeparator" w:id="0">
    <w:p w:rsidR="001124C6" w:rsidRDefault="001124C6" w:rsidP="0091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C6" w:rsidRDefault="001124C6" w:rsidP="00916A2A">
      <w:pPr>
        <w:spacing w:after="0" w:line="240" w:lineRule="auto"/>
      </w:pPr>
      <w:r>
        <w:separator/>
      </w:r>
    </w:p>
  </w:footnote>
  <w:footnote w:type="continuationSeparator" w:id="0">
    <w:p w:rsidR="001124C6" w:rsidRDefault="001124C6" w:rsidP="00916A2A">
      <w:pPr>
        <w:spacing w:after="0" w:line="240" w:lineRule="auto"/>
      </w:pPr>
      <w:r>
        <w:continuationSeparator/>
      </w:r>
    </w:p>
  </w:footnote>
  <w:footnote w:id="1">
    <w:p w:rsidR="00916A2A" w:rsidRPr="00FD0467" w:rsidRDefault="00916A2A" w:rsidP="00916A2A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</w:t>
      </w:r>
      <w:proofErr w:type="gramStart"/>
      <w:r w:rsidRPr="00FD0467">
        <w:rPr>
          <w:sz w:val="16"/>
          <w:szCs w:val="16"/>
        </w:rPr>
        <w:t>)–e</w:t>
      </w:r>
      <w:proofErr w:type="gramEnd"/>
      <w:r w:rsidRPr="00FD0467">
        <w:rPr>
          <w:sz w:val="16"/>
          <w:szCs w:val="16"/>
        </w:rPr>
        <w:t xml:space="preserve"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916A2A" w:rsidRPr="00FD0467" w:rsidRDefault="00916A2A" w:rsidP="00916A2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proofErr w:type="gramStart"/>
      <w:r w:rsidRPr="00FD0467">
        <w:rPr>
          <w:sz w:val="16"/>
          <w:szCs w:val="16"/>
        </w:rPr>
        <w:t>obywateli</w:t>
      </w:r>
      <w:proofErr w:type="gramEnd"/>
      <w:r w:rsidRPr="00FD0467">
        <w:rPr>
          <w:sz w:val="16"/>
          <w:szCs w:val="16"/>
        </w:rPr>
        <w:t xml:space="preserve"> rosyjskich lub osób fizycznych lub prawnych, podmiotów lub organów z siedzibą w Rosji;</w:t>
      </w:r>
    </w:p>
    <w:p w:rsidR="00916A2A" w:rsidRPr="00FD0467" w:rsidRDefault="00916A2A" w:rsidP="00916A2A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bookmarkStart w:id="0" w:name="_Hlk102557314"/>
      <w:proofErr w:type="gramStart"/>
      <w:r w:rsidRPr="00FD0467">
        <w:rPr>
          <w:sz w:val="16"/>
          <w:szCs w:val="16"/>
        </w:rPr>
        <w:t>osób</w:t>
      </w:r>
      <w:proofErr w:type="gramEnd"/>
      <w:r w:rsidRPr="00FD0467">
        <w:rPr>
          <w:sz w:val="16"/>
          <w:szCs w:val="16"/>
        </w:rPr>
        <w:t xml:space="preserve"> prawnych, podmiotów lub organów, do których prawa własności bezpośrednio lu</w:t>
      </w:r>
      <w:r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916A2A" w:rsidRPr="00FD0467" w:rsidRDefault="00916A2A" w:rsidP="00916A2A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 w:rsidRPr="00FD0467">
        <w:rPr>
          <w:sz w:val="16"/>
          <w:szCs w:val="16"/>
        </w:rPr>
        <w:t>osób</w:t>
      </w:r>
      <w:proofErr w:type="gramEnd"/>
      <w:r w:rsidRPr="00FD0467">
        <w:rPr>
          <w:sz w:val="16"/>
          <w:szCs w:val="16"/>
        </w:rPr>
        <w:t xml:space="preserve"> fizycznych lub prawnych, podmiotów lub organów działających w imieniu lub pod kie</w:t>
      </w:r>
      <w:r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916A2A" w:rsidRPr="00FD0467" w:rsidRDefault="00916A2A" w:rsidP="00916A2A">
      <w:pPr>
        <w:pStyle w:val="Tekstprzypisudolnego"/>
        <w:jc w:val="both"/>
        <w:rPr>
          <w:sz w:val="16"/>
          <w:szCs w:val="16"/>
        </w:rPr>
      </w:pPr>
      <w:proofErr w:type="gramStart"/>
      <w:r w:rsidRPr="00FD0467">
        <w:rPr>
          <w:sz w:val="16"/>
          <w:szCs w:val="16"/>
        </w:rPr>
        <w:t>w</w:t>
      </w:r>
      <w:proofErr w:type="gramEnd"/>
      <w:r w:rsidRPr="00FD0467">
        <w:rPr>
          <w:sz w:val="16"/>
          <w:szCs w:val="16"/>
        </w:rPr>
        <w:t xml:space="preserve"> tym </w:t>
      </w:r>
      <w:r>
        <w:rPr>
          <w:sz w:val="16"/>
          <w:szCs w:val="16"/>
        </w:rPr>
        <w:t>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16A2A" w:rsidRPr="00FD0467" w:rsidRDefault="00916A2A" w:rsidP="00916A2A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916A2A" w:rsidRPr="00FD0467" w:rsidRDefault="00916A2A" w:rsidP="00916A2A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6A2A" w:rsidRPr="00FD0467" w:rsidRDefault="00916A2A" w:rsidP="00916A2A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>
        <w:rPr>
          <w:rFonts w:cs="Times New Roman"/>
          <w:color w:val="222222"/>
          <w:sz w:val="16"/>
          <w:szCs w:val="16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</w:t>
      </w:r>
      <w:proofErr w:type="gram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916A2A" w:rsidRDefault="00916A2A" w:rsidP="00916A2A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</w:t>
      </w:r>
      <w:proofErr w:type="gram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2A"/>
    <w:rsid w:val="001124C6"/>
    <w:rsid w:val="00551A57"/>
    <w:rsid w:val="00916A2A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5380A-BE25-411F-BB2D-A48CAA11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2A"/>
    <w:rPr>
      <w:sz w:val="20"/>
      <w:szCs w:val="20"/>
    </w:rPr>
  </w:style>
  <w:style w:type="character" w:styleId="Odwoanieprzypisudolnego">
    <w:name w:val="footnote reference"/>
    <w:rsid w:val="00916A2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2022-10-05T12:40:00Z</dcterms:created>
  <dcterms:modified xsi:type="dcterms:W3CDTF">2022-10-05T12:42:00Z</dcterms:modified>
</cp:coreProperties>
</file>