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EFFFB" w14:textId="77777777" w:rsidR="0019475B" w:rsidRDefault="0019475B" w:rsidP="0019475B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Załącznik nr 1</w:t>
      </w:r>
    </w:p>
    <w:p w14:paraId="28EF0592" w14:textId="77777777" w:rsidR="0019475B" w:rsidRDefault="0019475B" w:rsidP="0019475B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 zapytania ofertowego</w:t>
      </w:r>
    </w:p>
    <w:p w14:paraId="74B56D28" w14:textId="6A7D1305" w:rsidR="0019475B" w:rsidRDefault="0019475B" w:rsidP="0019475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ZP-381- </w:t>
      </w:r>
      <w:r w:rsidR="00C73C3B">
        <w:rPr>
          <w:rFonts w:ascii="Times New Roman" w:hAnsi="Times New Roman" w:cs="Times New Roman"/>
          <w:b/>
          <w:sz w:val="24"/>
        </w:rPr>
        <w:t>87</w:t>
      </w:r>
      <w:r>
        <w:rPr>
          <w:rFonts w:ascii="Times New Roman" w:hAnsi="Times New Roman" w:cs="Times New Roman"/>
          <w:b/>
          <w:sz w:val="24"/>
        </w:rPr>
        <w:t>/2024</w:t>
      </w:r>
    </w:p>
    <w:p w14:paraId="6F297D6E" w14:textId="77777777" w:rsidR="0019475B" w:rsidRDefault="0019475B" w:rsidP="0019475B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14:paraId="25BDE65D" w14:textId="77777777" w:rsidR="0019475B" w:rsidRDefault="0019475B" w:rsidP="007E18B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13B4BF1" w14:textId="77777777" w:rsidR="007E18B6" w:rsidRPr="006E424D" w:rsidRDefault="007E18B6" w:rsidP="007E18B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E424D">
        <w:rPr>
          <w:rFonts w:ascii="Times New Roman" w:hAnsi="Times New Roman" w:cs="Times New Roman"/>
          <w:b/>
          <w:sz w:val="24"/>
        </w:rPr>
        <w:t>OPIS PRZEDMIOTU ZAMÓWIENIA</w:t>
      </w:r>
    </w:p>
    <w:p w14:paraId="5ADCFAF8" w14:textId="77777777" w:rsidR="007E18B6" w:rsidRPr="006E424D" w:rsidRDefault="007E18B6" w:rsidP="007E18B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E424D">
        <w:rPr>
          <w:rFonts w:ascii="Times New Roman" w:hAnsi="Times New Roman" w:cs="Times New Roman"/>
          <w:b/>
          <w:sz w:val="24"/>
        </w:rPr>
        <w:t>Wykonanie inwentaryzacji ogólnobudowlanej budynków SPZOZ w Szamotułach</w:t>
      </w:r>
    </w:p>
    <w:p w14:paraId="6A94F28E" w14:textId="77777777" w:rsidR="007E18B6" w:rsidRPr="006E424D" w:rsidRDefault="007E18B6" w:rsidP="007E18B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F2A1D8E" w14:textId="2929FFAB" w:rsidR="007E18B6" w:rsidRPr="006E424D" w:rsidRDefault="007E18B6" w:rsidP="006E424D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6E424D">
        <w:rPr>
          <w:rFonts w:ascii="Times New Roman" w:hAnsi="Times New Roman" w:cs="Times New Roman"/>
          <w:sz w:val="24"/>
        </w:rPr>
        <w:t xml:space="preserve">Przedmiotem zamówienia jest usługa polegająca na wykonaniu </w:t>
      </w:r>
      <w:r w:rsidR="00F31739" w:rsidRPr="006E424D">
        <w:rPr>
          <w:rFonts w:ascii="Times New Roman" w:hAnsi="Times New Roman" w:cs="Times New Roman"/>
          <w:sz w:val="24"/>
        </w:rPr>
        <w:t xml:space="preserve">pełnej </w:t>
      </w:r>
      <w:r w:rsidRPr="006E424D">
        <w:rPr>
          <w:rFonts w:ascii="Times New Roman" w:hAnsi="Times New Roman" w:cs="Times New Roman"/>
          <w:sz w:val="24"/>
        </w:rPr>
        <w:t xml:space="preserve">inwentaryzacji </w:t>
      </w:r>
      <w:r w:rsidR="00B66309">
        <w:rPr>
          <w:rFonts w:ascii="Times New Roman" w:hAnsi="Times New Roman" w:cs="Times New Roman"/>
          <w:sz w:val="24"/>
        </w:rPr>
        <w:br/>
        <w:t xml:space="preserve">w zakresie </w:t>
      </w:r>
      <w:proofErr w:type="spellStart"/>
      <w:r w:rsidRPr="006E424D">
        <w:rPr>
          <w:rFonts w:ascii="Times New Roman" w:hAnsi="Times New Roman" w:cs="Times New Roman"/>
          <w:sz w:val="24"/>
        </w:rPr>
        <w:t>architektoniczno</w:t>
      </w:r>
      <w:proofErr w:type="spellEnd"/>
      <w:r w:rsidRPr="006E424D">
        <w:rPr>
          <w:rFonts w:ascii="Times New Roman" w:hAnsi="Times New Roman" w:cs="Times New Roman"/>
          <w:sz w:val="24"/>
        </w:rPr>
        <w:t xml:space="preserve"> – budowlan</w:t>
      </w:r>
      <w:r w:rsidR="00B66309">
        <w:rPr>
          <w:rFonts w:ascii="Times New Roman" w:hAnsi="Times New Roman" w:cs="Times New Roman"/>
          <w:sz w:val="24"/>
        </w:rPr>
        <w:t xml:space="preserve">ym, </w:t>
      </w:r>
      <w:r w:rsidR="00F31739" w:rsidRPr="006E424D">
        <w:rPr>
          <w:rFonts w:ascii="Times New Roman" w:hAnsi="Times New Roman" w:cs="Times New Roman"/>
          <w:sz w:val="24"/>
        </w:rPr>
        <w:t>sanitarn</w:t>
      </w:r>
      <w:r w:rsidR="00B66309">
        <w:rPr>
          <w:rFonts w:ascii="Times New Roman" w:hAnsi="Times New Roman" w:cs="Times New Roman"/>
          <w:sz w:val="24"/>
        </w:rPr>
        <w:t>ym</w:t>
      </w:r>
      <w:r w:rsidR="00F31739" w:rsidRPr="006E424D">
        <w:rPr>
          <w:rFonts w:ascii="Times New Roman" w:hAnsi="Times New Roman" w:cs="Times New Roman"/>
          <w:sz w:val="24"/>
        </w:rPr>
        <w:t xml:space="preserve"> i elektryczn</w:t>
      </w:r>
      <w:r w:rsidR="00B66309">
        <w:rPr>
          <w:rFonts w:ascii="Times New Roman" w:hAnsi="Times New Roman" w:cs="Times New Roman"/>
          <w:sz w:val="24"/>
        </w:rPr>
        <w:t>ym</w:t>
      </w:r>
      <w:r w:rsidR="008600CA">
        <w:rPr>
          <w:rFonts w:ascii="Times New Roman" w:hAnsi="Times New Roman" w:cs="Times New Roman"/>
          <w:sz w:val="24"/>
        </w:rPr>
        <w:t xml:space="preserve"> </w:t>
      </w:r>
      <w:r w:rsidRPr="006E424D">
        <w:rPr>
          <w:rFonts w:ascii="Times New Roman" w:hAnsi="Times New Roman" w:cs="Times New Roman"/>
          <w:sz w:val="24"/>
        </w:rPr>
        <w:t xml:space="preserve">budynków SPZOZ </w:t>
      </w:r>
      <w:r w:rsidR="00F31739" w:rsidRPr="006E424D">
        <w:rPr>
          <w:rFonts w:ascii="Times New Roman" w:hAnsi="Times New Roman" w:cs="Times New Roman"/>
          <w:sz w:val="24"/>
        </w:rPr>
        <w:br/>
      </w:r>
      <w:r w:rsidRPr="006E424D">
        <w:rPr>
          <w:rFonts w:ascii="Times New Roman" w:hAnsi="Times New Roman" w:cs="Times New Roman"/>
          <w:sz w:val="24"/>
        </w:rPr>
        <w:t>w Szamotułach zlokalizowanych przy ul. Sukienniczej 13, 64-500 Szamotuły.</w:t>
      </w:r>
      <w:r w:rsidR="00507D5F">
        <w:rPr>
          <w:rFonts w:ascii="Times New Roman" w:hAnsi="Times New Roman" w:cs="Times New Roman"/>
          <w:sz w:val="24"/>
        </w:rPr>
        <w:t xml:space="preserve"> Ilość budynków oraz ich usytuowanie przedstawiają załączniki nr </w:t>
      </w:r>
      <w:r w:rsidR="008600CA">
        <w:rPr>
          <w:rFonts w:ascii="Times New Roman" w:hAnsi="Times New Roman" w:cs="Times New Roman"/>
          <w:sz w:val="24"/>
        </w:rPr>
        <w:t>2</w:t>
      </w:r>
      <w:r w:rsidR="00AA334B">
        <w:rPr>
          <w:rFonts w:ascii="Times New Roman" w:hAnsi="Times New Roman" w:cs="Times New Roman"/>
          <w:sz w:val="24"/>
        </w:rPr>
        <w:t xml:space="preserve"> i </w:t>
      </w:r>
      <w:r w:rsidR="008600CA">
        <w:rPr>
          <w:rFonts w:ascii="Times New Roman" w:hAnsi="Times New Roman" w:cs="Times New Roman"/>
          <w:sz w:val="24"/>
        </w:rPr>
        <w:t>3</w:t>
      </w:r>
      <w:r w:rsidR="00507D5F">
        <w:rPr>
          <w:rFonts w:ascii="Times New Roman" w:hAnsi="Times New Roman" w:cs="Times New Roman"/>
          <w:sz w:val="24"/>
        </w:rPr>
        <w:t xml:space="preserve"> do niniejszego postępowania.</w:t>
      </w:r>
    </w:p>
    <w:p w14:paraId="3DBCC6F9" w14:textId="77777777" w:rsidR="00F31739" w:rsidRPr="006E424D" w:rsidRDefault="00EB0B2B" w:rsidP="006E424D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24D">
        <w:rPr>
          <w:rFonts w:ascii="Times New Roman" w:hAnsi="Times New Roman" w:cs="Times New Roman"/>
          <w:sz w:val="24"/>
        </w:rPr>
        <w:t>Celem inwentaryzacji jest</w:t>
      </w:r>
      <w:r w:rsidR="00F31739" w:rsidRPr="006E424D">
        <w:rPr>
          <w:rFonts w:ascii="Times New Roman" w:hAnsi="Times New Roman" w:cs="Times New Roman"/>
          <w:sz w:val="24"/>
        </w:rPr>
        <w:t>:</w:t>
      </w:r>
    </w:p>
    <w:p w14:paraId="0E2A1800" w14:textId="77777777" w:rsidR="00F31739" w:rsidRPr="006E424D" w:rsidRDefault="00F31739" w:rsidP="006E424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24D">
        <w:rPr>
          <w:rFonts w:ascii="Times New Roman" w:hAnsi="Times New Roman" w:cs="Times New Roman"/>
          <w:sz w:val="24"/>
          <w:szCs w:val="24"/>
        </w:rPr>
        <w:t>ustalenie rzeczywistego stanu technicznego budynków szpitala oraz ich otoczenia,</w:t>
      </w:r>
    </w:p>
    <w:p w14:paraId="7FE76DCC" w14:textId="77777777" w:rsidR="00F31739" w:rsidRPr="006E424D" w:rsidRDefault="00F31739" w:rsidP="006E424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24D">
        <w:rPr>
          <w:rFonts w:ascii="Times New Roman" w:hAnsi="Times New Roman" w:cs="Times New Roman"/>
          <w:sz w:val="24"/>
          <w:szCs w:val="24"/>
        </w:rPr>
        <w:t>przygotowanie dokumentacji potrzebnej do planowania przyszłych działań remontowych i modernizacyjnych.</w:t>
      </w:r>
    </w:p>
    <w:p w14:paraId="6C6C14FB" w14:textId="77777777" w:rsidR="00F31739" w:rsidRPr="006E424D" w:rsidRDefault="00F31739" w:rsidP="006E424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6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24D">
        <w:rPr>
          <w:rFonts w:ascii="Times New Roman" w:hAnsi="Times New Roman" w:cs="Times New Roman"/>
          <w:bCs/>
          <w:sz w:val="24"/>
          <w:szCs w:val="24"/>
        </w:rPr>
        <w:t>Szczegółowy zakres prac:</w:t>
      </w:r>
    </w:p>
    <w:p w14:paraId="096DD45A" w14:textId="77777777" w:rsidR="00F31739" w:rsidRPr="00B66309" w:rsidRDefault="00F31739" w:rsidP="006E424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66309">
        <w:rPr>
          <w:rFonts w:ascii="Times New Roman" w:hAnsi="Times New Roman" w:cs="Times New Roman"/>
          <w:sz w:val="24"/>
          <w:szCs w:val="24"/>
        </w:rPr>
        <w:t>branża budowlana:</w:t>
      </w:r>
    </w:p>
    <w:p w14:paraId="55783B37" w14:textId="4B421ED5" w:rsidR="00F31739" w:rsidRPr="006E424D" w:rsidRDefault="00F31739" w:rsidP="006E424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60"/>
        <w:ind w:left="156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24D">
        <w:rPr>
          <w:rFonts w:ascii="Times New Roman" w:hAnsi="Times New Roman" w:cs="Times New Roman"/>
          <w:sz w:val="24"/>
          <w:szCs w:val="24"/>
        </w:rPr>
        <w:t xml:space="preserve">przeprowadzenie pomiarów wszystkich pomieszczeń, w tym powierzchni </w:t>
      </w:r>
      <w:proofErr w:type="spellStart"/>
      <w:r w:rsidRPr="006E424D">
        <w:rPr>
          <w:rFonts w:ascii="Times New Roman" w:hAnsi="Times New Roman" w:cs="Times New Roman"/>
          <w:sz w:val="24"/>
          <w:szCs w:val="24"/>
        </w:rPr>
        <w:t>użytkowych,</w:t>
      </w:r>
      <w:r w:rsidR="002F3833" w:rsidRPr="00E22BE6">
        <w:rPr>
          <w:rFonts w:ascii="Times New Roman" w:hAnsi="Times New Roman" w:cs="Times New Roman"/>
          <w:sz w:val="24"/>
          <w:szCs w:val="24"/>
        </w:rPr>
        <w:t>kubatury</w:t>
      </w:r>
      <w:proofErr w:type="spellEnd"/>
      <w:r w:rsidR="002F3833" w:rsidRPr="00E22BE6">
        <w:rPr>
          <w:rFonts w:ascii="Times New Roman" w:hAnsi="Times New Roman" w:cs="Times New Roman"/>
          <w:sz w:val="24"/>
          <w:szCs w:val="24"/>
        </w:rPr>
        <w:t xml:space="preserve"> pomieszczeń</w:t>
      </w:r>
      <w:r w:rsidR="008600CA">
        <w:rPr>
          <w:rFonts w:ascii="Times New Roman" w:hAnsi="Times New Roman" w:cs="Times New Roman"/>
          <w:sz w:val="24"/>
          <w:szCs w:val="24"/>
        </w:rPr>
        <w:t xml:space="preserve"> </w:t>
      </w:r>
      <w:r w:rsidRPr="006E424D">
        <w:rPr>
          <w:rFonts w:ascii="Times New Roman" w:hAnsi="Times New Roman" w:cs="Times New Roman"/>
          <w:sz w:val="24"/>
          <w:szCs w:val="24"/>
        </w:rPr>
        <w:t xml:space="preserve">technicznych oraz </w:t>
      </w:r>
      <w:r w:rsidR="00B66309">
        <w:rPr>
          <w:rFonts w:ascii="Times New Roman" w:hAnsi="Times New Roman" w:cs="Times New Roman"/>
          <w:sz w:val="24"/>
          <w:szCs w:val="24"/>
        </w:rPr>
        <w:t>wspólnych,</w:t>
      </w:r>
    </w:p>
    <w:p w14:paraId="00848181" w14:textId="77777777" w:rsidR="00F31739" w:rsidRPr="006E424D" w:rsidRDefault="00F31739" w:rsidP="006E424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60"/>
        <w:ind w:left="156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24D">
        <w:rPr>
          <w:rFonts w:ascii="Times New Roman" w:hAnsi="Times New Roman" w:cs="Times New Roman"/>
          <w:sz w:val="24"/>
          <w:szCs w:val="24"/>
        </w:rPr>
        <w:t>rzuty elewacji,</w:t>
      </w:r>
    </w:p>
    <w:p w14:paraId="7668E124" w14:textId="77777777" w:rsidR="00F31739" w:rsidRPr="006E424D" w:rsidRDefault="00F31739" w:rsidP="006E424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60"/>
        <w:ind w:left="156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24D">
        <w:rPr>
          <w:rFonts w:ascii="Times New Roman" w:hAnsi="Times New Roman" w:cs="Times New Roman"/>
          <w:sz w:val="24"/>
          <w:szCs w:val="24"/>
        </w:rPr>
        <w:t>rzuty dachu,</w:t>
      </w:r>
    </w:p>
    <w:p w14:paraId="30921386" w14:textId="77777777" w:rsidR="00F31739" w:rsidRPr="006E424D" w:rsidRDefault="00F31739" w:rsidP="006E424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60"/>
        <w:ind w:left="156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24D">
        <w:rPr>
          <w:rFonts w:ascii="Times New Roman" w:hAnsi="Times New Roman" w:cs="Times New Roman"/>
          <w:sz w:val="24"/>
          <w:szCs w:val="24"/>
        </w:rPr>
        <w:t>rzuty kanał</w:t>
      </w:r>
      <w:proofErr w:type="spellStart"/>
      <w:r w:rsidRPr="006E424D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6E4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24D">
        <w:rPr>
          <w:rFonts w:ascii="Times New Roman" w:hAnsi="Times New Roman" w:cs="Times New Roman"/>
          <w:sz w:val="24"/>
          <w:szCs w:val="24"/>
          <w:lang w:val="en-US"/>
        </w:rPr>
        <w:t>wentylacyjnych</w:t>
      </w:r>
      <w:proofErr w:type="spellEnd"/>
      <w:r w:rsidRPr="006E424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F03BAD7" w14:textId="77777777" w:rsidR="00F31739" w:rsidRPr="006E424D" w:rsidRDefault="00F31739" w:rsidP="006E424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60"/>
        <w:ind w:left="156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24D">
        <w:rPr>
          <w:rFonts w:ascii="Times New Roman" w:hAnsi="Times New Roman" w:cs="Times New Roman"/>
          <w:sz w:val="24"/>
          <w:szCs w:val="24"/>
        </w:rPr>
        <w:t>mapa do celów projektowych,</w:t>
      </w:r>
    </w:p>
    <w:p w14:paraId="7D23CF06" w14:textId="77777777" w:rsidR="00F31739" w:rsidRPr="006E424D" w:rsidRDefault="00F31739" w:rsidP="006E424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60"/>
        <w:ind w:left="156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24D">
        <w:rPr>
          <w:rFonts w:ascii="Times New Roman" w:hAnsi="Times New Roman" w:cs="Times New Roman"/>
          <w:sz w:val="24"/>
          <w:szCs w:val="24"/>
        </w:rPr>
        <w:t>zwymiarowanie otworów okiennych i drzwiowych,</w:t>
      </w:r>
    </w:p>
    <w:p w14:paraId="61CA225F" w14:textId="3780F201" w:rsidR="00F31739" w:rsidRPr="006E424D" w:rsidRDefault="00F31739" w:rsidP="006E424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60"/>
        <w:ind w:left="156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24D">
        <w:rPr>
          <w:rFonts w:ascii="Times New Roman" w:hAnsi="Times New Roman" w:cs="Times New Roman"/>
          <w:sz w:val="24"/>
          <w:szCs w:val="24"/>
        </w:rPr>
        <w:t>zidentyfikowanie i opisanie elementów konstrukcyjnych budynków, takich jak ściany, stropy, dachy, fundamenty</w:t>
      </w:r>
      <w:r w:rsidR="00F4206F">
        <w:rPr>
          <w:rFonts w:ascii="Times New Roman" w:hAnsi="Times New Roman" w:cs="Times New Roman"/>
          <w:sz w:val="24"/>
          <w:szCs w:val="24"/>
        </w:rPr>
        <w:t xml:space="preserve"> </w:t>
      </w:r>
      <w:r w:rsidR="002F3833" w:rsidRPr="00E22BE6">
        <w:rPr>
          <w:rFonts w:ascii="Times New Roman" w:hAnsi="Times New Roman" w:cs="Times New Roman"/>
          <w:sz w:val="24"/>
          <w:szCs w:val="24"/>
        </w:rPr>
        <w:t>(należy wykonać odkrywki)</w:t>
      </w:r>
      <w:r w:rsidR="00E22BE6">
        <w:rPr>
          <w:rFonts w:ascii="Times New Roman" w:hAnsi="Times New Roman" w:cs="Times New Roman"/>
          <w:sz w:val="24"/>
          <w:szCs w:val="24"/>
        </w:rPr>
        <w:t>.</w:t>
      </w:r>
    </w:p>
    <w:p w14:paraId="229586D5" w14:textId="77777777" w:rsidR="00F31739" w:rsidRPr="00B66309" w:rsidRDefault="00F31739" w:rsidP="006E424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66309">
        <w:rPr>
          <w:rFonts w:ascii="Times New Roman" w:hAnsi="Times New Roman" w:cs="Times New Roman"/>
          <w:sz w:val="24"/>
          <w:szCs w:val="24"/>
        </w:rPr>
        <w:t>branża elektryczna:</w:t>
      </w:r>
    </w:p>
    <w:p w14:paraId="5D625791" w14:textId="77777777" w:rsidR="00F31739" w:rsidRPr="006E424D" w:rsidRDefault="00F31739" w:rsidP="006E42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60"/>
        <w:ind w:left="1560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424D">
        <w:rPr>
          <w:rFonts w:ascii="Times New Roman" w:hAnsi="Times New Roman" w:cs="Times New Roman"/>
          <w:sz w:val="24"/>
          <w:szCs w:val="24"/>
        </w:rPr>
        <w:t>inwentaryzacja instalacji elektrycznych, w tym punktów świetlnych, gniazdek, rozdzielnic oraz system</w:t>
      </w:r>
      <w:proofErr w:type="spellStart"/>
      <w:r w:rsidRPr="006E424D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6E4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24D">
        <w:rPr>
          <w:rFonts w:ascii="Times New Roman" w:hAnsi="Times New Roman" w:cs="Times New Roman"/>
          <w:sz w:val="24"/>
          <w:szCs w:val="24"/>
          <w:lang w:val="en-US"/>
        </w:rPr>
        <w:t>zasilania</w:t>
      </w:r>
      <w:proofErr w:type="spellEnd"/>
      <w:r w:rsidRPr="006E4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24D">
        <w:rPr>
          <w:rFonts w:ascii="Times New Roman" w:hAnsi="Times New Roman" w:cs="Times New Roman"/>
          <w:sz w:val="24"/>
          <w:szCs w:val="24"/>
          <w:lang w:val="en-US"/>
        </w:rPr>
        <w:t>awaryjnego</w:t>
      </w:r>
      <w:proofErr w:type="spellEnd"/>
      <w:r w:rsidRPr="006E424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C64CBD" w14:textId="77777777" w:rsidR="00F31739" w:rsidRPr="00B66309" w:rsidRDefault="0032269C" w:rsidP="006E424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66309">
        <w:rPr>
          <w:rFonts w:ascii="Times New Roman" w:hAnsi="Times New Roman" w:cs="Times New Roman"/>
          <w:sz w:val="24"/>
          <w:szCs w:val="24"/>
        </w:rPr>
        <w:t>b</w:t>
      </w:r>
      <w:r w:rsidR="00F31739" w:rsidRPr="00B66309">
        <w:rPr>
          <w:rFonts w:ascii="Times New Roman" w:hAnsi="Times New Roman" w:cs="Times New Roman"/>
          <w:sz w:val="24"/>
          <w:szCs w:val="24"/>
        </w:rPr>
        <w:t>ranża sanitarna:</w:t>
      </w:r>
    </w:p>
    <w:p w14:paraId="727ABA2F" w14:textId="77777777" w:rsidR="00F31739" w:rsidRDefault="00F31739" w:rsidP="006E42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60"/>
        <w:ind w:left="1560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424D">
        <w:rPr>
          <w:rFonts w:ascii="Times New Roman" w:hAnsi="Times New Roman" w:cs="Times New Roman"/>
          <w:sz w:val="24"/>
          <w:szCs w:val="24"/>
        </w:rPr>
        <w:t xml:space="preserve">zidentyfikowanie instalacji wodno-kanalizacyjnych, pionów c.o. </w:t>
      </w:r>
      <w:proofErr w:type="spellStart"/>
      <w:r w:rsidRPr="006E424D">
        <w:rPr>
          <w:rFonts w:ascii="Times New Roman" w:hAnsi="Times New Roman" w:cs="Times New Roman"/>
          <w:sz w:val="24"/>
          <w:szCs w:val="24"/>
        </w:rPr>
        <w:t>wod-kan</w:t>
      </w:r>
      <w:proofErr w:type="spellEnd"/>
      <w:r w:rsidRPr="006E424D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Pr="006E424D">
        <w:rPr>
          <w:rFonts w:ascii="Times New Roman" w:hAnsi="Times New Roman" w:cs="Times New Roman"/>
          <w:sz w:val="24"/>
          <w:szCs w:val="24"/>
        </w:rPr>
        <w:t>ciepł</w:t>
      </w:r>
      <w:proofErr w:type="spellEnd"/>
      <w:r w:rsidRPr="006E424D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6E424D">
        <w:rPr>
          <w:rFonts w:ascii="Times New Roman" w:hAnsi="Times New Roman" w:cs="Times New Roman"/>
          <w:sz w:val="24"/>
          <w:szCs w:val="24"/>
          <w:lang w:val="en-US"/>
        </w:rPr>
        <w:t>technologicznego</w:t>
      </w:r>
      <w:proofErr w:type="spellEnd"/>
      <w:r w:rsidRPr="006E424D">
        <w:rPr>
          <w:rFonts w:ascii="Times New Roman" w:hAnsi="Times New Roman" w:cs="Times New Roman"/>
          <w:sz w:val="24"/>
          <w:szCs w:val="24"/>
          <w:lang w:val="en-US"/>
        </w:rPr>
        <w:t xml:space="preserve">, w </w:t>
      </w:r>
      <w:proofErr w:type="spellStart"/>
      <w:r w:rsidRPr="006E424D">
        <w:rPr>
          <w:rFonts w:ascii="Times New Roman" w:hAnsi="Times New Roman" w:cs="Times New Roman"/>
          <w:sz w:val="24"/>
          <w:szCs w:val="24"/>
          <w:lang w:val="en-US"/>
        </w:rPr>
        <w:t>tym</w:t>
      </w:r>
      <w:proofErr w:type="spellEnd"/>
      <w:r w:rsidRPr="006E4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24D">
        <w:rPr>
          <w:rFonts w:ascii="Times New Roman" w:hAnsi="Times New Roman" w:cs="Times New Roman"/>
          <w:sz w:val="24"/>
          <w:szCs w:val="24"/>
          <w:lang w:val="en-US"/>
        </w:rPr>
        <w:t>rur</w:t>
      </w:r>
      <w:proofErr w:type="spellEnd"/>
      <w:r w:rsidRPr="006E424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424D">
        <w:rPr>
          <w:rFonts w:ascii="Times New Roman" w:hAnsi="Times New Roman" w:cs="Times New Roman"/>
          <w:sz w:val="24"/>
          <w:szCs w:val="24"/>
          <w:lang w:val="en-US"/>
        </w:rPr>
        <w:t>odpływów</w:t>
      </w:r>
      <w:proofErr w:type="spellEnd"/>
      <w:r w:rsidRPr="006E424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424D">
        <w:rPr>
          <w:rFonts w:ascii="Times New Roman" w:hAnsi="Times New Roman" w:cs="Times New Roman"/>
          <w:sz w:val="24"/>
          <w:szCs w:val="24"/>
          <w:lang w:val="en-US"/>
        </w:rPr>
        <w:t>przyłączy</w:t>
      </w:r>
      <w:proofErr w:type="spellEnd"/>
      <w:r w:rsidRPr="006E4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24D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6E4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24D">
        <w:rPr>
          <w:rFonts w:ascii="Times New Roman" w:hAnsi="Times New Roman" w:cs="Times New Roman"/>
          <w:sz w:val="24"/>
          <w:szCs w:val="24"/>
          <w:lang w:val="en-US"/>
        </w:rPr>
        <w:t>armatury</w:t>
      </w:r>
      <w:proofErr w:type="spellEnd"/>
      <w:r w:rsidRPr="006E4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24D">
        <w:rPr>
          <w:rFonts w:ascii="Times New Roman" w:hAnsi="Times New Roman" w:cs="Times New Roman"/>
          <w:sz w:val="24"/>
          <w:szCs w:val="24"/>
          <w:lang w:val="en-US"/>
        </w:rPr>
        <w:t>sanitarnej</w:t>
      </w:r>
      <w:proofErr w:type="spellEnd"/>
      <w:r w:rsidR="00E22BE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945A0DF" w14:textId="77777777" w:rsidR="002F3833" w:rsidRPr="00E22BE6" w:rsidRDefault="002F3833" w:rsidP="006E42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60"/>
        <w:ind w:left="1560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2BE6">
        <w:rPr>
          <w:rFonts w:ascii="Times New Roman" w:hAnsi="Times New Roman" w:cs="Times New Roman"/>
          <w:sz w:val="24"/>
          <w:szCs w:val="24"/>
        </w:rPr>
        <w:t>zidentyfikowanie instalacji gazów medycznych (lokalne szafki, piony itd.)</w:t>
      </w:r>
      <w:r w:rsidR="00E22BE6">
        <w:rPr>
          <w:rFonts w:ascii="Times New Roman" w:hAnsi="Times New Roman" w:cs="Times New Roman"/>
          <w:sz w:val="24"/>
          <w:szCs w:val="24"/>
        </w:rPr>
        <w:t>.</w:t>
      </w:r>
    </w:p>
    <w:p w14:paraId="2F397855" w14:textId="77777777" w:rsidR="00F31739" w:rsidRPr="00B66309" w:rsidRDefault="00F31739" w:rsidP="006E424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66309">
        <w:rPr>
          <w:rFonts w:ascii="Times New Roman" w:hAnsi="Times New Roman" w:cs="Times New Roman"/>
          <w:sz w:val="24"/>
          <w:szCs w:val="24"/>
        </w:rPr>
        <w:t>branża HVAC (ogrzewanie, wentylacja, klimatyzacja):</w:t>
      </w:r>
    </w:p>
    <w:p w14:paraId="4ACA2F3E" w14:textId="3298B459" w:rsidR="00F31739" w:rsidRPr="006E424D" w:rsidRDefault="00F31739" w:rsidP="006E42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60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24D">
        <w:rPr>
          <w:rFonts w:ascii="Times New Roman" w:hAnsi="Times New Roman" w:cs="Times New Roman"/>
          <w:sz w:val="24"/>
          <w:szCs w:val="24"/>
        </w:rPr>
        <w:t>inwentaryzacja systemów wentylacyjnych</w:t>
      </w:r>
      <w:r w:rsidR="002F3833">
        <w:rPr>
          <w:rFonts w:ascii="Times New Roman" w:hAnsi="Times New Roman" w:cs="Times New Roman"/>
          <w:sz w:val="24"/>
          <w:szCs w:val="24"/>
        </w:rPr>
        <w:t xml:space="preserve"> (wraz z oznaczeniem</w:t>
      </w:r>
      <w:r w:rsidR="00F4206F">
        <w:rPr>
          <w:rFonts w:ascii="Times New Roman" w:hAnsi="Times New Roman" w:cs="Times New Roman"/>
          <w:sz w:val="24"/>
          <w:szCs w:val="24"/>
        </w:rPr>
        <w:t xml:space="preserve"> </w:t>
      </w:r>
      <w:r w:rsidR="002F3833">
        <w:rPr>
          <w:rFonts w:ascii="Times New Roman" w:hAnsi="Times New Roman" w:cs="Times New Roman"/>
          <w:sz w:val="24"/>
          <w:szCs w:val="24"/>
        </w:rPr>
        <w:t>pomieszczenia wentylowanego, wskazanie czynnych i nieczynnych kanałów)</w:t>
      </w:r>
      <w:r w:rsidRPr="006E424D">
        <w:rPr>
          <w:rFonts w:ascii="Times New Roman" w:hAnsi="Times New Roman" w:cs="Times New Roman"/>
          <w:sz w:val="24"/>
          <w:szCs w:val="24"/>
        </w:rPr>
        <w:t>, klimatyzacyjnych oraz ogrzewania,</w:t>
      </w:r>
    </w:p>
    <w:p w14:paraId="4983399C" w14:textId="77777777" w:rsidR="00F31739" w:rsidRPr="006E424D" w:rsidRDefault="00F31739" w:rsidP="006E42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60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24D">
        <w:rPr>
          <w:rFonts w:ascii="Times New Roman" w:hAnsi="Times New Roman" w:cs="Times New Roman"/>
          <w:sz w:val="24"/>
          <w:szCs w:val="24"/>
        </w:rPr>
        <w:t>ocena wydajności i stanu technicznego urządzeń.</w:t>
      </w:r>
    </w:p>
    <w:p w14:paraId="4A45F894" w14:textId="77777777" w:rsidR="00F31739" w:rsidRPr="00B66309" w:rsidRDefault="00B66309" w:rsidP="006E424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31739" w:rsidRPr="00B66309">
        <w:rPr>
          <w:rFonts w:ascii="Times New Roman" w:hAnsi="Times New Roman" w:cs="Times New Roman"/>
          <w:sz w:val="24"/>
          <w:szCs w:val="24"/>
        </w:rPr>
        <w:t>ranża przeciwpożarowa:</w:t>
      </w:r>
    </w:p>
    <w:p w14:paraId="795E169C" w14:textId="77777777" w:rsidR="00F31739" w:rsidRDefault="00F31739" w:rsidP="006E424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60"/>
        <w:ind w:left="1560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424D">
        <w:rPr>
          <w:rFonts w:ascii="Times New Roman" w:hAnsi="Times New Roman" w:cs="Times New Roman"/>
          <w:sz w:val="24"/>
          <w:szCs w:val="24"/>
        </w:rPr>
        <w:t>zidentyfikowanie i opisanie systemów przeciwpożarowych, w tym hydrant</w:t>
      </w:r>
      <w:proofErr w:type="spellStart"/>
      <w:r w:rsidRPr="006E424D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6E424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424D">
        <w:rPr>
          <w:rFonts w:ascii="Times New Roman" w:hAnsi="Times New Roman" w:cs="Times New Roman"/>
          <w:sz w:val="24"/>
          <w:szCs w:val="24"/>
          <w:lang w:val="en-US"/>
        </w:rPr>
        <w:t>systemów</w:t>
      </w:r>
      <w:proofErr w:type="spellEnd"/>
      <w:r w:rsidRPr="006E4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24D">
        <w:rPr>
          <w:rFonts w:ascii="Times New Roman" w:hAnsi="Times New Roman" w:cs="Times New Roman"/>
          <w:sz w:val="24"/>
          <w:szCs w:val="24"/>
          <w:lang w:val="en-US"/>
        </w:rPr>
        <w:t>alarmowych</w:t>
      </w:r>
      <w:proofErr w:type="spellEnd"/>
      <w:r w:rsidRPr="006E4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24D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6E4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24D">
        <w:rPr>
          <w:rFonts w:ascii="Times New Roman" w:hAnsi="Times New Roman" w:cs="Times New Roman"/>
          <w:sz w:val="24"/>
          <w:szCs w:val="24"/>
          <w:lang w:val="en-US"/>
        </w:rPr>
        <w:t>gaśnic</w:t>
      </w:r>
      <w:proofErr w:type="spellEnd"/>
      <w:r w:rsidR="00E22BE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9965E80" w14:textId="77777777" w:rsidR="002F3833" w:rsidRPr="00E22BE6" w:rsidRDefault="002F3833" w:rsidP="002F383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60"/>
        <w:ind w:left="1560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2BE6">
        <w:rPr>
          <w:rFonts w:ascii="Times New Roman" w:hAnsi="Times New Roman" w:cs="Times New Roman"/>
          <w:sz w:val="24"/>
          <w:szCs w:val="24"/>
        </w:rPr>
        <w:lastRenderedPageBreak/>
        <w:t xml:space="preserve">zidentyfikowanie miejsc do wykonania przejść </w:t>
      </w:r>
      <w:proofErr w:type="spellStart"/>
      <w:r w:rsidRPr="00E22BE6">
        <w:rPr>
          <w:rFonts w:ascii="Times New Roman" w:hAnsi="Times New Roman" w:cs="Times New Roman"/>
          <w:sz w:val="24"/>
          <w:szCs w:val="24"/>
        </w:rPr>
        <w:t>ppoż</w:t>
      </w:r>
      <w:proofErr w:type="spellEnd"/>
      <w:r w:rsidRPr="00E22BE6">
        <w:rPr>
          <w:rFonts w:ascii="Times New Roman" w:hAnsi="Times New Roman" w:cs="Times New Roman"/>
          <w:sz w:val="24"/>
          <w:szCs w:val="24"/>
        </w:rPr>
        <w:t>, zgodnie z załączoną ekspertyzą pożarową</w:t>
      </w:r>
      <w:r w:rsidR="00E22BE6">
        <w:rPr>
          <w:rFonts w:ascii="Times New Roman" w:hAnsi="Times New Roman" w:cs="Times New Roman"/>
          <w:sz w:val="24"/>
          <w:szCs w:val="24"/>
        </w:rPr>
        <w:t>.</w:t>
      </w:r>
    </w:p>
    <w:p w14:paraId="08B429D9" w14:textId="0D40E54E" w:rsidR="00F31739" w:rsidRPr="006E424D" w:rsidRDefault="00F31739" w:rsidP="006E424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6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424D">
        <w:rPr>
          <w:rFonts w:ascii="Times New Roman" w:hAnsi="Times New Roman" w:cs="Times New Roman"/>
          <w:bCs/>
          <w:sz w:val="24"/>
          <w:szCs w:val="24"/>
        </w:rPr>
        <w:t>Zamawiający wymaga</w:t>
      </w:r>
      <w:r w:rsidR="00F420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424D">
        <w:rPr>
          <w:rFonts w:ascii="Times New Roman" w:hAnsi="Times New Roman" w:cs="Times New Roman"/>
          <w:sz w:val="24"/>
          <w:szCs w:val="24"/>
        </w:rPr>
        <w:t xml:space="preserve">sporządzenia </w:t>
      </w:r>
      <w:r w:rsidR="00B66309">
        <w:rPr>
          <w:rFonts w:ascii="Times New Roman" w:hAnsi="Times New Roman" w:cs="Times New Roman"/>
          <w:sz w:val="24"/>
          <w:szCs w:val="24"/>
        </w:rPr>
        <w:t>szczegółowego</w:t>
      </w:r>
      <w:r w:rsidR="006E4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24D">
        <w:rPr>
          <w:rFonts w:ascii="Times New Roman" w:hAnsi="Times New Roman" w:cs="Times New Roman"/>
          <w:sz w:val="24"/>
          <w:szCs w:val="24"/>
          <w:lang w:val="en-US"/>
        </w:rPr>
        <w:t>raportu</w:t>
      </w:r>
      <w:proofErr w:type="spellEnd"/>
      <w:r w:rsidR="006E424D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="006E424D">
        <w:rPr>
          <w:rFonts w:ascii="Times New Roman" w:hAnsi="Times New Roman" w:cs="Times New Roman"/>
          <w:sz w:val="24"/>
          <w:szCs w:val="24"/>
          <w:lang w:val="en-US"/>
        </w:rPr>
        <w:t>inwentaryzacji</w:t>
      </w:r>
      <w:proofErr w:type="spellEnd"/>
      <w:r w:rsidR="006E4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24D">
        <w:rPr>
          <w:rFonts w:ascii="Times New Roman" w:hAnsi="Times New Roman" w:cs="Times New Roman"/>
          <w:sz w:val="24"/>
          <w:szCs w:val="24"/>
          <w:lang w:val="en-US"/>
        </w:rPr>
        <w:t>zawierającego</w:t>
      </w:r>
      <w:proofErr w:type="spellEnd"/>
      <w:r w:rsidRPr="006E424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2B6190A" w14:textId="77777777" w:rsidR="006E424D" w:rsidRPr="006E424D" w:rsidRDefault="006E424D" w:rsidP="006E424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E424D">
        <w:rPr>
          <w:rFonts w:ascii="Times New Roman" w:hAnsi="Times New Roman" w:cs="Times New Roman"/>
          <w:sz w:val="24"/>
          <w:szCs w:val="24"/>
        </w:rPr>
        <w:t>o</w:t>
      </w:r>
      <w:r w:rsidR="00F31739" w:rsidRPr="006E424D">
        <w:rPr>
          <w:rFonts w:ascii="Times New Roman" w:hAnsi="Times New Roman" w:cs="Times New Roman"/>
          <w:sz w:val="24"/>
          <w:szCs w:val="24"/>
        </w:rPr>
        <w:t>p</w:t>
      </w:r>
      <w:r w:rsidRPr="006E424D">
        <w:rPr>
          <w:rFonts w:ascii="Times New Roman" w:hAnsi="Times New Roman" w:cs="Times New Roman"/>
          <w:sz w:val="24"/>
          <w:szCs w:val="24"/>
        </w:rPr>
        <w:t>is budynków i ich przeznaczenia (</w:t>
      </w:r>
      <w:r w:rsidRPr="006E424D">
        <w:rPr>
          <w:rFonts w:ascii="Times New Roman" w:hAnsi="Times New Roman" w:cs="Times New Roman"/>
          <w:sz w:val="24"/>
        </w:rPr>
        <w:t xml:space="preserve">informacja dot. konstrukcji budynku </w:t>
      </w:r>
      <w:r w:rsidR="00B66309">
        <w:rPr>
          <w:rFonts w:ascii="Times New Roman" w:hAnsi="Times New Roman" w:cs="Times New Roman"/>
          <w:sz w:val="24"/>
        </w:rPr>
        <w:br/>
      </w:r>
      <w:r w:rsidRPr="006E424D">
        <w:rPr>
          <w:rFonts w:ascii="Times New Roman" w:hAnsi="Times New Roman" w:cs="Times New Roman"/>
          <w:sz w:val="24"/>
        </w:rPr>
        <w:t>z podaniem parametrów charakterystycznych dla nieruchomości, opis techniczny budynku, elementów konstrukcji i stanu technicznego)</w:t>
      </w:r>
      <w:r w:rsidR="006A2EFB">
        <w:rPr>
          <w:rFonts w:ascii="Times New Roman" w:hAnsi="Times New Roman" w:cs="Times New Roman"/>
          <w:sz w:val="24"/>
        </w:rPr>
        <w:t>,</w:t>
      </w:r>
    </w:p>
    <w:p w14:paraId="1EEB58BF" w14:textId="77777777" w:rsidR="006E424D" w:rsidRPr="006E424D" w:rsidRDefault="006E424D" w:rsidP="006E424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E424D">
        <w:rPr>
          <w:rFonts w:ascii="Times New Roman" w:hAnsi="Times New Roman" w:cs="Times New Roman"/>
          <w:sz w:val="24"/>
          <w:szCs w:val="24"/>
        </w:rPr>
        <w:t>w</w:t>
      </w:r>
      <w:r w:rsidR="00F31739" w:rsidRPr="006E424D">
        <w:rPr>
          <w:rFonts w:ascii="Times New Roman" w:hAnsi="Times New Roman" w:cs="Times New Roman"/>
          <w:sz w:val="24"/>
          <w:szCs w:val="24"/>
        </w:rPr>
        <w:t>ykaz pomieszczeń z podziałem na funkcje (np. oddziały, gabinety, zaplecze)</w:t>
      </w:r>
      <w:r w:rsidRPr="006E424D">
        <w:rPr>
          <w:rFonts w:ascii="Times New Roman" w:hAnsi="Times New Roman" w:cs="Times New Roman"/>
          <w:sz w:val="24"/>
          <w:szCs w:val="24"/>
        </w:rPr>
        <w:t>,</w:t>
      </w:r>
    </w:p>
    <w:p w14:paraId="45B84F23" w14:textId="3EEF7387" w:rsidR="006E424D" w:rsidRPr="006E424D" w:rsidRDefault="006E424D" w:rsidP="006E424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E424D">
        <w:rPr>
          <w:rFonts w:ascii="Times New Roman" w:hAnsi="Times New Roman" w:cs="Times New Roman"/>
          <w:sz w:val="24"/>
          <w:szCs w:val="24"/>
        </w:rPr>
        <w:t>z</w:t>
      </w:r>
      <w:r w:rsidR="00F31739" w:rsidRPr="006E424D">
        <w:rPr>
          <w:rFonts w:ascii="Times New Roman" w:hAnsi="Times New Roman" w:cs="Times New Roman"/>
          <w:sz w:val="24"/>
          <w:szCs w:val="24"/>
        </w:rPr>
        <w:t>estawienie powierzchni</w:t>
      </w:r>
      <w:r w:rsidR="00F4206F">
        <w:rPr>
          <w:rFonts w:ascii="Times New Roman" w:hAnsi="Times New Roman" w:cs="Times New Roman"/>
          <w:sz w:val="24"/>
          <w:szCs w:val="24"/>
        </w:rPr>
        <w:t xml:space="preserve"> </w:t>
      </w:r>
      <w:r w:rsidR="002F3833" w:rsidRPr="00E22BE6">
        <w:rPr>
          <w:rFonts w:ascii="Times New Roman" w:hAnsi="Times New Roman" w:cs="Times New Roman"/>
          <w:sz w:val="24"/>
          <w:szCs w:val="24"/>
        </w:rPr>
        <w:t xml:space="preserve">oraz kubatury </w:t>
      </w:r>
      <w:r w:rsidRPr="006E424D">
        <w:rPr>
          <w:rFonts w:ascii="Times New Roman" w:hAnsi="Times New Roman" w:cs="Times New Roman"/>
          <w:sz w:val="24"/>
          <w:szCs w:val="24"/>
        </w:rPr>
        <w:t xml:space="preserve">- </w:t>
      </w:r>
      <w:r w:rsidRPr="006E424D">
        <w:rPr>
          <w:rFonts w:ascii="Times New Roman" w:hAnsi="Times New Roman" w:cs="Times New Roman"/>
          <w:sz w:val="24"/>
        </w:rPr>
        <w:t>zestawienie tabelaryczne z wykazem wszystkich pomieszczeń i ich powierzchni</w:t>
      </w:r>
      <w:r w:rsidR="00F4206F">
        <w:rPr>
          <w:rFonts w:ascii="Times New Roman" w:hAnsi="Times New Roman" w:cs="Times New Roman"/>
          <w:sz w:val="24"/>
        </w:rPr>
        <w:t xml:space="preserve"> </w:t>
      </w:r>
      <w:r w:rsidR="002F3833" w:rsidRPr="00E22BE6">
        <w:rPr>
          <w:rFonts w:ascii="Times New Roman" w:hAnsi="Times New Roman" w:cs="Times New Roman"/>
          <w:sz w:val="24"/>
        </w:rPr>
        <w:t>oraz kubatury</w:t>
      </w:r>
      <w:r w:rsidR="00E22BE6">
        <w:rPr>
          <w:rFonts w:ascii="Times New Roman" w:hAnsi="Times New Roman" w:cs="Times New Roman"/>
          <w:sz w:val="24"/>
        </w:rPr>
        <w:t>,</w:t>
      </w:r>
    </w:p>
    <w:p w14:paraId="4AC0C197" w14:textId="77777777" w:rsidR="006E424D" w:rsidRPr="006E424D" w:rsidRDefault="006E424D" w:rsidP="006E424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E424D">
        <w:rPr>
          <w:rFonts w:ascii="Times New Roman" w:hAnsi="Times New Roman" w:cs="Times New Roman"/>
          <w:sz w:val="24"/>
          <w:szCs w:val="24"/>
        </w:rPr>
        <w:t>s</w:t>
      </w:r>
      <w:r w:rsidR="00F31739" w:rsidRPr="006E424D">
        <w:rPr>
          <w:rFonts w:ascii="Times New Roman" w:hAnsi="Times New Roman" w:cs="Times New Roman"/>
          <w:sz w:val="24"/>
          <w:szCs w:val="24"/>
        </w:rPr>
        <w:t>tan techniczny poszczególnych elementów</w:t>
      </w:r>
      <w:r w:rsidR="00E22BE6">
        <w:rPr>
          <w:rFonts w:ascii="Times New Roman" w:hAnsi="Times New Roman" w:cs="Times New Roman"/>
          <w:sz w:val="24"/>
          <w:szCs w:val="24"/>
        </w:rPr>
        <w:t>,</w:t>
      </w:r>
    </w:p>
    <w:p w14:paraId="5FCF8975" w14:textId="77777777" w:rsidR="006E424D" w:rsidRPr="006E424D" w:rsidRDefault="006E424D" w:rsidP="006E424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E424D">
        <w:rPr>
          <w:rFonts w:ascii="Times New Roman" w:hAnsi="Times New Roman" w:cs="Times New Roman"/>
          <w:sz w:val="24"/>
        </w:rPr>
        <w:t xml:space="preserve">plan sytuacyjny z naniesionym budynkiem i sąsiednią zabudową oraz drogi wewnętrzne, chodniki, parkingi, ogrodzenie wersja graficzna winna być wykonana </w:t>
      </w:r>
      <w:r w:rsidRPr="006E424D">
        <w:rPr>
          <w:rFonts w:ascii="Times New Roman" w:hAnsi="Times New Roman" w:cs="Times New Roman"/>
          <w:sz w:val="24"/>
        </w:rPr>
        <w:br/>
        <w:t>w skali 1:500 wraz z mapą do celów projektowych</w:t>
      </w:r>
      <w:r w:rsidR="00E22BE6">
        <w:rPr>
          <w:rFonts w:ascii="Times New Roman" w:hAnsi="Times New Roman" w:cs="Times New Roman"/>
          <w:sz w:val="24"/>
        </w:rPr>
        <w:t>,</w:t>
      </w:r>
    </w:p>
    <w:p w14:paraId="37D931E9" w14:textId="77777777" w:rsidR="006E424D" w:rsidRPr="006E424D" w:rsidRDefault="006E424D" w:rsidP="006E424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E424D">
        <w:rPr>
          <w:rFonts w:ascii="Times New Roman" w:hAnsi="Times New Roman" w:cs="Times New Roman"/>
          <w:sz w:val="24"/>
        </w:rPr>
        <w:t xml:space="preserve">zwymiarowane rzuty wszystkich pomieszczeń, otworów okiennych i drzwiowych </w:t>
      </w:r>
      <w:r w:rsidRPr="006E424D">
        <w:rPr>
          <w:rFonts w:ascii="Times New Roman" w:hAnsi="Times New Roman" w:cs="Times New Roman"/>
          <w:sz w:val="24"/>
        </w:rPr>
        <w:br/>
        <w:t>w skali 1:100,</w:t>
      </w:r>
    </w:p>
    <w:p w14:paraId="225C7A68" w14:textId="77777777" w:rsidR="006E424D" w:rsidRPr="006E424D" w:rsidRDefault="006E424D" w:rsidP="006E424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E424D">
        <w:rPr>
          <w:rFonts w:ascii="Times New Roman" w:hAnsi="Times New Roman" w:cs="Times New Roman"/>
          <w:sz w:val="24"/>
        </w:rPr>
        <w:t>przekroje pionowe przez wszystkie kondygnacje w skali 1:100,</w:t>
      </w:r>
    </w:p>
    <w:p w14:paraId="50D0BB8D" w14:textId="77777777" w:rsidR="006E424D" w:rsidRPr="006E424D" w:rsidRDefault="006E424D" w:rsidP="006E424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E424D">
        <w:rPr>
          <w:rFonts w:ascii="Times New Roman" w:hAnsi="Times New Roman" w:cs="Times New Roman"/>
          <w:sz w:val="24"/>
        </w:rPr>
        <w:t xml:space="preserve">rysunki </w:t>
      </w:r>
      <w:proofErr w:type="spellStart"/>
      <w:r w:rsidRPr="006E424D">
        <w:rPr>
          <w:rFonts w:ascii="Times New Roman" w:hAnsi="Times New Roman" w:cs="Times New Roman"/>
          <w:sz w:val="24"/>
        </w:rPr>
        <w:t>architektoniczno</w:t>
      </w:r>
      <w:proofErr w:type="spellEnd"/>
      <w:r w:rsidRPr="006E424D">
        <w:rPr>
          <w:rFonts w:ascii="Times New Roman" w:hAnsi="Times New Roman" w:cs="Times New Roman"/>
          <w:sz w:val="24"/>
        </w:rPr>
        <w:t xml:space="preserve"> – budowlane elewacji w skali 1:100 z naniesionymi wszystkimi jej elementami (wymiarowanie budynku z zewnątrz),</w:t>
      </w:r>
    </w:p>
    <w:p w14:paraId="72B7ECE8" w14:textId="77777777" w:rsidR="006E424D" w:rsidRPr="006E424D" w:rsidRDefault="006E424D" w:rsidP="006E424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E424D">
        <w:rPr>
          <w:rFonts w:ascii="Times New Roman" w:hAnsi="Times New Roman" w:cs="Times New Roman"/>
          <w:sz w:val="24"/>
        </w:rPr>
        <w:t>rzuty kondygnacji oraz charakterystyczne przekroje.</w:t>
      </w:r>
    </w:p>
    <w:p w14:paraId="15087493" w14:textId="77777777" w:rsidR="00F31739" w:rsidRPr="006E424D" w:rsidRDefault="006E424D" w:rsidP="006E424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24D">
        <w:rPr>
          <w:rFonts w:ascii="Times New Roman" w:hAnsi="Times New Roman" w:cs="Times New Roman"/>
          <w:sz w:val="24"/>
          <w:szCs w:val="24"/>
        </w:rPr>
        <w:t xml:space="preserve">Zamawiający dopuszcza przy realizacji przedmiotu zamówienia </w:t>
      </w:r>
      <w:r w:rsidR="00F31739" w:rsidRPr="006E424D">
        <w:rPr>
          <w:rFonts w:ascii="Times New Roman" w:hAnsi="Times New Roman" w:cs="Times New Roman"/>
          <w:sz w:val="24"/>
          <w:szCs w:val="24"/>
        </w:rPr>
        <w:t>użycie nowoczesnych narzędzi pomiarowych i technologii (np. skanowanie 3D, fotogrametria).</w:t>
      </w:r>
    </w:p>
    <w:p w14:paraId="006CDB49" w14:textId="77777777" w:rsidR="006E424D" w:rsidRDefault="007E18B6" w:rsidP="006E424D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6E424D">
        <w:rPr>
          <w:rFonts w:ascii="Times New Roman" w:hAnsi="Times New Roman" w:cs="Times New Roman"/>
          <w:sz w:val="24"/>
        </w:rPr>
        <w:t xml:space="preserve">Dokumentację będącą przedmiotem zamówienia należy sporządzić w wersji </w:t>
      </w:r>
      <w:r w:rsidR="00EB0B2B" w:rsidRPr="006E424D">
        <w:rPr>
          <w:rFonts w:ascii="Times New Roman" w:hAnsi="Times New Roman" w:cs="Times New Roman"/>
          <w:sz w:val="24"/>
        </w:rPr>
        <w:t xml:space="preserve">papierowej </w:t>
      </w:r>
      <w:r w:rsidR="00EB0B2B" w:rsidRPr="006E424D">
        <w:rPr>
          <w:rFonts w:ascii="Times New Roman" w:hAnsi="Times New Roman" w:cs="Times New Roman"/>
          <w:sz w:val="24"/>
        </w:rPr>
        <w:br/>
        <w:t>(</w:t>
      </w:r>
      <w:r w:rsidRPr="006E424D">
        <w:rPr>
          <w:rFonts w:ascii="Times New Roman" w:hAnsi="Times New Roman" w:cs="Times New Roman"/>
          <w:sz w:val="24"/>
        </w:rPr>
        <w:t>2</w:t>
      </w:r>
      <w:r w:rsidR="00EB0B2B" w:rsidRPr="006E424D">
        <w:rPr>
          <w:rFonts w:ascii="Times New Roman" w:hAnsi="Times New Roman" w:cs="Times New Roman"/>
          <w:sz w:val="24"/>
        </w:rPr>
        <w:t xml:space="preserve"> e</w:t>
      </w:r>
      <w:r w:rsidRPr="006E424D">
        <w:rPr>
          <w:rFonts w:ascii="Times New Roman" w:hAnsi="Times New Roman" w:cs="Times New Roman"/>
          <w:sz w:val="24"/>
        </w:rPr>
        <w:t xml:space="preserve">gzemplarze) oraz w formie elektronicznej w postaci plików </w:t>
      </w:r>
      <w:r w:rsidR="00EB0B2B" w:rsidRPr="006E424D">
        <w:rPr>
          <w:rFonts w:ascii="Times New Roman" w:hAnsi="Times New Roman" w:cs="Times New Roman"/>
          <w:sz w:val="24"/>
        </w:rPr>
        <w:t xml:space="preserve">w formacie </w:t>
      </w:r>
      <w:proofErr w:type="spellStart"/>
      <w:r w:rsidR="00EB0B2B" w:rsidRPr="006E424D">
        <w:rPr>
          <w:rFonts w:ascii="Times New Roman" w:hAnsi="Times New Roman" w:cs="Times New Roman"/>
          <w:sz w:val="24"/>
        </w:rPr>
        <w:t>dwg</w:t>
      </w:r>
      <w:proofErr w:type="spellEnd"/>
      <w:r w:rsidR="00EB0B2B" w:rsidRPr="006E424D">
        <w:rPr>
          <w:rFonts w:ascii="Times New Roman" w:hAnsi="Times New Roman" w:cs="Times New Roman"/>
          <w:sz w:val="24"/>
        </w:rPr>
        <w:t xml:space="preserve"> i pdf </w:t>
      </w:r>
      <w:r w:rsidRPr="006E424D">
        <w:rPr>
          <w:rFonts w:ascii="Times New Roman" w:hAnsi="Times New Roman" w:cs="Times New Roman"/>
          <w:sz w:val="24"/>
        </w:rPr>
        <w:t>zapisanych na płycie CD</w:t>
      </w:r>
      <w:r w:rsidR="00EB0B2B" w:rsidRPr="006E424D">
        <w:rPr>
          <w:rFonts w:ascii="Times New Roman" w:hAnsi="Times New Roman" w:cs="Times New Roman"/>
          <w:sz w:val="24"/>
        </w:rPr>
        <w:t xml:space="preserve"> lub innym nośniku elektronicznym (1 egzemplarz).</w:t>
      </w:r>
    </w:p>
    <w:p w14:paraId="224CF7E4" w14:textId="77777777" w:rsidR="00AA334B" w:rsidRPr="00AA334B" w:rsidRDefault="007E18B6" w:rsidP="006E424D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AA334B">
        <w:rPr>
          <w:rFonts w:ascii="Times New Roman" w:hAnsi="Times New Roman" w:cs="Times New Roman"/>
          <w:sz w:val="24"/>
        </w:rPr>
        <w:t xml:space="preserve">Dokumentacja techniczna winna być sporządzona zgodnie </w:t>
      </w:r>
      <w:r w:rsidR="00AA334B" w:rsidRPr="00AA334B">
        <w:rPr>
          <w:rFonts w:ascii="Times New Roman" w:hAnsi="Times New Roman" w:cs="Times New Roman"/>
          <w:sz w:val="24"/>
        </w:rPr>
        <w:t xml:space="preserve">z </w:t>
      </w:r>
      <w:r w:rsidRPr="00AA334B">
        <w:rPr>
          <w:rFonts w:ascii="Times New Roman" w:hAnsi="Times New Roman" w:cs="Times New Roman"/>
          <w:sz w:val="24"/>
        </w:rPr>
        <w:t>obowiązującymi przepisami prawa, wiedzą techniczną i normami w tym zakresie.</w:t>
      </w:r>
      <w:r w:rsidR="006E424D" w:rsidRPr="00AA33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5359E" w14:textId="0E879F6C" w:rsidR="00BD1FFB" w:rsidRPr="00BD1FFB" w:rsidRDefault="00BD1FFB" w:rsidP="006E424D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BD1FFB">
        <w:rPr>
          <w:rFonts w:ascii="Times New Roman" w:hAnsi="Times New Roman" w:cs="Times New Roman"/>
          <w:sz w:val="24"/>
        </w:rPr>
        <w:t>Osoba odpowiedzialna za inwentaryzację</w:t>
      </w:r>
      <w:r w:rsidR="00F4206F">
        <w:rPr>
          <w:rFonts w:ascii="Times New Roman" w:hAnsi="Times New Roman" w:cs="Times New Roman"/>
          <w:sz w:val="24"/>
        </w:rPr>
        <w:t xml:space="preserve"> ze strony Wykonawcy</w:t>
      </w:r>
      <w:r w:rsidRPr="00BD1FFB">
        <w:rPr>
          <w:rFonts w:ascii="Times New Roman" w:hAnsi="Times New Roman" w:cs="Times New Roman"/>
          <w:sz w:val="24"/>
        </w:rPr>
        <w:t xml:space="preserve"> musi być zarejestrowana w odpowiedniej izbie samorządu zawodowego, tj. Izbie Architektów lub Izbie Inżynierów Budownictwa. Wykonawca jest zobowiązany do przedstawienia w ofercie wykazu osób wraz </w:t>
      </w:r>
      <w:r w:rsidR="00AA334B">
        <w:rPr>
          <w:rFonts w:ascii="Times New Roman" w:hAnsi="Times New Roman" w:cs="Times New Roman"/>
          <w:sz w:val="24"/>
        </w:rPr>
        <w:br/>
      </w:r>
      <w:r w:rsidRPr="00BD1FFB">
        <w:rPr>
          <w:rFonts w:ascii="Times New Roman" w:hAnsi="Times New Roman" w:cs="Times New Roman"/>
          <w:sz w:val="24"/>
        </w:rPr>
        <w:t xml:space="preserve">z informacją o ich uprawnieniach. </w:t>
      </w:r>
    </w:p>
    <w:p w14:paraId="0D86CDC9" w14:textId="77777777" w:rsidR="007E18B6" w:rsidRPr="00BD1FFB" w:rsidRDefault="007E18B6" w:rsidP="006E424D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BD1FFB">
        <w:rPr>
          <w:rFonts w:ascii="Times New Roman" w:hAnsi="Times New Roman" w:cs="Times New Roman"/>
          <w:sz w:val="24"/>
        </w:rPr>
        <w:t>Zakres prac musi obejmować czynności niezbędne do sporządzen</w:t>
      </w:r>
      <w:r w:rsidR="006E424D" w:rsidRPr="00BD1FFB">
        <w:rPr>
          <w:rFonts w:ascii="Times New Roman" w:hAnsi="Times New Roman" w:cs="Times New Roman"/>
          <w:sz w:val="24"/>
        </w:rPr>
        <w:t xml:space="preserve">ia dokumentacji stwierdzającej </w:t>
      </w:r>
      <w:r w:rsidR="00EB0B2B" w:rsidRPr="00BD1FFB">
        <w:rPr>
          <w:rFonts w:ascii="Times New Roman" w:hAnsi="Times New Roman" w:cs="Times New Roman"/>
          <w:sz w:val="24"/>
        </w:rPr>
        <w:t>rzeczywisty stan nieruchomości.</w:t>
      </w:r>
    </w:p>
    <w:p w14:paraId="07915FE1" w14:textId="256106AC" w:rsidR="00EB0B2B" w:rsidRPr="00507D5F" w:rsidRDefault="00EB0B2B" w:rsidP="00F4206F">
      <w:pPr>
        <w:pStyle w:val="Akapitzlist"/>
        <w:numPr>
          <w:ilvl w:val="0"/>
          <w:numId w:val="6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 w:rsidRPr="00507D5F">
        <w:rPr>
          <w:rFonts w:ascii="Times New Roman" w:hAnsi="Times New Roman" w:cs="Times New Roman"/>
          <w:sz w:val="24"/>
        </w:rPr>
        <w:t>Zamawiający zaleca przeprowadzenie wizji lokalnej po wcześniejszym umówieniu terminu z osobą upoważnioną z ramienia Zamawiającego</w:t>
      </w:r>
      <w:r w:rsidR="00507D5F" w:rsidRPr="00507D5F">
        <w:rPr>
          <w:rFonts w:ascii="Times New Roman" w:hAnsi="Times New Roman" w:cs="Times New Roman"/>
          <w:sz w:val="24"/>
        </w:rPr>
        <w:t xml:space="preserve">, tj. Panem Markiem Marcinkowskim, </w:t>
      </w:r>
      <w:r w:rsidR="00F4206F">
        <w:rPr>
          <w:rFonts w:ascii="Times New Roman" w:hAnsi="Times New Roman" w:cs="Times New Roman"/>
          <w:sz w:val="24"/>
        </w:rPr>
        <w:br/>
      </w:r>
      <w:r w:rsidR="00507D5F" w:rsidRPr="00507D5F">
        <w:rPr>
          <w:rFonts w:ascii="Times New Roman" w:hAnsi="Times New Roman" w:cs="Times New Roman"/>
          <w:sz w:val="24"/>
        </w:rPr>
        <w:t>tel. 61-29-27-122, e-mail: m.marcinkowski@szamotuly.med.pl</w:t>
      </w:r>
    </w:p>
    <w:p w14:paraId="6F17F5A1" w14:textId="77777777" w:rsidR="006E424D" w:rsidRPr="006E424D" w:rsidRDefault="00FB5C81" w:rsidP="006E424D">
      <w:pPr>
        <w:pStyle w:val="Akapitzlist"/>
        <w:numPr>
          <w:ilvl w:val="0"/>
          <w:numId w:val="6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 w:rsidRPr="006E424D">
        <w:rPr>
          <w:rFonts w:ascii="Times New Roman" w:hAnsi="Times New Roman" w:cs="Times New Roman"/>
          <w:sz w:val="24"/>
        </w:rPr>
        <w:t xml:space="preserve">Termin realizacji zamówienia: </w:t>
      </w:r>
      <w:r w:rsidR="00E22BE6" w:rsidRPr="00E22BE6">
        <w:rPr>
          <w:rFonts w:ascii="Times New Roman" w:hAnsi="Times New Roman" w:cs="Times New Roman"/>
          <w:sz w:val="24"/>
        </w:rPr>
        <w:t>4</w:t>
      </w:r>
      <w:r w:rsidRPr="00E22BE6">
        <w:rPr>
          <w:rFonts w:ascii="Times New Roman" w:hAnsi="Times New Roman" w:cs="Times New Roman"/>
          <w:sz w:val="24"/>
        </w:rPr>
        <w:t xml:space="preserve"> miesi</w:t>
      </w:r>
      <w:r w:rsidR="00E22BE6" w:rsidRPr="00E22BE6">
        <w:rPr>
          <w:rFonts w:ascii="Times New Roman" w:hAnsi="Times New Roman" w:cs="Times New Roman"/>
          <w:sz w:val="24"/>
        </w:rPr>
        <w:t>ące</w:t>
      </w:r>
      <w:r w:rsidRPr="00E22BE6">
        <w:rPr>
          <w:rFonts w:ascii="Times New Roman" w:hAnsi="Times New Roman" w:cs="Times New Roman"/>
          <w:sz w:val="24"/>
        </w:rPr>
        <w:t xml:space="preserve"> od daty podpisania umowy.</w:t>
      </w:r>
    </w:p>
    <w:p w14:paraId="053718DA" w14:textId="77777777" w:rsidR="00FB5C81" w:rsidRPr="008239D9" w:rsidRDefault="00FB5C81" w:rsidP="006E424D">
      <w:pPr>
        <w:pStyle w:val="Akapitzlist"/>
        <w:numPr>
          <w:ilvl w:val="0"/>
          <w:numId w:val="6"/>
        </w:numPr>
        <w:spacing w:after="0"/>
        <w:ind w:left="284" w:hanging="426"/>
        <w:jc w:val="both"/>
        <w:rPr>
          <w:rFonts w:ascii="Times New Roman" w:hAnsi="Times New Roman" w:cs="Times New Roman"/>
          <w:b/>
          <w:bCs/>
          <w:sz w:val="24"/>
        </w:rPr>
      </w:pPr>
      <w:r w:rsidRPr="008239D9">
        <w:rPr>
          <w:rFonts w:ascii="Times New Roman" w:hAnsi="Times New Roman" w:cs="Times New Roman"/>
          <w:b/>
          <w:bCs/>
          <w:sz w:val="24"/>
        </w:rPr>
        <w:t>Wykonawca jest zobowiązany do dołączenia do oferty projektu umowy.</w:t>
      </w:r>
    </w:p>
    <w:p w14:paraId="2DC1244F" w14:textId="77777777" w:rsidR="00EB0B2B" w:rsidRDefault="00FB5C81" w:rsidP="006E424D">
      <w:pPr>
        <w:pStyle w:val="Akapitzlist"/>
        <w:numPr>
          <w:ilvl w:val="0"/>
          <w:numId w:val="6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 w:rsidRPr="006E424D">
        <w:rPr>
          <w:rFonts w:ascii="Times New Roman" w:hAnsi="Times New Roman" w:cs="Times New Roman"/>
          <w:sz w:val="24"/>
        </w:rPr>
        <w:t>Wykonawca jest związany ofertą 30 dni.</w:t>
      </w:r>
    </w:p>
    <w:p w14:paraId="659ABE9E" w14:textId="77777777" w:rsidR="004C61AF" w:rsidRPr="00507D5F" w:rsidRDefault="004C61AF" w:rsidP="006E424D">
      <w:pPr>
        <w:pStyle w:val="Akapitzlist"/>
        <w:numPr>
          <w:ilvl w:val="0"/>
          <w:numId w:val="6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D5F">
        <w:rPr>
          <w:rFonts w:ascii="Times New Roman" w:hAnsi="Times New Roman" w:cs="Times New Roman"/>
          <w:sz w:val="24"/>
          <w:szCs w:val="24"/>
        </w:rPr>
        <w:t xml:space="preserve">Zamawiający informuje, iż budynki podlegające inwentaryzacji są obiektami czynnymi </w:t>
      </w:r>
      <w:r w:rsidR="00507D5F">
        <w:rPr>
          <w:rFonts w:ascii="Times New Roman" w:hAnsi="Times New Roman" w:cs="Times New Roman"/>
          <w:sz w:val="24"/>
          <w:szCs w:val="24"/>
        </w:rPr>
        <w:br/>
      </w:r>
      <w:r w:rsidRPr="00507D5F">
        <w:rPr>
          <w:rFonts w:ascii="Times New Roman" w:hAnsi="Times New Roman" w:cs="Times New Roman"/>
          <w:sz w:val="24"/>
          <w:szCs w:val="24"/>
        </w:rPr>
        <w:t>i Wykonawca musi tak organizować prace, aby nie zakłócać ich funkcjonowania.</w:t>
      </w:r>
    </w:p>
    <w:p w14:paraId="7C8F9E05" w14:textId="77777777" w:rsidR="004C61AF" w:rsidRPr="00507D5F" w:rsidRDefault="00507D5F" w:rsidP="006E424D">
      <w:pPr>
        <w:pStyle w:val="Akapitzlist"/>
        <w:numPr>
          <w:ilvl w:val="0"/>
          <w:numId w:val="6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D5F">
        <w:rPr>
          <w:rFonts w:ascii="Times New Roman" w:hAnsi="Times New Roman" w:cs="Times New Roman"/>
          <w:sz w:val="24"/>
          <w:szCs w:val="24"/>
        </w:rPr>
        <w:t xml:space="preserve">Zgodnie z zapisami punktu nr 3 opisu przedmiotu zamówienia Wykonawca jest zobowiązany do dokonania odkrywek, </w:t>
      </w:r>
      <w:r w:rsidR="004C61AF" w:rsidRPr="00507D5F">
        <w:rPr>
          <w:rFonts w:ascii="Times New Roman" w:hAnsi="Times New Roman" w:cs="Times New Roman"/>
          <w:sz w:val="24"/>
          <w:szCs w:val="24"/>
        </w:rPr>
        <w:t>ich przeprowadzenia, a następnie odtworzenia miejsca odkrywki i doprowadzenia go do stanu jak przed odkryciem.</w:t>
      </w:r>
    </w:p>
    <w:p w14:paraId="2CAE11DD" w14:textId="77777777" w:rsidR="004C61AF" w:rsidRPr="00507D5F" w:rsidRDefault="004C61AF" w:rsidP="004C61AF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07D5F">
        <w:rPr>
          <w:rFonts w:ascii="Times New Roman" w:hAnsi="Times New Roman" w:cs="Times New Roman"/>
          <w:sz w:val="24"/>
          <w:szCs w:val="24"/>
        </w:rPr>
        <w:lastRenderedPageBreak/>
        <w:t>Warunki płatności:</w:t>
      </w:r>
    </w:p>
    <w:p w14:paraId="2CF0226E" w14:textId="77777777" w:rsidR="00507D5F" w:rsidRPr="00507D5F" w:rsidRDefault="004C61AF" w:rsidP="00507D5F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07D5F">
        <w:rPr>
          <w:rFonts w:ascii="Times New Roman" w:hAnsi="Times New Roman" w:cs="Times New Roman"/>
          <w:sz w:val="24"/>
          <w:szCs w:val="24"/>
        </w:rPr>
        <w:t>Za poprawnie wykonany przedmiot zamówienia Wykonawcy przysługuje wynagrodzenie ryczałtowe.</w:t>
      </w:r>
    </w:p>
    <w:p w14:paraId="136592F5" w14:textId="77777777" w:rsidR="00507D5F" w:rsidRPr="00507D5F" w:rsidRDefault="004C61AF" w:rsidP="00507D5F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07D5F">
        <w:rPr>
          <w:rFonts w:ascii="Times New Roman" w:hAnsi="Times New Roman" w:cs="Times New Roman"/>
          <w:sz w:val="24"/>
          <w:szCs w:val="24"/>
        </w:rPr>
        <w:t>Wynagrodzenie wypłacone będzie jednorazowo po faktycznym wykonaniu całości przedmiotu umowy potwierdzonym protokołem odbioru końcowego dokumentacji, podpisanym przez upoważnionych przedstawicieli Stron.</w:t>
      </w:r>
    </w:p>
    <w:p w14:paraId="3AC36EF0" w14:textId="71705E81" w:rsidR="00507D5F" w:rsidRPr="00507D5F" w:rsidRDefault="004C61AF" w:rsidP="00507D5F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07D5F">
        <w:rPr>
          <w:rFonts w:ascii="Times New Roman" w:hAnsi="Times New Roman" w:cs="Times New Roman"/>
          <w:sz w:val="24"/>
          <w:szCs w:val="24"/>
        </w:rPr>
        <w:t>Termin płatności wynosi</w:t>
      </w:r>
      <w:r w:rsidR="00F4206F">
        <w:rPr>
          <w:rFonts w:ascii="Times New Roman" w:hAnsi="Times New Roman" w:cs="Times New Roman"/>
          <w:sz w:val="24"/>
          <w:szCs w:val="24"/>
        </w:rPr>
        <w:t xml:space="preserve">ć będzie </w:t>
      </w:r>
      <w:r w:rsidRPr="00507D5F">
        <w:rPr>
          <w:rFonts w:ascii="Times New Roman" w:hAnsi="Times New Roman" w:cs="Times New Roman"/>
          <w:sz w:val="24"/>
          <w:szCs w:val="24"/>
        </w:rPr>
        <w:t>30 dni od daty przyjęcia przez Zamawiającego prawidłowo sporządzonej faktury VAT.</w:t>
      </w:r>
    </w:p>
    <w:p w14:paraId="7683ADEC" w14:textId="08B145F6" w:rsidR="00B302A4" w:rsidRPr="00507D5F" w:rsidRDefault="004C61AF" w:rsidP="00507D5F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07D5F">
        <w:rPr>
          <w:rFonts w:ascii="Times New Roman" w:hAnsi="Times New Roman" w:cs="Times New Roman"/>
          <w:sz w:val="24"/>
          <w:szCs w:val="24"/>
        </w:rPr>
        <w:t xml:space="preserve">Zamawiający nie przewiduje możliwości podwyższenia wynagrodzenia. Wynagrodzenie Wykonawcy, obejmuje wszelkie koszty jakie ponosi on w celu należytego zrealizowania wszystkich obowiązków objętych umową, jak również </w:t>
      </w:r>
      <w:r w:rsidR="00AA334B">
        <w:rPr>
          <w:rFonts w:ascii="Times New Roman" w:hAnsi="Times New Roman" w:cs="Times New Roman"/>
          <w:sz w:val="24"/>
          <w:szCs w:val="24"/>
        </w:rPr>
        <w:br/>
      </w:r>
      <w:r w:rsidRPr="00507D5F">
        <w:rPr>
          <w:rFonts w:ascii="Times New Roman" w:hAnsi="Times New Roman" w:cs="Times New Roman"/>
          <w:sz w:val="24"/>
          <w:szCs w:val="24"/>
        </w:rPr>
        <w:t>w niej nie ujęte, a bez których nie można wykonać zamówienia, w tym koszty wykonania dokumentacji, koszty dojazdów, pracowników i inne opłaty, które mogą wystąpić przy realizacji przedmiotu umowy, w tym ubezpieczenia, wszelkie podatki (także należny podatek VAT). Niedoszacowanie, pominięcie lub brak rozpoznania zakresu przedmiotu zamówienia nie może być podstawą do żądania podwyższenia wynagrodzenia ryczałtowego.</w:t>
      </w:r>
    </w:p>
    <w:p w14:paraId="34B4348A" w14:textId="77777777" w:rsidR="00B302A4" w:rsidRPr="00B302A4" w:rsidRDefault="00B302A4" w:rsidP="00B302A4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14:paraId="00506B14" w14:textId="77777777" w:rsidR="004C61AF" w:rsidRPr="004C61AF" w:rsidRDefault="004C61AF" w:rsidP="004C61AF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14:paraId="282882AF" w14:textId="77777777" w:rsidR="00FB5C81" w:rsidRDefault="00FB5C81" w:rsidP="006E424D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14:paraId="352A31B1" w14:textId="77777777" w:rsidR="00EB0B2B" w:rsidRPr="00E22BE6" w:rsidRDefault="00E22BE6" w:rsidP="006E424D">
      <w:pPr>
        <w:spacing w:after="0"/>
        <w:jc w:val="both"/>
        <w:rPr>
          <w:rFonts w:ascii="Times New Roman" w:hAnsi="Times New Roman" w:cs="Times New Roman"/>
          <w:sz w:val="24"/>
        </w:rPr>
      </w:pPr>
      <w:r w:rsidRPr="00E22BE6">
        <w:rPr>
          <w:rFonts w:ascii="Times New Roman" w:hAnsi="Times New Roman" w:cs="Times New Roman"/>
          <w:sz w:val="24"/>
        </w:rPr>
        <w:t>Załączniki:</w:t>
      </w:r>
    </w:p>
    <w:p w14:paraId="2EC12B6B" w14:textId="77777777" w:rsidR="00507D5F" w:rsidRDefault="00507D5F" w:rsidP="006A2EFB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Mapa</w:t>
      </w:r>
    </w:p>
    <w:p w14:paraId="43AB72B9" w14:textId="77777777" w:rsidR="00507D5F" w:rsidRDefault="00507D5F" w:rsidP="006A2EFB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Tabela dot. budynków</w:t>
      </w:r>
    </w:p>
    <w:p w14:paraId="235D0EA8" w14:textId="77777777" w:rsidR="00E22BE6" w:rsidRPr="006A2EFB" w:rsidRDefault="00E22BE6" w:rsidP="006A2EFB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2EFB">
        <w:rPr>
          <w:rFonts w:ascii="Times New Roman" w:hAnsi="Times New Roman" w:cs="Times New Roman"/>
          <w:sz w:val="24"/>
        </w:rPr>
        <w:t>Ekspertyza przeciwpożarowa</w:t>
      </w:r>
    </w:p>
    <w:sectPr w:rsidR="00E22BE6" w:rsidRPr="006A2EFB" w:rsidSect="00AA334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AECCC6C"/>
    <w:lvl w:ilvl="0">
      <w:numFmt w:val="bullet"/>
      <w:lvlText w:val="*"/>
      <w:lvlJc w:val="left"/>
    </w:lvl>
  </w:abstractNum>
  <w:abstractNum w:abstractNumId="1" w15:restartNumberingAfterBreak="0">
    <w:nsid w:val="01955921"/>
    <w:multiLevelType w:val="hybridMultilevel"/>
    <w:tmpl w:val="0A942A7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F747B9"/>
    <w:multiLevelType w:val="hybridMultilevel"/>
    <w:tmpl w:val="88DE5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6084"/>
    <w:multiLevelType w:val="hybridMultilevel"/>
    <w:tmpl w:val="56BA87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F22BF"/>
    <w:multiLevelType w:val="hybridMultilevel"/>
    <w:tmpl w:val="6A2C8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957F6"/>
    <w:multiLevelType w:val="hybridMultilevel"/>
    <w:tmpl w:val="73CAA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15437"/>
    <w:multiLevelType w:val="multilevel"/>
    <w:tmpl w:val="ED927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042D2"/>
    <w:multiLevelType w:val="hybridMultilevel"/>
    <w:tmpl w:val="575E2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B3772"/>
    <w:multiLevelType w:val="hybridMultilevel"/>
    <w:tmpl w:val="138A0D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F046C"/>
    <w:multiLevelType w:val="hybridMultilevel"/>
    <w:tmpl w:val="BDA6F8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02C47B1"/>
    <w:multiLevelType w:val="hybridMultilevel"/>
    <w:tmpl w:val="3502F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E7B19"/>
    <w:multiLevelType w:val="hybridMultilevel"/>
    <w:tmpl w:val="13FE5C84"/>
    <w:lvl w:ilvl="0" w:tplc="CC0CA4EA">
      <w:start w:val="1"/>
      <w:numFmt w:val="lowerLetter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6732419"/>
    <w:multiLevelType w:val="hybridMultilevel"/>
    <w:tmpl w:val="1416F32E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40B102F0"/>
    <w:multiLevelType w:val="hybridMultilevel"/>
    <w:tmpl w:val="C624F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325A8"/>
    <w:multiLevelType w:val="multilevel"/>
    <w:tmpl w:val="8AE0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D31DB3"/>
    <w:multiLevelType w:val="hybridMultilevel"/>
    <w:tmpl w:val="2BFCC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93527"/>
    <w:multiLevelType w:val="hybridMultilevel"/>
    <w:tmpl w:val="2EBAEB22"/>
    <w:lvl w:ilvl="0" w:tplc="2CDEC668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B01880"/>
    <w:multiLevelType w:val="hybridMultilevel"/>
    <w:tmpl w:val="4C04B938"/>
    <w:lvl w:ilvl="0" w:tplc="79CE54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F47AF1"/>
    <w:multiLevelType w:val="hybridMultilevel"/>
    <w:tmpl w:val="ADFAFD28"/>
    <w:lvl w:ilvl="0" w:tplc="6E2E73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575748">
    <w:abstractNumId w:val="13"/>
  </w:num>
  <w:num w:numId="2" w16cid:durableId="427955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4534960">
    <w:abstractNumId w:val="14"/>
  </w:num>
  <w:num w:numId="4" w16cid:durableId="1877111903">
    <w:abstractNumId w:val="6"/>
  </w:num>
  <w:num w:numId="5" w16cid:durableId="930894657">
    <w:abstractNumId w:val="3"/>
  </w:num>
  <w:num w:numId="6" w16cid:durableId="224218814">
    <w:abstractNumId w:val="18"/>
  </w:num>
  <w:num w:numId="7" w16cid:durableId="1444879996">
    <w:abstractNumId w:val="2"/>
  </w:num>
  <w:num w:numId="8" w16cid:durableId="365763652">
    <w:abstractNumId w:val="5"/>
  </w:num>
  <w:num w:numId="9" w16cid:durableId="12469562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 w16cid:durableId="775566412">
    <w:abstractNumId w:val="9"/>
  </w:num>
  <w:num w:numId="11" w16cid:durableId="831145399">
    <w:abstractNumId w:val="15"/>
  </w:num>
  <w:num w:numId="12" w16cid:durableId="1463232422">
    <w:abstractNumId w:val="11"/>
  </w:num>
  <w:num w:numId="13" w16cid:durableId="286015294">
    <w:abstractNumId w:val="12"/>
  </w:num>
  <w:num w:numId="14" w16cid:durableId="1278174720">
    <w:abstractNumId w:val="4"/>
  </w:num>
  <w:num w:numId="15" w16cid:durableId="1432506472">
    <w:abstractNumId w:val="7"/>
  </w:num>
  <w:num w:numId="16" w16cid:durableId="81148832">
    <w:abstractNumId w:val="8"/>
  </w:num>
  <w:num w:numId="17" w16cid:durableId="1977947221">
    <w:abstractNumId w:val="10"/>
  </w:num>
  <w:num w:numId="18" w16cid:durableId="902762698">
    <w:abstractNumId w:val="17"/>
  </w:num>
  <w:num w:numId="19" w16cid:durableId="49038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8B6"/>
    <w:rsid w:val="00061F75"/>
    <w:rsid w:val="000C5F3B"/>
    <w:rsid w:val="0019475B"/>
    <w:rsid w:val="00211610"/>
    <w:rsid w:val="002372B0"/>
    <w:rsid w:val="002828AA"/>
    <w:rsid w:val="002F3833"/>
    <w:rsid w:val="0032269C"/>
    <w:rsid w:val="004413FA"/>
    <w:rsid w:val="004C4065"/>
    <w:rsid w:val="004C61AF"/>
    <w:rsid w:val="00507D5F"/>
    <w:rsid w:val="0064287C"/>
    <w:rsid w:val="006A2EFB"/>
    <w:rsid w:val="006E424D"/>
    <w:rsid w:val="007E18B6"/>
    <w:rsid w:val="008239D9"/>
    <w:rsid w:val="00830F19"/>
    <w:rsid w:val="008600CA"/>
    <w:rsid w:val="0086087A"/>
    <w:rsid w:val="008A08F6"/>
    <w:rsid w:val="00951332"/>
    <w:rsid w:val="00A23D1F"/>
    <w:rsid w:val="00A60C8F"/>
    <w:rsid w:val="00AA334B"/>
    <w:rsid w:val="00B302A4"/>
    <w:rsid w:val="00B66309"/>
    <w:rsid w:val="00BD1FFB"/>
    <w:rsid w:val="00C033C1"/>
    <w:rsid w:val="00C73C3B"/>
    <w:rsid w:val="00E22BE6"/>
    <w:rsid w:val="00EB0B2B"/>
    <w:rsid w:val="00F01CB5"/>
    <w:rsid w:val="00F31739"/>
    <w:rsid w:val="00F4206F"/>
    <w:rsid w:val="00FB5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8B21"/>
  <w15:docId w15:val="{1CAC472C-ACFB-454E-88AD-AC87F64B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F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E18B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39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39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39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39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39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849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Samodzielny Publiczny Zakład Opieki Zdrowotnej w Szamotułach</cp:lastModifiedBy>
  <cp:revision>18</cp:revision>
  <cp:lastPrinted>2024-12-12T10:30:00Z</cp:lastPrinted>
  <dcterms:created xsi:type="dcterms:W3CDTF">2024-11-12T12:59:00Z</dcterms:created>
  <dcterms:modified xsi:type="dcterms:W3CDTF">2024-12-12T11:54:00Z</dcterms:modified>
</cp:coreProperties>
</file>