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C08" w:rsidRPr="00E00C08" w:rsidRDefault="00E00C08" w:rsidP="00E00C08">
      <w:pPr>
        <w:spacing w:after="0" w:line="240" w:lineRule="auto"/>
        <w:ind w:right="-21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sz w:val="20"/>
          <w:szCs w:val="20"/>
          <w:lang w:eastAsia="pl-PL"/>
        </w:rPr>
        <w:t>Załącznik nr 2.1 do SWZ</w:t>
      </w:r>
    </w:p>
    <w:p w:rsidR="00E00C08" w:rsidRPr="00E00C08" w:rsidRDefault="00E00C08" w:rsidP="00E00C08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00C08" w:rsidRPr="00E00C08" w:rsidRDefault="00E00C08" w:rsidP="00E00C08">
      <w:pPr>
        <w:widowControl w:val="0"/>
        <w:spacing w:after="0" w:line="240" w:lineRule="auto"/>
        <w:ind w:right="5954"/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</w:pPr>
      <w:r w:rsidRPr="00E00C08"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  <w:t>……………………………………………………</w:t>
      </w:r>
    </w:p>
    <w:p w:rsidR="00E00C08" w:rsidRPr="00E00C08" w:rsidRDefault="00E00C08" w:rsidP="00E00C08">
      <w:pPr>
        <w:widowControl w:val="0"/>
        <w:spacing w:after="0" w:line="240" w:lineRule="auto"/>
        <w:rPr>
          <w:rFonts w:ascii="Tahoma" w:eastAsia="Microsoft Sans Serif" w:hAnsi="Tahoma" w:cs="Tahoma"/>
          <w:bCs/>
          <w:i/>
          <w:color w:val="000000"/>
          <w:sz w:val="16"/>
          <w:szCs w:val="16"/>
          <w:lang w:eastAsia="pl-PL" w:bidi="pl-PL"/>
        </w:rPr>
      </w:pPr>
      <w:r w:rsidRPr="00E00C08">
        <w:rPr>
          <w:rFonts w:ascii="Tahoma" w:eastAsia="Microsoft Sans Serif" w:hAnsi="Tahoma" w:cs="Tahoma"/>
          <w:i/>
          <w:color w:val="000000"/>
          <w:sz w:val="16"/>
          <w:szCs w:val="16"/>
          <w:lang w:eastAsia="pl-PL" w:bidi="pl-PL"/>
        </w:rPr>
        <w:t>pełna nazwa/firma, adres Wykonawcy</w:t>
      </w:r>
      <w:r w:rsidRPr="00E00C08">
        <w:rPr>
          <w:rFonts w:ascii="Tahoma" w:eastAsia="Microsoft Sans Serif" w:hAnsi="Tahoma" w:cs="Tahoma"/>
          <w:bCs/>
          <w:i/>
          <w:color w:val="000000"/>
          <w:sz w:val="16"/>
          <w:szCs w:val="16"/>
          <w:lang w:eastAsia="pl-PL" w:bidi="pl-PL"/>
        </w:rPr>
        <w:t xml:space="preserve"> </w:t>
      </w:r>
    </w:p>
    <w:p w:rsidR="00E00C08" w:rsidRPr="00E00C08" w:rsidRDefault="00E00C08" w:rsidP="00E00C08">
      <w:pPr>
        <w:widowControl w:val="0"/>
        <w:spacing w:after="0" w:line="240" w:lineRule="auto"/>
        <w:rPr>
          <w:rFonts w:ascii="Tahoma" w:eastAsia="Microsoft Sans Serif" w:hAnsi="Tahoma" w:cs="Tahoma"/>
          <w:i/>
          <w:color w:val="000000"/>
          <w:sz w:val="16"/>
          <w:szCs w:val="16"/>
          <w:lang w:eastAsia="pl-PL" w:bidi="pl-PL"/>
        </w:rPr>
      </w:pPr>
      <w:r w:rsidRPr="00E00C08">
        <w:rPr>
          <w:rFonts w:ascii="Tahoma" w:eastAsia="Microsoft Sans Serif" w:hAnsi="Tahoma" w:cs="Tahoma"/>
          <w:bCs/>
          <w:i/>
          <w:color w:val="000000"/>
          <w:sz w:val="16"/>
          <w:szCs w:val="16"/>
          <w:lang w:eastAsia="pl-PL" w:bidi="pl-PL"/>
        </w:rPr>
        <w:t>ubiegającego się o udzielenie zamówienia</w:t>
      </w: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tbl>
      <w:tblPr>
        <w:tblW w:w="97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3"/>
      </w:tblGrid>
      <w:tr w:rsidR="00E00C08" w:rsidRPr="00E00C08" w:rsidTr="00E00C08">
        <w:tc>
          <w:tcPr>
            <w:tcW w:w="9743" w:type="dxa"/>
            <w:shd w:val="clear" w:color="auto" w:fill="F2F2F2"/>
          </w:tcPr>
          <w:p w:rsidR="00E00C08" w:rsidRPr="00E00C08" w:rsidRDefault="00E00C08" w:rsidP="00E00C0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E00C08" w:rsidRPr="00E00C08" w:rsidRDefault="00E00C08" w:rsidP="00E00C08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u w:val="single"/>
                <w:lang w:eastAsia="pl-PL"/>
              </w:rPr>
            </w:pPr>
            <w:r w:rsidRPr="00E00C0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OŚWIADCZENIE WYKONAWCY </w:t>
            </w:r>
          </w:p>
          <w:p w:rsidR="00E00C08" w:rsidRPr="00E00C08" w:rsidRDefault="00E00C08" w:rsidP="00E00C08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00C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składane na podstawie art. 125 ust. 1 ustawy z dnia 11 września 2019r. </w:t>
            </w:r>
          </w:p>
          <w:p w:rsidR="00E00C08" w:rsidRPr="00E00C08" w:rsidRDefault="00E00C08" w:rsidP="00E00C08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00C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Prawo zamówień publicznych (dalej jako: ustawa Pzp)</w:t>
            </w:r>
          </w:p>
          <w:p w:rsidR="00E00C08" w:rsidRPr="00E00C08" w:rsidRDefault="00E00C08" w:rsidP="00E00C08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E00C0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</w:t>
            </w:r>
            <w:r w:rsidRPr="00E00C08">
              <w:rPr>
                <w:rFonts w:ascii="Tahoma" w:eastAsia="Times New Roman" w:hAnsi="Tahoma" w:cs="Tahoma"/>
                <w:b/>
                <w:sz w:val="20"/>
                <w:szCs w:val="20"/>
                <w:u w:val="single"/>
                <w:lang w:eastAsia="pl-PL"/>
              </w:rPr>
              <w:t>DOTYCZĄCE PODSTAW WYKLUCZENIA Z POSTĘPOWANIA</w:t>
            </w:r>
          </w:p>
          <w:p w:rsidR="00E00C08" w:rsidRPr="00E00C08" w:rsidRDefault="00E00C08" w:rsidP="00E00C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120"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12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Przystępując do postępowania w trybie podstawowym bez przeprowadzenia negocjacji </w:t>
      </w:r>
      <w:r w:rsidR="00240E1B" w:rsidRPr="00240E1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na </w:t>
      </w:r>
      <w:r w:rsidR="006507A9" w:rsidRPr="006507A9">
        <w:rPr>
          <w:rFonts w:ascii="Tahoma" w:eastAsia="Times New Roman" w:hAnsi="Tahoma" w:cs="Tahoma"/>
          <w:b/>
          <w:sz w:val="20"/>
          <w:szCs w:val="20"/>
          <w:lang w:eastAsia="pl-PL"/>
        </w:rPr>
        <w:t>dostawę materiałów do sterylizacji i monitorowania procesów mycia, dezynfekcji i sterylizacji</w:t>
      </w:r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>. Postępowanie nr: ZP/</w:t>
      </w:r>
      <w:r w:rsidR="006507A9">
        <w:rPr>
          <w:rFonts w:ascii="Tahoma" w:eastAsia="Times New Roman" w:hAnsi="Tahoma" w:cs="Tahoma"/>
          <w:b/>
          <w:sz w:val="20"/>
          <w:szCs w:val="20"/>
          <w:lang w:eastAsia="pl-PL"/>
        </w:rPr>
        <w:t>6</w:t>
      </w:r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>/2021</w:t>
      </w:r>
    </w:p>
    <w:p w:rsidR="00E00C08" w:rsidRPr="00E00C08" w:rsidRDefault="00E00C08" w:rsidP="00E00C08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76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 n</w:t>
      </w:r>
      <w:r w:rsidRPr="00E00C08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ie podlegam wykluczeniu z postępowania na podstawie art. 108 ust. 1 ustawy Pzp.</w:t>
      </w:r>
    </w:p>
    <w:p w:rsidR="00E00C08" w:rsidRPr="00E00C08" w:rsidRDefault="00E00C08" w:rsidP="00E00C0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____________________________________________________________________________________</w:t>
      </w:r>
    </w:p>
    <w:p w:rsidR="00E00C08" w:rsidRPr="00E00C08" w:rsidRDefault="00E00C08" w:rsidP="00E00C08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Oświadczam, że zachodzą w stosunku do mnie podstawy wykluczenia z postępowania na podstawie art. ……..… ustawy Pzp </w:t>
      </w:r>
      <w:r w:rsidR="00994F82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(podać mające</w:t>
      </w:r>
      <w:r w:rsidRPr="00E00C08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 xml:space="preserve"> zastosowanie podstawę wykluczenia spośród wymienionych w art. 108 ust. 1 pkt. 1, 2, 5 lub 6 ustawy Pzp). </w:t>
      </w:r>
      <w:r w:rsidRPr="00E00C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Jednocześnie oświadczam, że w związku z ww. okolicznością, na podstawie art. 110 ust. 2 ustawy Pzp podjąłem następujące środki  naprawcze:*)</w:t>
      </w:r>
    </w:p>
    <w:p w:rsidR="00E00C08" w:rsidRPr="00E00C08" w:rsidRDefault="00E00C08" w:rsidP="00E00C08">
      <w:pPr>
        <w:pBdr>
          <w:bottom w:val="single" w:sz="12" w:space="1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0C08" w:rsidRPr="00E00C08" w:rsidRDefault="00E00C08" w:rsidP="00E00C08">
      <w:pPr>
        <w:pBdr>
          <w:bottom w:val="single" w:sz="12" w:space="1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sz w:val="16"/>
          <w:szCs w:val="16"/>
          <w:lang w:eastAsia="pl-PL"/>
        </w:rPr>
        <w:t>___________________________</w:t>
      </w: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i/>
          <w:sz w:val="16"/>
          <w:szCs w:val="16"/>
          <w:lang w:eastAsia="pl-PL"/>
        </w:rPr>
        <w:t>*) jeżeli dotyczy</w:t>
      </w: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sz w:val="20"/>
          <w:szCs w:val="20"/>
          <w:lang w:eastAsia="pl-PL"/>
        </w:rPr>
        <w:t xml:space="preserve">............................., dnia ........................         </w:t>
      </w:r>
      <w:r w:rsidRPr="00E00C08">
        <w:rPr>
          <w:rFonts w:ascii="Tahoma" w:eastAsia="Times New Roman" w:hAnsi="Tahoma" w:cs="Tahoma"/>
          <w:bCs/>
          <w:sz w:val="16"/>
          <w:szCs w:val="16"/>
          <w:lang w:eastAsia="pl-PL"/>
        </w:rPr>
        <w:t>Ofertę podpisano podpisem elektronicznym przez osobę/y uprawnioną/e</w:t>
      </w:r>
    </w:p>
    <w:p w:rsidR="00E00C08" w:rsidRPr="00E00C08" w:rsidRDefault="00E00C08" w:rsidP="00E00C08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bCs/>
          <w:sz w:val="16"/>
          <w:szCs w:val="16"/>
          <w:lang w:eastAsia="pl-PL"/>
        </w:rPr>
        <w:t>do reprezentowania Wykonawcy/Wykonawców wspólnie ubiegających się o udzielenie zamówienia</w:t>
      </w: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bookmarkStart w:id="0" w:name="_GoBack"/>
      <w:bookmarkEnd w:id="0"/>
    </w:p>
    <w:sectPr w:rsidR="00E00C08" w:rsidSect="00E00C08">
      <w:headerReference w:type="default" r:id="rId6"/>
      <w:pgSz w:w="11906" w:h="16838"/>
      <w:pgMar w:top="1417" w:right="1286" w:bottom="1417" w:left="117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C08" w:rsidRDefault="00E00C08" w:rsidP="00E00C08">
      <w:pPr>
        <w:spacing w:after="0" w:line="240" w:lineRule="auto"/>
      </w:pPr>
      <w:r>
        <w:separator/>
      </w:r>
    </w:p>
  </w:endnote>
  <w:endnote w:type="continuationSeparator" w:id="0">
    <w:p w:rsidR="00E00C08" w:rsidRDefault="00E00C08" w:rsidP="00E00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C08" w:rsidRDefault="00E00C08" w:rsidP="00E00C08">
      <w:pPr>
        <w:spacing w:after="0" w:line="240" w:lineRule="auto"/>
      </w:pPr>
      <w:r>
        <w:separator/>
      </w:r>
    </w:p>
  </w:footnote>
  <w:footnote w:type="continuationSeparator" w:id="0">
    <w:p w:rsidR="00E00C08" w:rsidRDefault="00E00C08" w:rsidP="00E00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0" w:type="dxa"/>
      <w:tblInd w:w="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7228"/>
      <w:gridCol w:w="1142"/>
    </w:tblGrid>
    <w:tr w:rsidR="006507A9" w:rsidRPr="00A0394D" w:rsidTr="006F7B5F">
      <w:trPr>
        <w:cantSplit/>
        <w:trHeight w:val="737"/>
      </w:trPr>
      <w:tc>
        <w:tcPr>
          <w:tcW w:w="126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:rsidR="006507A9" w:rsidRPr="00A0394D" w:rsidRDefault="006507A9" w:rsidP="006507A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ahoma" w:eastAsia="Times New Roman" w:hAnsi="Tahoma" w:cs="Tahoma"/>
              <w:sz w:val="20"/>
              <w:szCs w:val="20"/>
              <w:lang w:eastAsia="pl-PL"/>
            </w:rPr>
          </w:pPr>
          <w:r w:rsidRPr="00A0394D">
            <w:rPr>
              <w:rFonts w:ascii="Tahoma" w:eastAsia="Times New Roman" w:hAnsi="Tahoma" w:cs="Tahoma"/>
              <w:noProof/>
              <w:sz w:val="18"/>
              <w:szCs w:val="20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4A3E0E23" wp14:editId="49B1276F">
                <wp:simplePos x="0" y="0"/>
                <wp:positionH relativeFrom="column">
                  <wp:posOffset>82550</wp:posOffset>
                </wp:positionH>
                <wp:positionV relativeFrom="paragraph">
                  <wp:posOffset>32385</wp:posOffset>
                </wp:positionV>
                <wp:extent cx="603250" cy="662305"/>
                <wp:effectExtent l="0" t="0" r="6350" b="4445"/>
                <wp:wrapNone/>
                <wp:docPr id="3" name="Obraz 3" descr="C:\Users\MG\Desktop\loga\uśwjpdii-14 wybra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MG\Desktop\loga\uśwjpdii-14 wybran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250" cy="662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0394D">
            <w:rPr>
              <w:rFonts w:ascii="Tahoma" w:eastAsia="Times New Roman" w:hAnsi="Tahoma" w:cs="Tahoma"/>
              <w:snapToGrid w:val="0"/>
              <w:sz w:val="18"/>
              <w:szCs w:val="20"/>
              <w:lang w:eastAsia="pl-PL"/>
            </w:rPr>
            <w:t xml:space="preserve">  </w:t>
          </w:r>
        </w:p>
      </w:tc>
      <w:tc>
        <w:tcPr>
          <w:tcW w:w="7228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vAlign w:val="center"/>
        </w:tcPr>
        <w:p w:rsidR="006507A9" w:rsidRPr="00A0394D" w:rsidRDefault="006507A9" w:rsidP="006507A9">
          <w:pPr>
            <w:spacing w:after="0" w:line="240" w:lineRule="auto"/>
            <w:jc w:val="center"/>
            <w:rPr>
              <w:rFonts w:ascii="Certa" w:eastAsia="Times New Roman" w:hAnsi="Certa" w:cs="Tahoma"/>
              <w:b/>
              <w:bCs/>
              <w:sz w:val="16"/>
              <w:szCs w:val="16"/>
              <w:lang w:eastAsia="pl-PL"/>
            </w:rPr>
          </w:pPr>
          <w:r w:rsidRPr="00A0394D">
            <w:rPr>
              <w:rFonts w:ascii="Tahoma" w:eastAsia="Times New Roman" w:hAnsi="Tahoma" w:cs="Tahoma"/>
              <w:b/>
              <w:bCs/>
              <w:sz w:val="16"/>
              <w:szCs w:val="16"/>
              <w:lang w:eastAsia="pl-PL"/>
            </w:rPr>
            <w:t>Szpital Miejski św. Jana  Pawła II w Elblągu</w:t>
          </w:r>
          <w:r w:rsidRPr="00A0394D">
            <w:rPr>
              <w:rFonts w:ascii="Certa" w:eastAsia="Times New Roman" w:hAnsi="Certa" w:cs="Tahoma"/>
              <w:b/>
              <w:bCs/>
              <w:sz w:val="18"/>
              <w:szCs w:val="16"/>
              <w:vertAlign w:val="superscript"/>
              <w:lang w:eastAsia="pl-PL"/>
            </w:rPr>
            <w:t></w:t>
          </w:r>
        </w:p>
        <w:p w:rsidR="006507A9" w:rsidRPr="00A0394D" w:rsidRDefault="006507A9" w:rsidP="006507A9">
          <w:pPr>
            <w:spacing w:after="0" w:line="240" w:lineRule="auto"/>
            <w:jc w:val="center"/>
            <w:rPr>
              <w:rFonts w:ascii="Tahoma" w:eastAsia="Times New Roman" w:hAnsi="Tahoma" w:cs="Tahoma"/>
              <w:sz w:val="16"/>
              <w:szCs w:val="16"/>
              <w:lang w:eastAsia="pl-PL"/>
            </w:rPr>
          </w:pPr>
          <w:r w:rsidRPr="00A0394D">
            <w:rPr>
              <w:rFonts w:ascii="Tahoma" w:eastAsia="Times New Roman" w:hAnsi="Tahoma" w:cs="Tahoma"/>
              <w:b/>
              <w:bCs/>
              <w:sz w:val="16"/>
              <w:szCs w:val="16"/>
              <w:lang w:eastAsia="pl-PL"/>
            </w:rPr>
            <w:t>ul. Komeńskiego 35 ; 82–300  Elbląg</w:t>
          </w:r>
        </w:p>
        <w:p w:rsidR="006507A9" w:rsidRPr="00A0394D" w:rsidRDefault="006507A9" w:rsidP="006507A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sz w:val="12"/>
              <w:szCs w:val="12"/>
              <w:lang w:eastAsia="pl-PL"/>
            </w:rPr>
          </w:pPr>
          <w:r w:rsidRPr="00A0394D">
            <w:rPr>
              <w:rFonts w:ascii="Tahoma" w:eastAsia="Times New Roman" w:hAnsi="Tahoma" w:cs="Tahoma"/>
              <w:sz w:val="12"/>
              <w:szCs w:val="12"/>
              <w:lang w:eastAsia="pl-PL"/>
            </w:rPr>
            <w:t xml:space="preserve">tel. 55 230–41–84 ,  fax. 55 230–41–50   </w:t>
          </w:r>
        </w:p>
        <w:p w:rsidR="006507A9" w:rsidRPr="00A0394D" w:rsidRDefault="005953EB" w:rsidP="006507A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bCs/>
              <w:sz w:val="18"/>
              <w:szCs w:val="20"/>
              <w:lang w:val="de-DE" w:eastAsia="pl-PL"/>
            </w:rPr>
          </w:pPr>
          <w:hyperlink r:id="rId2" w:history="1">
            <w:r w:rsidR="006507A9" w:rsidRPr="00A0394D">
              <w:rPr>
                <w:rFonts w:ascii="Tahoma" w:eastAsia="Times New Roman" w:hAnsi="Tahoma" w:cs="Tahoma"/>
                <w:color w:val="0000FF"/>
                <w:sz w:val="12"/>
                <w:szCs w:val="12"/>
                <w:u w:val="single"/>
                <w:lang w:val="de-DE" w:eastAsia="pl-PL"/>
              </w:rPr>
              <w:t>https://platformazakupowa.pl/szpitalmiejski_elblag</w:t>
            </w:r>
          </w:hyperlink>
          <w:r w:rsidR="006507A9" w:rsidRPr="00A0394D">
            <w:rPr>
              <w:rFonts w:ascii="Tahoma" w:eastAsia="Times New Roman" w:hAnsi="Tahoma" w:cs="Tahoma"/>
              <w:sz w:val="12"/>
              <w:szCs w:val="12"/>
              <w:lang w:val="de-DE" w:eastAsia="pl-PL"/>
            </w:rPr>
            <w:t xml:space="preserve">  </w:t>
          </w:r>
          <w:hyperlink r:id="rId3" w:history="1">
            <w:r w:rsidR="006507A9" w:rsidRPr="00A0394D">
              <w:rPr>
                <w:rFonts w:ascii="Tahoma" w:eastAsia="Times New Roman" w:hAnsi="Tahoma" w:cs="Tahoma"/>
                <w:color w:val="0000FF"/>
                <w:sz w:val="12"/>
                <w:szCs w:val="12"/>
                <w:u w:val="single"/>
                <w:lang w:val="de-DE" w:eastAsia="pl-PL"/>
              </w:rPr>
              <w:t>http://www.szpitalmiejski.elblag.pl/</w:t>
            </w:r>
          </w:hyperlink>
          <w:r w:rsidR="006507A9" w:rsidRPr="00A0394D">
            <w:rPr>
              <w:rFonts w:ascii="Tahoma" w:eastAsia="Times New Roman" w:hAnsi="Tahoma" w:cs="Tahoma"/>
              <w:sz w:val="12"/>
              <w:szCs w:val="12"/>
              <w:lang w:val="de-DE" w:eastAsia="pl-PL"/>
            </w:rPr>
            <w:t xml:space="preserve">  </w:t>
          </w:r>
          <w:proofErr w:type="spellStart"/>
          <w:r w:rsidR="006507A9" w:rsidRPr="00A0394D">
            <w:rPr>
              <w:rFonts w:ascii="Tahoma" w:eastAsia="Times New Roman" w:hAnsi="Tahoma" w:cs="Tahoma"/>
              <w:sz w:val="12"/>
              <w:szCs w:val="12"/>
              <w:u w:val="single"/>
              <w:lang w:val="de-DE" w:eastAsia="pl-PL"/>
            </w:rPr>
            <w:t>e-mail</w:t>
          </w:r>
          <w:proofErr w:type="spellEnd"/>
          <w:r w:rsidR="006507A9" w:rsidRPr="00A0394D">
            <w:rPr>
              <w:rFonts w:ascii="Tahoma" w:eastAsia="Times New Roman" w:hAnsi="Tahoma" w:cs="Tahoma"/>
              <w:sz w:val="12"/>
              <w:szCs w:val="12"/>
              <w:lang w:val="de-DE" w:eastAsia="pl-PL"/>
            </w:rPr>
            <w:t xml:space="preserve">: </w:t>
          </w:r>
          <w:hyperlink r:id="rId4" w:history="1">
            <w:r w:rsidR="006507A9" w:rsidRPr="00A0394D">
              <w:rPr>
                <w:rFonts w:ascii="Tahoma" w:eastAsia="Times New Roman" w:hAnsi="Tahoma" w:cs="Tahoma"/>
                <w:color w:val="0000FF"/>
                <w:sz w:val="12"/>
                <w:szCs w:val="12"/>
                <w:u w:val="single"/>
                <w:lang w:val="de-DE" w:eastAsia="pl-PL"/>
              </w:rPr>
              <w:t>zamowienia@szpitalmiejski.elblag.pl</w:t>
            </w:r>
          </w:hyperlink>
        </w:p>
      </w:tc>
      <w:tc>
        <w:tcPr>
          <w:tcW w:w="1142" w:type="dxa"/>
          <w:vMerge w:val="restart"/>
          <w:tcBorders>
            <w:top w:val="single" w:sz="4" w:space="0" w:color="auto"/>
            <w:left w:val="single" w:sz="2" w:space="0" w:color="000000"/>
            <w:right w:val="single" w:sz="2" w:space="0" w:color="000000"/>
          </w:tcBorders>
          <w:vAlign w:val="center"/>
        </w:tcPr>
        <w:p w:rsidR="006507A9" w:rsidRPr="00A0394D" w:rsidRDefault="006507A9" w:rsidP="006507A9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sz w:val="16"/>
              <w:szCs w:val="20"/>
              <w:lang w:eastAsia="pl-PL"/>
            </w:rPr>
          </w:pPr>
          <w:r w:rsidRPr="00A0394D">
            <w:rPr>
              <w:rFonts w:ascii="Tahoma" w:eastAsia="Times New Roman" w:hAnsi="Tahoma" w:cs="Tahoma"/>
              <w:sz w:val="16"/>
              <w:szCs w:val="20"/>
              <w:lang w:eastAsia="pl-PL"/>
            </w:rPr>
            <w:t>Nr sprawy:</w:t>
          </w:r>
        </w:p>
        <w:p w:rsidR="006507A9" w:rsidRPr="00A0394D" w:rsidRDefault="006507A9" w:rsidP="006507A9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b/>
              <w:bCs/>
              <w:sz w:val="24"/>
              <w:szCs w:val="20"/>
              <w:lang w:eastAsia="pl-PL"/>
            </w:rPr>
          </w:pPr>
          <w:r w:rsidRPr="00A0394D">
            <w:rPr>
              <w:rFonts w:ascii="Tahoma" w:eastAsia="Times New Roman" w:hAnsi="Tahoma" w:cs="Tahoma"/>
              <w:sz w:val="16"/>
              <w:szCs w:val="20"/>
              <w:lang w:eastAsia="pl-PL"/>
            </w:rPr>
            <w:t>ZP/6/2021</w:t>
          </w:r>
        </w:p>
      </w:tc>
    </w:tr>
    <w:tr w:rsidR="006507A9" w:rsidRPr="00A0394D" w:rsidTr="006F7B5F">
      <w:trPr>
        <w:cantSplit/>
        <w:trHeight w:val="394"/>
      </w:trPr>
      <w:tc>
        <w:tcPr>
          <w:tcW w:w="12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:rsidR="006507A9" w:rsidRPr="00A0394D" w:rsidRDefault="006507A9" w:rsidP="006507A9">
          <w:pPr>
            <w:spacing w:after="0" w:line="240" w:lineRule="auto"/>
            <w:rPr>
              <w:rFonts w:ascii="Tahoma" w:eastAsia="Times New Roman" w:hAnsi="Tahoma" w:cs="Tahoma"/>
              <w:sz w:val="20"/>
              <w:szCs w:val="20"/>
              <w:lang w:eastAsia="pl-PL"/>
            </w:rPr>
          </w:pPr>
        </w:p>
      </w:tc>
      <w:tc>
        <w:tcPr>
          <w:tcW w:w="7228" w:type="dxa"/>
          <w:tcBorders>
            <w:left w:val="single" w:sz="2" w:space="0" w:color="000000"/>
            <w:bottom w:val="single" w:sz="2" w:space="0" w:color="000000"/>
          </w:tcBorders>
          <w:vAlign w:val="center"/>
        </w:tcPr>
        <w:p w:rsidR="006507A9" w:rsidRPr="00A0394D" w:rsidRDefault="006507A9" w:rsidP="006507A9">
          <w:pPr>
            <w:spacing w:after="0" w:line="240" w:lineRule="auto"/>
            <w:jc w:val="center"/>
            <w:outlineLvl w:val="0"/>
            <w:rPr>
              <w:rFonts w:ascii="Tahoma" w:eastAsia="Times New Roman" w:hAnsi="Tahoma" w:cs="Tahoma"/>
              <w:bCs/>
              <w:color w:val="FF6600"/>
              <w:sz w:val="14"/>
              <w:szCs w:val="14"/>
              <w:lang w:eastAsia="pl-PL"/>
            </w:rPr>
          </w:pPr>
          <w:r w:rsidRPr="00A0394D"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  <w:t>Postępowanie w trybie podstawowym bez przeprowadzenia negocjacji na dostawę materiałów do sterylizacji i monitorowania procesów mycia, dezynfekcji i sterylizacji</w:t>
          </w:r>
        </w:p>
      </w:tc>
      <w:tc>
        <w:tcPr>
          <w:tcW w:w="1142" w:type="dxa"/>
          <w:vMerge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:rsidR="006507A9" w:rsidRPr="00A0394D" w:rsidRDefault="006507A9" w:rsidP="006507A9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sz w:val="16"/>
              <w:szCs w:val="20"/>
              <w:lang w:eastAsia="pl-PL"/>
            </w:rPr>
          </w:pPr>
        </w:p>
      </w:tc>
    </w:tr>
  </w:tbl>
  <w:p w:rsidR="00E00C08" w:rsidRDefault="00E00C0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08"/>
    <w:rsid w:val="00240E1B"/>
    <w:rsid w:val="005953EB"/>
    <w:rsid w:val="006507A9"/>
    <w:rsid w:val="009164FB"/>
    <w:rsid w:val="00994F82"/>
    <w:rsid w:val="00CB2865"/>
    <w:rsid w:val="00DC52F1"/>
    <w:rsid w:val="00E0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E4AFDC8-FD6E-4356-9B89-36BDDA91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0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C08"/>
  </w:style>
  <w:style w:type="paragraph" w:styleId="Stopka">
    <w:name w:val="footer"/>
    <w:basedOn w:val="Normalny"/>
    <w:link w:val="StopkaZnak"/>
    <w:uiPriority w:val="99"/>
    <w:unhideWhenUsed/>
    <w:rsid w:val="00E00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pitalmiejski.elblag.pl/" TargetMode="External"/><Relationship Id="rId2" Type="http://schemas.openxmlformats.org/officeDocument/2006/relationships/hyperlink" Target="https://platformazakupowa.pl/szpitalmiejski_elblag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zamowienia@szpitalmiejski.elbla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Żuk</dc:creator>
  <cp:keywords/>
  <dc:description/>
  <cp:lastModifiedBy>user</cp:lastModifiedBy>
  <cp:revision>6</cp:revision>
  <dcterms:created xsi:type="dcterms:W3CDTF">2021-02-18T07:36:00Z</dcterms:created>
  <dcterms:modified xsi:type="dcterms:W3CDTF">2021-03-08T07:36:00Z</dcterms:modified>
</cp:coreProperties>
</file>