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0B" w:rsidRPr="0094160B" w:rsidRDefault="0094160B" w:rsidP="0094160B">
      <w:pPr>
        <w:pageBreakBefore/>
        <w:shd w:val="clear" w:color="auto" w:fill="FFFFFF"/>
        <w:spacing w:after="120" w:line="240" w:lineRule="auto"/>
        <w:ind w:left="-567" w:firstLine="567"/>
        <w:rPr>
          <w:rFonts w:ascii="Times New Roman" w:hAnsi="Times New Roman"/>
        </w:rPr>
      </w:pPr>
      <w:r>
        <w:rPr>
          <w:rFonts w:ascii="Calibri Light" w:hAnsi="Calibri Light" w:cs="Calibri Light"/>
          <w:b/>
          <w:bCs/>
          <w:spacing w:val="-7"/>
        </w:rPr>
        <w:t>Z</w:t>
      </w:r>
      <w:r w:rsidRPr="0094160B">
        <w:rPr>
          <w:rFonts w:ascii="Times New Roman" w:hAnsi="Times New Roman"/>
          <w:b/>
          <w:bCs/>
          <w:spacing w:val="-7"/>
        </w:rPr>
        <w:t>A</w:t>
      </w:r>
      <w:r w:rsidRPr="0094160B">
        <w:rPr>
          <w:rFonts w:ascii="Times New Roman" w:eastAsia="Times New Roman" w:hAnsi="Times New Roman"/>
          <w:b/>
          <w:bCs/>
          <w:spacing w:val="-7"/>
        </w:rPr>
        <w:t>ŁĄCZNIK NR 2 DO UMOWY</w:t>
      </w:r>
    </w:p>
    <w:p w:rsidR="0094160B" w:rsidRPr="0094160B" w:rsidRDefault="0094160B" w:rsidP="0094160B">
      <w:pPr>
        <w:shd w:val="clear" w:color="auto" w:fill="FFFFFF"/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6"/>
        </w:rPr>
        <w:t xml:space="preserve">OGÓLNE WARUNKI UMOWY </w:t>
      </w:r>
      <w:r w:rsidRPr="0094160B">
        <w:rPr>
          <w:rFonts w:ascii="Times New Roman" w:eastAsia="Times New Roman" w:hAnsi="Times New Roman"/>
          <w:b/>
          <w:bCs/>
          <w:spacing w:val="-6"/>
        </w:rPr>
        <w:t>OPROGRAMOWANIA GATEWAY</w:t>
      </w:r>
    </w:p>
    <w:p w:rsidR="0094160B" w:rsidRPr="0094160B" w:rsidRDefault="0094160B" w:rsidP="0094160B">
      <w:pPr>
        <w:shd w:val="clear" w:color="auto" w:fill="FFFFFF"/>
        <w:spacing w:after="120" w:line="240" w:lineRule="auto"/>
        <w:outlineLvl w:val="0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  <w:b/>
          <w:bCs/>
        </w:rPr>
        <w:t>ARTYKUŁ 1 DEFINICJE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1134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hAnsi="Times New Roman"/>
        </w:rPr>
        <w:t>Na potrzeby Umowy Strony przyjmuj</w:t>
      </w:r>
      <w:r w:rsidRPr="0094160B">
        <w:rPr>
          <w:rFonts w:ascii="Times New Roman" w:eastAsia="Times New Roman" w:hAnsi="Times New Roman"/>
        </w:rPr>
        <w:t>ą następujące definicje: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>Awaria</w:t>
      </w:r>
      <w:r w:rsidRPr="0094160B">
        <w:rPr>
          <w:rFonts w:ascii="Times New Roman" w:hAnsi="Times New Roman"/>
        </w:rPr>
        <w:t xml:space="preserve"> – sytuacja, w której System nie funkcjonuje lub funkcjonuje błędnie – Awaria Krytyczna lub Awaria Niekrytyczna; 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>Awaria Krytyczna</w:t>
      </w:r>
      <w:r w:rsidRPr="0094160B">
        <w:rPr>
          <w:rFonts w:ascii="Times New Roman" w:hAnsi="Times New Roman"/>
        </w:rPr>
        <w:t xml:space="preserve"> – Awaria, która uniemożliwia korzystanie z Systemu (System nie funkcjonuje lub funkcjonuje błędnie, niezgodnie z dokumentacją);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 xml:space="preserve">Awaria Niekrytyczna </w:t>
      </w:r>
      <w:r w:rsidRPr="0094160B">
        <w:rPr>
          <w:rFonts w:ascii="Times New Roman" w:hAnsi="Times New Roman"/>
        </w:rPr>
        <w:t>– pozostałe Awarie, które utrudniają korzystanie z Systemu, ale pozwalają na korzystanie w podstawowym zakresie w jakim jest wykorzystywany;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 xml:space="preserve">Czas Naprawy </w:t>
      </w:r>
      <w:r w:rsidRPr="0094160B">
        <w:rPr>
          <w:rFonts w:ascii="Times New Roman" w:hAnsi="Times New Roman"/>
        </w:rPr>
        <w:t xml:space="preserve">– okres od momentu przyjęcia zgłoszenia w systemie </w:t>
      </w:r>
      <w:r w:rsidRPr="0094160B">
        <w:rPr>
          <w:rFonts w:ascii="Times New Roman" w:hAnsi="Times New Roman"/>
          <w:highlight w:val="yellow"/>
        </w:rPr>
        <w:t>[nazwa systemu]</w:t>
      </w:r>
      <w:r w:rsidRPr="0094160B">
        <w:rPr>
          <w:rFonts w:ascii="Times New Roman" w:hAnsi="Times New Roman"/>
        </w:rPr>
        <w:t xml:space="preserve"> przez Wykonawcę oraz nadania status „Potwierdzone” do momentu naprawy/usunięcia Awarii;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>Czas Reakcji</w:t>
      </w:r>
      <w:r w:rsidRPr="0094160B">
        <w:rPr>
          <w:rFonts w:ascii="Times New Roman" w:hAnsi="Times New Roman"/>
        </w:rPr>
        <w:t xml:space="preserve"> – okres od momentu zgłoszenia w systemie </w:t>
      </w:r>
      <w:r w:rsidRPr="0094160B">
        <w:rPr>
          <w:rFonts w:ascii="Times New Roman" w:hAnsi="Times New Roman"/>
          <w:highlight w:val="yellow"/>
        </w:rPr>
        <w:t>[nazwa systemu]</w:t>
      </w:r>
      <w:r w:rsidRPr="0094160B">
        <w:rPr>
          <w:rFonts w:ascii="Times New Roman" w:hAnsi="Times New Roman"/>
        </w:rPr>
        <w:t xml:space="preserve"> do momentu rozpoczęcia prac przez personel Wykonawcy zmierzających do Naprawy. Zgłoszenie zostanie automatycznie potwierdzone poprzez nadanie statusu „Potwierdzone”;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9"/>
        </w:rPr>
        <w:t>Dokumenty Systemu</w:t>
      </w:r>
      <w:r w:rsidRPr="0094160B">
        <w:rPr>
          <w:rFonts w:ascii="Times New Roman" w:hAnsi="Times New Roman"/>
          <w:b/>
          <w:bCs/>
        </w:rPr>
        <w:t xml:space="preserve"> </w:t>
      </w:r>
      <w:r w:rsidRPr="0094160B">
        <w:rPr>
          <w:rFonts w:ascii="Times New Roman" w:hAnsi="Times New Roman"/>
        </w:rPr>
        <w:t>– dokumentacja zawierająca opis Systemu, w tym istotne informacje dotyczące konfiguracji, funkcjonalności i zasad działania Systemu (instrukcje użytkownika) przekazywana Zamawiającemu przez Wykonawcę na poziomie użytkownika końcowego</w:t>
      </w:r>
      <w:r w:rsidRPr="0094160B">
        <w:rPr>
          <w:rFonts w:ascii="Times New Roman" w:eastAsia="Times New Roman" w:hAnsi="Times New Roman"/>
        </w:rPr>
        <w:t>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9"/>
        </w:rPr>
        <w:t xml:space="preserve">Dzień Roboczy </w:t>
      </w:r>
      <w:r w:rsidRPr="0094160B">
        <w:rPr>
          <w:rFonts w:ascii="Times New Roman" w:hAnsi="Times New Roman"/>
          <w:bCs/>
          <w:spacing w:val="-9"/>
        </w:rPr>
        <w:t xml:space="preserve">– dni od poniedziałku do piątku od godz. 9:00 do godz. 17:00 z wyłączeniem dni ustawowo wolnych od pracy według powszechnie obowiązujących przepisów prawa; 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8"/>
        </w:rPr>
        <w:t>Harmonogram</w:t>
      </w:r>
      <w:r w:rsidRPr="0094160B">
        <w:rPr>
          <w:rFonts w:ascii="Times New Roman" w:hAnsi="Times New Roman"/>
          <w:b/>
          <w:bCs/>
        </w:rPr>
        <w:t xml:space="preserve"> </w:t>
      </w:r>
      <w:r w:rsidRPr="0094160B">
        <w:rPr>
          <w:rFonts w:ascii="Times New Roman" w:hAnsi="Times New Roman"/>
          <w:b/>
          <w:bCs/>
          <w:spacing w:val="-10"/>
        </w:rPr>
        <w:t>Realizacyjny, Harmonogram</w:t>
      </w:r>
      <w:r w:rsidRPr="0094160B">
        <w:rPr>
          <w:rFonts w:ascii="Times New Roman" w:hAnsi="Times New Roman"/>
          <w:spacing w:val="-1"/>
        </w:rPr>
        <w:t xml:space="preserve"> – zak</w:t>
      </w:r>
      <w:r w:rsidRPr="0094160B">
        <w:rPr>
          <w:rFonts w:ascii="Times New Roman" w:eastAsia="Times New Roman" w:hAnsi="Times New Roman"/>
          <w:spacing w:val="-1"/>
        </w:rPr>
        <w:t xml:space="preserve">ładane ramy czasowe dla realizacji Umowy, zawierający również konfigurację początkową Systemu. </w:t>
      </w:r>
      <w:r w:rsidRPr="0094160B">
        <w:rPr>
          <w:rFonts w:ascii="Times New Roman" w:hAnsi="Times New Roman"/>
          <w:spacing w:val="-1"/>
        </w:rPr>
        <w:t>Harmonogram stanowi za</w:t>
      </w:r>
      <w:r w:rsidRPr="0094160B">
        <w:rPr>
          <w:rFonts w:ascii="Times New Roman" w:eastAsia="Times New Roman" w:hAnsi="Times New Roman"/>
          <w:spacing w:val="-1"/>
        </w:rPr>
        <w:t>łącznik nr 3 do Umowy;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 xml:space="preserve">Licencja </w:t>
      </w:r>
      <w:r w:rsidRPr="0094160B">
        <w:rPr>
          <w:rFonts w:ascii="Times New Roman" w:hAnsi="Times New Roman"/>
        </w:rPr>
        <w:t>– licencja na System udzielona w zakresie i na warunkach Umowy oraz art. 8 OWU;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  <w:bCs/>
          <w:spacing w:val="-5"/>
        </w:rPr>
        <w:t xml:space="preserve">Modyfikacja </w:t>
      </w:r>
      <w:r w:rsidRPr="0094160B">
        <w:rPr>
          <w:rFonts w:ascii="Times New Roman" w:hAnsi="Times New Roman"/>
        </w:rPr>
        <w:t>– zmiana funkcjonalno</w:t>
      </w:r>
      <w:r w:rsidRPr="0094160B">
        <w:rPr>
          <w:rFonts w:ascii="Times New Roman" w:eastAsia="Times New Roman" w:hAnsi="Times New Roman"/>
        </w:rPr>
        <w:t>ści w Systemie w stosunku do opisu</w:t>
      </w:r>
      <w:r w:rsidRPr="0094160B">
        <w:rPr>
          <w:rFonts w:ascii="Times New Roman" w:hAnsi="Times New Roman"/>
        </w:rPr>
        <w:t xml:space="preserve"> </w:t>
      </w:r>
      <w:r w:rsidRPr="0094160B">
        <w:rPr>
          <w:rFonts w:ascii="Times New Roman" w:hAnsi="Times New Roman"/>
          <w:spacing w:val="-2"/>
        </w:rPr>
        <w:t>zawartego w Dokumentach Systemu;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</w:rPr>
        <w:t>Naprawa</w:t>
      </w:r>
      <w:r w:rsidRPr="0094160B">
        <w:rPr>
          <w:rFonts w:ascii="Times New Roman" w:hAnsi="Times New Roman"/>
        </w:rPr>
        <w:t xml:space="preserve"> – usunięcie Awarii w sposób umożliwiający funkcjonowanie Systemu</w:t>
      </w:r>
      <w:r w:rsidRPr="0094160B">
        <w:rPr>
          <w:rFonts w:ascii="Times New Roman" w:hAnsi="Times New Roman"/>
          <w:b/>
        </w:rPr>
        <w:t xml:space="preserve"> </w:t>
      </w:r>
      <w:r w:rsidRPr="0094160B">
        <w:rPr>
          <w:rFonts w:ascii="Times New Roman" w:hAnsi="Times New Roman"/>
        </w:rPr>
        <w:t>zgodnie z przeznaczeniem;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</w:rPr>
        <w:t>Okres Obowiązywania Umowy</w:t>
      </w:r>
      <w:r w:rsidRPr="0094160B">
        <w:rPr>
          <w:rFonts w:ascii="Times New Roman" w:hAnsi="Times New Roman"/>
        </w:rPr>
        <w:t xml:space="preserve"> – okres od zawarcia Umowy do jej wygaśnięcia;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10"/>
        </w:rPr>
        <w:t>OWU</w:t>
      </w:r>
      <w:r w:rsidRPr="0094160B">
        <w:rPr>
          <w:rFonts w:ascii="Times New Roman" w:hAnsi="Times New Roman"/>
        </w:rPr>
        <w:t xml:space="preserve"> – niniejsze Ogólne Warunki Umowy;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10"/>
        </w:rPr>
        <w:t xml:space="preserve">Poprawka </w:t>
      </w:r>
      <w:r w:rsidRPr="0094160B">
        <w:rPr>
          <w:rFonts w:ascii="Times New Roman" w:hAnsi="Times New Roman"/>
        </w:rPr>
        <w:t xml:space="preserve">– Modyfikacja programistyczna lub inne udokumentowane </w:t>
      </w:r>
      <w:r w:rsidRPr="0094160B">
        <w:rPr>
          <w:rFonts w:ascii="Times New Roman" w:hAnsi="Times New Roman"/>
          <w:spacing w:val="-1"/>
        </w:rPr>
        <w:t>dzia</w:t>
      </w:r>
      <w:r w:rsidRPr="0094160B">
        <w:rPr>
          <w:rFonts w:ascii="Times New Roman" w:eastAsia="Times New Roman" w:hAnsi="Times New Roman"/>
          <w:spacing w:val="-1"/>
        </w:rPr>
        <w:t xml:space="preserve">łanie usuwające skutecznie błąd w środowisku, w którym </w:t>
      </w:r>
      <w:r w:rsidRPr="0094160B">
        <w:rPr>
          <w:rFonts w:ascii="Times New Roman" w:eastAsia="Times New Roman" w:hAnsi="Times New Roman"/>
        </w:rPr>
        <w:t>występował;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10"/>
        </w:rPr>
        <w:t>S</w:t>
      </w:r>
      <w:r w:rsidRPr="0094160B">
        <w:rPr>
          <w:rFonts w:ascii="Times New Roman" w:hAnsi="Times New Roman"/>
          <w:b/>
        </w:rPr>
        <w:t>erwis</w:t>
      </w:r>
      <w:r w:rsidRPr="0094160B">
        <w:rPr>
          <w:rFonts w:ascii="Times New Roman" w:hAnsi="Times New Roman"/>
        </w:rPr>
        <w:t xml:space="preserve"> – oznacza świadczenie usług w zakresie napraw Systemu zgłoszonych przez Zamawiającego. Szczegółowy zakres usług i warunki świadczenia usług składających się na Serwis zawarty jest w art. 8 OWU;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  <w:bCs/>
          <w:spacing w:val="-15"/>
        </w:rPr>
        <w:t xml:space="preserve">System </w:t>
      </w:r>
      <w:r w:rsidRPr="0094160B">
        <w:rPr>
          <w:rFonts w:ascii="Times New Roman" w:hAnsi="Times New Roman"/>
        </w:rPr>
        <w:t xml:space="preserve">– oprogramowanie </w:t>
      </w:r>
      <w:r w:rsidRPr="0094160B">
        <w:rPr>
          <w:rFonts w:ascii="Times New Roman" w:hAnsi="Times New Roman"/>
          <w:highlight w:val="yellow"/>
        </w:rPr>
        <w:t>[nazwa systemu]</w:t>
      </w:r>
      <w:r w:rsidRPr="0094160B">
        <w:rPr>
          <w:rFonts w:ascii="Times New Roman" w:hAnsi="Times New Roman"/>
        </w:rPr>
        <w:t xml:space="preserve">, którego właścicielem praw autorskich jest Wykonawca, którego funkcje opisane są </w:t>
      </w:r>
      <w:r w:rsidRPr="0094160B">
        <w:rPr>
          <w:rFonts w:ascii="Times New Roman" w:eastAsia="Times New Roman" w:hAnsi="Times New Roman"/>
        </w:rPr>
        <w:t>w załączniku nr 1 do Umowy, a którego konfiguracja początkowa opisana jest w załączniku nr 1a do Umowy;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  <w:bCs/>
          <w:spacing w:val="-8"/>
        </w:rPr>
        <w:t>Umowa</w:t>
      </w:r>
      <w:r w:rsidRPr="0094160B">
        <w:rPr>
          <w:rFonts w:ascii="Times New Roman" w:hAnsi="Times New Roman"/>
          <w:b/>
          <w:bCs/>
        </w:rPr>
        <w:t xml:space="preserve"> </w:t>
      </w:r>
      <w:r w:rsidRPr="0094160B">
        <w:rPr>
          <w:rFonts w:ascii="Times New Roman" w:hAnsi="Times New Roman"/>
        </w:rPr>
        <w:t>–</w:t>
      </w:r>
      <w:r w:rsidRPr="0094160B">
        <w:rPr>
          <w:rFonts w:ascii="Times New Roman" w:hAnsi="Times New Roman"/>
          <w:spacing w:val="-3"/>
        </w:rPr>
        <w:t xml:space="preserve"> Umowa wraz z za</w:t>
      </w:r>
      <w:r w:rsidRPr="0094160B">
        <w:rPr>
          <w:rFonts w:ascii="Times New Roman" w:eastAsia="Times New Roman" w:hAnsi="Times New Roman"/>
          <w:spacing w:val="-3"/>
        </w:rPr>
        <w:t>łącznikami;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 xml:space="preserve">Usterka </w:t>
      </w:r>
      <w:r w:rsidRPr="0094160B">
        <w:rPr>
          <w:rFonts w:ascii="Times New Roman" w:hAnsi="Times New Roman"/>
        </w:rPr>
        <w:t>– uszkodzenie jednego lub więcej elementów Systemu, niewpływające na funkcjonalność i wydajność systemu, ale niezgodne ze stanem określonym w Umowie;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</w:rPr>
        <w:lastRenderedPageBreak/>
        <w:t>Użytkownik</w:t>
      </w:r>
      <w:r w:rsidRPr="0094160B">
        <w:rPr>
          <w:rFonts w:ascii="Times New Roman" w:hAnsi="Times New Roman"/>
        </w:rPr>
        <w:t xml:space="preserve"> – osoba fizyczna, która została uprawniona do używania systemu w ramach wykonywania obowiązków służbowych;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</w:rPr>
        <w:t xml:space="preserve">Wada </w:t>
      </w:r>
      <w:r w:rsidRPr="0094160B">
        <w:rPr>
          <w:rFonts w:ascii="Times New Roman" w:eastAsia="Times New Roman" w:hAnsi="Times New Roman"/>
          <w:spacing w:val="-1"/>
        </w:rPr>
        <w:t>- stan, w którym System nie odpowiada opisowi zawartemu Umowie w szczególności w Załączniku nr 1 do Umowy;</w:t>
      </w:r>
    </w:p>
    <w:p w:rsidR="0094160B" w:rsidRPr="0094160B" w:rsidRDefault="0094160B" w:rsidP="0094160B">
      <w:pPr>
        <w:numPr>
          <w:ilvl w:val="0"/>
          <w:numId w:val="3"/>
        </w:numPr>
        <w:shd w:val="clear" w:color="auto" w:fill="FFFFFF"/>
        <w:spacing w:after="120" w:line="240" w:lineRule="auto"/>
        <w:ind w:left="1134" w:hanging="567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  <w:b/>
        </w:rPr>
        <w:t>Wdrożenie</w:t>
      </w:r>
      <w:r w:rsidRPr="0094160B">
        <w:rPr>
          <w:rFonts w:ascii="Times New Roman" w:hAnsi="Times New Roman"/>
        </w:rPr>
        <w:t xml:space="preserve"> - wdrożenie oprogramowania </w:t>
      </w:r>
      <w:r w:rsidRPr="0094160B">
        <w:rPr>
          <w:rFonts w:ascii="Times New Roman" w:hAnsi="Times New Roman"/>
          <w:highlight w:val="yellow"/>
        </w:rPr>
        <w:t>[nazwa systemu]</w:t>
      </w:r>
      <w:r w:rsidRPr="0094160B">
        <w:rPr>
          <w:rFonts w:ascii="Times New Roman" w:hAnsi="Times New Roman"/>
        </w:rPr>
        <w:t xml:space="preserve"> do obs</w:t>
      </w:r>
      <w:r w:rsidRPr="0094160B">
        <w:rPr>
          <w:rFonts w:ascii="Times New Roman" w:eastAsia="Times New Roman" w:hAnsi="Times New Roman"/>
        </w:rPr>
        <w:t>ługi centrum telefonicznego (</w:t>
      </w:r>
      <w:proofErr w:type="spellStart"/>
      <w:r w:rsidRPr="0094160B">
        <w:rPr>
          <w:rFonts w:ascii="Times New Roman" w:eastAsia="Times New Roman" w:hAnsi="Times New Roman"/>
        </w:rPr>
        <w:t>call</w:t>
      </w:r>
      <w:proofErr w:type="spellEnd"/>
      <w:r w:rsidRPr="0094160B">
        <w:rPr>
          <w:rFonts w:ascii="Times New Roman" w:eastAsia="Times New Roman" w:hAnsi="Times New Roman"/>
        </w:rPr>
        <w:t xml:space="preserve"> center) w siedzibie Zamawiającego wraz z przeprowadzeniem szkoleń w formie zdalnej;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 xml:space="preserve">Wiadomość SMS </w:t>
      </w:r>
      <w:r w:rsidRPr="0094160B">
        <w:rPr>
          <w:rFonts w:ascii="Times New Roman" w:hAnsi="Times New Roman"/>
        </w:rPr>
        <w:t>– wiadomość SMS wysyłana na numery komórkowe polskich operatorów GSM, nadana z wybranej i zaakceptowanej przez Zamawiającego nazwy nadawcy (maksymalnie 11 znaków). Długość wiadomości SMS – liczba znaków dla jednoczęściowej wiadomości SMS:</w:t>
      </w:r>
    </w:p>
    <w:p w:rsidR="0094160B" w:rsidRPr="0094160B" w:rsidRDefault="0094160B" w:rsidP="0094160B">
      <w:pPr>
        <w:numPr>
          <w:ilvl w:val="0"/>
          <w:numId w:val="4"/>
        </w:numPr>
        <w:spacing w:after="120" w:line="240" w:lineRule="auto"/>
        <w:ind w:left="1701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bez znaków specjalnych: maksymalnie 160 znaków;</w:t>
      </w:r>
    </w:p>
    <w:p w:rsidR="0094160B" w:rsidRPr="0094160B" w:rsidRDefault="0094160B" w:rsidP="0094160B">
      <w:pPr>
        <w:numPr>
          <w:ilvl w:val="0"/>
          <w:numId w:val="4"/>
        </w:numPr>
        <w:spacing w:after="120" w:line="240" w:lineRule="auto"/>
        <w:ind w:left="1701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ze znakami specjalnymi: maksymalnie 70 znaków.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>Zgłoszenie Serwisowe lub Zgłoszenie</w:t>
      </w:r>
      <w:r w:rsidRPr="0094160B">
        <w:rPr>
          <w:rFonts w:ascii="Times New Roman" w:hAnsi="Times New Roman"/>
        </w:rPr>
        <w:t xml:space="preserve"> – przekazanie Wykonawcy informacji o zapotrzebowaniu na naprawę z opisem występującego problemu za pomocą systemu informatycznego </w:t>
      </w:r>
      <w:r w:rsidRPr="0094160B">
        <w:rPr>
          <w:rFonts w:ascii="Times New Roman" w:hAnsi="Times New Roman"/>
          <w:highlight w:val="yellow"/>
        </w:rPr>
        <w:t>[nazwa systemu]</w:t>
      </w:r>
      <w:r w:rsidRPr="0094160B">
        <w:rPr>
          <w:rFonts w:ascii="Times New Roman" w:hAnsi="Times New Roman"/>
        </w:rPr>
        <w:t xml:space="preserve"> dostępnego pod adresem </w:t>
      </w:r>
      <w:r w:rsidRPr="0094160B">
        <w:rPr>
          <w:rFonts w:ascii="Times New Roman" w:hAnsi="Times New Roman"/>
          <w:highlight w:val="yellow"/>
        </w:rPr>
        <w:t>[.............]</w:t>
      </w:r>
      <w:r w:rsidRPr="0094160B">
        <w:rPr>
          <w:rFonts w:ascii="Times New Roman" w:hAnsi="Times New Roman"/>
        </w:rPr>
        <w:t>;</w:t>
      </w:r>
    </w:p>
    <w:p w:rsidR="0094160B" w:rsidRPr="0094160B" w:rsidRDefault="0094160B" w:rsidP="0094160B">
      <w:pPr>
        <w:numPr>
          <w:ilvl w:val="0"/>
          <w:numId w:val="3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>Znaki specjalne</w:t>
      </w:r>
      <w:r w:rsidRPr="0094160B">
        <w:rPr>
          <w:rFonts w:ascii="Times New Roman" w:hAnsi="Times New Roman"/>
        </w:rPr>
        <w:t xml:space="preserve"> to znaki </w:t>
      </w:r>
      <w:r w:rsidRPr="0094160B">
        <w:rPr>
          <w:rFonts w:ascii="Times New Roman" w:hAnsi="Times New Roman"/>
          <w:b/>
        </w:rPr>
        <w:t xml:space="preserve">niezawarte </w:t>
      </w:r>
      <w:r w:rsidRPr="0094160B">
        <w:rPr>
          <w:rFonts w:ascii="Times New Roman" w:hAnsi="Times New Roman"/>
        </w:rPr>
        <w:t>w poniższej liście:</w:t>
      </w:r>
    </w:p>
    <w:p w:rsidR="0094160B" w:rsidRPr="0094160B" w:rsidRDefault="0094160B" w:rsidP="0094160B">
      <w:pPr>
        <w:spacing w:after="120" w:line="240" w:lineRule="auto"/>
        <w:ind w:left="113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@£$¥</w:t>
      </w:r>
      <w:proofErr w:type="spellStart"/>
      <w:r w:rsidRPr="0094160B">
        <w:rPr>
          <w:rFonts w:ascii="Times New Roman" w:hAnsi="Times New Roman"/>
        </w:rPr>
        <w:t>èéùìòÇØøÅå</w:t>
      </w:r>
      <w:proofErr w:type="spellEnd"/>
      <w:r w:rsidRPr="0094160B">
        <w:rPr>
          <w:rFonts w:ascii="Times New Roman" w:hAnsi="Times New Roman"/>
        </w:rPr>
        <w:t>_^{}\[~]|</w:t>
      </w:r>
      <w:proofErr w:type="spellStart"/>
      <w:r w:rsidRPr="0094160B">
        <w:rPr>
          <w:rFonts w:ascii="Times New Roman" w:hAnsi="Times New Roman"/>
        </w:rPr>
        <w:t>ÆæßÉ</w:t>
      </w:r>
      <w:proofErr w:type="spellEnd"/>
      <w:r w:rsidRPr="0094160B">
        <w:rPr>
          <w:rFonts w:ascii="Times New Roman" w:hAnsi="Times New Roman"/>
        </w:rPr>
        <w:t>!"#¤%&amp;'()*+,-./:;&lt;=&gt;?</w:t>
      </w:r>
    </w:p>
    <w:p w:rsidR="0094160B" w:rsidRPr="0094160B" w:rsidRDefault="0094160B" w:rsidP="0094160B">
      <w:pPr>
        <w:spacing w:after="120" w:line="240" w:lineRule="auto"/>
        <w:ind w:left="113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0123456789 ABCDEFGHIJKLMNOPQRSTUVWXYZ </w:t>
      </w:r>
      <w:proofErr w:type="spellStart"/>
      <w:r w:rsidRPr="0094160B">
        <w:rPr>
          <w:rFonts w:ascii="Times New Roman" w:hAnsi="Times New Roman"/>
        </w:rPr>
        <w:t>abcdefghijklmnopqrstuvwxyz</w:t>
      </w:r>
      <w:proofErr w:type="spellEnd"/>
    </w:p>
    <w:p w:rsidR="0094160B" w:rsidRPr="0094160B" w:rsidRDefault="0094160B" w:rsidP="0094160B">
      <w:pPr>
        <w:spacing w:after="120"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94160B">
        <w:rPr>
          <w:rFonts w:ascii="Times New Roman" w:hAnsi="Times New Roman"/>
        </w:rPr>
        <w:t>ÄÖÑÜ§¿a-zäöñüà</w:t>
      </w:r>
      <w:proofErr w:type="spellEnd"/>
      <w:r w:rsidRPr="0094160B">
        <w:rPr>
          <w:rFonts w:ascii="Times New Roman" w:hAnsi="Times New Roman"/>
        </w:rPr>
        <w:t xml:space="preserve"> oraz spacja i enter.</w:t>
      </w:r>
    </w:p>
    <w:p w:rsidR="0094160B" w:rsidRPr="0094160B" w:rsidRDefault="0094160B" w:rsidP="0094160B">
      <w:pPr>
        <w:spacing w:after="120" w:line="240" w:lineRule="auto"/>
        <w:ind w:left="113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Znaki ^ { } [ ] ~ \ | oraz „enter” liczone są jak 2 znaki.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Ilekroć w postanowieniach Umowy lub w załącznikach do Umowy, pojęcia zdefiniowane powyżej zostały napisane z wielkiej litery, pojęciom tym Strony nadają znaczenie określone powyżej.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Tytuły artykułów mają charakter wyłącznie pomocniczy i nie powinny być brane pod uwagę przy ostatecznej interpretacji postanowień Umowy. </w:t>
      </w:r>
    </w:p>
    <w:p w:rsidR="0094160B" w:rsidRPr="0094160B" w:rsidRDefault="0094160B" w:rsidP="0094160B">
      <w:pPr>
        <w:tabs>
          <w:tab w:val="left" w:pos="567"/>
        </w:tabs>
        <w:spacing w:after="120" w:line="240" w:lineRule="auto"/>
        <w:outlineLvl w:val="0"/>
        <w:rPr>
          <w:rFonts w:ascii="Times New Roman" w:hAnsi="Times New Roman"/>
          <w:b/>
        </w:rPr>
      </w:pPr>
      <w:r w:rsidRPr="0094160B">
        <w:rPr>
          <w:rFonts w:ascii="Times New Roman" w:hAnsi="Times New Roman"/>
          <w:b/>
        </w:rPr>
        <w:t>ARTYKUŁ 2 ZASADY WSPÓŁPRACY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>Strony zobowi</w:t>
      </w:r>
      <w:r w:rsidRPr="0094160B">
        <w:rPr>
          <w:rFonts w:ascii="Times New Roman" w:eastAsia="Times New Roman" w:hAnsi="Times New Roman"/>
        </w:rPr>
        <w:t>ązują się do: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</w:rPr>
        <w:t>współdziałania w celu należytego i terminowego wykonania Umowy;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</w:rPr>
        <w:t xml:space="preserve">przygotowania szczegółowego Harmonogramu w terminie nie dłuższym niż 7 dni roboczych od dnia podpisania Umowy. </w:t>
      </w:r>
    </w:p>
    <w:p w:rsidR="0094160B" w:rsidRPr="0094160B" w:rsidRDefault="0094160B" w:rsidP="009416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28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Zamawiający zobowi</w:t>
      </w:r>
      <w:r w:rsidRPr="0094160B">
        <w:rPr>
          <w:rFonts w:ascii="Times New Roman" w:eastAsia="Times New Roman" w:hAnsi="Times New Roman"/>
        </w:rPr>
        <w:t>ązuje się do: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 xml:space="preserve">wyznaczenia i zapewnienia zespołu osób przygotowanych merytorycznie do współpracy z pracownikami Wykonawcy </w:t>
      </w:r>
      <w:r w:rsidRPr="0094160B">
        <w:rPr>
          <w:rFonts w:ascii="Times New Roman" w:eastAsia="Times New Roman" w:hAnsi="Times New Roman"/>
        </w:rPr>
        <w:t>w zakresie niezbędnym do prawidłowego i terminowego wykonania przez nich przedmiotu Umowy, zgodnie z Harmonogramem;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7"/>
        </w:rPr>
      </w:pPr>
      <w:r w:rsidRPr="0094160B">
        <w:rPr>
          <w:rFonts w:ascii="Times New Roman" w:hAnsi="Times New Roman"/>
        </w:rPr>
        <w:t xml:space="preserve">zapewnienia aktywnego współdziałania </w:t>
      </w:r>
      <w:r w:rsidRPr="0094160B">
        <w:rPr>
          <w:rFonts w:ascii="Times New Roman" w:eastAsia="Times New Roman" w:hAnsi="Times New Roman"/>
        </w:rPr>
        <w:t>użytkowników w kluczowych spotkaniach z Wykonawcą i przygotowywania odpowiedzi na pytania uszczegóławiające dotyczące wskazanych na spotkaniach zagadnień, oraz wypełnienia dokumentacji wdrożeniowej, przygotowanej przez Wykonawcę;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zapewnienia Wykonawcy zdalnego dost</w:t>
      </w:r>
      <w:r w:rsidRPr="0094160B">
        <w:rPr>
          <w:rFonts w:ascii="Times New Roman" w:eastAsia="Times New Roman" w:hAnsi="Times New Roman"/>
        </w:rPr>
        <w:t>ępu (VPN) do serwera aplikacji oraz innych elementów infrastruktury informatycznej Zamawiającego (WAN LAN) oraz zasilania elektrycznego, w zakresie niezbędnym do prawidłowego wykonania przez pracowników Wykonawcy przedmiotu Umowy;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  <w:spacing w:val="-12"/>
        </w:rPr>
        <w:t xml:space="preserve">zapewnienia wszelkich danych (tj. adresu IP serwera wirtualnego w infrastrukturze sieciowej Zamawiającego, nazw producenta i modelu centrali telefonicznej) niezbędnych do uzyskania pełnej funkcjonalności Systemu, w szczególności w przypadku konieczności dokonania importu danych z </w:t>
      </w:r>
      <w:r w:rsidRPr="0094160B">
        <w:rPr>
          <w:rFonts w:ascii="Times New Roman" w:hAnsi="Times New Roman"/>
          <w:spacing w:val="-12"/>
        </w:rPr>
        <w:lastRenderedPageBreak/>
        <w:t>systemów informatycznych Zamawiającego do Systemu opisanych w załącznik nr 5 do Umowy;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eastAsia="Times New Roman" w:hAnsi="Times New Roman"/>
        </w:rPr>
        <w:t>korzystania z poszczególnych funkcji Systemu zgodnie z rekomendacjami Wykonawcy, w szczególności w zakresie liczby koniecznych użytkowników</w:t>
      </w:r>
      <w:r w:rsidRPr="0094160B">
        <w:rPr>
          <w:rFonts w:ascii="Times New Roman" w:hAnsi="Times New Roman"/>
          <w:spacing w:val="-12"/>
        </w:rPr>
        <w:t>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weryfikacji i przystąpienia do odbioru Systemu zgodnie z przyj</w:t>
      </w:r>
      <w:r w:rsidRPr="0094160B">
        <w:rPr>
          <w:rFonts w:ascii="Times New Roman" w:eastAsia="Times New Roman" w:hAnsi="Times New Roman"/>
        </w:rPr>
        <w:t>ętymi procedurami odbioru w terminach ustalonych w art. 5 OWU;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3"/>
        </w:rPr>
      </w:pPr>
      <w:r w:rsidRPr="0094160B">
        <w:rPr>
          <w:rFonts w:ascii="Times New Roman" w:hAnsi="Times New Roman"/>
          <w:spacing w:val="-1"/>
        </w:rPr>
        <w:t>terminowej zap</w:t>
      </w:r>
      <w:r w:rsidRPr="0094160B">
        <w:rPr>
          <w:rFonts w:ascii="Times New Roman" w:eastAsia="Times New Roman" w:hAnsi="Times New Roman"/>
          <w:spacing w:val="-1"/>
        </w:rPr>
        <w:t>łaty wynagrodzenia zgodnie z Umową;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hAnsi="Times New Roman"/>
        </w:rPr>
        <w:t>zapewnienia pomieszcze</w:t>
      </w:r>
      <w:r w:rsidRPr="0094160B">
        <w:rPr>
          <w:rFonts w:ascii="Times New Roman" w:eastAsia="Times New Roman" w:hAnsi="Times New Roman"/>
        </w:rPr>
        <w:t>ń oraz wskazania i zapewnienia miejsca szkoleń, a także udziału Zamawiającego w przygotowaniu list uczestników grup szkoleniowych, i w samych szkoleniach;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zapewnienia podłączenia Systemu z centralą telefoniczną Zamawiającego poprzez SIP </w:t>
      </w:r>
      <w:proofErr w:type="spellStart"/>
      <w:r w:rsidRPr="0094160B">
        <w:rPr>
          <w:rFonts w:ascii="Times New Roman" w:eastAsia="Times New Roman" w:hAnsi="Times New Roman"/>
        </w:rPr>
        <w:t>Trunk</w:t>
      </w:r>
      <w:proofErr w:type="spellEnd"/>
      <w:r w:rsidRPr="0094160B">
        <w:rPr>
          <w:rFonts w:ascii="Times New Roman" w:eastAsia="Times New Roman" w:hAnsi="Times New Roman"/>
        </w:rPr>
        <w:t xml:space="preserve"> lub poprzez </w:t>
      </w:r>
      <w:proofErr w:type="spellStart"/>
      <w:r w:rsidRPr="0094160B">
        <w:rPr>
          <w:rFonts w:ascii="Times New Roman" w:eastAsia="Times New Roman" w:hAnsi="Times New Roman"/>
        </w:rPr>
        <w:t>udostepnienie</w:t>
      </w:r>
      <w:proofErr w:type="spellEnd"/>
      <w:r w:rsidRPr="0094160B">
        <w:rPr>
          <w:rFonts w:ascii="Times New Roman" w:eastAsia="Times New Roman" w:hAnsi="Times New Roman"/>
        </w:rPr>
        <w:t xml:space="preserve"> nie mniej niż 16 portów analogowych na centrali telefonicznej Zamawiającego;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zapewnienia środowiska serwerowego (na potrzeby instalacji Systemu), spełniających następujące wymagania:</w:t>
      </w:r>
    </w:p>
    <w:p w:rsidR="0094160B" w:rsidRPr="0094160B" w:rsidRDefault="0094160B" w:rsidP="0094160B">
      <w:pPr>
        <w:widowControl w:val="0"/>
        <w:numPr>
          <w:ilvl w:val="3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6 GB RAM;</w:t>
      </w:r>
    </w:p>
    <w:p w:rsidR="0094160B" w:rsidRPr="0094160B" w:rsidRDefault="0094160B" w:rsidP="0094160B">
      <w:pPr>
        <w:widowControl w:val="0"/>
        <w:numPr>
          <w:ilvl w:val="3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6-8 rdzeni CPU;</w:t>
      </w:r>
    </w:p>
    <w:p w:rsidR="0094160B" w:rsidRPr="0094160B" w:rsidRDefault="0094160B" w:rsidP="0094160B">
      <w:pPr>
        <w:widowControl w:val="0"/>
        <w:numPr>
          <w:ilvl w:val="3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701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1 TB przestrzeni dyskowej;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możliwość swobodnej komunikacji hosta z serwerem (brak blokowania portów przez programy antywirusowe i </w:t>
      </w:r>
      <w:proofErr w:type="spellStart"/>
      <w:r w:rsidRPr="0094160B">
        <w:rPr>
          <w:rFonts w:ascii="Times New Roman" w:eastAsia="Times New Roman" w:hAnsi="Times New Roman"/>
        </w:rPr>
        <w:t>firewall'e</w:t>
      </w:r>
      <w:proofErr w:type="spellEnd"/>
      <w:r w:rsidRPr="0094160B">
        <w:rPr>
          <w:rFonts w:ascii="Times New Roman" w:eastAsia="Times New Roman" w:hAnsi="Times New Roman"/>
        </w:rPr>
        <w:t xml:space="preserve"> oraz odpowiednie reguły dla sieci VLAN);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wykorzystywania użyczonego przez Wykonawcę sprzętu wyłącznie do celów obsługi i korzystania z Systemu zgodnie z Umową, w szczególności do korzystania z niego zgodnie z warunkami Licencji określonymi art. 8 OWU oraz do</w:t>
      </w:r>
      <w:r w:rsidRPr="0094160B">
        <w:rPr>
          <w:rFonts w:ascii="Times New Roman" w:hAnsi="Times New Roman"/>
        </w:rPr>
        <w:t> </w:t>
      </w:r>
      <w:r w:rsidRPr="0094160B">
        <w:rPr>
          <w:rFonts w:ascii="Times New Roman" w:eastAsia="Times New Roman" w:hAnsi="Times New Roman"/>
        </w:rPr>
        <w:t>nieinstalowania dodatkowego oprogramowania bez zgody Wykonawcy, a po upływie Okresu Obowiązywania Umowy do jego zwrócenia w stanie niepogorszonym ponad zużycie wynikające z normalnego użytkowania zgodnego z gospodarczym przeznaczeniem rzeczy, w terminie nie przekraczającym 7 dni;</w:t>
      </w:r>
    </w:p>
    <w:p w:rsidR="0094160B" w:rsidRPr="0094160B" w:rsidRDefault="0094160B" w:rsidP="0094160B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zachowania poufności wszelkich danych, w tym danych osobowych i danych</w:t>
      </w:r>
      <w:r w:rsidRPr="0094160B">
        <w:rPr>
          <w:rFonts w:ascii="Times New Roman" w:hAnsi="Times New Roman"/>
        </w:rPr>
        <w:t xml:space="preserve"> </w:t>
      </w:r>
      <w:r w:rsidRPr="0094160B">
        <w:rPr>
          <w:rFonts w:ascii="Times New Roman" w:eastAsia="Times New Roman" w:hAnsi="Times New Roman"/>
        </w:rPr>
        <w:t>stanowiących tajemnicę Wykonawcy, uzyskanych w związku z zawarciem i wykonywaniem Umowy, zgodnie z zasadami określonymi w Umowie;</w:t>
      </w:r>
    </w:p>
    <w:p w:rsidR="0094160B" w:rsidRPr="0094160B" w:rsidRDefault="0094160B" w:rsidP="0094160B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Wykonawca zobowiązuje się do: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dostawy i wdro</w:t>
      </w:r>
      <w:r w:rsidRPr="0094160B">
        <w:rPr>
          <w:rFonts w:ascii="Times New Roman" w:eastAsia="Times New Roman" w:hAnsi="Times New Roman"/>
        </w:rPr>
        <w:t xml:space="preserve">żenia Systemu zgodnie z Umową; 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eastAsia="Times New Roman" w:hAnsi="Times New Roman"/>
        </w:rPr>
        <w:t>przeprowadzenia wirtualnych szkoleń użytkowników Systemu, zgodnie z Umową (w liczbie nie większej niż zadeklarowana przez Zamawiającego liczba użytkowników Systemu oraz nieprzekraczająca liczby 12 użytkowników o typie Agent – w podziale na maksimum 3 grupy, maksimum 3 użytkowników o typie Kierownik – 1 grupa, maksimum 3 użytkowników o typie Administrator – 1 grupa);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zg</w:t>
      </w:r>
      <w:r w:rsidRPr="0094160B">
        <w:rPr>
          <w:rFonts w:ascii="Times New Roman" w:eastAsia="Times New Roman" w:hAnsi="Times New Roman"/>
        </w:rPr>
        <w:t>łoszenia gotowości do odbioru Systemu</w:t>
      </w:r>
      <w:r w:rsidRPr="0094160B">
        <w:rPr>
          <w:rFonts w:ascii="Times New Roman" w:eastAsia="Times New Roman" w:hAnsi="Times New Roman"/>
          <w:spacing w:val="-1"/>
        </w:rPr>
        <w:t xml:space="preserve"> zgodnie z przewidzianą procedurą odbioru;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  <w:spacing w:val="-1"/>
        </w:rPr>
        <w:t>udzielenia lub zapewnienia Zamawiającemu Licencji na korzystanie z Systemu, w ramach wynagrodzenia określonego Umową;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zwracania si</w:t>
      </w:r>
      <w:r w:rsidRPr="0094160B">
        <w:rPr>
          <w:rFonts w:ascii="Times New Roman" w:eastAsia="Times New Roman" w:hAnsi="Times New Roman"/>
        </w:rPr>
        <w:t>ę do Zamawiającego o udostępnianie lokali, sprzętu lub innych elementów infrastruktury Zamawiającego, potrzebnych do realizacji Umowy;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6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zachowania poufności wszelkich danych, w tym danych osobowych i danych</w:t>
      </w:r>
      <w:r w:rsidRPr="0094160B">
        <w:rPr>
          <w:rFonts w:ascii="Times New Roman" w:hAnsi="Times New Roman"/>
        </w:rPr>
        <w:t xml:space="preserve"> </w:t>
      </w:r>
      <w:r w:rsidRPr="0094160B">
        <w:rPr>
          <w:rFonts w:ascii="Times New Roman" w:eastAsia="Times New Roman" w:hAnsi="Times New Roman"/>
        </w:rPr>
        <w:t>stanowiących tajemnicę Zamawiającego, uzyskanych w związku z zawarciem i wykonywaniem Umowy, zgodnie z zasadami określonymi w Umowie;</w:t>
      </w:r>
    </w:p>
    <w:p w:rsidR="0094160B" w:rsidRPr="0094160B" w:rsidRDefault="0094160B" w:rsidP="009416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2256"/>
        </w:tabs>
        <w:autoSpaceDE w:val="0"/>
        <w:autoSpaceDN w:val="0"/>
        <w:adjustRightInd w:val="0"/>
        <w:spacing w:after="120" w:line="240" w:lineRule="auto"/>
        <w:ind w:left="1134" w:right="19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wykonywania powierzonych mu czynności zgodnie z przepisami prawa, </w:t>
      </w:r>
      <w:r w:rsidRPr="0094160B">
        <w:rPr>
          <w:rFonts w:ascii="Times New Roman" w:eastAsia="Times New Roman" w:hAnsi="Times New Roman"/>
        </w:rPr>
        <w:lastRenderedPageBreak/>
        <w:t>postanowieniami Umowy, zasadami uczciwego obrotu przy dołożeniu należytej staranności.</w:t>
      </w:r>
    </w:p>
    <w:p w:rsidR="0094160B" w:rsidRPr="0094160B" w:rsidRDefault="0094160B" w:rsidP="0094160B">
      <w:pPr>
        <w:shd w:val="clear" w:color="auto" w:fill="FFFFFF"/>
        <w:tabs>
          <w:tab w:val="left" w:pos="2534"/>
        </w:tabs>
        <w:spacing w:after="120" w:line="240" w:lineRule="auto"/>
        <w:outlineLvl w:val="0"/>
        <w:rPr>
          <w:rFonts w:ascii="Times New Roman" w:eastAsia="Times New Roman" w:hAnsi="Times New Roman"/>
          <w:b/>
          <w:bCs/>
          <w:spacing w:val="-5"/>
        </w:rPr>
      </w:pPr>
      <w:r w:rsidRPr="0094160B">
        <w:rPr>
          <w:rFonts w:ascii="Times New Roman" w:hAnsi="Times New Roman"/>
          <w:b/>
          <w:bCs/>
          <w:spacing w:val="-4"/>
        </w:rPr>
        <w:t>ARTYKU</w:t>
      </w:r>
      <w:r w:rsidRPr="0094160B">
        <w:rPr>
          <w:rFonts w:ascii="Times New Roman" w:eastAsia="Times New Roman" w:hAnsi="Times New Roman"/>
          <w:b/>
          <w:bCs/>
          <w:spacing w:val="-4"/>
        </w:rPr>
        <w:t>Ł 3</w:t>
      </w:r>
      <w:r w:rsidRPr="0094160B">
        <w:rPr>
          <w:rFonts w:ascii="Times New Roman" w:eastAsia="Times New Roman" w:hAnsi="Times New Roman"/>
          <w:b/>
          <w:bCs/>
        </w:rPr>
        <w:t xml:space="preserve"> </w:t>
      </w:r>
      <w:r w:rsidRPr="0094160B">
        <w:rPr>
          <w:rFonts w:ascii="Times New Roman" w:eastAsia="Times New Roman" w:hAnsi="Times New Roman"/>
          <w:b/>
          <w:bCs/>
          <w:spacing w:val="-5"/>
        </w:rPr>
        <w:t>GWARANCJE WYKONAWCY</w:t>
      </w:r>
    </w:p>
    <w:p w:rsidR="0094160B" w:rsidRPr="0094160B" w:rsidRDefault="0094160B" w:rsidP="0094160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690"/>
        </w:tabs>
        <w:autoSpaceDE w:val="0"/>
        <w:autoSpaceDN w:val="0"/>
        <w:adjustRightInd w:val="0"/>
        <w:spacing w:after="120" w:line="240" w:lineRule="auto"/>
        <w:ind w:left="567" w:right="10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Wykonawca gwarantuje, i</w:t>
      </w:r>
      <w:r w:rsidRPr="0094160B">
        <w:rPr>
          <w:rFonts w:ascii="Times New Roman" w:eastAsia="Times New Roman" w:hAnsi="Times New Roman"/>
        </w:rPr>
        <w:t>ż zawarcie i wykonanie Umowy nie narusza żadnych zobowiązań Wykonawcy ani praw osób trzecich w tym w szczególności autorskich praw majątkowych do Systemu.</w:t>
      </w:r>
    </w:p>
    <w:p w:rsidR="0094160B" w:rsidRPr="0094160B" w:rsidRDefault="0094160B" w:rsidP="0094160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9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  <w:spacing w:val="-1"/>
        </w:rPr>
        <w:t xml:space="preserve">Wykonawca udziela </w:t>
      </w:r>
      <w:r w:rsidRPr="0094160B">
        <w:rPr>
          <w:rFonts w:ascii="Times New Roman" w:eastAsia="Times New Roman" w:hAnsi="Times New Roman"/>
          <w:spacing w:val="-1"/>
        </w:rPr>
        <w:t>gwarancji na System na warunkach i w zakresie określonym w art. 9 OWU. Okres gwarancji rozpoczyna bieg od dnia podpisania bez zastrzeżeń protokołu odbioru końcowego przedmiotu Umowy i obowiązuje przez Okres Obowiązywania Umowy.</w:t>
      </w:r>
    </w:p>
    <w:p w:rsidR="0094160B" w:rsidRPr="0094160B" w:rsidRDefault="0094160B" w:rsidP="009416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11"/>
        <w:jc w:val="both"/>
        <w:rPr>
          <w:rFonts w:ascii="Times New Roman" w:hAnsi="Times New Roman"/>
          <w:b/>
          <w:spacing w:val="-8"/>
        </w:rPr>
      </w:pPr>
      <w:r w:rsidRPr="0094160B">
        <w:rPr>
          <w:rFonts w:ascii="Times New Roman" w:hAnsi="Times New Roman"/>
          <w:b/>
          <w:spacing w:val="-8"/>
        </w:rPr>
        <w:t>ARTYKUŁ 4 ZARZĄDZANIE PROJEKTEM</w:t>
      </w:r>
    </w:p>
    <w:p w:rsidR="0094160B" w:rsidRPr="0094160B" w:rsidRDefault="0094160B" w:rsidP="0094160B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16"/>
        </w:rPr>
      </w:pPr>
      <w:r w:rsidRPr="0094160B">
        <w:rPr>
          <w:rFonts w:ascii="Times New Roman" w:hAnsi="Times New Roman"/>
        </w:rPr>
        <w:t>Strony wyznaczaj</w:t>
      </w:r>
      <w:r w:rsidRPr="0094160B">
        <w:rPr>
          <w:rFonts w:ascii="Times New Roman" w:eastAsia="Times New Roman" w:hAnsi="Times New Roman"/>
        </w:rPr>
        <w:t>ą kierowników projektu po stronie Zamawiającego i po stronie Wykonawcy, upoważnionych do bieżącego nadzoru nad realizacją Umowy, dokonywania wiążących ustaleń dotyczących jej realizacji, rozstrzygania kwestii spornych i dokonywania innych wiążących ustaleń przewidzianych Umową.</w:t>
      </w:r>
    </w:p>
    <w:p w:rsidR="0094160B" w:rsidRPr="0094160B" w:rsidRDefault="0094160B" w:rsidP="0094160B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Strony ustalaj</w:t>
      </w:r>
      <w:r w:rsidRPr="0094160B">
        <w:rPr>
          <w:rFonts w:ascii="Times New Roman" w:eastAsia="Times New Roman" w:hAnsi="Times New Roman"/>
        </w:rPr>
        <w:t>ą, iż komunikacja robocza w zakresie zadań do realizowania, zasięgania informacji będzie się odbywała wyłącznie za pośrednictwem osób uprawnionych do kontaktów, wymienionych w załączniku do Umowy.</w:t>
      </w:r>
    </w:p>
    <w:p w:rsidR="0094160B" w:rsidRPr="0094160B" w:rsidRDefault="0094160B" w:rsidP="0094160B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Do kompetencji kierownika projektu ze strony Wykonawcy należy: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  <w:spacing w:val="-1"/>
        </w:rPr>
        <w:t>definiowanie i organizowanie zasob</w:t>
      </w:r>
      <w:r w:rsidRPr="0094160B">
        <w:rPr>
          <w:rFonts w:ascii="Times New Roman" w:eastAsia="Times New Roman" w:hAnsi="Times New Roman"/>
          <w:spacing w:val="-1"/>
        </w:rPr>
        <w:t>ów ludzkich i rzeczowych;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hAnsi="Times New Roman"/>
          <w:spacing w:val="-1"/>
        </w:rPr>
        <w:t>zarz</w:t>
      </w:r>
      <w:r w:rsidRPr="0094160B">
        <w:rPr>
          <w:rFonts w:ascii="Times New Roman" w:eastAsia="Times New Roman" w:hAnsi="Times New Roman"/>
          <w:spacing w:val="-1"/>
        </w:rPr>
        <w:t>ądzanie pracami wdrożeniowymi ze strony Wykonawcy;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spacing w:val="-1"/>
        </w:rPr>
        <w:t>identyfikowanie oraz kontrola wszelkich zagro</w:t>
      </w:r>
      <w:r w:rsidRPr="0094160B">
        <w:rPr>
          <w:rFonts w:ascii="Times New Roman" w:eastAsia="Times New Roman" w:hAnsi="Times New Roman"/>
          <w:spacing w:val="-1"/>
        </w:rPr>
        <w:t>żeń dla wdrożenia;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udzia</w:t>
      </w:r>
      <w:r w:rsidRPr="0094160B">
        <w:rPr>
          <w:rFonts w:ascii="Times New Roman" w:eastAsia="Times New Roman" w:hAnsi="Times New Roman"/>
        </w:rPr>
        <w:t>ł w odbiorach prac oraz ich przedstawianie do zatwierdzenia;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hAnsi="Times New Roman"/>
          <w:spacing w:val="-1"/>
        </w:rPr>
        <w:t>nadz</w:t>
      </w:r>
      <w:r w:rsidRPr="0094160B">
        <w:rPr>
          <w:rFonts w:ascii="Times New Roman" w:eastAsia="Times New Roman" w:hAnsi="Times New Roman"/>
          <w:spacing w:val="-1"/>
        </w:rPr>
        <w:t>ór nad dotrzymywaniem Harmonogramu Realizacyjnego;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0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hAnsi="Times New Roman"/>
        </w:rPr>
        <w:t>wsp</w:t>
      </w:r>
      <w:r w:rsidRPr="0094160B">
        <w:rPr>
          <w:rFonts w:ascii="Times New Roman" w:eastAsia="Times New Roman" w:hAnsi="Times New Roman"/>
        </w:rPr>
        <w:t>ółpraca z kierownikiem projektu ze strony Zamawiającego;</w:t>
      </w:r>
    </w:p>
    <w:p w:rsidR="0094160B" w:rsidRPr="0094160B" w:rsidRDefault="0094160B" w:rsidP="0094160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566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hAnsi="Times New Roman"/>
        </w:rPr>
        <w:t>niezw</w:t>
      </w:r>
      <w:r w:rsidRPr="0094160B">
        <w:rPr>
          <w:rFonts w:ascii="Times New Roman" w:eastAsia="Times New Roman" w:hAnsi="Times New Roman"/>
        </w:rPr>
        <w:t xml:space="preserve">łoczne informowanie kierownika projektu po stronie Zamawiającego o zagrożeniach </w:t>
      </w:r>
      <w:r w:rsidRPr="0094160B">
        <w:rPr>
          <w:rFonts w:ascii="Times New Roman" w:eastAsia="Times New Roman" w:hAnsi="Times New Roman"/>
          <w:bCs/>
        </w:rPr>
        <w:t>w</w:t>
      </w:r>
      <w:r w:rsidRPr="0094160B">
        <w:rPr>
          <w:rFonts w:ascii="Times New Roman" w:hAnsi="Times New Roman"/>
          <w:spacing w:val="-10"/>
        </w:rPr>
        <w:t xml:space="preserve"> </w:t>
      </w:r>
      <w:r w:rsidRPr="0094160B">
        <w:rPr>
          <w:rFonts w:ascii="Times New Roman" w:hAnsi="Times New Roman"/>
          <w:spacing w:val="-1"/>
        </w:rPr>
        <w:t>realizacji przedmiotu Umowy.</w:t>
      </w:r>
    </w:p>
    <w:p w:rsidR="0094160B" w:rsidRPr="0094160B" w:rsidRDefault="0094160B" w:rsidP="0094160B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Do kompetencji kierownika projektu ze strony </w:t>
      </w:r>
      <w:r w:rsidRPr="0094160B">
        <w:rPr>
          <w:rFonts w:ascii="Times New Roman" w:eastAsia="Times New Roman" w:hAnsi="Times New Roman"/>
        </w:rPr>
        <w:t>Zamawiającego</w:t>
      </w:r>
      <w:r w:rsidRPr="0094160B">
        <w:rPr>
          <w:rFonts w:ascii="Times New Roman" w:hAnsi="Times New Roman"/>
        </w:rPr>
        <w:t xml:space="preserve"> nale</w:t>
      </w:r>
      <w:r w:rsidRPr="0094160B">
        <w:rPr>
          <w:rFonts w:ascii="Times New Roman" w:eastAsia="Times New Roman" w:hAnsi="Times New Roman"/>
        </w:rPr>
        <w:t>ży:</w:t>
      </w:r>
    </w:p>
    <w:p w:rsidR="0094160B" w:rsidRPr="0094160B" w:rsidRDefault="0094160B" w:rsidP="0094160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hAnsi="Times New Roman"/>
          <w:spacing w:val="-1"/>
        </w:rPr>
        <w:t>definiowanie i organizowanie zasob</w:t>
      </w:r>
      <w:r w:rsidRPr="0094160B">
        <w:rPr>
          <w:rFonts w:ascii="Times New Roman" w:eastAsia="Times New Roman" w:hAnsi="Times New Roman"/>
          <w:spacing w:val="-1"/>
        </w:rPr>
        <w:t>ów ludzkich i rzeczowych;</w:t>
      </w:r>
    </w:p>
    <w:p w:rsidR="0094160B" w:rsidRPr="0094160B" w:rsidRDefault="0094160B" w:rsidP="0094160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hAnsi="Times New Roman"/>
        </w:rPr>
        <w:t>zarz</w:t>
      </w:r>
      <w:r w:rsidRPr="0094160B">
        <w:rPr>
          <w:rFonts w:ascii="Times New Roman" w:eastAsia="Times New Roman" w:hAnsi="Times New Roman"/>
        </w:rPr>
        <w:t>ądzanie pracami wdrożeniowymi ze strony Zamawiającego;</w:t>
      </w:r>
    </w:p>
    <w:p w:rsidR="0094160B" w:rsidRPr="0094160B" w:rsidRDefault="0094160B" w:rsidP="0094160B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spacing w:val="-1"/>
        </w:rPr>
        <w:t>identyfikowanie oraz kontrola wszelkich zagro</w:t>
      </w:r>
      <w:r w:rsidRPr="0094160B">
        <w:rPr>
          <w:rFonts w:ascii="Times New Roman" w:eastAsia="Times New Roman" w:hAnsi="Times New Roman"/>
          <w:spacing w:val="-1"/>
        </w:rPr>
        <w:t>żeń dla wdrożenia;</w:t>
      </w:r>
    </w:p>
    <w:p w:rsidR="0094160B" w:rsidRPr="0094160B" w:rsidRDefault="0094160B" w:rsidP="0094160B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3"/>
        </w:rPr>
      </w:pPr>
      <w:r w:rsidRPr="0094160B">
        <w:rPr>
          <w:rFonts w:ascii="Times New Roman" w:hAnsi="Times New Roman"/>
          <w:spacing w:val="-1"/>
        </w:rPr>
        <w:t>udzia</w:t>
      </w:r>
      <w:r w:rsidRPr="0094160B">
        <w:rPr>
          <w:rFonts w:ascii="Times New Roman" w:eastAsia="Times New Roman" w:hAnsi="Times New Roman"/>
          <w:spacing w:val="-1"/>
        </w:rPr>
        <w:t>ł w odbiorach prac oraz ich zatwierdzanie;</w:t>
      </w:r>
    </w:p>
    <w:p w:rsidR="0094160B" w:rsidRPr="0094160B" w:rsidRDefault="0094160B" w:rsidP="0094160B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  <w:spacing w:val="-1"/>
        </w:rPr>
        <w:t>nadz</w:t>
      </w:r>
      <w:r w:rsidRPr="0094160B">
        <w:rPr>
          <w:rFonts w:ascii="Times New Roman" w:eastAsia="Times New Roman" w:hAnsi="Times New Roman"/>
          <w:spacing w:val="-1"/>
        </w:rPr>
        <w:t>ór nad dotrzymywaniem Harmonogramu Realizacyjnego;</w:t>
      </w:r>
    </w:p>
    <w:p w:rsidR="0094160B" w:rsidRPr="0094160B" w:rsidRDefault="0094160B" w:rsidP="0094160B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>wsp</w:t>
      </w:r>
      <w:r w:rsidRPr="0094160B">
        <w:rPr>
          <w:rFonts w:ascii="Times New Roman" w:eastAsia="Times New Roman" w:hAnsi="Times New Roman"/>
        </w:rPr>
        <w:t>ółpraca z kierownikiem projektu ze strony Wykonawcy;</w:t>
      </w:r>
    </w:p>
    <w:p w:rsidR="0094160B" w:rsidRPr="00727990" w:rsidRDefault="0094160B" w:rsidP="0072799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  <w:spacing w:val="-7"/>
        </w:rPr>
      </w:pPr>
      <w:r w:rsidRPr="0094160B">
        <w:rPr>
          <w:rFonts w:ascii="Times New Roman" w:eastAsia="Times New Roman" w:hAnsi="Times New Roman"/>
        </w:rPr>
        <w:t>niezwłoczne informowanie kierownika projektu po stronie Wykonawcy o zagrożeniach w wykonaniu Umowy</w:t>
      </w:r>
      <w:r w:rsidRPr="0094160B">
        <w:rPr>
          <w:rFonts w:ascii="Times New Roman" w:hAnsi="Times New Roman"/>
          <w:spacing w:val="-7"/>
        </w:rPr>
        <w:t>.</w:t>
      </w:r>
    </w:p>
    <w:p w:rsidR="0094160B" w:rsidRPr="0094160B" w:rsidRDefault="0094160B" w:rsidP="009416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11"/>
        <w:jc w:val="both"/>
        <w:outlineLvl w:val="0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  <w:b/>
          <w:bCs/>
          <w:spacing w:val="-7"/>
        </w:rPr>
        <w:t>ARTYKUŁ 5 PROCEDURA ODBIORU</w:t>
      </w:r>
    </w:p>
    <w:p w:rsidR="0094160B" w:rsidRPr="0094160B" w:rsidRDefault="0094160B" w:rsidP="0094160B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>Zamawiający</w:t>
      </w:r>
      <w:r w:rsidRPr="0094160B">
        <w:rPr>
          <w:rFonts w:ascii="Times New Roman" w:hAnsi="Times New Roman"/>
        </w:rPr>
        <w:t xml:space="preserve"> zobowi</w:t>
      </w:r>
      <w:r w:rsidRPr="0094160B">
        <w:rPr>
          <w:rFonts w:ascii="Times New Roman" w:eastAsia="Times New Roman" w:hAnsi="Times New Roman"/>
        </w:rPr>
        <w:t>ązany jest do przystąpienia do odbioru Systemu w ciągu 3 dni</w:t>
      </w:r>
      <w:r w:rsidRPr="0094160B">
        <w:rPr>
          <w:rFonts w:ascii="Times New Roman" w:hAnsi="Times New Roman"/>
        </w:rPr>
        <w:t xml:space="preserve"> roboczych od dnia nast</w:t>
      </w:r>
      <w:r w:rsidRPr="0094160B">
        <w:rPr>
          <w:rFonts w:ascii="Times New Roman" w:eastAsia="Times New Roman" w:hAnsi="Times New Roman"/>
        </w:rPr>
        <w:t xml:space="preserve">ępującego po dniu zgłoszenia gotowości do uruchomienia produkcyjnego Systemu przez Wykonawcę. </w:t>
      </w:r>
    </w:p>
    <w:p w:rsidR="0094160B" w:rsidRPr="0094160B" w:rsidRDefault="0094160B" w:rsidP="0094160B">
      <w:pPr>
        <w:numPr>
          <w:ilvl w:val="0"/>
          <w:numId w:val="16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>Stwierdzenie prawidłowości działania Systemu zgodnie z Umową dokumentuje protokół odbioru podpisany przez Strony. Wzór protokołu zawarty jest w ust. 3 poniżej.</w:t>
      </w:r>
    </w:p>
    <w:p w:rsidR="0094160B" w:rsidRPr="0094160B" w:rsidRDefault="0094160B" w:rsidP="0094160B">
      <w:pPr>
        <w:numPr>
          <w:ilvl w:val="0"/>
          <w:numId w:val="16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hAnsi="Times New Roman"/>
        </w:rPr>
        <w:lastRenderedPageBreak/>
        <w:t>W przypadku stwierdzenia wad lub Awarii Systemu Zamawiający może odmówić podpisania protokołu odbioru i zgłosić zastrzeżenia, a Wykonawca zobowi</w:t>
      </w:r>
      <w:r w:rsidRPr="0094160B">
        <w:rPr>
          <w:rFonts w:ascii="Times New Roman" w:eastAsia="Times New Roman" w:hAnsi="Times New Roman"/>
        </w:rPr>
        <w:t>ązany będzie do usunięcia tych wad lub Awarii w terminie uzgodnionym przez Strony, nie krótszym jednak niż 7 dni</w:t>
      </w:r>
      <w:r w:rsidRPr="0094160B">
        <w:rPr>
          <w:rFonts w:ascii="Times New Roman" w:hAnsi="Times New Roman"/>
        </w:rPr>
        <w:t xml:space="preserve"> roboczych liczonych od dnia ich zg</w:t>
      </w:r>
      <w:r w:rsidRPr="0094160B">
        <w:rPr>
          <w:rFonts w:ascii="Times New Roman" w:eastAsia="Times New Roman" w:hAnsi="Times New Roman"/>
        </w:rPr>
        <w:t>łoszenia oraz do ponownego zgłoszenia uruchomienia produkcyjnego Systemu do odbioru.</w:t>
      </w:r>
    </w:p>
    <w:p w:rsidR="0094160B" w:rsidRPr="0094160B" w:rsidRDefault="0094160B" w:rsidP="0094160B">
      <w:pPr>
        <w:numPr>
          <w:ilvl w:val="0"/>
          <w:numId w:val="16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W przypadku nieprzystąpienia przez Zamawiającego do odbioru Systemy w terminie, o którym mowa powyżej, Wykonawca wezwie Zamawiającego ponownie do przystąpienia do odbioru Systemu, wyznaczając mu dodatkowy termin  3- dni roboczych, a po jego bezskutecznym upływie będzie uprawniony do odbioru Systemu samodzielnie i jednostronnego podpisania protokołu odbioru. Tak podpisany protokół będzie stanowił ważne potwierdzenie odbioru Systemu i zakończenie Wdrożenia.</w:t>
      </w:r>
    </w:p>
    <w:p w:rsidR="0094160B" w:rsidRPr="0094160B" w:rsidRDefault="0094160B" w:rsidP="0094160B">
      <w:pPr>
        <w:numPr>
          <w:ilvl w:val="0"/>
          <w:numId w:val="16"/>
        </w:num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hAnsi="Times New Roman"/>
        </w:rPr>
        <w:t>Wzór protokołu odbioru/rozbieżności:</w:t>
      </w:r>
    </w:p>
    <w:p w:rsidR="0094160B" w:rsidRPr="0094160B" w:rsidRDefault="0094160B" w:rsidP="0094160B">
      <w:pPr>
        <w:shd w:val="clear" w:color="auto" w:fill="FFFFFF"/>
        <w:tabs>
          <w:tab w:val="left" w:pos="2035"/>
          <w:tab w:val="left" w:pos="4426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spacing w:val="-12"/>
        </w:rPr>
      </w:pPr>
      <w:r w:rsidRPr="0094160B">
        <w:rPr>
          <w:rFonts w:ascii="Times New Roman" w:hAnsi="Times New Roman"/>
          <w:b/>
          <w:bCs/>
          <w:spacing w:val="-12"/>
        </w:rPr>
        <w:t>Protokół Odbioru/rozbieżności *</w:t>
      </w:r>
    </w:p>
    <w:p w:rsidR="0094160B" w:rsidRPr="0094160B" w:rsidRDefault="0094160B" w:rsidP="0094160B">
      <w:pPr>
        <w:shd w:val="clear" w:color="auto" w:fill="FFFFFF"/>
        <w:tabs>
          <w:tab w:val="left" w:pos="2035"/>
          <w:tab w:val="left" w:pos="4426"/>
        </w:tabs>
        <w:spacing w:after="120" w:line="240" w:lineRule="auto"/>
        <w:jc w:val="center"/>
        <w:rPr>
          <w:rFonts w:ascii="Times New Roman" w:hAnsi="Times New Roman"/>
          <w:bCs/>
          <w:spacing w:val="-12"/>
        </w:rPr>
      </w:pPr>
      <w:r w:rsidRPr="0094160B">
        <w:rPr>
          <w:rFonts w:ascii="Times New Roman" w:hAnsi="Times New Roman"/>
          <w:bCs/>
          <w:spacing w:val="-12"/>
        </w:rPr>
        <w:t>(wzór)</w:t>
      </w:r>
    </w:p>
    <w:p w:rsidR="0094160B" w:rsidRPr="0094160B" w:rsidRDefault="0094160B" w:rsidP="0094160B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94160B">
        <w:rPr>
          <w:rFonts w:ascii="Times New Roman" w:hAnsi="Times New Roman"/>
          <w:b/>
        </w:rPr>
        <w:t>Protokół odbioru/rozbieżności wykonania usługi</w:t>
      </w:r>
    </w:p>
    <w:tbl>
      <w:tblPr>
        <w:tblW w:w="0" w:type="auto"/>
        <w:tblLook w:val="04A0"/>
      </w:tblPr>
      <w:tblGrid>
        <w:gridCol w:w="2337"/>
        <w:gridCol w:w="6591"/>
      </w:tblGrid>
      <w:tr w:rsidR="0094160B" w:rsidRPr="0094160B" w:rsidTr="0094160B">
        <w:tc>
          <w:tcPr>
            <w:tcW w:w="2337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Zamawiający:</w:t>
            </w:r>
          </w:p>
        </w:tc>
        <w:tc>
          <w:tcPr>
            <w:tcW w:w="6591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___________________________</w:t>
            </w:r>
          </w:p>
        </w:tc>
      </w:tr>
      <w:tr w:rsidR="0094160B" w:rsidRPr="0094160B" w:rsidTr="0094160B">
        <w:tc>
          <w:tcPr>
            <w:tcW w:w="2337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Wykonawca:</w:t>
            </w:r>
          </w:p>
        </w:tc>
        <w:tc>
          <w:tcPr>
            <w:tcW w:w="6591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___________________________</w:t>
            </w:r>
          </w:p>
        </w:tc>
      </w:tr>
      <w:tr w:rsidR="0094160B" w:rsidRPr="0094160B" w:rsidTr="0094160B">
        <w:tc>
          <w:tcPr>
            <w:tcW w:w="2337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Projekt:</w:t>
            </w:r>
          </w:p>
        </w:tc>
        <w:tc>
          <w:tcPr>
            <w:tcW w:w="6591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Umowa nr ______________z dnia ___________________________</w:t>
            </w:r>
          </w:p>
        </w:tc>
      </w:tr>
      <w:tr w:rsidR="0094160B" w:rsidRPr="0094160B" w:rsidTr="0094160B">
        <w:tc>
          <w:tcPr>
            <w:tcW w:w="2337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Przedmiot zamówienia:</w:t>
            </w:r>
          </w:p>
        </w:tc>
        <w:tc>
          <w:tcPr>
            <w:tcW w:w="6591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Wdrożenie oprogramowania w wersji ______________________ do obs</w:t>
            </w:r>
            <w:r w:rsidRPr="0094160B">
              <w:rPr>
                <w:rFonts w:ascii="Times New Roman" w:eastAsia="Times New Roman" w:hAnsi="Times New Roman"/>
              </w:rPr>
              <w:t xml:space="preserve">ługi </w:t>
            </w:r>
            <w:proofErr w:type="spellStart"/>
            <w:r w:rsidRPr="0094160B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94160B">
              <w:rPr>
                <w:rFonts w:ascii="Times New Roman" w:eastAsia="Times New Roman" w:hAnsi="Times New Roman"/>
              </w:rPr>
              <w:t xml:space="preserve"> center u Zamawiającego.</w:t>
            </w:r>
          </w:p>
        </w:tc>
      </w:tr>
      <w:tr w:rsidR="0094160B" w:rsidRPr="0094160B" w:rsidTr="0094160B">
        <w:trPr>
          <w:trHeight w:val="826"/>
        </w:trPr>
        <w:tc>
          <w:tcPr>
            <w:tcW w:w="8928" w:type="dxa"/>
            <w:gridSpan w:val="2"/>
            <w:hideMark/>
          </w:tcPr>
          <w:p w:rsidR="0094160B" w:rsidRPr="0094160B" w:rsidRDefault="0094160B" w:rsidP="0094160B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hAnsi="Times New Roman"/>
              </w:rPr>
            </w:pPr>
            <w:r w:rsidRPr="0094160B">
              <w:rPr>
                <w:rFonts w:ascii="Times New Roman" w:hAnsi="Times New Roman"/>
              </w:rPr>
              <w:t>Niniejszym Zamawiający potwierdza/nie potwierdza * należytą realizację i przygotowanie zamówienia, dotyczącego przedmiotu zamówienia zgodnie z poniższą specyfikacją</w:t>
            </w:r>
            <w:r w:rsidRPr="0094160B">
              <w:rPr>
                <w:rFonts w:ascii="Times New Roman" w:hAnsi="Times New Roman"/>
                <w:lang w:val="cs-CZ"/>
              </w:rPr>
              <w:t xml:space="preserve">: </w:t>
            </w:r>
          </w:p>
        </w:tc>
      </w:tr>
    </w:tbl>
    <w:p w:rsidR="0094160B" w:rsidRPr="0094160B" w:rsidRDefault="0094160B" w:rsidP="0094160B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Data odbioru: ___________________________. </w:t>
      </w:r>
      <w:r w:rsidRPr="0094160B">
        <w:rPr>
          <w:rFonts w:ascii="Times New Roman" w:hAnsi="Times New Roman"/>
          <w:bCs/>
        </w:rPr>
        <w:t>r.</w:t>
      </w:r>
    </w:p>
    <w:p w:rsidR="0094160B" w:rsidRPr="0094160B" w:rsidRDefault="0094160B" w:rsidP="0094160B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Miejsce odbioru: ___________________________</w:t>
      </w:r>
    </w:p>
    <w:p w:rsidR="0094160B" w:rsidRPr="0094160B" w:rsidRDefault="0094160B" w:rsidP="0094160B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Uwagi (zastrzeżenia w przypadku rozbieżności): 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____________________________________________________________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____________________________________________________________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____________________________________________________________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Niniejszy protokół jest podstawą do wystawienia faktury.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Protokół został sporządzony w dwóch egzemplarzach, po jednym dla każdej ze Stron.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* - niewłaściwe wykreślić</w:t>
      </w:r>
    </w:p>
    <w:tbl>
      <w:tblPr>
        <w:tblW w:w="0" w:type="auto"/>
        <w:tblLook w:val="04A0"/>
      </w:tblPr>
      <w:tblGrid>
        <w:gridCol w:w="4605"/>
        <w:gridCol w:w="4605"/>
      </w:tblGrid>
      <w:tr w:rsidR="0094160B" w:rsidRPr="0094160B" w:rsidTr="0094160B">
        <w:tc>
          <w:tcPr>
            <w:tcW w:w="4605" w:type="dxa"/>
          </w:tcPr>
          <w:p w:rsidR="0094160B" w:rsidRPr="0094160B" w:rsidRDefault="0094160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4160B">
              <w:rPr>
                <w:rFonts w:ascii="Times New Roman" w:eastAsia="Times New Roman" w:hAnsi="Times New Roman"/>
                <w:b/>
              </w:rPr>
              <w:t>Wykonawca</w:t>
            </w:r>
          </w:p>
          <w:p w:rsidR="0094160B" w:rsidRPr="0094160B" w:rsidRDefault="0094160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05" w:type="dxa"/>
            <w:hideMark/>
          </w:tcPr>
          <w:p w:rsidR="0094160B" w:rsidRPr="0094160B" w:rsidRDefault="0094160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4160B">
              <w:rPr>
                <w:rFonts w:ascii="Times New Roman" w:eastAsia="Times New Roman" w:hAnsi="Times New Roman"/>
                <w:b/>
              </w:rPr>
              <w:t>Zamawiający</w:t>
            </w:r>
          </w:p>
        </w:tc>
      </w:tr>
    </w:tbl>
    <w:p w:rsidR="0094160B" w:rsidRPr="0094160B" w:rsidRDefault="0094160B" w:rsidP="0094160B">
      <w:pPr>
        <w:spacing w:after="120" w:line="240" w:lineRule="auto"/>
        <w:rPr>
          <w:rFonts w:ascii="Times New Roman" w:hAnsi="Times New Roman"/>
          <w:vanish/>
        </w:rPr>
      </w:pPr>
    </w:p>
    <w:tbl>
      <w:tblPr>
        <w:tblW w:w="8715" w:type="dxa"/>
        <w:tblInd w:w="675" w:type="dxa"/>
        <w:tblLayout w:type="fixed"/>
        <w:tblLook w:val="04A0"/>
      </w:tblPr>
      <w:tblGrid>
        <w:gridCol w:w="1667"/>
        <w:gridCol w:w="2407"/>
        <w:gridCol w:w="1984"/>
        <w:gridCol w:w="2657"/>
      </w:tblGrid>
      <w:tr w:rsidR="0094160B" w:rsidRPr="0094160B" w:rsidTr="0094160B">
        <w:tc>
          <w:tcPr>
            <w:tcW w:w="1668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Cs/>
              </w:rPr>
              <w:t>podpis</w:t>
            </w:r>
          </w:p>
        </w:tc>
        <w:tc>
          <w:tcPr>
            <w:tcW w:w="2409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/>
                <w:bCs/>
              </w:rPr>
              <w:t>___________________</w:t>
            </w:r>
          </w:p>
        </w:tc>
        <w:tc>
          <w:tcPr>
            <w:tcW w:w="1985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Cs/>
              </w:rPr>
              <w:t>Podpis</w:t>
            </w:r>
          </w:p>
        </w:tc>
        <w:tc>
          <w:tcPr>
            <w:tcW w:w="2659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/>
                <w:bCs/>
              </w:rPr>
              <w:t>___________________</w:t>
            </w:r>
          </w:p>
        </w:tc>
      </w:tr>
      <w:tr w:rsidR="0094160B" w:rsidRPr="0094160B" w:rsidTr="0094160B">
        <w:tc>
          <w:tcPr>
            <w:tcW w:w="1668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Cs/>
              </w:rPr>
              <w:t>imię i nazwisko</w:t>
            </w:r>
          </w:p>
        </w:tc>
        <w:tc>
          <w:tcPr>
            <w:tcW w:w="2409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/>
                <w:bCs/>
              </w:rPr>
              <w:t>___________________</w:t>
            </w:r>
          </w:p>
        </w:tc>
        <w:tc>
          <w:tcPr>
            <w:tcW w:w="1985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Cs/>
              </w:rPr>
              <w:t>imię i nazwisko</w:t>
            </w:r>
          </w:p>
        </w:tc>
        <w:tc>
          <w:tcPr>
            <w:tcW w:w="2659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/>
                <w:bCs/>
              </w:rPr>
              <w:t>___________________</w:t>
            </w:r>
          </w:p>
        </w:tc>
      </w:tr>
      <w:tr w:rsidR="0094160B" w:rsidRPr="0094160B" w:rsidTr="0094160B">
        <w:tc>
          <w:tcPr>
            <w:tcW w:w="1668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Cs/>
              </w:rPr>
              <w:t>stanowisko</w:t>
            </w:r>
          </w:p>
        </w:tc>
        <w:tc>
          <w:tcPr>
            <w:tcW w:w="2409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/>
                <w:bCs/>
              </w:rPr>
              <w:t>___________________</w:t>
            </w:r>
          </w:p>
        </w:tc>
        <w:tc>
          <w:tcPr>
            <w:tcW w:w="1985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Cs/>
              </w:rPr>
              <w:t>stanowisko</w:t>
            </w:r>
          </w:p>
        </w:tc>
        <w:tc>
          <w:tcPr>
            <w:tcW w:w="2659" w:type="dxa"/>
            <w:hideMark/>
          </w:tcPr>
          <w:p w:rsidR="0094160B" w:rsidRPr="0094160B" w:rsidRDefault="0094160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4160B">
              <w:rPr>
                <w:rFonts w:ascii="Times New Roman" w:eastAsia="Times New Roman" w:hAnsi="Times New Roman"/>
                <w:b/>
                <w:bCs/>
              </w:rPr>
              <w:t>___________________</w:t>
            </w:r>
          </w:p>
        </w:tc>
      </w:tr>
    </w:tbl>
    <w:p w:rsidR="0094160B" w:rsidRPr="0094160B" w:rsidRDefault="0094160B" w:rsidP="0094160B">
      <w:pPr>
        <w:shd w:val="clear" w:color="auto" w:fill="FFFFFF"/>
        <w:tabs>
          <w:tab w:val="left" w:pos="2554"/>
        </w:tabs>
        <w:spacing w:after="120" w:line="240" w:lineRule="auto"/>
        <w:outlineLvl w:val="0"/>
        <w:rPr>
          <w:rFonts w:ascii="Times New Roman" w:hAnsi="Times New Roman"/>
          <w:b/>
          <w:bCs/>
          <w:spacing w:val="-4"/>
        </w:rPr>
      </w:pPr>
    </w:p>
    <w:p w:rsidR="0094160B" w:rsidRPr="0094160B" w:rsidRDefault="0094160B" w:rsidP="0094160B">
      <w:pPr>
        <w:shd w:val="clear" w:color="auto" w:fill="FFFFFF"/>
        <w:tabs>
          <w:tab w:val="left" w:pos="2554"/>
        </w:tabs>
        <w:spacing w:after="120" w:line="240" w:lineRule="auto"/>
        <w:outlineLvl w:val="0"/>
        <w:rPr>
          <w:rFonts w:ascii="Times New Roman" w:eastAsia="Times New Roman" w:hAnsi="Times New Roman"/>
          <w:b/>
          <w:bCs/>
          <w:spacing w:val="-4"/>
        </w:rPr>
      </w:pPr>
      <w:r w:rsidRPr="0094160B">
        <w:rPr>
          <w:rFonts w:ascii="Times New Roman" w:hAnsi="Times New Roman"/>
          <w:b/>
          <w:bCs/>
          <w:spacing w:val="-4"/>
        </w:rPr>
        <w:t>ARTYKU</w:t>
      </w:r>
      <w:r w:rsidRPr="0094160B">
        <w:rPr>
          <w:rFonts w:ascii="Times New Roman" w:eastAsia="Times New Roman" w:hAnsi="Times New Roman"/>
          <w:b/>
          <w:bCs/>
          <w:spacing w:val="-4"/>
        </w:rPr>
        <w:t>Ł 6</w:t>
      </w:r>
      <w:r w:rsidRPr="0094160B">
        <w:rPr>
          <w:rFonts w:ascii="Times New Roman" w:eastAsia="Times New Roman" w:hAnsi="Times New Roman"/>
          <w:b/>
          <w:bCs/>
        </w:rPr>
        <w:t xml:space="preserve"> </w:t>
      </w:r>
      <w:r w:rsidRPr="0094160B">
        <w:rPr>
          <w:rFonts w:ascii="Times New Roman" w:eastAsia="Times New Roman" w:hAnsi="Times New Roman"/>
          <w:b/>
          <w:bCs/>
          <w:spacing w:val="-4"/>
        </w:rPr>
        <w:t>WYNAGRODZENIE I KOSZTY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78"/>
        <w:jc w:val="both"/>
        <w:rPr>
          <w:rFonts w:ascii="Times New Roman" w:hAnsi="Times New Roman"/>
          <w:spacing w:val="-3"/>
        </w:rPr>
      </w:pPr>
      <w:r w:rsidRPr="0094160B">
        <w:rPr>
          <w:rFonts w:ascii="Times New Roman" w:hAnsi="Times New Roman"/>
        </w:rPr>
        <w:t xml:space="preserve">Nie przewiduje się odrębnych kosztów, (takich jak: koszty podróży, zakwaterowania) związanych z wykonaniem Umowy, chyba że Strony postanowią inaczej lub z przyczyn leżących po stronie Zamawiającego wydłużeniu ulegnie okres wdrożenia Systemu przewidziany </w:t>
      </w:r>
      <w:r w:rsidRPr="0094160B">
        <w:rPr>
          <w:rFonts w:ascii="Times New Roman" w:hAnsi="Times New Roman"/>
        </w:rPr>
        <w:lastRenderedPageBreak/>
        <w:t>w Harmonogramie.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78"/>
        <w:jc w:val="both"/>
        <w:rPr>
          <w:rFonts w:ascii="Times New Roman" w:hAnsi="Times New Roman"/>
          <w:spacing w:val="-3"/>
        </w:rPr>
      </w:pPr>
      <w:r w:rsidRPr="0094160B">
        <w:rPr>
          <w:rFonts w:ascii="Times New Roman" w:hAnsi="Times New Roman"/>
        </w:rPr>
        <w:t xml:space="preserve">Faktury za wynagrodzenie będą wystawiane przez Wykonawcę w ciągu 14 dni po zakończeniu danego 30-dniowego okresu korzystania z Licencji. Pierwszy okres rozliczeniowy zaczyna się od dnia protokolarnego odbioru wykonania usługi. Faktura za wdrożenie, wykonanie importu bazy danych pacjentów oraz użyczenie sprzętu zostanie wystawiona w terminie 7 dni od daty zakończenia wdrożenia Sytemu, po protokolarnym odbiorze wykonania usługi. Faktury będą płatne w terminie 30 dni od chwili ich doręczenia Zamawiającemu na wskazany adres e-mail w formie </w:t>
      </w:r>
      <w:proofErr w:type="spellStart"/>
      <w:r w:rsidRPr="0094160B">
        <w:rPr>
          <w:rFonts w:ascii="Times New Roman" w:hAnsi="Times New Roman"/>
        </w:rPr>
        <w:t>pdf</w:t>
      </w:r>
      <w:proofErr w:type="spellEnd"/>
      <w:r w:rsidRPr="0094160B">
        <w:rPr>
          <w:rFonts w:ascii="Times New Roman" w:hAnsi="Times New Roman"/>
        </w:rPr>
        <w:t>.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78"/>
        <w:jc w:val="both"/>
        <w:rPr>
          <w:rFonts w:ascii="Times New Roman" w:hAnsi="Times New Roman"/>
          <w:spacing w:val="-3"/>
        </w:rPr>
      </w:pPr>
      <w:r w:rsidRPr="0094160B">
        <w:rPr>
          <w:rFonts w:ascii="Times New Roman" w:hAnsi="Times New Roman"/>
        </w:rPr>
        <w:t>Strony postanawiają, że za dzień zapłaty uważa się dzień uznania rachunku bankowego Wykonawcy całą wymaganą kwotą.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78"/>
        <w:jc w:val="both"/>
        <w:rPr>
          <w:rFonts w:ascii="Times New Roman" w:hAnsi="Times New Roman"/>
          <w:spacing w:val="-3"/>
        </w:rPr>
      </w:pPr>
      <w:r w:rsidRPr="0094160B">
        <w:rPr>
          <w:rFonts w:ascii="Times New Roman" w:hAnsi="Times New Roman"/>
        </w:rPr>
        <w:t>W razie braku terminowej płatności Wykonawcy przysługuje prawo do naliczenia odsetek za opóźnienie zgodnie z aktualnie obowiązującymi przepisami.</w:t>
      </w:r>
    </w:p>
    <w:p w:rsidR="0094160B" w:rsidRPr="0094160B" w:rsidRDefault="0094160B" w:rsidP="0094160B">
      <w:pPr>
        <w:spacing w:after="120" w:line="240" w:lineRule="auto"/>
        <w:rPr>
          <w:rFonts w:ascii="Times New Roman" w:hAnsi="Times New Roman"/>
          <w:b/>
          <w:bCs/>
          <w:spacing w:val="-7"/>
        </w:rPr>
      </w:pPr>
      <w:r w:rsidRPr="0094160B">
        <w:rPr>
          <w:rFonts w:ascii="Times New Roman" w:hAnsi="Times New Roman"/>
          <w:b/>
          <w:bCs/>
          <w:spacing w:val="-7"/>
        </w:rPr>
        <w:t>ARTYKUŁ 7 ZAKRES SZKOLEŃ</w:t>
      </w:r>
    </w:p>
    <w:p w:rsidR="0094160B" w:rsidRPr="0094160B" w:rsidRDefault="0094160B" w:rsidP="0094160B">
      <w:pPr>
        <w:spacing w:after="120" w:line="240" w:lineRule="auto"/>
        <w:jc w:val="both"/>
        <w:rPr>
          <w:rFonts w:ascii="Times New Roman" w:hAnsi="Times New Roman"/>
          <w:bCs/>
          <w:spacing w:val="-7"/>
        </w:rPr>
      </w:pPr>
      <w:r w:rsidRPr="0094160B">
        <w:rPr>
          <w:rFonts w:ascii="Times New Roman" w:hAnsi="Times New Roman"/>
          <w:bCs/>
          <w:spacing w:val="-7"/>
        </w:rPr>
        <w:t xml:space="preserve">Szkolenia, o których mowa poniżej będą realizowane przez Wykonawcę za pomocą środków do porozumiewania się na odległość. </w:t>
      </w:r>
    </w:p>
    <w:p w:rsidR="0094160B" w:rsidRPr="0094160B" w:rsidRDefault="0094160B" w:rsidP="0094160B">
      <w:pPr>
        <w:pStyle w:val="Nagwek1"/>
        <w:numPr>
          <w:ilvl w:val="0"/>
          <w:numId w:val="19"/>
        </w:numPr>
        <w:spacing w:after="120" w:line="240" w:lineRule="auto"/>
        <w:ind w:left="567" w:hanging="567"/>
        <w:rPr>
          <w:rFonts w:ascii="Times New Roman" w:hAnsi="Times New Roman"/>
          <w:sz w:val="22"/>
          <w:szCs w:val="22"/>
        </w:rPr>
      </w:pPr>
      <w:bookmarkStart w:id="0" w:name="_Toc400007104"/>
      <w:r w:rsidRPr="0094160B">
        <w:rPr>
          <w:rFonts w:ascii="Times New Roman" w:hAnsi="Times New Roman"/>
          <w:sz w:val="22"/>
          <w:szCs w:val="22"/>
          <w:shd w:val="clear" w:color="auto" w:fill="FFFFFF"/>
        </w:rPr>
        <w:t>Zawansowane szkolenie personelu medycznego z zakresu komunikacji z pacjentem</w:t>
      </w:r>
      <w:bookmarkEnd w:id="0"/>
      <w:r w:rsidRPr="0094160B">
        <w:rPr>
          <w:rFonts w:ascii="Times New Roman" w:hAnsi="Times New Roman"/>
          <w:sz w:val="22"/>
          <w:szCs w:val="22"/>
          <w:shd w:val="clear" w:color="auto" w:fill="FFFFFF"/>
        </w:rPr>
        <w:t>:</w:t>
      </w:r>
    </w:p>
    <w:p w:rsidR="0094160B" w:rsidRPr="0094160B" w:rsidRDefault="0094160B" w:rsidP="0094160B">
      <w:pPr>
        <w:spacing w:after="120" w:line="240" w:lineRule="auto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Szkolenie zdalne z zakresu komunikacji z pacjentem dla personelu Zamawiającego dla liczby osób określonych w Umowie: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Szkolenie przeprowadzone będzie w oparciu o wykłady oraz inne metody szkoleniowe, jak praca w grupach, </w:t>
      </w:r>
      <w:proofErr w:type="spellStart"/>
      <w:r w:rsidRPr="0094160B">
        <w:rPr>
          <w:rFonts w:ascii="Times New Roman" w:hAnsi="Times New Roman"/>
        </w:rPr>
        <w:t>case</w:t>
      </w:r>
      <w:proofErr w:type="spellEnd"/>
      <w:r w:rsidRPr="0094160B">
        <w:rPr>
          <w:rFonts w:ascii="Times New Roman" w:hAnsi="Times New Roman"/>
        </w:rPr>
        <w:t xml:space="preserve"> </w:t>
      </w:r>
      <w:proofErr w:type="spellStart"/>
      <w:r w:rsidRPr="0094160B">
        <w:rPr>
          <w:rFonts w:ascii="Times New Roman" w:hAnsi="Times New Roman"/>
        </w:rPr>
        <w:t>study</w:t>
      </w:r>
      <w:proofErr w:type="spellEnd"/>
      <w:r w:rsidRPr="0094160B">
        <w:rPr>
          <w:rFonts w:ascii="Times New Roman" w:hAnsi="Times New Roman"/>
        </w:rPr>
        <w:t xml:space="preserve">, </w:t>
      </w:r>
      <w:proofErr w:type="spellStart"/>
      <w:r w:rsidRPr="0094160B">
        <w:rPr>
          <w:rFonts w:ascii="Times New Roman" w:hAnsi="Times New Roman"/>
        </w:rPr>
        <w:t>brainstorming</w:t>
      </w:r>
      <w:proofErr w:type="spellEnd"/>
      <w:r w:rsidRPr="0094160B">
        <w:rPr>
          <w:rFonts w:ascii="Times New Roman" w:hAnsi="Times New Roman"/>
        </w:rPr>
        <w:t>, analiza nagrań głosowych i materiałów audiowizualnych.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obszar barier komunikacyjnych wynikających z nawyków i postaw personelu medycznego.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obszar barier komunikacyjnych wynikających z zakłóceń językowych.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segmentację pacjentów z uwzględnieniem typów osobowości.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segmentację pacjentów, w tym trudnego pacjenta, wzorowego pacjenta oraz niezadowolonego pacjenta.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zagadnienia związane ze stresem i wypaleniem zawodowym.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ścieżkę pacjenta w placówce medycznej – cykl doświadczeń pacjenta uwzględniający kontakt telefoniczny, pierwszą wizytę, proces leczenia.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szkolenia uwzględnia obszar z zakresu praw pacjenta.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podstawowe aspekty pracy głosem.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elementy profesjonalnej obsługi klientów/pacjentów.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znaczenie osoby towarzyszącej w komunikacji z pacjentem.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uwzględnia zasady rozmowy z następującymi typami pacjentów:</w:t>
      </w:r>
    </w:p>
    <w:p w:rsidR="0094160B" w:rsidRPr="0094160B" w:rsidRDefault="0094160B" w:rsidP="0094160B">
      <w:pPr>
        <w:numPr>
          <w:ilvl w:val="0"/>
          <w:numId w:val="21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sangwinik, </w:t>
      </w:r>
    </w:p>
    <w:p w:rsidR="0094160B" w:rsidRPr="0094160B" w:rsidRDefault="0094160B" w:rsidP="0094160B">
      <w:pPr>
        <w:numPr>
          <w:ilvl w:val="0"/>
          <w:numId w:val="21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melancholik,</w:t>
      </w:r>
    </w:p>
    <w:p w:rsidR="0094160B" w:rsidRPr="0094160B" w:rsidRDefault="0094160B" w:rsidP="0094160B">
      <w:pPr>
        <w:numPr>
          <w:ilvl w:val="0"/>
          <w:numId w:val="21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flegmatyk,</w:t>
      </w:r>
    </w:p>
    <w:p w:rsidR="0094160B" w:rsidRPr="0094160B" w:rsidRDefault="0094160B" w:rsidP="0094160B">
      <w:pPr>
        <w:numPr>
          <w:ilvl w:val="0"/>
          <w:numId w:val="21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choleryk,</w:t>
      </w:r>
    </w:p>
    <w:p w:rsidR="0094160B" w:rsidRPr="0094160B" w:rsidRDefault="0094160B" w:rsidP="0094160B">
      <w:pPr>
        <w:numPr>
          <w:ilvl w:val="0"/>
          <w:numId w:val="21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trudny pacjent,</w:t>
      </w:r>
    </w:p>
    <w:p w:rsidR="0094160B" w:rsidRPr="0094160B" w:rsidRDefault="0094160B" w:rsidP="0094160B">
      <w:pPr>
        <w:numPr>
          <w:ilvl w:val="0"/>
          <w:numId w:val="21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lastRenderedPageBreak/>
        <w:t>niezadowolony pacjent.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zawiera schematy rozmów wraz z ich analizą (min 7 różnych rozmów uwzględniających różne typy pacjentów).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Program szkoleniowy zawiera wspomagające przykładowe zwroty w sytuacji przekazywania złych wiadomości.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Każdy uczestnik otrzymuje materiały szkoleniowe w formie papierowej.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Materiały szkoleniowe zawierają płytę CD z przykładowymi schematami rozmów z różnymi typami pacjentów.</w:t>
      </w:r>
    </w:p>
    <w:p w:rsidR="0094160B" w:rsidRPr="0094160B" w:rsidRDefault="0094160B" w:rsidP="0094160B">
      <w:pPr>
        <w:numPr>
          <w:ilvl w:val="0"/>
          <w:numId w:val="20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Materiały szkoleniowe zawierają płytę CD z ćwiczeniami językowymi dla uczestników szkoleń uwzględniające poprawną dykcję i artykulację.</w:t>
      </w:r>
    </w:p>
    <w:p w:rsidR="0094160B" w:rsidRPr="0094160B" w:rsidRDefault="0094160B" w:rsidP="0094160B">
      <w:pPr>
        <w:spacing w:after="120" w:line="240" w:lineRule="auto"/>
        <w:ind w:left="1134"/>
        <w:jc w:val="both"/>
        <w:rPr>
          <w:rFonts w:ascii="Times New Roman" w:hAnsi="Times New Roman"/>
        </w:rPr>
      </w:pPr>
    </w:p>
    <w:p w:rsidR="0094160B" w:rsidRPr="0094160B" w:rsidRDefault="0094160B" w:rsidP="0094160B">
      <w:pPr>
        <w:pStyle w:val="Nagwek1"/>
        <w:numPr>
          <w:ilvl w:val="0"/>
          <w:numId w:val="19"/>
        </w:numPr>
        <w:spacing w:after="120" w:line="240" w:lineRule="auto"/>
        <w:ind w:left="567" w:hanging="567"/>
        <w:rPr>
          <w:rFonts w:ascii="Times New Roman" w:hAnsi="Times New Roman"/>
          <w:sz w:val="22"/>
          <w:szCs w:val="22"/>
          <w:shd w:val="clear" w:color="auto" w:fill="FFFFFF"/>
        </w:rPr>
      </w:pPr>
      <w:r w:rsidRPr="0094160B">
        <w:rPr>
          <w:rFonts w:ascii="Times New Roman" w:hAnsi="Times New Roman"/>
          <w:sz w:val="22"/>
          <w:szCs w:val="22"/>
          <w:shd w:val="clear" w:color="auto" w:fill="FFFFFF"/>
        </w:rPr>
        <w:t xml:space="preserve">Szkolenie zdalne z obsługi telefonicznego systemu informacyjnego </w:t>
      </w:r>
      <w:proofErr w:type="spellStart"/>
      <w:r w:rsidRPr="0094160B">
        <w:rPr>
          <w:rFonts w:ascii="Times New Roman" w:hAnsi="Times New Roman"/>
          <w:sz w:val="22"/>
          <w:szCs w:val="22"/>
          <w:shd w:val="clear" w:color="auto" w:fill="FFFFFF"/>
        </w:rPr>
        <w:t>call</w:t>
      </w:r>
      <w:proofErr w:type="spellEnd"/>
      <w:r w:rsidRPr="0094160B">
        <w:rPr>
          <w:rFonts w:ascii="Times New Roman" w:hAnsi="Times New Roman"/>
          <w:sz w:val="22"/>
          <w:szCs w:val="22"/>
          <w:shd w:val="clear" w:color="auto" w:fill="FFFFFF"/>
        </w:rPr>
        <w:t xml:space="preserve"> center:</w:t>
      </w:r>
    </w:p>
    <w:p w:rsidR="0094160B" w:rsidRPr="0094160B" w:rsidRDefault="0094160B" w:rsidP="0094160B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Szkolenia z zakresu Systemu podzielone na trzy obszary: szkolenie dla rejestratorek telefonicznych, kierownika oraz administratora.</w:t>
      </w:r>
    </w:p>
    <w:p w:rsidR="0094160B" w:rsidRPr="0094160B" w:rsidRDefault="0094160B" w:rsidP="0094160B">
      <w:pPr>
        <w:numPr>
          <w:ilvl w:val="0"/>
          <w:numId w:val="22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Szkolenie dla kierownika i rejestratorów obejmuje wszystkie funkcje wymienione w Załączniku nr 1 do Umowy.</w:t>
      </w:r>
    </w:p>
    <w:p w:rsidR="0094160B" w:rsidRPr="0094160B" w:rsidRDefault="0094160B" w:rsidP="0094160B">
      <w:pPr>
        <w:pStyle w:val="Nagwek1"/>
        <w:numPr>
          <w:ilvl w:val="0"/>
          <w:numId w:val="19"/>
        </w:numPr>
        <w:spacing w:after="120" w:line="240" w:lineRule="auto"/>
        <w:ind w:left="567" w:hanging="567"/>
        <w:rPr>
          <w:rFonts w:ascii="Times New Roman" w:hAnsi="Times New Roman"/>
          <w:sz w:val="22"/>
          <w:szCs w:val="22"/>
          <w:shd w:val="clear" w:color="auto" w:fill="FFFFFF"/>
        </w:rPr>
      </w:pPr>
      <w:r w:rsidRPr="0094160B">
        <w:rPr>
          <w:rFonts w:ascii="Times New Roman" w:hAnsi="Times New Roman"/>
          <w:sz w:val="22"/>
          <w:szCs w:val="22"/>
          <w:shd w:val="clear" w:color="auto" w:fill="FFFFFF"/>
        </w:rPr>
        <w:t>Szkolenie dla administratora obejmuje następujące zagadnienia:</w:t>
      </w:r>
    </w:p>
    <w:p w:rsidR="0094160B" w:rsidRPr="0094160B" w:rsidRDefault="0094160B" w:rsidP="0094160B">
      <w:pPr>
        <w:numPr>
          <w:ilvl w:val="0"/>
          <w:numId w:val="23"/>
        </w:numPr>
        <w:tabs>
          <w:tab w:val="left" w:pos="1134"/>
        </w:tabs>
        <w:spacing w:after="120" w:line="240" w:lineRule="auto"/>
        <w:ind w:hanging="873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Dodawanie nowych użytkowników:</w:t>
      </w:r>
    </w:p>
    <w:p w:rsidR="0094160B" w:rsidRPr="0094160B" w:rsidRDefault="0094160B" w:rsidP="0094160B">
      <w:pPr>
        <w:numPr>
          <w:ilvl w:val="1"/>
          <w:numId w:val="22"/>
        </w:numPr>
        <w:tabs>
          <w:tab w:val="left" w:pos="1134"/>
        </w:tabs>
        <w:spacing w:after="120" w:line="240" w:lineRule="auto"/>
        <w:ind w:left="1701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Tworzenie kont agentów,</w:t>
      </w:r>
    </w:p>
    <w:p w:rsidR="0094160B" w:rsidRPr="0094160B" w:rsidRDefault="0094160B" w:rsidP="0094160B">
      <w:pPr>
        <w:numPr>
          <w:ilvl w:val="1"/>
          <w:numId w:val="22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Dodawanie kont SIP,</w:t>
      </w:r>
    </w:p>
    <w:p w:rsidR="0094160B" w:rsidRPr="0094160B" w:rsidRDefault="0094160B" w:rsidP="0094160B">
      <w:pPr>
        <w:numPr>
          <w:ilvl w:val="1"/>
          <w:numId w:val="22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Przypisywanie agentów do kolejek,</w:t>
      </w:r>
    </w:p>
    <w:p w:rsidR="0094160B" w:rsidRPr="0094160B" w:rsidRDefault="0094160B" w:rsidP="0094160B">
      <w:pPr>
        <w:numPr>
          <w:ilvl w:val="1"/>
          <w:numId w:val="22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Dodawanie rejestratorek telefonicznych do grupy aktywnych użytkowników,</w:t>
      </w:r>
    </w:p>
    <w:p w:rsidR="0094160B" w:rsidRPr="0094160B" w:rsidRDefault="0094160B" w:rsidP="0094160B">
      <w:pPr>
        <w:numPr>
          <w:ilvl w:val="1"/>
          <w:numId w:val="22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Zmiana grupy zarządzanej przez Kierownika.</w:t>
      </w:r>
    </w:p>
    <w:p w:rsidR="0094160B" w:rsidRPr="0094160B" w:rsidRDefault="0094160B" w:rsidP="0094160B">
      <w:pPr>
        <w:numPr>
          <w:ilvl w:val="0"/>
          <w:numId w:val="24"/>
        </w:numPr>
        <w:spacing w:after="120" w:line="240" w:lineRule="auto"/>
        <w:ind w:left="1134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Zarządzanie </w:t>
      </w:r>
      <w:proofErr w:type="spellStart"/>
      <w:r w:rsidRPr="0094160B">
        <w:rPr>
          <w:rFonts w:ascii="Times New Roman" w:hAnsi="Times New Roman"/>
        </w:rPr>
        <w:t>przekierowaniami</w:t>
      </w:r>
      <w:proofErr w:type="spellEnd"/>
      <w:r w:rsidRPr="0094160B">
        <w:rPr>
          <w:rFonts w:ascii="Times New Roman" w:hAnsi="Times New Roman"/>
        </w:rPr>
        <w:t>:</w:t>
      </w:r>
    </w:p>
    <w:p w:rsidR="0094160B" w:rsidRPr="0094160B" w:rsidRDefault="0094160B" w:rsidP="0094160B">
      <w:pPr>
        <w:numPr>
          <w:ilvl w:val="0"/>
          <w:numId w:val="25"/>
        </w:numPr>
        <w:spacing w:after="120" w:line="240" w:lineRule="auto"/>
        <w:rPr>
          <w:rFonts w:ascii="Times New Roman" w:hAnsi="Times New Roman"/>
        </w:rPr>
      </w:pPr>
      <w:r w:rsidRPr="0094160B">
        <w:rPr>
          <w:rFonts w:ascii="Times New Roman" w:hAnsi="Times New Roman"/>
        </w:rPr>
        <w:t>Tworzenie kolejek.</w:t>
      </w:r>
    </w:p>
    <w:p w:rsidR="0094160B" w:rsidRPr="0094160B" w:rsidRDefault="0094160B" w:rsidP="0094160B">
      <w:pPr>
        <w:numPr>
          <w:ilvl w:val="0"/>
          <w:numId w:val="24"/>
        </w:numPr>
        <w:spacing w:after="120" w:line="240" w:lineRule="auto"/>
        <w:ind w:left="1134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Podstawowa konfiguracja systemu:</w:t>
      </w:r>
    </w:p>
    <w:p w:rsidR="0094160B" w:rsidRPr="0094160B" w:rsidRDefault="0094160B" w:rsidP="0094160B">
      <w:pPr>
        <w:numPr>
          <w:ilvl w:val="1"/>
          <w:numId w:val="25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Zapowiedzi,</w:t>
      </w:r>
    </w:p>
    <w:p w:rsidR="0094160B" w:rsidRPr="0094160B" w:rsidRDefault="0094160B" w:rsidP="0094160B">
      <w:pPr>
        <w:numPr>
          <w:ilvl w:val="1"/>
          <w:numId w:val="25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Ustawianie godzin pracy,</w:t>
      </w:r>
    </w:p>
    <w:p w:rsidR="0094160B" w:rsidRPr="0094160B" w:rsidRDefault="0094160B" w:rsidP="0094160B">
      <w:pPr>
        <w:numPr>
          <w:ilvl w:val="1"/>
          <w:numId w:val="25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Tworzenie kont użytkowników,</w:t>
      </w:r>
    </w:p>
    <w:p w:rsidR="0094160B" w:rsidRPr="0094160B" w:rsidRDefault="0094160B" w:rsidP="0094160B">
      <w:pPr>
        <w:numPr>
          <w:ilvl w:val="1"/>
          <w:numId w:val="25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Edycja kont użytkowników,</w:t>
      </w:r>
    </w:p>
    <w:p w:rsidR="0094160B" w:rsidRPr="0094160B" w:rsidRDefault="0094160B" w:rsidP="0094160B">
      <w:pPr>
        <w:numPr>
          <w:ilvl w:val="1"/>
          <w:numId w:val="25"/>
        </w:numPr>
        <w:spacing w:after="120" w:line="240" w:lineRule="auto"/>
        <w:ind w:left="1701" w:hanging="567"/>
        <w:rPr>
          <w:rFonts w:ascii="Times New Roman" w:hAnsi="Times New Roman"/>
        </w:rPr>
      </w:pPr>
      <w:r w:rsidRPr="0094160B">
        <w:rPr>
          <w:rFonts w:ascii="Times New Roman" w:hAnsi="Times New Roman"/>
        </w:rPr>
        <w:t>Tworzenie formularzy.</w:t>
      </w:r>
    </w:p>
    <w:p w:rsidR="0094160B" w:rsidRPr="0094160B" w:rsidRDefault="0094160B" w:rsidP="0094160B">
      <w:pPr>
        <w:spacing w:after="120" w:line="240" w:lineRule="auto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Szkolenie dla kierownika i rejestratorki obejmuje wszystkie funkcje opisane w Załączniku nr 1 do Umowy.</w:t>
      </w:r>
    </w:p>
    <w:p w:rsidR="0094160B" w:rsidRPr="0094160B" w:rsidRDefault="0094160B" w:rsidP="0094160B">
      <w:pPr>
        <w:shd w:val="clear" w:color="auto" w:fill="FFFFFF"/>
        <w:spacing w:after="120" w:line="240" w:lineRule="auto"/>
        <w:ind w:left="426" w:hanging="426"/>
        <w:rPr>
          <w:rFonts w:ascii="Times New Roman" w:hAnsi="Times New Roman"/>
          <w:b/>
        </w:rPr>
      </w:pPr>
      <w:r w:rsidRPr="0094160B">
        <w:rPr>
          <w:rFonts w:ascii="Times New Roman" w:hAnsi="Times New Roman"/>
          <w:b/>
          <w:bCs/>
          <w:spacing w:val="-12"/>
        </w:rPr>
        <w:t xml:space="preserve">ARTYKUŁ  8 WARUNKI LICENCJI – </w:t>
      </w:r>
      <w:r w:rsidRPr="0094160B">
        <w:rPr>
          <w:rFonts w:ascii="Times New Roman" w:hAnsi="Times New Roman"/>
          <w:b/>
          <w:bCs/>
        </w:rPr>
        <w:t xml:space="preserve">SYSTEM </w:t>
      </w:r>
      <w:r w:rsidRPr="0094160B">
        <w:rPr>
          <w:rFonts w:ascii="Times New Roman" w:hAnsi="Times New Roman"/>
          <w:b/>
        </w:rPr>
        <w:t>GATEWAY</w:t>
      </w:r>
    </w:p>
    <w:p w:rsidR="0094160B" w:rsidRPr="0094160B" w:rsidRDefault="0094160B" w:rsidP="0094160B">
      <w:pPr>
        <w:pStyle w:val="Akapitzlist"/>
        <w:numPr>
          <w:ilvl w:val="0"/>
          <w:numId w:val="26"/>
        </w:numPr>
        <w:shd w:val="clear" w:color="auto" w:fill="FFFFFF"/>
        <w:tabs>
          <w:tab w:val="num" w:pos="426"/>
        </w:tabs>
        <w:spacing w:after="120" w:line="240" w:lineRule="auto"/>
        <w:ind w:hanging="720"/>
        <w:rPr>
          <w:rFonts w:ascii="Times New Roman" w:hAnsi="Times New Roman"/>
        </w:rPr>
      </w:pPr>
      <w:r w:rsidRPr="0094160B">
        <w:rPr>
          <w:rFonts w:ascii="Times New Roman" w:hAnsi="Times New Roman"/>
          <w:b/>
        </w:rPr>
        <w:t>Specyfikacja Oprogramowania</w:t>
      </w:r>
    </w:p>
    <w:p w:rsidR="0094160B" w:rsidRPr="0094160B" w:rsidRDefault="0094160B" w:rsidP="0094160B">
      <w:pPr>
        <w:pStyle w:val="Akapitzlist"/>
        <w:numPr>
          <w:ilvl w:val="1"/>
          <w:numId w:val="26"/>
        </w:numPr>
        <w:shd w:val="clear" w:color="auto" w:fill="FFFFFF"/>
        <w:tabs>
          <w:tab w:val="left" w:pos="426"/>
        </w:tabs>
        <w:suppressAutoHyphens/>
        <w:spacing w:after="120" w:line="240" w:lineRule="auto"/>
        <w:ind w:hanging="720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  <w:spacing w:val="-2"/>
        </w:rPr>
        <w:t xml:space="preserve">Właścicielem autorskich praw majątkowych do Systemu jest </w:t>
      </w:r>
      <w:r w:rsidR="00727990">
        <w:rPr>
          <w:rFonts w:ascii="Times New Roman" w:hAnsi="Times New Roman"/>
          <w:highlight w:val="yellow"/>
        </w:rPr>
        <w:t>[............................</w:t>
      </w:r>
      <w:r w:rsidRPr="0094160B">
        <w:rPr>
          <w:rFonts w:ascii="Times New Roman" w:hAnsi="Times New Roman"/>
          <w:highlight w:val="yellow"/>
        </w:rPr>
        <w:t>]</w:t>
      </w:r>
      <w:r w:rsidRPr="0094160B">
        <w:rPr>
          <w:rFonts w:ascii="Times New Roman" w:eastAsia="Times New Roman" w:hAnsi="Times New Roman"/>
          <w:spacing w:val="-2"/>
        </w:rPr>
        <w:t>.</w:t>
      </w:r>
    </w:p>
    <w:p w:rsidR="0094160B" w:rsidRPr="0094160B" w:rsidRDefault="0094160B" w:rsidP="0094160B">
      <w:pPr>
        <w:pStyle w:val="Akapitzlist"/>
        <w:numPr>
          <w:ilvl w:val="1"/>
          <w:numId w:val="26"/>
        </w:numPr>
        <w:shd w:val="clear" w:color="auto" w:fill="FFFFFF"/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>Licencja udzielona na podstawie niniejszej Umowy obejmuje System w wersji ustalonej w Umowie.</w:t>
      </w:r>
    </w:p>
    <w:p w:rsidR="0094160B" w:rsidRPr="0094160B" w:rsidRDefault="0094160B" w:rsidP="0094160B">
      <w:pPr>
        <w:pStyle w:val="Akapitzlist"/>
        <w:numPr>
          <w:ilvl w:val="1"/>
          <w:numId w:val="26"/>
        </w:numPr>
        <w:shd w:val="clear" w:color="auto" w:fill="FFFFFF"/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  <w:spacing w:val="-2"/>
        </w:rPr>
        <w:t>Wszelkie prawa z Licencji, które nie zostały wyraźnie udzielone Zamawiającemu na podstawie Umowy i niniejszych OWU są zastrzeżone dla Wykonawcy.</w:t>
      </w:r>
    </w:p>
    <w:p w:rsidR="0094160B" w:rsidRPr="0094160B" w:rsidRDefault="0094160B" w:rsidP="0094160B">
      <w:pPr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426" w:hanging="426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7"/>
        </w:rPr>
        <w:t>Przyznane prawa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10" w:hanging="426"/>
        <w:jc w:val="both"/>
        <w:rPr>
          <w:rFonts w:ascii="Times New Roman" w:hAnsi="Times New Roman"/>
          <w:i/>
          <w:iCs/>
          <w:spacing w:val="-3"/>
        </w:rPr>
      </w:pPr>
      <w:r w:rsidRPr="0094160B">
        <w:rPr>
          <w:rFonts w:ascii="Times New Roman" w:hAnsi="Times New Roman"/>
          <w:spacing w:val="-1"/>
        </w:rPr>
        <w:lastRenderedPageBreak/>
        <w:t>Nabycie praw licencyjnych przez Zamawiającego nast</w:t>
      </w:r>
      <w:r w:rsidRPr="0094160B">
        <w:rPr>
          <w:rFonts w:ascii="Times New Roman" w:eastAsia="Times New Roman" w:hAnsi="Times New Roman"/>
          <w:spacing w:val="-1"/>
        </w:rPr>
        <w:t>ępuje z chwilą podpisania protokołu odbioru końcowego</w:t>
      </w:r>
      <w:r w:rsidRPr="0094160B">
        <w:rPr>
          <w:rFonts w:ascii="Times New Roman" w:eastAsia="Times New Roman" w:hAnsi="Times New Roman"/>
        </w:rPr>
        <w:t xml:space="preserve"> Systemu i pod warunkiem terminowej zapłaty wynagrodzenia, zgodnie z postanowieniami Umowy. 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10" w:hanging="426"/>
        <w:jc w:val="both"/>
        <w:rPr>
          <w:rFonts w:ascii="Times New Roman" w:hAnsi="Times New Roman"/>
          <w:i/>
          <w:iCs/>
          <w:spacing w:val="-3"/>
        </w:rPr>
      </w:pPr>
      <w:r w:rsidRPr="0094160B">
        <w:rPr>
          <w:rFonts w:ascii="Times New Roman" w:hAnsi="Times New Roman"/>
        </w:rPr>
        <w:t>W odniesieniu do utwor</w:t>
      </w:r>
      <w:r w:rsidRPr="0094160B">
        <w:rPr>
          <w:rFonts w:ascii="Times New Roman" w:eastAsia="Times New Roman" w:hAnsi="Times New Roman"/>
        </w:rPr>
        <w:t>ów i dokumentów wchodzących w skład Dokumentów Systemu, Wykonawca w ramach wynagrodzenia z tytułu Umowy udziela Zamawiającemu licencji na korzystanie z Dokumentów Systemu na następujących polach eksploatacji – w zakresie utrwalania i zwielokrotniania utworów – korzystanie wyłącznie z dostarczonych egzemplarzy, wyłącznie na potrzeby działalności własnej Zamawiającego.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10" w:hanging="426"/>
        <w:jc w:val="both"/>
        <w:rPr>
          <w:rFonts w:ascii="Times New Roman" w:hAnsi="Times New Roman"/>
          <w:i/>
          <w:iCs/>
          <w:spacing w:val="-3"/>
        </w:rPr>
      </w:pPr>
      <w:r w:rsidRPr="0094160B">
        <w:rPr>
          <w:rFonts w:ascii="Times New Roman" w:hAnsi="Times New Roman"/>
        </w:rPr>
        <w:t>Przej</w:t>
      </w:r>
      <w:r w:rsidRPr="0094160B">
        <w:rPr>
          <w:rFonts w:ascii="Times New Roman" w:eastAsia="Times New Roman" w:hAnsi="Times New Roman"/>
        </w:rPr>
        <w:t xml:space="preserve">ście na Zamawiającego praw </w:t>
      </w:r>
      <w:r w:rsidRPr="0094160B">
        <w:rPr>
          <w:rFonts w:ascii="Times New Roman" w:eastAsia="Times New Roman" w:hAnsi="Times New Roman"/>
          <w:bCs/>
        </w:rPr>
        <w:t>do</w:t>
      </w:r>
      <w:r w:rsidRPr="0094160B">
        <w:rPr>
          <w:rFonts w:ascii="Times New Roman" w:eastAsia="Times New Roman" w:hAnsi="Times New Roman"/>
          <w:b/>
          <w:bCs/>
        </w:rPr>
        <w:t xml:space="preserve"> </w:t>
      </w:r>
      <w:r w:rsidRPr="0094160B">
        <w:rPr>
          <w:rFonts w:ascii="Times New Roman" w:eastAsia="Times New Roman" w:hAnsi="Times New Roman"/>
        </w:rPr>
        <w:t>poszczególnych dokumentów wchodzących w skład Dokumentów Systemu następuje z chwilą określoną w ust. 1 powyżej i wyłącznie w zakresie określonym w niniejszym OWU.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10" w:hanging="426"/>
        <w:jc w:val="both"/>
        <w:rPr>
          <w:rFonts w:ascii="Times New Roman" w:hAnsi="Times New Roman"/>
          <w:i/>
          <w:iCs/>
          <w:spacing w:val="-3"/>
        </w:rPr>
      </w:pPr>
      <w:r w:rsidRPr="0094160B">
        <w:rPr>
          <w:rFonts w:ascii="Times New Roman" w:hAnsi="Times New Roman"/>
          <w:spacing w:val="-1"/>
        </w:rPr>
        <w:t xml:space="preserve">W ramach wynagrodzenia przewidzianego w Umowie Wykonawca udziela </w:t>
      </w:r>
      <w:r w:rsidRPr="0094160B">
        <w:rPr>
          <w:rFonts w:ascii="Times New Roman" w:eastAsia="Times New Roman" w:hAnsi="Times New Roman"/>
        </w:rPr>
        <w:t>Zamawiającemu</w:t>
      </w:r>
      <w:r w:rsidRPr="0094160B">
        <w:rPr>
          <w:rFonts w:ascii="Times New Roman" w:hAnsi="Times New Roman"/>
          <w:spacing w:val="-1"/>
        </w:rPr>
        <w:t xml:space="preserve"> Licencji na </w:t>
      </w:r>
      <w:r w:rsidRPr="0094160B">
        <w:rPr>
          <w:rFonts w:ascii="Times New Roman" w:hAnsi="Times New Roman"/>
        </w:rPr>
        <w:t>System i jego poszczeg</w:t>
      </w:r>
      <w:r w:rsidRPr="0094160B">
        <w:rPr>
          <w:rFonts w:ascii="Times New Roman" w:eastAsia="Times New Roman" w:hAnsi="Times New Roman"/>
        </w:rPr>
        <w:t>ólne elementy w postaci programów komputerowych na poniższych warunkach:</w:t>
      </w:r>
    </w:p>
    <w:p w:rsidR="0094160B" w:rsidRPr="0094160B" w:rsidRDefault="0094160B" w:rsidP="0094160B">
      <w:pPr>
        <w:widowControl w:val="0"/>
        <w:numPr>
          <w:ilvl w:val="0"/>
          <w:numId w:val="27"/>
        </w:numPr>
        <w:shd w:val="clear" w:color="auto" w:fill="FFFFFF"/>
        <w:tabs>
          <w:tab w:val="left" w:pos="1560"/>
        </w:tabs>
        <w:suppressAutoHyphens/>
        <w:autoSpaceDE w:val="0"/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spacing w:val="-1"/>
        </w:rPr>
        <w:t>Licencja jest niewy</w:t>
      </w:r>
      <w:r w:rsidRPr="0094160B">
        <w:rPr>
          <w:rFonts w:ascii="Times New Roman" w:eastAsia="Times New Roman" w:hAnsi="Times New Roman"/>
          <w:spacing w:val="-1"/>
        </w:rPr>
        <w:t>łączna,</w:t>
      </w:r>
    </w:p>
    <w:p w:rsidR="0094160B" w:rsidRPr="0094160B" w:rsidRDefault="0094160B" w:rsidP="0094160B">
      <w:pPr>
        <w:widowControl w:val="0"/>
        <w:numPr>
          <w:ilvl w:val="0"/>
          <w:numId w:val="27"/>
        </w:numPr>
        <w:shd w:val="clear" w:color="auto" w:fill="FFFFFF"/>
        <w:tabs>
          <w:tab w:val="left" w:pos="1560"/>
        </w:tabs>
        <w:suppressAutoHyphens/>
        <w:autoSpaceDE w:val="0"/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  <w:spacing w:val="-1"/>
        </w:rPr>
        <w:t>niezbywalna,</w:t>
      </w:r>
    </w:p>
    <w:p w:rsidR="0094160B" w:rsidRPr="0094160B" w:rsidRDefault="0094160B" w:rsidP="0094160B">
      <w:pPr>
        <w:widowControl w:val="0"/>
        <w:numPr>
          <w:ilvl w:val="0"/>
          <w:numId w:val="27"/>
        </w:numPr>
        <w:shd w:val="clear" w:color="auto" w:fill="FFFFFF"/>
        <w:tabs>
          <w:tab w:val="left" w:pos="1560"/>
        </w:tabs>
        <w:suppressAutoHyphens/>
        <w:autoSpaceDE w:val="0"/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  <w:spacing w:val="-1"/>
        </w:rPr>
        <w:t>nieprzenoszalna,</w:t>
      </w:r>
    </w:p>
    <w:p w:rsidR="0094160B" w:rsidRPr="0094160B" w:rsidRDefault="0094160B" w:rsidP="0094160B">
      <w:pPr>
        <w:widowControl w:val="0"/>
        <w:numPr>
          <w:ilvl w:val="0"/>
          <w:numId w:val="27"/>
        </w:numPr>
        <w:shd w:val="clear" w:color="auto" w:fill="FFFFFF"/>
        <w:tabs>
          <w:tab w:val="left" w:pos="1560"/>
        </w:tabs>
        <w:suppressAutoHyphens/>
        <w:autoSpaceDE w:val="0"/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spacing w:val="-3"/>
        </w:rPr>
        <w:t>Licencja jest udzielana na czas określony</w:t>
      </w:r>
      <w:r w:rsidRPr="0094160B">
        <w:rPr>
          <w:rFonts w:ascii="Times New Roman" w:hAnsi="Times New Roman"/>
        </w:rPr>
        <w:t xml:space="preserve"> w Umowie.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1134"/>
        </w:tabs>
        <w:suppressAutoHyphens/>
        <w:autoSpaceDE w:val="0"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Licencja obejmuje uprawnienie do: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wprowadzania na dowolną liczbę stanowisk komputerowych</w:t>
      </w:r>
      <w:r w:rsidRPr="0094160B">
        <w:rPr>
          <w:rFonts w:ascii="Times New Roman" w:eastAsia="Times New Roman" w:hAnsi="Times New Roman"/>
        </w:rPr>
        <w:t xml:space="preserve"> określonych w Umowie i korzystanie z Systemu </w:t>
      </w:r>
      <w:r w:rsidRPr="0094160B">
        <w:rPr>
          <w:rFonts w:ascii="Times New Roman" w:hAnsi="Times New Roman"/>
        </w:rPr>
        <w:t>wy</w:t>
      </w:r>
      <w:r w:rsidRPr="0094160B">
        <w:rPr>
          <w:rFonts w:ascii="Times New Roman" w:eastAsia="Times New Roman" w:hAnsi="Times New Roman"/>
        </w:rPr>
        <w:t>łącznie na potrzeby działalności statutowej prowadzonej przez Zamawiającego;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after="120" w:line="240" w:lineRule="auto"/>
        <w:ind w:left="709" w:hanging="283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swobodnego administrowania Systemem, jego konfigurowania, strojenia, parametryzacji </w:t>
      </w:r>
      <w:r w:rsidRPr="0094160B">
        <w:rPr>
          <w:rFonts w:ascii="Times New Roman" w:hAnsi="Times New Roman"/>
          <w:spacing w:val="-1"/>
        </w:rPr>
        <w:t>przez </w:t>
      </w:r>
      <w:r w:rsidRPr="0094160B">
        <w:rPr>
          <w:rFonts w:ascii="Times New Roman" w:eastAsia="Times New Roman" w:hAnsi="Times New Roman"/>
        </w:rPr>
        <w:t xml:space="preserve">Zamawiającego </w:t>
      </w:r>
      <w:r w:rsidRPr="0094160B">
        <w:rPr>
          <w:rFonts w:ascii="Times New Roman" w:hAnsi="Times New Roman"/>
        </w:rPr>
        <w:t>wy</w:t>
      </w:r>
      <w:r w:rsidRPr="0094160B">
        <w:rPr>
          <w:rFonts w:ascii="Times New Roman" w:eastAsia="Times New Roman" w:hAnsi="Times New Roman"/>
        </w:rPr>
        <w:t>łącznie na potrzeby działalności statutowej prowadzonej przez Zamawiającego.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120" w:line="240" w:lineRule="auto"/>
        <w:ind w:left="426" w:right="11" w:hanging="426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>Zamawiający</w:t>
      </w:r>
      <w:r w:rsidRPr="0094160B">
        <w:rPr>
          <w:rFonts w:ascii="Times New Roman" w:hAnsi="Times New Roman"/>
        </w:rPr>
        <w:t xml:space="preserve"> nie jest uprawniony do: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right="11" w:hanging="29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rozpowszechniania, powielania lub udostępnienia Systemu innym podmiotom,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right="11" w:hanging="29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wynajmowania, wydzierżawiania lub wypożyczenia Systemu,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right="11" w:hanging="29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odtwarzania, </w:t>
      </w:r>
      <w:proofErr w:type="spellStart"/>
      <w:r w:rsidRPr="0094160B">
        <w:rPr>
          <w:rFonts w:ascii="Times New Roman" w:hAnsi="Times New Roman"/>
        </w:rPr>
        <w:t>dekomplilacji</w:t>
      </w:r>
      <w:proofErr w:type="spellEnd"/>
      <w:r w:rsidRPr="0094160B">
        <w:rPr>
          <w:rFonts w:ascii="Times New Roman" w:hAnsi="Times New Roman"/>
        </w:rPr>
        <w:t xml:space="preserve"> lub </w:t>
      </w:r>
      <w:proofErr w:type="spellStart"/>
      <w:r w:rsidRPr="0094160B">
        <w:rPr>
          <w:rFonts w:ascii="Times New Roman" w:hAnsi="Times New Roman"/>
        </w:rPr>
        <w:t>deasemblacji</w:t>
      </w:r>
      <w:proofErr w:type="spellEnd"/>
      <w:r w:rsidRPr="0094160B">
        <w:rPr>
          <w:rFonts w:ascii="Times New Roman" w:hAnsi="Times New Roman"/>
        </w:rPr>
        <w:t xml:space="preserve"> Systemu,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right="11" w:hanging="294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sporz</w:t>
      </w:r>
      <w:r w:rsidRPr="0094160B">
        <w:rPr>
          <w:rFonts w:ascii="Times New Roman" w:eastAsia="Times New Roman" w:hAnsi="Times New Roman"/>
        </w:rPr>
        <w:t xml:space="preserve">ądzania kopii zapasowych Systemu lub jego części składowych, </w:t>
      </w:r>
    </w:p>
    <w:p w:rsidR="0094160B" w:rsidRPr="0094160B" w:rsidRDefault="0094160B" w:rsidP="0094160B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right="11" w:hanging="294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>dokonywania jakichkolwiek Modyfikacji, Poprawek ani wykonywania jakichkolwiek autorskich praw zależnych.</w:t>
      </w:r>
    </w:p>
    <w:p w:rsidR="0094160B" w:rsidRPr="0094160B" w:rsidRDefault="0094160B" w:rsidP="0094160B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autoSpaceDE w:val="0"/>
        <w:spacing w:after="120" w:line="240" w:lineRule="auto"/>
        <w:ind w:left="426" w:right="10" w:hanging="426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  <w:b/>
          <w:bCs/>
          <w:spacing w:val="-4"/>
        </w:rPr>
        <w:t>Zapewnienia Wykonawcy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10" w:hanging="426"/>
        <w:jc w:val="both"/>
        <w:rPr>
          <w:rFonts w:ascii="Times New Roman" w:hAnsi="Times New Roman"/>
          <w:spacing w:val="-1"/>
        </w:rPr>
      </w:pPr>
      <w:r w:rsidRPr="0094160B">
        <w:rPr>
          <w:rFonts w:ascii="Times New Roman" w:hAnsi="Times New Roman"/>
          <w:spacing w:val="-1"/>
        </w:rPr>
        <w:t>Wykonawca oświadcza, że przysługują mu prawa autorskie do Systemu, w tym do kodów źródłowych.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10" w:hanging="426"/>
        <w:jc w:val="both"/>
        <w:rPr>
          <w:rFonts w:ascii="Times New Roman" w:hAnsi="Times New Roman"/>
          <w:spacing w:val="-1"/>
        </w:rPr>
      </w:pPr>
      <w:r w:rsidRPr="0094160B">
        <w:rPr>
          <w:rFonts w:ascii="Times New Roman" w:hAnsi="Times New Roman"/>
        </w:rPr>
        <w:t xml:space="preserve">Wykonawca zapewnia, </w:t>
      </w:r>
      <w:r w:rsidRPr="0094160B">
        <w:rPr>
          <w:rFonts w:ascii="Times New Roman" w:eastAsia="Times New Roman" w:hAnsi="Times New Roman"/>
        </w:rPr>
        <w:t>że prawa objęte niniejszą Licencją nie są obciążone prawami osób trzecich, które uniemożliwiałyby korzystanie przez Zamawiającego</w:t>
      </w:r>
      <w:r w:rsidRPr="0094160B">
        <w:rPr>
          <w:rFonts w:ascii="Times New Roman" w:eastAsia="Times New Roman" w:hAnsi="Times New Roman"/>
          <w:spacing w:val="-1"/>
        </w:rPr>
        <w:t xml:space="preserve">, w szczególności, że Wykonawca nie zobowiązał się do przeniesienia tych praw w całości lub części na osobę trzecią w zakresie, który uniemożliwiałby wykonanie Umowy </w:t>
      </w:r>
      <w:r w:rsidRPr="0094160B">
        <w:rPr>
          <w:rFonts w:ascii="Times New Roman" w:eastAsia="Times New Roman" w:hAnsi="Times New Roman"/>
        </w:rPr>
        <w:t>oraz udzielenie niniejszej Licencji.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left="426" w:right="40" w:hanging="426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Korzystanie z Systemu i dokumentacji zgodnie z postanowieniami nie narusza żadnych </w:t>
      </w:r>
      <w:r w:rsidRPr="0094160B">
        <w:rPr>
          <w:rFonts w:ascii="Times New Roman" w:eastAsia="Times New Roman" w:hAnsi="Times New Roman"/>
          <w:spacing w:val="-1"/>
        </w:rPr>
        <w:t xml:space="preserve">praw autorskich, patentowych czy zastrzeżonych wzorów przysługujących osobom trzecim. 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26"/>
        </w:numPr>
        <w:shd w:val="clear" w:color="auto" w:fill="FFFFFF"/>
        <w:tabs>
          <w:tab w:val="left" w:pos="993"/>
        </w:tabs>
        <w:suppressAutoHyphens/>
        <w:autoSpaceDE w:val="0"/>
        <w:spacing w:after="120" w:line="240" w:lineRule="auto"/>
        <w:ind w:left="426" w:right="40" w:hanging="426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  <w:spacing w:val="-1"/>
        </w:rPr>
        <w:t>System został wykonany z zachowaniem należytej staranności i</w:t>
      </w:r>
      <w:r w:rsidRPr="0094160B">
        <w:rPr>
          <w:rFonts w:ascii="Times New Roman" w:eastAsia="Times New Roman" w:hAnsi="Times New Roman"/>
        </w:rPr>
        <w:t xml:space="preserve"> będzie funkcjonować w sposób zgodny z opisem zawartym w Umowie i w Dokumentach Systemu. </w:t>
      </w:r>
      <w:r w:rsidRPr="0094160B">
        <w:rPr>
          <w:rFonts w:ascii="Times New Roman" w:eastAsia="Times New Roman" w:hAnsi="Times New Roman"/>
          <w:spacing w:val="-1"/>
        </w:rPr>
        <w:t xml:space="preserve">Jednakże, Wykonawca nie gwarantuje, że System odpowiadać będzie innym niż określone w </w:t>
      </w:r>
      <w:r w:rsidRPr="0094160B">
        <w:rPr>
          <w:rFonts w:ascii="Times New Roman" w:eastAsia="Times New Roman" w:hAnsi="Times New Roman"/>
        </w:rPr>
        <w:t>Umowie i wskazanych w niej dokumentach wymaganiom Zamawiającego, ani też, że System będzie działać w każdych warunkach, odmiennych niż określone w Umowie i wskazanych w niej dokumentach, jakie Zamawiający może wybrać dla ich używania, ani też że System jest zupełnie wolny od wszelkich (w bezwzględnym znaczeniu tego pojęcia) błędów lub wad.</w:t>
      </w:r>
    </w:p>
    <w:p w:rsidR="0094160B" w:rsidRPr="0094160B" w:rsidRDefault="0094160B" w:rsidP="0094160B">
      <w:pPr>
        <w:shd w:val="clear" w:color="auto" w:fill="FFFFFF"/>
        <w:tabs>
          <w:tab w:val="left" w:pos="2035"/>
          <w:tab w:val="left" w:pos="4426"/>
        </w:tabs>
        <w:spacing w:after="120" w:line="240" w:lineRule="auto"/>
        <w:outlineLvl w:val="0"/>
        <w:rPr>
          <w:rFonts w:ascii="Times New Roman" w:hAnsi="Times New Roman"/>
          <w:b/>
        </w:rPr>
      </w:pPr>
      <w:r w:rsidRPr="0094160B">
        <w:rPr>
          <w:rFonts w:ascii="Times New Roman" w:hAnsi="Times New Roman"/>
          <w:b/>
        </w:rPr>
        <w:t>ARTYKUŁ 9 WARUNKI SERWISU GWARANCYJNEGO</w:t>
      </w:r>
    </w:p>
    <w:p w:rsidR="0094160B" w:rsidRPr="0094160B" w:rsidRDefault="0094160B" w:rsidP="0094160B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right="40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Wykonawca zobowiązuje się świadczyć serwis gwarancyjny Systemu w Okresie </w:t>
      </w:r>
      <w:r w:rsidRPr="0094160B">
        <w:rPr>
          <w:rFonts w:ascii="Times New Roman" w:hAnsi="Times New Roman"/>
        </w:rPr>
        <w:lastRenderedPageBreak/>
        <w:t>obowiązywania Umowy z zachowaniem profesjonalnej i należytej staranności przy wykorzystaniu posiadanej wiedzy i doświadczenia.</w:t>
      </w:r>
    </w:p>
    <w:p w:rsidR="0094160B" w:rsidRPr="0094160B" w:rsidRDefault="0094160B" w:rsidP="0094160B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right="40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Wykonawca będzie pozostawał w gotowości do świadczenia usług serwisowych w Okresie obowiązywania Umowy.</w:t>
      </w:r>
    </w:p>
    <w:p w:rsidR="0094160B" w:rsidRPr="0094160B" w:rsidRDefault="0094160B" w:rsidP="0094160B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right="40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Wykonawca zobowiązuje się do dokonywania Napraw w terminach określonych w ust. 4 i 5 poniżej.</w:t>
      </w:r>
    </w:p>
    <w:p w:rsidR="0094160B" w:rsidRPr="0094160B" w:rsidRDefault="0094160B" w:rsidP="0094160B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567" w:right="40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Obsługa zgłoszeń Usterek następować będzie w pierwszej kolejności za pomocą systemu informatycznego </w:t>
      </w:r>
      <w:r w:rsidRPr="0094160B">
        <w:rPr>
          <w:rFonts w:ascii="Times New Roman" w:hAnsi="Times New Roman"/>
          <w:highlight w:val="yellow"/>
        </w:rPr>
        <w:t>[nazwa systemu]</w:t>
      </w:r>
      <w:r w:rsidRPr="0094160B">
        <w:rPr>
          <w:rFonts w:ascii="Times New Roman" w:hAnsi="Times New Roman"/>
        </w:rPr>
        <w:t xml:space="preserve"> dostępnego pod adresem </w:t>
      </w:r>
      <w:r w:rsidR="00727990">
        <w:rPr>
          <w:rFonts w:ascii="Times New Roman" w:hAnsi="Times New Roman"/>
          <w:highlight w:val="yellow"/>
        </w:rPr>
        <w:t>[........................</w:t>
      </w:r>
      <w:r w:rsidRPr="0094160B">
        <w:rPr>
          <w:rFonts w:ascii="Times New Roman" w:hAnsi="Times New Roman"/>
          <w:highlight w:val="yellow"/>
        </w:rPr>
        <w:t>]</w:t>
      </w:r>
      <w:r w:rsidRPr="0094160B">
        <w:rPr>
          <w:rFonts w:ascii="Times New Roman" w:hAnsi="Times New Roman"/>
        </w:rPr>
        <w:t>, a wyłącznie w przypadku problemów lub wątpliwości ze zgłoszeniem – drogą telefoniczną pod numerem tel. </w:t>
      </w:r>
      <w:r w:rsidR="00727990">
        <w:rPr>
          <w:rFonts w:ascii="Times New Roman" w:hAnsi="Times New Roman"/>
          <w:highlight w:val="yellow"/>
        </w:rPr>
        <w:t>[...................</w:t>
      </w:r>
      <w:r w:rsidRPr="0094160B">
        <w:rPr>
          <w:rFonts w:ascii="Times New Roman" w:hAnsi="Times New Roman"/>
          <w:highlight w:val="yellow"/>
        </w:rPr>
        <w:t>]</w:t>
      </w:r>
      <w:r w:rsidRPr="0094160B">
        <w:rPr>
          <w:rFonts w:ascii="Times New Roman" w:hAnsi="Times New Roman"/>
        </w:rPr>
        <w:t>. Obsługa zgłoszeń następuje w dni robocze w godz. 9.00 – 17.00, przy czym: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Awaria Niekrytyczna – Czas reakcji wynosi 12 godzin od momentu zgłoszenia, a czas naprawy 3 dni robocze.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Awaria Krytyczna – Czas reakcji wnosi 4 godziny od zgłoszenia, a czas naprawy – 24 godziny.</w:t>
      </w:r>
    </w:p>
    <w:p w:rsidR="0094160B" w:rsidRPr="0094160B" w:rsidRDefault="0094160B" w:rsidP="0094160B">
      <w:pPr>
        <w:numPr>
          <w:ilvl w:val="0"/>
          <w:numId w:val="30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Zgłoszenia Awarii Niekrytycznej i Krytycznej: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tabs>
          <w:tab w:val="left" w:pos="1134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Zgłoszenia Awarii Krytycznej i Niekrytycznej przekazywane będą 24 godziny na dobę przez wszystkie dni roku w formie elektronicznej przez system </w:t>
      </w:r>
      <w:r w:rsidRPr="0094160B">
        <w:rPr>
          <w:rFonts w:ascii="Times New Roman" w:hAnsi="Times New Roman"/>
          <w:highlight w:val="yellow"/>
        </w:rPr>
        <w:t>nazwa systemu]</w:t>
      </w:r>
      <w:r w:rsidRPr="0094160B">
        <w:rPr>
          <w:rFonts w:ascii="Times New Roman" w:hAnsi="Times New Roman"/>
        </w:rPr>
        <w:t>;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Zgłoszenia Awarii Krytycznej potwierdzane będą dodatkowo pod numerem </w:t>
      </w:r>
      <w:proofErr w:type="spellStart"/>
      <w:r w:rsidRPr="0094160B">
        <w:rPr>
          <w:rFonts w:ascii="Times New Roman" w:hAnsi="Times New Roman"/>
        </w:rPr>
        <w:t>tel</w:t>
      </w:r>
      <w:proofErr w:type="spellEnd"/>
      <w:r w:rsidR="00727990">
        <w:rPr>
          <w:rFonts w:ascii="Times New Roman" w:hAnsi="Times New Roman"/>
          <w:highlight w:val="yellow"/>
        </w:rPr>
        <w:t>[........................</w:t>
      </w:r>
      <w:r w:rsidRPr="0094160B">
        <w:rPr>
          <w:rFonts w:ascii="Times New Roman" w:hAnsi="Times New Roman"/>
          <w:highlight w:val="yellow"/>
        </w:rPr>
        <w:t>]</w:t>
      </w:r>
      <w:r w:rsidRPr="0094160B">
        <w:rPr>
          <w:rFonts w:ascii="Times New Roman" w:hAnsi="Times New Roman"/>
        </w:rPr>
        <w:t xml:space="preserve"> w dni robocze, w godz. 9.00 – 17.00;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Wykonawca zapewnia możliwość kontaktu z własnym pracownikiem odpowiedzialnym za przyjęcie Zgłoszenia w dni robocze w godz. 9.00 – 17.00, jak również umożliwia kontakt z osobą odpowiedzialną za usunięcie Usterki, pod numerem tel. </w:t>
      </w:r>
      <w:r w:rsidR="00727990">
        <w:rPr>
          <w:rFonts w:ascii="Times New Roman" w:hAnsi="Times New Roman"/>
          <w:highlight w:val="yellow"/>
        </w:rPr>
        <w:t>[...................</w:t>
      </w:r>
      <w:r w:rsidRPr="0094160B">
        <w:rPr>
          <w:rFonts w:ascii="Times New Roman" w:hAnsi="Times New Roman"/>
          <w:highlight w:val="yellow"/>
        </w:rPr>
        <w:t>]</w:t>
      </w:r>
      <w:r w:rsidRPr="0094160B">
        <w:rPr>
          <w:rFonts w:ascii="Times New Roman" w:hAnsi="Times New Roman"/>
        </w:rPr>
        <w:t xml:space="preserve"> w dni robocze w godz. 9.00 – 17.00;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Zamawiający wyznaczy osoby uprawnione do zgłaszania Usterek, zgodnie z załącznikiem nr 4 do Umowy;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Obsługa Zgłoszeń następować będzie wedle uznania Wykonawcy w siedzibie Zamawiającego bądź w siedzibie Wykonawcy poprzez łącza serwisowe;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Wykonawca każdorazowo poinformuje Zleceniodawcę z chwilą przyjęcia Zgłoszenia Serwisowego o sposobie i realizacji Zgłoszenia;</w:t>
      </w:r>
    </w:p>
    <w:p w:rsidR="0094160B" w:rsidRPr="0094160B" w:rsidRDefault="0094160B" w:rsidP="0094160B">
      <w:pPr>
        <w:pStyle w:val="Akapitzlist"/>
        <w:numPr>
          <w:ilvl w:val="1"/>
          <w:numId w:val="32"/>
        </w:numPr>
        <w:tabs>
          <w:tab w:val="left" w:pos="426"/>
        </w:tabs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Zamawiający umożliwi dostęp do wszystkich środków i części Systemu w sposób umożliwiający wywiązanie się Wykonawcy z obsługi Zgłoszenia w terminie wynikającym z Umowy.</w:t>
      </w:r>
    </w:p>
    <w:p w:rsidR="0094160B" w:rsidRPr="0094160B" w:rsidRDefault="0094160B" w:rsidP="0094160B">
      <w:pPr>
        <w:spacing w:after="120" w:line="240" w:lineRule="auto"/>
        <w:rPr>
          <w:rFonts w:ascii="Times New Roman" w:eastAsia="Times New Roman" w:hAnsi="Times New Roman"/>
          <w:b/>
          <w:bCs/>
          <w:spacing w:val="-3"/>
        </w:rPr>
      </w:pPr>
      <w:r w:rsidRPr="0094160B">
        <w:rPr>
          <w:rFonts w:ascii="Times New Roman" w:eastAsia="Times New Roman" w:hAnsi="Times New Roman"/>
          <w:b/>
          <w:bCs/>
          <w:spacing w:val="-3"/>
        </w:rPr>
        <w:t>ARTYKUŁ 10 POUFNOŚĆ</w:t>
      </w:r>
    </w:p>
    <w:p w:rsidR="0094160B" w:rsidRPr="0094160B" w:rsidRDefault="0094160B" w:rsidP="0094160B">
      <w:pPr>
        <w:numPr>
          <w:ilvl w:val="0"/>
          <w:numId w:val="33"/>
        </w:numPr>
        <w:shd w:val="clear" w:color="auto" w:fill="FFFFFF"/>
        <w:spacing w:after="120" w:line="240" w:lineRule="auto"/>
        <w:ind w:left="567" w:right="-2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Strony zobowi</w:t>
      </w:r>
      <w:r w:rsidRPr="0094160B">
        <w:rPr>
          <w:rFonts w:ascii="Times New Roman" w:eastAsia="Times New Roman" w:hAnsi="Times New Roman"/>
        </w:rPr>
        <w:t>ązują się do utrzymania w tajemnicy i nieprzekazywania osobom trzecim, w tym także nieupoważnionym pracownikom jakichkolwiek informacji dotyczących przedmiotu Umowy, przedsiębiorstwa drugiej Strony, transakcji lub klientach Stron – co do których Strona podjęła działania zmierzające do ich ochrony (np. poprzez odpowiednie ich oznaczenie). W szczególności Strony zobowiązują się do zachowania poufności następujących informacji: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right="-2" w:hanging="567"/>
        <w:jc w:val="both"/>
        <w:rPr>
          <w:rFonts w:ascii="Times New Roman" w:hAnsi="Times New Roman"/>
          <w:spacing w:val="-12"/>
        </w:rPr>
      </w:pPr>
      <w:proofErr w:type="spellStart"/>
      <w:r w:rsidRPr="0094160B">
        <w:rPr>
          <w:rFonts w:ascii="Times New Roman" w:hAnsi="Times New Roman"/>
          <w:i/>
          <w:iCs/>
        </w:rPr>
        <w:t>know-how</w:t>
      </w:r>
      <w:proofErr w:type="spellEnd"/>
      <w:r w:rsidRPr="0094160B">
        <w:rPr>
          <w:rFonts w:ascii="Times New Roman" w:hAnsi="Times New Roman"/>
          <w:i/>
          <w:iCs/>
        </w:rPr>
        <w:t xml:space="preserve">, </w:t>
      </w:r>
      <w:r w:rsidRPr="0094160B">
        <w:rPr>
          <w:rFonts w:ascii="Times New Roman" w:hAnsi="Times New Roman"/>
        </w:rPr>
        <w:t>zastosowanych metodologii, procedur, algorytm</w:t>
      </w:r>
      <w:r w:rsidRPr="0094160B">
        <w:rPr>
          <w:rFonts w:ascii="Times New Roman" w:eastAsia="Times New Roman" w:hAnsi="Times New Roman"/>
        </w:rPr>
        <w:t>ów wykorzystanych przy opracowywaniu Systemu oraz kodów źródłowych tego oprogramowania, z uwzględnieniem procedury modyfikacji kodów źródłowych;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right="-2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dokument</w:t>
      </w:r>
      <w:r w:rsidRPr="0094160B">
        <w:rPr>
          <w:rFonts w:ascii="Times New Roman" w:eastAsia="Times New Roman" w:hAnsi="Times New Roman"/>
        </w:rPr>
        <w:t>ów sporządzonych w wykonaniu Umowy, w tym Dokumentacji Systemu oraz materiałów szkoleniowych Zamawiającego;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right="-2" w:hanging="567"/>
        <w:jc w:val="both"/>
        <w:rPr>
          <w:rFonts w:ascii="Times New Roman" w:hAnsi="Times New Roman"/>
          <w:spacing w:val="-12"/>
        </w:rPr>
      </w:pPr>
      <w:r w:rsidRPr="0094160B">
        <w:rPr>
          <w:rFonts w:ascii="Times New Roman" w:hAnsi="Times New Roman"/>
        </w:rPr>
        <w:t>innych informacji i danych, co do kt</w:t>
      </w:r>
      <w:r w:rsidRPr="0094160B">
        <w:rPr>
          <w:rFonts w:ascii="Times New Roman" w:eastAsia="Times New Roman" w:hAnsi="Times New Roman"/>
        </w:rPr>
        <w:t>órych Strona podjęła działania zmierzające do ochrony przed ujawnieniem osobom trzecim,</w:t>
      </w:r>
      <w:r w:rsidRPr="0094160B">
        <w:rPr>
          <w:rFonts w:ascii="Times New Roman" w:hAnsi="Times New Roman"/>
          <w:spacing w:val="-8"/>
        </w:rPr>
        <w:t xml:space="preserve"> </w:t>
      </w:r>
      <w:r w:rsidRPr="0094160B">
        <w:rPr>
          <w:rFonts w:ascii="Times New Roman" w:hAnsi="Times New Roman"/>
        </w:rPr>
        <w:t>kt</w:t>
      </w:r>
      <w:r w:rsidRPr="0094160B">
        <w:rPr>
          <w:rFonts w:ascii="Times New Roman" w:eastAsia="Times New Roman" w:hAnsi="Times New Roman"/>
        </w:rPr>
        <w:t>óre to informacje uzyskają w trakcie lub w związku z realizacją Umowy, bez względu na sposób i formę ich utrwalenia lub przekazania (w tym w formie pisemnej, kserokopii, faksu i</w:t>
      </w:r>
      <w:r w:rsidRPr="0094160B">
        <w:rPr>
          <w:rFonts w:ascii="Times New Roman" w:hAnsi="Times New Roman"/>
        </w:rPr>
        <w:t xml:space="preserve"> zapisu elektronicznego), o ile informacje takie nie s</w:t>
      </w:r>
      <w:r w:rsidRPr="0094160B">
        <w:rPr>
          <w:rFonts w:ascii="Times New Roman" w:eastAsia="Times New Roman" w:hAnsi="Times New Roman"/>
        </w:rPr>
        <w:t xml:space="preserve">ą powszechnie znane, bądź obowiązek ich ujawnienia nie wynika z obowiązujących przepisów, orzeczeń sądów lub decyzji </w:t>
      </w:r>
      <w:r w:rsidRPr="0094160B">
        <w:rPr>
          <w:rFonts w:ascii="Times New Roman" w:eastAsia="Times New Roman" w:hAnsi="Times New Roman"/>
          <w:spacing w:val="-1"/>
        </w:rPr>
        <w:t xml:space="preserve">odpowiednich władz, albo gdy przekazanie następuje w celu wszczęcia lub prowadzenia </w:t>
      </w:r>
      <w:r w:rsidRPr="0094160B">
        <w:rPr>
          <w:rFonts w:ascii="Times New Roman" w:eastAsia="Times New Roman" w:hAnsi="Times New Roman"/>
        </w:rPr>
        <w:t xml:space="preserve">postępowania </w:t>
      </w:r>
      <w:r w:rsidRPr="0094160B">
        <w:rPr>
          <w:rFonts w:ascii="Times New Roman" w:eastAsia="Times New Roman" w:hAnsi="Times New Roman"/>
        </w:rPr>
        <w:lastRenderedPageBreak/>
        <w:t>sądowego, administracyjnego bądź karnego na rzecz podwykonawcy, który będzie realizował zobowiązania jednej ze Stron.</w:t>
      </w:r>
    </w:p>
    <w:p w:rsidR="0094160B" w:rsidRPr="0094160B" w:rsidRDefault="0094160B" w:rsidP="0094160B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  <w:spacing w:val="-1"/>
        </w:rPr>
        <w:t>Wszelkie informacje odnosz</w:t>
      </w:r>
      <w:r w:rsidRPr="0094160B">
        <w:rPr>
          <w:rFonts w:ascii="Times New Roman" w:eastAsia="Times New Roman" w:hAnsi="Times New Roman"/>
          <w:spacing w:val="-1"/>
        </w:rPr>
        <w:t>ące się do danej Strony będą przez Stronę drugą zachowane w </w:t>
      </w:r>
      <w:r w:rsidRPr="0094160B">
        <w:rPr>
          <w:rFonts w:ascii="Times New Roman" w:eastAsia="Times New Roman" w:hAnsi="Times New Roman"/>
        </w:rPr>
        <w:t>poufności w takim samym stopniu i co najmniej w taki sam sposób, w jakim Strona, której dotyczą te informacje chroni własne informacje poufne lub stanowiące tajemnice przedsiębiorstwa.</w:t>
      </w:r>
    </w:p>
    <w:p w:rsidR="0094160B" w:rsidRPr="0094160B" w:rsidRDefault="0094160B" w:rsidP="0094160B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</w:rPr>
        <w:t xml:space="preserve">Żadna ze Stron nie będzie ujawniać, wykorzystywać w inny sposób niż na potrzeby </w:t>
      </w:r>
      <w:r w:rsidRPr="0094160B">
        <w:rPr>
          <w:rFonts w:ascii="Times New Roman" w:eastAsia="Times New Roman" w:hAnsi="Times New Roman"/>
          <w:spacing w:val="-2"/>
        </w:rPr>
        <w:t xml:space="preserve">wykonania Umowy, publikować, udzielać, przekazywać ani w żaden inny sposób udostępniać </w:t>
      </w:r>
      <w:r w:rsidRPr="0094160B">
        <w:rPr>
          <w:rFonts w:ascii="Times New Roman" w:eastAsia="Times New Roman" w:hAnsi="Times New Roman"/>
        </w:rPr>
        <w:t>takich informacji, o ile obowiązek ujawniania tych informacji nie wynika z bezwzględnie obowiązujących przepisów prawa.</w:t>
      </w:r>
    </w:p>
    <w:p w:rsidR="0094160B" w:rsidRPr="0094160B" w:rsidRDefault="0094160B" w:rsidP="0094160B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>W czasie obowiązywania Umowy, jak i przez 10 lat po jej wygaśnięciu lub rozwiązaniu, Strony zobowiązują się wzajemnie do zachowania w poufności wszelkich Informacji chyba, że: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134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>były one wcześniej podane do publicznej wiadomości,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>Strona, której informacje dotyczą, udzieli uprzedniej zgody na piśmie;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 xml:space="preserve">zostanie zgłoszone żądanie sądów, prokuratury, policji lub innych urzędów administracji publicznej, pod warunkiem, że obowiązek ich ujawnienia wynika z przepisów powszechnie obowiązującego prawa. </w:t>
      </w:r>
    </w:p>
    <w:p w:rsidR="0094160B" w:rsidRPr="0094160B" w:rsidRDefault="0094160B" w:rsidP="0094160B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1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hAnsi="Times New Roman"/>
        </w:rPr>
        <w:t xml:space="preserve">O konieczności ujawnienia danych ww. instytucjom, Strona ujawniająca jest zobowiązana poinformować Stronę, której informacje dotyczą w terminie 3 dni roboczych, o ile powiadomienie takie nie naruszy przepisów prawa. </w:t>
      </w:r>
    </w:p>
    <w:p w:rsidR="0094160B" w:rsidRPr="0094160B" w:rsidRDefault="0094160B" w:rsidP="009416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11"/>
        <w:jc w:val="both"/>
        <w:outlineLvl w:val="0"/>
        <w:rPr>
          <w:rFonts w:ascii="Times New Roman" w:eastAsia="Times New Roman" w:hAnsi="Times New Roman"/>
          <w:b/>
          <w:bCs/>
          <w:spacing w:val="-3"/>
        </w:rPr>
      </w:pPr>
    </w:p>
    <w:p w:rsidR="0094160B" w:rsidRPr="0094160B" w:rsidRDefault="0094160B" w:rsidP="009416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11"/>
        <w:jc w:val="both"/>
        <w:outlineLvl w:val="0"/>
        <w:rPr>
          <w:rFonts w:ascii="Times New Roman" w:eastAsia="Times New Roman" w:hAnsi="Times New Roman"/>
          <w:b/>
          <w:bCs/>
          <w:spacing w:val="-3"/>
        </w:rPr>
      </w:pPr>
    </w:p>
    <w:p w:rsidR="0094160B" w:rsidRPr="0094160B" w:rsidRDefault="0094160B" w:rsidP="009416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11"/>
        <w:jc w:val="both"/>
        <w:outlineLvl w:val="0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  <w:b/>
          <w:bCs/>
          <w:spacing w:val="-3"/>
        </w:rPr>
        <w:t>ARTYKUŁ 11 OCHRONA DANYCH OSOBOWYCH</w:t>
      </w:r>
    </w:p>
    <w:p w:rsidR="0094160B" w:rsidRPr="0094160B" w:rsidRDefault="0094160B" w:rsidP="0094160B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/>
          <w:bCs/>
          <w:spacing w:val="-3"/>
        </w:rPr>
      </w:pPr>
      <w:r w:rsidRPr="0094160B">
        <w:rPr>
          <w:rFonts w:ascii="Times New Roman" w:eastAsia="Times New Roman" w:hAnsi="Times New Roman"/>
          <w:bCs/>
          <w:spacing w:val="-3"/>
        </w:rPr>
        <w:t>Szczegółowy zakres związany z ochroną danych osobowych stanowi umowa powierzenia przetwarzania danych osobowych według wzoru obowiązującego u Zamawiającego i której treść stanowi załącznik nr 6</w:t>
      </w:r>
      <w:bookmarkStart w:id="1" w:name="_GoBack"/>
      <w:bookmarkEnd w:id="1"/>
      <w:r w:rsidRPr="0094160B">
        <w:rPr>
          <w:rFonts w:ascii="Times New Roman" w:eastAsia="Times New Roman" w:hAnsi="Times New Roman"/>
          <w:bCs/>
          <w:spacing w:val="-3"/>
        </w:rPr>
        <w:t> do</w:t>
      </w:r>
      <w:r w:rsidRPr="0094160B">
        <w:rPr>
          <w:rFonts w:ascii="Times New Roman" w:hAnsi="Times New Roman"/>
        </w:rPr>
        <w:t> </w:t>
      </w:r>
      <w:r w:rsidRPr="0094160B">
        <w:rPr>
          <w:rFonts w:ascii="Times New Roman" w:eastAsia="Times New Roman" w:hAnsi="Times New Roman"/>
          <w:bCs/>
          <w:spacing w:val="-3"/>
        </w:rPr>
        <w:t>Umowy.</w:t>
      </w:r>
    </w:p>
    <w:p w:rsidR="0094160B" w:rsidRPr="0094160B" w:rsidRDefault="0094160B" w:rsidP="0094160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b/>
          <w:bCs/>
          <w:spacing w:val="-3"/>
        </w:rPr>
      </w:pPr>
      <w:r w:rsidRPr="0094160B">
        <w:rPr>
          <w:rFonts w:ascii="Times New Roman" w:eastAsia="Times New Roman" w:hAnsi="Times New Roman"/>
          <w:b/>
          <w:bCs/>
          <w:spacing w:val="-3"/>
        </w:rPr>
        <w:t>ARTYKUŁ 12 ODPOWIEDZIALNOŚĆ</w:t>
      </w:r>
    </w:p>
    <w:p w:rsidR="0094160B" w:rsidRPr="0094160B" w:rsidRDefault="0094160B" w:rsidP="0094160B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0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Wykonawca ponosi odpowiedzialno</w:t>
      </w:r>
      <w:r w:rsidRPr="0094160B">
        <w:rPr>
          <w:rFonts w:ascii="Times New Roman" w:eastAsia="Times New Roman" w:hAnsi="Times New Roman"/>
        </w:rPr>
        <w:t xml:space="preserve">ść za szkody wyrządzone Zamawiającemu wskutek zawinionego niewykonania lub nienależytego wykonania Umowy na zasadach ogólnych i wyłącznie w zakresie szkody rzeczywiście poniesionej </w:t>
      </w:r>
      <w:r w:rsidRPr="0094160B">
        <w:rPr>
          <w:rFonts w:ascii="Times New Roman" w:eastAsia="Times New Roman" w:hAnsi="Times New Roman"/>
          <w:i/>
          <w:iCs/>
        </w:rPr>
        <w:t>(</w:t>
      </w:r>
      <w:proofErr w:type="spellStart"/>
      <w:r w:rsidRPr="0094160B">
        <w:rPr>
          <w:rFonts w:ascii="Times New Roman" w:eastAsia="Times New Roman" w:hAnsi="Times New Roman"/>
          <w:i/>
          <w:iCs/>
        </w:rPr>
        <w:t>damnum</w:t>
      </w:r>
      <w:proofErr w:type="spellEnd"/>
      <w:r w:rsidRPr="0094160B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94160B">
        <w:rPr>
          <w:rFonts w:ascii="Times New Roman" w:eastAsia="Times New Roman" w:hAnsi="Times New Roman"/>
          <w:i/>
          <w:iCs/>
        </w:rPr>
        <w:t>emergens</w:t>
      </w:r>
      <w:proofErr w:type="spellEnd"/>
      <w:r w:rsidRPr="0094160B">
        <w:rPr>
          <w:rFonts w:ascii="Times New Roman" w:eastAsia="Times New Roman" w:hAnsi="Times New Roman"/>
          <w:i/>
          <w:iCs/>
        </w:rPr>
        <w:t>)</w:t>
      </w:r>
      <w:r w:rsidRPr="0094160B">
        <w:rPr>
          <w:rFonts w:ascii="Times New Roman" w:eastAsia="Times New Roman" w:hAnsi="Times New Roman"/>
        </w:rPr>
        <w:t xml:space="preserve">; Przy czym, odpowiedzialność Wykonawcy nie może przekraczać wynagrodzenia netto otrzymanego na podstawie Umowy w terminie ostatnich 12 miesięcy kalendarzowych lub w całym okresie obowiązywania Umowy - jeśli okres ten jest krótszy niż 12 miesięcy. </w:t>
      </w:r>
    </w:p>
    <w:p w:rsidR="0094160B" w:rsidRPr="0094160B" w:rsidRDefault="0094160B" w:rsidP="0094160B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0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Wykonawca nie ponosi odpowiedzialno</w:t>
      </w:r>
      <w:r w:rsidRPr="0094160B">
        <w:rPr>
          <w:rFonts w:ascii="Times New Roman" w:eastAsia="Times New Roman" w:hAnsi="Times New Roman"/>
        </w:rPr>
        <w:t xml:space="preserve">ści za </w:t>
      </w:r>
      <w:r w:rsidRPr="0094160B">
        <w:rPr>
          <w:rFonts w:ascii="Times New Roman" w:hAnsi="Times New Roman"/>
        </w:rPr>
        <w:t>niewykonanie lub nienależyte wykonanie swoich zobowi</w:t>
      </w:r>
      <w:r w:rsidRPr="0094160B">
        <w:rPr>
          <w:rFonts w:ascii="Times New Roman" w:eastAsia="Times New Roman" w:hAnsi="Times New Roman"/>
        </w:rPr>
        <w:t>ązań ani za szkody poniesione przez Zamawiającego</w:t>
      </w:r>
      <w:r w:rsidRPr="0094160B">
        <w:rPr>
          <w:rFonts w:ascii="Times New Roman" w:hAnsi="Times New Roman"/>
          <w:spacing w:val="-1"/>
        </w:rPr>
        <w:t xml:space="preserve">, w zakresie w jakim zostały </w:t>
      </w:r>
      <w:r w:rsidRPr="0094160B">
        <w:rPr>
          <w:rFonts w:ascii="Times New Roman" w:eastAsia="Times New Roman" w:hAnsi="Times New Roman"/>
          <w:spacing w:val="-1"/>
        </w:rPr>
        <w:t>one spowodowane przez</w:t>
      </w:r>
      <w:r w:rsidRPr="0094160B">
        <w:rPr>
          <w:rFonts w:ascii="Times New Roman" w:eastAsia="Times New Roman" w:hAnsi="Times New Roman"/>
        </w:rPr>
        <w:t xml:space="preserve">: 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0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  <w:spacing w:val="-1"/>
        </w:rPr>
        <w:t xml:space="preserve">wady (fizyczne lub prawne) sprzętu lub oprogramowania udostępnionego przez </w:t>
      </w:r>
      <w:r w:rsidRPr="0094160B">
        <w:rPr>
          <w:rFonts w:ascii="Times New Roman" w:eastAsia="Times New Roman" w:hAnsi="Times New Roman"/>
        </w:rPr>
        <w:t>Zamawiającego</w:t>
      </w:r>
      <w:r w:rsidRPr="0094160B">
        <w:rPr>
          <w:rFonts w:ascii="Times New Roman" w:eastAsia="Times New Roman" w:hAnsi="Times New Roman"/>
          <w:spacing w:val="-1"/>
        </w:rPr>
        <w:t xml:space="preserve"> lub współdziałającego z Systemem</w:t>
      </w:r>
      <w:r w:rsidRPr="0094160B">
        <w:rPr>
          <w:rFonts w:ascii="Times New Roman" w:eastAsia="Times New Roman" w:hAnsi="Times New Roman"/>
        </w:rPr>
        <w:t xml:space="preserve"> oraz działanie oprogramowania, którego </w:t>
      </w:r>
      <w:r w:rsidRPr="0094160B">
        <w:rPr>
          <w:rFonts w:ascii="Times New Roman" w:eastAsia="Times New Roman" w:hAnsi="Times New Roman"/>
          <w:spacing w:val="-1"/>
        </w:rPr>
        <w:t>producentem nie jest Wykonawca;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0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  <w:spacing w:val="-1"/>
        </w:rPr>
        <w:t>błędne, niekompletne lub wprowadzające w błąd informacje przekazane przez Zamawiającego lub jego przedstawicieli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0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działanie lub zaniechanie spowodowane brakiem współpracy Zamawiającego, jego pracowników lub użytkowników w sposób, który został określony w Umowie;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0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działanie wyrządzone przez osoby trzecie, za które Wykonawca nie ponosi odpowiedzialności;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0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>okoliczności będące następstwem użytkowania lub wykorzystania Systemu niezgodnie z jego przeznaczeniem oraz Dokumentacją Systemu, w tym niestosowania się do rekomendacji Wykonawcy w zakresie użytkowania Systemu;</w:t>
      </w:r>
    </w:p>
    <w:p w:rsidR="0094160B" w:rsidRPr="0094160B" w:rsidRDefault="0094160B" w:rsidP="0094160B">
      <w:pPr>
        <w:pStyle w:val="Akapitzlist"/>
        <w:widowControl w:val="0"/>
        <w:numPr>
          <w:ilvl w:val="1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right="10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lastRenderedPageBreak/>
        <w:t>brak zapewnienia odpowiednich warunków realizacji przedmiotu Umowy, w szczególności za ograniczenie lub pozbawienie Wykonawcy zdalnego dostępu do VPN.</w:t>
      </w:r>
    </w:p>
    <w:p w:rsidR="0094160B" w:rsidRPr="0094160B" w:rsidRDefault="0094160B" w:rsidP="0094160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b/>
          <w:bCs/>
          <w:spacing w:val="-2"/>
        </w:rPr>
      </w:pPr>
      <w:r w:rsidRPr="0094160B">
        <w:rPr>
          <w:rFonts w:ascii="Times New Roman" w:eastAsia="Times New Roman" w:hAnsi="Times New Roman"/>
          <w:b/>
          <w:bCs/>
          <w:spacing w:val="-2"/>
        </w:rPr>
        <w:t>ARTYKUŁ 13 SPORY</w:t>
      </w:r>
    </w:p>
    <w:p w:rsidR="0094160B" w:rsidRPr="0094160B" w:rsidRDefault="0094160B" w:rsidP="0094160B">
      <w:pPr>
        <w:shd w:val="clear" w:color="auto" w:fill="FFFFFF"/>
        <w:spacing w:after="120" w:line="240" w:lineRule="auto"/>
        <w:ind w:right="10"/>
        <w:jc w:val="both"/>
        <w:rPr>
          <w:rFonts w:ascii="Times New Roman" w:eastAsia="Times New Roman" w:hAnsi="Times New Roman"/>
          <w:spacing w:val="-1"/>
        </w:rPr>
      </w:pPr>
      <w:r w:rsidRPr="0094160B">
        <w:rPr>
          <w:rFonts w:ascii="Times New Roman" w:hAnsi="Times New Roman"/>
        </w:rPr>
        <w:t>Strony do</w:t>
      </w:r>
      <w:r w:rsidRPr="0094160B">
        <w:rPr>
          <w:rFonts w:ascii="Times New Roman" w:eastAsia="Times New Roman" w:hAnsi="Times New Roman"/>
        </w:rPr>
        <w:t xml:space="preserve">łożą starań, aby wszelkie spory wynikające z Umowy lub pozostające w związku z nią zostały rozstrzygnięte polubownie. W przypadku, gdy Strony nie dojdą do </w:t>
      </w:r>
      <w:r w:rsidRPr="0094160B">
        <w:rPr>
          <w:rFonts w:ascii="Times New Roman" w:eastAsia="Times New Roman" w:hAnsi="Times New Roman"/>
          <w:spacing w:val="-1"/>
        </w:rPr>
        <w:t>polubownego rozwiązania, spory będą ostatecznie rozstrzygane przez sąd powszechny właściwy dla siedziby Wykonawcy.</w:t>
      </w:r>
    </w:p>
    <w:p w:rsidR="0094160B" w:rsidRPr="0094160B" w:rsidRDefault="0094160B" w:rsidP="0094160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b/>
          <w:bCs/>
          <w:spacing w:val="-2"/>
        </w:rPr>
      </w:pPr>
      <w:r w:rsidRPr="0094160B">
        <w:rPr>
          <w:rFonts w:ascii="Times New Roman" w:eastAsia="Times New Roman" w:hAnsi="Times New Roman"/>
          <w:b/>
          <w:bCs/>
          <w:spacing w:val="-2"/>
        </w:rPr>
        <w:t>ARTYKUŁ 14 ROZWIĄZANIE UMOWY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Z zastrzeżeniem bezwzględnie obowiązujących przepisów prawa, rozwiązanie Umowy może dotyczyć wyłącznie nieodebranych jeszcze przez Zamawiającego prac określonych w art. 2 Umowy i może nastąpić wyłącznie na zasadach i przypadkach określonych poniżej. 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Strony mają prawo do odstąpienia od Umowy na warunkach określonych w Umowie W pozostałym zakresie Strony wyłączają prawo odstąpienia od Umowy. 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Wykonawca może rozwiązać Umowę bez zachowania okresu wypowiedzenia, w przypadku:</w:t>
      </w:r>
    </w:p>
    <w:p w:rsidR="0094160B" w:rsidRPr="0094160B" w:rsidRDefault="0094160B" w:rsidP="0094160B">
      <w:pPr>
        <w:pStyle w:val="redniasiatka1akcent21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opóźnienia płatności Wynagrodzenia za Wdrożenie lub za udzielenie Licencji o więcej, niż 14 dni od terminu płatności wskazanego na fakturze;</w:t>
      </w:r>
    </w:p>
    <w:p w:rsidR="0094160B" w:rsidRPr="0094160B" w:rsidRDefault="0094160B" w:rsidP="0094160B">
      <w:pPr>
        <w:pStyle w:val="redniasiatka1akcent21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pozbawienia lub utrudniania zdalnego dost</w:t>
      </w:r>
      <w:r w:rsidRPr="0094160B">
        <w:rPr>
          <w:rFonts w:ascii="Times New Roman" w:eastAsia="Times New Roman" w:hAnsi="Times New Roman"/>
        </w:rPr>
        <w:t>ępu (VPN) do serwera aplikacji oraz innych elementów infrastruktury informatycznej Zamawiającego</w:t>
      </w:r>
      <w:r w:rsidRPr="0094160B">
        <w:rPr>
          <w:rFonts w:ascii="Times New Roman" w:hAnsi="Times New Roman"/>
        </w:rPr>
        <w:t xml:space="preserve"> koniecznych do zarządzania i audytu wykorzystania Systemu;</w:t>
      </w:r>
    </w:p>
    <w:p w:rsidR="0094160B" w:rsidRPr="0094160B" w:rsidRDefault="0094160B" w:rsidP="0094160B">
      <w:pPr>
        <w:pStyle w:val="redniasiatka1akcent21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brak współpracy na warunkach określonych postanowieniami Umowy oraz OWU, które uniemożliwiają Wykonawcy dalszą realizację przedmiotu Umowy, w szczególności w zakresie wyznaczenia odpowiedniego personelu, udostępnienia pomieszczeń, danych do importu lub zapewnienia dostępu zdalnego VPN;</w:t>
      </w:r>
    </w:p>
    <w:p w:rsidR="0094160B" w:rsidRPr="0094160B" w:rsidRDefault="0094160B" w:rsidP="0094160B">
      <w:pPr>
        <w:pStyle w:val="redniasiatka1akcent21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naruszenia warunków Licencji lub korzystania z Systemu niezgodnie z warunkami Licencji lub Umowy. 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 xml:space="preserve">W razie opóźnienia w płatności Wynagrodzenia z tytułu Licencji </w:t>
      </w:r>
      <w:r w:rsidRPr="0094160B">
        <w:rPr>
          <w:rFonts w:ascii="Times New Roman" w:eastAsia="Times New Roman" w:hAnsi="Times New Roman"/>
        </w:rPr>
        <w:t xml:space="preserve">Umowa wygasa po upływie terminu płatności wskazanego na fakturze bez konieczności składania żadnych oświadczeń przez Wykonawcę. 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W przypadku wypowiedzenia Umowa wygasa po 14 dniach od złożenia przez Wykonawcę stosownego oświadczenia: w takim wypadku </w:t>
      </w:r>
      <w:r w:rsidRPr="0094160B">
        <w:rPr>
          <w:rFonts w:ascii="Times New Roman" w:hAnsi="Times New Roman"/>
        </w:rPr>
        <w:t>dla rozwiązania Umowy wystarczy oświadczenie Wykonawcy wysłane za pośrednictwem poczty email pod adres Zamawiającego określony w Umowie jako adres do korespondencji. Oświadczenie to jest skuteczne w następnym dniu roboczym po jego wysłaniu.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hAnsi="Times New Roman"/>
        </w:rPr>
        <w:t>Strony uzgadniają, iż odstąpienie lub rozwiązanie Umowy nie powoduje wygaśnięcia</w:t>
      </w:r>
      <w:r w:rsidRPr="0094160B">
        <w:rPr>
          <w:rFonts w:ascii="Times New Roman" w:eastAsia="Times New Roman" w:hAnsi="Times New Roman"/>
        </w:rPr>
        <w:t xml:space="preserve"> postanowień określonych w art. 10 (Poufność) oraz art. 11 (Ochrona Danych Osobowych).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4160B">
        <w:rPr>
          <w:rFonts w:ascii="Times New Roman" w:eastAsia="Times New Roman" w:hAnsi="Times New Roman"/>
        </w:rPr>
        <w:t>W razie rozwiązania albo wygaśnięcia Umowy Zamawiający:</w:t>
      </w:r>
    </w:p>
    <w:p w:rsidR="0094160B" w:rsidRPr="0094160B" w:rsidRDefault="0094160B" w:rsidP="0094160B">
      <w:pPr>
        <w:pStyle w:val="redniasiatka1akcent2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1) </w:t>
      </w:r>
      <w:r w:rsidRPr="0094160B">
        <w:rPr>
          <w:rFonts w:ascii="Times New Roman" w:eastAsia="Times New Roman" w:hAnsi="Times New Roman"/>
        </w:rPr>
        <w:tab/>
        <w:t>może zgłosić chęć odkupienia użyczonego sprzętu w liczbie użyczonej przez Wykonawcę za cenę określoną w Umowie;</w:t>
      </w:r>
    </w:p>
    <w:p w:rsidR="0094160B" w:rsidRPr="0094160B" w:rsidRDefault="0094160B" w:rsidP="0094160B">
      <w:pPr>
        <w:pStyle w:val="redniasiatka1akcent2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Times New Roman" w:hAnsi="Times New Roman"/>
        </w:rPr>
      </w:pPr>
      <w:r w:rsidRPr="0094160B">
        <w:rPr>
          <w:rFonts w:ascii="Times New Roman" w:eastAsia="Times New Roman" w:hAnsi="Times New Roman"/>
        </w:rPr>
        <w:t xml:space="preserve">2) </w:t>
      </w:r>
      <w:r w:rsidRPr="0094160B">
        <w:rPr>
          <w:rFonts w:ascii="Times New Roman" w:eastAsia="Times New Roman" w:hAnsi="Times New Roman"/>
        </w:rPr>
        <w:tab/>
        <w:t xml:space="preserve">jest zobowiązany do usunięcia i zniszczenia wszystkich kopii Systemu oraz Dokumentacji Systemu w terminie 7 dni od daty wygaśnięcia Umowy lub odstąpienia od niej. Zamawiający ma obowiązek przesłania Wykonawcy protokołu zniszczenia podpisanego zgodnie z reprezentacją. </w:t>
      </w:r>
    </w:p>
    <w:p w:rsidR="0094160B" w:rsidRPr="0094160B" w:rsidRDefault="0094160B" w:rsidP="0094160B">
      <w:pPr>
        <w:pStyle w:val="redniasiatka1akcent21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</w:rPr>
      </w:pPr>
      <w:bookmarkStart w:id="2" w:name="_Hlk14071878"/>
      <w:r w:rsidRPr="0094160B">
        <w:rPr>
          <w:rFonts w:ascii="Times New Roman" w:eastAsia="Times New Roman" w:hAnsi="Times New Roman"/>
        </w:rPr>
        <w:t xml:space="preserve">W razie rozwiązania lub wygaśnięcia Umowy na podstawie ust. 3 lub 4 Zamawiający jest zobowiązany do zapłaty tytułem kary gwarancyjnej: kwoty równej wynagrodzeniu określonemu w art. 5 ust. 1 </w:t>
      </w:r>
      <w:proofErr w:type="spellStart"/>
      <w:r w:rsidRPr="0094160B">
        <w:rPr>
          <w:rFonts w:ascii="Times New Roman" w:eastAsia="Times New Roman" w:hAnsi="Times New Roman"/>
        </w:rPr>
        <w:t>pkt</w:t>
      </w:r>
      <w:proofErr w:type="spellEnd"/>
      <w:r w:rsidRPr="0094160B">
        <w:rPr>
          <w:rFonts w:ascii="Times New Roman" w:eastAsia="Times New Roman" w:hAnsi="Times New Roman"/>
        </w:rPr>
        <w:t xml:space="preserve"> 1) Umowy w pełnej wysokości oraz kwotę stanowiącą równowartość </w:t>
      </w:r>
      <w:r w:rsidRPr="0094160B">
        <w:rPr>
          <w:rFonts w:ascii="Times New Roman" w:hAnsi="Times New Roman"/>
        </w:rPr>
        <w:t>90</w:t>
      </w:r>
      <w:r w:rsidRPr="0094160B">
        <w:rPr>
          <w:rFonts w:ascii="Times New Roman" w:eastAsia="Times New Roman" w:hAnsi="Times New Roman"/>
        </w:rPr>
        <w:t xml:space="preserve">% wynagrodzenia brutto, o którym mowa w pozostałych podpunktach art. 5  </w:t>
      </w:r>
      <w:r w:rsidRPr="0094160B">
        <w:rPr>
          <w:rFonts w:ascii="Times New Roman" w:hAnsi="Times New Roman"/>
        </w:rPr>
        <w:t>za każdy miesiąc pozostały do zakończenia okresu, na który udzielona została Licencja</w:t>
      </w:r>
      <w:bookmarkEnd w:id="2"/>
      <w:r w:rsidRPr="0094160B">
        <w:rPr>
          <w:rFonts w:ascii="Times New Roman" w:eastAsia="Times New Roman" w:hAnsi="Times New Roman"/>
        </w:rPr>
        <w:t>. Płatność kary powinna nastąpić w terminie 14 dni od daty wygaśnięcia Umowy bez wezwania, na rachunek bankowy Wykonawcy wskazany w ostatniej fakturze lub przesłanym Zamawiającemu oświadczeniu Wykonawcy.</w:t>
      </w:r>
    </w:p>
    <w:p w:rsidR="0094160B" w:rsidRPr="0094160B" w:rsidRDefault="0094160B" w:rsidP="0094160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b/>
          <w:bCs/>
          <w:spacing w:val="-2"/>
        </w:rPr>
      </w:pPr>
      <w:r w:rsidRPr="0094160B">
        <w:rPr>
          <w:rFonts w:ascii="Times New Roman" w:eastAsia="Times New Roman" w:hAnsi="Times New Roman"/>
          <w:b/>
          <w:bCs/>
          <w:spacing w:val="-2"/>
        </w:rPr>
        <w:t>ARTYKUŁ 15 POSTANOWIENIA KOŃCOWE</w:t>
      </w:r>
    </w:p>
    <w:p w:rsidR="0094160B" w:rsidRPr="0094160B" w:rsidRDefault="0094160B" w:rsidP="0094160B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0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</w:rPr>
        <w:t xml:space="preserve">W sprawach nieuregulowanych Umową mają zastosowanie przepisy prawa powszechnie </w:t>
      </w:r>
      <w:r w:rsidRPr="0094160B">
        <w:rPr>
          <w:rFonts w:ascii="Times New Roman" w:eastAsia="Times New Roman" w:hAnsi="Times New Roman"/>
        </w:rPr>
        <w:lastRenderedPageBreak/>
        <w:t>obowiązującego, a zwłaszcza przepisy Kodeksu cywilnego.</w:t>
      </w:r>
    </w:p>
    <w:p w:rsidR="0094160B" w:rsidRPr="0094160B" w:rsidRDefault="0094160B" w:rsidP="0094160B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10" w:hanging="567"/>
        <w:jc w:val="both"/>
        <w:rPr>
          <w:rFonts w:ascii="Times New Roman" w:hAnsi="Times New Roman"/>
          <w:spacing w:val="-8"/>
        </w:rPr>
      </w:pPr>
      <w:r w:rsidRPr="0094160B">
        <w:rPr>
          <w:rFonts w:ascii="Times New Roman" w:eastAsia="Times New Roman" w:hAnsi="Times New Roman"/>
        </w:rPr>
        <w:t>Zmiany Umowy, w tym również zmiana terminu jej obowiązywania, mogą być dokonywane wyłącznie na piśmie w formie aneksów podpisanych przez obie Strony i opatrzonych datą – pod rygorem ich nieważności.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A"/>
    <w:multiLevelType w:val="multilevel"/>
    <w:tmpl w:val="926CCC72"/>
    <w:name w:val="WW8Num2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Calibri" w:hAnsi="Calibri Light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Calibri Ligh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Calibri Ligh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Calibri Ligh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Calibri Ligh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Calibri Ligh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Calibri Ligh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Calibri Light" w:hint="default"/>
      </w:rPr>
    </w:lvl>
  </w:abstractNum>
  <w:abstractNum w:abstractNumId="2">
    <w:nsid w:val="0000001E"/>
    <w:multiLevelType w:val="singleLevel"/>
    <w:tmpl w:val="5D40DC22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594" w:hanging="360"/>
      </w:pPr>
      <w:rPr>
        <w:rFonts w:asciiTheme="majorHAnsi" w:hAnsiTheme="majorHAnsi" w:cstheme="majorHAnsi" w:hint="default"/>
        <w:b w:val="0"/>
      </w:rPr>
    </w:lvl>
  </w:abstractNum>
  <w:abstractNum w:abstractNumId="3">
    <w:nsid w:val="038D5884"/>
    <w:multiLevelType w:val="singleLevel"/>
    <w:tmpl w:val="C7BC195A"/>
    <w:lvl w:ilvl="0">
      <w:start w:val="1"/>
      <w:numFmt w:val="decimal"/>
      <w:lvlText w:val="%1)"/>
      <w:legacy w:legacy="1" w:legacySpace="0" w:legacyIndent="566"/>
      <w:lvlJc w:val="left"/>
      <w:pPr>
        <w:ind w:left="0" w:firstLine="0"/>
      </w:pPr>
      <w:rPr>
        <w:rFonts w:ascii="Calibri Light" w:hAnsi="Calibri Light" w:cs="Times New Roman" w:hint="default"/>
      </w:rPr>
    </w:lvl>
  </w:abstractNum>
  <w:abstractNum w:abstractNumId="4">
    <w:nsid w:val="06157D5D"/>
    <w:multiLevelType w:val="hybridMultilevel"/>
    <w:tmpl w:val="93FEF20A"/>
    <w:lvl w:ilvl="0" w:tplc="F0823964">
      <w:start w:val="2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B5D86"/>
    <w:multiLevelType w:val="hybridMultilevel"/>
    <w:tmpl w:val="359AD0DC"/>
    <w:lvl w:ilvl="0" w:tplc="228499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A4A0B"/>
    <w:multiLevelType w:val="multilevel"/>
    <w:tmpl w:val="A2CCF344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43A39F8"/>
    <w:multiLevelType w:val="multilevel"/>
    <w:tmpl w:val="923C6DD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 Light" w:eastAsia="Calibri" w:hAnsi="Calibri Ligh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EB53EDF"/>
    <w:multiLevelType w:val="multilevel"/>
    <w:tmpl w:val="523C2DB2"/>
    <w:lvl w:ilvl="0">
      <w:start w:val="1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Calibri Light" w:hAnsi="Calibri Light" w:cs="Calibri Light" w:hint="default"/>
      </w:rPr>
    </w:lvl>
    <w:lvl w:ilvl="1">
      <w:start w:val="1"/>
      <w:numFmt w:val="decimal"/>
      <w:lvlText w:val="%2)"/>
      <w:lvlJc w:val="left"/>
      <w:pPr>
        <w:ind w:left="2232" w:hanging="360"/>
      </w:pPr>
    </w:lvl>
    <w:lvl w:ilvl="2">
      <w:start w:val="2"/>
      <w:numFmt w:val="decimal"/>
      <w:lvlText w:val="%3"/>
      <w:lvlJc w:val="left"/>
      <w:pPr>
        <w:ind w:left="313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76AFD"/>
    <w:multiLevelType w:val="multilevel"/>
    <w:tmpl w:val="1E608D78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isLgl/>
      <w:lvlText w:val="%1.%2."/>
      <w:lvlJc w:val="left"/>
      <w:pPr>
        <w:ind w:left="1503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223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223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8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83" w:hanging="1440"/>
      </w:pPr>
      <w:rPr>
        <w:rFonts w:eastAsia="Times New Roman"/>
      </w:rPr>
    </w:lvl>
  </w:abstractNum>
  <w:abstractNum w:abstractNumId="10">
    <w:nsid w:val="2C1D22AB"/>
    <w:multiLevelType w:val="hybridMultilevel"/>
    <w:tmpl w:val="F4367AA6"/>
    <w:lvl w:ilvl="0" w:tplc="C4D01376">
      <w:start w:val="1"/>
      <w:numFmt w:val="decimal"/>
      <w:lvlText w:val="%1."/>
      <w:lvlJc w:val="left"/>
      <w:pPr>
        <w:ind w:left="927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7004C"/>
    <w:multiLevelType w:val="hybridMultilevel"/>
    <w:tmpl w:val="474EF81E"/>
    <w:lvl w:ilvl="0" w:tplc="3AFEB330">
      <w:start w:val="1"/>
      <w:numFmt w:val="lowerLetter"/>
      <w:lvlText w:val="%1."/>
      <w:lvlJc w:val="left"/>
      <w:pPr>
        <w:ind w:left="778" w:hanging="360"/>
      </w:pPr>
      <w:rPr>
        <w:rFonts w:ascii="Calibri Light" w:eastAsia="Calibri" w:hAnsi="Calibri Light" w:cs="Calibri Ligh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73CE0"/>
    <w:multiLevelType w:val="singleLevel"/>
    <w:tmpl w:val="D4E04C56"/>
    <w:lvl w:ilvl="0">
      <w:start w:val="2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Calibri Light" w:hAnsi="Calibri Light" w:cs="Calibri Light" w:hint="default"/>
      </w:rPr>
    </w:lvl>
  </w:abstractNum>
  <w:abstractNum w:abstractNumId="13">
    <w:nsid w:val="36A22DDE"/>
    <w:multiLevelType w:val="hybridMultilevel"/>
    <w:tmpl w:val="C2B096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12C7C"/>
    <w:multiLevelType w:val="multilevel"/>
    <w:tmpl w:val="C1B015B0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C752162"/>
    <w:multiLevelType w:val="multilevel"/>
    <w:tmpl w:val="C368210A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lvlText w:val="%2)"/>
      <w:lvlJc w:val="left"/>
      <w:pPr>
        <w:ind w:left="1503" w:hanging="360"/>
      </w:p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223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223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8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83" w:hanging="1440"/>
      </w:pPr>
      <w:rPr>
        <w:rFonts w:eastAsia="Times New Roman"/>
      </w:rPr>
    </w:lvl>
  </w:abstractNum>
  <w:abstractNum w:abstractNumId="16">
    <w:nsid w:val="43402DC4"/>
    <w:multiLevelType w:val="multilevel"/>
    <w:tmpl w:val="7C5A1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A253495"/>
    <w:multiLevelType w:val="hybridMultilevel"/>
    <w:tmpl w:val="9DA2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D3314"/>
    <w:multiLevelType w:val="singleLevel"/>
    <w:tmpl w:val="2CE833E0"/>
    <w:lvl w:ilvl="0">
      <w:start w:val="3"/>
      <w:numFmt w:val="decimal"/>
      <w:lvlText w:val="%1)"/>
      <w:legacy w:legacy="1" w:legacySpace="0" w:legacyIndent="566"/>
      <w:lvlJc w:val="left"/>
      <w:pPr>
        <w:ind w:left="0" w:firstLine="0"/>
      </w:pPr>
      <w:rPr>
        <w:rFonts w:ascii="Calibri Light" w:hAnsi="Calibri Light" w:cs="Times New Roman" w:hint="default"/>
      </w:rPr>
    </w:lvl>
  </w:abstractNum>
  <w:abstractNum w:abstractNumId="19">
    <w:nsid w:val="4F8B4D0F"/>
    <w:multiLevelType w:val="hybridMultilevel"/>
    <w:tmpl w:val="11AC2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20D73"/>
    <w:multiLevelType w:val="multilevel"/>
    <w:tmpl w:val="C45A35EA"/>
    <w:lvl w:ilvl="0">
      <w:start w:val="2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 Light" w:eastAsia="Calibri" w:hAnsi="Calibri Light" w:cs="Calibri Ligh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1">
    <w:nsid w:val="5665217D"/>
    <w:multiLevelType w:val="hybridMultilevel"/>
    <w:tmpl w:val="16AC1C72"/>
    <w:lvl w:ilvl="0" w:tplc="C6CACDB4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810B5"/>
    <w:multiLevelType w:val="multilevel"/>
    <w:tmpl w:val="60ECC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Calibri" w:hAnsi="Calibri Light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i/>
      </w:rPr>
    </w:lvl>
  </w:abstractNum>
  <w:abstractNum w:abstractNumId="23">
    <w:nsid w:val="5A0E113F"/>
    <w:multiLevelType w:val="multilevel"/>
    <w:tmpl w:val="32206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Calibri" w:hAnsi="Calibri Ligh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AE83044"/>
    <w:multiLevelType w:val="hybridMultilevel"/>
    <w:tmpl w:val="7A6A9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340A1"/>
    <w:multiLevelType w:val="hybridMultilevel"/>
    <w:tmpl w:val="8682BA18"/>
    <w:lvl w:ilvl="0" w:tplc="D7F6A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70DEC2">
      <w:start w:val="1"/>
      <w:numFmt w:val="decimal"/>
      <w:lvlText w:val="%2)"/>
      <w:lvlJc w:val="left"/>
      <w:pPr>
        <w:ind w:left="1440" w:hanging="360"/>
      </w:pPr>
      <w:rPr>
        <w:rFonts w:ascii="Calibri Light" w:eastAsia="Calibri" w:hAnsi="Calibri Light" w:cs="Times New Roman" w:hint="default"/>
        <w:color w:val="000000"/>
      </w:rPr>
    </w:lvl>
    <w:lvl w:ilvl="2" w:tplc="B080A354">
      <w:start w:val="1"/>
      <w:numFmt w:val="lowerLetter"/>
      <w:lvlText w:val="%3."/>
      <w:lvlJc w:val="righ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90E08EF2">
      <w:start w:val="1"/>
      <w:numFmt w:val="lowerLetter"/>
      <w:lvlText w:val="%4."/>
      <w:lvlJc w:val="left"/>
      <w:pPr>
        <w:ind w:left="2880" w:hanging="360"/>
      </w:pPr>
      <w:rPr>
        <w:rFonts w:ascii="Calibri Light" w:eastAsia="Times New Roman" w:hAnsi="Calibri Light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05006"/>
    <w:multiLevelType w:val="hybridMultilevel"/>
    <w:tmpl w:val="604837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D3968"/>
    <w:multiLevelType w:val="hybridMultilevel"/>
    <w:tmpl w:val="C4684704"/>
    <w:lvl w:ilvl="0" w:tplc="E214D12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2254E"/>
    <w:multiLevelType w:val="singleLevel"/>
    <w:tmpl w:val="5FDAAF04"/>
    <w:lvl w:ilvl="0">
      <w:start w:val="1"/>
      <w:numFmt w:val="decimal"/>
      <w:lvlText w:val="%1)"/>
      <w:legacy w:legacy="1" w:legacySpace="0" w:legacyIndent="566"/>
      <w:lvlJc w:val="left"/>
      <w:pPr>
        <w:ind w:left="0" w:firstLine="0"/>
      </w:pPr>
      <w:rPr>
        <w:rFonts w:ascii="Calibri Light" w:eastAsia="Calibri" w:hAnsi="Calibri Light" w:cs="Times New Roman" w:hint="default"/>
      </w:rPr>
    </w:lvl>
  </w:abstractNum>
  <w:abstractNum w:abstractNumId="29">
    <w:nsid w:val="70CE6209"/>
    <w:multiLevelType w:val="hybridMultilevel"/>
    <w:tmpl w:val="5074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580887"/>
    <w:multiLevelType w:val="singleLevel"/>
    <w:tmpl w:val="215AEDD6"/>
    <w:lvl w:ilvl="0">
      <w:start w:val="1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Calibri Light" w:hAnsi="Calibri Light" w:cs="Times New Roman" w:hint="default"/>
        <w:color w:val="auto"/>
      </w:rPr>
    </w:lvl>
  </w:abstractNum>
  <w:abstractNum w:abstractNumId="31">
    <w:nsid w:val="728A696E"/>
    <w:multiLevelType w:val="hybridMultilevel"/>
    <w:tmpl w:val="C302BF2A"/>
    <w:lvl w:ilvl="0" w:tplc="E74AC0B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D32613"/>
    <w:multiLevelType w:val="hybridMultilevel"/>
    <w:tmpl w:val="40D2217E"/>
    <w:lvl w:ilvl="0" w:tplc="52422412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EC37BA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B0B4F"/>
    <w:multiLevelType w:val="hybridMultilevel"/>
    <w:tmpl w:val="942CD49A"/>
    <w:lvl w:ilvl="0" w:tplc="DA161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C55A6"/>
    <w:multiLevelType w:val="hybridMultilevel"/>
    <w:tmpl w:val="12D4CC02"/>
    <w:lvl w:ilvl="0" w:tplc="2438EC3E">
      <w:start w:val="1"/>
      <w:numFmt w:val="decimal"/>
      <w:lvlText w:val="%1)"/>
      <w:lvlJc w:val="left"/>
      <w:pPr>
        <w:ind w:left="928" w:hanging="360"/>
      </w:pPr>
      <w:rPr>
        <w:rFonts w:ascii="Calibri Light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E77EA"/>
    <w:multiLevelType w:val="hybridMultilevel"/>
    <w:tmpl w:val="56F208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07E78"/>
    <w:multiLevelType w:val="hybridMultilevel"/>
    <w:tmpl w:val="6BA403AE"/>
    <w:lvl w:ilvl="0" w:tplc="57642F92">
      <w:start w:val="1"/>
      <w:numFmt w:val="decimal"/>
      <w:lvlText w:val="%1."/>
      <w:lvlJc w:val="left"/>
      <w:pPr>
        <w:ind w:left="925" w:hanging="56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8"/>
    <w:lvlOverride w:ilvl="0">
      <w:startOverride w:val="3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160B"/>
    <w:rsid w:val="00190051"/>
    <w:rsid w:val="005F7275"/>
    <w:rsid w:val="00727990"/>
    <w:rsid w:val="007355B1"/>
    <w:rsid w:val="0094160B"/>
    <w:rsid w:val="009A71AD"/>
    <w:rsid w:val="00C731C0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0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94160B"/>
    <w:pPr>
      <w:ind w:left="720"/>
      <w:contextualSpacing/>
    </w:pPr>
  </w:style>
  <w:style w:type="character" w:customStyle="1" w:styleId="redniasiatka1akcent2Znak">
    <w:name w:val="Średnia siatka 1 — akcent 2 Znak"/>
    <w:link w:val="redniasiatka1akcent21"/>
    <w:uiPriority w:val="34"/>
    <w:locked/>
    <w:rsid w:val="0094160B"/>
    <w:rPr>
      <w:rFonts w:ascii="Calibri" w:eastAsia="Calibri" w:hAnsi="Calibri"/>
      <w:sz w:val="22"/>
      <w:szCs w:val="22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94160B"/>
    <w:pPr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4458</Words>
  <Characters>26754</Characters>
  <Application>Microsoft Office Word</Application>
  <DocSecurity>0</DocSecurity>
  <Lines>222</Lines>
  <Paragraphs>62</Paragraphs>
  <ScaleCrop>false</ScaleCrop>
  <Company/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2022-03-01T10:31:00Z</dcterms:created>
  <dcterms:modified xsi:type="dcterms:W3CDTF">2022-03-01T10:35:00Z</dcterms:modified>
</cp:coreProperties>
</file>