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04585C" w14:textId="76BC0533" w:rsidR="00373D2D" w:rsidRPr="002531CB" w:rsidRDefault="00E12E60" w:rsidP="005943DF">
      <w:pPr>
        <w:spacing w:after="0" w:line="276" w:lineRule="auto"/>
        <w:rPr>
          <w:rFonts w:ascii="Times New Roman" w:hAnsi="Times New Roman"/>
          <w:b/>
          <w:bCs/>
          <w:sz w:val="24"/>
          <w:szCs w:val="24"/>
        </w:rPr>
      </w:pPr>
      <w:r w:rsidRPr="002531CB">
        <w:rPr>
          <w:rFonts w:ascii="Times New Roman" w:hAnsi="Times New Roman"/>
          <w:noProof/>
          <w:lang w:eastAsia="pl-PL"/>
        </w:rPr>
        <w:drawing>
          <wp:inline distT="0" distB="0" distL="0" distR="0" wp14:anchorId="68A36F01" wp14:editId="60E67871">
            <wp:extent cx="679450" cy="889000"/>
            <wp:effectExtent l="0" t="0" r="6350" b="6350"/>
            <wp:docPr id="3" name="Obraz 3" descr="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j"/>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9450" cy="889000"/>
                    </a:xfrm>
                    <a:prstGeom prst="rect">
                      <a:avLst/>
                    </a:prstGeom>
                    <a:noFill/>
                    <a:ln>
                      <a:noFill/>
                    </a:ln>
                  </pic:spPr>
                </pic:pic>
              </a:graphicData>
            </a:graphic>
          </wp:inline>
        </w:drawing>
      </w:r>
    </w:p>
    <w:p w14:paraId="5A91E159" w14:textId="17251847" w:rsidR="003F3745" w:rsidRDefault="003F3745" w:rsidP="007F2838">
      <w:pPr>
        <w:spacing w:after="0" w:line="276" w:lineRule="auto"/>
        <w:jc w:val="center"/>
        <w:rPr>
          <w:rFonts w:ascii="Times New Roman" w:hAnsi="Times New Roman"/>
          <w:b/>
          <w:bCs/>
          <w:sz w:val="24"/>
          <w:szCs w:val="24"/>
        </w:rPr>
      </w:pPr>
      <w:r w:rsidRPr="003F3745">
        <w:rPr>
          <w:rFonts w:ascii="Times New Roman" w:hAnsi="Times New Roman"/>
          <w:b/>
          <w:bCs/>
          <w:sz w:val="24"/>
          <w:szCs w:val="24"/>
        </w:rPr>
        <w:t>PROJEKTOWANIE POSTANOWIENIA UMOWY</w:t>
      </w:r>
      <w:r w:rsidR="00664CA4">
        <w:rPr>
          <w:rFonts w:ascii="Times New Roman" w:hAnsi="Times New Roman"/>
          <w:b/>
          <w:bCs/>
          <w:sz w:val="24"/>
          <w:szCs w:val="24"/>
        </w:rPr>
        <w:t xml:space="preserve"> 80.272.215.2022</w:t>
      </w:r>
      <w:r w:rsidRPr="003F3745">
        <w:rPr>
          <w:rFonts w:ascii="Times New Roman" w:hAnsi="Times New Roman"/>
          <w:b/>
          <w:bCs/>
          <w:sz w:val="24"/>
          <w:szCs w:val="24"/>
        </w:rPr>
        <w:t xml:space="preserve"> </w:t>
      </w:r>
      <w:r>
        <w:rPr>
          <w:rFonts w:ascii="Times New Roman" w:hAnsi="Times New Roman"/>
          <w:b/>
          <w:bCs/>
          <w:sz w:val="24"/>
          <w:szCs w:val="24"/>
        </w:rPr>
        <w:t xml:space="preserve"> </w:t>
      </w:r>
    </w:p>
    <w:p w14:paraId="2685BA12" w14:textId="0DE30DB7" w:rsidR="00BA7909" w:rsidRPr="002531CB" w:rsidRDefault="00BA7909" w:rsidP="007F2838">
      <w:pPr>
        <w:spacing w:after="0" w:line="276" w:lineRule="auto"/>
        <w:jc w:val="center"/>
        <w:rPr>
          <w:rFonts w:ascii="Times New Roman" w:hAnsi="Times New Roman"/>
          <w:sz w:val="24"/>
          <w:szCs w:val="24"/>
        </w:rPr>
      </w:pPr>
      <w:r w:rsidRPr="002531CB">
        <w:rPr>
          <w:rFonts w:ascii="Times New Roman" w:hAnsi="Times New Roman"/>
          <w:b/>
          <w:bCs/>
          <w:sz w:val="24"/>
          <w:szCs w:val="24"/>
        </w:rPr>
        <w:t>UMOWA nr</w:t>
      </w:r>
      <w:r w:rsidR="00407031" w:rsidRPr="002531CB">
        <w:rPr>
          <w:rFonts w:ascii="Times New Roman" w:hAnsi="Times New Roman"/>
          <w:b/>
          <w:bCs/>
          <w:sz w:val="24"/>
          <w:szCs w:val="24"/>
        </w:rPr>
        <w:t xml:space="preserve"> </w:t>
      </w:r>
      <w:r w:rsidR="00F2773C" w:rsidRPr="002531CB">
        <w:rPr>
          <w:rFonts w:ascii="Times New Roman" w:hAnsi="Times New Roman"/>
          <w:b/>
          <w:bCs/>
          <w:sz w:val="24"/>
          <w:szCs w:val="24"/>
        </w:rPr>
        <w:t>...</w:t>
      </w:r>
      <w:r w:rsidR="00092845">
        <w:rPr>
          <w:rFonts w:ascii="Times New Roman" w:hAnsi="Times New Roman"/>
          <w:b/>
          <w:bCs/>
          <w:sz w:val="24"/>
          <w:szCs w:val="24"/>
        </w:rPr>
        <w:t>...............</w:t>
      </w:r>
    </w:p>
    <w:p w14:paraId="18B5DEBA" w14:textId="77777777" w:rsidR="00785FA9" w:rsidRPr="002531CB" w:rsidRDefault="00785FA9" w:rsidP="007F2838">
      <w:pPr>
        <w:spacing w:after="0" w:line="276" w:lineRule="auto"/>
        <w:jc w:val="center"/>
        <w:rPr>
          <w:rFonts w:ascii="Times New Roman" w:hAnsi="Times New Roman"/>
          <w:sz w:val="24"/>
          <w:szCs w:val="24"/>
        </w:rPr>
      </w:pPr>
    </w:p>
    <w:p w14:paraId="7BA9BA20" w14:textId="483C6654"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b/>
          <w:bCs/>
          <w:sz w:val="24"/>
          <w:szCs w:val="24"/>
        </w:rPr>
        <w:t>zawarta w Krakowie w</w:t>
      </w:r>
      <w:r w:rsidR="0023191D" w:rsidRPr="002531CB">
        <w:rPr>
          <w:rFonts w:ascii="Times New Roman" w:hAnsi="Times New Roman"/>
          <w:b/>
          <w:bCs/>
          <w:sz w:val="24"/>
          <w:szCs w:val="24"/>
        </w:rPr>
        <w:t xml:space="preserve"> </w:t>
      </w:r>
      <w:r w:rsidRPr="002531CB">
        <w:rPr>
          <w:rFonts w:ascii="Times New Roman" w:hAnsi="Times New Roman"/>
          <w:b/>
          <w:bCs/>
          <w:sz w:val="24"/>
          <w:szCs w:val="24"/>
        </w:rPr>
        <w:t>dniu</w:t>
      </w:r>
      <w:r w:rsidR="007525C6" w:rsidRPr="002531CB">
        <w:rPr>
          <w:rFonts w:ascii="Times New Roman" w:hAnsi="Times New Roman"/>
          <w:b/>
          <w:bCs/>
          <w:sz w:val="24"/>
          <w:szCs w:val="24"/>
        </w:rPr>
        <w:t xml:space="preserve"> </w:t>
      </w:r>
      <w:r w:rsidR="00F2773C" w:rsidRPr="002531CB">
        <w:rPr>
          <w:rFonts w:ascii="Times New Roman" w:hAnsi="Times New Roman"/>
          <w:b/>
          <w:bCs/>
          <w:sz w:val="24"/>
          <w:szCs w:val="24"/>
        </w:rPr>
        <w:t>………..</w:t>
      </w:r>
      <w:r w:rsidRPr="002531CB">
        <w:rPr>
          <w:rFonts w:ascii="Times New Roman" w:hAnsi="Times New Roman"/>
          <w:b/>
          <w:bCs/>
          <w:sz w:val="24"/>
          <w:szCs w:val="24"/>
        </w:rPr>
        <w:t xml:space="preserve">. pomiędzy: </w:t>
      </w:r>
    </w:p>
    <w:p w14:paraId="39565B6E" w14:textId="77777777" w:rsidR="00BA7909" w:rsidRPr="002531CB" w:rsidRDefault="00BA7909" w:rsidP="007F2838">
      <w:pPr>
        <w:spacing w:after="0" w:line="276" w:lineRule="auto"/>
        <w:jc w:val="both"/>
        <w:rPr>
          <w:rFonts w:ascii="Times New Roman" w:hAnsi="Times New Roman"/>
          <w:sz w:val="24"/>
          <w:szCs w:val="24"/>
        </w:rPr>
      </w:pPr>
    </w:p>
    <w:p w14:paraId="40FE63E7" w14:textId="1D5FCEE6"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b/>
          <w:bCs/>
          <w:sz w:val="24"/>
          <w:szCs w:val="24"/>
        </w:rPr>
        <w:t>Uniwersytetem Jagiellońskim z siedzibą przy ul. Gołębiej 24, 31-007 Kraków, NIP 675-000-22-36, zwanym dalej „Zamawiającym”, reprezentowanym przez:</w:t>
      </w:r>
      <w:r w:rsidR="007525C6" w:rsidRPr="002531CB">
        <w:rPr>
          <w:rFonts w:ascii="Times New Roman" w:hAnsi="Times New Roman"/>
          <w:b/>
          <w:bCs/>
          <w:sz w:val="24"/>
          <w:szCs w:val="24"/>
        </w:rPr>
        <w:t xml:space="preserve"> </w:t>
      </w:r>
    </w:p>
    <w:p w14:paraId="7A4B5FB1" w14:textId="4278ED02"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b/>
          <w:bCs/>
          <w:sz w:val="24"/>
          <w:szCs w:val="24"/>
          <w:lang w:val="de-DE"/>
        </w:rPr>
        <w:t xml:space="preserve">Prof. </w:t>
      </w:r>
      <w:proofErr w:type="spellStart"/>
      <w:r w:rsidRPr="002531CB">
        <w:rPr>
          <w:rFonts w:ascii="Times New Roman" w:hAnsi="Times New Roman"/>
          <w:b/>
          <w:bCs/>
          <w:sz w:val="24"/>
          <w:szCs w:val="24"/>
          <w:lang w:val="de-DE"/>
        </w:rPr>
        <w:t>dr</w:t>
      </w:r>
      <w:proofErr w:type="spellEnd"/>
      <w:r w:rsidRPr="002531CB">
        <w:rPr>
          <w:rFonts w:ascii="Times New Roman" w:hAnsi="Times New Roman"/>
          <w:b/>
          <w:bCs/>
          <w:sz w:val="24"/>
          <w:szCs w:val="24"/>
          <w:lang w:val="de-DE"/>
        </w:rPr>
        <w:t xml:space="preserve"> hab.</w:t>
      </w:r>
      <w:r w:rsidR="00970954" w:rsidRPr="002531CB">
        <w:rPr>
          <w:rFonts w:ascii="Times New Roman" w:hAnsi="Times New Roman"/>
          <w:b/>
          <w:bCs/>
          <w:sz w:val="24"/>
          <w:szCs w:val="24"/>
          <w:lang w:val="de-DE"/>
        </w:rPr>
        <w:t xml:space="preserve"> </w:t>
      </w:r>
      <w:proofErr w:type="spellStart"/>
      <w:r w:rsidR="00970954" w:rsidRPr="002531CB">
        <w:rPr>
          <w:rFonts w:ascii="Times New Roman" w:hAnsi="Times New Roman"/>
          <w:b/>
          <w:bCs/>
          <w:sz w:val="24"/>
          <w:szCs w:val="24"/>
          <w:lang w:val="de-DE"/>
        </w:rPr>
        <w:t>Armena</w:t>
      </w:r>
      <w:proofErr w:type="spellEnd"/>
      <w:r w:rsidR="00970954" w:rsidRPr="002531CB">
        <w:rPr>
          <w:rFonts w:ascii="Times New Roman" w:hAnsi="Times New Roman"/>
          <w:b/>
          <w:bCs/>
          <w:sz w:val="24"/>
          <w:szCs w:val="24"/>
          <w:lang w:val="de-DE"/>
        </w:rPr>
        <w:t xml:space="preserve"> </w:t>
      </w:r>
      <w:proofErr w:type="spellStart"/>
      <w:r w:rsidR="00970954" w:rsidRPr="002531CB">
        <w:rPr>
          <w:rFonts w:ascii="Times New Roman" w:hAnsi="Times New Roman"/>
          <w:b/>
          <w:bCs/>
          <w:sz w:val="24"/>
          <w:szCs w:val="24"/>
          <w:lang w:val="de-DE"/>
        </w:rPr>
        <w:t>Edigariana</w:t>
      </w:r>
      <w:proofErr w:type="spellEnd"/>
      <w:r w:rsidRPr="002531CB">
        <w:rPr>
          <w:rFonts w:ascii="Times New Roman" w:hAnsi="Times New Roman"/>
          <w:b/>
          <w:bCs/>
          <w:sz w:val="24"/>
          <w:szCs w:val="24"/>
        </w:rPr>
        <w:t xml:space="preserve">– </w:t>
      </w:r>
      <w:r w:rsidR="0097492A" w:rsidRPr="002531CB">
        <w:rPr>
          <w:rFonts w:ascii="Times New Roman" w:hAnsi="Times New Roman"/>
          <w:b/>
          <w:bCs/>
          <w:sz w:val="24"/>
          <w:szCs w:val="24"/>
        </w:rPr>
        <w:t>Pror</w:t>
      </w:r>
      <w:r w:rsidRPr="002531CB">
        <w:rPr>
          <w:rFonts w:ascii="Times New Roman" w:hAnsi="Times New Roman"/>
          <w:b/>
          <w:bCs/>
          <w:sz w:val="24"/>
          <w:szCs w:val="24"/>
        </w:rPr>
        <w:t>ektora UJ</w:t>
      </w:r>
      <w:r w:rsidR="0097492A" w:rsidRPr="002531CB">
        <w:rPr>
          <w:rFonts w:ascii="Times New Roman" w:hAnsi="Times New Roman"/>
          <w:b/>
          <w:bCs/>
          <w:sz w:val="24"/>
          <w:szCs w:val="24"/>
        </w:rPr>
        <w:t xml:space="preserve"> ds. dydaktyki</w:t>
      </w:r>
      <w:r w:rsidRPr="002531CB">
        <w:rPr>
          <w:rFonts w:ascii="Times New Roman" w:hAnsi="Times New Roman"/>
          <w:b/>
          <w:bCs/>
          <w:sz w:val="24"/>
          <w:szCs w:val="24"/>
        </w:rPr>
        <w:t xml:space="preserve">, przy kontrasygnacie finansowej Kwestora UJ </w:t>
      </w:r>
    </w:p>
    <w:p w14:paraId="6348993E" w14:textId="365ECE8E"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b/>
          <w:bCs/>
          <w:sz w:val="24"/>
          <w:szCs w:val="24"/>
        </w:rPr>
        <w:t xml:space="preserve">a </w:t>
      </w:r>
    </w:p>
    <w:p w14:paraId="6D515175" w14:textId="1F2956F0" w:rsidR="00BA7909" w:rsidRPr="002531CB" w:rsidRDefault="00F2773C" w:rsidP="00E12E60">
      <w:pPr>
        <w:tabs>
          <w:tab w:val="left" w:pos="5184"/>
        </w:tabs>
        <w:spacing w:after="0" w:line="276" w:lineRule="auto"/>
        <w:jc w:val="both"/>
        <w:rPr>
          <w:rFonts w:ascii="Times New Roman" w:hAnsi="Times New Roman"/>
          <w:b/>
          <w:sz w:val="24"/>
          <w:szCs w:val="24"/>
        </w:rPr>
      </w:pPr>
      <w:r w:rsidRPr="002531CB">
        <w:rPr>
          <w:rFonts w:ascii="Times New Roman" w:hAnsi="Times New Roman"/>
          <w:b/>
          <w:sz w:val="24"/>
          <w:szCs w:val="24"/>
        </w:rPr>
        <w:t>……</w:t>
      </w:r>
    </w:p>
    <w:p w14:paraId="600FF491" w14:textId="77777777" w:rsidR="00E12E60" w:rsidRPr="002531CB" w:rsidRDefault="00E12E60" w:rsidP="008A15CA">
      <w:pPr>
        <w:tabs>
          <w:tab w:val="left" w:pos="5184"/>
        </w:tabs>
        <w:spacing w:after="0" w:line="276" w:lineRule="auto"/>
        <w:jc w:val="both"/>
        <w:rPr>
          <w:rFonts w:ascii="Times New Roman" w:hAnsi="Times New Roman"/>
          <w:sz w:val="24"/>
          <w:szCs w:val="24"/>
        </w:rPr>
      </w:pPr>
    </w:p>
    <w:p w14:paraId="63AEE871" w14:textId="77777777"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sz w:val="24"/>
          <w:szCs w:val="24"/>
        </w:rPr>
        <w:t xml:space="preserve">zwanymi również dalej w treści Umowy łącznie „Stronami” lub osobno „Stroną” </w:t>
      </w:r>
    </w:p>
    <w:p w14:paraId="48182977" w14:textId="77777777"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b/>
          <w:bCs/>
          <w:sz w:val="24"/>
          <w:szCs w:val="24"/>
        </w:rPr>
        <w:t xml:space="preserve"> </w:t>
      </w:r>
    </w:p>
    <w:p w14:paraId="61FBA214" w14:textId="2EDC71A4"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sz w:val="24"/>
          <w:szCs w:val="24"/>
        </w:rPr>
        <w:t xml:space="preserve">W wyniku przeprowadzenia postępowania w trybie </w:t>
      </w:r>
      <w:r w:rsidR="00E40446" w:rsidRPr="00E40446">
        <w:rPr>
          <w:rFonts w:ascii="Times New Roman" w:hAnsi="Times New Roman"/>
          <w:sz w:val="24"/>
          <w:szCs w:val="24"/>
        </w:rPr>
        <w:t>z art. 132 ustawy z dnia 11 września 2019 r. – Prawo zamówień publicznych (t. j. Dz. U. 2021 poz. 1129 ze zm.</w:t>
      </w:r>
      <w:r w:rsidR="00E40446">
        <w:rPr>
          <w:rFonts w:ascii="Times New Roman" w:hAnsi="Times New Roman"/>
          <w:sz w:val="24"/>
          <w:szCs w:val="24"/>
        </w:rPr>
        <w:t xml:space="preserve">) </w:t>
      </w:r>
      <w:r w:rsidRPr="002531CB">
        <w:rPr>
          <w:rFonts w:ascii="Times New Roman" w:hAnsi="Times New Roman"/>
          <w:sz w:val="24"/>
          <w:szCs w:val="24"/>
        </w:rPr>
        <w:t xml:space="preserve">zawarto umowę (zwaną </w:t>
      </w:r>
      <w:r w:rsidRPr="002531CB">
        <w:rPr>
          <w:rFonts w:ascii="Times New Roman" w:hAnsi="Times New Roman"/>
          <w:b/>
          <w:bCs/>
          <w:sz w:val="24"/>
          <w:szCs w:val="24"/>
        </w:rPr>
        <w:t>„Umową SAP-UJ/20</w:t>
      </w:r>
      <w:r w:rsidR="00407031" w:rsidRPr="002531CB">
        <w:rPr>
          <w:rFonts w:ascii="Times New Roman" w:hAnsi="Times New Roman"/>
          <w:b/>
          <w:bCs/>
          <w:sz w:val="24"/>
          <w:szCs w:val="24"/>
        </w:rPr>
        <w:t>2</w:t>
      </w:r>
      <w:r w:rsidR="00CA32A6" w:rsidRPr="002531CB">
        <w:rPr>
          <w:rFonts w:ascii="Times New Roman" w:hAnsi="Times New Roman"/>
          <w:b/>
          <w:bCs/>
          <w:sz w:val="24"/>
          <w:szCs w:val="24"/>
        </w:rPr>
        <w:t>2</w:t>
      </w:r>
      <w:r w:rsidRPr="002531CB">
        <w:rPr>
          <w:rFonts w:ascii="Times New Roman" w:hAnsi="Times New Roman"/>
          <w:b/>
          <w:bCs/>
          <w:sz w:val="24"/>
          <w:szCs w:val="24"/>
        </w:rPr>
        <w:t>”</w:t>
      </w:r>
      <w:r w:rsidRPr="002531CB">
        <w:rPr>
          <w:rFonts w:ascii="Times New Roman" w:hAnsi="Times New Roman"/>
          <w:sz w:val="24"/>
          <w:szCs w:val="24"/>
        </w:rPr>
        <w:t xml:space="preserve">) następującej treści: </w:t>
      </w:r>
    </w:p>
    <w:p w14:paraId="0D85D008" w14:textId="77777777"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b/>
          <w:bCs/>
          <w:sz w:val="24"/>
          <w:szCs w:val="24"/>
        </w:rPr>
        <w:t xml:space="preserve"> </w:t>
      </w:r>
    </w:p>
    <w:p w14:paraId="618A728F" w14:textId="78D9F5BF" w:rsidR="00BA7909" w:rsidRPr="002531CB" w:rsidRDefault="00BA7909" w:rsidP="00697083">
      <w:pPr>
        <w:spacing w:after="0" w:line="276" w:lineRule="auto"/>
        <w:jc w:val="center"/>
        <w:rPr>
          <w:rFonts w:ascii="Times New Roman" w:hAnsi="Times New Roman"/>
          <w:sz w:val="28"/>
          <w:szCs w:val="28"/>
        </w:rPr>
      </w:pPr>
      <w:r w:rsidRPr="002531CB">
        <w:rPr>
          <w:rFonts w:ascii="Times New Roman" w:hAnsi="Times New Roman"/>
          <w:b/>
          <w:bCs/>
          <w:sz w:val="28"/>
          <w:szCs w:val="28"/>
        </w:rPr>
        <w:t>Przedmiot Umowy</w:t>
      </w:r>
    </w:p>
    <w:p w14:paraId="6CF0212C" w14:textId="4BE0B2DA" w:rsidR="00BA7909" w:rsidRPr="002531CB" w:rsidRDefault="00BA7909" w:rsidP="00DC1C27">
      <w:pPr>
        <w:spacing w:after="0" w:line="276" w:lineRule="auto"/>
        <w:jc w:val="center"/>
        <w:rPr>
          <w:rFonts w:ascii="Times New Roman" w:hAnsi="Times New Roman"/>
          <w:sz w:val="24"/>
          <w:szCs w:val="24"/>
        </w:rPr>
      </w:pPr>
      <w:r w:rsidRPr="002531CB">
        <w:rPr>
          <w:rFonts w:ascii="Times New Roman" w:hAnsi="Times New Roman"/>
          <w:b/>
          <w:bCs/>
          <w:sz w:val="24"/>
          <w:szCs w:val="24"/>
        </w:rPr>
        <w:t>§ 1 Zakres zamówienia</w:t>
      </w:r>
    </w:p>
    <w:p w14:paraId="1E2FBCB6" w14:textId="28675E19" w:rsidR="00196671" w:rsidRPr="002531CB" w:rsidRDefault="00BA7909" w:rsidP="0068523C">
      <w:pPr>
        <w:numPr>
          <w:ilvl w:val="0"/>
          <w:numId w:val="37"/>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Zamawiający zleca, a Wykonawca zobowiązuje się do wykonania zamówienia polegającego na świadczeniu usługi utrzymania Zintegrowanego Informatycznego Systemu Wspomagania Zarządzania Uczelnią opartego na oprogramowaniu SAP dla Uniwersytetu Jagiellońskiego w Krakowie</w:t>
      </w:r>
      <w:r w:rsidR="00407031" w:rsidRPr="002531CB">
        <w:rPr>
          <w:rFonts w:ascii="Times New Roman" w:hAnsi="Times New Roman"/>
          <w:sz w:val="24"/>
          <w:szCs w:val="24"/>
        </w:rPr>
        <w:t xml:space="preserve">. </w:t>
      </w:r>
    </w:p>
    <w:p w14:paraId="16F8EFD5" w14:textId="77777777" w:rsidR="00196671" w:rsidRPr="002531CB" w:rsidRDefault="00BA7909" w:rsidP="0068523C">
      <w:pPr>
        <w:numPr>
          <w:ilvl w:val="0"/>
          <w:numId w:val="37"/>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Wykonawca zobowiązany jest w szczególności do wykonania:</w:t>
      </w:r>
    </w:p>
    <w:p w14:paraId="5C81389D" w14:textId="27A281A8" w:rsidR="00196671" w:rsidRPr="002531CB" w:rsidRDefault="00BA7909" w:rsidP="0068523C">
      <w:pPr>
        <w:numPr>
          <w:ilvl w:val="1"/>
          <w:numId w:val="38"/>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usługi utrzymania, to jest pielęgnacji (</w:t>
      </w:r>
      <w:proofErr w:type="spellStart"/>
      <w:r w:rsidRPr="002531CB">
        <w:rPr>
          <w:rFonts w:ascii="Times New Roman" w:hAnsi="Times New Roman"/>
          <w:i/>
          <w:iCs/>
          <w:sz w:val="24"/>
          <w:szCs w:val="24"/>
        </w:rPr>
        <w:t>maintenance</w:t>
      </w:r>
      <w:proofErr w:type="spellEnd"/>
      <w:r w:rsidRPr="002531CB">
        <w:rPr>
          <w:rFonts w:ascii="Times New Roman" w:hAnsi="Times New Roman"/>
          <w:sz w:val="24"/>
          <w:szCs w:val="24"/>
        </w:rPr>
        <w:t xml:space="preserve">) oraz usuwania usterek (serwisu) Zintegrowanego Informatycznego Systemu Wspomagania Zarządzania Uczelnią opartego na oprogramowaniu SAP w celu zapewnienia ciągłości poprawnej i bezawaryjnej pracy Systemu oraz niezakłóconego korzystania z Systemu przez Użytkowników; </w:t>
      </w:r>
      <w:r w:rsidR="00CD081D" w:rsidRPr="002531CB">
        <w:rPr>
          <w:rFonts w:ascii="Times New Roman" w:hAnsi="Times New Roman"/>
          <w:sz w:val="24"/>
          <w:szCs w:val="24"/>
        </w:rPr>
        <w:t xml:space="preserve">przy czym </w:t>
      </w:r>
      <w:r w:rsidRPr="002531CB">
        <w:rPr>
          <w:rFonts w:ascii="Times New Roman" w:hAnsi="Times New Roman"/>
          <w:sz w:val="24"/>
          <w:szCs w:val="24"/>
        </w:rPr>
        <w:t xml:space="preserve">w ramach usługi utrzymania Wykonawca będzie uczestniczył w przekazaniu wiedzy przez poprzedniego Wykonawcę </w:t>
      </w:r>
      <w:r w:rsidR="00FC4905" w:rsidRPr="002531CB">
        <w:rPr>
          <w:rFonts w:ascii="Times New Roman" w:hAnsi="Times New Roman"/>
          <w:sz w:val="24"/>
          <w:szCs w:val="24"/>
        </w:rPr>
        <w:t>i</w:t>
      </w:r>
      <w:r w:rsidRPr="002531CB">
        <w:rPr>
          <w:rFonts w:ascii="Times New Roman" w:hAnsi="Times New Roman"/>
          <w:sz w:val="24"/>
          <w:szCs w:val="24"/>
        </w:rPr>
        <w:t xml:space="preserve"> zaznajamiał się z Systemem </w:t>
      </w:r>
      <w:r w:rsidR="00CD081D" w:rsidRPr="002531CB">
        <w:rPr>
          <w:rFonts w:ascii="Times New Roman" w:hAnsi="Times New Roman"/>
          <w:sz w:val="24"/>
          <w:szCs w:val="24"/>
        </w:rPr>
        <w:t xml:space="preserve">oraz </w:t>
      </w:r>
      <w:r w:rsidRPr="002531CB">
        <w:rPr>
          <w:rFonts w:ascii="Times New Roman" w:hAnsi="Times New Roman"/>
          <w:sz w:val="24"/>
          <w:szCs w:val="24"/>
        </w:rPr>
        <w:t xml:space="preserve">będzie świadczył usługę przekazania wiedzy na rzecz kolejnego Wykonawcy </w:t>
      </w:r>
      <w:r w:rsidR="00FC4905" w:rsidRPr="002531CB">
        <w:rPr>
          <w:rFonts w:ascii="Times New Roman" w:hAnsi="Times New Roman"/>
          <w:sz w:val="24"/>
          <w:szCs w:val="24"/>
        </w:rPr>
        <w:t>–</w:t>
      </w:r>
      <w:r w:rsidR="00A14A36" w:rsidRPr="002531CB">
        <w:rPr>
          <w:rFonts w:ascii="Times New Roman" w:hAnsi="Times New Roman"/>
          <w:sz w:val="24"/>
          <w:szCs w:val="24"/>
        </w:rPr>
        <w:t xml:space="preserve"> </w:t>
      </w:r>
      <w:r w:rsidRPr="002531CB">
        <w:rPr>
          <w:rFonts w:ascii="Times New Roman" w:hAnsi="Times New Roman"/>
          <w:sz w:val="24"/>
          <w:szCs w:val="24"/>
        </w:rPr>
        <w:t>w</w:t>
      </w:r>
      <w:r w:rsidR="00FC4905" w:rsidRPr="002531CB">
        <w:rPr>
          <w:rFonts w:ascii="Times New Roman" w:hAnsi="Times New Roman"/>
          <w:sz w:val="24"/>
          <w:szCs w:val="24"/>
        </w:rPr>
        <w:t xml:space="preserve"> </w:t>
      </w:r>
      <w:r w:rsidRPr="002531CB">
        <w:rPr>
          <w:rFonts w:ascii="Times New Roman" w:hAnsi="Times New Roman"/>
          <w:sz w:val="24"/>
          <w:szCs w:val="24"/>
        </w:rPr>
        <w:t xml:space="preserve">razie zamówienia </w:t>
      </w:r>
      <w:r w:rsidR="004C28E0" w:rsidRPr="002531CB">
        <w:rPr>
          <w:rFonts w:ascii="Times New Roman" w:hAnsi="Times New Roman"/>
          <w:sz w:val="24"/>
          <w:szCs w:val="24"/>
        </w:rPr>
        <w:t>k</w:t>
      </w:r>
      <w:r w:rsidR="000E5044" w:rsidRPr="002531CB">
        <w:rPr>
          <w:rFonts w:ascii="Times New Roman" w:hAnsi="Times New Roman"/>
          <w:sz w:val="24"/>
          <w:szCs w:val="24"/>
        </w:rPr>
        <w:t xml:space="preserve">tórejkolwiek z tych </w:t>
      </w:r>
      <w:r w:rsidR="004C28E0" w:rsidRPr="002531CB">
        <w:rPr>
          <w:rFonts w:ascii="Times New Roman" w:hAnsi="Times New Roman"/>
          <w:sz w:val="24"/>
          <w:szCs w:val="24"/>
        </w:rPr>
        <w:t xml:space="preserve">usług </w:t>
      </w:r>
      <w:r w:rsidRPr="002531CB">
        <w:rPr>
          <w:rFonts w:ascii="Times New Roman" w:hAnsi="Times New Roman"/>
          <w:sz w:val="24"/>
          <w:szCs w:val="24"/>
        </w:rPr>
        <w:t>przez Zamawiającego;</w:t>
      </w:r>
    </w:p>
    <w:p w14:paraId="04CD641A" w14:textId="77777777" w:rsidR="00556C75" w:rsidRPr="002531CB" w:rsidRDefault="00BA7909" w:rsidP="0068523C">
      <w:pPr>
        <w:numPr>
          <w:ilvl w:val="1"/>
          <w:numId w:val="38"/>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usług dodatkowych, to jest rozwojowych oraz edukacyjnych;</w:t>
      </w:r>
    </w:p>
    <w:p w14:paraId="1B541C2C" w14:textId="2054CF31" w:rsidR="00556C75" w:rsidRPr="002531CB" w:rsidRDefault="00C10885" w:rsidP="0068523C">
      <w:pPr>
        <w:numPr>
          <w:ilvl w:val="1"/>
          <w:numId w:val="38"/>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usług opcjonalnych</w:t>
      </w:r>
      <w:r w:rsidR="00556C75" w:rsidRPr="002531CB">
        <w:rPr>
          <w:rFonts w:ascii="Times New Roman" w:hAnsi="Times New Roman"/>
          <w:sz w:val="24"/>
          <w:szCs w:val="24"/>
        </w:rPr>
        <w:t>.</w:t>
      </w:r>
      <w:r w:rsidR="00113A75" w:rsidRPr="002531CB">
        <w:rPr>
          <w:rFonts w:ascii="Times New Roman" w:hAnsi="Times New Roman"/>
          <w:sz w:val="24"/>
          <w:szCs w:val="24"/>
        </w:rPr>
        <w:t xml:space="preserve"> </w:t>
      </w:r>
    </w:p>
    <w:p w14:paraId="0F9C4BE6" w14:textId="0EE4C4F0" w:rsidR="00C639CB" w:rsidRPr="002531CB" w:rsidRDefault="00BA7909" w:rsidP="0068523C">
      <w:pPr>
        <w:numPr>
          <w:ilvl w:val="0"/>
          <w:numId w:val="37"/>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Integralną częścią Umowy zawartej na postawie udzielonego zamówienia publicznego jest dokumentacja postępowania przetargowego, w </w:t>
      </w:r>
      <w:r w:rsidRPr="00B81D86">
        <w:rPr>
          <w:rFonts w:ascii="Times New Roman" w:hAnsi="Times New Roman"/>
          <w:sz w:val="24"/>
          <w:szCs w:val="24"/>
        </w:rPr>
        <w:t xml:space="preserve">szczególności SWZ wraz z jej Załącznikami i oferta Wykonawcy. W razie rozbieżności pomiędzy treścią postanowień </w:t>
      </w:r>
      <w:r w:rsidRPr="00B81D86">
        <w:rPr>
          <w:rFonts w:ascii="Times New Roman" w:hAnsi="Times New Roman"/>
          <w:sz w:val="24"/>
          <w:szCs w:val="24"/>
        </w:rPr>
        <w:lastRenderedPageBreak/>
        <w:t>zawartych w Umowie i jej Załącznikach a treścią SWZ oraz</w:t>
      </w:r>
      <w:r w:rsidRPr="002531CB">
        <w:rPr>
          <w:rFonts w:ascii="Times New Roman" w:hAnsi="Times New Roman"/>
          <w:sz w:val="24"/>
          <w:szCs w:val="24"/>
        </w:rPr>
        <w:t xml:space="preserve"> jej Załącznikami, pierwszeństwo zastosowania ma Umowa oraz jej Załączniki.</w:t>
      </w:r>
      <w:r w:rsidR="007525C6" w:rsidRPr="002531CB">
        <w:rPr>
          <w:rFonts w:ascii="Times New Roman" w:hAnsi="Times New Roman"/>
          <w:sz w:val="24"/>
          <w:szCs w:val="24"/>
        </w:rPr>
        <w:t xml:space="preserve"> </w:t>
      </w:r>
    </w:p>
    <w:p w14:paraId="728F523E" w14:textId="1E0D2DD4" w:rsidR="00BA7909" w:rsidRPr="002531CB" w:rsidRDefault="00BA7909" w:rsidP="0068523C">
      <w:pPr>
        <w:numPr>
          <w:ilvl w:val="0"/>
          <w:numId w:val="37"/>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Przy wykładni Umowy należy uwzględnić treść </w:t>
      </w:r>
      <w:r w:rsidRPr="00B81D86">
        <w:rPr>
          <w:rFonts w:ascii="Times New Roman" w:hAnsi="Times New Roman"/>
          <w:sz w:val="24"/>
          <w:szCs w:val="24"/>
        </w:rPr>
        <w:t>wyjaśnień do SWZ udzielonych przez Zamawiającego w toku postępowania o udzielenie zamówienia</w:t>
      </w:r>
      <w:r w:rsidRPr="002531CB">
        <w:rPr>
          <w:rFonts w:ascii="Times New Roman" w:hAnsi="Times New Roman"/>
          <w:sz w:val="24"/>
          <w:szCs w:val="24"/>
        </w:rPr>
        <w:t xml:space="preserve"> publicznego.</w:t>
      </w:r>
      <w:r w:rsidR="007525C6" w:rsidRPr="002531CB">
        <w:rPr>
          <w:rFonts w:ascii="Times New Roman" w:hAnsi="Times New Roman"/>
          <w:sz w:val="24"/>
          <w:szCs w:val="24"/>
        </w:rPr>
        <w:t xml:space="preserve"> </w:t>
      </w:r>
    </w:p>
    <w:p w14:paraId="7F53025D" w14:textId="77777777" w:rsidR="00BA7909" w:rsidRPr="002531CB" w:rsidRDefault="00BA7909" w:rsidP="007F2838">
      <w:pPr>
        <w:spacing w:after="0" w:line="276" w:lineRule="auto"/>
        <w:jc w:val="both"/>
        <w:rPr>
          <w:rFonts w:ascii="Times New Roman" w:hAnsi="Times New Roman"/>
          <w:sz w:val="24"/>
          <w:szCs w:val="24"/>
        </w:rPr>
      </w:pPr>
    </w:p>
    <w:p w14:paraId="4512D756" w14:textId="3CBD6F6D" w:rsidR="003A21DA" w:rsidRPr="002531CB" w:rsidRDefault="00BA7909" w:rsidP="00DC1C27">
      <w:pPr>
        <w:spacing w:after="0" w:line="276" w:lineRule="auto"/>
        <w:jc w:val="center"/>
        <w:rPr>
          <w:rFonts w:ascii="Times New Roman" w:hAnsi="Times New Roman"/>
          <w:b/>
          <w:bCs/>
          <w:sz w:val="24"/>
          <w:szCs w:val="24"/>
        </w:rPr>
      </w:pPr>
      <w:r w:rsidRPr="002531CB">
        <w:rPr>
          <w:rFonts w:ascii="Times New Roman" w:hAnsi="Times New Roman"/>
          <w:b/>
          <w:bCs/>
          <w:sz w:val="24"/>
          <w:szCs w:val="24"/>
        </w:rPr>
        <w:t>§ 2 Definicje</w:t>
      </w:r>
    </w:p>
    <w:p w14:paraId="3CD2E535" w14:textId="5E14C624" w:rsidR="00BA7909" w:rsidRPr="002531CB" w:rsidRDefault="00BA7909" w:rsidP="0068523C">
      <w:pPr>
        <w:numPr>
          <w:ilvl w:val="0"/>
          <w:numId w:val="39"/>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Ilekroć Umowa stanowi o:</w:t>
      </w:r>
    </w:p>
    <w:p w14:paraId="7F55FAFC" w14:textId="77777777" w:rsidR="00CB3BED" w:rsidRPr="002531CB" w:rsidRDefault="00BA7909" w:rsidP="0068523C">
      <w:pPr>
        <w:numPr>
          <w:ilvl w:val="1"/>
          <w:numId w:val="39"/>
        </w:numPr>
        <w:spacing w:after="0" w:line="276" w:lineRule="auto"/>
        <w:ind w:left="851"/>
        <w:jc w:val="both"/>
        <w:rPr>
          <w:rFonts w:ascii="Times New Roman" w:hAnsi="Times New Roman"/>
          <w:sz w:val="24"/>
          <w:szCs w:val="24"/>
        </w:rPr>
      </w:pPr>
      <w:r w:rsidRPr="002531CB">
        <w:rPr>
          <w:rFonts w:ascii="Times New Roman" w:hAnsi="Times New Roman"/>
          <w:sz w:val="24"/>
          <w:szCs w:val="24"/>
        </w:rPr>
        <w:t xml:space="preserve">Administratorze – należy przez to rozumieć pracownika Zamawiającego mającego pełne uprawnienia do zarządzania Systemem; </w:t>
      </w:r>
    </w:p>
    <w:p w14:paraId="3B718C46" w14:textId="7B49A079" w:rsidR="00CB3BED" w:rsidRPr="002531CB" w:rsidRDefault="00BA7909" w:rsidP="0068523C">
      <w:pPr>
        <w:numPr>
          <w:ilvl w:val="1"/>
          <w:numId w:val="39"/>
        </w:numPr>
        <w:spacing w:after="0" w:line="276" w:lineRule="auto"/>
        <w:jc w:val="both"/>
        <w:rPr>
          <w:rFonts w:ascii="Times New Roman" w:hAnsi="Times New Roman"/>
          <w:sz w:val="24"/>
          <w:szCs w:val="24"/>
        </w:rPr>
      </w:pPr>
      <w:r w:rsidRPr="002531CB">
        <w:rPr>
          <w:rFonts w:ascii="Times New Roman" w:hAnsi="Times New Roman"/>
          <w:sz w:val="24"/>
          <w:szCs w:val="24"/>
        </w:rPr>
        <w:t>Awarii – należy przez to rozumieć błędne zachowa</w:t>
      </w:r>
      <w:r w:rsidR="006207CE" w:rsidRPr="002531CB">
        <w:rPr>
          <w:rFonts w:ascii="Times New Roman" w:hAnsi="Times New Roman"/>
          <w:sz w:val="24"/>
          <w:szCs w:val="24"/>
        </w:rPr>
        <w:t>nie Systemu lub stan Systemu, w </w:t>
      </w:r>
      <w:r w:rsidRPr="002531CB">
        <w:rPr>
          <w:rFonts w:ascii="Times New Roman" w:hAnsi="Times New Roman"/>
          <w:sz w:val="24"/>
          <w:szCs w:val="24"/>
        </w:rPr>
        <w:t xml:space="preserve">którym występuje niemożliwość jego uruchomienia, utrzymania w ruchu, poprawnego wykonywania procesów biznesowych lub poważne uszkodzenie danych, uniemożliwiające lub utrudniające dalsze ich przetwarzanie; </w:t>
      </w:r>
    </w:p>
    <w:p w14:paraId="702CA3D1" w14:textId="74AEC95F" w:rsidR="00CB3BED" w:rsidRPr="002531CB" w:rsidRDefault="00BA7909" w:rsidP="0068523C">
      <w:pPr>
        <w:numPr>
          <w:ilvl w:val="1"/>
          <w:numId w:val="39"/>
        </w:numPr>
        <w:spacing w:after="0" w:line="276" w:lineRule="auto"/>
        <w:jc w:val="both"/>
        <w:rPr>
          <w:rFonts w:ascii="Times New Roman" w:hAnsi="Times New Roman"/>
          <w:sz w:val="24"/>
          <w:szCs w:val="24"/>
        </w:rPr>
      </w:pPr>
      <w:r w:rsidRPr="002531CB">
        <w:rPr>
          <w:rFonts w:ascii="Times New Roman" w:hAnsi="Times New Roman"/>
          <w:sz w:val="24"/>
          <w:szCs w:val="24"/>
        </w:rPr>
        <w:t>Czasie Naprawy – należy przez to rozumieć czas od momentu dokonania przez Zamawiającego Zgłoszenia Serwisowego do momentu pozytywnego wyniku Testów akceptacyjnych w Systemie Testowym i potwierdzenia poprawności działania naprawianej funkcjonalności w System</w:t>
      </w:r>
      <w:r w:rsidR="006207CE" w:rsidRPr="002531CB">
        <w:rPr>
          <w:rFonts w:ascii="Times New Roman" w:hAnsi="Times New Roman"/>
          <w:sz w:val="24"/>
          <w:szCs w:val="24"/>
        </w:rPr>
        <w:t>ie Produkcyjnym Zamawiającego z </w:t>
      </w:r>
      <w:r w:rsidRPr="002531CB">
        <w:rPr>
          <w:rFonts w:ascii="Times New Roman" w:hAnsi="Times New Roman"/>
          <w:sz w:val="24"/>
          <w:szCs w:val="24"/>
        </w:rPr>
        <w:t xml:space="preserve">wyłączeniem czasu czynności wykonywanych przez Zamawiającego w ramach Naprawy; </w:t>
      </w:r>
    </w:p>
    <w:p w14:paraId="027A2F64" w14:textId="77777777" w:rsidR="00CB3BED" w:rsidRPr="002531CB" w:rsidRDefault="00BA7909" w:rsidP="0068523C">
      <w:pPr>
        <w:numPr>
          <w:ilvl w:val="1"/>
          <w:numId w:val="39"/>
        </w:numPr>
        <w:spacing w:after="0" w:line="276" w:lineRule="auto"/>
        <w:jc w:val="both"/>
        <w:rPr>
          <w:rFonts w:ascii="Times New Roman" w:hAnsi="Times New Roman"/>
          <w:sz w:val="24"/>
          <w:szCs w:val="24"/>
        </w:rPr>
      </w:pPr>
      <w:r w:rsidRPr="002531CB">
        <w:rPr>
          <w:rFonts w:ascii="Times New Roman" w:hAnsi="Times New Roman"/>
          <w:sz w:val="24"/>
          <w:szCs w:val="24"/>
        </w:rPr>
        <w:t xml:space="preserve">Czasie Reakcji Serwisowej – należy przez to rozumieć czas od momentu dokonania przez Zamawiającego Zgłoszenia Serwisowego do chwili potwierdzenia jego przyjęcia przez Wykonawcę; </w:t>
      </w:r>
    </w:p>
    <w:p w14:paraId="431B2ED9" w14:textId="7E96EFAA" w:rsidR="00CB3BED" w:rsidRPr="002531CB" w:rsidRDefault="00BA7909" w:rsidP="0068523C">
      <w:pPr>
        <w:numPr>
          <w:ilvl w:val="1"/>
          <w:numId w:val="39"/>
        </w:numPr>
        <w:spacing w:after="0" w:line="276" w:lineRule="auto"/>
        <w:jc w:val="both"/>
        <w:rPr>
          <w:rFonts w:ascii="Times New Roman" w:hAnsi="Times New Roman"/>
          <w:sz w:val="24"/>
          <w:szCs w:val="24"/>
        </w:rPr>
      </w:pPr>
      <w:r w:rsidRPr="002531CB">
        <w:rPr>
          <w:rFonts w:ascii="Times New Roman" w:hAnsi="Times New Roman"/>
          <w:sz w:val="24"/>
          <w:szCs w:val="24"/>
        </w:rPr>
        <w:t xml:space="preserve">Dniach roboczych – należy przez to rozumieć dni tygodnia, za wyjątkiem sobót, niedziel oraz innych dni ustawowo wolnych od pracy w Rzeczypospolitej Polskiej oraz dni, które Zamawiający ustali jako wolne od pracy, przy czym jeden Dzień roboczy obejmuje 8 godz. zegarowych; </w:t>
      </w:r>
    </w:p>
    <w:p w14:paraId="2F6B17B4" w14:textId="77777777" w:rsidR="00CB3BED" w:rsidRPr="002531CB" w:rsidRDefault="00BA7909" w:rsidP="0068523C">
      <w:pPr>
        <w:numPr>
          <w:ilvl w:val="1"/>
          <w:numId w:val="39"/>
        </w:numPr>
        <w:spacing w:after="0" w:line="276" w:lineRule="auto"/>
        <w:jc w:val="both"/>
        <w:rPr>
          <w:rFonts w:ascii="Times New Roman" w:hAnsi="Times New Roman"/>
          <w:sz w:val="24"/>
          <w:szCs w:val="24"/>
        </w:rPr>
      </w:pPr>
      <w:r w:rsidRPr="002531CB">
        <w:rPr>
          <w:rFonts w:ascii="Times New Roman" w:hAnsi="Times New Roman"/>
          <w:sz w:val="24"/>
          <w:szCs w:val="24"/>
        </w:rPr>
        <w:t xml:space="preserve">Formularzu Zgłoszenia Serwisowego – należy przez to rozumieć dokument wypełniany przez Upoważnionego pracownika Zamawiającego przy dokonywaniu Zgłoszenia Serwisowego, zawierający informacje niezbędne do podjęcia Reakcji Serwisowej. Formularz Zgłoszenia Serwisowego może być sporządzony (wypełniony) w formie elektronicznej za pośrednictwem Systemu HD; </w:t>
      </w:r>
    </w:p>
    <w:p w14:paraId="487C4208" w14:textId="77777777" w:rsidR="00CB3BED" w:rsidRPr="002531CB" w:rsidRDefault="00BA7909" w:rsidP="0068523C">
      <w:pPr>
        <w:numPr>
          <w:ilvl w:val="1"/>
          <w:numId w:val="39"/>
        </w:numPr>
        <w:spacing w:after="0" w:line="276" w:lineRule="auto"/>
        <w:jc w:val="both"/>
        <w:rPr>
          <w:rFonts w:ascii="Times New Roman" w:hAnsi="Times New Roman"/>
          <w:sz w:val="24"/>
          <w:szCs w:val="24"/>
        </w:rPr>
      </w:pPr>
      <w:r w:rsidRPr="002531CB">
        <w:rPr>
          <w:rFonts w:ascii="Times New Roman" w:hAnsi="Times New Roman"/>
          <w:sz w:val="24"/>
          <w:szCs w:val="24"/>
        </w:rPr>
        <w:t xml:space="preserve">Godzinach roboczych – należy przez to rozumieć czas pracy w Dniu roboczym od godz. 7:30 do 15:30; </w:t>
      </w:r>
    </w:p>
    <w:p w14:paraId="72958384" w14:textId="77777777" w:rsidR="00CB3BED" w:rsidRPr="002531CB" w:rsidRDefault="00BA7909" w:rsidP="0068523C">
      <w:pPr>
        <w:numPr>
          <w:ilvl w:val="1"/>
          <w:numId w:val="39"/>
        </w:numPr>
        <w:spacing w:after="0" w:line="276" w:lineRule="auto"/>
        <w:jc w:val="both"/>
        <w:rPr>
          <w:rFonts w:ascii="Times New Roman" w:hAnsi="Times New Roman"/>
          <w:sz w:val="24"/>
          <w:szCs w:val="24"/>
        </w:rPr>
      </w:pPr>
      <w:r w:rsidRPr="002531CB">
        <w:rPr>
          <w:rFonts w:ascii="Times New Roman" w:hAnsi="Times New Roman"/>
          <w:sz w:val="24"/>
          <w:szCs w:val="24"/>
        </w:rPr>
        <w:t xml:space="preserve">Incydencie – należy przez to rozumieć problem w Systemie wymagający zbadania, zgłoszony przez Upoważnionego pracownika Zamawiającego, w szczególności powstały w związku z wystąpieniem Awarii; </w:t>
      </w:r>
    </w:p>
    <w:p w14:paraId="2CB6F760" w14:textId="3B0042AE" w:rsidR="00CB3BED" w:rsidRPr="002531CB" w:rsidRDefault="00BA7909" w:rsidP="0068523C">
      <w:pPr>
        <w:numPr>
          <w:ilvl w:val="1"/>
          <w:numId w:val="39"/>
        </w:numPr>
        <w:spacing w:after="0" w:line="276" w:lineRule="auto"/>
        <w:jc w:val="both"/>
        <w:rPr>
          <w:rFonts w:ascii="Times New Roman" w:hAnsi="Times New Roman"/>
          <w:sz w:val="24"/>
          <w:szCs w:val="24"/>
        </w:rPr>
      </w:pPr>
      <w:r w:rsidRPr="002531CB">
        <w:rPr>
          <w:rFonts w:ascii="Times New Roman" w:hAnsi="Times New Roman"/>
          <w:sz w:val="24"/>
          <w:szCs w:val="24"/>
        </w:rPr>
        <w:t>Kierowniku utrzymania ze strony Wykonawcy – należy przez to rozumieć Upoważnionego pracownika Wykonawcy powołanego przez Wykonawcę</w:t>
      </w:r>
      <w:r w:rsidR="007525C6" w:rsidRPr="002531CB">
        <w:rPr>
          <w:rFonts w:ascii="Times New Roman" w:hAnsi="Times New Roman"/>
          <w:sz w:val="24"/>
          <w:szCs w:val="24"/>
        </w:rPr>
        <w:t xml:space="preserve"> </w:t>
      </w:r>
      <w:r w:rsidRPr="002531CB">
        <w:rPr>
          <w:rFonts w:ascii="Times New Roman" w:hAnsi="Times New Roman"/>
          <w:sz w:val="24"/>
          <w:szCs w:val="24"/>
        </w:rPr>
        <w:t>w celu pełnienia funkcji kierowniczej w zakresie wykonywania przez Wykonawcę usług określonych w Umowie;</w:t>
      </w:r>
      <w:r w:rsidR="007525C6" w:rsidRPr="002531CB">
        <w:rPr>
          <w:rFonts w:ascii="Times New Roman" w:hAnsi="Times New Roman"/>
          <w:sz w:val="24"/>
          <w:szCs w:val="24"/>
        </w:rPr>
        <w:t xml:space="preserve"> </w:t>
      </w:r>
    </w:p>
    <w:p w14:paraId="63F67E40" w14:textId="5ED44636" w:rsidR="00CB3BED" w:rsidRPr="002531CB" w:rsidRDefault="00BA7909" w:rsidP="0068523C">
      <w:pPr>
        <w:numPr>
          <w:ilvl w:val="1"/>
          <w:numId w:val="39"/>
        </w:numPr>
        <w:spacing w:after="0" w:line="276" w:lineRule="auto"/>
        <w:ind w:left="851" w:hanging="491"/>
        <w:jc w:val="both"/>
        <w:rPr>
          <w:rFonts w:ascii="Times New Roman" w:hAnsi="Times New Roman"/>
          <w:sz w:val="24"/>
          <w:szCs w:val="24"/>
        </w:rPr>
      </w:pPr>
      <w:r w:rsidRPr="002531CB">
        <w:rPr>
          <w:rFonts w:ascii="Times New Roman" w:hAnsi="Times New Roman"/>
          <w:sz w:val="24"/>
          <w:szCs w:val="24"/>
        </w:rPr>
        <w:t>Kierowniku utrzymania ze strony Zamawiającego – należy przez to rozumieć Upoważnionego pracownika Zamawiającego powołanego przez Zamawiającego w</w:t>
      </w:r>
      <w:r w:rsidR="006207CE" w:rsidRPr="002531CB">
        <w:rPr>
          <w:rFonts w:ascii="Times New Roman" w:hAnsi="Times New Roman"/>
          <w:sz w:val="24"/>
          <w:szCs w:val="24"/>
        </w:rPr>
        <w:t> </w:t>
      </w:r>
      <w:r w:rsidRPr="002531CB">
        <w:rPr>
          <w:rFonts w:ascii="Times New Roman" w:hAnsi="Times New Roman"/>
          <w:sz w:val="24"/>
          <w:szCs w:val="24"/>
        </w:rPr>
        <w:t>celu pełnienia funkcji kierowniczej w zakresie wykonywania przez Wykonawcę usług określonych w Umowie;</w:t>
      </w:r>
      <w:r w:rsidR="007525C6" w:rsidRPr="002531CB">
        <w:rPr>
          <w:rFonts w:ascii="Times New Roman" w:hAnsi="Times New Roman"/>
          <w:sz w:val="24"/>
          <w:szCs w:val="24"/>
        </w:rPr>
        <w:t xml:space="preserve"> </w:t>
      </w:r>
    </w:p>
    <w:p w14:paraId="6F6AB6F2" w14:textId="77777777" w:rsidR="00CB3BED" w:rsidRPr="002531CB" w:rsidRDefault="00BA7909" w:rsidP="0068523C">
      <w:pPr>
        <w:numPr>
          <w:ilvl w:val="1"/>
          <w:numId w:val="39"/>
        </w:numPr>
        <w:spacing w:after="0" w:line="276" w:lineRule="auto"/>
        <w:ind w:left="851" w:hanging="491"/>
        <w:jc w:val="both"/>
        <w:rPr>
          <w:rFonts w:ascii="Times New Roman" w:hAnsi="Times New Roman"/>
          <w:sz w:val="24"/>
          <w:szCs w:val="24"/>
        </w:rPr>
      </w:pPr>
      <w:r w:rsidRPr="002531CB">
        <w:rPr>
          <w:rFonts w:ascii="Times New Roman" w:hAnsi="Times New Roman"/>
          <w:sz w:val="24"/>
          <w:szCs w:val="24"/>
        </w:rPr>
        <w:lastRenderedPageBreak/>
        <w:t xml:space="preserve">Konsultacjach – należy przez to rozumieć doradztwo z zakresu Systemu oraz jego funkcjonowania świadczone przez Upoważnionych pracowników Wykonawcy lub Konsultantów; </w:t>
      </w:r>
    </w:p>
    <w:p w14:paraId="2D26948F" w14:textId="2CCB16B4" w:rsidR="00CB3BED" w:rsidRPr="002531CB" w:rsidRDefault="00BA7909" w:rsidP="0068523C">
      <w:pPr>
        <w:numPr>
          <w:ilvl w:val="1"/>
          <w:numId w:val="39"/>
        </w:numPr>
        <w:spacing w:after="0" w:line="276" w:lineRule="auto"/>
        <w:ind w:left="851" w:hanging="491"/>
        <w:jc w:val="both"/>
        <w:rPr>
          <w:rFonts w:ascii="Times New Roman" w:hAnsi="Times New Roman"/>
          <w:sz w:val="24"/>
          <w:szCs w:val="24"/>
        </w:rPr>
      </w:pPr>
      <w:r w:rsidRPr="002531CB">
        <w:rPr>
          <w:rFonts w:ascii="Times New Roman" w:hAnsi="Times New Roman"/>
          <w:sz w:val="24"/>
          <w:szCs w:val="24"/>
        </w:rPr>
        <w:t>Konsultacjach na miejscu – należy przez to ro</w:t>
      </w:r>
      <w:r w:rsidR="006207CE" w:rsidRPr="002531CB">
        <w:rPr>
          <w:rFonts w:ascii="Times New Roman" w:hAnsi="Times New Roman"/>
          <w:sz w:val="24"/>
          <w:szCs w:val="24"/>
        </w:rPr>
        <w:t>zumieć Konsultacje świadczone w </w:t>
      </w:r>
      <w:r w:rsidRPr="002531CB">
        <w:rPr>
          <w:rFonts w:ascii="Times New Roman" w:hAnsi="Times New Roman"/>
          <w:sz w:val="24"/>
          <w:szCs w:val="24"/>
        </w:rPr>
        <w:t>miejscu wskazanym przez Zamawiającego;</w:t>
      </w:r>
      <w:r w:rsidR="007525C6" w:rsidRPr="002531CB">
        <w:rPr>
          <w:rFonts w:ascii="Times New Roman" w:hAnsi="Times New Roman"/>
          <w:sz w:val="24"/>
          <w:szCs w:val="24"/>
        </w:rPr>
        <w:t xml:space="preserve"> </w:t>
      </w:r>
    </w:p>
    <w:p w14:paraId="0B315586" w14:textId="1BC4AB5B" w:rsidR="00CB3BED" w:rsidRPr="002531CB" w:rsidRDefault="00BA7909" w:rsidP="0068523C">
      <w:pPr>
        <w:numPr>
          <w:ilvl w:val="1"/>
          <w:numId w:val="39"/>
        </w:numPr>
        <w:spacing w:after="0" w:line="276" w:lineRule="auto"/>
        <w:ind w:left="851" w:hanging="491"/>
        <w:jc w:val="both"/>
        <w:rPr>
          <w:rFonts w:ascii="Times New Roman" w:hAnsi="Times New Roman"/>
          <w:sz w:val="24"/>
          <w:szCs w:val="24"/>
        </w:rPr>
      </w:pPr>
      <w:r w:rsidRPr="002531CB">
        <w:rPr>
          <w:rFonts w:ascii="Times New Roman" w:hAnsi="Times New Roman"/>
          <w:sz w:val="24"/>
          <w:szCs w:val="24"/>
        </w:rPr>
        <w:t>Konsultacjach zdalnych – należy przez to rozumieć Konsultacje świadczone niezwłocznie z wykorzystaniem środków por</w:t>
      </w:r>
      <w:r w:rsidR="006207CE" w:rsidRPr="002531CB">
        <w:rPr>
          <w:rFonts w:ascii="Times New Roman" w:hAnsi="Times New Roman"/>
          <w:sz w:val="24"/>
          <w:szCs w:val="24"/>
        </w:rPr>
        <w:t>ozumiewania się na odległość, w </w:t>
      </w:r>
      <w:r w:rsidRPr="002531CB">
        <w:rPr>
          <w:rFonts w:ascii="Times New Roman" w:hAnsi="Times New Roman"/>
          <w:sz w:val="24"/>
          <w:szCs w:val="24"/>
        </w:rPr>
        <w:t xml:space="preserve">szczególności telefonu, poczty elektronicznej lub Systemu HD; </w:t>
      </w:r>
    </w:p>
    <w:p w14:paraId="5B8C4BBD" w14:textId="77777777" w:rsidR="00CB3BED" w:rsidRPr="002531CB" w:rsidRDefault="00BA7909" w:rsidP="0068523C">
      <w:pPr>
        <w:numPr>
          <w:ilvl w:val="1"/>
          <w:numId w:val="39"/>
        </w:numPr>
        <w:spacing w:after="0" w:line="276" w:lineRule="auto"/>
        <w:ind w:left="851" w:hanging="491"/>
        <w:jc w:val="both"/>
        <w:rPr>
          <w:rFonts w:ascii="Times New Roman" w:hAnsi="Times New Roman"/>
          <w:sz w:val="24"/>
          <w:szCs w:val="24"/>
        </w:rPr>
      </w:pPr>
      <w:r w:rsidRPr="002531CB">
        <w:rPr>
          <w:rFonts w:ascii="Times New Roman" w:hAnsi="Times New Roman"/>
          <w:sz w:val="24"/>
          <w:szCs w:val="24"/>
        </w:rPr>
        <w:t xml:space="preserve">Konsultancie – należy przez to rozumieć Upoważnionego pracownika Wykonawcy lub osobę, z której pomocą Upoważniony pracownik Wykonawcy wykonuje usługę lub której powierza wykonanie tej usługi ustalając sposób jej świadczenia; </w:t>
      </w:r>
    </w:p>
    <w:p w14:paraId="5CE7A7DE" w14:textId="77777777" w:rsidR="00CB3BED" w:rsidRPr="002531CB" w:rsidRDefault="00BA7909" w:rsidP="0068523C">
      <w:pPr>
        <w:numPr>
          <w:ilvl w:val="1"/>
          <w:numId w:val="39"/>
        </w:numPr>
        <w:spacing w:after="0" w:line="276" w:lineRule="auto"/>
        <w:ind w:left="851" w:hanging="491"/>
        <w:jc w:val="both"/>
        <w:rPr>
          <w:rFonts w:ascii="Times New Roman" w:hAnsi="Times New Roman"/>
          <w:sz w:val="24"/>
          <w:szCs w:val="24"/>
        </w:rPr>
      </w:pPr>
      <w:r w:rsidRPr="002531CB">
        <w:rPr>
          <w:rFonts w:ascii="Times New Roman" w:hAnsi="Times New Roman"/>
          <w:sz w:val="24"/>
          <w:szCs w:val="24"/>
        </w:rPr>
        <w:t xml:space="preserve">Naprawie – należy przez to rozumieć czynności wykonywane w celu usunięcia Usterki od momentu Zgłoszenia Serwisowego do momentu pozytywnego wyniku Testów akceptacyjnych w Systemie Testowym i potwierdzenia poprawności działania naprawianej funkcjonalności w Systemie Produkcyjnym Zamawiającego; </w:t>
      </w:r>
    </w:p>
    <w:p w14:paraId="206C3A52" w14:textId="5DFB0E2E" w:rsidR="00CB3BED" w:rsidRPr="002531CB" w:rsidRDefault="00BA7909" w:rsidP="0068523C">
      <w:pPr>
        <w:numPr>
          <w:ilvl w:val="1"/>
          <w:numId w:val="39"/>
        </w:numPr>
        <w:spacing w:after="0" w:line="276" w:lineRule="auto"/>
        <w:ind w:left="851" w:hanging="491"/>
        <w:jc w:val="both"/>
        <w:rPr>
          <w:rFonts w:ascii="Times New Roman" w:hAnsi="Times New Roman"/>
          <w:sz w:val="24"/>
          <w:szCs w:val="24"/>
        </w:rPr>
      </w:pPr>
      <w:r w:rsidRPr="002531CB">
        <w:rPr>
          <w:rFonts w:ascii="Times New Roman" w:hAnsi="Times New Roman"/>
          <w:sz w:val="24"/>
          <w:szCs w:val="24"/>
        </w:rPr>
        <w:t xml:space="preserve">Oprogramowaniu – należy przez to rozumieć platformę klasy ERP w technologii stworzonej i rozwijanej przez SAP </w:t>
      </w:r>
      <w:r w:rsidR="00FF51E7" w:rsidRPr="002531CB">
        <w:rPr>
          <w:rFonts w:ascii="Times New Roman" w:hAnsi="Times New Roman"/>
          <w:sz w:val="24"/>
          <w:szCs w:val="24"/>
        </w:rPr>
        <w:t>SE</w:t>
      </w:r>
      <w:r w:rsidR="006207CE" w:rsidRPr="002531CB">
        <w:rPr>
          <w:rFonts w:ascii="Times New Roman" w:hAnsi="Times New Roman"/>
          <w:sz w:val="24"/>
          <w:szCs w:val="24"/>
        </w:rPr>
        <w:t>;</w:t>
      </w:r>
    </w:p>
    <w:p w14:paraId="083E9A24" w14:textId="77777777" w:rsidR="00CB3BED" w:rsidRPr="002531CB" w:rsidRDefault="00BA7909" w:rsidP="0068523C">
      <w:pPr>
        <w:numPr>
          <w:ilvl w:val="1"/>
          <w:numId w:val="39"/>
        </w:numPr>
        <w:spacing w:after="0" w:line="276" w:lineRule="auto"/>
        <w:ind w:left="851" w:hanging="491"/>
        <w:jc w:val="both"/>
        <w:rPr>
          <w:rFonts w:ascii="Times New Roman" w:hAnsi="Times New Roman"/>
          <w:sz w:val="24"/>
          <w:szCs w:val="24"/>
        </w:rPr>
      </w:pPr>
      <w:r w:rsidRPr="002531CB">
        <w:rPr>
          <w:rFonts w:ascii="Times New Roman" w:hAnsi="Times New Roman"/>
          <w:sz w:val="24"/>
          <w:szCs w:val="24"/>
        </w:rPr>
        <w:t xml:space="preserve">Oprogramowaniu standardowym – należy przez to rozumieć część Oprogramowania, która składa się wyłącznie z kodu producenta; </w:t>
      </w:r>
    </w:p>
    <w:p w14:paraId="13F401CC" w14:textId="77777777" w:rsidR="00CB3BED" w:rsidRPr="002531CB" w:rsidRDefault="00BA7909" w:rsidP="0068523C">
      <w:pPr>
        <w:numPr>
          <w:ilvl w:val="1"/>
          <w:numId w:val="39"/>
        </w:numPr>
        <w:spacing w:after="0" w:line="276" w:lineRule="auto"/>
        <w:ind w:left="851" w:hanging="491"/>
        <w:jc w:val="both"/>
        <w:rPr>
          <w:rFonts w:ascii="Times New Roman" w:hAnsi="Times New Roman"/>
          <w:sz w:val="24"/>
          <w:szCs w:val="24"/>
        </w:rPr>
      </w:pPr>
      <w:r w:rsidRPr="002531CB">
        <w:rPr>
          <w:rFonts w:ascii="Times New Roman" w:hAnsi="Times New Roman"/>
          <w:sz w:val="24"/>
          <w:szCs w:val="24"/>
        </w:rPr>
        <w:t xml:space="preserve">Osobodniu – należy przez rozumieć jednostkę miary wyznaczoną jednym Dniem roboczym przepracowanym przez jedną osobę; </w:t>
      </w:r>
    </w:p>
    <w:p w14:paraId="1C4EFF48" w14:textId="77777777" w:rsidR="00CB3BED" w:rsidRPr="002531CB" w:rsidRDefault="00BA7909" w:rsidP="0068523C">
      <w:pPr>
        <w:numPr>
          <w:ilvl w:val="1"/>
          <w:numId w:val="39"/>
        </w:numPr>
        <w:spacing w:after="0" w:line="276" w:lineRule="auto"/>
        <w:ind w:left="851" w:hanging="491"/>
        <w:jc w:val="both"/>
        <w:rPr>
          <w:rFonts w:ascii="Times New Roman" w:hAnsi="Times New Roman"/>
          <w:sz w:val="24"/>
          <w:szCs w:val="24"/>
        </w:rPr>
      </w:pPr>
      <w:r w:rsidRPr="002531CB">
        <w:rPr>
          <w:rFonts w:ascii="Times New Roman" w:hAnsi="Times New Roman"/>
          <w:sz w:val="24"/>
          <w:szCs w:val="24"/>
        </w:rPr>
        <w:t xml:space="preserve">OSS SAP – należy przez to rozumieć internetowy system do świadczenia usług wsparcia dla systemu SAP, stworzony i utrzymywany przez producenta Oprogramowania SAP </w:t>
      </w:r>
      <w:r w:rsidR="00FF51E7" w:rsidRPr="002531CB">
        <w:rPr>
          <w:rFonts w:ascii="Times New Roman" w:hAnsi="Times New Roman"/>
          <w:sz w:val="24"/>
          <w:szCs w:val="24"/>
        </w:rPr>
        <w:t>SE</w:t>
      </w:r>
      <w:r w:rsidRPr="002531CB">
        <w:rPr>
          <w:rFonts w:ascii="Times New Roman" w:hAnsi="Times New Roman"/>
          <w:sz w:val="24"/>
          <w:szCs w:val="24"/>
        </w:rPr>
        <w:t xml:space="preserve">; </w:t>
      </w:r>
    </w:p>
    <w:p w14:paraId="73839070" w14:textId="77777777" w:rsidR="00CB3BED" w:rsidRPr="002531CB" w:rsidRDefault="00BA7909" w:rsidP="0068523C">
      <w:pPr>
        <w:numPr>
          <w:ilvl w:val="1"/>
          <w:numId w:val="39"/>
        </w:numPr>
        <w:spacing w:after="0" w:line="276" w:lineRule="auto"/>
        <w:ind w:left="851" w:hanging="491"/>
        <w:jc w:val="both"/>
        <w:rPr>
          <w:rFonts w:ascii="Times New Roman" w:hAnsi="Times New Roman"/>
          <w:sz w:val="24"/>
          <w:szCs w:val="24"/>
        </w:rPr>
      </w:pPr>
      <w:r w:rsidRPr="002531CB">
        <w:rPr>
          <w:rFonts w:ascii="Times New Roman" w:hAnsi="Times New Roman"/>
          <w:sz w:val="24"/>
          <w:szCs w:val="24"/>
        </w:rPr>
        <w:t xml:space="preserve">Poprawce – należy przez to rozumieć rozwiązanie w Systemie zastosowane w celu usunięcia Usterki; </w:t>
      </w:r>
    </w:p>
    <w:p w14:paraId="300745D4" w14:textId="081A4988" w:rsidR="00BA7909" w:rsidRPr="002531CB" w:rsidRDefault="00BA7909" w:rsidP="0068523C">
      <w:pPr>
        <w:numPr>
          <w:ilvl w:val="1"/>
          <w:numId w:val="39"/>
        </w:numPr>
        <w:spacing w:after="0" w:line="276" w:lineRule="auto"/>
        <w:ind w:left="851" w:hanging="491"/>
        <w:jc w:val="both"/>
        <w:rPr>
          <w:rFonts w:ascii="Times New Roman" w:hAnsi="Times New Roman"/>
          <w:sz w:val="24"/>
          <w:szCs w:val="24"/>
        </w:rPr>
      </w:pPr>
      <w:r w:rsidRPr="002531CB">
        <w:rPr>
          <w:rFonts w:ascii="Times New Roman" w:hAnsi="Times New Roman"/>
          <w:sz w:val="24"/>
          <w:szCs w:val="24"/>
        </w:rPr>
        <w:t xml:space="preserve">Priorytecie Zgłoszenia – należy przez to rozumieć stopień ważności nadawany przez Administratora lub Upoważnionego pracownika Zamawiającego Zgłoszeniu Serwisowemu. Wyróżnia się następujące Priorytety Zgłoszenia: </w:t>
      </w:r>
    </w:p>
    <w:p w14:paraId="7A7F84BF" w14:textId="61A6F186" w:rsidR="00CB3BED" w:rsidRPr="002531CB" w:rsidRDefault="00BA7909" w:rsidP="0068523C">
      <w:pPr>
        <w:numPr>
          <w:ilvl w:val="4"/>
          <w:numId w:val="40"/>
        </w:numPr>
        <w:spacing w:after="0" w:line="276" w:lineRule="auto"/>
        <w:ind w:left="1276"/>
        <w:jc w:val="both"/>
        <w:rPr>
          <w:rFonts w:ascii="Times New Roman" w:hAnsi="Times New Roman"/>
          <w:sz w:val="24"/>
          <w:szCs w:val="24"/>
        </w:rPr>
      </w:pPr>
      <w:r w:rsidRPr="002531CB">
        <w:rPr>
          <w:rFonts w:ascii="Times New Roman" w:hAnsi="Times New Roman"/>
          <w:sz w:val="24"/>
          <w:szCs w:val="24"/>
        </w:rPr>
        <w:t>Krytyczny – oznaczający zakłócenie</w:t>
      </w:r>
      <w:r w:rsidR="00966840" w:rsidRPr="002531CB">
        <w:rPr>
          <w:rFonts w:ascii="Times New Roman" w:hAnsi="Times New Roman"/>
          <w:sz w:val="24"/>
          <w:szCs w:val="24"/>
        </w:rPr>
        <w:t xml:space="preserve"> uniemożliwiające korzystanie z </w:t>
      </w:r>
      <w:r w:rsidRPr="002531CB">
        <w:rPr>
          <w:rFonts w:ascii="Times New Roman" w:hAnsi="Times New Roman"/>
          <w:sz w:val="24"/>
          <w:szCs w:val="24"/>
        </w:rPr>
        <w:t>Systemu lub realizację krytycznych procesów biznesowych,</w:t>
      </w:r>
      <w:r w:rsidR="00966840" w:rsidRPr="002531CB">
        <w:rPr>
          <w:rFonts w:ascii="Times New Roman" w:hAnsi="Times New Roman"/>
          <w:sz w:val="24"/>
          <w:szCs w:val="24"/>
        </w:rPr>
        <w:t xml:space="preserve"> w </w:t>
      </w:r>
      <w:r w:rsidR="00200955" w:rsidRPr="002531CB">
        <w:rPr>
          <w:rFonts w:ascii="Times New Roman" w:hAnsi="Times New Roman"/>
          <w:sz w:val="24"/>
          <w:szCs w:val="24"/>
        </w:rPr>
        <w:t>szczególności</w:t>
      </w:r>
      <w:r w:rsidR="00B63B78" w:rsidRPr="002531CB">
        <w:rPr>
          <w:rFonts w:ascii="Times New Roman" w:hAnsi="Times New Roman"/>
          <w:sz w:val="24"/>
          <w:szCs w:val="24"/>
        </w:rPr>
        <w:t xml:space="preserve"> odnoszący się do wyróżnionych w</w:t>
      </w:r>
      <w:r w:rsidR="00B63B78" w:rsidRPr="002531CB">
        <w:rPr>
          <w:rFonts w:ascii="Times New Roman" w:hAnsi="Times New Roman"/>
          <w:b/>
          <w:bCs/>
          <w:sz w:val="24"/>
          <w:szCs w:val="24"/>
        </w:rPr>
        <w:t xml:space="preserve"> Załączniku nr 3</w:t>
      </w:r>
      <w:r w:rsidR="004D3EEA" w:rsidRPr="002531CB">
        <w:rPr>
          <w:rFonts w:ascii="Times New Roman" w:hAnsi="Times New Roman"/>
          <w:b/>
          <w:bCs/>
          <w:sz w:val="24"/>
          <w:szCs w:val="24"/>
        </w:rPr>
        <w:t>.1.</w:t>
      </w:r>
      <w:r w:rsidR="00B63B78" w:rsidRPr="002531CB">
        <w:rPr>
          <w:rFonts w:ascii="Times New Roman" w:hAnsi="Times New Roman"/>
          <w:sz w:val="24"/>
          <w:szCs w:val="24"/>
        </w:rPr>
        <w:t xml:space="preserve"> do Umowy funkcjonalności krytycznych. </w:t>
      </w:r>
    </w:p>
    <w:p w14:paraId="6AAF08EA" w14:textId="52F56ECD" w:rsidR="00CB3BED" w:rsidRPr="002531CB" w:rsidRDefault="00BA7909" w:rsidP="0068523C">
      <w:pPr>
        <w:numPr>
          <w:ilvl w:val="4"/>
          <w:numId w:val="40"/>
        </w:numPr>
        <w:spacing w:after="0" w:line="276" w:lineRule="auto"/>
        <w:ind w:left="1276"/>
        <w:jc w:val="both"/>
        <w:rPr>
          <w:rFonts w:ascii="Times New Roman" w:hAnsi="Times New Roman"/>
          <w:sz w:val="24"/>
          <w:szCs w:val="24"/>
        </w:rPr>
      </w:pPr>
      <w:r w:rsidRPr="002531CB">
        <w:rPr>
          <w:rFonts w:ascii="Times New Roman" w:hAnsi="Times New Roman"/>
          <w:sz w:val="24"/>
          <w:szCs w:val="24"/>
        </w:rPr>
        <w:t>Poważny – oznaczający zakłócenie znac</w:t>
      </w:r>
      <w:r w:rsidR="00966840" w:rsidRPr="002531CB">
        <w:rPr>
          <w:rFonts w:ascii="Times New Roman" w:hAnsi="Times New Roman"/>
          <w:sz w:val="24"/>
          <w:szCs w:val="24"/>
        </w:rPr>
        <w:t>znie utrudniające korzystanie z </w:t>
      </w:r>
      <w:r w:rsidRPr="002531CB">
        <w:rPr>
          <w:rFonts w:ascii="Times New Roman" w:hAnsi="Times New Roman"/>
          <w:sz w:val="24"/>
          <w:szCs w:val="24"/>
        </w:rPr>
        <w:t>Systemu lub jego części,</w:t>
      </w:r>
      <w:r w:rsidR="00944B01" w:rsidRPr="002531CB">
        <w:rPr>
          <w:rFonts w:ascii="Times New Roman" w:hAnsi="Times New Roman"/>
          <w:sz w:val="24"/>
          <w:szCs w:val="24"/>
        </w:rPr>
        <w:t xml:space="preserve"> w szczególności </w:t>
      </w:r>
      <w:r w:rsidR="00B63B78" w:rsidRPr="002531CB">
        <w:rPr>
          <w:rFonts w:ascii="Times New Roman" w:hAnsi="Times New Roman"/>
          <w:sz w:val="24"/>
          <w:szCs w:val="24"/>
        </w:rPr>
        <w:t xml:space="preserve">odnoszący się do wyróżnionych w </w:t>
      </w:r>
      <w:r w:rsidR="00B63B78" w:rsidRPr="002531CB">
        <w:rPr>
          <w:rFonts w:ascii="Times New Roman" w:hAnsi="Times New Roman"/>
          <w:b/>
          <w:bCs/>
          <w:sz w:val="24"/>
          <w:szCs w:val="24"/>
        </w:rPr>
        <w:t>Załączniku nr 3</w:t>
      </w:r>
      <w:r w:rsidR="000D4869" w:rsidRPr="002531CB">
        <w:rPr>
          <w:rFonts w:ascii="Times New Roman" w:hAnsi="Times New Roman"/>
          <w:b/>
          <w:bCs/>
          <w:sz w:val="24"/>
          <w:szCs w:val="24"/>
        </w:rPr>
        <w:t>.1.</w:t>
      </w:r>
      <w:r w:rsidR="00B63B78" w:rsidRPr="002531CB">
        <w:rPr>
          <w:rFonts w:ascii="Times New Roman" w:hAnsi="Times New Roman"/>
          <w:sz w:val="24"/>
          <w:szCs w:val="24"/>
        </w:rPr>
        <w:t xml:space="preserve"> do Umowy funkcjonalności poważnych. </w:t>
      </w:r>
    </w:p>
    <w:p w14:paraId="42F57AB0" w14:textId="79430636" w:rsidR="00BA7909" w:rsidRPr="002531CB" w:rsidRDefault="00BA7909" w:rsidP="0068523C">
      <w:pPr>
        <w:numPr>
          <w:ilvl w:val="4"/>
          <w:numId w:val="40"/>
        </w:numPr>
        <w:spacing w:after="0" w:line="276" w:lineRule="auto"/>
        <w:ind w:left="1276"/>
        <w:jc w:val="both"/>
        <w:rPr>
          <w:rFonts w:ascii="Times New Roman" w:hAnsi="Times New Roman"/>
          <w:sz w:val="24"/>
          <w:szCs w:val="24"/>
        </w:rPr>
      </w:pPr>
      <w:r w:rsidRPr="002531CB">
        <w:rPr>
          <w:rFonts w:ascii="Times New Roman" w:hAnsi="Times New Roman"/>
          <w:sz w:val="24"/>
          <w:szCs w:val="24"/>
        </w:rPr>
        <w:t>Zwykły – oznaczający zakłócenie Systemu lub jego części o poziomi</w:t>
      </w:r>
      <w:r w:rsidR="006207CE" w:rsidRPr="002531CB">
        <w:rPr>
          <w:rFonts w:ascii="Times New Roman" w:hAnsi="Times New Roman"/>
          <w:sz w:val="24"/>
          <w:szCs w:val="24"/>
        </w:rPr>
        <w:t>e innym niż krytyczny i poważny.</w:t>
      </w:r>
      <w:r w:rsidRPr="002531CB">
        <w:rPr>
          <w:rFonts w:ascii="Times New Roman" w:hAnsi="Times New Roman"/>
          <w:sz w:val="24"/>
          <w:szCs w:val="24"/>
        </w:rPr>
        <w:t xml:space="preserve"> </w:t>
      </w:r>
    </w:p>
    <w:p w14:paraId="751FE2FA" w14:textId="382A3B43" w:rsidR="00CB3BED" w:rsidRPr="002531CB" w:rsidRDefault="00BA7909" w:rsidP="0068523C">
      <w:pPr>
        <w:numPr>
          <w:ilvl w:val="1"/>
          <w:numId w:val="39"/>
        </w:numPr>
        <w:spacing w:after="0" w:line="276" w:lineRule="auto"/>
        <w:ind w:left="851" w:hanging="491"/>
        <w:jc w:val="both"/>
        <w:rPr>
          <w:rFonts w:ascii="Times New Roman" w:hAnsi="Times New Roman"/>
          <w:sz w:val="24"/>
          <w:szCs w:val="24"/>
        </w:rPr>
      </w:pPr>
      <w:r w:rsidRPr="002531CB">
        <w:rPr>
          <w:rFonts w:ascii="Times New Roman" w:hAnsi="Times New Roman"/>
          <w:sz w:val="24"/>
          <w:szCs w:val="24"/>
        </w:rPr>
        <w:t>Reakcji Serwisowej – należy przez to rozumieć potwierdzenie przez Wykonawcę przyjęcia Zgłoszenia Serwisowego do</w:t>
      </w:r>
      <w:r w:rsidR="00CB3BED" w:rsidRPr="002531CB">
        <w:rPr>
          <w:rFonts w:ascii="Times New Roman" w:hAnsi="Times New Roman"/>
          <w:sz w:val="24"/>
          <w:szCs w:val="24"/>
        </w:rPr>
        <w:t>konanego przez Zamawiającego;</w:t>
      </w:r>
      <w:r w:rsidR="007525C6" w:rsidRPr="002531CB">
        <w:rPr>
          <w:rFonts w:ascii="Times New Roman" w:hAnsi="Times New Roman"/>
          <w:sz w:val="24"/>
          <w:szCs w:val="24"/>
        </w:rPr>
        <w:t xml:space="preserve"> </w:t>
      </w:r>
    </w:p>
    <w:p w14:paraId="5C843FDF" w14:textId="77777777" w:rsidR="00CB3BED" w:rsidRPr="002531CB" w:rsidRDefault="00BA7909" w:rsidP="0068523C">
      <w:pPr>
        <w:numPr>
          <w:ilvl w:val="1"/>
          <w:numId w:val="39"/>
        </w:numPr>
        <w:spacing w:after="0" w:line="276" w:lineRule="auto"/>
        <w:ind w:left="851" w:hanging="491"/>
        <w:jc w:val="both"/>
        <w:rPr>
          <w:rFonts w:ascii="Times New Roman" w:hAnsi="Times New Roman"/>
          <w:sz w:val="24"/>
          <w:szCs w:val="24"/>
        </w:rPr>
      </w:pPr>
      <w:r w:rsidRPr="002531CB">
        <w:rPr>
          <w:rFonts w:ascii="Times New Roman" w:hAnsi="Times New Roman"/>
          <w:sz w:val="24"/>
          <w:szCs w:val="24"/>
        </w:rPr>
        <w:t xml:space="preserve">Rejestrze Serwisowym – należy przez to rozumieć system raportowania wykonywania usługi z nieograniczonym dostępem dla Administratora, będący częścią Systemu HD, umożliwiający identyfikację przedmiotu świadczonej usługi, czas jej wykonywania, liczbę godzin wykorzystanych na jej wykonanie; </w:t>
      </w:r>
    </w:p>
    <w:p w14:paraId="2A0ABAA2" w14:textId="4A255169" w:rsidR="00CB3BED" w:rsidRPr="002531CB" w:rsidRDefault="00BA7909" w:rsidP="0068523C">
      <w:pPr>
        <w:numPr>
          <w:ilvl w:val="1"/>
          <w:numId w:val="39"/>
        </w:numPr>
        <w:spacing w:after="0" w:line="276" w:lineRule="auto"/>
        <w:ind w:left="851" w:hanging="491"/>
        <w:jc w:val="both"/>
        <w:rPr>
          <w:rFonts w:ascii="Times New Roman" w:hAnsi="Times New Roman"/>
          <w:sz w:val="24"/>
          <w:szCs w:val="24"/>
        </w:rPr>
      </w:pPr>
      <w:r w:rsidRPr="002531CB">
        <w:rPr>
          <w:rFonts w:ascii="Times New Roman" w:hAnsi="Times New Roman"/>
          <w:sz w:val="24"/>
          <w:szCs w:val="24"/>
        </w:rPr>
        <w:lastRenderedPageBreak/>
        <w:t>Rozwiązaniu zastępczym – należy przez to rozumieć tymczasową naprawę wykonywaną przez Wykonawcę w razie ni</w:t>
      </w:r>
      <w:r w:rsidR="006207CE" w:rsidRPr="002531CB">
        <w:rPr>
          <w:rFonts w:ascii="Times New Roman" w:hAnsi="Times New Roman"/>
          <w:sz w:val="24"/>
          <w:szCs w:val="24"/>
        </w:rPr>
        <w:t>emożliwości dokonania Naprawy w </w:t>
      </w:r>
      <w:r w:rsidRPr="002531CB">
        <w:rPr>
          <w:rFonts w:ascii="Times New Roman" w:hAnsi="Times New Roman"/>
          <w:sz w:val="24"/>
          <w:szCs w:val="24"/>
        </w:rPr>
        <w:t>terminie określonym w Umowie lub konieczności zabezpieczenia Zamawiającego przed szkodą mogącą pows</w:t>
      </w:r>
      <w:r w:rsidR="006207CE" w:rsidRPr="002531CB">
        <w:rPr>
          <w:rFonts w:ascii="Times New Roman" w:hAnsi="Times New Roman"/>
          <w:sz w:val="24"/>
          <w:szCs w:val="24"/>
        </w:rPr>
        <w:t>tać w wyniku Usterki lub Awarii;</w:t>
      </w:r>
      <w:r w:rsidRPr="002531CB">
        <w:rPr>
          <w:rFonts w:ascii="Times New Roman" w:hAnsi="Times New Roman"/>
          <w:sz w:val="24"/>
          <w:szCs w:val="24"/>
        </w:rPr>
        <w:t xml:space="preserve"> </w:t>
      </w:r>
    </w:p>
    <w:p w14:paraId="4055D226" w14:textId="5C1C22C0" w:rsidR="00CB3BED" w:rsidRPr="002531CB" w:rsidRDefault="00BA7909" w:rsidP="0068523C">
      <w:pPr>
        <w:numPr>
          <w:ilvl w:val="1"/>
          <w:numId w:val="39"/>
        </w:numPr>
        <w:spacing w:after="0" w:line="276" w:lineRule="auto"/>
        <w:ind w:left="851" w:hanging="491"/>
        <w:jc w:val="both"/>
        <w:rPr>
          <w:rFonts w:ascii="Times New Roman" w:hAnsi="Times New Roman"/>
          <w:sz w:val="24"/>
          <w:szCs w:val="24"/>
        </w:rPr>
      </w:pPr>
      <w:r w:rsidRPr="002531CB">
        <w:rPr>
          <w:rFonts w:ascii="Times New Roman" w:hAnsi="Times New Roman"/>
          <w:sz w:val="24"/>
          <w:szCs w:val="24"/>
        </w:rPr>
        <w:t xml:space="preserve">Systemie – należy przez to rozumieć Zintegrowany Informatyczny System Wspomagania Zarządzania Uczelnią wdrożony i rozwijany u Zamawiającego, którego stan na dzień </w:t>
      </w:r>
      <w:r w:rsidR="00596369" w:rsidRPr="002531CB">
        <w:rPr>
          <w:rFonts w:ascii="Times New Roman" w:hAnsi="Times New Roman"/>
          <w:sz w:val="24"/>
          <w:szCs w:val="24"/>
        </w:rPr>
        <w:t xml:space="preserve">ogłoszenia postępowania </w:t>
      </w:r>
      <w:r w:rsidRPr="002531CB">
        <w:rPr>
          <w:rFonts w:ascii="Times New Roman" w:hAnsi="Times New Roman"/>
          <w:sz w:val="24"/>
          <w:szCs w:val="24"/>
        </w:rPr>
        <w:t xml:space="preserve">określa </w:t>
      </w:r>
      <w:r w:rsidRPr="002531CB">
        <w:rPr>
          <w:rFonts w:ascii="Times New Roman" w:hAnsi="Times New Roman"/>
          <w:b/>
          <w:bCs/>
          <w:sz w:val="24"/>
          <w:szCs w:val="24"/>
        </w:rPr>
        <w:t>Załącznik nr 3</w:t>
      </w:r>
      <w:r w:rsidRPr="002531CB">
        <w:rPr>
          <w:rFonts w:ascii="Times New Roman" w:hAnsi="Times New Roman"/>
          <w:sz w:val="24"/>
          <w:szCs w:val="24"/>
        </w:rPr>
        <w:t xml:space="preserve"> </w:t>
      </w:r>
      <w:r w:rsidRPr="002531CB">
        <w:rPr>
          <w:rFonts w:ascii="Times New Roman" w:hAnsi="Times New Roman"/>
          <w:b/>
          <w:bCs/>
          <w:sz w:val="24"/>
          <w:szCs w:val="24"/>
        </w:rPr>
        <w:t>do Umowy</w:t>
      </w:r>
      <w:r w:rsidR="006207CE" w:rsidRPr="002531CB">
        <w:rPr>
          <w:rFonts w:ascii="Times New Roman" w:hAnsi="Times New Roman"/>
          <w:b/>
          <w:bCs/>
          <w:sz w:val="24"/>
          <w:szCs w:val="24"/>
        </w:rPr>
        <w:t xml:space="preserve"> z </w:t>
      </w:r>
      <w:r w:rsidR="00596369" w:rsidRPr="002531CB">
        <w:rPr>
          <w:rFonts w:ascii="Times New Roman" w:hAnsi="Times New Roman"/>
          <w:b/>
          <w:bCs/>
          <w:sz w:val="24"/>
          <w:szCs w:val="24"/>
        </w:rPr>
        <w:t xml:space="preserve">uwzględnieniem zmian istniejących na dzień </w:t>
      </w:r>
      <w:r w:rsidR="0099152C" w:rsidRPr="002531CB">
        <w:rPr>
          <w:rFonts w:ascii="Times New Roman" w:hAnsi="Times New Roman"/>
          <w:b/>
          <w:bCs/>
          <w:sz w:val="24"/>
          <w:szCs w:val="24"/>
        </w:rPr>
        <w:t xml:space="preserve">zawarcia </w:t>
      </w:r>
      <w:r w:rsidR="00596369" w:rsidRPr="002531CB">
        <w:rPr>
          <w:rFonts w:ascii="Times New Roman" w:hAnsi="Times New Roman"/>
          <w:b/>
          <w:bCs/>
          <w:sz w:val="24"/>
          <w:szCs w:val="24"/>
        </w:rPr>
        <w:t>umowy</w:t>
      </w:r>
      <w:r w:rsidRPr="002531CB">
        <w:rPr>
          <w:rFonts w:ascii="Times New Roman" w:hAnsi="Times New Roman"/>
          <w:sz w:val="24"/>
          <w:szCs w:val="24"/>
        </w:rPr>
        <w:t>;</w:t>
      </w:r>
      <w:r w:rsidR="007525C6" w:rsidRPr="002531CB">
        <w:rPr>
          <w:rFonts w:ascii="Times New Roman" w:hAnsi="Times New Roman"/>
          <w:sz w:val="24"/>
          <w:szCs w:val="24"/>
        </w:rPr>
        <w:t xml:space="preserve"> </w:t>
      </w:r>
    </w:p>
    <w:p w14:paraId="0A67F0D5" w14:textId="184281C9" w:rsidR="00CB3BED" w:rsidRPr="002531CB" w:rsidRDefault="00BA7909" w:rsidP="0068523C">
      <w:pPr>
        <w:numPr>
          <w:ilvl w:val="1"/>
          <w:numId w:val="39"/>
        </w:numPr>
        <w:spacing w:after="0" w:line="276" w:lineRule="auto"/>
        <w:ind w:left="851" w:hanging="491"/>
        <w:jc w:val="both"/>
        <w:rPr>
          <w:rFonts w:ascii="Times New Roman" w:hAnsi="Times New Roman"/>
          <w:sz w:val="24"/>
          <w:szCs w:val="24"/>
        </w:rPr>
      </w:pPr>
      <w:r w:rsidRPr="002531CB">
        <w:rPr>
          <w:rFonts w:ascii="Times New Roman" w:hAnsi="Times New Roman"/>
          <w:sz w:val="24"/>
          <w:szCs w:val="24"/>
        </w:rPr>
        <w:t>Systemie Deweloperskim – należy przez to rozumieć część Systemu przeznaczoną do prac rozwojowych;</w:t>
      </w:r>
      <w:r w:rsidR="007525C6" w:rsidRPr="002531CB">
        <w:rPr>
          <w:rFonts w:ascii="Times New Roman" w:hAnsi="Times New Roman"/>
          <w:sz w:val="24"/>
          <w:szCs w:val="24"/>
        </w:rPr>
        <w:t xml:space="preserve"> </w:t>
      </w:r>
    </w:p>
    <w:p w14:paraId="0CBBFC8F" w14:textId="21F6483B" w:rsidR="00CB3BED" w:rsidRPr="002531CB" w:rsidRDefault="00BA7909" w:rsidP="0068523C">
      <w:pPr>
        <w:numPr>
          <w:ilvl w:val="1"/>
          <w:numId w:val="39"/>
        </w:numPr>
        <w:spacing w:after="0" w:line="276" w:lineRule="auto"/>
        <w:ind w:left="851" w:hanging="491"/>
        <w:jc w:val="both"/>
        <w:rPr>
          <w:rFonts w:ascii="Times New Roman" w:hAnsi="Times New Roman"/>
          <w:sz w:val="24"/>
          <w:szCs w:val="24"/>
        </w:rPr>
      </w:pPr>
      <w:r w:rsidRPr="002531CB">
        <w:rPr>
          <w:rFonts w:ascii="Times New Roman" w:hAnsi="Times New Roman"/>
          <w:sz w:val="24"/>
          <w:szCs w:val="24"/>
        </w:rPr>
        <w:t>Systemie HD (</w:t>
      </w:r>
      <w:proofErr w:type="spellStart"/>
      <w:r w:rsidRPr="002531CB">
        <w:rPr>
          <w:rFonts w:ascii="Times New Roman" w:hAnsi="Times New Roman"/>
          <w:sz w:val="24"/>
          <w:szCs w:val="24"/>
        </w:rPr>
        <w:t>HelpDesk</w:t>
      </w:r>
      <w:proofErr w:type="spellEnd"/>
      <w:r w:rsidRPr="002531CB">
        <w:rPr>
          <w:rFonts w:ascii="Times New Roman" w:hAnsi="Times New Roman"/>
          <w:sz w:val="24"/>
          <w:szCs w:val="24"/>
        </w:rPr>
        <w:t>) – należy przez to rozumieć aplikację komputerową utrzymywaną prze</w:t>
      </w:r>
      <w:r w:rsidR="00D13A9C" w:rsidRPr="002531CB">
        <w:rPr>
          <w:rFonts w:ascii="Times New Roman" w:hAnsi="Times New Roman"/>
          <w:sz w:val="24"/>
          <w:szCs w:val="24"/>
        </w:rPr>
        <w:t>z</w:t>
      </w:r>
      <w:r w:rsidR="00966840" w:rsidRPr="002531CB">
        <w:rPr>
          <w:rFonts w:ascii="Times New Roman" w:hAnsi="Times New Roman"/>
          <w:sz w:val="24"/>
          <w:szCs w:val="24"/>
        </w:rPr>
        <w:t xml:space="preserve"> </w:t>
      </w:r>
      <w:r w:rsidR="0023191D" w:rsidRPr="002531CB">
        <w:rPr>
          <w:rFonts w:ascii="Times New Roman" w:hAnsi="Times New Roman"/>
          <w:sz w:val="24"/>
          <w:szCs w:val="24"/>
        </w:rPr>
        <w:t>Z</w:t>
      </w:r>
      <w:r w:rsidRPr="002531CB">
        <w:rPr>
          <w:rFonts w:ascii="Times New Roman" w:hAnsi="Times New Roman"/>
          <w:sz w:val="24"/>
          <w:szCs w:val="24"/>
        </w:rPr>
        <w:t>amawi</w:t>
      </w:r>
      <w:r w:rsidR="00BB037D" w:rsidRPr="002531CB">
        <w:rPr>
          <w:rFonts w:ascii="Times New Roman" w:hAnsi="Times New Roman"/>
          <w:sz w:val="24"/>
          <w:szCs w:val="24"/>
        </w:rPr>
        <w:t xml:space="preserve">ającego, służącą do zgłaszania </w:t>
      </w:r>
      <w:r w:rsidRPr="002531CB">
        <w:rPr>
          <w:rFonts w:ascii="Times New Roman" w:hAnsi="Times New Roman"/>
          <w:sz w:val="24"/>
          <w:szCs w:val="24"/>
        </w:rPr>
        <w:t xml:space="preserve">Incydentów i w której prowadzona jest dokumentacja Zgłoszeń Serwisowych i Napraw, zapewniającą Stronom dostęp do tych </w:t>
      </w:r>
      <w:r w:rsidR="006207CE" w:rsidRPr="002531CB">
        <w:rPr>
          <w:rFonts w:ascii="Times New Roman" w:hAnsi="Times New Roman"/>
          <w:sz w:val="24"/>
          <w:szCs w:val="24"/>
        </w:rPr>
        <w:t>danych przez stronę internetową;</w:t>
      </w:r>
      <w:r w:rsidR="007525C6" w:rsidRPr="002531CB">
        <w:rPr>
          <w:rFonts w:ascii="Times New Roman" w:hAnsi="Times New Roman"/>
          <w:sz w:val="24"/>
          <w:szCs w:val="24"/>
        </w:rPr>
        <w:t xml:space="preserve"> </w:t>
      </w:r>
    </w:p>
    <w:p w14:paraId="34009F31" w14:textId="267822CC" w:rsidR="00CB3BED" w:rsidRPr="002531CB" w:rsidRDefault="00BA7909" w:rsidP="0068523C">
      <w:pPr>
        <w:numPr>
          <w:ilvl w:val="1"/>
          <w:numId w:val="39"/>
        </w:numPr>
        <w:spacing w:after="0" w:line="276" w:lineRule="auto"/>
        <w:ind w:left="851" w:hanging="491"/>
        <w:jc w:val="both"/>
        <w:rPr>
          <w:rFonts w:ascii="Times New Roman" w:hAnsi="Times New Roman"/>
          <w:sz w:val="24"/>
          <w:szCs w:val="24"/>
        </w:rPr>
      </w:pPr>
      <w:r w:rsidRPr="002531CB">
        <w:rPr>
          <w:rFonts w:ascii="Times New Roman" w:hAnsi="Times New Roman"/>
          <w:sz w:val="24"/>
          <w:szCs w:val="24"/>
        </w:rPr>
        <w:t>Systemie Produkcyjnym – należy przez to rozumieć część Systemu przeznaczoną do prac produkcyjnych;</w:t>
      </w:r>
      <w:r w:rsidR="007525C6" w:rsidRPr="002531CB">
        <w:rPr>
          <w:rFonts w:ascii="Times New Roman" w:hAnsi="Times New Roman"/>
          <w:sz w:val="24"/>
          <w:szCs w:val="24"/>
        </w:rPr>
        <w:t xml:space="preserve"> </w:t>
      </w:r>
    </w:p>
    <w:p w14:paraId="050C0749" w14:textId="2D3204E0" w:rsidR="00CB3BED" w:rsidRPr="002531CB" w:rsidRDefault="00BA7909" w:rsidP="0068523C">
      <w:pPr>
        <w:numPr>
          <w:ilvl w:val="1"/>
          <w:numId w:val="39"/>
        </w:numPr>
        <w:spacing w:after="0" w:line="276" w:lineRule="auto"/>
        <w:ind w:left="851" w:hanging="491"/>
        <w:jc w:val="both"/>
        <w:rPr>
          <w:rFonts w:ascii="Times New Roman" w:hAnsi="Times New Roman"/>
          <w:sz w:val="24"/>
          <w:szCs w:val="24"/>
        </w:rPr>
      </w:pPr>
      <w:r w:rsidRPr="002531CB">
        <w:rPr>
          <w:rFonts w:ascii="Times New Roman" w:hAnsi="Times New Roman"/>
          <w:sz w:val="24"/>
          <w:szCs w:val="24"/>
        </w:rPr>
        <w:t>Systemie Testowym – należy przez to rozumieć część Systemu przeznaczoną do prac testowych;</w:t>
      </w:r>
      <w:r w:rsidR="007525C6" w:rsidRPr="002531CB">
        <w:rPr>
          <w:rFonts w:ascii="Times New Roman" w:hAnsi="Times New Roman"/>
          <w:sz w:val="24"/>
          <w:szCs w:val="24"/>
        </w:rPr>
        <w:t xml:space="preserve"> </w:t>
      </w:r>
    </w:p>
    <w:p w14:paraId="2777574C" w14:textId="6DD97F76" w:rsidR="00CB3BED" w:rsidRPr="002531CB" w:rsidRDefault="00BA7909" w:rsidP="0068523C">
      <w:pPr>
        <w:numPr>
          <w:ilvl w:val="1"/>
          <w:numId w:val="39"/>
        </w:numPr>
        <w:spacing w:after="0" w:line="276" w:lineRule="auto"/>
        <w:ind w:left="851" w:hanging="491"/>
        <w:jc w:val="both"/>
        <w:rPr>
          <w:rFonts w:ascii="Times New Roman" w:hAnsi="Times New Roman"/>
          <w:sz w:val="24"/>
          <w:szCs w:val="24"/>
        </w:rPr>
      </w:pPr>
      <w:r w:rsidRPr="002531CB">
        <w:rPr>
          <w:rFonts w:ascii="Times New Roman" w:hAnsi="Times New Roman"/>
          <w:sz w:val="24"/>
          <w:szCs w:val="24"/>
        </w:rPr>
        <w:t>Szkoleniach – należy przez to rozumieć usługi obejmujące obszar istniejącej funkcjonalności Systemu</w:t>
      </w:r>
      <w:r w:rsidR="00A50E2D" w:rsidRPr="002531CB">
        <w:rPr>
          <w:rFonts w:ascii="Times New Roman" w:hAnsi="Times New Roman"/>
          <w:sz w:val="24"/>
          <w:szCs w:val="24"/>
        </w:rPr>
        <w:t xml:space="preserve"> lub </w:t>
      </w:r>
      <w:r w:rsidR="00B334FA" w:rsidRPr="002531CB">
        <w:rPr>
          <w:rFonts w:ascii="Times New Roman" w:hAnsi="Times New Roman"/>
          <w:sz w:val="24"/>
          <w:szCs w:val="24"/>
        </w:rPr>
        <w:t xml:space="preserve">inne </w:t>
      </w:r>
      <w:r w:rsidR="00072E17" w:rsidRPr="002531CB">
        <w:rPr>
          <w:rFonts w:ascii="Times New Roman" w:hAnsi="Times New Roman"/>
          <w:sz w:val="24"/>
          <w:szCs w:val="24"/>
        </w:rPr>
        <w:t xml:space="preserve">związane z ofertą SAP </w:t>
      </w:r>
      <w:r w:rsidR="00FF51E7" w:rsidRPr="002531CB">
        <w:rPr>
          <w:rFonts w:ascii="Times New Roman" w:hAnsi="Times New Roman"/>
          <w:sz w:val="24"/>
          <w:szCs w:val="24"/>
        </w:rPr>
        <w:t>SE</w:t>
      </w:r>
      <w:r w:rsidRPr="002531CB">
        <w:rPr>
          <w:rFonts w:ascii="Times New Roman" w:hAnsi="Times New Roman"/>
          <w:sz w:val="24"/>
          <w:szCs w:val="24"/>
        </w:rPr>
        <w:t>;</w:t>
      </w:r>
      <w:r w:rsidR="007525C6" w:rsidRPr="002531CB">
        <w:rPr>
          <w:rFonts w:ascii="Times New Roman" w:hAnsi="Times New Roman"/>
          <w:sz w:val="24"/>
          <w:szCs w:val="24"/>
        </w:rPr>
        <w:t xml:space="preserve"> </w:t>
      </w:r>
    </w:p>
    <w:p w14:paraId="54B42F1B" w14:textId="77777777" w:rsidR="00CB3BED" w:rsidRPr="002531CB" w:rsidRDefault="00BA7909" w:rsidP="0068523C">
      <w:pPr>
        <w:numPr>
          <w:ilvl w:val="1"/>
          <w:numId w:val="39"/>
        </w:numPr>
        <w:spacing w:after="0" w:line="276" w:lineRule="auto"/>
        <w:ind w:left="851" w:hanging="491"/>
        <w:jc w:val="both"/>
        <w:rPr>
          <w:rFonts w:ascii="Times New Roman" w:hAnsi="Times New Roman"/>
          <w:sz w:val="24"/>
          <w:szCs w:val="24"/>
        </w:rPr>
      </w:pPr>
      <w:r w:rsidRPr="002531CB">
        <w:rPr>
          <w:rFonts w:ascii="Times New Roman" w:hAnsi="Times New Roman"/>
          <w:sz w:val="24"/>
          <w:szCs w:val="24"/>
        </w:rPr>
        <w:t xml:space="preserve">Testach akceptacyjnych – należy rozumieć przez to testy wykonywane przez Zamawiającego na Systemie Testowym; </w:t>
      </w:r>
    </w:p>
    <w:p w14:paraId="3C4405D9" w14:textId="77777777" w:rsidR="00CB3BED" w:rsidRPr="002531CB" w:rsidRDefault="00BA7909" w:rsidP="0068523C">
      <w:pPr>
        <w:numPr>
          <w:ilvl w:val="1"/>
          <w:numId w:val="39"/>
        </w:numPr>
        <w:spacing w:after="0" w:line="276" w:lineRule="auto"/>
        <w:ind w:left="851" w:hanging="491"/>
        <w:jc w:val="both"/>
        <w:rPr>
          <w:rFonts w:ascii="Times New Roman" w:hAnsi="Times New Roman"/>
          <w:sz w:val="24"/>
          <w:szCs w:val="24"/>
        </w:rPr>
      </w:pPr>
      <w:r w:rsidRPr="002531CB">
        <w:rPr>
          <w:rFonts w:ascii="Times New Roman" w:hAnsi="Times New Roman"/>
          <w:sz w:val="24"/>
          <w:szCs w:val="24"/>
        </w:rPr>
        <w:t xml:space="preserve">Teście regresji – należy przez to rozumieć test wykonywany kolejny raz, to jest powtórnie i następnie, po zmianach wprowadzonych w Systemie; przy czym Test regresji jest zdany, jeśli jego wyniki są zgodne z wynikami oczekiwanymi, określonymi w definicji testu; </w:t>
      </w:r>
    </w:p>
    <w:p w14:paraId="62FCB950" w14:textId="77777777" w:rsidR="00CB3BED" w:rsidRPr="002531CB" w:rsidRDefault="00BA7909" w:rsidP="0068523C">
      <w:pPr>
        <w:numPr>
          <w:ilvl w:val="1"/>
          <w:numId w:val="39"/>
        </w:numPr>
        <w:spacing w:after="0" w:line="276" w:lineRule="auto"/>
        <w:ind w:left="851" w:hanging="491"/>
        <w:jc w:val="both"/>
        <w:rPr>
          <w:rFonts w:ascii="Times New Roman" w:hAnsi="Times New Roman"/>
          <w:sz w:val="24"/>
          <w:szCs w:val="24"/>
        </w:rPr>
      </w:pPr>
      <w:r w:rsidRPr="002531CB">
        <w:rPr>
          <w:rFonts w:ascii="Times New Roman" w:hAnsi="Times New Roman"/>
          <w:sz w:val="24"/>
          <w:szCs w:val="24"/>
        </w:rPr>
        <w:t xml:space="preserve">Umowie – należy przez to rozumieć niniejszą Umowę wraz z Załącznikami; </w:t>
      </w:r>
    </w:p>
    <w:p w14:paraId="57BAED1B" w14:textId="77777777" w:rsidR="00CB3BED" w:rsidRPr="002531CB" w:rsidRDefault="00BA7909" w:rsidP="0068523C">
      <w:pPr>
        <w:numPr>
          <w:ilvl w:val="1"/>
          <w:numId w:val="39"/>
        </w:numPr>
        <w:spacing w:after="0" w:line="276" w:lineRule="auto"/>
        <w:ind w:left="851" w:hanging="491"/>
        <w:jc w:val="both"/>
        <w:rPr>
          <w:rFonts w:ascii="Times New Roman" w:hAnsi="Times New Roman"/>
          <w:sz w:val="24"/>
          <w:szCs w:val="24"/>
        </w:rPr>
      </w:pPr>
      <w:r w:rsidRPr="002531CB">
        <w:rPr>
          <w:rFonts w:ascii="Times New Roman" w:hAnsi="Times New Roman"/>
          <w:sz w:val="24"/>
          <w:szCs w:val="24"/>
        </w:rPr>
        <w:t xml:space="preserve">Usterce – należy przez to rozumieć defekt w oprogramowaniu lub konfiguracji będący powodem Awarii Systemu; </w:t>
      </w:r>
    </w:p>
    <w:p w14:paraId="781823C9" w14:textId="2F773126" w:rsidR="00CB3BED" w:rsidRPr="002531CB" w:rsidRDefault="00BA7909" w:rsidP="0068523C">
      <w:pPr>
        <w:numPr>
          <w:ilvl w:val="1"/>
          <w:numId w:val="39"/>
        </w:numPr>
        <w:spacing w:after="0" w:line="276" w:lineRule="auto"/>
        <w:ind w:left="851" w:hanging="491"/>
        <w:jc w:val="both"/>
        <w:rPr>
          <w:rFonts w:ascii="Times New Roman" w:hAnsi="Times New Roman"/>
          <w:sz w:val="24"/>
          <w:szCs w:val="24"/>
        </w:rPr>
      </w:pPr>
      <w:r w:rsidRPr="002531CB">
        <w:rPr>
          <w:rFonts w:ascii="Times New Roman" w:hAnsi="Times New Roman"/>
          <w:sz w:val="24"/>
          <w:szCs w:val="24"/>
        </w:rPr>
        <w:t>Upoważnionym pracowniku Wykonawcy – należy przez to rozumieć osobę upoważnioną do działania w imieniu lub na rzecz Wykonawcy w zakresie wykonywania obowiązków wynikających z Umowy</w:t>
      </w:r>
      <w:r w:rsidR="00FC6E92" w:rsidRPr="002531CB">
        <w:rPr>
          <w:rFonts w:ascii="Times New Roman" w:hAnsi="Times New Roman"/>
          <w:sz w:val="24"/>
          <w:szCs w:val="24"/>
        </w:rPr>
        <w:t xml:space="preserve">, w </w:t>
      </w:r>
      <w:r w:rsidR="00401758" w:rsidRPr="002531CB">
        <w:rPr>
          <w:rFonts w:ascii="Times New Roman" w:hAnsi="Times New Roman"/>
          <w:sz w:val="24"/>
          <w:szCs w:val="24"/>
        </w:rPr>
        <w:t>tym</w:t>
      </w:r>
      <w:r w:rsidR="00FC6E92" w:rsidRPr="002531CB">
        <w:rPr>
          <w:rFonts w:ascii="Times New Roman" w:hAnsi="Times New Roman"/>
          <w:sz w:val="24"/>
          <w:szCs w:val="24"/>
        </w:rPr>
        <w:t xml:space="preserve"> świadczącą </w:t>
      </w:r>
      <w:r w:rsidR="00B8296C" w:rsidRPr="002531CB">
        <w:rPr>
          <w:rFonts w:ascii="Times New Roman" w:hAnsi="Times New Roman"/>
          <w:sz w:val="24"/>
          <w:szCs w:val="24"/>
        </w:rPr>
        <w:t xml:space="preserve">osobiście </w:t>
      </w:r>
      <w:r w:rsidR="00FC6E92" w:rsidRPr="002531CB">
        <w:rPr>
          <w:rFonts w:ascii="Times New Roman" w:hAnsi="Times New Roman"/>
          <w:sz w:val="24"/>
          <w:szCs w:val="24"/>
        </w:rPr>
        <w:t xml:space="preserve">usługi </w:t>
      </w:r>
      <w:r w:rsidR="00401758" w:rsidRPr="002531CB">
        <w:rPr>
          <w:rFonts w:ascii="Times New Roman" w:hAnsi="Times New Roman"/>
          <w:sz w:val="24"/>
          <w:szCs w:val="24"/>
        </w:rPr>
        <w:t>określone w Umowie</w:t>
      </w:r>
      <w:r w:rsidRPr="002531CB">
        <w:rPr>
          <w:rFonts w:ascii="Times New Roman" w:hAnsi="Times New Roman"/>
          <w:sz w:val="24"/>
          <w:szCs w:val="24"/>
        </w:rPr>
        <w:t xml:space="preserve">; wykaz osób i zakres kompetencji wraz z danymi kontaktowymi zawiera </w:t>
      </w:r>
      <w:r w:rsidRPr="002531CB">
        <w:rPr>
          <w:rFonts w:ascii="Times New Roman" w:hAnsi="Times New Roman"/>
          <w:b/>
          <w:bCs/>
          <w:sz w:val="24"/>
          <w:szCs w:val="24"/>
        </w:rPr>
        <w:t>Załącznik nr 2</w:t>
      </w:r>
      <w:r w:rsidRPr="002531CB">
        <w:rPr>
          <w:rFonts w:ascii="Times New Roman" w:hAnsi="Times New Roman"/>
          <w:sz w:val="24"/>
          <w:szCs w:val="24"/>
        </w:rPr>
        <w:t xml:space="preserve"> </w:t>
      </w:r>
      <w:r w:rsidRPr="002531CB">
        <w:rPr>
          <w:rFonts w:ascii="Times New Roman" w:hAnsi="Times New Roman"/>
          <w:b/>
          <w:bCs/>
          <w:sz w:val="24"/>
          <w:szCs w:val="24"/>
        </w:rPr>
        <w:t>do Umowy</w:t>
      </w:r>
      <w:r w:rsidRPr="002531CB">
        <w:rPr>
          <w:rFonts w:ascii="Times New Roman" w:hAnsi="Times New Roman"/>
          <w:sz w:val="24"/>
          <w:szCs w:val="24"/>
        </w:rPr>
        <w:t>;</w:t>
      </w:r>
      <w:r w:rsidR="007525C6" w:rsidRPr="002531CB">
        <w:rPr>
          <w:rFonts w:ascii="Times New Roman" w:hAnsi="Times New Roman"/>
          <w:sz w:val="24"/>
          <w:szCs w:val="24"/>
        </w:rPr>
        <w:t xml:space="preserve"> </w:t>
      </w:r>
    </w:p>
    <w:p w14:paraId="5D520AE3" w14:textId="3F07296A" w:rsidR="00CB3BED" w:rsidRPr="002531CB" w:rsidRDefault="00BA7909" w:rsidP="0068523C">
      <w:pPr>
        <w:numPr>
          <w:ilvl w:val="1"/>
          <w:numId w:val="39"/>
        </w:numPr>
        <w:spacing w:after="0" w:line="276" w:lineRule="auto"/>
        <w:ind w:left="851" w:hanging="491"/>
        <w:jc w:val="both"/>
        <w:rPr>
          <w:rFonts w:ascii="Times New Roman" w:hAnsi="Times New Roman"/>
          <w:sz w:val="24"/>
          <w:szCs w:val="24"/>
        </w:rPr>
      </w:pPr>
      <w:r w:rsidRPr="002531CB">
        <w:rPr>
          <w:rFonts w:ascii="Times New Roman" w:hAnsi="Times New Roman"/>
          <w:sz w:val="24"/>
          <w:szCs w:val="24"/>
        </w:rPr>
        <w:t>Upoważnionym pracowniku Zamawiającego – należy przez to rozumieć osobę wskazaną przez Zamawiającego jak</w:t>
      </w:r>
      <w:r w:rsidR="00230561" w:rsidRPr="002531CB">
        <w:rPr>
          <w:rFonts w:ascii="Times New Roman" w:hAnsi="Times New Roman"/>
          <w:sz w:val="24"/>
          <w:szCs w:val="24"/>
        </w:rPr>
        <w:t>o</w:t>
      </w:r>
      <w:r w:rsidR="005E3B01" w:rsidRPr="002531CB">
        <w:rPr>
          <w:rFonts w:ascii="Times New Roman" w:hAnsi="Times New Roman"/>
          <w:sz w:val="24"/>
          <w:szCs w:val="24"/>
        </w:rPr>
        <w:t xml:space="preserve"> </w:t>
      </w:r>
      <w:r w:rsidRPr="002531CB">
        <w:rPr>
          <w:rFonts w:ascii="Times New Roman" w:hAnsi="Times New Roman"/>
          <w:sz w:val="24"/>
          <w:szCs w:val="24"/>
        </w:rPr>
        <w:t>odpowiadającą za merytorycznie poprawne działanie Systemu, realizację procedur związanych z wykonaniem usług lub obowiązków wynikających z Umowy; wykaz o</w:t>
      </w:r>
      <w:r w:rsidR="009F7811" w:rsidRPr="002531CB">
        <w:rPr>
          <w:rFonts w:ascii="Times New Roman" w:hAnsi="Times New Roman"/>
          <w:sz w:val="24"/>
          <w:szCs w:val="24"/>
        </w:rPr>
        <w:t>sób i zakres kompetencji wraz z </w:t>
      </w:r>
      <w:r w:rsidRPr="002531CB">
        <w:rPr>
          <w:rFonts w:ascii="Times New Roman" w:hAnsi="Times New Roman"/>
          <w:sz w:val="24"/>
          <w:szCs w:val="24"/>
        </w:rPr>
        <w:t xml:space="preserve">danymi kontaktowymi zawiera </w:t>
      </w:r>
      <w:r w:rsidRPr="002531CB">
        <w:rPr>
          <w:rFonts w:ascii="Times New Roman" w:hAnsi="Times New Roman"/>
          <w:b/>
          <w:bCs/>
          <w:sz w:val="24"/>
          <w:szCs w:val="24"/>
        </w:rPr>
        <w:t>Załącznik nr 1</w:t>
      </w:r>
      <w:r w:rsidRPr="002531CB">
        <w:rPr>
          <w:rFonts w:ascii="Times New Roman" w:hAnsi="Times New Roman"/>
          <w:sz w:val="24"/>
          <w:szCs w:val="24"/>
        </w:rPr>
        <w:t xml:space="preserve"> </w:t>
      </w:r>
      <w:r w:rsidRPr="002531CB">
        <w:rPr>
          <w:rFonts w:ascii="Times New Roman" w:hAnsi="Times New Roman"/>
          <w:b/>
          <w:bCs/>
          <w:sz w:val="24"/>
          <w:szCs w:val="24"/>
        </w:rPr>
        <w:t>do Umowy</w:t>
      </w:r>
      <w:r w:rsidRPr="002531CB">
        <w:rPr>
          <w:rFonts w:ascii="Times New Roman" w:hAnsi="Times New Roman"/>
          <w:sz w:val="24"/>
          <w:szCs w:val="24"/>
        </w:rPr>
        <w:t xml:space="preserve">; </w:t>
      </w:r>
    </w:p>
    <w:p w14:paraId="792A018D" w14:textId="77777777" w:rsidR="00CB3BED" w:rsidRPr="002531CB" w:rsidRDefault="00BA7909" w:rsidP="0068523C">
      <w:pPr>
        <w:numPr>
          <w:ilvl w:val="1"/>
          <w:numId w:val="39"/>
        </w:numPr>
        <w:spacing w:after="0" w:line="276" w:lineRule="auto"/>
        <w:ind w:left="851" w:hanging="491"/>
        <w:jc w:val="both"/>
        <w:rPr>
          <w:rFonts w:ascii="Times New Roman" w:hAnsi="Times New Roman"/>
          <w:sz w:val="24"/>
          <w:szCs w:val="24"/>
        </w:rPr>
      </w:pPr>
      <w:r w:rsidRPr="002531CB">
        <w:rPr>
          <w:rFonts w:ascii="Times New Roman" w:hAnsi="Times New Roman"/>
          <w:sz w:val="24"/>
          <w:szCs w:val="24"/>
        </w:rPr>
        <w:t xml:space="preserve">Usłudze wsparcia - należy przez to rozumieć udzielenie informacji lub gotowość Wykonawcy lub Upoważnionych pracowników Wykonawcy do udzielania informacji o Oprogramowaniu; </w:t>
      </w:r>
    </w:p>
    <w:p w14:paraId="3BCAD9AC" w14:textId="77777777" w:rsidR="00CB3BED" w:rsidRPr="002531CB" w:rsidRDefault="00BA7909" w:rsidP="0068523C">
      <w:pPr>
        <w:numPr>
          <w:ilvl w:val="1"/>
          <w:numId w:val="39"/>
        </w:numPr>
        <w:spacing w:after="0" w:line="276" w:lineRule="auto"/>
        <w:ind w:left="851" w:hanging="491"/>
        <w:jc w:val="both"/>
        <w:rPr>
          <w:rFonts w:ascii="Times New Roman" w:hAnsi="Times New Roman"/>
          <w:sz w:val="24"/>
          <w:szCs w:val="24"/>
        </w:rPr>
      </w:pPr>
      <w:r w:rsidRPr="002531CB">
        <w:rPr>
          <w:rFonts w:ascii="Times New Roman" w:hAnsi="Times New Roman"/>
          <w:sz w:val="24"/>
          <w:szCs w:val="24"/>
        </w:rPr>
        <w:t xml:space="preserve">Usługach dodatkowych – należy przez to rozumieć Usługi edukacyjne (Szkolenia, Konsultacje na Miejscu, Warsztaty) oraz Usługi rozwojowe; </w:t>
      </w:r>
    </w:p>
    <w:p w14:paraId="7175DB53" w14:textId="0FCAC2C1" w:rsidR="00CB3BED" w:rsidRPr="002531CB" w:rsidRDefault="00BA7909" w:rsidP="0068523C">
      <w:pPr>
        <w:numPr>
          <w:ilvl w:val="1"/>
          <w:numId w:val="39"/>
        </w:numPr>
        <w:spacing w:after="0" w:line="276" w:lineRule="auto"/>
        <w:ind w:left="851" w:hanging="491"/>
        <w:jc w:val="both"/>
        <w:rPr>
          <w:rFonts w:ascii="Times New Roman" w:hAnsi="Times New Roman"/>
          <w:sz w:val="24"/>
          <w:szCs w:val="24"/>
        </w:rPr>
      </w:pPr>
      <w:r w:rsidRPr="002531CB">
        <w:rPr>
          <w:rFonts w:ascii="Times New Roman" w:hAnsi="Times New Roman"/>
          <w:sz w:val="24"/>
          <w:szCs w:val="24"/>
        </w:rPr>
        <w:lastRenderedPageBreak/>
        <w:t>Usługach rozwojowych – należy przez to rozumieć w szczególności rozszerzenie lub modyfikację standardu funkcjonalnego lub charakterystyk jakościowych Systemu oraz przygotowanie i doręczenie Zamawiającemu dokumentacji w</w:t>
      </w:r>
      <w:r w:rsidR="009F7811" w:rsidRPr="002531CB">
        <w:rPr>
          <w:rFonts w:ascii="Times New Roman" w:hAnsi="Times New Roman"/>
          <w:sz w:val="24"/>
          <w:szCs w:val="24"/>
        </w:rPr>
        <w:t>ykonanej zmiany w </w:t>
      </w:r>
      <w:r w:rsidRPr="002531CB">
        <w:rPr>
          <w:rFonts w:ascii="Times New Roman" w:hAnsi="Times New Roman"/>
          <w:sz w:val="24"/>
          <w:szCs w:val="24"/>
        </w:rPr>
        <w:t>Systemie; integrację z systemami zewn</w:t>
      </w:r>
      <w:r w:rsidR="009F7811" w:rsidRPr="002531CB">
        <w:rPr>
          <w:rFonts w:ascii="Times New Roman" w:hAnsi="Times New Roman"/>
          <w:sz w:val="24"/>
          <w:szCs w:val="24"/>
        </w:rPr>
        <w:t>ętrznymi, w tym projektowanie i </w:t>
      </w:r>
      <w:r w:rsidRPr="002531CB">
        <w:rPr>
          <w:rFonts w:ascii="Times New Roman" w:hAnsi="Times New Roman"/>
          <w:sz w:val="24"/>
          <w:szCs w:val="24"/>
        </w:rPr>
        <w:t xml:space="preserve">implementację interfejsów oraz przygotowanie i doręczenie Zamawiającemu dokumentacji wykonanej zmiany w Systemie; </w:t>
      </w:r>
    </w:p>
    <w:p w14:paraId="47B30B3E" w14:textId="40D976C9" w:rsidR="00CB3BED" w:rsidRPr="002531CB" w:rsidRDefault="00BA7909" w:rsidP="0068523C">
      <w:pPr>
        <w:numPr>
          <w:ilvl w:val="1"/>
          <w:numId w:val="39"/>
        </w:numPr>
        <w:spacing w:after="0" w:line="276" w:lineRule="auto"/>
        <w:ind w:left="851" w:hanging="491"/>
        <w:jc w:val="both"/>
        <w:rPr>
          <w:rFonts w:ascii="Times New Roman" w:hAnsi="Times New Roman"/>
          <w:sz w:val="24"/>
          <w:szCs w:val="24"/>
        </w:rPr>
      </w:pPr>
      <w:r w:rsidRPr="002531CB">
        <w:rPr>
          <w:rFonts w:ascii="Times New Roman" w:hAnsi="Times New Roman"/>
          <w:sz w:val="24"/>
          <w:szCs w:val="24"/>
        </w:rPr>
        <w:t xml:space="preserve">Utworze – należy przez to rozumieć każdy utwór w rozumieniu ustawy z dnia 4 lutego 1994 r. o prawie autorskim i prawach pokrewnych (Dz. U. z </w:t>
      </w:r>
      <w:r w:rsidR="000339F1" w:rsidRPr="002531CB">
        <w:rPr>
          <w:rFonts w:ascii="Times New Roman" w:hAnsi="Times New Roman"/>
          <w:sz w:val="24"/>
          <w:szCs w:val="24"/>
        </w:rPr>
        <w:t xml:space="preserve">2021 </w:t>
      </w:r>
      <w:r w:rsidR="00A14A36" w:rsidRPr="002531CB">
        <w:rPr>
          <w:rFonts w:ascii="Times New Roman" w:hAnsi="Times New Roman"/>
          <w:sz w:val="24"/>
          <w:szCs w:val="24"/>
        </w:rPr>
        <w:t xml:space="preserve">r. poz. </w:t>
      </w:r>
      <w:r w:rsidR="000339F1" w:rsidRPr="002531CB">
        <w:rPr>
          <w:rFonts w:ascii="Times New Roman" w:hAnsi="Times New Roman"/>
          <w:sz w:val="24"/>
          <w:szCs w:val="24"/>
        </w:rPr>
        <w:t>1062</w:t>
      </w:r>
      <w:r w:rsidRPr="002531CB">
        <w:rPr>
          <w:rFonts w:ascii="Times New Roman" w:hAnsi="Times New Roman"/>
          <w:sz w:val="24"/>
          <w:szCs w:val="24"/>
        </w:rPr>
        <w:t xml:space="preserve"> z </w:t>
      </w:r>
      <w:proofErr w:type="spellStart"/>
      <w:r w:rsidRPr="002531CB">
        <w:rPr>
          <w:rFonts w:ascii="Times New Roman" w:hAnsi="Times New Roman"/>
          <w:sz w:val="24"/>
          <w:szCs w:val="24"/>
        </w:rPr>
        <w:t>późn</w:t>
      </w:r>
      <w:proofErr w:type="spellEnd"/>
      <w:r w:rsidRPr="002531CB">
        <w:rPr>
          <w:rFonts w:ascii="Times New Roman" w:hAnsi="Times New Roman"/>
          <w:sz w:val="24"/>
          <w:szCs w:val="24"/>
        </w:rPr>
        <w:t>. zm.) stworzony w ramach wykonywania Umowy przez Wykonawcę lub wykorzystany przez Wykonawcę w c</w:t>
      </w:r>
      <w:r w:rsidR="009F7811" w:rsidRPr="002531CB">
        <w:rPr>
          <w:rFonts w:ascii="Times New Roman" w:hAnsi="Times New Roman"/>
          <w:sz w:val="24"/>
          <w:szCs w:val="24"/>
        </w:rPr>
        <w:t>elu wykonania Umowy w związku z </w:t>
      </w:r>
      <w:r w:rsidRPr="002531CB">
        <w:rPr>
          <w:rFonts w:ascii="Times New Roman" w:hAnsi="Times New Roman"/>
          <w:sz w:val="24"/>
          <w:szCs w:val="24"/>
        </w:rPr>
        <w:t>przedmiotem usług świadczonych na rzecz Zamawiającego, w szczególności: programy komputerowe, poprawki, modyfikacje Systemu, aktualizacje Systemu, zmiany i aktualizacje dokumentacji Systemu (w tym także procedur, instrukcji, dokumentów), dokumentację wytworzoną przez Wykonawcę w ramach wykonywania Umowy, w tym dokumentację zmian wprowadzanych w Systemie, zbiory przypadków testowych, skrypty testów, analizy, koncepcje, raporty, dokumenty dotyczące kodów źródłowych modyfikacji, dokumenty robocze wytworzone przez Wykonawcę;</w:t>
      </w:r>
      <w:r w:rsidR="007525C6" w:rsidRPr="002531CB">
        <w:rPr>
          <w:rFonts w:ascii="Times New Roman" w:hAnsi="Times New Roman"/>
          <w:sz w:val="24"/>
          <w:szCs w:val="24"/>
        </w:rPr>
        <w:t xml:space="preserve"> </w:t>
      </w:r>
    </w:p>
    <w:p w14:paraId="6144B784" w14:textId="4D36C348" w:rsidR="00CB3BED" w:rsidRPr="002531CB" w:rsidRDefault="00BA7909" w:rsidP="0068523C">
      <w:pPr>
        <w:numPr>
          <w:ilvl w:val="1"/>
          <w:numId w:val="39"/>
        </w:numPr>
        <w:spacing w:after="0" w:line="276" w:lineRule="auto"/>
        <w:ind w:left="851" w:hanging="491"/>
        <w:jc w:val="both"/>
        <w:rPr>
          <w:rFonts w:ascii="Times New Roman" w:hAnsi="Times New Roman"/>
          <w:sz w:val="24"/>
          <w:szCs w:val="24"/>
        </w:rPr>
      </w:pPr>
      <w:r w:rsidRPr="002531CB">
        <w:rPr>
          <w:rFonts w:ascii="Times New Roman" w:hAnsi="Times New Roman"/>
          <w:sz w:val="24"/>
          <w:szCs w:val="24"/>
        </w:rPr>
        <w:t>Użytkowniku – należy przez to rozumieć osobę korzystającą w imieniu lub na rzecz Zamawiającego z Oprogramowania i Systemu, w szczególności pracownicy Zamawiającego;</w:t>
      </w:r>
      <w:r w:rsidR="007525C6" w:rsidRPr="002531CB">
        <w:rPr>
          <w:rFonts w:ascii="Times New Roman" w:hAnsi="Times New Roman"/>
          <w:sz w:val="24"/>
          <w:szCs w:val="24"/>
        </w:rPr>
        <w:t xml:space="preserve"> </w:t>
      </w:r>
    </w:p>
    <w:p w14:paraId="7540E345" w14:textId="6258BA4C" w:rsidR="00CB3BED" w:rsidRPr="002531CB" w:rsidRDefault="00BA7909" w:rsidP="0068523C">
      <w:pPr>
        <w:numPr>
          <w:ilvl w:val="1"/>
          <w:numId w:val="39"/>
        </w:numPr>
        <w:spacing w:after="0" w:line="276" w:lineRule="auto"/>
        <w:ind w:left="851" w:hanging="491"/>
        <w:jc w:val="both"/>
        <w:rPr>
          <w:rFonts w:ascii="Times New Roman" w:hAnsi="Times New Roman"/>
          <w:sz w:val="24"/>
          <w:szCs w:val="24"/>
        </w:rPr>
      </w:pPr>
      <w:r w:rsidRPr="002531CB">
        <w:rPr>
          <w:rFonts w:ascii="Times New Roman" w:hAnsi="Times New Roman"/>
          <w:sz w:val="24"/>
          <w:szCs w:val="24"/>
        </w:rPr>
        <w:t>Użytkowniku Kluczowym – należy przez to rozumi</w:t>
      </w:r>
      <w:r w:rsidR="009F7811" w:rsidRPr="002531CB">
        <w:rPr>
          <w:rFonts w:ascii="Times New Roman" w:hAnsi="Times New Roman"/>
          <w:sz w:val="24"/>
          <w:szCs w:val="24"/>
        </w:rPr>
        <w:t>eć odpowiednio przeszkolonego i </w:t>
      </w:r>
      <w:r w:rsidRPr="002531CB">
        <w:rPr>
          <w:rFonts w:ascii="Times New Roman" w:hAnsi="Times New Roman"/>
          <w:sz w:val="24"/>
          <w:szCs w:val="24"/>
        </w:rPr>
        <w:t>kompetentnego Użytkownika, który zapewnia pomoc merytoryczną i techniczną innym Użytkownikom Systemu;</w:t>
      </w:r>
      <w:r w:rsidR="007525C6" w:rsidRPr="002531CB">
        <w:rPr>
          <w:rFonts w:ascii="Times New Roman" w:hAnsi="Times New Roman"/>
          <w:sz w:val="24"/>
          <w:szCs w:val="24"/>
        </w:rPr>
        <w:t xml:space="preserve"> </w:t>
      </w:r>
    </w:p>
    <w:p w14:paraId="6ADC6E4F" w14:textId="77777777" w:rsidR="00CB3BED" w:rsidRPr="002531CB" w:rsidRDefault="00BA7909" w:rsidP="0068523C">
      <w:pPr>
        <w:numPr>
          <w:ilvl w:val="1"/>
          <w:numId w:val="39"/>
        </w:numPr>
        <w:spacing w:after="0" w:line="276" w:lineRule="auto"/>
        <w:ind w:left="851" w:hanging="491"/>
        <w:jc w:val="both"/>
        <w:rPr>
          <w:rFonts w:ascii="Times New Roman" w:hAnsi="Times New Roman"/>
          <w:sz w:val="24"/>
          <w:szCs w:val="24"/>
        </w:rPr>
      </w:pPr>
      <w:r w:rsidRPr="002531CB">
        <w:rPr>
          <w:rFonts w:ascii="Times New Roman" w:hAnsi="Times New Roman"/>
          <w:sz w:val="24"/>
          <w:szCs w:val="24"/>
        </w:rPr>
        <w:t xml:space="preserve">Warsztatach – należy przez to rozumieć szkolenia w zakresie praktycznych umiejętności pracowników Zamawiającego w użytkowaniu Oprogramowania; </w:t>
      </w:r>
    </w:p>
    <w:p w14:paraId="7FD8B962" w14:textId="0A4DDB89" w:rsidR="00CB3BED" w:rsidRPr="002531CB" w:rsidRDefault="00BA7909" w:rsidP="0068523C">
      <w:pPr>
        <w:numPr>
          <w:ilvl w:val="1"/>
          <w:numId w:val="39"/>
        </w:numPr>
        <w:spacing w:after="0" w:line="276" w:lineRule="auto"/>
        <w:ind w:left="851" w:hanging="491"/>
        <w:jc w:val="both"/>
        <w:rPr>
          <w:rFonts w:ascii="Times New Roman" w:hAnsi="Times New Roman"/>
          <w:sz w:val="24"/>
          <w:szCs w:val="24"/>
        </w:rPr>
      </w:pPr>
      <w:r w:rsidRPr="002531CB">
        <w:rPr>
          <w:rFonts w:ascii="Times New Roman" w:hAnsi="Times New Roman"/>
          <w:sz w:val="24"/>
          <w:szCs w:val="24"/>
        </w:rPr>
        <w:t>Wykonawcy – należy przez to rozumieć</w:t>
      </w:r>
      <w:r w:rsidR="00B8296C" w:rsidRPr="002531CB">
        <w:rPr>
          <w:rFonts w:ascii="Times New Roman" w:hAnsi="Times New Roman"/>
          <w:sz w:val="24"/>
          <w:szCs w:val="24"/>
        </w:rPr>
        <w:t>: …</w:t>
      </w:r>
      <w:r w:rsidR="00C41AEE">
        <w:rPr>
          <w:rFonts w:ascii="Times New Roman" w:hAnsi="Times New Roman"/>
          <w:sz w:val="24"/>
          <w:szCs w:val="24"/>
        </w:rPr>
        <w:t>……………………..</w:t>
      </w:r>
      <w:r w:rsidR="009F7811" w:rsidRPr="002531CB">
        <w:rPr>
          <w:rFonts w:ascii="Times New Roman" w:hAnsi="Times New Roman"/>
          <w:sz w:val="24"/>
          <w:szCs w:val="24"/>
        </w:rPr>
        <w:t>;</w:t>
      </w:r>
      <w:r w:rsidRPr="002531CB">
        <w:rPr>
          <w:rFonts w:ascii="Times New Roman" w:hAnsi="Times New Roman"/>
          <w:sz w:val="24"/>
          <w:szCs w:val="24"/>
        </w:rPr>
        <w:t xml:space="preserve"> </w:t>
      </w:r>
    </w:p>
    <w:p w14:paraId="01A64DA7" w14:textId="0267E9D8" w:rsidR="00CB3BED" w:rsidRPr="002531CB" w:rsidRDefault="00BA7909" w:rsidP="0068523C">
      <w:pPr>
        <w:numPr>
          <w:ilvl w:val="1"/>
          <w:numId w:val="39"/>
        </w:numPr>
        <w:spacing w:after="0" w:line="276" w:lineRule="auto"/>
        <w:ind w:left="851" w:hanging="491"/>
        <w:jc w:val="both"/>
        <w:rPr>
          <w:rFonts w:ascii="Times New Roman" w:hAnsi="Times New Roman"/>
          <w:sz w:val="24"/>
          <w:szCs w:val="24"/>
        </w:rPr>
      </w:pPr>
      <w:r w:rsidRPr="002531CB">
        <w:rPr>
          <w:rFonts w:ascii="Times New Roman" w:hAnsi="Times New Roman"/>
          <w:sz w:val="24"/>
          <w:szCs w:val="24"/>
        </w:rPr>
        <w:t>Zamawiającym – należy przez to rozumieć Uniwersytet Jagielloński z siedzibą pod adresem:</w:t>
      </w:r>
      <w:r w:rsidR="00CB3BED" w:rsidRPr="002531CB">
        <w:rPr>
          <w:rFonts w:ascii="Times New Roman" w:hAnsi="Times New Roman"/>
          <w:sz w:val="24"/>
          <w:szCs w:val="24"/>
        </w:rPr>
        <w:t xml:space="preserve"> ul. Gołębia 24; 31-007 Kraków;</w:t>
      </w:r>
    </w:p>
    <w:p w14:paraId="2A9B5261" w14:textId="0AAEB8E4" w:rsidR="00BA7909" w:rsidRPr="002531CB" w:rsidRDefault="00BA7909" w:rsidP="0068523C">
      <w:pPr>
        <w:numPr>
          <w:ilvl w:val="1"/>
          <w:numId w:val="39"/>
        </w:numPr>
        <w:spacing w:after="0" w:line="276" w:lineRule="auto"/>
        <w:ind w:left="851" w:hanging="491"/>
        <w:jc w:val="both"/>
        <w:rPr>
          <w:rFonts w:ascii="Times New Roman" w:hAnsi="Times New Roman"/>
          <w:sz w:val="24"/>
          <w:szCs w:val="24"/>
        </w:rPr>
      </w:pPr>
      <w:r w:rsidRPr="002531CB">
        <w:rPr>
          <w:rFonts w:ascii="Times New Roman" w:hAnsi="Times New Roman"/>
          <w:sz w:val="24"/>
          <w:szCs w:val="24"/>
        </w:rPr>
        <w:t>Zgłoszeniu Serwisowym – należy przez to rozumieć powiadomienie Wykonawcy przez Zamawiającego o wystąpieniu Incydentu, Usterki</w:t>
      </w:r>
      <w:r w:rsidR="00984F8B">
        <w:rPr>
          <w:rFonts w:ascii="Times New Roman" w:hAnsi="Times New Roman"/>
          <w:sz w:val="24"/>
          <w:szCs w:val="24"/>
        </w:rPr>
        <w:t xml:space="preserve"> lub</w:t>
      </w:r>
      <w:r w:rsidRPr="002531CB">
        <w:rPr>
          <w:rFonts w:ascii="Times New Roman" w:hAnsi="Times New Roman"/>
          <w:sz w:val="24"/>
          <w:szCs w:val="24"/>
        </w:rPr>
        <w:t xml:space="preserve"> Awarii Systemu. </w:t>
      </w:r>
    </w:p>
    <w:p w14:paraId="23B42716" w14:textId="77777777" w:rsidR="00BA7909" w:rsidRPr="002531CB" w:rsidRDefault="00BA7909" w:rsidP="007F2838">
      <w:pPr>
        <w:spacing w:after="0" w:line="276" w:lineRule="auto"/>
        <w:jc w:val="both"/>
        <w:rPr>
          <w:rFonts w:ascii="Times New Roman" w:hAnsi="Times New Roman"/>
          <w:sz w:val="24"/>
          <w:szCs w:val="24"/>
        </w:rPr>
      </w:pPr>
    </w:p>
    <w:p w14:paraId="529F33D3" w14:textId="4145BA79" w:rsidR="00C639CB" w:rsidRPr="002531CB" w:rsidRDefault="00BA7909" w:rsidP="00DC1C27">
      <w:pPr>
        <w:spacing w:after="0" w:line="276" w:lineRule="auto"/>
        <w:jc w:val="center"/>
        <w:rPr>
          <w:rFonts w:ascii="Times New Roman" w:hAnsi="Times New Roman"/>
          <w:b/>
          <w:bCs/>
          <w:sz w:val="24"/>
          <w:szCs w:val="24"/>
        </w:rPr>
      </w:pPr>
      <w:r w:rsidRPr="002531CB">
        <w:rPr>
          <w:rFonts w:ascii="Times New Roman" w:hAnsi="Times New Roman"/>
          <w:b/>
          <w:bCs/>
          <w:sz w:val="24"/>
          <w:szCs w:val="24"/>
        </w:rPr>
        <w:t xml:space="preserve">§ 3 </w:t>
      </w:r>
      <w:r w:rsidR="007C5301" w:rsidRPr="002531CB">
        <w:rPr>
          <w:rFonts w:ascii="Times New Roman" w:hAnsi="Times New Roman"/>
          <w:b/>
          <w:bCs/>
          <w:sz w:val="24"/>
          <w:szCs w:val="24"/>
        </w:rPr>
        <w:t xml:space="preserve">Zakres przedmiotowy </w:t>
      </w:r>
      <w:r w:rsidR="00672B1B" w:rsidRPr="002531CB">
        <w:rPr>
          <w:rFonts w:ascii="Times New Roman" w:hAnsi="Times New Roman"/>
          <w:b/>
          <w:bCs/>
          <w:sz w:val="24"/>
          <w:szCs w:val="24"/>
        </w:rPr>
        <w:t>U</w:t>
      </w:r>
      <w:r w:rsidR="007C5301" w:rsidRPr="002531CB">
        <w:rPr>
          <w:rFonts w:ascii="Times New Roman" w:hAnsi="Times New Roman"/>
          <w:b/>
          <w:bCs/>
          <w:sz w:val="24"/>
          <w:szCs w:val="24"/>
        </w:rPr>
        <w:t>mowy</w:t>
      </w:r>
    </w:p>
    <w:p w14:paraId="0B94D13A" w14:textId="50C5E2EB" w:rsidR="007C5301" w:rsidRPr="002531CB" w:rsidRDefault="007C5301" w:rsidP="007F2838">
      <w:pPr>
        <w:spacing w:after="0" w:line="276" w:lineRule="auto"/>
        <w:jc w:val="both"/>
        <w:rPr>
          <w:rFonts w:ascii="Times New Roman" w:hAnsi="Times New Roman"/>
          <w:sz w:val="24"/>
          <w:szCs w:val="24"/>
        </w:rPr>
      </w:pPr>
      <w:r w:rsidRPr="002531CB">
        <w:rPr>
          <w:rFonts w:ascii="Times New Roman" w:hAnsi="Times New Roman"/>
          <w:sz w:val="24"/>
          <w:szCs w:val="24"/>
        </w:rPr>
        <w:t xml:space="preserve">Zakresem przedmiotowym Umowy objęty jest Zintegrowany Informatyczny System Wspomagania Zarządzania Uczelnią oparty na oprogramowaniu SAP określony na </w:t>
      </w:r>
      <w:r w:rsidR="00CB3BED" w:rsidRPr="002531CB">
        <w:rPr>
          <w:rFonts w:ascii="Times New Roman" w:hAnsi="Times New Roman"/>
          <w:sz w:val="24"/>
          <w:szCs w:val="24"/>
        </w:rPr>
        <w:t>dzień ogłoszenia postępowania w </w:t>
      </w:r>
      <w:r w:rsidRPr="002531CB">
        <w:rPr>
          <w:rFonts w:ascii="Times New Roman" w:hAnsi="Times New Roman"/>
          <w:b/>
          <w:bCs/>
          <w:sz w:val="24"/>
          <w:szCs w:val="24"/>
        </w:rPr>
        <w:t>Załączniku nr 3 do Umowy</w:t>
      </w:r>
      <w:r w:rsidRPr="002531CB">
        <w:rPr>
          <w:rFonts w:ascii="Times New Roman" w:hAnsi="Times New Roman"/>
          <w:sz w:val="24"/>
          <w:szCs w:val="24"/>
        </w:rPr>
        <w:t>, z uwzględnieniem zmian istni</w:t>
      </w:r>
      <w:r w:rsidR="00B31715" w:rsidRPr="002531CB">
        <w:rPr>
          <w:rFonts w:ascii="Times New Roman" w:hAnsi="Times New Roman"/>
          <w:sz w:val="24"/>
          <w:szCs w:val="24"/>
        </w:rPr>
        <w:t>ejących na dzień jej zawarcia</w:t>
      </w:r>
      <w:r w:rsidR="00672B1B" w:rsidRPr="002531CB">
        <w:rPr>
          <w:rFonts w:ascii="Times New Roman" w:hAnsi="Times New Roman"/>
          <w:sz w:val="24"/>
          <w:szCs w:val="24"/>
        </w:rPr>
        <w:t xml:space="preserve"> oraz wprowadzonych w czasie trwania Umowy. </w:t>
      </w:r>
      <w:r w:rsidR="00B31715" w:rsidRPr="002531CB">
        <w:rPr>
          <w:rFonts w:ascii="Times New Roman" w:hAnsi="Times New Roman"/>
          <w:sz w:val="24"/>
          <w:szCs w:val="24"/>
        </w:rPr>
        <w:t xml:space="preserve"> </w:t>
      </w:r>
    </w:p>
    <w:p w14:paraId="3ECCDA82" w14:textId="77777777" w:rsidR="00BA7909" w:rsidRPr="002531CB" w:rsidRDefault="00BA7909" w:rsidP="007F2838">
      <w:pPr>
        <w:spacing w:after="0" w:line="276" w:lineRule="auto"/>
        <w:jc w:val="both"/>
        <w:rPr>
          <w:rFonts w:ascii="Times New Roman" w:hAnsi="Times New Roman"/>
          <w:sz w:val="24"/>
          <w:szCs w:val="24"/>
        </w:rPr>
      </w:pPr>
    </w:p>
    <w:p w14:paraId="6BF5D720" w14:textId="68C90094" w:rsidR="00B31715" w:rsidRPr="002531CB" w:rsidRDefault="00BA7909" w:rsidP="00DC1C27">
      <w:pPr>
        <w:spacing w:after="0" w:line="276" w:lineRule="auto"/>
        <w:jc w:val="center"/>
        <w:rPr>
          <w:rFonts w:ascii="Times New Roman" w:hAnsi="Times New Roman"/>
          <w:b/>
          <w:bCs/>
          <w:sz w:val="24"/>
          <w:szCs w:val="24"/>
        </w:rPr>
      </w:pPr>
      <w:r w:rsidRPr="002531CB">
        <w:rPr>
          <w:rFonts w:ascii="Times New Roman" w:hAnsi="Times New Roman"/>
          <w:b/>
          <w:bCs/>
          <w:sz w:val="24"/>
          <w:szCs w:val="24"/>
        </w:rPr>
        <w:t>§ 4 Usługa utrzymania</w:t>
      </w:r>
    </w:p>
    <w:p w14:paraId="4DDC29E7" w14:textId="77777777" w:rsidR="000A4CF1" w:rsidRPr="002531CB" w:rsidRDefault="00BA7909" w:rsidP="0068523C">
      <w:pPr>
        <w:pStyle w:val="Akapitzlist"/>
        <w:numPr>
          <w:ilvl w:val="0"/>
          <w:numId w:val="41"/>
        </w:numPr>
        <w:spacing w:after="0" w:line="276" w:lineRule="auto"/>
        <w:ind w:left="426" w:hanging="426"/>
        <w:jc w:val="both"/>
        <w:rPr>
          <w:rFonts w:ascii="Times New Roman" w:hAnsi="Times New Roman"/>
          <w:b/>
          <w:bCs/>
          <w:sz w:val="24"/>
          <w:szCs w:val="24"/>
        </w:rPr>
      </w:pPr>
      <w:r w:rsidRPr="002531CB">
        <w:rPr>
          <w:rFonts w:ascii="Times New Roman" w:hAnsi="Times New Roman"/>
          <w:sz w:val="24"/>
          <w:szCs w:val="24"/>
        </w:rPr>
        <w:t>W ramach świadczenia Usługi utrzymania Systemu Wykonawca zobowiązuje się do zapewnienia jego dotychczasowych funkcjonalności oraz rozwoju w celu podniesienia użyteczności Systemu.</w:t>
      </w:r>
      <w:r w:rsidR="007525C6" w:rsidRPr="002531CB">
        <w:rPr>
          <w:rFonts w:ascii="Times New Roman" w:hAnsi="Times New Roman"/>
          <w:sz w:val="24"/>
          <w:szCs w:val="24"/>
        </w:rPr>
        <w:t xml:space="preserve"> </w:t>
      </w:r>
    </w:p>
    <w:p w14:paraId="32E4C888" w14:textId="31B37D56" w:rsidR="00431164" w:rsidRPr="002531CB" w:rsidRDefault="00BA7909" w:rsidP="0068523C">
      <w:pPr>
        <w:pStyle w:val="Akapitzlist"/>
        <w:numPr>
          <w:ilvl w:val="0"/>
          <w:numId w:val="41"/>
        </w:numPr>
        <w:spacing w:after="0" w:line="276" w:lineRule="auto"/>
        <w:ind w:left="426" w:hanging="426"/>
        <w:jc w:val="both"/>
        <w:rPr>
          <w:rFonts w:ascii="Times New Roman" w:hAnsi="Times New Roman"/>
          <w:b/>
          <w:bCs/>
          <w:sz w:val="24"/>
          <w:szCs w:val="24"/>
        </w:rPr>
      </w:pPr>
      <w:r w:rsidRPr="002531CB">
        <w:rPr>
          <w:rFonts w:ascii="Times New Roman" w:hAnsi="Times New Roman"/>
          <w:sz w:val="24"/>
          <w:szCs w:val="24"/>
        </w:rPr>
        <w:t xml:space="preserve">W ramach Usługi utrzymania Systemu Wykonawca będzie w szczególności: </w:t>
      </w:r>
    </w:p>
    <w:p w14:paraId="2309EA8A" w14:textId="2F0418E9" w:rsidR="00431164" w:rsidRPr="002531CB" w:rsidRDefault="00BA7909" w:rsidP="0068523C">
      <w:pPr>
        <w:pStyle w:val="Akapitzlist"/>
        <w:numPr>
          <w:ilvl w:val="0"/>
          <w:numId w:val="43"/>
        </w:numPr>
        <w:spacing w:after="0" w:line="276" w:lineRule="auto"/>
        <w:ind w:left="851" w:hanging="425"/>
        <w:jc w:val="both"/>
        <w:rPr>
          <w:rFonts w:ascii="Times New Roman" w:hAnsi="Times New Roman"/>
          <w:b/>
          <w:bCs/>
          <w:sz w:val="24"/>
          <w:szCs w:val="24"/>
        </w:rPr>
      </w:pPr>
      <w:r w:rsidRPr="002531CB">
        <w:rPr>
          <w:rFonts w:ascii="Times New Roman" w:hAnsi="Times New Roman"/>
          <w:sz w:val="24"/>
          <w:szCs w:val="24"/>
        </w:rPr>
        <w:t xml:space="preserve">zapewniał </w:t>
      </w:r>
      <w:proofErr w:type="spellStart"/>
      <w:r w:rsidRPr="002531CB">
        <w:rPr>
          <w:rFonts w:ascii="Times New Roman" w:hAnsi="Times New Roman"/>
          <w:i/>
          <w:iCs/>
          <w:sz w:val="24"/>
          <w:szCs w:val="24"/>
        </w:rPr>
        <w:t>maintenance</w:t>
      </w:r>
      <w:proofErr w:type="spellEnd"/>
      <w:r w:rsidRPr="002531CB">
        <w:rPr>
          <w:rFonts w:ascii="Times New Roman" w:hAnsi="Times New Roman"/>
          <w:sz w:val="24"/>
          <w:szCs w:val="24"/>
        </w:rPr>
        <w:t xml:space="preserve"> </w:t>
      </w:r>
      <w:r w:rsidR="00E51BE7" w:rsidRPr="002531CB">
        <w:rPr>
          <w:rFonts w:ascii="Times New Roman" w:hAnsi="Times New Roman"/>
          <w:sz w:val="24"/>
          <w:szCs w:val="24"/>
        </w:rPr>
        <w:t xml:space="preserve">na poziomie SAP Enterprise </w:t>
      </w:r>
      <w:proofErr w:type="spellStart"/>
      <w:r w:rsidR="00E51BE7" w:rsidRPr="002531CB">
        <w:rPr>
          <w:rFonts w:ascii="Times New Roman" w:hAnsi="Times New Roman"/>
          <w:sz w:val="24"/>
          <w:szCs w:val="24"/>
        </w:rPr>
        <w:t>Support</w:t>
      </w:r>
      <w:proofErr w:type="spellEnd"/>
      <w:r w:rsidR="00275EE5" w:rsidRPr="002531CB">
        <w:rPr>
          <w:rFonts w:ascii="Times New Roman" w:hAnsi="Times New Roman"/>
          <w:sz w:val="24"/>
          <w:szCs w:val="24"/>
        </w:rPr>
        <w:t xml:space="preserve"> dla wszystkich zakupionych przez Zamawiającego licencji SAP</w:t>
      </w:r>
      <w:r w:rsidR="00E51BE7" w:rsidRPr="002531CB">
        <w:rPr>
          <w:rFonts w:ascii="Times New Roman" w:hAnsi="Times New Roman"/>
          <w:sz w:val="24"/>
          <w:szCs w:val="24"/>
        </w:rPr>
        <w:t xml:space="preserve"> </w:t>
      </w:r>
      <w:r w:rsidRPr="002531CB">
        <w:rPr>
          <w:rFonts w:ascii="Times New Roman" w:hAnsi="Times New Roman"/>
          <w:sz w:val="24"/>
          <w:szCs w:val="24"/>
        </w:rPr>
        <w:t xml:space="preserve">– rozumiany jako zakres usługi </w:t>
      </w:r>
      <w:r w:rsidRPr="002531CB">
        <w:rPr>
          <w:rFonts w:ascii="Times New Roman" w:hAnsi="Times New Roman"/>
          <w:sz w:val="24"/>
          <w:szCs w:val="24"/>
        </w:rPr>
        <w:lastRenderedPageBreak/>
        <w:t xml:space="preserve">utrzymania świadczonej przez producenta oprogramowania SAP </w:t>
      </w:r>
      <w:r w:rsidR="00411006" w:rsidRPr="002531CB">
        <w:rPr>
          <w:rFonts w:ascii="Times New Roman" w:hAnsi="Times New Roman"/>
          <w:sz w:val="24"/>
          <w:szCs w:val="24"/>
        </w:rPr>
        <w:t>SE</w:t>
      </w:r>
      <w:r w:rsidR="00275EE5" w:rsidRPr="002531CB">
        <w:rPr>
          <w:rFonts w:ascii="Times New Roman" w:hAnsi="Times New Roman"/>
          <w:sz w:val="24"/>
          <w:szCs w:val="24"/>
        </w:rPr>
        <w:t xml:space="preserve"> zgodnie ze standardowym Planem Usług SAP Enterprise </w:t>
      </w:r>
      <w:proofErr w:type="spellStart"/>
      <w:r w:rsidR="00275EE5" w:rsidRPr="002531CB">
        <w:rPr>
          <w:rFonts w:ascii="Times New Roman" w:hAnsi="Times New Roman"/>
          <w:sz w:val="24"/>
          <w:szCs w:val="24"/>
        </w:rPr>
        <w:t>Support</w:t>
      </w:r>
      <w:proofErr w:type="spellEnd"/>
      <w:r w:rsidRPr="002531CB">
        <w:rPr>
          <w:rFonts w:ascii="Times New Roman" w:hAnsi="Times New Roman"/>
          <w:sz w:val="24"/>
          <w:szCs w:val="24"/>
        </w:rPr>
        <w:t xml:space="preserve">, w tym dostęp do OSS SAP i baz wiedzy, określony w oparciu o warunki licencji udzielonej przez SAP </w:t>
      </w:r>
      <w:r w:rsidR="002F2CF7" w:rsidRPr="002531CB">
        <w:rPr>
          <w:rFonts w:ascii="Times New Roman" w:hAnsi="Times New Roman"/>
          <w:sz w:val="24"/>
          <w:szCs w:val="24"/>
        </w:rPr>
        <w:t>SE</w:t>
      </w:r>
      <w:r w:rsidRPr="002531CB">
        <w:rPr>
          <w:rFonts w:ascii="Times New Roman" w:hAnsi="Times New Roman"/>
          <w:sz w:val="24"/>
          <w:szCs w:val="24"/>
        </w:rPr>
        <w:t xml:space="preserve"> Zamawiającemu; w ramach tej usługi Wykonawca zobowiązany jest do dokonywania opłat licencyjnych na rzecz producenta oprogramowania SAP </w:t>
      </w:r>
      <w:r w:rsidR="000D088D" w:rsidRPr="002531CB">
        <w:rPr>
          <w:rFonts w:ascii="Times New Roman" w:hAnsi="Times New Roman"/>
          <w:sz w:val="24"/>
          <w:szCs w:val="24"/>
        </w:rPr>
        <w:t>SE</w:t>
      </w:r>
      <w:r w:rsidRPr="002531CB">
        <w:rPr>
          <w:rFonts w:ascii="Times New Roman" w:hAnsi="Times New Roman"/>
          <w:sz w:val="24"/>
          <w:szCs w:val="24"/>
        </w:rPr>
        <w:t xml:space="preserve"> z tytułu licencji udzielonych Zamawiającemu ze skutkiem dla Zamawiającego; </w:t>
      </w:r>
    </w:p>
    <w:p w14:paraId="35C7AB08" w14:textId="77777777" w:rsidR="00431164" w:rsidRPr="002531CB" w:rsidRDefault="00BA7909" w:rsidP="0068523C">
      <w:pPr>
        <w:pStyle w:val="Akapitzlist"/>
        <w:numPr>
          <w:ilvl w:val="0"/>
          <w:numId w:val="43"/>
        </w:numPr>
        <w:spacing w:after="0" w:line="276" w:lineRule="auto"/>
        <w:ind w:left="851" w:hanging="425"/>
        <w:jc w:val="both"/>
        <w:rPr>
          <w:rFonts w:ascii="Times New Roman" w:hAnsi="Times New Roman"/>
          <w:b/>
          <w:bCs/>
          <w:sz w:val="24"/>
          <w:szCs w:val="24"/>
        </w:rPr>
      </w:pPr>
      <w:r w:rsidRPr="002531CB">
        <w:rPr>
          <w:rFonts w:ascii="Times New Roman" w:hAnsi="Times New Roman"/>
          <w:sz w:val="24"/>
          <w:szCs w:val="24"/>
        </w:rPr>
        <w:t>stale monitorował krytyczne parametry pracy Systemu</w:t>
      </w:r>
      <w:r w:rsidR="006E4310" w:rsidRPr="002531CB">
        <w:rPr>
          <w:rFonts w:ascii="Times New Roman" w:hAnsi="Times New Roman"/>
          <w:sz w:val="24"/>
          <w:szCs w:val="24"/>
        </w:rPr>
        <w:t xml:space="preserve"> w zakresie udostępnionym przez Zamawiającego</w:t>
      </w:r>
      <w:r w:rsidRPr="002531CB">
        <w:rPr>
          <w:rFonts w:ascii="Times New Roman" w:hAnsi="Times New Roman"/>
          <w:sz w:val="24"/>
          <w:szCs w:val="24"/>
        </w:rPr>
        <w:t xml:space="preserve">, przez które należy rozumieć parametry, których zmiana może skutkować lub będzie skutkować powstaniem Awarii; </w:t>
      </w:r>
    </w:p>
    <w:p w14:paraId="079577B0" w14:textId="77777777" w:rsidR="00431164" w:rsidRPr="002531CB" w:rsidRDefault="00BA7909" w:rsidP="0068523C">
      <w:pPr>
        <w:pStyle w:val="Akapitzlist"/>
        <w:numPr>
          <w:ilvl w:val="0"/>
          <w:numId w:val="43"/>
        </w:numPr>
        <w:spacing w:after="0" w:line="276" w:lineRule="auto"/>
        <w:ind w:left="851" w:hanging="425"/>
        <w:jc w:val="both"/>
        <w:rPr>
          <w:rFonts w:ascii="Times New Roman" w:hAnsi="Times New Roman"/>
          <w:b/>
          <w:bCs/>
          <w:sz w:val="24"/>
          <w:szCs w:val="24"/>
        </w:rPr>
      </w:pPr>
      <w:r w:rsidRPr="002531CB">
        <w:rPr>
          <w:rFonts w:ascii="Times New Roman" w:hAnsi="Times New Roman"/>
          <w:sz w:val="24"/>
          <w:szCs w:val="24"/>
        </w:rPr>
        <w:t xml:space="preserve">monitorował zmiany przepisów prawa i niezwłocznie (po akceptacji przez Zamawiającego) dostosowywał System do zmieniających się przepisów; </w:t>
      </w:r>
    </w:p>
    <w:p w14:paraId="06E07CA2" w14:textId="2A3727C7" w:rsidR="00431164" w:rsidRPr="002531CB" w:rsidRDefault="00BA7909" w:rsidP="0068523C">
      <w:pPr>
        <w:pStyle w:val="Akapitzlist"/>
        <w:numPr>
          <w:ilvl w:val="0"/>
          <w:numId w:val="43"/>
        </w:numPr>
        <w:spacing w:after="0" w:line="276" w:lineRule="auto"/>
        <w:ind w:left="851" w:hanging="425"/>
        <w:jc w:val="both"/>
        <w:rPr>
          <w:rFonts w:ascii="Times New Roman" w:hAnsi="Times New Roman"/>
          <w:b/>
          <w:bCs/>
          <w:sz w:val="24"/>
          <w:szCs w:val="24"/>
        </w:rPr>
      </w:pPr>
      <w:r w:rsidRPr="002531CB">
        <w:rPr>
          <w:rFonts w:ascii="Times New Roman" w:hAnsi="Times New Roman"/>
          <w:sz w:val="24"/>
          <w:szCs w:val="24"/>
        </w:rPr>
        <w:t>świadczył usługi usuwania Usterek, wprowadzania Poprawek i aktualizacji;</w:t>
      </w:r>
      <w:r w:rsidR="007525C6" w:rsidRPr="002531CB">
        <w:rPr>
          <w:rFonts w:ascii="Times New Roman" w:hAnsi="Times New Roman"/>
          <w:sz w:val="24"/>
          <w:szCs w:val="24"/>
        </w:rPr>
        <w:t xml:space="preserve"> </w:t>
      </w:r>
    </w:p>
    <w:p w14:paraId="6B96EA00" w14:textId="77777777" w:rsidR="00431164" w:rsidRPr="002531CB" w:rsidRDefault="00BA7909" w:rsidP="0068523C">
      <w:pPr>
        <w:pStyle w:val="Akapitzlist"/>
        <w:numPr>
          <w:ilvl w:val="0"/>
          <w:numId w:val="43"/>
        </w:numPr>
        <w:spacing w:after="0" w:line="276" w:lineRule="auto"/>
        <w:ind w:left="851" w:hanging="425"/>
        <w:jc w:val="both"/>
        <w:rPr>
          <w:rFonts w:ascii="Times New Roman" w:hAnsi="Times New Roman"/>
          <w:b/>
          <w:bCs/>
          <w:sz w:val="24"/>
          <w:szCs w:val="24"/>
        </w:rPr>
      </w:pPr>
      <w:r w:rsidRPr="002531CB">
        <w:rPr>
          <w:rFonts w:ascii="Times New Roman" w:hAnsi="Times New Roman"/>
          <w:sz w:val="24"/>
          <w:szCs w:val="24"/>
        </w:rPr>
        <w:t xml:space="preserve">udzielał Konsultacji zdalnych; </w:t>
      </w:r>
    </w:p>
    <w:p w14:paraId="5A44D46B" w14:textId="10CFA97F" w:rsidR="00BA7909" w:rsidRPr="002531CB" w:rsidRDefault="00BA7909" w:rsidP="0068523C">
      <w:pPr>
        <w:pStyle w:val="Akapitzlist"/>
        <w:numPr>
          <w:ilvl w:val="0"/>
          <w:numId w:val="43"/>
        </w:numPr>
        <w:spacing w:after="0" w:line="276" w:lineRule="auto"/>
        <w:ind w:left="851" w:hanging="425"/>
        <w:jc w:val="both"/>
        <w:rPr>
          <w:rFonts w:ascii="Times New Roman" w:hAnsi="Times New Roman"/>
          <w:b/>
          <w:bCs/>
          <w:sz w:val="24"/>
          <w:szCs w:val="24"/>
        </w:rPr>
      </w:pPr>
      <w:r w:rsidRPr="002531CB">
        <w:rPr>
          <w:rFonts w:ascii="Times New Roman" w:hAnsi="Times New Roman"/>
          <w:sz w:val="24"/>
          <w:szCs w:val="24"/>
        </w:rPr>
        <w:t>uczestniczył</w:t>
      </w:r>
      <w:r w:rsidR="00D51FD0" w:rsidRPr="002531CB">
        <w:rPr>
          <w:rFonts w:ascii="Times New Roman" w:hAnsi="Times New Roman"/>
          <w:sz w:val="24"/>
          <w:szCs w:val="24"/>
        </w:rPr>
        <w:t xml:space="preserve"> </w:t>
      </w:r>
      <w:r w:rsidR="009F7811" w:rsidRPr="002531CB">
        <w:rPr>
          <w:rFonts w:ascii="Times New Roman" w:hAnsi="Times New Roman"/>
          <w:sz w:val="24"/>
          <w:szCs w:val="24"/>
        </w:rPr>
        <w:t>w </w:t>
      </w:r>
      <w:r w:rsidRPr="002531CB">
        <w:rPr>
          <w:rFonts w:ascii="Times New Roman" w:hAnsi="Times New Roman"/>
          <w:sz w:val="24"/>
          <w:szCs w:val="24"/>
        </w:rPr>
        <w:t>przekazaniu wiedzy przez poprzedniego W</w:t>
      </w:r>
      <w:r w:rsidR="009F7811" w:rsidRPr="002531CB">
        <w:rPr>
          <w:rFonts w:ascii="Times New Roman" w:hAnsi="Times New Roman"/>
          <w:sz w:val="24"/>
          <w:szCs w:val="24"/>
        </w:rPr>
        <w:t>ykonawcę</w:t>
      </w:r>
      <w:r w:rsidR="00C21D7E" w:rsidRPr="002531CB">
        <w:rPr>
          <w:rFonts w:ascii="Times New Roman" w:hAnsi="Times New Roman"/>
          <w:sz w:val="24"/>
          <w:szCs w:val="24"/>
        </w:rPr>
        <w:t xml:space="preserve"> i</w:t>
      </w:r>
      <w:r w:rsidR="00D51FD0" w:rsidRPr="002531CB">
        <w:rPr>
          <w:rFonts w:ascii="Times New Roman" w:hAnsi="Times New Roman"/>
          <w:sz w:val="24"/>
          <w:szCs w:val="24"/>
        </w:rPr>
        <w:t xml:space="preserve"> </w:t>
      </w:r>
      <w:r w:rsidR="009F7811" w:rsidRPr="002531CB">
        <w:rPr>
          <w:rFonts w:ascii="Times New Roman" w:hAnsi="Times New Roman"/>
          <w:sz w:val="24"/>
          <w:szCs w:val="24"/>
        </w:rPr>
        <w:t>zaznajamiał się z </w:t>
      </w:r>
      <w:r w:rsidRPr="002531CB">
        <w:rPr>
          <w:rFonts w:ascii="Times New Roman" w:hAnsi="Times New Roman"/>
          <w:sz w:val="24"/>
          <w:szCs w:val="24"/>
        </w:rPr>
        <w:t xml:space="preserve">Systemem </w:t>
      </w:r>
      <w:r w:rsidR="00AF1C73" w:rsidRPr="002531CB">
        <w:rPr>
          <w:rFonts w:ascii="Times New Roman" w:hAnsi="Times New Roman"/>
          <w:sz w:val="24"/>
          <w:szCs w:val="24"/>
        </w:rPr>
        <w:t xml:space="preserve">oraz </w:t>
      </w:r>
      <w:r w:rsidRPr="002531CB">
        <w:rPr>
          <w:rFonts w:ascii="Times New Roman" w:hAnsi="Times New Roman"/>
          <w:sz w:val="24"/>
          <w:szCs w:val="24"/>
        </w:rPr>
        <w:t>świadczył usługę przekazania wiedzy na rzecz kolejnego Wykonawcy</w:t>
      </w:r>
      <w:r w:rsidR="00C21D7E" w:rsidRPr="002531CB">
        <w:rPr>
          <w:rFonts w:ascii="Times New Roman" w:hAnsi="Times New Roman"/>
          <w:sz w:val="24"/>
          <w:szCs w:val="24"/>
        </w:rPr>
        <w:t xml:space="preserve"> –</w:t>
      </w:r>
      <w:r w:rsidRPr="002531CB">
        <w:rPr>
          <w:rFonts w:ascii="Times New Roman" w:hAnsi="Times New Roman"/>
          <w:sz w:val="24"/>
          <w:szCs w:val="24"/>
        </w:rPr>
        <w:t xml:space="preserve"> w</w:t>
      </w:r>
      <w:r w:rsidR="00C21D7E" w:rsidRPr="002531CB">
        <w:rPr>
          <w:rFonts w:ascii="Times New Roman" w:hAnsi="Times New Roman"/>
          <w:sz w:val="24"/>
          <w:szCs w:val="24"/>
        </w:rPr>
        <w:t xml:space="preserve"> </w:t>
      </w:r>
      <w:r w:rsidRPr="002531CB">
        <w:rPr>
          <w:rFonts w:ascii="Times New Roman" w:hAnsi="Times New Roman"/>
          <w:sz w:val="24"/>
          <w:szCs w:val="24"/>
        </w:rPr>
        <w:t xml:space="preserve">razie zamówienia </w:t>
      </w:r>
      <w:r w:rsidR="000E5044" w:rsidRPr="002531CB">
        <w:rPr>
          <w:rFonts w:ascii="Times New Roman" w:hAnsi="Times New Roman"/>
          <w:sz w:val="24"/>
          <w:szCs w:val="24"/>
        </w:rPr>
        <w:t xml:space="preserve">którejkolwiek z tych usług </w:t>
      </w:r>
      <w:r w:rsidRPr="002531CB">
        <w:rPr>
          <w:rFonts w:ascii="Times New Roman" w:hAnsi="Times New Roman"/>
          <w:sz w:val="24"/>
          <w:szCs w:val="24"/>
        </w:rPr>
        <w:t>przez Zamawiającego, z</w:t>
      </w:r>
      <w:r w:rsidR="009F7811" w:rsidRPr="002531CB">
        <w:rPr>
          <w:rFonts w:ascii="Times New Roman" w:hAnsi="Times New Roman"/>
          <w:sz w:val="24"/>
          <w:szCs w:val="24"/>
        </w:rPr>
        <w:t xml:space="preserve"> uwzględnieniem postanowienia § </w:t>
      </w:r>
      <w:r w:rsidRPr="002531CB">
        <w:rPr>
          <w:rFonts w:ascii="Times New Roman" w:hAnsi="Times New Roman"/>
          <w:sz w:val="24"/>
          <w:szCs w:val="24"/>
        </w:rPr>
        <w:t xml:space="preserve">8 ust. 1 zdanie 2 Umowy. </w:t>
      </w:r>
    </w:p>
    <w:p w14:paraId="25D362E4" w14:textId="39858903" w:rsidR="003A21DA" w:rsidRPr="002531CB" w:rsidRDefault="00BA7909" w:rsidP="0068523C">
      <w:pPr>
        <w:pStyle w:val="Akapitzlist"/>
        <w:numPr>
          <w:ilvl w:val="0"/>
          <w:numId w:val="41"/>
        </w:numPr>
        <w:spacing w:after="0" w:line="276" w:lineRule="auto"/>
        <w:jc w:val="both"/>
        <w:rPr>
          <w:rFonts w:ascii="Times New Roman" w:hAnsi="Times New Roman"/>
          <w:sz w:val="24"/>
          <w:szCs w:val="24"/>
        </w:rPr>
      </w:pPr>
      <w:r w:rsidRPr="002531CB">
        <w:rPr>
          <w:rFonts w:ascii="Times New Roman" w:hAnsi="Times New Roman"/>
          <w:sz w:val="24"/>
          <w:szCs w:val="24"/>
        </w:rPr>
        <w:t xml:space="preserve">Szczegółowy zakres czynności Wykonawcy wykonywanych w ramach Usługi utrzymania Systemu zawiera </w:t>
      </w:r>
      <w:r w:rsidRPr="002531CB">
        <w:rPr>
          <w:rFonts w:ascii="Times New Roman" w:hAnsi="Times New Roman"/>
          <w:b/>
          <w:bCs/>
          <w:sz w:val="24"/>
          <w:szCs w:val="24"/>
        </w:rPr>
        <w:t>Załącznik nr 4 do Umowy</w:t>
      </w:r>
      <w:r w:rsidR="003A21DA" w:rsidRPr="002531CB">
        <w:rPr>
          <w:rFonts w:ascii="Times New Roman" w:hAnsi="Times New Roman"/>
          <w:sz w:val="24"/>
          <w:szCs w:val="24"/>
        </w:rPr>
        <w:t xml:space="preserve">. </w:t>
      </w:r>
    </w:p>
    <w:p w14:paraId="1E1F0AD2" w14:textId="35066FD6" w:rsidR="003A21DA" w:rsidRPr="002531CB" w:rsidRDefault="00BA7909" w:rsidP="0068523C">
      <w:pPr>
        <w:pStyle w:val="Akapitzlist"/>
        <w:numPr>
          <w:ilvl w:val="0"/>
          <w:numId w:val="41"/>
        </w:numPr>
        <w:spacing w:after="0" w:line="276" w:lineRule="auto"/>
        <w:jc w:val="both"/>
        <w:rPr>
          <w:rFonts w:ascii="Times New Roman" w:hAnsi="Times New Roman"/>
          <w:sz w:val="24"/>
          <w:szCs w:val="24"/>
        </w:rPr>
      </w:pPr>
      <w:r w:rsidRPr="002531CB">
        <w:rPr>
          <w:rFonts w:ascii="Times New Roman" w:hAnsi="Times New Roman"/>
          <w:sz w:val="24"/>
          <w:szCs w:val="24"/>
        </w:rPr>
        <w:t>Czynności określone w ust. 2 pkt 3) powinny być dokonane przed wejściem w życie zmian przepisów z wyprzedzeniem niezbędnym do uwzględnienia zmian Systemu przez jego Użytkowników. Jeżeli okaże się to niemożliwe z przyczyn niezależnych od Wykonawcy, Strony uzgodnią wzajemnie sposób i termin wykonania tych czynności.</w:t>
      </w:r>
      <w:r w:rsidR="007525C6" w:rsidRPr="002531CB">
        <w:rPr>
          <w:rFonts w:ascii="Times New Roman" w:hAnsi="Times New Roman"/>
          <w:sz w:val="24"/>
          <w:szCs w:val="24"/>
        </w:rPr>
        <w:t xml:space="preserve"> </w:t>
      </w:r>
    </w:p>
    <w:p w14:paraId="262926F9" w14:textId="2BF982E3" w:rsidR="00BA7909" w:rsidRPr="002531CB" w:rsidRDefault="00BA7909" w:rsidP="0068523C">
      <w:pPr>
        <w:pStyle w:val="Akapitzlist"/>
        <w:numPr>
          <w:ilvl w:val="0"/>
          <w:numId w:val="41"/>
        </w:numPr>
        <w:spacing w:after="0" w:line="276" w:lineRule="auto"/>
        <w:jc w:val="both"/>
        <w:rPr>
          <w:rFonts w:ascii="Times New Roman" w:hAnsi="Times New Roman"/>
          <w:sz w:val="24"/>
          <w:szCs w:val="24"/>
        </w:rPr>
      </w:pPr>
      <w:r w:rsidRPr="002531CB">
        <w:rPr>
          <w:rFonts w:ascii="Times New Roman" w:hAnsi="Times New Roman"/>
          <w:sz w:val="24"/>
          <w:szCs w:val="24"/>
        </w:rPr>
        <w:t xml:space="preserve">W ramach utrzymania Systemu Wykonawca będzie również: </w:t>
      </w:r>
    </w:p>
    <w:p w14:paraId="325BE574" w14:textId="77777777" w:rsidR="008362C4" w:rsidRPr="002531CB" w:rsidRDefault="00BA7909" w:rsidP="0068523C">
      <w:pPr>
        <w:pStyle w:val="Akapitzlist"/>
        <w:numPr>
          <w:ilvl w:val="1"/>
          <w:numId w:val="42"/>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utrzymywał gotowość do świadczenia Usługi usuwania Usterek, to jest rezerwował osoby i środki potrzebne do świadczenia tej usługi na rzecz Zamawiającego; </w:t>
      </w:r>
    </w:p>
    <w:p w14:paraId="1DC545FC" w14:textId="11101E02" w:rsidR="00BA7909" w:rsidRPr="002531CB" w:rsidRDefault="00BA7909" w:rsidP="0068523C">
      <w:pPr>
        <w:pStyle w:val="Akapitzlist"/>
        <w:numPr>
          <w:ilvl w:val="1"/>
          <w:numId w:val="42"/>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zapewniał Upoważnionych pracowników Wykonawcy świadczących Konsultacje Zdalne na żądanie Zamawiającego. </w:t>
      </w:r>
    </w:p>
    <w:p w14:paraId="7BC99E5A" w14:textId="77777777" w:rsidR="00BA7909" w:rsidRPr="002531CB" w:rsidRDefault="00BA7909" w:rsidP="007F2838">
      <w:pPr>
        <w:spacing w:after="0" w:line="276" w:lineRule="auto"/>
        <w:jc w:val="both"/>
        <w:rPr>
          <w:rFonts w:ascii="Times New Roman" w:hAnsi="Times New Roman"/>
          <w:sz w:val="24"/>
          <w:szCs w:val="24"/>
        </w:rPr>
      </w:pPr>
    </w:p>
    <w:p w14:paraId="501DB83C" w14:textId="53167AEB" w:rsidR="00BA7909" w:rsidRPr="002531CB" w:rsidRDefault="00BA7909" w:rsidP="00DC1C27">
      <w:pPr>
        <w:spacing w:after="0" w:line="276" w:lineRule="auto"/>
        <w:jc w:val="center"/>
        <w:rPr>
          <w:rFonts w:ascii="Times New Roman" w:hAnsi="Times New Roman"/>
          <w:sz w:val="24"/>
          <w:szCs w:val="24"/>
        </w:rPr>
      </w:pPr>
      <w:r w:rsidRPr="002531CB">
        <w:rPr>
          <w:rFonts w:ascii="Times New Roman" w:hAnsi="Times New Roman"/>
          <w:b/>
          <w:bCs/>
          <w:sz w:val="24"/>
          <w:szCs w:val="24"/>
        </w:rPr>
        <w:t>§ 5 Usługi dodatkowe</w:t>
      </w:r>
    </w:p>
    <w:p w14:paraId="3FB35653" w14:textId="00E977C9" w:rsidR="00B13531" w:rsidRPr="002531CB" w:rsidRDefault="00BA7909" w:rsidP="0068523C">
      <w:pPr>
        <w:pStyle w:val="Akapitzlist"/>
        <w:numPr>
          <w:ilvl w:val="0"/>
          <w:numId w:val="44"/>
        </w:numPr>
        <w:spacing w:after="0" w:line="276" w:lineRule="auto"/>
        <w:ind w:left="426" w:hanging="284"/>
        <w:jc w:val="both"/>
        <w:rPr>
          <w:rFonts w:ascii="Times New Roman" w:hAnsi="Times New Roman"/>
          <w:sz w:val="24"/>
          <w:szCs w:val="24"/>
        </w:rPr>
      </w:pPr>
      <w:r w:rsidRPr="002531CB">
        <w:rPr>
          <w:rFonts w:ascii="Times New Roman" w:hAnsi="Times New Roman"/>
          <w:sz w:val="24"/>
          <w:szCs w:val="24"/>
        </w:rPr>
        <w:t xml:space="preserve">W ramach świadczenia Usług dodatkowych Wykonawca zobowiązuje się do świadczenia Usług </w:t>
      </w:r>
      <w:r w:rsidR="00204FC1">
        <w:rPr>
          <w:rFonts w:ascii="Times New Roman" w:hAnsi="Times New Roman"/>
          <w:sz w:val="24"/>
          <w:szCs w:val="24"/>
        </w:rPr>
        <w:t xml:space="preserve">dodatkowych </w:t>
      </w:r>
      <w:r w:rsidRPr="002531CB">
        <w:rPr>
          <w:rFonts w:ascii="Times New Roman" w:hAnsi="Times New Roman"/>
          <w:sz w:val="24"/>
          <w:szCs w:val="24"/>
        </w:rPr>
        <w:t xml:space="preserve">rozwojowych Systemu oraz Usług </w:t>
      </w:r>
      <w:r w:rsidR="00204FC1">
        <w:rPr>
          <w:rFonts w:ascii="Times New Roman" w:hAnsi="Times New Roman"/>
          <w:sz w:val="24"/>
          <w:szCs w:val="24"/>
        </w:rPr>
        <w:t xml:space="preserve">dodatkowych </w:t>
      </w:r>
      <w:r w:rsidRPr="002531CB">
        <w:rPr>
          <w:rFonts w:ascii="Times New Roman" w:hAnsi="Times New Roman"/>
          <w:sz w:val="24"/>
          <w:szCs w:val="24"/>
        </w:rPr>
        <w:t>edukacyjnych w zakresie Systemu.</w:t>
      </w:r>
      <w:r w:rsidR="007525C6" w:rsidRPr="002531CB">
        <w:rPr>
          <w:rFonts w:ascii="Times New Roman" w:hAnsi="Times New Roman"/>
          <w:sz w:val="24"/>
          <w:szCs w:val="24"/>
        </w:rPr>
        <w:t xml:space="preserve"> </w:t>
      </w:r>
    </w:p>
    <w:p w14:paraId="4F5A06CA" w14:textId="15718977" w:rsidR="00BA7909" w:rsidRPr="002531CB" w:rsidRDefault="00BA7909" w:rsidP="0068523C">
      <w:pPr>
        <w:pStyle w:val="Akapitzlist"/>
        <w:numPr>
          <w:ilvl w:val="0"/>
          <w:numId w:val="44"/>
        </w:numPr>
        <w:spacing w:after="0" w:line="276" w:lineRule="auto"/>
        <w:ind w:left="426" w:hanging="284"/>
        <w:jc w:val="both"/>
        <w:rPr>
          <w:rFonts w:ascii="Times New Roman" w:hAnsi="Times New Roman"/>
          <w:sz w:val="24"/>
          <w:szCs w:val="24"/>
        </w:rPr>
      </w:pPr>
      <w:r w:rsidRPr="002531CB">
        <w:rPr>
          <w:rFonts w:ascii="Times New Roman" w:hAnsi="Times New Roman"/>
          <w:sz w:val="24"/>
          <w:szCs w:val="24"/>
        </w:rPr>
        <w:t xml:space="preserve">Usługi rozwojowe obejmują w szczególności: </w:t>
      </w:r>
    </w:p>
    <w:p w14:paraId="05EAFFFA" w14:textId="74A89E1C" w:rsidR="00B13531" w:rsidRPr="002531CB" w:rsidRDefault="00BA7909" w:rsidP="0068523C">
      <w:pPr>
        <w:pStyle w:val="Akapitzlist"/>
        <w:numPr>
          <w:ilvl w:val="0"/>
          <w:numId w:val="45"/>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rozszerzenie lub modyfikację standardu funkcjonalnego lub charakterystyk jakościowych Systemu oraz przygotowanie i doręczenie Zamawiającemu dokumentacji wykonanej zmiany w Systemie;</w:t>
      </w:r>
      <w:r w:rsidR="007525C6" w:rsidRPr="002531CB">
        <w:rPr>
          <w:rFonts w:ascii="Times New Roman" w:hAnsi="Times New Roman"/>
          <w:sz w:val="24"/>
          <w:szCs w:val="24"/>
        </w:rPr>
        <w:t xml:space="preserve"> </w:t>
      </w:r>
    </w:p>
    <w:p w14:paraId="22086C41" w14:textId="75B0A288" w:rsidR="00BA7909" w:rsidRPr="002531CB" w:rsidRDefault="00BA7909" w:rsidP="0068523C">
      <w:pPr>
        <w:pStyle w:val="Akapitzlist"/>
        <w:numPr>
          <w:ilvl w:val="0"/>
          <w:numId w:val="45"/>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integrację z systemami zewnętrznymi, w tym projektowanie i implementację interfejsów oraz przygotowanie i doręczenie Zamawiającemu dokumentacji wykonanej zmiany w Systemie.</w:t>
      </w:r>
      <w:r w:rsidR="007525C6" w:rsidRPr="002531CB">
        <w:rPr>
          <w:rFonts w:ascii="Times New Roman" w:hAnsi="Times New Roman"/>
          <w:sz w:val="24"/>
          <w:szCs w:val="24"/>
        </w:rPr>
        <w:t xml:space="preserve"> </w:t>
      </w:r>
    </w:p>
    <w:p w14:paraId="382DCCDC" w14:textId="0D0A1A19" w:rsidR="00BA7909" w:rsidRPr="002531CB" w:rsidRDefault="00BB037D" w:rsidP="0068523C">
      <w:pPr>
        <w:pStyle w:val="Akapitzlist"/>
        <w:numPr>
          <w:ilvl w:val="0"/>
          <w:numId w:val="44"/>
        </w:numPr>
        <w:spacing w:after="0" w:line="276" w:lineRule="auto"/>
        <w:ind w:left="426" w:hanging="284"/>
        <w:jc w:val="both"/>
        <w:rPr>
          <w:rFonts w:ascii="Times New Roman" w:hAnsi="Times New Roman"/>
          <w:sz w:val="24"/>
          <w:szCs w:val="24"/>
        </w:rPr>
      </w:pPr>
      <w:r w:rsidRPr="002531CB">
        <w:rPr>
          <w:rFonts w:ascii="Times New Roman" w:hAnsi="Times New Roman"/>
          <w:sz w:val="24"/>
          <w:szCs w:val="24"/>
        </w:rPr>
        <w:t xml:space="preserve">Usługi edukacyjne obejmują: </w:t>
      </w:r>
    </w:p>
    <w:p w14:paraId="6A388A61" w14:textId="77777777" w:rsidR="00B13531" w:rsidRPr="002531CB" w:rsidRDefault="00BA7909" w:rsidP="0068523C">
      <w:pPr>
        <w:pStyle w:val="Akapitzlist"/>
        <w:numPr>
          <w:ilvl w:val="0"/>
          <w:numId w:val="46"/>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Szkolenia – przeprowadzone przez Wykonawcę szkolenia dla Użytkowników Systemu obejmujące obszar istniejących funkcjonalności Systemu </w:t>
      </w:r>
      <w:r w:rsidR="00AC30F1" w:rsidRPr="002531CB">
        <w:rPr>
          <w:rFonts w:ascii="Times New Roman" w:hAnsi="Times New Roman"/>
          <w:sz w:val="24"/>
          <w:szCs w:val="24"/>
        </w:rPr>
        <w:t>lub nowych usług związ</w:t>
      </w:r>
      <w:r w:rsidR="00471100" w:rsidRPr="002531CB">
        <w:rPr>
          <w:rFonts w:ascii="Times New Roman" w:hAnsi="Times New Roman"/>
          <w:sz w:val="24"/>
          <w:szCs w:val="24"/>
        </w:rPr>
        <w:t xml:space="preserve">anych z ofertą SAP SE. </w:t>
      </w:r>
    </w:p>
    <w:p w14:paraId="2D5B9073" w14:textId="0B2E7A25" w:rsidR="00B13531" w:rsidRPr="002531CB" w:rsidRDefault="00BA7909" w:rsidP="0068523C">
      <w:pPr>
        <w:pStyle w:val="Akapitzlist"/>
        <w:numPr>
          <w:ilvl w:val="0"/>
          <w:numId w:val="46"/>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lastRenderedPageBreak/>
        <w:t>Konsultacje na miejscu – konsultacje świadczone w miejscu wskazanym przez Zamawiającego, obejmujące obszar wiedzy merytorycznej z zakresu S</w:t>
      </w:r>
      <w:r w:rsidR="009F7811" w:rsidRPr="002531CB">
        <w:rPr>
          <w:rFonts w:ascii="Times New Roman" w:hAnsi="Times New Roman"/>
          <w:sz w:val="24"/>
          <w:szCs w:val="24"/>
        </w:rPr>
        <w:t>ystemu oraz jego funkcjonowania.</w:t>
      </w:r>
      <w:r w:rsidRPr="002531CB">
        <w:rPr>
          <w:rFonts w:ascii="Times New Roman" w:hAnsi="Times New Roman"/>
          <w:sz w:val="24"/>
          <w:szCs w:val="24"/>
        </w:rPr>
        <w:t xml:space="preserve"> </w:t>
      </w:r>
    </w:p>
    <w:p w14:paraId="52A56B06" w14:textId="16C00F2F" w:rsidR="00BA7909" w:rsidRPr="002531CB" w:rsidRDefault="00BA7909" w:rsidP="0068523C">
      <w:pPr>
        <w:pStyle w:val="Akapitzlist"/>
        <w:numPr>
          <w:ilvl w:val="0"/>
          <w:numId w:val="46"/>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Warsztaty – zajęcia praktyczne doskonalące umiejętności pracowników Zamawiającego w użytkowaniu Systemu.</w:t>
      </w:r>
      <w:r w:rsidR="007525C6" w:rsidRPr="002531CB">
        <w:rPr>
          <w:rFonts w:ascii="Times New Roman" w:hAnsi="Times New Roman"/>
          <w:sz w:val="24"/>
          <w:szCs w:val="24"/>
        </w:rPr>
        <w:t xml:space="preserve"> </w:t>
      </w:r>
    </w:p>
    <w:p w14:paraId="4031D0A7" w14:textId="119FA861" w:rsidR="00B13531" w:rsidRPr="002531CB" w:rsidRDefault="00BA7909" w:rsidP="0068523C">
      <w:pPr>
        <w:pStyle w:val="Akapitzlist"/>
        <w:numPr>
          <w:ilvl w:val="0"/>
          <w:numId w:val="44"/>
        </w:numPr>
        <w:spacing w:after="0" w:line="276" w:lineRule="auto"/>
        <w:ind w:left="426" w:hanging="284"/>
        <w:jc w:val="both"/>
        <w:rPr>
          <w:rFonts w:ascii="Times New Roman" w:hAnsi="Times New Roman"/>
          <w:sz w:val="24"/>
          <w:szCs w:val="24"/>
        </w:rPr>
      </w:pPr>
      <w:r w:rsidRPr="002531CB">
        <w:rPr>
          <w:rFonts w:ascii="Times New Roman" w:hAnsi="Times New Roman"/>
          <w:sz w:val="24"/>
          <w:szCs w:val="24"/>
        </w:rPr>
        <w:t xml:space="preserve">Maksymalny wymiar świadczenia przez Wykonawcę na rzecz Zamawiającego Usług dodatkowych w okresie obowiązywania Umowy wynosi łącznie </w:t>
      </w:r>
      <w:r w:rsidR="00EE2B6D" w:rsidRPr="002531CB">
        <w:rPr>
          <w:rFonts w:ascii="Times New Roman" w:hAnsi="Times New Roman"/>
          <w:sz w:val="24"/>
          <w:szCs w:val="24"/>
        </w:rPr>
        <w:t>1140</w:t>
      </w:r>
      <w:r w:rsidRPr="002531CB">
        <w:rPr>
          <w:rFonts w:ascii="Times New Roman" w:hAnsi="Times New Roman"/>
          <w:sz w:val="24"/>
          <w:szCs w:val="24"/>
        </w:rPr>
        <w:t xml:space="preserve"> osobodni, w tym </w:t>
      </w:r>
      <w:r w:rsidR="00EE2B6D" w:rsidRPr="002531CB">
        <w:rPr>
          <w:rFonts w:ascii="Times New Roman" w:hAnsi="Times New Roman"/>
          <w:sz w:val="24"/>
          <w:szCs w:val="24"/>
        </w:rPr>
        <w:t>140</w:t>
      </w:r>
      <w:r w:rsidR="007525C6" w:rsidRPr="002531CB">
        <w:rPr>
          <w:rFonts w:ascii="Times New Roman" w:hAnsi="Times New Roman"/>
          <w:sz w:val="24"/>
          <w:szCs w:val="24"/>
        </w:rPr>
        <w:t xml:space="preserve"> </w:t>
      </w:r>
      <w:r w:rsidRPr="002531CB">
        <w:rPr>
          <w:rFonts w:ascii="Times New Roman" w:hAnsi="Times New Roman"/>
          <w:sz w:val="24"/>
          <w:szCs w:val="24"/>
        </w:rPr>
        <w:t xml:space="preserve">osobodni przeznaczonych na świadczenie Usług edukacyjnych oraz </w:t>
      </w:r>
      <w:r w:rsidR="00EE2B6D" w:rsidRPr="002531CB">
        <w:rPr>
          <w:rFonts w:ascii="Times New Roman" w:hAnsi="Times New Roman"/>
          <w:sz w:val="24"/>
          <w:szCs w:val="24"/>
        </w:rPr>
        <w:t>1000</w:t>
      </w:r>
      <w:r w:rsidRPr="002531CB">
        <w:rPr>
          <w:rFonts w:ascii="Times New Roman" w:hAnsi="Times New Roman"/>
          <w:sz w:val="24"/>
          <w:szCs w:val="24"/>
        </w:rPr>
        <w:t xml:space="preserve"> osobodni na świadczenie Usług rozwojowych.</w:t>
      </w:r>
      <w:r w:rsidR="007525C6" w:rsidRPr="002531CB">
        <w:rPr>
          <w:rFonts w:ascii="Times New Roman" w:hAnsi="Times New Roman"/>
          <w:sz w:val="24"/>
          <w:szCs w:val="24"/>
        </w:rPr>
        <w:t xml:space="preserve"> </w:t>
      </w:r>
    </w:p>
    <w:p w14:paraId="378E9FD0" w14:textId="77777777" w:rsidR="00B13531" w:rsidRPr="002531CB" w:rsidRDefault="00BA7909" w:rsidP="0068523C">
      <w:pPr>
        <w:pStyle w:val="Akapitzlist"/>
        <w:numPr>
          <w:ilvl w:val="0"/>
          <w:numId w:val="44"/>
        </w:numPr>
        <w:spacing w:after="0" w:line="276" w:lineRule="auto"/>
        <w:ind w:left="426" w:hanging="284"/>
        <w:jc w:val="both"/>
        <w:rPr>
          <w:rFonts w:ascii="Times New Roman" w:hAnsi="Times New Roman"/>
          <w:sz w:val="24"/>
          <w:szCs w:val="24"/>
        </w:rPr>
      </w:pPr>
      <w:r w:rsidRPr="002531CB">
        <w:rPr>
          <w:rFonts w:ascii="Times New Roman" w:hAnsi="Times New Roman"/>
          <w:sz w:val="24"/>
          <w:szCs w:val="24"/>
        </w:rPr>
        <w:t xml:space="preserve">Usługi dodatkowe będą świadczone przez Wykonawcę stosownie do potrzeb Zamawiającego na podstawie złożonego zamówienia dotyczącego określonej usługi. </w:t>
      </w:r>
    </w:p>
    <w:p w14:paraId="022718E7" w14:textId="77777777" w:rsidR="00B13531" w:rsidRPr="002531CB" w:rsidRDefault="00BA7909" w:rsidP="0068523C">
      <w:pPr>
        <w:pStyle w:val="Akapitzlist"/>
        <w:numPr>
          <w:ilvl w:val="0"/>
          <w:numId w:val="44"/>
        </w:numPr>
        <w:spacing w:after="0" w:line="276" w:lineRule="auto"/>
        <w:ind w:left="426" w:hanging="284"/>
        <w:jc w:val="both"/>
        <w:rPr>
          <w:rFonts w:ascii="Times New Roman" w:hAnsi="Times New Roman"/>
          <w:sz w:val="24"/>
          <w:szCs w:val="24"/>
        </w:rPr>
      </w:pPr>
      <w:r w:rsidRPr="002531CB">
        <w:rPr>
          <w:rFonts w:ascii="Times New Roman" w:hAnsi="Times New Roman"/>
          <w:sz w:val="24"/>
          <w:szCs w:val="24"/>
        </w:rPr>
        <w:t xml:space="preserve">Wykonawcy nie przysługuje roszczenie w stosunku do Zamawiającego w przypadku, gdy Zamawiający nie skorzysta z zamówienia Usług dodatkowych lub skorzysta w ilości mniejszej niż określona w ust. 4 niniejszego paragrafu. </w:t>
      </w:r>
    </w:p>
    <w:p w14:paraId="1A8FE0B1" w14:textId="0582B359" w:rsidR="00BA7909" w:rsidRPr="002531CB" w:rsidRDefault="00BA7909" w:rsidP="0068523C">
      <w:pPr>
        <w:pStyle w:val="Akapitzlist"/>
        <w:numPr>
          <w:ilvl w:val="0"/>
          <w:numId w:val="44"/>
        </w:numPr>
        <w:spacing w:after="0" w:line="276" w:lineRule="auto"/>
        <w:ind w:left="426" w:hanging="284"/>
        <w:jc w:val="both"/>
        <w:rPr>
          <w:rFonts w:ascii="Times New Roman" w:hAnsi="Times New Roman"/>
          <w:sz w:val="24"/>
          <w:szCs w:val="24"/>
        </w:rPr>
      </w:pPr>
      <w:r w:rsidRPr="002531CB">
        <w:rPr>
          <w:rFonts w:ascii="Times New Roman" w:hAnsi="Times New Roman"/>
          <w:sz w:val="24"/>
          <w:szCs w:val="24"/>
        </w:rPr>
        <w:t xml:space="preserve">Szczegółowe zasady zamawiania, wykonywania, odbioru oraz ustalania wysokości wynagrodzenia Wykonawcy za świadczenie Usług dodatkowych określa </w:t>
      </w:r>
      <w:r w:rsidRPr="002531CB">
        <w:rPr>
          <w:rFonts w:ascii="Times New Roman" w:hAnsi="Times New Roman"/>
          <w:b/>
          <w:bCs/>
          <w:sz w:val="24"/>
          <w:szCs w:val="24"/>
        </w:rPr>
        <w:t>Załącznik nr 5</w:t>
      </w:r>
      <w:r w:rsidRPr="002531CB">
        <w:rPr>
          <w:rFonts w:ascii="Times New Roman" w:hAnsi="Times New Roman"/>
          <w:sz w:val="24"/>
          <w:szCs w:val="24"/>
        </w:rPr>
        <w:t xml:space="preserve"> </w:t>
      </w:r>
      <w:r w:rsidRPr="002531CB">
        <w:rPr>
          <w:rFonts w:ascii="Times New Roman" w:hAnsi="Times New Roman"/>
          <w:b/>
          <w:bCs/>
          <w:sz w:val="24"/>
          <w:szCs w:val="24"/>
        </w:rPr>
        <w:t>do Umowy</w:t>
      </w:r>
      <w:r w:rsidRPr="002531CB">
        <w:rPr>
          <w:rFonts w:ascii="Times New Roman" w:hAnsi="Times New Roman"/>
          <w:sz w:val="24"/>
          <w:szCs w:val="24"/>
        </w:rPr>
        <w:t xml:space="preserve">. </w:t>
      </w:r>
    </w:p>
    <w:p w14:paraId="1CABA22C" w14:textId="77777777" w:rsidR="00BA7909" w:rsidRPr="002531CB" w:rsidRDefault="00BA7909" w:rsidP="007F2838">
      <w:pPr>
        <w:spacing w:after="0" w:line="276" w:lineRule="auto"/>
        <w:jc w:val="both"/>
        <w:rPr>
          <w:rFonts w:ascii="Times New Roman" w:hAnsi="Times New Roman"/>
          <w:sz w:val="24"/>
          <w:szCs w:val="24"/>
        </w:rPr>
      </w:pPr>
    </w:p>
    <w:p w14:paraId="665F88DF" w14:textId="1C45E4AC" w:rsidR="00BA7909" w:rsidRPr="002531CB" w:rsidRDefault="00BA7909" w:rsidP="00DC1C27">
      <w:pPr>
        <w:spacing w:after="0" w:line="276" w:lineRule="auto"/>
        <w:jc w:val="center"/>
        <w:rPr>
          <w:rFonts w:ascii="Times New Roman" w:hAnsi="Times New Roman"/>
          <w:sz w:val="24"/>
          <w:szCs w:val="24"/>
        </w:rPr>
      </w:pPr>
      <w:r w:rsidRPr="002531CB">
        <w:rPr>
          <w:rFonts w:ascii="Times New Roman" w:hAnsi="Times New Roman"/>
          <w:b/>
          <w:bCs/>
          <w:sz w:val="24"/>
          <w:szCs w:val="24"/>
        </w:rPr>
        <w:t xml:space="preserve">§ 6 </w:t>
      </w:r>
      <w:r w:rsidR="0085310F" w:rsidRPr="002531CB">
        <w:rPr>
          <w:rFonts w:ascii="Times New Roman" w:hAnsi="Times New Roman"/>
          <w:b/>
          <w:bCs/>
          <w:sz w:val="24"/>
          <w:szCs w:val="24"/>
        </w:rPr>
        <w:t xml:space="preserve">Usługi opcjonalne </w:t>
      </w:r>
    </w:p>
    <w:p w14:paraId="031C7C68" w14:textId="5599B6E4" w:rsidR="00B13531" w:rsidRPr="002531CB" w:rsidRDefault="00BA7909" w:rsidP="0068523C">
      <w:pPr>
        <w:pStyle w:val="Akapitzlist"/>
        <w:numPr>
          <w:ilvl w:val="0"/>
          <w:numId w:val="47"/>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W ramach świadczenia Usług</w:t>
      </w:r>
      <w:r w:rsidR="003D17F0" w:rsidRPr="002531CB">
        <w:rPr>
          <w:rFonts w:ascii="Times New Roman" w:hAnsi="Times New Roman"/>
          <w:sz w:val="24"/>
          <w:szCs w:val="24"/>
        </w:rPr>
        <w:t xml:space="preserve"> opcjonalnych</w:t>
      </w:r>
      <w:r w:rsidR="00C51B8B" w:rsidRPr="002531CB">
        <w:rPr>
          <w:rFonts w:ascii="Times New Roman" w:hAnsi="Times New Roman"/>
          <w:sz w:val="24"/>
          <w:szCs w:val="24"/>
        </w:rPr>
        <w:t xml:space="preserve">, pod warunkiem </w:t>
      </w:r>
      <w:r w:rsidR="003D17F0" w:rsidRPr="002531CB">
        <w:rPr>
          <w:rFonts w:ascii="Times New Roman" w:hAnsi="Times New Roman"/>
          <w:sz w:val="24"/>
          <w:szCs w:val="24"/>
        </w:rPr>
        <w:t xml:space="preserve">ich </w:t>
      </w:r>
      <w:r w:rsidR="00C51B8B" w:rsidRPr="002531CB">
        <w:rPr>
          <w:rFonts w:ascii="Times New Roman" w:hAnsi="Times New Roman"/>
          <w:sz w:val="24"/>
          <w:szCs w:val="24"/>
        </w:rPr>
        <w:t>zamówienia przez Zamawiającego,</w:t>
      </w:r>
      <w:r w:rsidR="00CC6B26" w:rsidRPr="002531CB">
        <w:rPr>
          <w:rFonts w:ascii="Times New Roman" w:hAnsi="Times New Roman"/>
          <w:sz w:val="24"/>
          <w:szCs w:val="24"/>
        </w:rPr>
        <w:t xml:space="preserve"> </w:t>
      </w:r>
      <w:r w:rsidR="00092845">
        <w:rPr>
          <w:rFonts w:ascii="Times New Roman" w:hAnsi="Times New Roman"/>
          <w:sz w:val="24"/>
          <w:szCs w:val="24"/>
        </w:rPr>
        <w:t>W</w:t>
      </w:r>
      <w:r w:rsidR="008B3CC0" w:rsidRPr="002531CB">
        <w:rPr>
          <w:rFonts w:ascii="Times New Roman" w:hAnsi="Times New Roman"/>
          <w:sz w:val="24"/>
          <w:szCs w:val="24"/>
        </w:rPr>
        <w:t xml:space="preserve">ykonawca jest zobowiązany do wykonania </w:t>
      </w:r>
      <w:r w:rsidR="008B1432" w:rsidRPr="002531CB">
        <w:rPr>
          <w:rFonts w:ascii="Times New Roman" w:hAnsi="Times New Roman"/>
          <w:sz w:val="24"/>
          <w:szCs w:val="24"/>
        </w:rPr>
        <w:t xml:space="preserve">dodatkowych </w:t>
      </w:r>
      <w:r w:rsidR="008B3CC0" w:rsidRPr="002531CB">
        <w:rPr>
          <w:rFonts w:ascii="Times New Roman" w:hAnsi="Times New Roman"/>
          <w:sz w:val="24"/>
          <w:szCs w:val="24"/>
        </w:rPr>
        <w:t xml:space="preserve">funkcjonalności </w:t>
      </w:r>
      <w:r w:rsidR="00D42150" w:rsidRPr="002531CB">
        <w:rPr>
          <w:rFonts w:ascii="Times New Roman" w:hAnsi="Times New Roman"/>
          <w:sz w:val="24"/>
          <w:szCs w:val="24"/>
        </w:rPr>
        <w:t>lub podjęcia dodatkowych działa</w:t>
      </w:r>
      <w:r w:rsidR="0096309C" w:rsidRPr="002531CB">
        <w:rPr>
          <w:rFonts w:ascii="Times New Roman" w:hAnsi="Times New Roman"/>
          <w:sz w:val="24"/>
          <w:szCs w:val="24"/>
        </w:rPr>
        <w:t xml:space="preserve">ń </w:t>
      </w:r>
      <w:r w:rsidR="003F5055" w:rsidRPr="002531CB">
        <w:rPr>
          <w:rFonts w:ascii="Times New Roman" w:hAnsi="Times New Roman"/>
          <w:sz w:val="24"/>
          <w:szCs w:val="24"/>
        </w:rPr>
        <w:t>zgodnie ze szcz</w:t>
      </w:r>
      <w:r w:rsidR="007C5E43" w:rsidRPr="002531CB">
        <w:rPr>
          <w:rFonts w:ascii="Times New Roman" w:hAnsi="Times New Roman"/>
          <w:sz w:val="24"/>
          <w:szCs w:val="24"/>
        </w:rPr>
        <w:t>egółowym opisem zamieszczonym w </w:t>
      </w:r>
      <w:r w:rsidR="003F5055" w:rsidRPr="002531CB">
        <w:rPr>
          <w:rFonts w:ascii="Times New Roman" w:hAnsi="Times New Roman"/>
          <w:b/>
          <w:bCs/>
          <w:sz w:val="24"/>
          <w:szCs w:val="24"/>
        </w:rPr>
        <w:t>Załączniku nr 6 Umowy</w:t>
      </w:r>
      <w:r w:rsidR="003F5055" w:rsidRPr="002531CB">
        <w:rPr>
          <w:rFonts w:ascii="Times New Roman" w:hAnsi="Times New Roman"/>
          <w:sz w:val="24"/>
          <w:szCs w:val="24"/>
        </w:rPr>
        <w:t>.</w:t>
      </w:r>
    </w:p>
    <w:p w14:paraId="130986CB" w14:textId="7838C6BE" w:rsidR="00B13531" w:rsidRPr="002531CB" w:rsidRDefault="009E4424" w:rsidP="0068523C">
      <w:pPr>
        <w:pStyle w:val="Akapitzlist"/>
        <w:numPr>
          <w:ilvl w:val="0"/>
          <w:numId w:val="47"/>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Zamawiający </w:t>
      </w:r>
      <w:r w:rsidR="0051174E" w:rsidRPr="002531CB">
        <w:rPr>
          <w:rFonts w:ascii="Times New Roman" w:hAnsi="Times New Roman"/>
          <w:sz w:val="24"/>
          <w:szCs w:val="24"/>
        </w:rPr>
        <w:t>jest uprawniony do zgłoszenia żądania wykon</w:t>
      </w:r>
      <w:r w:rsidR="007C5E43" w:rsidRPr="002531CB">
        <w:rPr>
          <w:rFonts w:ascii="Times New Roman" w:hAnsi="Times New Roman"/>
          <w:sz w:val="24"/>
          <w:szCs w:val="24"/>
        </w:rPr>
        <w:t>ania usług określon</w:t>
      </w:r>
      <w:r w:rsidR="00D516CD" w:rsidRPr="002531CB">
        <w:rPr>
          <w:rFonts w:ascii="Times New Roman" w:hAnsi="Times New Roman"/>
          <w:sz w:val="24"/>
          <w:szCs w:val="24"/>
        </w:rPr>
        <w:t>ych</w:t>
      </w:r>
      <w:r w:rsidR="00FB3503" w:rsidRPr="002531CB">
        <w:rPr>
          <w:rFonts w:ascii="Times New Roman" w:hAnsi="Times New Roman"/>
          <w:sz w:val="24"/>
          <w:szCs w:val="24"/>
        </w:rPr>
        <w:t xml:space="preserve"> </w:t>
      </w:r>
      <w:r w:rsidR="00D516CD" w:rsidRPr="002531CB">
        <w:rPr>
          <w:rFonts w:ascii="Times New Roman" w:hAnsi="Times New Roman"/>
          <w:sz w:val="24"/>
          <w:szCs w:val="24"/>
        </w:rPr>
        <w:t xml:space="preserve">w ust. 1 </w:t>
      </w:r>
      <w:r w:rsidR="0020002E" w:rsidRPr="002531CB">
        <w:rPr>
          <w:rFonts w:ascii="Times New Roman" w:hAnsi="Times New Roman"/>
          <w:sz w:val="24"/>
          <w:szCs w:val="24"/>
        </w:rPr>
        <w:t xml:space="preserve">zgodnie z postanowieniami </w:t>
      </w:r>
      <w:r w:rsidR="00D516CD" w:rsidRPr="002531CB">
        <w:rPr>
          <w:rFonts w:ascii="Times New Roman" w:hAnsi="Times New Roman"/>
          <w:sz w:val="24"/>
          <w:szCs w:val="24"/>
        </w:rPr>
        <w:t>§ 24 Umowy</w:t>
      </w:r>
      <w:r w:rsidR="0051174E" w:rsidRPr="002531CB">
        <w:rPr>
          <w:rFonts w:ascii="Times New Roman" w:hAnsi="Times New Roman"/>
          <w:sz w:val="24"/>
          <w:szCs w:val="24"/>
        </w:rPr>
        <w:t>.</w:t>
      </w:r>
    </w:p>
    <w:p w14:paraId="0242BE68" w14:textId="352D54CB" w:rsidR="00B13531" w:rsidRPr="002531CB" w:rsidRDefault="0051174E" w:rsidP="0068523C">
      <w:pPr>
        <w:pStyle w:val="Akapitzlist"/>
        <w:numPr>
          <w:ilvl w:val="0"/>
          <w:numId w:val="47"/>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Wykonawca jest zobowiązany do wykonania usług określon</w:t>
      </w:r>
      <w:r w:rsidR="0020002E" w:rsidRPr="002531CB">
        <w:rPr>
          <w:rFonts w:ascii="Times New Roman" w:hAnsi="Times New Roman"/>
          <w:sz w:val="24"/>
          <w:szCs w:val="24"/>
        </w:rPr>
        <w:t>ych</w:t>
      </w:r>
      <w:r w:rsidRPr="002531CB">
        <w:rPr>
          <w:rFonts w:ascii="Times New Roman" w:hAnsi="Times New Roman"/>
          <w:sz w:val="24"/>
          <w:szCs w:val="24"/>
        </w:rPr>
        <w:t xml:space="preserve"> w ust. 1 w termin</w:t>
      </w:r>
      <w:r w:rsidR="0020002E" w:rsidRPr="002531CB">
        <w:rPr>
          <w:rFonts w:ascii="Times New Roman" w:hAnsi="Times New Roman"/>
          <w:sz w:val="24"/>
          <w:szCs w:val="24"/>
        </w:rPr>
        <w:t xml:space="preserve">ach </w:t>
      </w:r>
      <w:r w:rsidR="0080131E" w:rsidRPr="002531CB">
        <w:rPr>
          <w:rFonts w:ascii="Times New Roman" w:hAnsi="Times New Roman"/>
          <w:sz w:val="24"/>
          <w:szCs w:val="24"/>
        </w:rPr>
        <w:t>wskazanych</w:t>
      </w:r>
      <w:r w:rsidR="00FB3503" w:rsidRPr="002531CB">
        <w:rPr>
          <w:rFonts w:ascii="Times New Roman" w:hAnsi="Times New Roman"/>
          <w:sz w:val="24"/>
          <w:szCs w:val="24"/>
        </w:rPr>
        <w:t xml:space="preserve"> </w:t>
      </w:r>
      <w:r w:rsidR="0020002E" w:rsidRPr="002531CB">
        <w:rPr>
          <w:rFonts w:ascii="Times New Roman" w:hAnsi="Times New Roman"/>
          <w:sz w:val="24"/>
          <w:szCs w:val="24"/>
        </w:rPr>
        <w:t>w § 24</w:t>
      </w:r>
      <w:r w:rsidR="0080131E" w:rsidRPr="002531CB">
        <w:rPr>
          <w:rFonts w:ascii="Times New Roman" w:hAnsi="Times New Roman"/>
          <w:sz w:val="24"/>
          <w:szCs w:val="24"/>
        </w:rPr>
        <w:t xml:space="preserve"> Umowy</w:t>
      </w:r>
      <w:r w:rsidRPr="002531CB">
        <w:rPr>
          <w:rFonts w:ascii="Times New Roman" w:hAnsi="Times New Roman"/>
          <w:sz w:val="24"/>
          <w:szCs w:val="24"/>
        </w:rPr>
        <w:t>.</w:t>
      </w:r>
    </w:p>
    <w:p w14:paraId="338CFDDD" w14:textId="38652764" w:rsidR="00B13531" w:rsidRPr="0031754F" w:rsidRDefault="00BA7909" w:rsidP="0068523C">
      <w:pPr>
        <w:pStyle w:val="Akapitzlist"/>
        <w:numPr>
          <w:ilvl w:val="0"/>
          <w:numId w:val="47"/>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W ramach</w:t>
      </w:r>
      <w:r w:rsidR="00A011F0" w:rsidRPr="002531CB">
        <w:rPr>
          <w:rFonts w:ascii="Times New Roman" w:hAnsi="Times New Roman"/>
          <w:sz w:val="24"/>
          <w:szCs w:val="24"/>
        </w:rPr>
        <w:t xml:space="preserve"> świadczenia usług</w:t>
      </w:r>
      <w:r w:rsidR="00180711" w:rsidRPr="002531CB">
        <w:rPr>
          <w:rFonts w:ascii="Times New Roman" w:hAnsi="Times New Roman"/>
          <w:sz w:val="24"/>
          <w:szCs w:val="24"/>
        </w:rPr>
        <w:t xml:space="preserve"> </w:t>
      </w:r>
      <w:r w:rsidR="00A131D0" w:rsidRPr="002531CB">
        <w:rPr>
          <w:rFonts w:ascii="Times New Roman" w:hAnsi="Times New Roman"/>
          <w:sz w:val="24"/>
          <w:szCs w:val="24"/>
        </w:rPr>
        <w:t xml:space="preserve">opcjonalnych </w:t>
      </w:r>
      <w:r w:rsidR="00A011F0" w:rsidRPr="002531CB">
        <w:rPr>
          <w:rFonts w:ascii="Times New Roman" w:hAnsi="Times New Roman"/>
          <w:sz w:val="24"/>
          <w:szCs w:val="24"/>
        </w:rPr>
        <w:t>określon</w:t>
      </w:r>
      <w:r w:rsidR="00A131D0" w:rsidRPr="002531CB">
        <w:rPr>
          <w:rFonts w:ascii="Times New Roman" w:hAnsi="Times New Roman"/>
          <w:sz w:val="24"/>
          <w:szCs w:val="24"/>
        </w:rPr>
        <w:t xml:space="preserve">ych </w:t>
      </w:r>
      <w:r w:rsidR="00A011F0" w:rsidRPr="002531CB">
        <w:rPr>
          <w:rFonts w:ascii="Times New Roman" w:hAnsi="Times New Roman"/>
          <w:sz w:val="24"/>
          <w:szCs w:val="24"/>
        </w:rPr>
        <w:t xml:space="preserve">w ust. 1, </w:t>
      </w:r>
      <w:r w:rsidRPr="002531CB">
        <w:rPr>
          <w:rFonts w:ascii="Times New Roman" w:hAnsi="Times New Roman"/>
          <w:sz w:val="24"/>
          <w:szCs w:val="24"/>
        </w:rPr>
        <w:t xml:space="preserve">Wykonawca zobowiązuje się do przeprowadzenia szkoleń </w:t>
      </w:r>
      <w:r w:rsidR="001E09DE" w:rsidRPr="002531CB">
        <w:rPr>
          <w:rFonts w:ascii="Times New Roman" w:hAnsi="Times New Roman"/>
          <w:sz w:val="24"/>
          <w:szCs w:val="24"/>
        </w:rPr>
        <w:t xml:space="preserve">szczegółowo opisanych w </w:t>
      </w:r>
      <w:r w:rsidR="002F4058" w:rsidRPr="002531CB">
        <w:rPr>
          <w:rFonts w:ascii="Times New Roman" w:hAnsi="Times New Roman"/>
          <w:b/>
          <w:bCs/>
          <w:sz w:val="24"/>
          <w:szCs w:val="24"/>
        </w:rPr>
        <w:t>Z</w:t>
      </w:r>
      <w:r w:rsidR="001E09DE" w:rsidRPr="002531CB">
        <w:rPr>
          <w:rFonts w:ascii="Times New Roman" w:hAnsi="Times New Roman"/>
          <w:b/>
          <w:bCs/>
          <w:sz w:val="24"/>
          <w:szCs w:val="24"/>
        </w:rPr>
        <w:t>ałączniku nr 6 do Umowy</w:t>
      </w:r>
      <w:r w:rsidR="001E09DE" w:rsidRPr="002531CB">
        <w:rPr>
          <w:rFonts w:ascii="Times New Roman" w:hAnsi="Times New Roman"/>
          <w:sz w:val="24"/>
          <w:szCs w:val="24"/>
        </w:rPr>
        <w:t xml:space="preserve"> oraz do </w:t>
      </w:r>
      <w:r w:rsidR="001E09DE" w:rsidRPr="0031754F">
        <w:rPr>
          <w:rFonts w:ascii="Times New Roman" w:hAnsi="Times New Roman"/>
          <w:sz w:val="24"/>
          <w:szCs w:val="24"/>
        </w:rPr>
        <w:t>dostarczenia wymaganej dokumentacji</w:t>
      </w:r>
      <w:r w:rsidRPr="0031754F">
        <w:rPr>
          <w:rFonts w:ascii="Times New Roman" w:hAnsi="Times New Roman"/>
          <w:sz w:val="24"/>
          <w:szCs w:val="24"/>
        </w:rPr>
        <w:t xml:space="preserve">. </w:t>
      </w:r>
    </w:p>
    <w:p w14:paraId="7FCFC6AE" w14:textId="2C388127" w:rsidR="00B071BA" w:rsidRPr="0031754F" w:rsidRDefault="00B071BA" w:rsidP="0068523C">
      <w:pPr>
        <w:pStyle w:val="Akapitzlist"/>
        <w:numPr>
          <w:ilvl w:val="0"/>
          <w:numId w:val="47"/>
        </w:numPr>
        <w:spacing w:after="0" w:line="276" w:lineRule="auto"/>
        <w:ind w:left="426" w:hanging="426"/>
        <w:jc w:val="both"/>
        <w:rPr>
          <w:rFonts w:ascii="Times New Roman" w:hAnsi="Times New Roman"/>
          <w:sz w:val="24"/>
          <w:szCs w:val="24"/>
        </w:rPr>
      </w:pPr>
      <w:r w:rsidRPr="0031754F">
        <w:rPr>
          <w:rFonts w:ascii="Times New Roman" w:hAnsi="Times New Roman"/>
          <w:sz w:val="24"/>
          <w:szCs w:val="24"/>
        </w:rPr>
        <w:t xml:space="preserve">Usługi opcjonalne wskazane </w:t>
      </w:r>
      <w:r w:rsidR="00EC1AB1" w:rsidRPr="0031754F">
        <w:rPr>
          <w:rFonts w:ascii="Times New Roman" w:hAnsi="Times New Roman"/>
          <w:sz w:val="24"/>
          <w:szCs w:val="24"/>
        </w:rPr>
        <w:t xml:space="preserve">w </w:t>
      </w:r>
      <w:r w:rsidR="002F4058" w:rsidRPr="0031754F">
        <w:rPr>
          <w:rFonts w:ascii="Times New Roman" w:hAnsi="Times New Roman"/>
          <w:b/>
          <w:bCs/>
          <w:sz w:val="24"/>
          <w:szCs w:val="24"/>
        </w:rPr>
        <w:t>Załącznik</w:t>
      </w:r>
      <w:r w:rsidR="00AB0D9A" w:rsidRPr="0031754F">
        <w:rPr>
          <w:rFonts w:ascii="Times New Roman" w:hAnsi="Times New Roman"/>
          <w:b/>
          <w:bCs/>
          <w:sz w:val="24"/>
          <w:szCs w:val="24"/>
        </w:rPr>
        <w:t>u</w:t>
      </w:r>
      <w:r w:rsidR="002F4058" w:rsidRPr="0031754F">
        <w:rPr>
          <w:rFonts w:ascii="Times New Roman" w:hAnsi="Times New Roman"/>
          <w:b/>
          <w:bCs/>
          <w:sz w:val="24"/>
          <w:szCs w:val="24"/>
        </w:rPr>
        <w:t xml:space="preserve"> nr 6 do Umowy</w:t>
      </w:r>
      <w:r w:rsidR="00EC1AB1" w:rsidRPr="0031754F">
        <w:rPr>
          <w:rFonts w:ascii="Times New Roman" w:hAnsi="Times New Roman"/>
          <w:b/>
          <w:bCs/>
          <w:sz w:val="24"/>
          <w:szCs w:val="24"/>
        </w:rPr>
        <w:t>, pkt 1-2</w:t>
      </w:r>
      <w:r w:rsidR="00D43626" w:rsidRPr="0031754F">
        <w:rPr>
          <w:rFonts w:ascii="Times New Roman" w:hAnsi="Times New Roman"/>
          <w:b/>
          <w:bCs/>
          <w:sz w:val="24"/>
          <w:szCs w:val="24"/>
        </w:rPr>
        <w:t xml:space="preserve"> i</w:t>
      </w:r>
      <w:r w:rsidR="00AE4C3A" w:rsidRPr="0031754F">
        <w:rPr>
          <w:rFonts w:ascii="Times New Roman" w:hAnsi="Times New Roman"/>
          <w:b/>
          <w:bCs/>
          <w:sz w:val="24"/>
          <w:szCs w:val="24"/>
        </w:rPr>
        <w:t xml:space="preserve"> 8</w:t>
      </w:r>
      <w:r w:rsidRPr="0031754F">
        <w:rPr>
          <w:rFonts w:ascii="Times New Roman" w:hAnsi="Times New Roman"/>
          <w:sz w:val="24"/>
          <w:szCs w:val="24"/>
        </w:rPr>
        <w:t xml:space="preserve"> zostaną uznane za wykonane, jeżeli </w:t>
      </w:r>
      <w:r w:rsidR="007D1698" w:rsidRPr="0031754F">
        <w:rPr>
          <w:rFonts w:ascii="Times New Roman" w:hAnsi="Times New Roman"/>
          <w:sz w:val="24"/>
          <w:szCs w:val="24"/>
        </w:rPr>
        <w:t>zostaną odebrane przez Zamawiającego bez zastrzeżeń</w:t>
      </w:r>
      <w:r w:rsidR="0063355F" w:rsidRPr="0031754F">
        <w:rPr>
          <w:rFonts w:ascii="Times New Roman" w:hAnsi="Times New Roman"/>
          <w:sz w:val="24"/>
          <w:szCs w:val="24"/>
        </w:rPr>
        <w:t>.</w:t>
      </w:r>
    </w:p>
    <w:p w14:paraId="6C091E2F" w14:textId="29B00CE8" w:rsidR="00B13531" w:rsidRPr="0031754F" w:rsidRDefault="00BA7909" w:rsidP="0068523C">
      <w:pPr>
        <w:pStyle w:val="Akapitzlist"/>
        <w:numPr>
          <w:ilvl w:val="0"/>
          <w:numId w:val="47"/>
        </w:numPr>
        <w:spacing w:after="0" w:line="276" w:lineRule="auto"/>
        <w:ind w:left="426" w:hanging="426"/>
        <w:jc w:val="both"/>
        <w:rPr>
          <w:rFonts w:ascii="Times New Roman" w:hAnsi="Times New Roman"/>
          <w:sz w:val="24"/>
          <w:szCs w:val="24"/>
        </w:rPr>
      </w:pPr>
      <w:r w:rsidRPr="0031754F">
        <w:rPr>
          <w:rFonts w:ascii="Times New Roman" w:hAnsi="Times New Roman"/>
          <w:sz w:val="24"/>
          <w:szCs w:val="24"/>
        </w:rPr>
        <w:t>Usług</w:t>
      </w:r>
      <w:r w:rsidR="00EA240D" w:rsidRPr="0031754F">
        <w:rPr>
          <w:rFonts w:ascii="Times New Roman" w:hAnsi="Times New Roman"/>
          <w:sz w:val="24"/>
          <w:szCs w:val="24"/>
        </w:rPr>
        <w:t xml:space="preserve">i opcjonalne </w:t>
      </w:r>
      <w:r w:rsidR="00EA001D" w:rsidRPr="0031754F">
        <w:rPr>
          <w:rFonts w:ascii="Times New Roman" w:hAnsi="Times New Roman"/>
          <w:sz w:val="24"/>
          <w:szCs w:val="24"/>
        </w:rPr>
        <w:t xml:space="preserve">wskazane w </w:t>
      </w:r>
      <w:r w:rsidR="00EA001D" w:rsidRPr="0031754F">
        <w:rPr>
          <w:rFonts w:ascii="Times New Roman" w:hAnsi="Times New Roman"/>
          <w:b/>
          <w:bCs/>
          <w:sz w:val="24"/>
          <w:szCs w:val="24"/>
        </w:rPr>
        <w:t>Załączniku nr 6 do Umowy, pkt 3-</w:t>
      </w:r>
      <w:r w:rsidR="00AE4C3A" w:rsidRPr="0031754F">
        <w:rPr>
          <w:rFonts w:ascii="Times New Roman" w:hAnsi="Times New Roman"/>
          <w:b/>
          <w:bCs/>
          <w:sz w:val="24"/>
          <w:szCs w:val="24"/>
        </w:rPr>
        <w:t>7 i 9-</w:t>
      </w:r>
      <w:r w:rsidR="00EA001D" w:rsidRPr="0031754F">
        <w:rPr>
          <w:rFonts w:ascii="Times New Roman" w:hAnsi="Times New Roman"/>
          <w:b/>
          <w:bCs/>
          <w:sz w:val="24"/>
          <w:szCs w:val="24"/>
        </w:rPr>
        <w:t>13</w:t>
      </w:r>
      <w:r w:rsidR="00EA001D" w:rsidRPr="0031754F">
        <w:rPr>
          <w:rFonts w:ascii="Times New Roman" w:hAnsi="Times New Roman"/>
          <w:sz w:val="24"/>
          <w:szCs w:val="24"/>
        </w:rPr>
        <w:t xml:space="preserve"> </w:t>
      </w:r>
      <w:r w:rsidR="34EC52E5" w:rsidRPr="0031754F">
        <w:rPr>
          <w:rFonts w:ascii="Times New Roman" w:hAnsi="Times New Roman"/>
          <w:sz w:val="24"/>
          <w:szCs w:val="24"/>
        </w:rPr>
        <w:t>zosta</w:t>
      </w:r>
      <w:r w:rsidR="00A43740" w:rsidRPr="0031754F">
        <w:rPr>
          <w:rFonts w:ascii="Times New Roman" w:hAnsi="Times New Roman"/>
          <w:sz w:val="24"/>
          <w:szCs w:val="24"/>
        </w:rPr>
        <w:t>ną</w:t>
      </w:r>
      <w:r w:rsidR="34EC52E5" w:rsidRPr="0031754F">
        <w:rPr>
          <w:rFonts w:ascii="Times New Roman" w:hAnsi="Times New Roman"/>
          <w:sz w:val="24"/>
          <w:szCs w:val="24"/>
        </w:rPr>
        <w:t xml:space="preserve"> uznan</w:t>
      </w:r>
      <w:r w:rsidR="00A43740" w:rsidRPr="0031754F">
        <w:rPr>
          <w:rFonts w:ascii="Times New Roman" w:hAnsi="Times New Roman"/>
          <w:sz w:val="24"/>
          <w:szCs w:val="24"/>
        </w:rPr>
        <w:t>e</w:t>
      </w:r>
      <w:r w:rsidR="34EC52E5" w:rsidRPr="0031754F">
        <w:rPr>
          <w:rFonts w:ascii="Times New Roman" w:hAnsi="Times New Roman"/>
          <w:sz w:val="24"/>
          <w:szCs w:val="24"/>
        </w:rPr>
        <w:t xml:space="preserve"> za wykonan</w:t>
      </w:r>
      <w:r w:rsidR="00A43740" w:rsidRPr="0031754F">
        <w:rPr>
          <w:rFonts w:ascii="Times New Roman" w:hAnsi="Times New Roman"/>
          <w:sz w:val="24"/>
          <w:szCs w:val="24"/>
        </w:rPr>
        <w:t>e</w:t>
      </w:r>
      <w:r w:rsidR="00793E61" w:rsidRPr="0031754F">
        <w:rPr>
          <w:rFonts w:ascii="Times New Roman" w:hAnsi="Times New Roman"/>
          <w:sz w:val="24"/>
          <w:szCs w:val="24"/>
        </w:rPr>
        <w:t>,</w:t>
      </w:r>
      <w:r w:rsidR="34EC52E5" w:rsidRPr="0031754F">
        <w:rPr>
          <w:rFonts w:ascii="Times New Roman" w:hAnsi="Times New Roman"/>
          <w:sz w:val="24"/>
          <w:szCs w:val="24"/>
        </w:rPr>
        <w:t xml:space="preserve"> jeżeli:</w:t>
      </w:r>
      <w:r w:rsidRPr="0031754F">
        <w:rPr>
          <w:rFonts w:ascii="Times New Roman" w:hAnsi="Times New Roman"/>
          <w:sz w:val="24"/>
          <w:szCs w:val="24"/>
        </w:rPr>
        <w:t xml:space="preserve"> </w:t>
      </w:r>
    </w:p>
    <w:p w14:paraId="2C50B3E8" w14:textId="2175A38B" w:rsidR="001979CA" w:rsidRPr="002531CB" w:rsidRDefault="00BA7909" w:rsidP="0068523C">
      <w:pPr>
        <w:pStyle w:val="Akapitzlist"/>
        <w:numPr>
          <w:ilvl w:val="1"/>
          <w:numId w:val="44"/>
        </w:numPr>
        <w:spacing w:after="0" w:line="276" w:lineRule="auto"/>
        <w:ind w:left="851" w:hanging="425"/>
        <w:jc w:val="both"/>
        <w:rPr>
          <w:rFonts w:ascii="Times New Roman" w:hAnsi="Times New Roman"/>
          <w:sz w:val="24"/>
          <w:szCs w:val="24"/>
        </w:rPr>
      </w:pPr>
      <w:r w:rsidRPr="0031754F">
        <w:rPr>
          <w:rFonts w:ascii="Times New Roman" w:hAnsi="Times New Roman"/>
          <w:sz w:val="24"/>
          <w:szCs w:val="24"/>
        </w:rPr>
        <w:t>wszystkie Testy akceptacyjne</w:t>
      </w:r>
      <w:r w:rsidRPr="002531CB">
        <w:rPr>
          <w:rFonts w:ascii="Times New Roman" w:hAnsi="Times New Roman"/>
          <w:sz w:val="24"/>
          <w:szCs w:val="24"/>
        </w:rPr>
        <w:t xml:space="preserve"> wykonane przez Zamawiającego zostaną zdane, </w:t>
      </w:r>
    </w:p>
    <w:p w14:paraId="18BCF15F" w14:textId="42B2B292" w:rsidR="00B13531" w:rsidRPr="002531CB" w:rsidRDefault="00BA7909" w:rsidP="0068523C">
      <w:pPr>
        <w:pStyle w:val="Akapitzlist"/>
        <w:numPr>
          <w:ilvl w:val="1"/>
          <w:numId w:val="44"/>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dokumentacja zostanie dostarczona do Zamawiającego</w:t>
      </w:r>
      <w:r w:rsidR="006E3973">
        <w:rPr>
          <w:rFonts w:ascii="Times New Roman" w:hAnsi="Times New Roman"/>
          <w:sz w:val="24"/>
          <w:szCs w:val="24"/>
        </w:rPr>
        <w:t>,</w:t>
      </w:r>
    </w:p>
    <w:p w14:paraId="47A056F7" w14:textId="57417102" w:rsidR="00B13531" w:rsidRPr="002531CB" w:rsidRDefault="7C55C2F8" w:rsidP="0068523C">
      <w:pPr>
        <w:pStyle w:val="Akapitzlist"/>
        <w:numPr>
          <w:ilvl w:val="1"/>
          <w:numId w:val="44"/>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zostaną przeprowadzone </w:t>
      </w:r>
      <w:r w:rsidR="00BA7909" w:rsidRPr="002531CB">
        <w:rPr>
          <w:rFonts w:ascii="Times New Roman" w:hAnsi="Times New Roman"/>
          <w:sz w:val="24"/>
          <w:szCs w:val="24"/>
        </w:rPr>
        <w:t>szkolenia</w:t>
      </w:r>
      <w:r w:rsidR="006E3973">
        <w:rPr>
          <w:rFonts w:ascii="Times New Roman" w:hAnsi="Times New Roman"/>
          <w:sz w:val="24"/>
          <w:szCs w:val="24"/>
        </w:rPr>
        <w:t>,</w:t>
      </w:r>
    </w:p>
    <w:p w14:paraId="2D9A08B8" w14:textId="1F0B2BD2" w:rsidR="00B13531" w:rsidRPr="002531CB" w:rsidRDefault="142404FB" w:rsidP="0068523C">
      <w:pPr>
        <w:pStyle w:val="Akapitzlist"/>
        <w:numPr>
          <w:ilvl w:val="1"/>
          <w:numId w:val="44"/>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zostaną przeniesione na Zamawiającego prawa autorskie do Utworów stworzonych przez Wykonawcę w ramach świadczenia usługi </w:t>
      </w:r>
      <w:r w:rsidR="3C593045" w:rsidRPr="002531CB">
        <w:rPr>
          <w:rFonts w:ascii="Times New Roman" w:hAnsi="Times New Roman"/>
          <w:sz w:val="24"/>
          <w:szCs w:val="24"/>
        </w:rPr>
        <w:t xml:space="preserve">objętej Umową </w:t>
      </w:r>
      <w:r w:rsidRPr="002531CB">
        <w:rPr>
          <w:rFonts w:ascii="Times New Roman" w:hAnsi="Times New Roman"/>
          <w:sz w:val="24"/>
          <w:szCs w:val="24"/>
        </w:rPr>
        <w:t>lub zos</w:t>
      </w:r>
      <w:r w:rsidR="58E83C4C" w:rsidRPr="002531CB">
        <w:rPr>
          <w:rFonts w:ascii="Times New Roman" w:hAnsi="Times New Roman"/>
          <w:sz w:val="24"/>
          <w:szCs w:val="24"/>
        </w:rPr>
        <w:t xml:space="preserve">tanie </w:t>
      </w:r>
      <w:r w:rsidR="003D5DF3" w:rsidRPr="002531CB">
        <w:rPr>
          <w:rFonts w:ascii="Times New Roman" w:hAnsi="Times New Roman"/>
          <w:sz w:val="24"/>
          <w:szCs w:val="24"/>
        </w:rPr>
        <w:t>udzielona licencja</w:t>
      </w:r>
      <w:r w:rsidRPr="002531CB">
        <w:rPr>
          <w:rFonts w:ascii="Times New Roman" w:hAnsi="Times New Roman"/>
          <w:sz w:val="24"/>
          <w:szCs w:val="24"/>
        </w:rPr>
        <w:t xml:space="preserve"> do korzystania przez Zamawiającego z Utworów wykorzystanych w celu wykonania Umowy w związku z przedmiotem usług świadczonych na rzecz Zamawiającego.</w:t>
      </w:r>
    </w:p>
    <w:p w14:paraId="595833E1" w14:textId="0CF6140E" w:rsidR="00BA7909" w:rsidRPr="002531CB" w:rsidRDefault="00BA7909" w:rsidP="0068523C">
      <w:pPr>
        <w:pStyle w:val="Akapitzlist"/>
        <w:numPr>
          <w:ilvl w:val="0"/>
          <w:numId w:val="47"/>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lastRenderedPageBreak/>
        <w:t xml:space="preserve">System </w:t>
      </w:r>
      <w:r w:rsidR="00C757CD" w:rsidRPr="002531CB">
        <w:rPr>
          <w:rFonts w:ascii="Times New Roman" w:hAnsi="Times New Roman"/>
          <w:sz w:val="24"/>
          <w:szCs w:val="24"/>
        </w:rPr>
        <w:t xml:space="preserve">uzupełniony o </w:t>
      </w:r>
      <w:r w:rsidR="00C53CC3" w:rsidRPr="002531CB">
        <w:rPr>
          <w:rFonts w:ascii="Times New Roman" w:hAnsi="Times New Roman"/>
          <w:sz w:val="24"/>
          <w:szCs w:val="24"/>
        </w:rPr>
        <w:t xml:space="preserve">dowolną </w:t>
      </w:r>
      <w:r w:rsidR="00C757CD" w:rsidRPr="002531CB">
        <w:rPr>
          <w:rFonts w:ascii="Times New Roman" w:hAnsi="Times New Roman"/>
          <w:sz w:val="24"/>
          <w:szCs w:val="24"/>
        </w:rPr>
        <w:t xml:space="preserve">usługę </w:t>
      </w:r>
      <w:r w:rsidR="00F1103F" w:rsidRPr="002531CB">
        <w:rPr>
          <w:rFonts w:ascii="Times New Roman" w:hAnsi="Times New Roman"/>
          <w:sz w:val="24"/>
          <w:szCs w:val="24"/>
        </w:rPr>
        <w:t xml:space="preserve">opcjonalną </w:t>
      </w:r>
      <w:r w:rsidR="00C757CD" w:rsidRPr="002531CB">
        <w:rPr>
          <w:rFonts w:ascii="Times New Roman" w:hAnsi="Times New Roman"/>
          <w:sz w:val="24"/>
          <w:szCs w:val="24"/>
        </w:rPr>
        <w:t xml:space="preserve">określoną w ust.1 </w:t>
      </w:r>
      <w:r w:rsidRPr="002531CB">
        <w:rPr>
          <w:rFonts w:ascii="Times New Roman" w:hAnsi="Times New Roman"/>
          <w:sz w:val="24"/>
          <w:szCs w:val="24"/>
        </w:rPr>
        <w:t>zostaje objęty zakresem Usługi utrzymania i Usług dodatkowych świadczonych na zasadach określonych w Umowie.</w:t>
      </w:r>
      <w:r w:rsidR="007525C6" w:rsidRPr="002531CB">
        <w:rPr>
          <w:rFonts w:ascii="Times New Roman" w:hAnsi="Times New Roman"/>
          <w:sz w:val="24"/>
          <w:szCs w:val="24"/>
        </w:rPr>
        <w:t xml:space="preserve"> </w:t>
      </w:r>
    </w:p>
    <w:p w14:paraId="27CB3188" w14:textId="77777777" w:rsidR="00BA7909" w:rsidRPr="002531CB" w:rsidRDefault="00BA7909" w:rsidP="007F2838">
      <w:pPr>
        <w:spacing w:after="0" w:line="276" w:lineRule="auto"/>
        <w:jc w:val="both"/>
        <w:rPr>
          <w:rFonts w:ascii="Times New Roman" w:hAnsi="Times New Roman"/>
          <w:sz w:val="24"/>
          <w:szCs w:val="24"/>
        </w:rPr>
      </w:pPr>
    </w:p>
    <w:p w14:paraId="3173DAAB" w14:textId="19C27968" w:rsidR="00BA7909" w:rsidRPr="002531CB" w:rsidRDefault="00BA7909" w:rsidP="00DC1C27">
      <w:pPr>
        <w:spacing w:after="0" w:line="276" w:lineRule="auto"/>
        <w:jc w:val="center"/>
        <w:rPr>
          <w:rFonts w:ascii="Times New Roman" w:hAnsi="Times New Roman"/>
          <w:sz w:val="24"/>
          <w:szCs w:val="24"/>
        </w:rPr>
      </w:pPr>
      <w:r w:rsidRPr="002531CB">
        <w:rPr>
          <w:rFonts w:ascii="Times New Roman" w:hAnsi="Times New Roman"/>
          <w:b/>
          <w:bCs/>
          <w:sz w:val="24"/>
          <w:szCs w:val="24"/>
        </w:rPr>
        <w:t>§ 7 Kody źródłowe</w:t>
      </w:r>
    </w:p>
    <w:p w14:paraId="4498AA03" w14:textId="7B9F81F9"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sz w:val="24"/>
          <w:szCs w:val="24"/>
        </w:rPr>
        <w:t>Wykonawca zobowiązany jest do udostępnienia Zamawiającemu wraz z dokumentacją wykonanych usług kodów źródłowych programów komputerowych będących częścią Systemu, wykorzystanych przy wykonywaniu przedmiotu Umowy.</w:t>
      </w:r>
      <w:r w:rsidR="007525C6" w:rsidRPr="002531CB">
        <w:rPr>
          <w:rFonts w:ascii="Times New Roman" w:hAnsi="Times New Roman"/>
          <w:sz w:val="24"/>
          <w:szCs w:val="24"/>
        </w:rPr>
        <w:t xml:space="preserve"> </w:t>
      </w:r>
    </w:p>
    <w:p w14:paraId="2FBF1167" w14:textId="77777777"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b/>
          <w:bCs/>
          <w:sz w:val="24"/>
          <w:szCs w:val="24"/>
        </w:rPr>
        <w:t xml:space="preserve"> </w:t>
      </w:r>
    </w:p>
    <w:p w14:paraId="6182A222" w14:textId="0D4166E8" w:rsidR="00BA7909" w:rsidRPr="002531CB" w:rsidRDefault="00BA7909" w:rsidP="00DC1C27">
      <w:pPr>
        <w:spacing w:after="0" w:line="276" w:lineRule="auto"/>
        <w:jc w:val="center"/>
        <w:rPr>
          <w:rFonts w:ascii="Times New Roman" w:hAnsi="Times New Roman"/>
          <w:sz w:val="24"/>
          <w:szCs w:val="24"/>
        </w:rPr>
      </w:pPr>
      <w:r w:rsidRPr="002531CB">
        <w:rPr>
          <w:rFonts w:ascii="Times New Roman" w:hAnsi="Times New Roman"/>
          <w:b/>
          <w:bCs/>
          <w:sz w:val="24"/>
          <w:szCs w:val="24"/>
        </w:rPr>
        <w:t>§ 8 Przekazanie wiedzy</w:t>
      </w:r>
    </w:p>
    <w:p w14:paraId="65E67926" w14:textId="0A9CDF99" w:rsidR="00B13531" w:rsidRPr="002531CB" w:rsidRDefault="00BA7909" w:rsidP="0068523C">
      <w:pPr>
        <w:pStyle w:val="Akapitzlist"/>
        <w:numPr>
          <w:ilvl w:val="0"/>
          <w:numId w:val="48"/>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W ramach wykonywania Umowy Wykonawca, na żądanie Zamawiającego</w:t>
      </w:r>
      <w:r w:rsidR="00FB430D" w:rsidRPr="002531CB">
        <w:rPr>
          <w:rFonts w:ascii="Times New Roman" w:hAnsi="Times New Roman"/>
          <w:sz w:val="24"/>
          <w:szCs w:val="24"/>
        </w:rPr>
        <w:t xml:space="preserve">, </w:t>
      </w:r>
      <w:r w:rsidRPr="002531CB">
        <w:rPr>
          <w:rFonts w:ascii="Times New Roman" w:hAnsi="Times New Roman"/>
          <w:sz w:val="24"/>
          <w:szCs w:val="24"/>
        </w:rPr>
        <w:t>będzie świadczył usługę przekazania wiedzy, polegającą na przekazaniu przez Wykonawcę informacji związanych z Systemem, pracą Systemu, statystykami Awarii, Usterek i Incydentów kolejnemu Wykonawcy wskazanemu przez Zamawiającego. W razie wygaśnięcia umowy przed terminem końcowym jej obowiązywania, Wykonawca zobowiązany jest świadczyć usługę przekazania wiedzy w terminie określonym przez Za</w:t>
      </w:r>
      <w:r w:rsidR="007C5E43" w:rsidRPr="002531CB">
        <w:rPr>
          <w:rFonts w:ascii="Times New Roman" w:hAnsi="Times New Roman"/>
          <w:sz w:val="24"/>
          <w:szCs w:val="24"/>
        </w:rPr>
        <w:t>mawiającego, nie dłuższym niż 2 </w:t>
      </w:r>
      <w:r w:rsidRPr="002531CB">
        <w:rPr>
          <w:rFonts w:ascii="Times New Roman" w:hAnsi="Times New Roman"/>
          <w:sz w:val="24"/>
          <w:szCs w:val="24"/>
        </w:rPr>
        <w:t>miesiące przed wygaśnięciem umowy.</w:t>
      </w:r>
      <w:r w:rsidR="007525C6" w:rsidRPr="002531CB">
        <w:rPr>
          <w:rFonts w:ascii="Times New Roman" w:hAnsi="Times New Roman"/>
          <w:sz w:val="24"/>
          <w:szCs w:val="24"/>
        </w:rPr>
        <w:t xml:space="preserve"> </w:t>
      </w:r>
    </w:p>
    <w:p w14:paraId="0AB53447" w14:textId="623D5B24" w:rsidR="00B13531" w:rsidRPr="002531CB" w:rsidRDefault="00BA7909" w:rsidP="0068523C">
      <w:pPr>
        <w:pStyle w:val="Akapitzlist"/>
        <w:numPr>
          <w:ilvl w:val="0"/>
          <w:numId w:val="48"/>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Maksymalny wymiar świadczenia przez Wykonawcę usługi przekazania wiedzy wynosi 50 osobodni; Zamawiający jest uprawniony do żądania jej wykonania nie później niż na miesiąc przed planowanym terminem rozpoczęcia świadczenia usługi przez Wykonawcę określając zakres wykonania tej usługi.</w:t>
      </w:r>
      <w:r w:rsidR="007525C6" w:rsidRPr="002531CB">
        <w:rPr>
          <w:rFonts w:ascii="Times New Roman" w:hAnsi="Times New Roman"/>
          <w:sz w:val="24"/>
          <w:szCs w:val="24"/>
        </w:rPr>
        <w:t xml:space="preserve"> </w:t>
      </w:r>
    </w:p>
    <w:p w14:paraId="792DFBB6" w14:textId="5D4AE80E" w:rsidR="00B13531" w:rsidRPr="002531CB" w:rsidRDefault="00BA7909" w:rsidP="0068523C">
      <w:pPr>
        <w:pStyle w:val="Akapitzlist"/>
        <w:numPr>
          <w:ilvl w:val="0"/>
          <w:numId w:val="48"/>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Wykonawcy nie przysługuje roszczenie w stosunku do Zamawiającego w przypadku, gdy Zamawiający nie skorzysta z zamówienia usług określon</w:t>
      </w:r>
      <w:r w:rsidR="002D411B" w:rsidRPr="002531CB">
        <w:rPr>
          <w:rFonts w:ascii="Times New Roman" w:hAnsi="Times New Roman"/>
          <w:sz w:val="24"/>
          <w:szCs w:val="24"/>
        </w:rPr>
        <w:t>ych</w:t>
      </w:r>
      <w:r w:rsidRPr="002531CB">
        <w:rPr>
          <w:rFonts w:ascii="Times New Roman" w:hAnsi="Times New Roman"/>
          <w:sz w:val="24"/>
          <w:szCs w:val="24"/>
        </w:rPr>
        <w:t xml:space="preserve"> w ust. 1 lub skorzysta w ilości </w:t>
      </w:r>
      <w:r w:rsidR="00FB430D" w:rsidRPr="002531CB">
        <w:rPr>
          <w:rFonts w:ascii="Times New Roman" w:hAnsi="Times New Roman"/>
          <w:sz w:val="24"/>
          <w:szCs w:val="24"/>
        </w:rPr>
        <w:t xml:space="preserve">osobodni </w:t>
      </w:r>
      <w:r w:rsidRPr="002531CB">
        <w:rPr>
          <w:rFonts w:ascii="Times New Roman" w:hAnsi="Times New Roman"/>
          <w:sz w:val="24"/>
          <w:szCs w:val="24"/>
        </w:rPr>
        <w:t xml:space="preserve">mniejszej niż określona w ust. 2 niniejszego paragrafu. </w:t>
      </w:r>
    </w:p>
    <w:p w14:paraId="7C400342" w14:textId="29195BAD" w:rsidR="00BA7909" w:rsidRPr="002531CB" w:rsidRDefault="00BA7909" w:rsidP="0068523C">
      <w:pPr>
        <w:pStyle w:val="Akapitzlist"/>
        <w:numPr>
          <w:ilvl w:val="0"/>
          <w:numId w:val="48"/>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Postanowienia § 2 i § 3 </w:t>
      </w:r>
      <w:r w:rsidRPr="002531CB">
        <w:rPr>
          <w:rFonts w:ascii="Times New Roman" w:hAnsi="Times New Roman"/>
          <w:b/>
          <w:bCs/>
          <w:sz w:val="24"/>
          <w:szCs w:val="24"/>
        </w:rPr>
        <w:t>Załącznika nr 5</w:t>
      </w:r>
      <w:r w:rsidR="003B0746">
        <w:rPr>
          <w:rFonts w:ascii="Times New Roman" w:hAnsi="Times New Roman"/>
          <w:b/>
          <w:bCs/>
          <w:sz w:val="24"/>
          <w:szCs w:val="24"/>
        </w:rPr>
        <w:t xml:space="preserve"> do Umowy</w:t>
      </w:r>
      <w:r w:rsidRPr="002531CB">
        <w:rPr>
          <w:rFonts w:ascii="Times New Roman" w:hAnsi="Times New Roman"/>
          <w:b/>
          <w:bCs/>
          <w:sz w:val="24"/>
          <w:szCs w:val="24"/>
        </w:rPr>
        <w:t xml:space="preserve"> </w:t>
      </w:r>
      <w:r w:rsidRPr="002531CB">
        <w:rPr>
          <w:rFonts w:ascii="Times New Roman" w:hAnsi="Times New Roman"/>
          <w:bCs/>
          <w:sz w:val="24"/>
          <w:szCs w:val="24"/>
        </w:rPr>
        <w:t>w</w:t>
      </w:r>
      <w:r w:rsidRPr="002531CB">
        <w:rPr>
          <w:rFonts w:ascii="Times New Roman" w:hAnsi="Times New Roman"/>
          <w:b/>
          <w:bCs/>
          <w:sz w:val="24"/>
          <w:szCs w:val="24"/>
        </w:rPr>
        <w:t xml:space="preserve"> </w:t>
      </w:r>
      <w:r w:rsidRPr="002531CB">
        <w:rPr>
          <w:rFonts w:ascii="Times New Roman" w:hAnsi="Times New Roman"/>
          <w:sz w:val="24"/>
          <w:szCs w:val="24"/>
        </w:rPr>
        <w:t xml:space="preserve">zakresie dotyczącym zamawiania Usług edukacyjnych stosuje się odpowiednio. </w:t>
      </w:r>
    </w:p>
    <w:p w14:paraId="3ECA0153" w14:textId="77777777"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sz w:val="24"/>
          <w:szCs w:val="24"/>
        </w:rPr>
        <w:t xml:space="preserve"> </w:t>
      </w:r>
    </w:p>
    <w:p w14:paraId="66A19ADA" w14:textId="6C9ABA64" w:rsidR="00BA7909" w:rsidRPr="002531CB" w:rsidRDefault="00BA7909" w:rsidP="00697083">
      <w:pPr>
        <w:spacing w:after="0" w:line="276" w:lineRule="auto"/>
        <w:jc w:val="center"/>
        <w:rPr>
          <w:rFonts w:ascii="Times New Roman" w:hAnsi="Times New Roman"/>
          <w:sz w:val="28"/>
          <w:szCs w:val="28"/>
        </w:rPr>
      </w:pPr>
      <w:r w:rsidRPr="002531CB">
        <w:rPr>
          <w:rFonts w:ascii="Times New Roman" w:hAnsi="Times New Roman"/>
          <w:b/>
          <w:bCs/>
          <w:sz w:val="28"/>
          <w:szCs w:val="28"/>
        </w:rPr>
        <w:t>Oświadczenia Wykonawcy</w:t>
      </w:r>
    </w:p>
    <w:p w14:paraId="529D4B79" w14:textId="5996BCD4" w:rsidR="00582A77" w:rsidRPr="002531CB" w:rsidRDefault="00BA7909" w:rsidP="00DC1C27">
      <w:pPr>
        <w:spacing w:after="0" w:line="276" w:lineRule="auto"/>
        <w:jc w:val="center"/>
        <w:rPr>
          <w:rFonts w:ascii="Times New Roman" w:hAnsi="Times New Roman"/>
          <w:sz w:val="24"/>
          <w:szCs w:val="24"/>
        </w:rPr>
      </w:pPr>
      <w:r w:rsidRPr="002531CB">
        <w:rPr>
          <w:rFonts w:ascii="Times New Roman" w:hAnsi="Times New Roman"/>
          <w:b/>
          <w:bCs/>
          <w:sz w:val="24"/>
          <w:szCs w:val="24"/>
        </w:rPr>
        <w:t>§ 9 Zapewnienia Wykonawcy</w:t>
      </w:r>
    </w:p>
    <w:p w14:paraId="787CD5D6" w14:textId="77777777" w:rsidR="00582A77" w:rsidRPr="002531CB" w:rsidRDefault="00582A77" w:rsidP="00E91EBB">
      <w:pPr>
        <w:spacing w:after="0" w:line="276" w:lineRule="auto"/>
        <w:ind w:left="426" w:hanging="426"/>
        <w:jc w:val="both"/>
        <w:rPr>
          <w:rFonts w:ascii="Times New Roman" w:hAnsi="Times New Roman"/>
          <w:sz w:val="24"/>
          <w:szCs w:val="24"/>
        </w:rPr>
      </w:pPr>
      <w:r w:rsidRPr="002531CB">
        <w:rPr>
          <w:rFonts w:ascii="Times New Roman" w:hAnsi="Times New Roman"/>
          <w:bCs/>
          <w:sz w:val="24"/>
          <w:szCs w:val="24"/>
        </w:rPr>
        <w:t>1.</w:t>
      </w:r>
      <w:r w:rsidRPr="002531CB">
        <w:rPr>
          <w:rFonts w:ascii="Times New Roman" w:hAnsi="Times New Roman"/>
          <w:b/>
          <w:bCs/>
          <w:sz w:val="24"/>
          <w:szCs w:val="24"/>
        </w:rPr>
        <w:t xml:space="preserve"> </w:t>
      </w:r>
      <w:r w:rsidR="00BA7909" w:rsidRPr="002531CB">
        <w:rPr>
          <w:rFonts w:ascii="Times New Roman" w:hAnsi="Times New Roman"/>
          <w:sz w:val="24"/>
          <w:szCs w:val="24"/>
        </w:rPr>
        <w:t xml:space="preserve">Wykonawca oświadcza oraz gwarantuje, </w:t>
      </w:r>
      <w:proofErr w:type="spellStart"/>
      <w:r w:rsidR="00BA7909" w:rsidRPr="002531CB">
        <w:rPr>
          <w:rFonts w:ascii="Times New Roman" w:hAnsi="Times New Roman"/>
          <w:sz w:val="24"/>
          <w:szCs w:val="24"/>
        </w:rPr>
        <w:t>iz</w:t>
      </w:r>
      <w:proofErr w:type="spellEnd"/>
      <w:r w:rsidR="00BA7909" w:rsidRPr="002531CB">
        <w:rPr>
          <w:rFonts w:ascii="Times New Roman" w:hAnsi="Times New Roman"/>
          <w:sz w:val="24"/>
          <w:szCs w:val="24"/>
        </w:rPr>
        <w:t xml:space="preserve">̇: </w:t>
      </w:r>
    </w:p>
    <w:p w14:paraId="351DB383" w14:textId="77777777" w:rsidR="0031733C" w:rsidRPr="002531CB" w:rsidRDefault="00BA7909" w:rsidP="0068523C">
      <w:pPr>
        <w:pStyle w:val="Akapitzlist"/>
        <w:numPr>
          <w:ilvl w:val="0"/>
          <w:numId w:val="49"/>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posiada wiedzę, doświadczenie, urządzenia i narzędzia, w tym informatyczne, niezbędne do prawidłowego wykonania Umowy, w tym poszczególnych usług; </w:t>
      </w:r>
    </w:p>
    <w:p w14:paraId="501F1E07" w14:textId="2D2665D7" w:rsidR="00BA7909" w:rsidRPr="002531CB" w:rsidRDefault="00BA7909" w:rsidP="0068523C">
      <w:pPr>
        <w:pStyle w:val="Akapitzlist"/>
        <w:numPr>
          <w:ilvl w:val="0"/>
          <w:numId w:val="49"/>
        </w:numPr>
        <w:spacing w:after="0" w:line="276" w:lineRule="auto"/>
        <w:ind w:left="851" w:hanging="436"/>
        <w:jc w:val="both"/>
        <w:rPr>
          <w:rFonts w:ascii="Times New Roman" w:hAnsi="Times New Roman"/>
          <w:sz w:val="24"/>
          <w:szCs w:val="24"/>
        </w:rPr>
      </w:pPr>
      <w:r w:rsidRPr="002531CB">
        <w:rPr>
          <w:rFonts w:ascii="Times New Roman" w:hAnsi="Times New Roman"/>
          <w:sz w:val="24"/>
          <w:szCs w:val="24"/>
        </w:rPr>
        <w:t xml:space="preserve">w całym okresie obowiązywania Umowy Wykonawca posiadać będzie: </w:t>
      </w:r>
    </w:p>
    <w:p w14:paraId="3D7FB633" w14:textId="52AFD055" w:rsidR="00EA0D22" w:rsidRPr="002531CB" w:rsidRDefault="00EA0D22" w:rsidP="0068523C">
      <w:pPr>
        <w:pStyle w:val="Akapitzlist"/>
        <w:numPr>
          <w:ilvl w:val="0"/>
          <w:numId w:val="50"/>
        </w:numPr>
        <w:spacing w:after="0" w:line="276" w:lineRule="auto"/>
        <w:ind w:left="1276" w:hanging="425"/>
        <w:jc w:val="both"/>
        <w:rPr>
          <w:rFonts w:ascii="Times New Roman" w:hAnsi="Times New Roman"/>
          <w:sz w:val="24"/>
          <w:szCs w:val="24"/>
          <w:lang w:val="en-US"/>
        </w:rPr>
      </w:pPr>
      <w:proofErr w:type="spellStart"/>
      <w:r w:rsidRPr="002531CB">
        <w:rPr>
          <w:rFonts w:ascii="Times New Roman" w:hAnsi="Times New Roman"/>
          <w:sz w:val="24"/>
          <w:szCs w:val="24"/>
          <w:lang w:val="en-US"/>
        </w:rPr>
        <w:t>Certyfikat</w:t>
      </w:r>
      <w:proofErr w:type="spellEnd"/>
      <w:r w:rsidR="00BA7909" w:rsidRPr="002531CB">
        <w:rPr>
          <w:rFonts w:ascii="Times New Roman" w:hAnsi="Times New Roman"/>
          <w:sz w:val="24"/>
          <w:szCs w:val="24"/>
          <w:lang w:val="en-US"/>
        </w:rPr>
        <w:t xml:space="preserve"> „Partner Center of Expertise” (PCOE)</w:t>
      </w:r>
      <w:r w:rsidR="00251D7C" w:rsidRPr="002531CB">
        <w:rPr>
          <w:rFonts w:ascii="Times New Roman" w:hAnsi="Times New Roman"/>
          <w:sz w:val="24"/>
          <w:szCs w:val="24"/>
          <w:lang w:val="en-US"/>
        </w:rPr>
        <w:t>;</w:t>
      </w:r>
      <w:r w:rsidR="00BA7909" w:rsidRPr="002531CB">
        <w:rPr>
          <w:rFonts w:ascii="Times New Roman" w:hAnsi="Times New Roman"/>
          <w:sz w:val="24"/>
          <w:szCs w:val="24"/>
          <w:lang w:val="en-US"/>
        </w:rPr>
        <w:t xml:space="preserve"> </w:t>
      </w:r>
    </w:p>
    <w:p w14:paraId="1DA8F158" w14:textId="3DD83BE3" w:rsidR="00EA0D22" w:rsidRPr="002531CB" w:rsidRDefault="00EA0D22" w:rsidP="0068523C">
      <w:pPr>
        <w:pStyle w:val="Akapitzlist"/>
        <w:numPr>
          <w:ilvl w:val="0"/>
          <w:numId w:val="50"/>
        </w:numPr>
        <w:spacing w:after="0" w:line="276" w:lineRule="auto"/>
        <w:ind w:left="1276" w:hanging="425"/>
        <w:jc w:val="both"/>
        <w:rPr>
          <w:rFonts w:ascii="Times New Roman" w:hAnsi="Times New Roman"/>
          <w:sz w:val="24"/>
          <w:szCs w:val="24"/>
          <w:lang w:val="en-US"/>
        </w:rPr>
      </w:pPr>
      <w:proofErr w:type="spellStart"/>
      <w:r w:rsidRPr="002531CB">
        <w:rPr>
          <w:rFonts w:ascii="Times New Roman" w:hAnsi="Times New Roman"/>
          <w:sz w:val="24"/>
          <w:szCs w:val="24"/>
          <w:lang w:val="en-US"/>
        </w:rPr>
        <w:t>Certyfikat</w:t>
      </w:r>
      <w:proofErr w:type="spellEnd"/>
      <w:r w:rsidRPr="002531CB">
        <w:rPr>
          <w:rFonts w:ascii="Times New Roman" w:hAnsi="Times New Roman"/>
          <w:sz w:val="24"/>
          <w:szCs w:val="24"/>
          <w:lang w:val="en-US"/>
        </w:rPr>
        <w:t xml:space="preserve"> „Support Authorization-SAP Analytics” </w:t>
      </w:r>
      <w:proofErr w:type="spellStart"/>
      <w:r w:rsidRPr="002531CB">
        <w:rPr>
          <w:rFonts w:ascii="Times New Roman" w:hAnsi="Times New Roman"/>
          <w:sz w:val="24"/>
          <w:szCs w:val="24"/>
          <w:lang w:val="en-US"/>
        </w:rPr>
        <w:t>lub</w:t>
      </w:r>
      <w:proofErr w:type="spellEnd"/>
      <w:r w:rsidRPr="002531CB">
        <w:rPr>
          <w:rFonts w:ascii="Times New Roman" w:hAnsi="Times New Roman"/>
          <w:sz w:val="24"/>
          <w:szCs w:val="24"/>
          <w:lang w:val="en-US"/>
        </w:rPr>
        <w:t xml:space="preserve"> „Support Authorization-SAP </w:t>
      </w:r>
      <w:proofErr w:type="spellStart"/>
      <w:r w:rsidRPr="002531CB">
        <w:rPr>
          <w:rFonts w:ascii="Times New Roman" w:hAnsi="Times New Roman"/>
          <w:sz w:val="24"/>
          <w:szCs w:val="24"/>
          <w:lang w:val="en-US"/>
        </w:rPr>
        <w:t>BAiO</w:t>
      </w:r>
      <w:proofErr w:type="spellEnd"/>
      <w:r w:rsidRPr="002531CB">
        <w:rPr>
          <w:rFonts w:ascii="Times New Roman" w:hAnsi="Times New Roman"/>
          <w:sz w:val="24"/>
          <w:szCs w:val="24"/>
          <w:lang w:val="en-US"/>
        </w:rPr>
        <w:t>”</w:t>
      </w:r>
      <w:r w:rsidR="00251D7C" w:rsidRPr="002531CB">
        <w:rPr>
          <w:rFonts w:ascii="Times New Roman" w:hAnsi="Times New Roman"/>
          <w:sz w:val="24"/>
          <w:szCs w:val="24"/>
          <w:lang w:val="en-US"/>
        </w:rPr>
        <w:t>;</w:t>
      </w:r>
    </w:p>
    <w:p w14:paraId="441FAEEB" w14:textId="18CC2BCD" w:rsidR="00BA7909" w:rsidRPr="002531CB" w:rsidRDefault="00EA0D22" w:rsidP="0068523C">
      <w:pPr>
        <w:pStyle w:val="Akapitzlist"/>
        <w:numPr>
          <w:ilvl w:val="0"/>
          <w:numId w:val="50"/>
        </w:numPr>
        <w:spacing w:after="0" w:line="276" w:lineRule="auto"/>
        <w:ind w:left="1276" w:hanging="425"/>
        <w:jc w:val="both"/>
        <w:rPr>
          <w:rFonts w:ascii="Times New Roman" w:hAnsi="Times New Roman"/>
          <w:sz w:val="24"/>
          <w:szCs w:val="24"/>
          <w:lang w:val="en-US"/>
        </w:rPr>
      </w:pPr>
      <w:proofErr w:type="spellStart"/>
      <w:r w:rsidRPr="002531CB">
        <w:rPr>
          <w:rFonts w:ascii="Times New Roman" w:hAnsi="Times New Roman"/>
          <w:sz w:val="24"/>
          <w:szCs w:val="24"/>
          <w:lang w:val="en-US"/>
        </w:rPr>
        <w:t>Certyfikat</w:t>
      </w:r>
      <w:proofErr w:type="spellEnd"/>
      <w:r w:rsidRPr="002531CB">
        <w:rPr>
          <w:rFonts w:ascii="Times New Roman" w:hAnsi="Times New Roman"/>
          <w:sz w:val="24"/>
          <w:szCs w:val="24"/>
          <w:lang w:val="en-US"/>
        </w:rPr>
        <w:t xml:space="preserve"> „</w:t>
      </w:r>
      <w:r w:rsidR="00905497" w:rsidRPr="002531CB">
        <w:rPr>
          <w:rFonts w:ascii="Times New Roman" w:hAnsi="Times New Roman"/>
          <w:sz w:val="24"/>
          <w:szCs w:val="24"/>
          <w:lang w:val="en-US"/>
        </w:rPr>
        <w:t>Support Authorization</w:t>
      </w:r>
      <w:r w:rsidRPr="002531CB">
        <w:rPr>
          <w:rFonts w:ascii="Times New Roman" w:hAnsi="Times New Roman"/>
          <w:sz w:val="24"/>
          <w:szCs w:val="24"/>
          <w:lang w:val="en-US"/>
        </w:rPr>
        <w:t>-SAP HANA</w:t>
      </w:r>
      <w:r w:rsidR="004F47AC" w:rsidRPr="002531CB">
        <w:rPr>
          <w:rFonts w:ascii="Times New Roman" w:hAnsi="Times New Roman"/>
          <w:sz w:val="24"/>
          <w:szCs w:val="24"/>
          <w:lang w:val="en-US"/>
        </w:rPr>
        <w:t>”</w:t>
      </w:r>
      <w:r w:rsidR="3D2A8958" w:rsidRPr="002531CB">
        <w:rPr>
          <w:rFonts w:ascii="Times New Roman" w:hAnsi="Times New Roman"/>
          <w:sz w:val="24"/>
          <w:szCs w:val="24"/>
          <w:lang w:val="en-US"/>
        </w:rPr>
        <w:t>;</w:t>
      </w:r>
    </w:p>
    <w:p w14:paraId="0E8649B0" w14:textId="42904FC8" w:rsidR="00BA7909" w:rsidRPr="002531CB" w:rsidRDefault="00BA7909" w:rsidP="0068523C">
      <w:pPr>
        <w:pStyle w:val="Akapitzlist"/>
        <w:numPr>
          <w:ilvl w:val="0"/>
          <w:numId w:val="49"/>
        </w:numPr>
        <w:spacing w:after="0" w:line="276" w:lineRule="auto"/>
        <w:ind w:hanging="436"/>
        <w:jc w:val="both"/>
        <w:rPr>
          <w:rFonts w:ascii="Times New Roman" w:hAnsi="Times New Roman"/>
          <w:sz w:val="24"/>
          <w:szCs w:val="24"/>
        </w:rPr>
      </w:pPr>
      <w:r w:rsidRPr="002531CB">
        <w:rPr>
          <w:rFonts w:ascii="Times New Roman" w:hAnsi="Times New Roman"/>
          <w:sz w:val="24"/>
          <w:szCs w:val="24"/>
        </w:rPr>
        <w:t xml:space="preserve">personel Wykonawcy oraz inne osoby wykonujące prace w ramach wykonywania Umowy posiadają doświadczenie i kwalifikacje niezbędne do prawidłowego wykonania Umowy, w tym poszczególnych usług i w całym okresie obowiązywania Umowy legitymować się będą: </w:t>
      </w:r>
    </w:p>
    <w:p w14:paraId="14E46207" w14:textId="77777777" w:rsidR="0031733C" w:rsidRPr="002531CB" w:rsidRDefault="00BA7909" w:rsidP="0068523C">
      <w:pPr>
        <w:pStyle w:val="Akapitzlist"/>
        <w:numPr>
          <w:ilvl w:val="0"/>
          <w:numId w:val="51"/>
        </w:numPr>
        <w:spacing w:after="0" w:line="276" w:lineRule="auto"/>
        <w:ind w:left="1276" w:hanging="425"/>
        <w:jc w:val="both"/>
        <w:rPr>
          <w:rFonts w:ascii="Times New Roman" w:hAnsi="Times New Roman"/>
          <w:sz w:val="24"/>
          <w:szCs w:val="24"/>
        </w:rPr>
      </w:pPr>
      <w:r w:rsidRPr="002531CB">
        <w:rPr>
          <w:rFonts w:ascii="Times New Roman" w:hAnsi="Times New Roman"/>
          <w:sz w:val="24"/>
          <w:szCs w:val="24"/>
        </w:rPr>
        <w:t xml:space="preserve">Kierownik utrzymania ze strony Wykonawcy - aktualnym certyfikatem potwierdzającym zdanie egzaminu z metodyki zarzadzania projektem; </w:t>
      </w:r>
    </w:p>
    <w:p w14:paraId="43A1885D" w14:textId="77777777" w:rsidR="0031733C" w:rsidRPr="002531CB" w:rsidRDefault="00BA7909" w:rsidP="0068523C">
      <w:pPr>
        <w:pStyle w:val="Akapitzlist"/>
        <w:numPr>
          <w:ilvl w:val="0"/>
          <w:numId w:val="51"/>
        </w:numPr>
        <w:spacing w:after="0" w:line="276" w:lineRule="auto"/>
        <w:ind w:left="1276" w:hanging="425"/>
        <w:jc w:val="both"/>
        <w:rPr>
          <w:rFonts w:ascii="Times New Roman" w:hAnsi="Times New Roman"/>
          <w:sz w:val="24"/>
          <w:szCs w:val="24"/>
        </w:rPr>
      </w:pPr>
      <w:r w:rsidRPr="002531CB">
        <w:rPr>
          <w:rFonts w:ascii="Times New Roman" w:hAnsi="Times New Roman"/>
          <w:sz w:val="24"/>
          <w:szCs w:val="24"/>
        </w:rPr>
        <w:lastRenderedPageBreak/>
        <w:t xml:space="preserve">co najmniej 2 osoby świadczące usługi utrzymania grupy Finanse i Księgowość Systemu SAP (Moduły: Finanse i Księgowość, Zarządzanie środkami trwałymi, Controling, Budżetowanie, Gospodarka materiałowa, Sprzedaż i dystrybucja, Podatek od towarów i usług, Inwentaryzacja) - aktualnym certyfikatem potwierdzającym zdanie Międzynarodowego Egzaminu Certyfikacyjnego SAP dotyczącego Modułu Finanse i Księgowość (FI) lub Controling (CO); </w:t>
      </w:r>
    </w:p>
    <w:p w14:paraId="728B6419" w14:textId="77777777" w:rsidR="0031733C" w:rsidRPr="002531CB" w:rsidRDefault="00BA7909" w:rsidP="0068523C">
      <w:pPr>
        <w:pStyle w:val="Akapitzlist"/>
        <w:numPr>
          <w:ilvl w:val="0"/>
          <w:numId w:val="51"/>
        </w:numPr>
        <w:spacing w:after="0" w:line="276" w:lineRule="auto"/>
        <w:ind w:left="1276" w:hanging="425"/>
        <w:jc w:val="both"/>
        <w:rPr>
          <w:rFonts w:ascii="Times New Roman" w:hAnsi="Times New Roman"/>
          <w:sz w:val="24"/>
          <w:szCs w:val="24"/>
        </w:rPr>
      </w:pPr>
      <w:r w:rsidRPr="002531CB">
        <w:rPr>
          <w:rFonts w:ascii="Times New Roman" w:hAnsi="Times New Roman"/>
          <w:sz w:val="24"/>
          <w:szCs w:val="24"/>
        </w:rPr>
        <w:t xml:space="preserve">co najmniej 1 osoba świadcząca usługi utrzymania grupy Badania Naukowe (Moduły: Badania Naukowe - cz. niefinansowa, Finanse i Księgowość Badań Naukowych) - aktualnym certyfikatem potwierdzającym zdanie Międzynarodowego Egzaminu Certyfikacyjnego SAP dotyczącego Modułu Zarządzania projektem (PS); </w:t>
      </w:r>
    </w:p>
    <w:p w14:paraId="1F54E671" w14:textId="00F532F0" w:rsidR="0031733C" w:rsidRPr="002531CB" w:rsidRDefault="00BA7909" w:rsidP="0068523C">
      <w:pPr>
        <w:pStyle w:val="Akapitzlist"/>
        <w:numPr>
          <w:ilvl w:val="0"/>
          <w:numId w:val="51"/>
        </w:numPr>
        <w:spacing w:after="0" w:line="276" w:lineRule="auto"/>
        <w:ind w:left="1276" w:hanging="425"/>
        <w:jc w:val="both"/>
        <w:rPr>
          <w:rFonts w:ascii="Times New Roman" w:hAnsi="Times New Roman"/>
          <w:sz w:val="24"/>
          <w:szCs w:val="24"/>
        </w:rPr>
      </w:pPr>
      <w:r w:rsidRPr="002531CB">
        <w:rPr>
          <w:rFonts w:ascii="Times New Roman" w:hAnsi="Times New Roman"/>
          <w:sz w:val="24"/>
          <w:szCs w:val="24"/>
        </w:rPr>
        <w:t>co najmniej 1 osoba świadcząca usługi u</w:t>
      </w:r>
      <w:r w:rsidR="00966840" w:rsidRPr="002531CB">
        <w:rPr>
          <w:rFonts w:ascii="Times New Roman" w:hAnsi="Times New Roman"/>
          <w:sz w:val="24"/>
          <w:szCs w:val="24"/>
        </w:rPr>
        <w:t>trzymania grupy Kadry i Płace w </w:t>
      </w:r>
      <w:r w:rsidRPr="002531CB">
        <w:rPr>
          <w:rFonts w:ascii="Times New Roman" w:hAnsi="Times New Roman"/>
          <w:sz w:val="24"/>
          <w:szCs w:val="24"/>
        </w:rPr>
        <w:t xml:space="preserve">zakresie kadr - aktualnym certyfikatem potwierdzającym zdanie Międzynarodowego Egzaminu Certyfikacyjnego SAP dotyczącego Modułu Administrowania kadrami (HR-PA); </w:t>
      </w:r>
    </w:p>
    <w:p w14:paraId="2DB4626A" w14:textId="69731239" w:rsidR="0031733C" w:rsidRPr="002531CB" w:rsidRDefault="005C5DC7" w:rsidP="0068523C">
      <w:pPr>
        <w:pStyle w:val="Akapitzlist"/>
        <w:numPr>
          <w:ilvl w:val="0"/>
          <w:numId w:val="51"/>
        </w:numPr>
        <w:spacing w:after="0" w:line="276" w:lineRule="auto"/>
        <w:ind w:left="1276" w:hanging="425"/>
        <w:jc w:val="both"/>
        <w:rPr>
          <w:rFonts w:ascii="Times New Roman" w:eastAsia="Times New Roman" w:hAnsi="Times New Roman"/>
          <w:sz w:val="24"/>
          <w:szCs w:val="24"/>
        </w:rPr>
      </w:pPr>
      <w:r w:rsidRPr="002531CB">
        <w:rPr>
          <w:rFonts w:ascii="Times New Roman" w:hAnsi="Times New Roman"/>
          <w:sz w:val="24"/>
          <w:szCs w:val="24"/>
        </w:rPr>
        <w:t>co najmniej 1</w:t>
      </w:r>
      <w:r w:rsidR="00BA7909" w:rsidRPr="002531CB">
        <w:rPr>
          <w:rFonts w:ascii="Times New Roman" w:hAnsi="Times New Roman"/>
          <w:sz w:val="24"/>
          <w:szCs w:val="24"/>
        </w:rPr>
        <w:t xml:space="preserve"> osoba świadcząca usługi u</w:t>
      </w:r>
      <w:r w:rsidR="00966840" w:rsidRPr="002531CB">
        <w:rPr>
          <w:rFonts w:ascii="Times New Roman" w:hAnsi="Times New Roman"/>
          <w:sz w:val="24"/>
          <w:szCs w:val="24"/>
        </w:rPr>
        <w:t>trzymania grupy Kadry i Płace w </w:t>
      </w:r>
      <w:r w:rsidR="00BA7909" w:rsidRPr="002531CB">
        <w:rPr>
          <w:rFonts w:ascii="Times New Roman" w:hAnsi="Times New Roman"/>
          <w:sz w:val="24"/>
          <w:szCs w:val="24"/>
        </w:rPr>
        <w:t>zakresie płac – aktualnym certyfikatem potwierdzającym zdanie Międzynarodowego Egzaminu Certyfikacyjnego S</w:t>
      </w:r>
      <w:r w:rsidRPr="002531CB">
        <w:rPr>
          <w:rFonts w:ascii="Times New Roman" w:hAnsi="Times New Roman"/>
          <w:sz w:val="24"/>
          <w:szCs w:val="24"/>
        </w:rPr>
        <w:t xml:space="preserve">AP dotyczącego Modułu </w:t>
      </w:r>
      <w:r w:rsidR="41E64035" w:rsidRPr="002531CB">
        <w:rPr>
          <w:rFonts w:ascii="Times New Roman" w:hAnsi="Times New Roman"/>
          <w:sz w:val="24"/>
          <w:szCs w:val="24"/>
        </w:rPr>
        <w:t>P</w:t>
      </w:r>
      <w:r w:rsidRPr="002531CB">
        <w:rPr>
          <w:rFonts w:ascii="Times New Roman" w:hAnsi="Times New Roman"/>
          <w:sz w:val="24"/>
          <w:szCs w:val="24"/>
        </w:rPr>
        <w:t>łac</w:t>
      </w:r>
      <w:r w:rsidR="00BA7909" w:rsidRPr="002531CB">
        <w:rPr>
          <w:rFonts w:ascii="Times New Roman" w:hAnsi="Times New Roman"/>
          <w:sz w:val="24"/>
          <w:szCs w:val="24"/>
        </w:rPr>
        <w:t xml:space="preserve"> (HR-PY); </w:t>
      </w:r>
    </w:p>
    <w:p w14:paraId="2C412E2A" w14:textId="5D8D5DD7" w:rsidR="0031733C" w:rsidRPr="002531CB" w:rsidRDefault="00BA7909" w:rsidP="0068523C">
      <w:pPr>
        <w:pStyle w:val="Akapitzlist"/>
        <w:numPr>
          <w:ilvl w:val="0"/>
          <w:numId w:val="51"/>
        </w:numPr>
        <w:spacing w:after="0" w:line="276" w:lineRule="auto"/>
        <w:ind w:left="1276" w:hanging="425"/>
        <w:jc w:val="both"/>
        <w:rPr>
          <w:rFonts w:ascii="Times New Roman" w:hAnsi="Times New Roman"/>
          <w:sz w:val="24"/>
          <w:szCs w:val="24"/>
        </w:rPr>
      </w:pPr>
      <w:r w:rsidRPr="002531CB">
        <w:rPr>
          <w:rFonts w:ascii="Times New Roman" w:hAnsi="Times New Roman"/>
          <w:sz w:val="24"/>
          <w:szCs w:val="24"/>
        </w:rPr>
        <w:t xml:space="preserve">co najmniej 1 osoba świadcząca usługi utrzymania w obszarze BASIS - aktualnym certyfikatem potwierdzającym zdanie Międzynarodowego Egzaminu Certyfikacyjnego SAP dotyczącego Modułu BASIS; </w:t>
      </w:r>
    </w:p>
    <w:p w14:paraId="1E76288A" w14:textId="77777777" w:rsidR="0031733C" w:rsidRPr="002531CB" w:rsidRDefault="00BA7909" w:rsidP="0068523C">
      <w:pPr>
        <w:pStyle w:val="Akapitzlist"/>
        <w:numPr>
          <w:ilvl w:val="0"/>
          <w:numId w:val="51"/>
        </w:numPr>
        <w:spacing w:after="0" w:line="276" w:lineRule="auto"/>
        <w:ind w:left="1276" w:hanging="425"/>
        <w:jc w:val="both"/>
        <w:rPr>
          <w:rFonts w:ascii="Times New Roman" w:hAnsi="Times New Roman"/>
          <w:sz w:val="24"/>
          <w:szCs w:val="24"/>
        </w:rPr>
      </w:pPr>
      <w:r w:rsidRPr="002531CB">
        <w:rPr>
          <w:rFonts w:ascii="Times New Roman" w:hAnsi="Times New Roman"/>
          <w:sz w:val="24"/>
          <w:szCs w:val="24"/>
        </w:rPr>
        <w:t xml:space="preserve">co najmniej 1 osoba świadcząca usługi utrzymania grupy Pozostałe obszary ERP (Moduły: Podróże służbowe, Inwestycje, Zakupy, Zarządzanie nieruchomościami) - aktualnym certyfikatem potwierdzającym zdanie Międzynarodowego Egzaminu Certyfikacyjnego SAP dotyczącego Modułu Zarządzanie nieruchomościami (RE) lub Inwestycje (IM) lub Gospodarka materiałowa (Zakupy) (MM) lub Podróże służbowe (FI-TV); </w:t>
      </w:r>
    </w:p>
    <w:p w14:paraId="488E27E3" w14:textId="77777777" w:rsidR="0031733C" w:rsidRPr="002531CB" w:rsidRDefault="00BA7909" w:rsidP="0068523C">
      <w:pPr>
        <w:pStyle w:val="Akapitzlist"/>
        <w:numPr>
          <w:ilvl w:val="0"/>
          <w:numId w:val="51"/>
        </w:numPr>
        <w:spacing w:after="0" w:line="276" w:lineRule="auto"/>
        <w:ind w:left="1276" w:hanging="425"/>
        <w:jc w:val="both"/>
        <w:rPr>
          <w:rFonts w:ascii="Times New Roman" w:hAnsi="Times New Roman"/>
          <w:sz w:val="24"/>
          <w:szCs w:val="24"/>
        </w:rPr>
      </w:pPr>
      <w:r w:rsidRPr="002531CB">
        <w:rPr>
          <w:rFonts w:ascii="Times New Roman" w:hAnsi="Times New Roman"/>
          <w:sz w:val="24"/>
          <w:szCs w:val="24"/>
        </w:rPr>
        <w:t xml:space="preserve">co najmniej 1 osoba świadcząca usługi utrzymania grupy Business Object (Moduły: Business Object, Hurtownia danych) - aktualnym certyfikatem potwierdzającym zdanie Międzynarodowego Egzaminu Certyfikacyjnego SAP dotyczącego Modułu Business Object (BOBJ) lub Hurtownia danych (BW); </w:t>
      </w:r>
    </w:p>
    <w:p w14:paraId="5542E598" w14:textId="26C8F053" w:rsidR="0031733C" w:rsidRPr="002531CB" w:rsidRDefault="00BA7909" w:rsidP="0068523C">
      <w:pPr>
        <w:pStyle w:val="Akapitzlist"/>
        <w:numPr>
          <w:ilvl w:val="0"/>
          <w:numId w:val="51"/>
        </w:numPr>
        <w:spacing w:after="0" w:line="276" w:lineRule="auto"/>
        <w:ind w:left="1276" w:hanging="425"/>
        <w:jc w:val="both"/>
        <w:rPr>
          <w:rFonts w:ascii="Times New Roman" w:hAnsi="Times New Roman"/>
          <w:sz w:val="24"/>
          <w:szCs w:val="24"/>
        </w:rPr>
      </w:pPr>
      <w:r w:rsidRPr="002531CB">
        <w:rPr>
          <w:rFonts w:ascii="Times New Roman" w:hAnsi="Times New Roman"/>
          <w:sz w:val="24"/>
          <w:szCs w:val="24"/>
        </w:rPr>
        <w:t xml:space="preserve">co najmniej </w:t>
      </w:r>
      <w:r w:rsidR="00F943EE" w:rsidRPr="002531CB">
        <w:rPr>
          <w:rFonts w:ascii="Times New Roman" w:hAnsi="Times New Roman"/>
          <w:sz w:val="24"/>
          <w:szCs w:val="24"/>
        </w:rPr>
        <w:t>2</w:t>
      </w:r>
      <w:r w:rsidRPr="002531CB">
        <w:rPr>
          <w:rFonts w:ascii="Times New Roman" w:hAnsi="Times New Roman"/>
          <w:sz w:val="24"/>
          <w:szCs w:val="24"/>
        </w:rPr>
        <w:t xml:space="preserve"> osob</w:t>
      </w:r>
      <w:r w:rsidR="00F943EE" w:rsidRPr="002531CB">
        <w:rPr>
          <w:rFonts w:ascii="Times New Roman" w:hAnsi="Times New Roman"/>
          <w:sz w:val="24"/>
          <w:szCs w:val="24"/>
        </w:rPr>
        <w:t>y</w:t>
      </w:r>
      <w:r w:rsidRPr="002531CB">
        <w:rPr>
          <w:rFonts w:ascii="Times New Roman" w:hAnsi="Times New Roman"/>
          <w:sz w:val="24"/>
          <w:szCs w:val="24"/>
        </w:rPr>
        <w:t xml:space="preserve"> świadcząc</w:t>
      </w:r>
      <w:r w:rsidR="00F943EE" w:rsidRPr="002531CB">
        <w:rPr>
          <w:rFonts w:ascii="Times New Roman" w:hAnsi="Times New Roman"/>
          <w:sz w:val="24"/>
          <w:szCs w:val="24"/>
        </w:rPr>
        <w:t>e</w:t>
      </w:r>
      <w:r w:rsidRPr="002531CB">
        <w:rPr>
          <w:rFonts w:ascii="Times New Roman" w:hAnsi="Times New Roman"/>
          <w:sz w:val="24"/>
          <w:szCs w:val="24"/>
        </w:rPr>
        <w:t xml:space="preserve"> usługi utrzymania Systemu - aktualnym certyfikatem potwierdzającym zdanie Międzynarodowego Egzaminu Certyfikacyjnego SAP dotyczącego języka ABAP; </w:t>
      </w:r>
    </w:p>
    <w:p w14:paraId="375E3274" w14:textId="77777777" w:rsidR="0031733C" w:rsidRPr="002531CB" w:rsidRDefault="00886B23" w:rsidP="0068523C">
      <w:pPr>
        <w:pStyle w:val="Akapitzlist"/>
        <w:numPr>
          <w:ilvl w:val="0"/>
          <w:numId w:val="51"/>
        </w:numPr>
        <w:spacing w:after="0" w:line="276" w:lineRule="auto"/>
        <w:ind w:left="1276" w:hanging="425"/>
        <w:jc w:val="both"/>
        <w:rPr>
          <w:rFonts w:ascii="Times New Roman" w:hAnsi="Times New Roman"/>
          <w:sz w:val="24"/>
          <w:szCs w:val="24"/>
        </w:rPr>
      </w:pPr>
      <w:r w:rsidRPr="002531CB">
        <w:rPr>
          <w:rFonts w:ascii="Times New Roman" w:hAnsi="Times New Roman"/>
          <w:sz w:val="24"/>
          <w:szCs w:val="24"/>
        </w:rPr>
        <w:t xml:space="preserve">co najmniej 1 osoba świadcząca usługi utrzymania Systemu - aktualnym certyfikatem potwierdzającym zdanie Międzynarodowego Egzaminu Certyfikacyjnego SAP dotyczącego SAP </w:t>
      </w:r>
      <w:proofErr w:type="spellStart"/>
      <w:r w:rsidRPr="002531CB">
        <w:rPr>
          <w:rFonts w:ascii="Times New Roman" w:hAnsi="Times New Roman"/>
          <w:sz w:val="24"/>
          <w:szCs w:val="24"/>
        </w:rPr>
        <w:t>Fiori</w:t>
      </w:r>
      <w:proofErr w:type="spellEnd"/>
      <w:r w:rsidRPr="002531CB">
        <w:rPr>
          <w:rFonts w:ascii="Times New Roman" w:hAnsi="Times New Roman"/>
          <w:sz w:val="24"/>
          <w:szCs w:val="24"/>
        </w:rPr>
        <w:t xml:space="preserve">; </w:t>
      </w:r>
    </w:p>
    <w:p w14:paraId="4C21815F" w14:textId="77777777" w:rsidR="0031733C" w:rsidRPr="002531CB" w:rsidRDefault="00886B23" w:rsidP="0068523C">
      <w:pPr>
        <w:pStyle w:val="Akapitzlist"/>
        <w:numPr>
          <w:ilvl w:val="0"/>
          <w:numId w:val="51"/>
        </w:numPr>
        <w:spacing w:after="0" w:line="276" w:lineRule="auto"/>
        <w:ind w:left="1276" w:hanging="425"/>
        <w:jc w:val="both"/>
        <w:rPr>
          <w:rFonts w:ascii="Times New Roman" w:hAnsi="Times New Roman"/>
          <w:sz w:val="24"/>
          <w:szCs w:val="24"/>
        </w:rPr>
      </w:pPr>
      <w:r w:rsidRPr="002531CB">
        <w:rPr>
          <w:rFonts w:ascii="Times New Roman" w:hAnsi="Times New Roman"/>
          <w:sz w:val="24"/>
          <w:szCs w:val="24"/>
        </w:rPr>
        <w:t xml:space="preserve">co najmniej 1 osoba świadcząca usługi utrzymania Systemu - aktualnym certyfikatem potwierdzającym zdanie Międzynarodowego Egzaminu Certyfikacyjnego SAP dotyczącego SAP </w:t>
      </w:r>
      <w:proofErr w:type="spellStart"/>
      <w:r w:rsidRPr="002531CB">
        <w:rPr>
          <w:rFonts w:ascii="Times New Roman" w:hAnsi="Times New Roman"/>
          <w:sz w:val="24"/>
          <w:szCs w:val="24"/>
        </w:rPr>
        <w:t>Workflow</w:t>
      </w:r>
      <w:proofErr w:type="spellEnd"/>
      <w:r w:rsidRPr="002531CB">
        <w:rPr>
          <w:rFonts w:ascii="Times New Roman" w:hAnsi="Times New Roman"/>
          <w:sz w:val="24"/>
          <w:szCs w:val="24"/>
        </w:rPr>
        <w:t xml:space="preserve">; </w:t>
      </w:r>
    </w:p>
    <w:p w14:paraId="0C71B135" w14:textId="6AD753E0" w:rsidR="00886B23" w:rsidRPr="002531CB" w:rsidRDefault="00886B23" w:rsidP="0068523C">
      <w:pPr>
        <w:pStyle w:val="Akapitzlist"/>
        <w:numPr>
          <w:ilvl w:val="0"/>
          <w:numId w:val="51"/>
        </w:numPr>
        <w:spacing w:after="0" w:line="276" w:lineRule="auto"/>
        <w:ind w:left="1276" w:hanging="425"/>
        <w:jc w:val="both"/>
        <w:rPr>
          <w:rFonts w:ascii="Times New Roman" w:hAnsi="Times New Roman"/>
          <w:sz w:val="24"/>
          <w:szCs w:val="24"/>
        </w:rPr>
      </w:pPr>
      <w:r w:rsidRPr="002531CB">
        <w:rPr>
          <w:rFonts w:ascii="Times New Roman" w:hAnsi="Times New Roman"/>
          <w:sz w:val="24"/>
          <w:szCs w:val="24"/>
        </w:rPr>
        <w:t>co najmniej 1 osoba świadcząca usługi utrzymania Systemu - aktualnym certyfikatem potwierdzającym zdanie Międzynarodowego Egzaminu Certyfikacyjnego SAP dotyczącego SAP HANA;</w:t>
      </w:r>
    </w:p>
    <w:p w14:paraId="61B9B5E1" w14:textId="7225D806" w:rsidR="00252FE0" w:rsidRPr="002531CB" w:rsidRDefault="00252FE0" w:rsidP="0068523C">
      <w:pPr>
        <w:pStyle w:val="Akapitzlist"/>
        <w:numPr>
          <w:ilvl w:val="0"/>
          <w:numId w:val="51"/>
        </w:numPr>
        <w:ind w:left="1276" w:hanging="425"/>
        <w:jc w:val="both"/>
        <w:rPr>
          <w:rFonts w:ascii="Times New Roman" w:hAnsi="Times New Roman"/>
          <w:sz w:val="24"/>
          <w:szCs w:val="24"/>
        </w:rPr>
      </w:pPr>
      <w:r w:rsidRPr="002531CB">
        <w:rPr>
          <w:rFonts w:ascii="Times New Roman" w:hAnsi="Times New Roman"/>
          <w:sz w:val="24"/>
          <w:szCs w:val="24"/>
        </w:rPr>
        <w:lastRenderedPageBreak/>
        <w:t xml:space="preserve">co najmniej </w:t>
      </w:r>
      <w:r w:rsidR="00752A2B" w:rsidRPr="002531CB">
        <w:rPr>
          <w:rFonts w:ascii="Times New Roman" w:hAnsi="Times New Roman"/>
          <w:sz w:val="24"/>
          <w:szCs w:val="24"/>
        </w:rPr>
        <w:t xml:space="preserve">1 </w:t>
      </w:r>
      <w:r w:rsidR="00694AF9" w:rsidRPr="002531CB">
        <w:rPr>
          <w:rFonts w:ascii="Times New Roman" w:hAnsi="Times New Roman"/>
          <w:sz w:val="24"/>
          <w:szCs w:val="24"/>
        </w:rPr>
        <w:t xml:space="preserve">osoba </w:t>
      </w:r>
      <w:r w:rsidR="00752A2B" w:rsidRPr="002531CB">
        <w:rPr>
          <w:rFonts w:ascii="Times New Roman" w:hAnsi="Times New Roman"/>
          <w:sz w:val="24"/>
          <w:szCs w:val="24"/>
        </w:rPr>
        <w:t xml:space="preserve">świadcząca usługi utrzymania Systemu </w:t>
      </w:r>
      <w:r w:rsidR="00694AF9" w:rsidRPr="002531CB">
        <w:rPr>
          <w:rFonts w:ascii="Times New Roman" w:hAnsi="Times New Roman"/>
          <w:sz w:val="24"/>
          <w:szCs w:val="24"/>
        </w:rPr>
        <w:t xml:space="preserve">- </w:t>
      </w:r>
      <w:r w:rsidR="00752A2B" w:rsidRPr="002531CB">
        <w:rPr>
          <w:rFonts w:ascii="Times New Roman" w:hAnsi="Times New Roman"/>
          <w:sz w:val="24"/>
          <w:szCs w:val="24"/>
        </w:rPr>
        <w:t>aktualny</w:t>
      </w:r>
      <w:r w:rsidR="00694AF9" w:rsidRPr="002531CB">
        <w:rPr>
          <w:rFonts w:ascii="Times New Roman" w:hAnsi="Times New Roman"/>
          <w:sz w:val="24"/>
          <w:szCs w:val="24"/>
        </w:rPr>
        <w:t>m</w:t>
      </w:r>
      <w:r w:rsidR="00752A2B" w:rsidRPr="002531CB">
        <w:rPr>
          <w:rFonts w:ascii="Times New Roman" w:hAnsi="Times New Roman"/>
          <w:sz w:val="24"/>
          <w:szCs w:val="24"/>
        </w:rPr>
        <w:t xml:space="preserve"> certyfikat</w:t>
      </w:r>
      <w:r w:rsidR="00694AF9" w:rsidRPr="002531CB">
        <w:rPr>
          <w:rFonts w:ascii="Times New Roman" w:hAnsi="Times New Roman"/>
          <w:sz w:val="24"/>
          <w:szCs w:val="24"/>
        </w:rPr>
        <w:t>em</w:t>
      </w:r>
      <w:r w:rsidR="00752A2B" w:rsidRPr="002531CB">
        <w:rPr>
          <w:rFonts w:ascii="Times New Roman" w:hAnsi="Times New Roman"/>
          <w:sz w:val="24"/>
          <w:szCs w:val="24"/>
        </w:rPr>
        <w:t xml:space="preserve"> potwierdzający</w:t>
      </w:r>
      <w:r w:rsidR="00694AF9" w:rsidRPr="002531CB">
        <w:rPr>
          <w:rFonts w:ascii="Times New Roman" w:hAnsi="Times New Roman"/>
          <w:sz w:val="24"/>
          <w:szCs w:val="24"/>
        </w:rPr>
        <w:t>m</w:t>
      </w:r>
      <w:r w:rsidR="00752A2B" w:rsidRPr="002531CB">
        <w:rPr>
          <w:rFonts w:ascii="Times New Roman" w:hAnsi="Times New Roman"/>
          <w:sz w:val="24"/>
          <w:szCs w:val="24"/>
        </w:rPr>
        <w:t xml:space="preserve"> zdanie Międzynarodowego Egzaminu Certyfikacyjnego SAP dotyczącego migracji bazy danych;</w:t>
      </w:r>
    </w:p>
    <w:p w14:paraId="47EB18A6" w14:textId="132DF94A" w:rsidR="00BA7909" w:rsidRPr="002531CB" w:rsidRDefault="00BA7909" w:rsidP="0068523C">
      <w:pPr>
        <w:pStyle w:val="Akapitzlist"/>
        <w:numPr>
          <w:ilvl w:val="0"/>
          <w:numId w:val="49"/>
        </w:numPr>
        <w:spacing w:after="0" w:line="276" w:lineRule="auto"/>
        <w:jc w:val="both"/>
        <w:rPr>
          <w:rFonts w:ascii="Times New Roman" w:hAnsi="Times New Roman"/>
          <w:sz w:val="24"/>
          <w:szCs w:val="24"/>
        </w:rPr>
      </w:pPr>
      <w:r w:rsidRPr="002531CB">
        <w:rPr>
          <w:rFonts w:ascii="Times New Roman" w:hAnsi="Times New Roman"/>
          <w:sz w:val="24"/>
          <w:szCs w:val="24"/>
        </w:rPr>
        <w:t>wszelkie zmiany w Systemie dokonane przez Wykonawcę będą wolne od mechanizmów blokujących lub ograniczających funkcjonalności Systemu oraz od wirusów, koni trojańskich (</w:t>
      </w:r>
      <w:proofErr w:type="spellStart"/>
      <w:r w:rsidRPr="002531CB">
        <w:rPr>
          <w:rFonts w:ascii="Times New Roman" w:hAnsi="Times New Roman"/>
          <w:sz w:val="24"/>
          <w:szCs w:val="24"/>
        </w:rPr>
        <w:t>backdoorów</w:t>
      </w:r>
      <w:proofErr w:type="spellEnd"/>
      <w:r w:rsidRPr="002531CB">
        <w:rPr>
          <w:rFonts w:ascii="Times New Roman" w:hAnsi="Times New Roman"/>
          <w:sz w:val="24"/>
          <w:szCs w:val="24"/>
        </w:rPr>
        <w:t xml:space="preserve">), robaków i innych szkodliwych programów. </w:t>
      </w:r>
    </w:p>
    <w:p w14:paraId="211D804F" w14:textId="77777777" w:rsidR="00BA7909" w:rsidRPr="002531CB" w:rsidRDefault="00BA7909" w:rsidP="007F2838">
      <w:pPr>
        <w:spacing w:after="0" w:line="276" w:lineRule="auto"/>
        <w:jc w:val="both"/>
        <w:rPr>
          <w:rFonts w:ascii="Times New Roman" w:hAnsi="Times New Roman"/>
          <w:sz w:val="24"/>
          <w:szCs w:val="24"/>
        </w:rPr>
      </w:pPr>
    </w:p>
    <w:p w14:paraId="5FCFAA42" w14:textId="6B30F752" w:rsidR="00BA7909" w:rsidRPr="002531CB" w:rsidRDefault="00BA7909" w:rsidP="005943DF">
      <w:pPr>
        <w:spacing w:after="0" w:line="276" w:lineRule="auto"/>
        <w:jc w:val="center"/>
        <w:rPr>
          <w:rFonts w:ascii="Times New Roman" w:hAnsi="Times New Roman"/>
          <w:sz w:val="28"/>
          <w:szCs w:val="28"/>
        </w:rPr>
      </w:pPr>
      <w:r w:rsidRPr="002531CB">
        <w:rPr>
          <w:rFonts w:ascii="Times New Roman" w:hAnsi="Times New Roman"/>
          <w:b/>
          <w:bCs/>
          <w:sz w:val="28"/>
          <w:szCs w:val="28"/>
        </w:rPr>
        <w:t>Przedstawiciele Stron przeznaczeni do wykonywania Umowy</w:t>
      </w:r>
    </w:p>
    <w:p w14:paraId="362A62A5" w14:textId="2F321135" w:rsidR="00BA7909" w:rsidRPr="002531CB" w:rsidRDefault="00BA7909" w:rsidP="00DC1C27">
      <w:pPr>
        <w:spacing w:after="0" w:line="276" w:lineRule="auto"/>
        <w:jc w:val="center"/>
        <w:rPr>
          <w:rFonts w:ascii="Times New Roman" w:hAnsi="Times New Roman"/>
          <w:sz w:val="24"/>
          <w:szCs w:val="24"/>
        </w:rPr>
      </w:pPr>
      <w:r w:rsidRPr="002531CB">
        <w:rPr>
          <w:rFonts w:ascii="Times New Roman" w:hAnsi="Times New Roman"/>
          <w:b/>
          <w:bCs/>
          <w:sz w:val="24"/>
          <w:szCs w:val="24"/>
        </w:rPr>
        <w:t>§ 10 Kwalifikacje</w:t>
      </w:r>
    </w:p>
    <w:p w14:paraId="34864AD6" w14:textId="4CBC19E1" w:rsidR="0031733C" w:rsidRPr="002531CB" w:rsidRDefault="00BA7909" w:rsidP="0068523C">
      <w:pPr>
        <w:pStyle w:val="Akapitzlist"/>
        <w:numPr>
          <w:ilvl w:val="0"/>
          <w:numId w:val="52"/>
        </w:numPr>
        <w:spacing w:after="0" w:line="276" w:lineRule="auto"/>
        <w:ind w:left="426" w:hanging="436"/>
        <w:jc w:val="both"/>
        <w:rPr>
          <w:rFonts w:ascii="Times New Roman" w:hAnsi="Times New Roman"/>
          <w:sz w:val="24"/>
          <w:szCs w:val="24"/>
        </w:rPr>
      </w:pPr>
      <w:r w:rsidRPr="002531CB">
        <w:rPr>
          <w:rFonts w:ascii="Times New Roman" w:hAnsi="Times New Roman"/>
          <w:sz w:val="24"/>
          <w:szCs w:val="24"/>
        </w:rPr>
        <w:t>Każda Strona deleguje do wykonania Zamówienia osoby posiadające odpowiednią wiedzę i doświadczenie. Wykaz upoważnionych pra</w:t>
      </w:r>
      <w:r w:rsidR="007C5E43" w:rsidRPr="002531CB">
        <w:rPr>
          <w:rFonts w:ascii="Times New Roman" w:hAnsi="Times New Roman"/>
          <w:sz w:val="24"/>
          <w:szCs w:val="24"/>
        </w:rPr>
        <w:t>cowników Stron został zawarty w </w:t>
      </w:r>
      <w:r w:rsidRPr="002531CB">
        <w:rPr>
          <w:rFonts w:ascii="Times New Roman" w:hAnsi="Times New Roman"/>
          <w:b/>
          <w:bCs/>
          <w:sz w:val="24"/>
          <w:szCs w:val="24"/>
        </w:rPr>
        <w:t>Załącznikach nr 1 i 2</w:t>
      </w:r>
      <w:r w:rsidRPr="002531CB">
        <w:rPr>
          <w:rFonts w:ascii="Times New Roman" w:hAnsi="Times New Roman"/>
          <w:sz w:val="24"/>
          <w:szCs w:val="24"/>
        </w:rPr>
        <w:t xml:space="preserve"> </w:t>
      </w:r>
      <w:r w:rsidRPr="002531CB">
        <w:rPr>
          <w:rFonts w:ascii="Times New Roman" w:hAnsi="Times New Roman"/>
          <w:b/>
          <w:bCs/>
          <w:sz w:val="24"/>
          <w:szCs w:val="24"/>
        </w:rPr>
        <w:t>do Umowy</w:t>
      </w:r>
      <w:r w:rsidRPr="002531CB">
        <w:rPr>
          <w:rFonts w:ascii="Times New Roman" w:hAnsi="Times New Roman"/>
          <w:sz w:val="24"/>
          <w:szCs w:val="24"/>
        </w:rPr>
        <w:t>.</w:t>
      </w:r>
      <w:r w:rsidR="007525C6" w:rsidRPr="002531CB">
        <w:rPr>
          <w:rFonts w:ascii="Times New Roman" w:hAnsi="Times New Roman"/>
          <w:sz w:val="24"/>
          <w:szCs w:val="24"/>
        </w:rPr>
        <w:t xml:space="preserve"> </w:t>
      </w:r>
    </w:p>
    <w:p w14:paraId="7BFC1B0C" w14:textId="630833E7" w:rsidR="00BA7909" w:rsidRPr="002531CB" w:rsidRDefault="00DC1C27" w:rsidP="0068523C">
      <w:pPr>
        <w:pStyle w:val="Akapitzlist"/>
        <w:numPr>
          <w:ilvl w:val="0"/>
          <w:numId w:val="52"/>
        </w:numPr>
        <w:spacing w:after="0" w:line="276" w:lineRule="auto"/>
        <w:ind w:left="426" w:hanging="436"/>
        <w:jc w:val="both"/>
        <w:rPr>
          <w:rFonts w:ascii="Times New Roman" w:hAnsi="Times New Roman"/>
          <w:sz w:val="24"/>
          <w:szCs w:val="24"/>
        </w:rPr>
      </w:pPr>
      <w:r w:rsidRPr="002531CB">
        <w:rPr>
          <w:rFonts w:ascii="Times New Roman" w:hAnsi="Times New Roman"/>
          <w:sz w:val="24"/>
          <w:szCs w:val="24"/>
        </w:rPr>
        <w:t>Wykonawca deleguje do wykonania Umowy osoby wskazane przez Wykonawcę w dokumentach złożonych Zamawiającemu w trakcie postępowania o udzielenie zamówienia publicznego. Zmiana osoby jest możliwa wyłącznie na pisemny wniosek Wykonawcy w uzasadnionych przypadkach, przy czym osoba zastępująca musi posiadać kwalifikacje nie niższe od osoby zastępowanej. Na zmianę osoby ze strony Wykonawcy musi wyrazić uprzednio pisemną zgodę Kierownik utrzymania ze strony Zamawiającego, który nie może jej odmówić bez uzasadnionej przyczyny. Brak odpowiedzi ze strony Zamawiającego w terminie 14 dni od dnia wpływu wniosku, o którym mowa powyżej, uznawany jest za wyrażenie zgody przez Zamawiającego. Powyższy wymóg zgody nie dotyczy Konsultantów niebędących Upoważnionymi pracownikami Wykonawcy</w:t>
      </w:r>
      <w:r w:rsidR="00BA7909" w:rsidRPr="002531CB">
        <w:rPr>
          <w:rFonts w:ascii="Times New Roman" w:hAnsi="Times New Roman"/>
          <w:sz w:val="24"/>
          <w:szCs w:val="24"/>
        </w:rPr>
        <w:t>.</w:t>
      </w:r>
      <w:r w:rsidR="007525C6" w:rsidRPr="002531CB">
        <w:rPr>
          <w:rFonts w:ascii="Times New Roman" w:hAnsi="Times New Roman"/>
          <w:sz w:val="24"/>
          <w:szCs w:val="24"/>
        </w:rPr>
        <w:t xml:space="preserve"> </w:t>
      </w:r>
    </w:p>
    <w:p w14:paraId="11A69FE9" w14:textId="77777777" w:rsidR="00BA7909" w:rsidRPr="002531CB" w:rsidRDefault="00BA7909" w:rsidP="007F2838">
      <w:pPr>
        <w:spacing w:after="0" w:line="276" w:lineRule="auto"/>
        <w:jc w:val="both"/>
        <w:rPr>
          <w:rFonts w:ascii="Times New Roman" w:hAnsi="Times New Roman"/>
          <w:sz w:val="24"/>
          <w:szCs w:val="24"/>
        </w:rPr>
      </w:pPr>
    </w:p>
    <w:p w14:paraId="0EE4DE78" w14:textId="3E4122F8" w:rsidR="00BA7909" w:rsidRPr="002531CB" w:rsidRDefault="00BA7909" w:rsidP="00DC1C27">
      <w:pPr>
        <w:spacing w:after="0" w:line="276" w:lineRule="auto"/>
        <w:jc w:val="center"/>
        <w:rPr>
          <w:rFonts w:ascii="Times New Roman" w:hAnsi="Times New Roman"/>
          <w:sz w:val="24"/>
          <w:szCs w:val="24"/>
        </w:rPr>
      </w:pPr>
      <w:r w:rsidRPr="002531CB">
        <w:rPr>
          <w:rFonts w:ascii="Times New Roman" w:hAnsi="Times New Roman"/>
          <w:b/>
          <w:bCs/>
          <w:sz w:val="24"/>
          <w:szCs w:val="24"/>
        </w:rPr>
        <w:t xml:space="preserve">§ 11 Kierownicy utrzymania, </w:t>
      </w:r>
      <w:r w:rsidR="00B74196" w:rsidRPr="002531CB">
        <w:rPr>
          <w:rFonts w:ascii="Times New Roman" w:hAnsi="Times New Roman"/>
          <w:b/>
          <w:bCs/>
          <w:sz w:val="24"/>
          <w:szCs w:val="24"/>
        </w:rPr>
        <w:t>Użytkownicy kluczowi</w:t>
      </w:r>
    </w:p>
    <w:p w14:paraId="7D375B0F" w14:textId="42C4E77E" w:rsidR="00BA7909" w:rsidRPr="002531CB" w:rsidRDefault="00BA7909" w:rsidP="0068523C">
      <w:pPr>
        <w:pStyle w:val="Akapitzlist"/>
        <w:numPr>
          <w:ilvl w:val="0"/>
          <w:numId w:val="53"/>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W celu należytego wykonania Umowy Strony powołują: </w:t>
      </w:r>
    </w:p>
    <w:p w14:paraId="1C18C53A" w14:textId="77777777" w:rsidR="0031733C" w:rsidRPr="002531CB" w:rsidRDefault="00BA7909" w:rsidP="0068523C">
      <w:pPr>
        <w:pStyle w:val="Akapitzlist"/>
        <w:numPr>
          <w:ilvl w:val="0"/>
          <w:numId w:val="54"/>
        </w:numPr>
        <w:spacing w:after="0" w:line="276" w:lineRule="auto"/>
        <w:ind w:hanging="436"/>
        <w:jc w:val="both"/>
        <w:rPr>
          <w:rFonts w:ascii="Times New Roman" w:hAnsi="Times New Roman"/>
          <w:sz w:val="24"/>
          <w:szCs w:val="24"/>
        </w:rPr>
      </w:pPr>
      <w:r w:rsidRPr="002531CB">
        <w:rPr>
          <w:rFonts w:ascii="Times New Roman" w:hAnsi="Times New Roman"/>
          <w:sz w:val="24"/>
          <w:szCs w:val="24"/>
        </w:rPr>
        <w:t xml:space="preserve">Kierownika utrzymania ze strony Wykonawcy; </w:t>
      </w:r>
    </w:p>
    <w:p w14:paraId="4D97AAA7" w14:textId="77777777" w:rsidR="0031733C" w:rsidRPr="002531CB" w:rsidRDefault="00BA7909" w:rsidP="0068523C">
      <w:pPr>
        <w:pStyle w:val="Akapitzlist"/>
        <w:numPr>
          <w:ilvl w:val="0"/>
          <w:numId w:val="54"/>
        </w:numPr>
        <w:spacing w:after="0" w:line="276" w:lineRule="auto"/>
        <w:ind w:hanging="436"/>
        <w:jc w:val="both"/>
        <w:rPr>
          <w:rFonts w:ascii="Times New Roman" w:hAnsi="Times New Roman"/>
          <w:sz w:val="24"/>
          <w:szCs w:val="24"/>
        </w:rPr>
      </w:pPr>
      <w:r w:rsidRPr="002531CB">
        <w:rPr>
          <w:rFonts w:ascii="Times New Roman" w:hAnsi="Times New Roman"/>
          <w:sz w:val="24"/>
          <w:szCs w:val="24"/>
        </w:rPr>
        <w:t xml:space="preserve">Kierownika utrzymania ze strony Zamawiającego; </w:t>
      </w:r>
    </w:p>
    <w:p w14:paraId="006CC4EB" w14:textId="088FC662" w:rsidR="00BA7909" w:rsidRPr="002531CB" w:rsidRDefault="00B74196" w:rsidP="0068523C">
      <w:pPr>
        <w:pStyle w:val="Akapitzlist"/>
        <w:numPr>
          <w:ilvl w:val="0"/>
          <w:numId w:val="54"/>
        </w:numPr>
        <w:spacing w:after="0" w:line="276" w:lineRule="auto"/>
        <w:ind w:hanging="436"/>
        <w:jc w:val="both"/>
        <w:rPr>
          <w:rFonts w:ascii="Times New Roman" w:hAnsi="Times New Roman"/>
          <w:sz w:val="24"/>
          <w:szCs w:val="24"/>
        </w:rPr>
      </w:pPr>
      <w:r w:rsidRPr="002531CB">
        <w:rPr>
          <w:rFonts w:ascii="Times New Roman" w:hAnsi="Times New Roman"/>
          <w:sz w:val="24"/>
          <w:szCs w:val="24"/>
        </w:rPr>
        <w:t>Użytkowni</w:t>
      </w:r>
      <w:r w:rsidR="002A6966" w:rsidRPr="002531CB">
        <w:rPr>
          <w:rFonts w:ascii="Times New Roman" w:hAnsi="Times New Roman"/>
          <w:sz w:val="24"/>
          <w:szCs w:val="24"/>
        </w:rPr>
        <w:t>ków</w:t>
      </w:r>
      <w:r w:rsidRPr="002531CB">
        <w:rPr>
          <w:rFonts w:ascii="Times New Roman" w:hAnsi="Times New Roman"/>
          <w:sz w:val="24"/>
          <w:szCs w:val="24"/>
        </w:rPr>
        <w:t xml:space="preserve"> kluczow</w:t>
      </w:r>
      <w:r w:rsidR="002A6966" w:rsidRPr="002531CB">
        <w:rPr>
          <w:rFonts w:ascii="Times New Roman" w:hAnsi="Times New Roman"/>
          <w:sz w:val="24"/>
          <w:szCs w:val="24"/>
        </w:rPr>
        <w:t>ych.</w:t>
      </w:r>
      <w:r w:rsidR="007525C6" w:rsidRPr="002531CB">
        <w:rPr>
          <w:rFonts w:ascii="Times New Roman" w:hAnsi="Times New Roman"/>
          <w:sz w:val="24"/>
          <w:szCs w:val="24"/>
        </w:rPr>
        <w:t xml:space="preserve"> </w:t>
      </w:r>
    </w:p>
    <w:p w14:paraId="0BDE29C0" w14:textId="41935868" w:rsidR="0031733C" w:rsidRPr="002531CB" w:rsidRDefault="00BA7909" w:rsidP="0068523C">
      <w:pPr>
        <w:pStyle w:val="Akapitzlist"/>
        <w:numPr>
          <w:ilvl w:val="0"/>
          <w:numId w:val="53"/>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Obszarami funkcjonalnymi, dla których </w:t>
      </w:r>
      <w:r w:rsidR="008E13C4" w:rsidRPr="002531CB">
        <w:rPr>
          <w:rFonts w:ascii="Times New Roman" w:hAnsi="Times New Roman"/>
          <w:sz w:val="24"/>
          <w:szCs w:val="24"/>
        </w:rPr>
        <w:t xml:space="preserve">są powoływani Użytkownicy kluczowi </w:t>
      </w:r>
      <w:r w:rsidRPr="002531CB">
        <w:rPr>
          <w:rFonts w:ascii="Times New Roman" w:hAnsi="Times New Roman"/>
          <w:sz w:val="24"/>
          <w:szCs w:val="24"/>
        </w:rPr>
        <w:t>są poszczególne obszary działalności Zamawiając</w:t>
      </w:r>
      <w:r w:rsidR="007C5E43" w:rsidRPr="002531CB">
        <w:rPr>
          <w:rFonts w:ascii="Times New Roman" w:hAnsi="Times New Roman"/>
          <w:sz w:val="24"/>
          <w:szCs w:val="24"/>
        </w:rPr>
        <w:t>ego, w szczególności: Finanse i </w:t>
      </w:r>
      <w:r w:rsidRPr="002531CB">
        <w:rPr>
          <w:rFonts w:ascii="Times New Roman" w:hAnsi="Times New Roman"/>
          <w:sz w:val="24"/>
          <w:szCs w:val="24"/>
        </w:rPr>
        <w:t xml:space="preserve">Księgowość, Zarządzanie środkami trwałymi, Controling, Budżetowanie, Gospodarka </w:t>
      </w:r>
      <w:r w:rsidR="008B711F" w:rsidRPr="002531CB">
        <w:rPr>
          <w:rFonts w:ascii="Times New Roman" w:hAnsi="Times New Roman"/>
          <w:sz w:val="24"/>
          <w:szCs w:val="24"/>
        </w:rPr>
        <w:t>magazynowa</w:t>
      </w:r>
      <w:r w:rsidRPr="002531CB">
        <w:rPr>
          <w:rFonts w:ascii="Times New Roman" w:hAnsi="Times New Roman"/>
          <w:sz w:val="24"/>
          <w:szCs w:val="24"/>
        </w:rPr>
        <w:t>, Sprzedaż i dystrybucja, Finanse i Księgowość Badań Naukowych, Badania Naukowe – część niefinansowa, Podatek od towarów i usług, Inwentaryzacja, Płace, Kadry, Rozliczenia ze studentami, Podróże służbowe, Zakupy, Zarządzanie nieruchomościami</w:t>
      </w:r>
      <w:r w:rsidR="6719D6DB" w:rsidRPr="002531CB">
        <w:rPr>
          <w:rFonts w:ascii="Times New Roman" w:hAnsi="Times New Roman"/>
          <w:sz w:val="24"/>
          <w:szCs w:val="24"/>
        </w:rPr>
        <w:t>.</w:t>
      </w:r>
    </w:p>
    <w:p w14:paraId="05AB98C4" w14:textId="6BD956A7" w:rsidR="00BA7909" w:rsidRPr="002531CB" w:rsidRDefault="00BA7909" w:rsidP="0068523C">
      <w:pPr>
        <w:pStyle w:val="Akapitzlist"/>
        <w:numPr>
          <w:ilvl w:val="0"/>
          <w:numId w:val="53"/>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Zmiana przedstawiciela Zamawiającego lub Wykonawcy może nastąpić w następujących przypadkach: </w:t>
      </w:r>
    </w:p>
    <w:p w14:paraId="1EB08F1C" w14:textId="1DEEC08E" w:rsidR="0031733C" w:rsidRPr="002531CB" w:rsidRDefault="00BA7909" w:rsidP="0068523C">
      <w:pPr>
        <w:pStyle w:val="Akapitzlist"/>
        <w:numPr>
          <w:ilvl w:val="0"/>
          <w:numId w:val="55"/>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na żądanie Zamawiającego lub Wykonawcy, zaakceptowane przez drugą Stronę;</w:t>
      </w:r>
      <w:r w:rsidR="007525C6" w:rsidRPr="002531CB">
        <w:rPr>
          <w:rFonts w:ascii="Times New Roman" w:hAnsi="Times New Roman"/>
          <w:sz w:val="24"/>
          <w:szCs w:val="24"/>
        </w:rPr>
        <w:t xml:space="preserve"> </w:t>
      </w:r>
    </w:p>
    <w:p w14:paraId="3F320D37" w14:textId="07FEDDFB" w:rsidR="0031733C" w:rsidRPr="002531CB" w:rsidRDefault="00BA7909" w:rsidP="0068523C">
      <w:pPr>
        <w:pStyle w:val="Akapitzlist"/>
        <w:numPr>
          <w:ilvl w:val="0"/>
          <w:numId w:val="55"/>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z przyczyn leżących po stronie Zamawiającego lub Wykonawcy, takich jak zmiany organizacyjne, zmiany na stanowiskach;</w:t>
      </w:r>
      <w:r w:rsidR="007525C6" w:rsidRPr="002531CB">
        <w:rPr>
          <w:rFonts w:ascii="Times New Roman" w:hAnsi="Times New Roman"/>
          <w:sz w:val="24"/>
          <w:szCs w:val="24"/>
        </w:rPr>
        <w:t xml:space="preserve"> </w:t>
      </w:r>
    </w:p>
    <w:p w14:paraId="6CAEEFEE" w14:textId="48553146" w:rsidR="00BA7909" w:rsidRPr="002531CB" w:rsidRDefault="00BA7909" w:rsidP="0068523C">
      <w:pPr>
        <w:pStyle w:val="Akapitzlist"/>
        <w:numPr>
          <w:ilvl w:val="0"/>
          <w:numId w:val="55"/>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z przyczyn niezależnych od Zamawiającego lub Wykonawcy.</w:t>
      </w:r>
      <w:r w:rsidR="007525C6" w:rsidRPr="002531CB">
        <w:rPr>
          <w:rFonts w:ascii="Times New Roman" w:hAnsi="Times New Roman"/>
          <w:sz w:val="24"/>
          <w:szCs w:val="24"/>
        </w:rPr>
        <w:t xml:space="preserve"> </w:t>
      </w:r>
    </w:p>
    <w:p w14:paraId="2C05B8A3" w14:textId="6CA5BB1F" w:rsidR="0031733C" w:rsidRPr="002531CB" w:rsidRDefault="00BA7909" w:rsidP="0068523C">
      <w:pPr>
        <w:pStyle w:val="Akapitzlist"/>
        <w:numPr>
          <w:ilvl w:val="0"/>
          <w:numId w:val="53"/>
        </w:numPr>
        <w:spacing w:after="0" w:line="276" w:lineRule="auto"/>
        <w:ind w:left="426" w:hanging="284"/>
        <w:jc w:val="both"/>
        <w:rPr>
          <w:rFonts w:ascii="Times New Roman" w:hAnsi="Times New Roman"/>
          <w:sz w:val="24"/>
          <w:szCs w:val="24"/>
        </w:rPr>
      </w:pPr>
      <w:r w:rsidRPr="002531CB">
        <w:rPr>
          <w:rFonts w:ascii="Times New Roman" w:hAnsi="Times New Roman"/>
          <w:sz w:val="24"/>
          <w:szCs w:val="24"/>
        </w:rPr>
        <w:t>Na wypadek przemijającej nieobecności przedstawiciela Zamawiającego albo Wykonawcy, należy wskazać osobę zastępują</w:t>
      </w:r>
      <w:r w:rsidR="007C5E43" w:rsidRPr="002531CB">
        <w:rPr>
          <w:rFonts w:ascii="Times New Roman" w:hAnsi="Times New Roman"/>
          <w:sz w:val="24"/>
          <w:szCs w:val="24"/>
        </w:rPr>
        <w:t>cą</w:t>
      </w:r>
      <w:r w:rsidRPr="002531CB">
        <w:rPr>
          <w:rFonts w:ascii="Times New Roman" w:hAnsi="Times New Roman"/>
          <w:sz w:val="24"/>
          <w:szCs w:val="24"/>
        </w:rPr>
        <w:t xml:space="preserve">, podając jednocześnie termin (datę początkową i końcową) zastępstwa. </w:t>
      </w:r>
    </w:p>
    <w:p w14:paraId="678AC664" w14:textId="36A9334F" w:rsidR="00BA7909" w:rsidRPr="002531CB" w:rsidRDefault="00BA7909" w:rsidP="0068523C">
      <w:pPr>
        <w:pStyle w:val="Akapitzlist"/>
        <w:numPr>
          <w:ilvl w:val="0"/>
          <w:numId w:val="53"/>
        </w:numPr>
        <w:spacing w:after="0" w:line="276" w:lineRule="auto"/>
        <w:ind w:left="426" w:hanging="284"/>
        <w:jc w:val="both"/>
        <w:rPr>
          <w:rFonts w:ascii="Times New Roman" w:hAnsi="Times New Roman"/>
          <w:sz w:val="24"/>
          <w:szCs w:val="24"/>
        </w:rPr>
      </w:pPr>
      <w:r w:rsidRPr="002531CB">
        <w:rPr>
          <w:rFonts w:ascii="Times New Roman" w:hAnsi="Times New Roman"/>
          <w:sz w:val="24"/>
          <w:szCs w:val="24"/>
        </w:rPr>
        <w:lastRenderedPageBreak/>
        <w:t>Osoba zastępująca nieobecnego przedstawiciela Strony musi posiadać kompetencje nie niższe od osoby zastępowanej.</w:t>
      </w:r>
      <w:r w:rsidR="007525C6" w:rsidRPr="002531CB">
        <w:rPr>
          <w:rFonts w:ascii="Times New Roman" w:hAnsi="Times New Roman"/>
          <w:sz w:val="24"/>
          <w:szCs w:val="24"/>
        </w:rPr>
        <w:t xml:space="preserve"> </w:t>
      </w:r>
    </w:p>
    <w:p w14:paraId="51E9CD9B" w14:textId="77777777" w:rsidR="00BA7909" w:rsidRPr="002531CB" w:rsidRDefault="00BA7909" w:rsidP="007F2838">
      <w:pPr>
        <w:spacing w:after="0" w:line="276" w:lineRule="auto"/>
        <w:jc w:val="both"/>
        <w:rPr>
          <w:rFonts w:ascii="Times New Roman" w:hAnsi="Times New Roman"/>
          <w:sz w:val="24"/>
          <w:szCs w:val="24"/>
        </w:rPr>
      </w:pPr>
    </w:p>
    <w:p w14:paraId="35F06FDC" w14:textId="53D6EFAA" w:rsidR="00BA7909" w:rsidRPr="002531CB" w:rsidRDefault="00BA7909" w:rsidP="00DC1C27">
      <w:pPr>
        <w:spacing w:after="0" w:line="276" w:lineRule="auto"/>
        <w:jc w:val="center"/>
        <w:rPr>
          <w:rFonts w:ascii="Times New Roman" w:hAnsi="Times New Roman"/>
          <w:sz w:val="24"/>
          <w:szCs w:val="24"/>
        </w:rPr>
      </w:pPr>
      <w:r w:rsidRPr="002531CB">
        <w:rPr>
          <w:rFonts w:ascii="Times New Roman" w:hAnsi="Times New Roman"/>
          <w:b/>
          <w:bCs/>
          <w:sz w:val="24"/>
          <w:szCs w:val="24"/>
        </w:rPr>
        <w:t>§ 12 Kompetencje Kierowników utrzymania,</w:t>
      </w:r>
      <w:r w:rsidR="007525C6" w:rsidRPr="002531CB">
        <w:rPr>
          <w:rFonts w:ascii="Times New Roman" w:hAnsi="Times New Roman"/>
          <w:b/>
          <w:bCs/>
          <w:sz w:val="24"/>
          <w:szCs w:val="24"/>
        </w:rPr>
        <w:t xml:space="preserve"> </w:t>
      </w:r>
      <w:r w:rsidR="002A03DE" w:rsidRPr="002531CB">
        <w:rPr>
          <w:rFonts w:ascii="Times New Roman" w:hAnsi="Times New Roman"/>
          <w:b/>
          <w:bCs/>
          <w:sz w:val="24"/>
          <w:szCs w:val="24"/>
        </w:rPr>
        <w:t xml:space="preserve">Użytkowników kluczowych </w:t>
      </w:r>
      <w:r w:rsidRPr="002531CB">
        <w:rPr>
          <w:rFonts w:ascii="Times New Roman" w:hAnsi="Times New Roman"/>
          <w:b/>
          <w:bCs/>
          <w:sz w:val="24"/>
          <w:szCs w:val="24"/>
        </w:rPr>
        <w:t>i Konsultanta wiodącego</w:t>
      </w:r>
    </w:p>
    <w:p w14:paraId="2EEDA3A2" w14:textId="446E5D18" w:rsidR="0031733C" w:rsidRPr="002531CB" w:rsidRDefault="00BA7909" w:rsidP="0068523C">
      <w:pPr>
        <w:pStyle w:val="Akapitzlist"/>
        <w:numPr>
          <w:ilvl w:val="0"/>
          <w:numId w:val="56"/>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Osoby, o których mowa w § 11 upoważnione są do dokonywania w imieniu Strony wyznaczającej danego przedstawiciela czynności związanych z wykonywaniem Umowy, właściwych dla każdej ze Stron, w zakresie niżej określonych kompetencji.</w:t>
      </w:r>
      <w:r w:rsidR="007525C6" w:rsidRPr="002531CB">
        <w:rPr>
          <w:rFonts w:ascii="Times New Roman" w:hAnsi="Times New Roman"/>
          <w:sz w:val="24"/>
          <w:szCs w:val="24"/>
        </w:rPr>
        <w:t xml:space="preserve"> </w:t>
      </w:r>
    </w:p>
    <w:p w14:paraId="7424C34B" w14:textId="3AF6F3A4" w:rsidR="00BA7909" w:rsidRPr="002531CB" w:rsidRDefault="00BA7909" w:rsidP="0068523C">
      <w:pPr>
        <w:pStyle w:val="Akapitzlist"/>
        <w:numPr>
          <w:ilvl w:val="0"/>
          <w:numId w:val="56"/>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Kompetencje Kierownika utrzymania ze strony Wykonawcy: </w:t>
      </w:r>
    </w:p>
    <w:p w14:paraId="6FF2BEBA" w14:textId="77777777" w:rsidR="0031733C" w:rsidRPr="002531CB" w:rsidRDefault="00BA7909" w:rsidP="0068523C">
      <w:pPr>
        <w:pStyle w:val="Akapitzlist"/>
        <w:numPr>
          <w:ilvl w:val="0"/>
          <w:numId w:val="57"/>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definiowanie i organizowanie zasobów ludzkich i rzeczowych; </w:t>
      </w:r>
    </w:p>
    <w:p w14:paraId="35D16051" w14:textId="77777777" w:rsidR="0031733C" w:rsidRPr="002531CB" w:rsidRDefault="00BA7909" w:rsidP="0068523C">
      <w:pPr>
        <w:pStyle w:val="Akapitzlist"/>
        <w:numPr>
          <w:ilvl w:val="0"/>
          <w:numId w:val="57"/>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zarządzanie pracami utrzymaniowymi/</w:t>
      </w:r>
      <w:r w:rsidR="0064756B" w:rsidRPr="002531CB">
        <w:rPr>
          <w:rFonts w:ascii="Times New Roman" w:hAnsi="Times New Roman"/>
          <w:sz w:val="24"/>
          <w:szCs w:val="24"/>
        </w:rPr>
        <w:t xml:space="preserve">rozwojowymi </w:t>
      </w:r>
      <w:r w:rsidRPr="002531CB">
        <w:rPr>
          <w:rFonts w:ascii="Times New Roman" w:hAnsi="Times New Roman"/>
          <w:sz w:val="24"/>
          <w:szCs w:val="24"/>
        </w:rPr>
        <w:t xml:space="preserve">Systemu ze strony Wykonawcy; </w:t>
      </w:r>
    </w:p>
    <w:p w14:paraId="3335A92D" w14:textId="76D98B54" w:rsidR="0031733C" w:rsidRPr="002531CB" w:rsidRDefault="00BA7909" w:rsidP="0068523C">
      <w:pPr>
        <w:pStyle w:val="Akapitzlist"/>
        <w:numPr>
          <w:ilvl w:val="0"/>
          <w:numId w:val="57"/>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identyfikowanie oraz kontrola wszelkich zagrożeń dla utrzymania</w:t>
      </w:r>
      <w:r w:rsidR="0064756B" w:rsidRPr="002531CB">
        <w:rPr>
          <w:rFonts w:ascii="Times New Roman" w:hAnsi="Times New Roman"/>
          <w:sz w:val="24"/>
          <w:szCs w:val="24"/>
        </w:rPr>
        <w:t xml:space="preserve"> i rozwoju </w:t>
      </w:r>
      <w:r w:rsidRPr="002531CB">
        <w:rPr>
          <w:rFonts w:ascii="Times New Roman" w:hAnsi="Times New Roman"/>
          <w:sz w:val="24"/>
          <w:szCs w:val="24"/>
        </w:rPr>
        <w:t>Systemu;</w:t>
      </w:r>
      <w:r w:rsidR="007525C6" w:rsidRPr="002531CB">
        <w:rPr>
          <w:rFonts w:ascii="Times New Roman" w:hAnsi="Times New Roman"/>
          <w:sz w:val="24"/>
          <w:szCs w:val="24"/>
        </w:rPr>
        <w:t xml:space="preserve"> </w:t>
      </w:r>
    </w:p>
    <w:p w14:paraId="67897806" w14:textId="780E9138" w:rsidR="0031733C" w:rsidRPr="002531CB" w:rsidRDefault="00BA7909" w:rsidP="0068523C">
      <w:pPr>
        <w:pStyle w:val="Akapitzlist"/>
        <w:numPr>
          <w:ilvl w:val="0"/>
          <w:numId w:val="57"/>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udział w odbiorach prac oraz przygotowanie dokumentacji wymagan</w:t>
      </w:r>
      <w:r w:rsidR="007C5E43" w:rsidRPr="002531CB">
        <w:rPr>
          <w:rFonts w:ascii="Times New Roman" w:hAnsi="Times New Roman"/>
          <w:sz w:val="24"/>
          <w:szCs w:val="24"/>
        </w:rPr>
        <w:t>ej do odbioru określonej usługi;</w:t>
      </w:r>
      <w:r w:rsidR="007525C6" w:rsidRPr="002531CB">
        <w:rPr>
          <w:rFonts w:ascii="Times New Roman" w:hAnsi="Times New Roman"/>
          <w:sz w:val="24"/>
          <w:szCs w:val="24"/>
        </w:rPr>
        <w:t xml:space="preserve"> </w:t>
      </w:r>
    </w:p>
    <w:p w14:paraId="63281F8F" w14:textId="40574783" w:rsidR="0031733C" w:rsidRPr="002531CB" w:rsidRDefault="00BA7909" w:rsidP="0068523C">
      <w:pPr>
        <w:pStyle w:val="Akapitzlist"/>
        <w:numPr>
          <w:ilvl w:val="0"/>
          <w:numId w:val="57"/>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udział w spotkaniach z </w:t>
      </w:r>
      <w:r w:rsidR="00081B88" w:rsidRPr="002531CB">
        <w:rPr>
          <w:rFonts w:ascii="Times New Roman" w:hAnsi="Times New Roman"/>
          <w:sz w:val="24"/>
          <w:szCs w:val="24"/>
        </w:rPr>
        <w:t>Użytkownikami kluczowymi</w:t>
      </w:r>
      <w:r w:rsidR="007C5E43" w:rsidRPr="002531CB">
        <w:rPr>
          <w:rFonts w:ascii="Times New Roman" w:hAnsi="Times New Roman"/>
          <w:sz w:val="24"/>
          <w:szCs w:val="24"/>
        </w:rPr>
        <w:t>;</w:t>
      </w:r>
    </w:p>
    <w:p w14:paraId="6B1C21F9" w14:textId="77777777" w:rsidR="0031733C" w:rsidRPr="002531CB" w:rsidRDefault="00BA7909" w:rsidP="0068523C">
      <w:pPr>
        <w:pStyle w:val="Akapitzlist"/>
        <w:numPr>
          <w:ilvl w:val="0"/>
          <w:numId w:val="57"/>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nadzór nad realizacją harmonogramu całości prac</w:t>
      </w:r>
      <w:r w:rsidR="006F691D" w:rsidRPr="002531CB">
        <w:rPr>
          <w:rFonts w:ascii="Times New Roman" w:hAnsi="Times New Roman"/>
          <w:sz w:val="24"/>
          <w:szCs w:val="24"/>
        </w:rPr>
        <w:t xml:space="preserve">; </w:t>
      </w:r>
    </w:p>
    <w:p w14:paraId="04E6FA0E" w14:textId="7CD8810C" w:rsidR="0031733C" w:rsidRPr="002531CB" w:rsidRDefault="00BA7909" w:rsidP="0068523C">
      <w:pPr>
        <w:pStyle w:val="Akapitzlist"/>
        <w:numPr>
          <w:ilvl w:val="0"/>
          <w:numId w:val="57"/>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nadzór nad realizacją budżetu </w:t>
      </w:r>
      <w:r w:rsidR="006F691D" w:rsidRPr="002531CB">
        <w:rPr>
          <w:rFonts w:ascii="Times New Roman" w:hAnsi="Times New Roman"/>
          <w:sz w:val="24"/>
          <w:szCs w:val="24"/>
        </w:rPr>
        <w:t>Umowy;</w:t>
      </w:r>
      <w:r w:rsidR="007525C6" w:rsidRPr="002531CB">
        <w:rPr>
          <w:rFonts w:ascii="Times New Roman" w:hAnsi="Times New Roman"/>
          <w:sz w:val="24"/>
          <w:szCs w:val="24"/>
        </w:rPr>
        <w:t xml:space="preserve"> </w:t>
      </w:r>
    </w:p>
    <w:p w14:paraId="180A5DE6" w14:textId="77777777" w:rsidR="0031733C" w:rsidRPr="002531CB" w:rsidRDefault="00BA7909" w:rsidP="0068523C">
      <w:pPr>
        <w:pStyle w:val="Akapitzlist"/>
        <w:numPr>
          <w:ilvl w:val="0"/>
          <w:numId w:val="57"/>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zarządzanie komunikacją projektową i dokumentacją; </w:t>
      </w:r>
    </w:p>
    <w:p w14:paraId="5947ECAE" w14:textId="77777777" w:rsidR="0031733C" w:rsidRPr="002531CB" w:rsidRDefault="00BA7909" w:rsidP="0068523C">
      <w:pPr>
        <w:pStyle w:val="Akapitzlist"/>
        <w:numPr>
          <w:ilvl w:val="0"/>
          <w:numId w:val="57"/>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współpraca z Kierownikiem utrzymania ze strony Zamawiającego; </w:t>
      </w:r>
    </w:p>
    <w:p w14:paraId="6FD8B361" w14:textId="77777777" w:rsidR="0031733C" w:rsidRPr="002531CB" w:rsidRDefault="00AB61C3" w:rsidP="0068523C">
      <w:pPr>
        <w:pStyle w:val="Akapitzlist"/>
        <w:numPr>
          <w:ilvl w:val="0"/>
          <w:numId w:val="57"/>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weryfikacja należytego wykonania Umowy; </w:t>
      </w:r>
    </w:p>
    <w:p w14:paraId="7184192A" w14:textId="77777777" w:rsidR="0031733C" w:rsidRPr="002531CB" w:rsidRDefault="00BA7909" w:rsidP="0068523C">
      <w:pPr>
        <w:pStyle w:val="Akapitzlist"/>
        <w:numPr>
          <w:ilvl w:val="0"/>
          <w:numId w:val="57"/>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planowanie zadań przypisanych do wykonania przez Wykonawcę; </w:t>
      </w:r>
    </w:p>
    <w:p w14:paraId="47D857F2" w14:textId="0F2F10E8" w:rsidR="00BA7909" w:rsidRPr="002531CB" w:rsidRDefault="00BA7909" w:rsidP="0068523C">
      <w:pPr>
        <w:pStyle w:val="Akapitzlist"/>
        <w:numPr>
          <w:ilvl w:val="0"/>
          <w:numId w:val="57"/>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niezwłoczne informowanie Kierownika utrzy</w:t>
      </w:r>
      <w:r w:rsidR="007C5E43" w:rsidRPr="002531CB">
        <w:rPr>
          <w:rFonts w:ascii="Times New Roman" w:hAnsi="Times New Roman"/>
          <w:sz w:val="24"/>
          <w:szCs w:val="24"/>
        </w:rPr>
        <w:t>mania ze strony Zamawiającego o </w:t>
      </w:r>
      <w:r w:rsidRPr="002531CB">
        <w:rPr>
          <w:rFonts w:ascii="Times New Roman" w:hAnsi="Times New Roman"/>
          <w:sz w:val="24"/>
          <w:szCs w:val="24"/>
        </w:rPr>
        <w:t xml:space="preserve">zagrożeniach w wykonaniu Zamówienia. </w:t>
      </w:r>
    </w:p>
    <w:p w14:paraId="51B2A8A5" w14:textId="1AC6C513" w:rsidR="00BA7909" w:rsidRPr="002531CB" w:rsidRDefault="00BA7909" w:rsidP="0068523C">
      <w:pPr>
        <w:pStyle w:val="Akapitzlist"/>
        <w:numPr>
          <w:ilvl w:val="0"/>
          <w:numId w:val="56"/>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Kompetencje Kierownika utrzymania ze strony Zamawiającego: </w:t>
      </w:r>
    </w:p>
    <w:p w14:paraId="65FC197B" w14:textId="77777777" w:rsidR="007270C2" w:rsidRPr="002531CB" w:rsidRDefault="00BA7909" w:rsidP="0068523C">
      <w:pPr>
        <w:pStyle w:val="Akapitzlist"/>
        <w:numPr>
          <w:ilvl w:val="0"/>
          <w:numId w:val="58"/>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definiowanie i organizowanie zasobów ludzkich i rzeczowych; </w:t>
      </w:r>
    </w:p>
    <w:p w14:paraId="76B4F06E" w14:textId="400D1394" w:rsidR="007270C2" w:rsidRPr="002531CB" w:rsidRDefault="00BA7909" w:rsidP="0068523C">
      <w:pPr>
        <w:pStyle w:val="Akapitzlist"/>
        <w:numPr>
          <w:ilvl w:val="0"/>
          <w:numId w:val="58"/>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zarządzanie pracami dotyczącymi utrzymania</w:t>
      </w:r>
      <w:r w:rsidR="00AB61C3" w:rsidRPr="002531CB">
        <w:rPr>
          <w:rFonts w:ascii="Times New Roman" w:hAnsi="Times New Roman"/>
          <w:sz w:val="24"/>
          <w:szCs w:val="24"/>
        </w:rPr>
        <w:t xml:space="preserve"> i rozwoju</w:t>
      </w:r>
      <w:r w:rsidR="007525C6" w:rsidRPr="002531CB">
        <w:rPr>
          <w:rFonts w:ascii="Times New Roman" w:hAnsi="Times New Roman"/>
          <w:sz w:val="24"/>
          <w:szCs w:val="24"/>
        </w:rPr>
        <w:t xml:space="preserve"> </w:t>
      </w:r>
      <w:r w:rsidRPr="002531CB">
        <w:rPr>
          <w:rFonts w:ascii="Times New Roman" w:hAnsi="Times New Roman"/>
          <w:sz w:val="24"/>
          <w:szCs w:val="24"/>
        </w:rPr>
        <w:t xml:space="preserve">Systemu ze strony Zamawiającego; </w:t>
      </w:r>
    </w:p>
    <w:p w14:paraId="39DB47DD" w14:textId="4594C01D" w:rsidR="007270C2" w:rsidRPr="002531CB" w:rsidRDefault="00BA7909" w:rsidP="0068523C">
      <w:pPr>
        <w:pStyle w:val="Akapitzlist"/>
        <w:numPr>
          <w:ilvl w:val="0"/>
          <w:numId w:val="58"/>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identyfikowanie oraz kontrola wszelkich zagrożeń dla utrzymania</w:t>
      </w:r>
      <w:r w:rsidR="00AB61C3" w:rsidRPr="002531CB">
        <w:rPr>
          <w:rFonts w:ascii="Times New Roman" w:hAnsi="Times New Roman"/>
          <w:sz w:val="24"/>
          <w:szCs w:val="24"/>
        </w:rPr>
        <w:t xml:space="preserve"> i rozwoju</w:t>
      </w:r>
      <w:r w:rsidRPr="002531CB">
        <w:rPr>
          <w:rFonts w:ascii="Times New Roman" w:hAnsi="Times New Roman"/>
          <w:sz w:val="24"/>
          <w:szCs w:val="24"/>
        </w:rPr>
        <w:t xml:space="preserve"> Systemu;</w:t>
      </w:r>
      <w:r w:rsidR="007525C6" w:rsidRPr="002531CB">
        <w:rPr>
          <w:rFonts w:ascii="Times New Roman" w:hAnsi="Times New Roman"/>
          <w:sz w:val="24"/>
          <w:szCs w:val="24"/>
        </w:rPr>
        <w:t xml:space="preserve"> </w:t>
      </w:r>
    </w:p>
    <w:p w14:paraId="1B094D87" w14:textId="77777777" w:rsidR="007270C2" w:rsidRPr="002531CB" w:rsidRDefault="00BA7909" w:rsidP="0068523C">
      <w:pPr>
        <w:pStyle w:val="Akapitzlist"/>
        <w:numPr>
          <w:ilvl w:val="0"/>
          <w:numId w:val="58"/>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udział w odbiorach prac oraz ich zatwierdzanie; </w:t>
      </w:r>
    </w:p>
    <w:p w14:paraId="5B1C2B2C" w14:textId="77777777" w:rsidR="007270C2" w:rsidRPr="002531CB" w:rsidRDefault="00BA7909" w:rsidP="0068523C">
      <w:pPr>
        <w:pStyle w:val="Akapitzlist"/>
        <w:numPr>
          <w:ilvl w:val="0"/>
          <w:numId w:val="58"/>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udział w spotkaniach z </w:t>
      </w:r>
      <w:r w:rsidR="007C3E79" w:rsidRPr="002531CB">
        <w:rPr>
          <w:rFonts w:ascii="Times New Roman" w:hAnsi="Times New Roman"/>
          <w:sz w:val="24"/>
          <w:szCs w:val="24"/>
        </w:rPr>
        <w:t>przedstawicielami Wykonawcy;</w:t>
      </w:r>
      <w:r w:rsidRPr="002531CB">
        <w:rPr>
          <w:rFonts w:ascii="Times New Roman" w:hAnsi="Times New Roman"/>
          <w:sz w:val="24"/>
          <w:szCs w:val="24"/>
        </w:rPr>
        <w:t xml:space="preserve"> </w:t>
      </w:r>
    </w:p>
    <w:p w14:paraId="5B6CFA25" w14:textId="77777777" w:rsidR="007270C2" w:rsidRPr="002531CB" w:rsidRDefault="00BA7909" w:rsidP="0068523C">
      <w:pPr>
        <w:pStyle w:val="Akapitzlist"/>
        <w:numPr>
          <w:ilvl w:val="0"/>
          <w:numId w:val="58"/>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nadzór nad realizacją harmonogramu całości prac w ramach </w:t>
      </w:r>
      <w:r w:rsidR="007C3E79" w:rsidRPr="002531CB">
        <w:rPr>
          <w:rFonts w:ascii="Times New Roman" w:hAnsi="Times New Roman"/>
          <w:sz w:val="24"/>
          <w:szCs w:val="24"/>
        </w:rPr>
        <w:t xml:space="preserve">wykonywania Umowy; </w:t>
      </w:r>
    </w:p>
    <w:p w14:paraId="664100CF" w14:textId="77777777" w:rsidR="007270C2" w:rsidRPr="002531CB" w:rsidRDefault="00BA7909" w:rsidP="0068523C">
      <w:pPr>
        <w:pStyle w:val="Akapitzlist"/>
        <w:numPr>
          <w:ilvl w:val="0"/>
          <w:numId w:val="58"/>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nadzór nad realizacją budżetu utrzymania</w:t>
      </w:r>
      <w:r w:rsidR="007C3E79" w:rsidRPr="002531CB">
        <w:rPr>
          <w:rFonts w:ascii="Times New Roman" w:hAnsi="Times New Roman"/>
          <w:sz w:val="24"/>
          <w:szCs w:val="24"/>
        </w:rPr>
        <w:t xml:space="preserve"> i rozwoju</w:t>
      </w:r>
      <w:r w:rsidR="007270C2" w:rsidRPr="002531CB">
        <w:rPr>
          <w:rFonts w:ascii="Times New Roman" w:hAnsi="Times New Roman"/>
          <w:sz w:val="24"/>
          <w:szCs w:val="24"/>
        </w:rPr>
        <w:t xml:space="preserve"> </w:t>
      </w:r>
      <w:r w:rsidRPr="002531CB">
        <w:rPr>
          <w:rFonts w:ascii="Times New Roman" w:hAnsi="Times New Roman"/>
          <w:sz w:val="24"/>
          <w:szCs w:val="24"/>
        </w:rPr>
        <w:t xml:space="preserve">Systemu; </w:t>
      </w:r>
    </w:p>
    <w:p w14:paraId="71914FD2" w14:textId="77777777" w:rsidR="007270C2" w:rsidRPr="002531CB" w:rsidRDefault="00BA7909" w:rsidP="0068523C">
      <w:pPr>
        <w:pStyle w:val="Akapitzlist"/>
        <w:numPr>
          <w:ilvl w:val="0"/>
          <w:numId w:val="58"/>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zarządzanie komunikacją projektową i dokumentacją; </w:t>
      </w:r>
    </w:p>
    <w:p w14:paraId="4E0EEA77" w14:textId="77777777" w:rsidR="007270C2" w:rsidRPr="002531CB" w:rsidRDefault="00BA7909" w:rsidP="0068523C">
      <w:pPr>
        <w:pStyle w:val="Akapitzlist"/>
        <w:numPr>
          <w:ilvl w:val="0"/>
          <w:numId w:val="58"/>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współpraca z Kierownikiem utrzymania ze strony Wykonawcy; </w:t>
      </w:r>
    </w:p>
    <w:p w14:paraId="0A745001" w14:textId="316AFD62" w:rsidR="007270C2" w:rsidRPr="002531CB" w:rsidRDefault="00BA7909" w:rsidP="0068523C">
      <w:pPr>
        <w:pStyle w:val="Akapitzlist"/>
        <w:numPr>
          <w:ilvl w:val="0"/>
          <w:numId w:val="58"/>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weryfikacja </w:t>
      </w:r>
      <w:r w:rsidR="00BE3BBE" w:rsidRPr="002531CB">
        <w:rPr>
          <w:rFonts w:ascii="Times New Roman" w:hAnsi="Times New Roman"/>
          <w:sz w:val="24"/>
          <w:szCs w:val="24"/>
        </w:rPr>
        <w:t>należytego wykonania Umowy;</w:t>
      </w:r>
      <w:r w:rsidR="007525C6" w:rsidRPr="002531CB">
        <w:rPr>
          <w:rFonts w:ascii="Times New Roman" w:hAnsi="Times New Roman"/>
          <w:sz w:val="24"/>
          <w:szCs w:val="24"/>
        </w:rPr>
        <w:t xml:space="preserve"> </w:t>
      </w:r>
    </w:p>
    <w:p w14:paraId="0FABBAA7" w14:textId="77777777" w:rsidR="007270C2" w:rsidRPr="002531CB" w:rsidRDefault="00BA7909" w:rsidP="0068523C">
      <w:pPr>
        <w:pStyle w:val="Akapitzlist"/>
        <w:numPr>
          <w:ilvl w:val="0"/>
          <w:numId w:val="58"/>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planowanie zadań przypisanych do realizacji przez Zamawiającego; </w:t>
      </w:r>
    </w:p>
    <w:p w14:paraId="01D4B21D" w14:textId="6C0FE9C7" w:rsidR="00BA7909" w:rsidRPr="002531CB" w:rsidRDefault="00BA7909" w:rsidP="0068523C">
      <w:pPr>
        <w:pStyle w:val="Akapitzlist"/>
        <w:numPr>
          <w:ilvl w:val="0"/>
          <w:numId w:val="58"/>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niezwłoczne informowanie Kierownika u</w:t>
      </w:r>
      <w:r w:rsidR="007C5E43" w:rsidRPr="002531CB">
        <w:rPr>
          <w:rFonts w:ascii="Times New Roman" w:hAnsi="Times New Roman"/>
          <w:sz w:val="24"/>
          <w:szCs w:val="24"/>
        </w:rPr>
        <w:t>trzymania ze strony Wykonawcy o </w:t>
      </w:r>
      <w:r w:rsidRPr="002531CB">
        <w:rPr>
          <w:rFonts w:ascii="Times New Roman" w:hAnsi="Times New Roman"/>
          <w:sz w:val="24"/>
          <w:szCs w:val="24"/>
        </w:rPr>
        <w:t xml:space="preserve">zagrożeniach w wykonywaniu Zamówienia przez Wykonawcę. </w:t>
      </w:r>
    </w:p>
    <w:p w14:paraId="57C1B2B7" w14:textId="08033C2F" w:rsidR="00BA7909" w:rsidRPr="002531CB" w:rsidRDefault="00BA7909" w:rsidP="0068523C">
      <w:pPr>
        <w:pStyle w:val="Akapitzlist"/>
        <w:numPr>
          <w:ilvl w:val="0"/>
          <w:numId w:val="56"/>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Kompetencje</w:t>
      </w:r>
      <w:r w:rsidR="007270C2" w:rsidRPr="002531CB">
        <w:rPr>
          <w:rFonts w:ascii="Times New Roman" w:hAnsi="Times New Roman"/>
          <w:sz w:val="24"/>
          <w:szCs w:val="24"/>
        </w:rPr>
        <w:t xml:space="preserve"> Konsultantów</w:t>
      </w:r>
      <w:r w:rsidRPr="002531CB">
        <w:rPr>
          <w:rFonts w:ascii="Times New Roman" w:hAnsi="Times New Roman"/>
          <w:sz w:val="24"/>
          <w:szCs w:val="24"/>
        </w:rPr>
        <w:t xml:space="preserve">: </w:t>
      </w:r>
    </w:p>
    <w:p w14:paraId="417ABCFA" w14:textId="77777777" w:rsidR="007270C2" w:rsidRPr="002531CB" w:rsidRDefault="00BA7909" w:rsidP="0068523C">
      <w:pPr>
        <w:pStyle w:val="Akapitzlist"/>
        <w:numPr>
          <w:ilvl w:val="0"/>
          <w:numId w:val="59"/>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wykonanie prac konfiguracyjnych; </w:t>
      </w:r>
    </w:p>
    <w:p w14:paraId="7CC68793" w14:textId="77777777" w:rsidR="007270C2" w:rsidRPr="002531CB" w:rsidRDefault="00BA7909" w:rsidP="0068523C">
      <w:pPr>
        <w:pStyle w:val="Akapitzlist"/>
        <w:numPr>
          <w:ilvl w:val="0"/>
          <w:numId w:val="59"/>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opracowanie koncepcji testowania Systemu; </w:t>
      </w:r>
    </w:p>
    <w:p w14:paraId="1E0C5DE1" w14:textId="77777777" w:rsidR="007270C2" w:rsidRPr="002531CB" w:rsidRDefault="00BA7909" w:rsidP="0068523C">
      <w:pPr>
        <w:pStyle w:val="Akapitzlist"/>
        <w:numPr>
          <w:ilvl w:val="0"/>
          <w:numId w:val="59"/>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przeprowadzanie testów oraz analiza wyników testów; </w:t>
      </w:r>
    </w:p>
    <w:p w14:paraId="18A0E17A" w14:textId="77777777" w:rsidR="007270C2" w:rsidRPr="002531CB" w:rsidRDefault="00BA7909" w:rsidP="0068523C">
      <w:pPr>
        <w:pStyle w:val="Akapitzlist"/>
        <w:numPr>
          <w:ilvl w:val="0"/>
          <w:numId w:val="59"/>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przygotowanie materiałów szkoleniowych oraz instrukcji; </w:t>
      </w:r>
    </w:p>
    <w:p w14:paraId="6F903C6A" w14:textId="77777777" w:rsidR="007270C2" w:rsidRPr="002531CB" w:rsidRDefault="00BA7909" w:rsidP="0068523C">
      <w:pPr>
        <w:pStyle w:val="Akapitzlist"/>
        <w:numPr>
          <w:ilvl w:val="0"/>
          <w:numId w:val="59"/>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przeprowadzenie szkoleń użytkowników; </w:t>
      </w:r>
    </w:p>
    <w:p w14:paraId="60863DC4" w14:textId="0E9B4F4D" w:rsidR="00BA7909" w:rsidRPr="002531CB" w:rsidRDefault="00BA7909" w:rsidP="0068523C">
      <w:pPr>
        <w:pStyle w:val="Akapitzlist"/>
        <w:numPr>
          <w:ilvl w:val="0"/>
          <w:numId w:val="59"/>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lastRenderedPageBreak/>
        <w:t xml:space="preserve">niezwłoczne informowanie Kierownika </w:t>
      </w:r>
      <w:r w:rsidR="00A36366" w:rsidRPr="002531CB">
        <w:rPr>
          <w:rFonts w:ascii="Times New Roman" w:hAnsi="Times New Roman"/>
          <w:sz w:val="24"/>
          <w:szCs w:val="24"/>
        </w:rPr>
        <w:t xml:space="preserve">Utrzymania ze strony Wykonawcy </w:t>
      </w:r>
      <w:r w:rsidR="007C5E43" w:rsidRPr="002531CB">
        <w:rPr>
          <w:rFonts w:ascii="Times New Roman" w:hAnsi="Times New Roman"/>
          <w:sz w:val="24"/>
          <w:szCs w:val="24"/>
        </w:rPr>
        <w:t>o </w:t>
      </w:r>
      <w:r w:rsidRPr="002531CB">
        <w:rPr>
          <w:rFonts w:ascii="Times New Roman" w:hAnsi="Times New Roman"/>
          <w:sz w:val="24"/>
          <w:szCs w:val="24"/>
        </w:rPr>
        <w:t xml:space="preserve">zagrożeniach w wykonywaniu Umowy. </w:t>
      </w:r>
    </w:p>
    <w:p w14:paraId="18FC6019" w14:textId="1760A92C" w:rsidR="00BA7909" w:rsidRPr="002531CB" w:rsidRDefault="00BA7909" w:rsidP="0068523C">
      <w:pPr>
        <w:pStyle w:val="Akapitzlist"/>
        <w:numPr>
          <w:ilvl w:val="0"/>
          <w:numId w:val="56"/>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Kompetencje </w:t>
      </w:r>
      <w:r w:rsidR="00A36366" w:rsidRPr="002531CB">
        <w:rPr>
          <w:rFonts w:ascii="Times New Roman" w:hAnsi="Times New Roman"/>
          <w:sz w:val="24"/>
          <w:szCs w:val="24"/>
        </w:rPr>
        <w:t>Użytkowników kluczowych:</w:t>
      </w:r>
      <w:r w:rsidR="007525C6" w:rsidRPr="002531CB">
        <w:rPr>
          <w:rFonts w:ascii="Times New Roman" w:hAnsi="Times New Roman"/>
          <w:sz w:val="24"/>
          <w:szCs w:val="24"/>
        </w:rPr>
        <w:t xml:space="preserve"> </w:t>
      </w:r>
    </w:p>
    <w:p w14:paraId="03AB9568" w14:textId="77777777" w:rsidR="007270C2" w:rsidRPr="002531CB" w:rsidRDefault="00BA7909" w:rsidP="0068523C">
      <w:pPr>
        <w:pStyle w:val="Akapitzlist"/>
        <w:numPr>
          <w:ilvl w:val="0"/>
          <w:numId w:val="60"/>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opracowanie koncepcji testowania Sytemu; </w:t>
      </w:r>
    </w:p>
    <w:p w14:paraId="69E334D7" w14:textId="77777777" w:rsidR="007270C2" w:rsidRPr="002531CB" w:rsidRDefault="00BA7909" w:rsidP="0068523C">
      <w:pPr>
        <w:pStyle w:val="Akapitzlist"/>
        <w:numPr>
          <w:ilvl w:val="0"/>
          <w:numId w:val="60"/>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przeprowadzenie testów, w tym Testów akceptacyjnych i Testów regresji oraz analiza wyników testów; </w:t>
      </w:r>
    </w:p>
    <w:p w14:paraId="08DCBFDC" w14:textId="48E27181" w:rsidR="007270C2" w:rsidRPr="002531CB" w:rsidRDefault="00BA7909" w:rsidP="0068523C">
      <w:pPr>
        <w:pStyle w:val="Akapitzlist"/>
        <w:numPr>
          <w:ilvl w:val="0"/>
          <w:numId w:val="60"/>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niezwłoczne informowanie Kierownika</w:t>
      </w:r>
      <w:r w:rsidR="00D20867" w:rsidRPr="002531CB">
        <w:rPr>
          <w:rFonts w:ascii="Times New Roman" w:hAnsi="Times New Roman"/>
          <w:sz w:val="24"/>
          <w:szCs w:val="24"/>
        </w:rPr>
        <w:t xml:space="preserve"> Utrzymania ze strony Zamawiającego</w:t>
      </w:r>
      <w:r w:rsidR="007525C6" w:rsidRPr="002531CB">
        <w:rPr>
          <w:rFonts w:ascii="Times New Roman" w:hAnsi="Times New Roman"/>
          <w:sz w:val="24"/>
          <w:szCs w:val="24"/>
        </w:rPr>
        <w:t xml:space="preserve"> </w:t>
      </w:r>
      <w:r w:rsidR="007C5E43" w:rsidRPr="002531CB">
        <w:rPr>
          <w:rFonts w:ascii="Times New Roman" w:hAnsi="Times New Roman"/>
          <w:sz w:val="24"/>
          <w:szCs w:val="24"/>
        </w:rPr>
        <w:t>o </w:t>
      </w:r>
      <w:r w:rsidRPr="002531CB">
        <w:rPr>
          <w:rFonts w:ascii="Times New Roman" w:hAnsi="Times New Roman"/>
          <w:sz w:val="24"/>
          <w:szCs w:val="24"/>
        </w:rPr>
        <w:t>z</w:t>
      </w:r>
      <w:r w:rsidR="007270C2" w:rsidRPr="002531CB">
        <w:rPr>
          <w:rFonts w:ascii="Times New Roman" w:hAnsi="Times New Roman"/>
          <w:sz w:val="24"/>
          <w:szCs w:val="24"/>
        </w:rPr>
        <w:t>agrożeniach w wykonywaniu Umowy;</w:t>
      </w:r>
      <w:r w:rsidRPr="002531CB">
        <w:rPr>
          <w:rFonts w:ascii="Times New Roman" w:hAnsi="Times New Roman"/>
          <w:sz w:val="24"/>
          <w:szCs w:val="24"/>
        </w:rPr>
        <w:t xml:space="preserve"> </w:t>
      </w:r>
    </w:p>
    <w:p w14:paraId="43379760" w14:textId="1A84189C" w:rsidR="007270C2" w:rsidRPr="002531CB" w:rsidRDefault="00857BB7" w:rsidP="0068523C">
      <w:pPr>
        <w:pStyle w:val="Akapitzlist"/>
        <w:numPr>
          <w:ilvl w:val="0"/>
          <w:numId w:val="60"/>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współpraca z Kierownikiem U</w:t>
      </w:r>
      <w:r w:rsidR="00BA7909" w:rsidRPr="002531CB">
        <w:rPr>
          <w:rFonts w:ascii="Times New Roman" w:hAnsi="Times New Roman"/>
          <w:sz w:val="24"/>
          <w:szCs w:val="24"/>
        </w:rPr>
        <w:t>trzymania ze str</w:t>
      </w:r>
      <w:r w:rsidR="007C5E43" w:rsidRPr="002531CB">
        <w:rPr>
          <w:rFonts w:ascii="Times New Roman" w:hAnsi="Times New Roman"/>
          <w:sz w:val="24"/>
          <w:szCs w:val="24"/>
        </w:rPr>
        <w:t>ony Zamawiającego i Wykonawcy w </w:t>
      </w:r>
      <w:r w:rsidR="00BA7909" w:rsidRPr="002531CB">
        <w:rPr>
          <w:rFonts w:ascii="Times New Roman" w:hAnsi="Times New Roman"/>
          <w:sz w:val="24"/>
          <w:szCs w:val="24"/>
        </w:rPr>
        <w:t xml:space="preserve">ramach powierzonego zakresu pracy; </w:t>
      </w:r>
    </w:p>
    <w:p w14:paraId="78B4CF0B" w14:textId="680366A4" w:rsidR="007270C2" w:rsidRPr="002531CB" w:rsidRDefault="00256270" w:rsidP="0068523C">
      <w:pPr>
        <w:pStyle w:val="Akapitzlist"/>
        <w:numPr>
          <w:ilvl w:val="0"/>
          <w:numId w:val="60"/>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postulowanie</w:t>
      </w:r>
      <w:r w:rsidR="007525C6" w:rsidRPr="002531CB">
        <w:rPr>
          <w:rFonts w:ascii="Times New Roman" w:hAnsi="Times New Roman"/>
          <w:sz w:val="24"/>
          <w:szCs w:val="24"/>
        </w:rPr>
        <w:t xml:space="preserve"> </w:t>
      </w:r>
      <w:r w:rsidR="00BA7909" w:rsidRPr="002531CB">
        <w:rPr>
          <w:rFonts w:ascii="Times New Roman" w:hAnsi="Times New Roman"/>
          <w:sz w:val="24"/>
          <w:szCs w:val="24"/>
        </w:rPr>
        <w:t xml:space="preserve">decyzji mających wpływ na docelowy kształt Systemu; </w:t>
      </w:r>
    </w:p>
    <w:p w14:paraId="4EB6266E" w14:textId="0849550E" w:rsidR="00BA7909" w:rsidRPr="002531CB" w:rsidRDefault="00BA7909" w:rsidP="0068523C">
      <w:pPr>
        <w:pStyle w:val="Akapitzlist"/>
        <w:numPr>
          <w:ilvl w:val="0"/>
          <w:numId w:val="60"/>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inicjowanie komunikacji z innymi </w:t>
      </w:r>
      <w:r w:rsidR="00563A12" w:rsidRPr="002531CB">
        <w:rPr>
          <w:rFonts w:ascii="Times New Roman" w:hAnsi="Times New Roman"/>
          <w:sz w:val="24"/>
          <w:szCs w:val="24"/>
        </w:rPr>
        <w:t>Użytkow</w:t>
      </w:r>
      <w:r w:rsidR="00C00590" w:rsidRPr="002531CB">
        <w:rPr>
          <w:rFonts w:ascii="Times New Roman" w:hAnsi="Times New Roman"/>
          <w:sz w:val="24"/>
          <w:szCs w:val="24"/>
        </w:rPr>
        <w:t>nik</w:t>
      </w:r>
      <w:r w:rsidR="00563A12" w:rsidRPr="002531CB">
        <w:rPr>
          <w:rFonts w:ascii="Times New Roman" w:hAnsi="Times New Roman"/>
          <w:sz w:val="24"/>
          <w:szCs w:val="24"/>
        </w:rPr>
        <w:t xml:space="preserve">ami kluczowymi </w:t>
      </w:r>
      <w:r w:rsidRPr="002531CB">
        <w:rPr>
          <w:rFonts w:ascii="Times New Roman" w:hAnsi="Times New Roman"/>
          <w:sz w:val="24"/>
          <w:szCs w:val="24"/>
        </w:rPr>
        <w:t>w celu zapewnienia integralności Systemu</w:t>
      </w:r>
      <w:r w:rsidR="00563A12" w:rsidRPr="002531CB">
        <w:rPr>
          <w:rFonts w:ascii="Times New Roman" w:hAnsi="Times New Roman"/>
          <w:sz w:val="24"/>
          <w:szCs w:val="24"/>
        </w:rPr>
        <w:t>.</w:t>
      </w:r>
    </w:p>
    <w:p w14:paraId="3CED28D2" w14:textId="7BDDA7BE" w:rsidR="00BA7909" w:rsidRPr="002531CB" w:rsidRDefault="00BA7909" w:rsidP="0068523C">
      <w:pPr>
        <w:pStyle w:val="Akapitzlist"/>
        <w:numPr>
          <w:ilvl w:val="0"/>
          <w:numId w:val="56"/>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Kompetencje Konsultanta wiodącego</w:t>
      </w:r>
      <w:r w:rsidR="0006771E" w:rsidRPr="002531CB">
        <w:rPr>
          <w:rFonts w:ascii="Times New Roman" w:hAnsi="Times New Roman"/>
          <w:sz w:val="24"/>
          <w:szCs w:val="24"/>
        </w:rPr>
        <w:t>:</w:t>
      </w:r>
      <w:r w:rsidR="007525C6" w:rsidRPr="002531CB">
        <w:rPr>
          <w:rFonts w:ascii="Times New Roman" w:hAnsi="Times New Roman"/>
          <w:sz w:val="24"/>
          <w:szCs w:val="24"/>
        </w:rPr>
        <w:t xml:space="preserve"> </w:t>
      </w:r>
    </w:p>
    <w:p w14:paraId="3CDF7CD5" w14:textId="77777777" w:rsidR="007270C2" w:rsidRPr="002531CB" w:rsidRDefault="00BA7909" w:rsidP="0068523C">
      <w:pPr>
        <w:pStyle w:val="Akapitzlist"/>
        <w:numPr>
          <w:ilvl w:val="0"/>
          <w:numId w:val="61"/>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ustalenie zakresu prac w ramach danego obszaru</w:t>
      </w:r>
      <w:r w:rsidR="00420A82" w:rsidRPr="002531CB">
        <w:rPr>
          <w:rFonts w:ascii="Times New Roman" w:hAnsi="Times New Roman"/>
          <w:sz w:val="24"/>
          <w:szCs w:val="24"/>
        </w:rPr>
        <w:t xml:space="preserve"> </w:t>
      </w:r>
      <w:r w:rsidR="00224F57" w:rsidRPr="002531CB">
        <w:rPr>
          <w:rFonts w:ascii="Times New Roman" w:hAnsi="Times New Roman"/>
          <w:sz w:val="24"/>
          <w:szCs w:val="24"/>
        </w:rPr>
        <w:t xml:space="preserve">oraz </w:t>
      </w:r>
      <w:r w:rsidR="00760710" w:rsidRPr="002531CB">
        <w:rPr>
          <w:rFonts w:ascii="Times New Roman" w:hAnsi="Times New Roman"/>
          <w:sz w:val="24"/>
          <w:szCs w:val="24"/>
        </w:rPr>
        <w:t xml:space="preserve">osobiste świadczenie Usług określonych w Umowie w zakresie wskazanym przez Zamawiającego; </w:t>
      </w:r>
    </w:p>
    <w:p w14:paraId="27295212" w14:textId="77777777" w:rsidR="007270C2" w:rsidRPr="002531CB" w:rsidRDefault="00BA7909" w:rsidP="0068523C">
      <w:pPr>
        <w:pStyle w:val="Akapitzlist"/>
        <w:numPr>
          <w:ilvl w:val="0"/>
          <w:numId w:val="61"/>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nadzorowanie całości prac w ramach danego obszaru; </w:t>
      </w:r>
    </w:p>
    <w:p w14:paraId="00A77B82" w14:textId="77777777" w:rsidR="007270C2" w:rsidRPr="002531CB" w:rsidRDefault="00BA7909" w:rsidP="0068523C">
      <w:pPr>
        <w:pStyle w:val="Akapitzlist"/>
        <w:numPr>
          <w:ilvl w:val="0"/>
          <w:numId w:val="61"/>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współpraca z przedstawicielami Zamawiającego w definiowaniu procedur i procesów gospodarczych, obiegu dokumentów, informacji i danych; </w:t>
      </w:r>
    </w:p>
    <w:p w14:paraId="147D4D8A" w14:textId="77777777" w:rsidR="007270C2" w:rsidRPr="002531CB" w:rsidRDefault="00BA7909" w:rsidP="0068523C">
      <w:pPr>
        <w:pStyle w:val="Akapitzlist"/>
        <w:numPr>
          <w:ilvl w:val="0"/>
          <w:numId w:val="61"/>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informowanie Kierownika utrzymania ze strony Wykonawcy o problemach organizacyjnych, technicznych i merytorycznych, i wynikających z tych problemów zagrożeniach; </w:t>
      </w:r>
    </w:p>
    <w:p w14:paraId="7C7786B2" w14:textId="6BB4A280" w:rsidR="007270C2" w:rsidRPr="002531CB" w:rsidRDefault="00BA7909" w:rsidP="0068523C">
      <w:pPr>
        <w:pStyle w:val="Akapitzlist"/>
        <w:numPr>
          <w:ilvl w:val="0"/>
          <w:numId w:val="61"/>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ustalanie harmonogramu prac</w:t>
      </w:r>
      <w:r w:rsidR="007270C2" w:rsidRPr="002531CB">
        <w:rPr>
          <w:rFonts w:ascii="Times New Roman" w:hAnsi="Times New Roman"/>
          <w:sz w:val="24"/>
          <w:szCs w:val="24"/>
        </w:rPr>
        <w:t>;</w:t>
      </w:r>
      <w:r w:rsidRPr="002531CB">
        <w:rPr>
          <w:rFonts w:ascii="Times New Roman" w:hAnsi="Times New Roman"/>
          <w:sz w:val="24"/>
          <w:szCs w:val="24"/>
        </w:rPr>
        <w:t xml:space="preserve"> </w:t>
      </w:r>
    </w:p>
    <w:p w14:paraId="4E9CAD64" w14:textId="77777777" w:rsidR="007270C2" w:rsidRPr="002531CB" w:rsidRDefault="00BA7909" w:rsidP="0068523C">
      <w:pPr>
        <w:pStyle w:val="Akapitzlist"/>
        <w:numPr>
          <w:ilvl w:val="0"/>
          <w:numId w:val="61"/>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przekazywanie wiedzy </w:t>
      </w:r>
      <w:r w:rsidR="001D68EA" w:rsidRPr="002531CB">
        <w:rPr>
          <w:rFonts w:ascii="Times New Roman" w:hAnsi="Times New Roman"/>
          <w:sz w:val="24"/>
          <w:szCs w:val="24"/>
        </w:rPr>
        <w:t xml:space="preserve">Zamawiającemu </w:t>
      </w:r>
      <w:r w:rsidRPr="002531CB">
        <w:rPr>
          <w:rFonts w:ascii="Times New Roman" w:hAnsi="Times New Roman"/>
          <w:sz w:val="24"/>
          <w:szCs w:val="24"/>
        </w:rPr>
        <w:t xml:space="preserve">w zakresie </w:t>
      </w:r>
      <w:r w:rsidR="002E7DA8" w:rsidRPr="002531CB">
        <w:rPr>
          <w:rFonts w:ascii="Times New Roman" w:hAnsi="Times New Roman"/>
          <w:sz w:val="24"/>
          <w:szCs w:val="24"/>
        </w:rPr>
        <w:t xml:space="preserve">obsługiwanych modułów Systemu; </w:t>
      </w:r>
    </w:p>
    <w:p w14:paraId="70F36CB0" w14:textId="77777777" w:rsidR="007270C2" w:rsidRPr="002531CB" w:rsidRDefault="00BA7909" w:rsidP="0068523C">
      <w:pPr>
        <w:pStyle w:val="Akapitzlist"/>
        <w:numPr>
          <w:ilvl w:val="0"/>
          <w:numId w:val="61"/>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proponowanie usprawnień w aktualnie realizowanych procesach; </w:t>
      </w:r>
    </w:p>
    <w:p w14:paraId="7AF864E0" w14:textId="68CEA902" w:rsidR="00BA7909" w:rsidRPr="002531CB" w:rsidRDefault="00BA7909" w:rsidP="0068523C">
      <w:pPr>
        <w:pStyle w:val="Akapitzlist"/>
        <w:numPr>
          <w:ilvl w:val="0"/>
          <w:numId w:val="61"/>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dokumentowani</w:t>
      </w:r>
      <w:r w:rsidR="00BB037D" w:rsidRPr="002531CB">
        <w:rPr>
          <w:rFonts w:ascii="Times New Roman" w:hAnsi="Times New Roman"/>
          <w:sz w:val="24"/>
          <w:szCs w:val="24"/>
        </w:rPr>
        <w:t xml:space="preserve">e wykonanych zmian w Systemie. </w:t>
      </w:r>
    </w:p>
    <w:p w14:paraId="2642EB80" w14:textId="77777777"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b/>
          <w:bCs/>
          <w:sz w:val="24"/>
          <w:szCs w:val="24"/>
        </w:rPr>
        <w:t xml:space="preserve"> </w:t>
      </w:r>
    </w:p>
    <w:p w14:paraId="79057F2D" w14:textId="1AB26BC4" w:rsidR="00BA7909" w:rsidRPr="002531CB" w:rsidRDefault="00BA7909" w:rsidP="00DC1C27">
      <w:pPr>
        <w:spacing w:after="0" w:line="276" w:lineRule="auto"/>
        <w:jc w:val="center"/>
        <w:rPr>
          <w:rFonts w:ascii="Times New Roman" w:hAnsi="Times New Roman"/>
          <w:sz w:val="24"/>
          <w:szCs w:val="24"/>
        </w:rPr>
      </w:pPr>
      <w:r w:rsidRPr="002531CB">
        <w:rPr>
          <w:rFonts w:ascii="Times New Roman" w:hAnsi="Times New Roman"/>
          <w:b/>
          <w:bCs/>
          <w:sz w:val="24"/>
          <w:szCs w:val="24"/>
        </w:rPr>
        <w:t xml:space="preserve">§ 13 </w:t>
      </w:r>
      <w:r w:rsidR="00F07EA8" w:rsidRPr="002531CB">
        <w:rPr>
          <w:rFonts w:ascii="Times New Roman" w:hAnsi="Times New Roman"/>
          <w:b/>
          <w:bCs/>
          <w:sz w:val="24"/>
          <w:szCs w:val="24"/>
        </w:rPr>
        <w:t>Współpraca przedstawicieli Stron</w:t>
      </w:r>
    </w:p>
    <w:p w14:paraId="33ADA8DE" w14:textId="77777777" w:rsidR="007525C6" w:rsidRPr="002531CB" w:rsidRDefault="00630986" w:rsidP="0068523C">
      <w:pPr>
        <w:pStyle w:val="Akapitzlist"/>
        <w:numPr>
          <w:ilvl w:val="0"/>
          <w:numId w:val="62"/>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Spotkania Konsultantów z Użytkownikami kluczowymi </w:t>
      </w:r>
      <w:r w:rsidR="001C375B" w:rsidRPr="002531CB">
        <w:rPr>
          <w:rFonts w:ascii="Times New Roman" w:hAnsi="Times New Roman"/>
          <w:sz w:val="24"/>
          <w:szCs w:val="24"/>
        </w:rPr>
        <w:t>odbywają się w miarę bieżących potrzeb</w:t>
      </w:r>
      <w:r w:rsidR="00A353D5" w:rsidRPr="002531CB">
        <w:rPr>
          <w:rFonts w:ascii="Times New Roman" w:hAnsi="Times New Roman"/>
          <w:sz w:val="24"/>
          <w:szCs w:val="24"/>
        </w:rPr>
        <w:t xml:space="preserve">. </w:t>
      </w:r>
    </w:p>
    <w:p w14:paraId="5D23C1B5" w14:textId="77777777" w:rsidR="007525C6" w:rsidRPr="002531CB" w:rsidRDefault="00A353D5" w:rsidP="0068523C">
      <w:pPr>
        <w:pStyle w:val="Akapitzlist"/>
        <w:numPr>
          <w:ilvl w:val="0"/>
          <w:numId w:val="62"/>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Na żądanie Zamawiającego ze spotkania </w:t>
      </w:r>
      <w:r w:rsidR="001C375B" w:rsidRPr="002531CB">
        <w:rPr>
          <w:rFonts w:ascii="Times New Roman" w:hAnsi="Times New Roman"/>
          <w:sz w:val="24"/>
          <w:szCs w:val="24"/>
        </w:rPr>
        <w:t>spisywany jest protokół. Kierowanie posiedzeniami oraz zapewnienie obsługi administracyjnej spoczywa na</w:t>
      </w:r>
      <w:r w:rsidRPr="002531CB">
        <w:rPr>
          <w:rFonts w:ascii="Times New Roman" w:hAnsi="Times New Roman"/>
          <w:sz w:val="24"/>
          <w:szCs w:val="24"/>
        </w:rPr>
        <w:t xml:space="preserve"> przedstawicielu Zamawiającego.</w:t>
      </w:r>
      <w:r w:rsidR="001C375B" w:rsidRPr="002531CB">
        <w:rPr>
          <w:rFonts w:ascii="Times New Roman" w:hAnsi="Times New Roman"/>
          <w:sz w:val="24"/>
          <w:szCs w:val="24"/>
        </w:rPr>
        <w:t xml:space="preserve"> </w:t>
      </w:r>
    </w:p>
    <w:p w14:paraId="3AB390CD" w14:textId="08280AFD" w:rsidR="007525C6" w:rsidRPr="002531CB" w:rsidRDefault="00BA7909" w:rsidP="0068523C">
      <w:pPr>
        <w:pStyle w:val="Akapitzlist"/>
        <w:numPr>
          <w:ilvl w:val="0"/>
          <w:numId w:val="62"/>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Jeżeli </w:t>
      </w:r>
      <w:r w:rsidR="008A241E" w:rsidRPr="002531CB">
        <w:rPr>
          <w:rFonts w:ascii="Times New Roman" w:hAnsi="Times New Roman"/>
          <w:sz w:val="24"/>
          <w:szCs w:val="24"/>
        </w:rPr>
        <w:t xml:space="preserve">Konsultanci wiodący nie osiągną porozumienia </w:t>
      </w:r>
      <w:r w:rsidR="002A2EBC" w:rsidRPr="002531CB">
        <w:rPr>
          <w:rFonts w:ascii="Times New Roman" w:hAnsi="Times New Roman"/>
          <w:sz w:val="24"/>
          <w:szCs w:val="24"/>
        </w:rPr>
        <w:t xml:space="preserve">z Użytkownikami kluczowymi </w:t>
      </w:r>
      <w:r w:rsidR="007C5E43" w:rsidRPr="002531CB">
        <w:rPr>
          <w:rFonts w:ascii="Times New Roman" w:hAnsi="Times New Roman"/>
          <w:sz w:val="24"/>
          <w:szCs w:val="24"/>
        </w:rPr>
        <w:t>w </w:t>
      </w:r>
      <w:r w:rsidR="008A241E" w:rsidRPr="002531CB">
        <w:rPr>
          <w:rFonts w:ascii="Times New Roman" w:hAnsi="Times New Roman"/>
          <w:sz w:val="24"/>
          <w:szCs w:val="24"/>
        </w:rPr>
        <w:t>spr</w:t>
      </w:r>
      <w:r w:rsidR="002A2EBC" w:rsidRPr="002531CB">
        <w:rPr>
          <w:rFonts w:ascii="Times New Roman" w:hAnsi="Times New Roman"/>
          <w:sz w:val="24"/>
          <w:szCs w:val="24"/>
        </w:rPr>
        <w:t xml:space="preserve">awach związanych </w:t>
      </w:r>
      <w:r w:rsidR="0029777E" w:rsidRPr="002531CB">
        <w:rPr>
          <w:rFonts w:ascii="Times New Roman" w:hAnsi="Times New Roman"/>
          <w:sz w:val="24"/>
          <w:szCs w:val="24"/>
        </w:rPr>
        <w:t>pra</w:t>
      </w:r>
      <w:r w:rsidRPr="002531CB">
        <w:rPr>
          <w:rFonts w:ascii="Times New Roman" w:hAnsi="Times New Roman"/>
          <w:sz w:val="24"/>
          <w:szCs w:val="24"/>
        </w:rPr>
        <w:t xml:space="preserve">z wykonywaniem Umowy, rozstrzygnięcie sprawy należy do kompetencji Kierowników utrzymania ze strony Zamawiającego i Wykonawcy. </w:t>
      </w:r>
    </w:p>
    <w:p w14:paraId="5E7DA78F" w14:textId="3B8B258D" w:rsidR="00BA7909" w:rsidRPr="002531CB" w:rsidRDefault="00BA7909" w:rsidP="0068523C">
      <w:pPr>
        <w:pStyle w:val="Akapitzlist"/>
        <w:numPr>
          <w:ilvl w:val="0"/>
          <w:numId w:val="62"/>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Jeżeli Kierownicy utrzymania nie osiągną poroz</w:t>
      </w:r>
      <w:r w:rsidR="007C5E43" w:rsidRPr="002531CB">
        <w:rPr>
          <w:rFonts w:ascii="Times New Roman" w:hAnsi="Times New Roman"/>
          <w:sz w:val="24"/>
          <w:szCs w:val="24"/>
        </w:rPr>
        <w:t>umienia w sprawach związanych z </w:t>
      </w:r>
      <w:r w:rsidRPr="002531CB">
        <w:rPr>
          <w:rFonts w:ascii="Times New Roman" w:hAnsi="Times New Roman"/>
          <w:sz w:val="24"/>
          <w:szCs w:val="24"/>
        </w:rPr>
        <w:t>wykonywaniem Umowy, na żądanie Zamawiającego lub Wykonawcy zgłoszone drugiej stronie, odbędzie się posiedzenie osób uprawnionych do reprezentacji Stron, którego przedmiotem będzie rozstrzygnięcie sprawy. Wiążący charakter ma decyzja Zamawiającego.</w:t>
      </w:r>
      <w:r w:rsidR="007525C6" w:rsidRPr="002531CB">
        <w:rPr>
          <w:rFonts w:ascii="Times New Roman" w:hAnsi="Times New Roman"/>
          <w:sz w:val="24"/>
          <w:szCs w:val="24"/>
        </w:rPr>
        <w:t xml:space="preserve"> </w:t>
      </w:r>
    </w:p>
    <w:p w14:paraId="22EA552F" w14:textId="177E9AA5" w:rsidR="00EE41FB" w:rsidRDefault="00EE41FB" w:rsidP="00EE41FB">
      <w:pPr>
        <w:spacing w:after="0" w:line="276" w:lineRule="auto"/>
        <w:jc w:val="both"/>
        <w:rPr>
          <w:rFonts w:ascii="Times New Roman" w:hAnsi="Times New Roman"/>
          <w:sz w:val="24"/>
          <w:szCs w:val="24"/>
        </w:rPr>
      </w:pPr>
    </w:p>
    <w:p w14:paraId="6EFF5BD1" w14:textId="77777777" w:rsidR="0031754F" w:rsidRPr="002531CB" w:rsidRDefault="0031754F" w:rsidP="00EE41FB">
      <w:pPr>
        <w:spacing w:after="0" w:line="276" w:lineRule="auto"/>
        <w:jc w:val="both"/>
        <w:rPr>
          <w:rFonts w:ascii="Times New Roman" w:hAnsi="Times New Roman"/>
          <w:sz w:val="24"/>
          <w:szCs w:val="24"/>
        </w:rPr>
      </w:pPr>
    </w:p>
    <w:p w14:paraId="1BA31AFB" w14:textId="0627EC67" w:rsidR="00BA7909" w:rsidRPr="002531CB" w:rsidRDefault="00BA7909" w:rsidP="00DC1C27">
      <w:pPr>
        <w:spacing w:after="0" w:line="276" w:lineRule="auto"/>
        <w:jc w:val="center"/>
        <w:rPr>
          <w:rFonts w:ascii="Times New Roman" w:hAnsi="Times New Roman"/>
          <w:sz w:val="24"/>
          <w:szCs w:val="24"/>
        </w:rPr>
      </w:pPr>
      <w:r w:rsidRPr="002531CB">
        <w:rPr>
          <w:rFonts w:ascii="Times New Roman" w:hAnsi="Times New Roman"/>
          <w:b/>
          <w:bCs/>
          <w:sz w:val="24"/>
          <w:szCs w:val="24"/>
        </w:rPr>
        <w:lastRenderedPageBreak/>
        <w:t>§ 14 Konsorcjum po stronie Wykonawcy</w:t>
      </w:r>
    </w:p>
    <w:p w14:paraId="7BCAC0CB" w14:textId="77777777" w:rsidR="007525C6" w:rsidRPr="002531CB" w:rsidRDefault="00BA7909" w:rsidP="0068523C">
      <w:pPr>
        <w:pStyle w:val="Akapitzlist"/>
        <w:numPr>
          <w:ilvl w:val="0"/>
          <w:numId w:val="63"/>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Wykonawca może wykonywać Umowę w ramach konsorcjum, w skład którego wchodzą Partnerzy wykazani w ofercie w postępowaniu o udzielenie zamówienia publicznego.</w:t>
      </w:r>
      <w:r w:rsidR="007525C6" w:rsidRPr="002531CB">
        <w:rPr>
          <w:rFonts w:ascii="Times New Roman" w:hAnsi="Times New Roman"/>
          <w:sz w:val="24"/>
          <w:szCs w:val="24"/>
        </w:rPr>
        <w:t xml:space="preserve"> </w:t>
      </w:r>
    </w:p>
    <w:p w14:paraId="4DCE2771" w14:textId="1EDCC31F" w:rsidR="007525C6" w:rsidRPr="002531CB" w:rsidRDefault="00BA7909" w:rsidP="0068523C">
      <w:pPr>
        <w:pStyle w:val="Akapitzlist"/>
        <w:numPr>
          <w:ilvl w:val="0"/>
          <w:numId w:val="63"/>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Dla potrzeb Umowy przez Wykonawcę rozumie się r</w:t>
      </w:r>
      <w:r w:rsidR="007C5E43" w:rsidRPr="002531CB">
        <w:rPr>
          <w:rFonts w:ascii="Times New Roman" w:hAnsi="Times New Roman"/>
          <w:sz w:val="24"/>
          <w:szCs w:val="24"/>
        </w:rPr>
        <w:t>ównież̇ Partnerów wchodzących w </w:t>
      </w:r>
      <w:r w:rsidRPr="002531CB">
        <w:rPr>
          <w:rFonts w:ascii="Times New Roman" w:hAnsi="Times New Roman"/>
          <w:sz w:val="24"/>
          <w:szCs w:val="24"/>
        </w:rPr>
        <w:t xml:space="preserve">skład konsorcjum, wszystkich razem i każdego z osobna, o ile z postanowień niniejszego paragrafu nie wynika inaczej. </w:t>
      </w:r>
    </w:p>
    <w:p w14:paraId="199E96C9" w14:textId="77777777" w:rsidR="007525C6" w:rsidRPr="002531CB" w:rsidRDefault="00BA7909" w:rsidP="0068523C">
      <w:pPr>
        <w:pStyle w:val="Akapitzlist"/>
        <w:numPr>
          <w:ilvl w:val="0"/>
          <w:numId w:val="63"/>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Wykonawcy - Partnerzy wykonujący wspólnie Umowę są solidarnie odpowiedzialni za jej wykonanie.</w:t>
      </w:r>
      <w:r w:rsidR="007525C6" w:rsidRPr="002531CB">
        <w:rPr>
          <w:rFonts w:ascii="Times New Roman" w:hAnsi="Times New Roman"/>
          <w:sz w:val="24"/>
          <w:szCs w:val="24"/>
        </w:rPr>
        <w:t xml:space="preserve"> </w:t>
      </w:r>
    </w:p>
    <w:p w14:paraId="3AC82717" w14:textId="77777777" w:rsidR="007525C6" w:rsidRPr="002531CB" w:rsidRDefault="00BA7909" w:rsidP="0068523C">
      <w:pPr>
        <w:pStyle w:val="Akapitzlist"/>
        <w:numPr>
          <w:ilvl w:val="0"/>
          <w:numId w:val="63"/>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Wykonawcy (Partnerzy) wykonujący Umowę w ramach konsorcjum wyznaczają spośród siebie Lidera upoważnionego do zaciągania zobowiązań w imieniu wszystkich Wykonawców (Partnerów) i reprezentacji pozostałych Partnerów wobec Zamawiającego, w tym do zmiany Umowy. Lider upoważniony jest także do wystawiania faktur, przyjmowania płatności od Zamawiającego i do przyjmowania poleceń na rzecz Wykonawców i w imieniu wszystkich Wykonawców (Partnerów). </w:t>
      </w:r>
    </w:p>
    <w:p w14:paraId="318177F8" w14:textId="77777777" w:rsidR="007525C6" w:rsidRPr="002531CB" w:rsidRDefault="00BA7909" w:rsidP="0068523C">
      <w:pPr>
        <w:pStyle w:val="Akapitzlist"/>
        <w:numPr>
          <w:ilvl w:val="0"/>
          <w:numId w:val="63"/>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Liderem, o którym mowa w ust. 4 jest (nie dotyczy).</w:t>
      </w:r>
      <w:r w:rsidR="007525C6" w:rsidRPr="002531CB">
        <w:rPr>
          <w:rFonts w:ascii="Times New Roman" w:hAnsi="Times New Roman"/>
          <w:sz w:val="24"/>
          <w:szCs w:val="24"/>
        </w:rPr>
        <w:t xml:space="preserve"> </w:t>
      </w:r>
    </w:p>
    <w:p w14:paraId="0B0D89DE" w14:textId="77777777" w:rsidR="007525C6" w:rsidRPr="002531CB" w:rsidRDefault="00BA7909" w:rsidP="0068523C">
      <w:pPr>
        <w:pStyle w:val="Akapitzlist"/>
        <w:numPr>
          <w:ilvl w:val="0"/>
          <w:numId w:val="63"/>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Płatność́ dokonana na rzecz Lidera zwalnia Zamawiającego z długu względem Wykonawców (Partnerów). </w:t>
      </w:r>
    </w:p>
    <w:p w14:paraId="018FB65F" w14:textId="752863FC" w:rsidR="00BA7909" w:rsidRPr="002531CB" w:rsidRDefault="00BA7909" w:rsidP="0068523C">
      <w:pPr>
        <w:pStyle w:val="Akapitzlist"/>
        <w:numPr>
          <w:ilvl w:val="0"/>
          <w:numId w:val="63"/>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W przypadku wykonywania Umowy w ramach konsorcjum, Lider zobowiązany jest do przedłożenia umowy konsorcjum, niepozostającej w sprzeczności z postanowieniami Umowy i dokumentami, o których mowa w SWZ, </w:t>
      </w:r>
      <w:r w:rsidR="00BB037D" w:rsidRPr="002531CB">
        <w:rPr>
          <w:rFonts w:ascii="Times New Roman" w:hAnsi="Times New Roman"/>
          <w:sz w:val="24"/>
          <w:szCs w:val="24"/>
        </w:rPr>
        <w:t xml:space="preserve">ofercie Wykonawcy i niniejszej </w:t>
      </w:r>
      <w:r w:rsidRPr="002531CB">
        <w:rPr>
          <w:rFonts w:ascii="Times New Roman" w:hAnsi="Times New Roman"/>
          <w:sz w:val="24"/>
          <w:szCs w:val="24"/>
        </w:rPr>
        <w:t>Umowie. Zamawiający nie jest związany postanowieniami umowy konsorcjum sprzecznymi z niniejszą Umową.</w:t>
      </w:r>
      <w:r w:rsidR="007525C6" w:rsidRPr="002531CB">
        <w:rPr>
          <w:rFonts w:ascii="Times New Roman" w:hAnsi="Times New Roman"/>
          <w:sz w:val="24"/>
          <w:szCs w:val="24"/>
        </w:rPr>
        <w:t xml:space="preserve"> </w:t>
      </w:r>
    </w:p>
    <w:p w14:paraId="01540A65" w14:textId="77777777" w:rsidR="00BA7909" w:rsidRPr="002531CB" w:rsidRDefault="00BA7909" w:rsidP="007F2838">
      <w:pPr>
        <w:spacing w:after="0" w:line="276" w:lineRule="auto"/>
        <w:jc w:val="both"/>
        <w:rPr>
          <w:rFonts w:ascii="Times New Roman" w:hAnsi="Times New Roman"/>
          <w:sz w:val="24"/>
          <w:szCs w:val="24"/>
        </w:rPr>
      </w:pPr>
    </w:p>
    <w:p w14:paraId="22B68245" w14:textId="1A31532B" w:rsidR="00BA7909" w:rsidRPr="002531CB" w:rsidRDefault="00BA7909" w:rsidP="00DC1C27">
      <w:pPr>
        <w:spacing w:after="0" w:line="276" w:lineRule="auto"/>
        <w:jc w:val="center"/>
        <w:rPr>
          <w:rFonts w:ascii="Times New Roman" w:hAnsi="Times New Roman"/>
          <w:sz w:val="24"/>
          <w:szCs w:val="24"/>
        </w:rPr>
      </w:pPr>
      <w:r w:rsidRPr="002531CB">
        <w:rPr>
          <w:rFonts w:ascii="Times New Roman" w:hAnsi="Times New Roman"/>
          <w:b/>
          <w:bCs/>
          <w:sz w:val="24"/>
          <w:szCs w:val="24"/>
        </w:rPr>
        <w:t>§ 15 Podwykonawcy</w:t>
      </w:r>
    </w:p>
    <w:p w14:paraId="00C7B20E" w14:textId="591CEA59" w:rsidR="007525C6" w:rsidRPr="002531CB" w:rsidRDefault="00BA7909" w:rsidP="0068523C">
      <w:pPr>
        <w:pStyle w:val="Akapitzlist"/>
        <w:numPr>
          <w:ilvl w:val="0"/>
          <w:numId w:val="64"/>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Wykonawca może wykonywać Umowę przy pomocy podwykonawców, których lista stanowi </w:t>
      </w:r>
      <w:r w:rsidRPr="002531CB">
        <w:rPr>
          <w:rFonts w:ascii="Times New Roman" w:hAnsi="Times New Roman"/>
          <w:b/>
          <w:bCs/>
          <w:sz w:val="24"/>
          <w:szCs w:val="24"/>
        </w:rPr>
        <w:t>Załącznik 2.1 do Umowy</w:t>
      </w:r>
      <w:r w:rsidRPr="002531CB">
        <w:rPr>
          <w:rFonts w:ascii="Times New Roman" w:hAnsi="Times New Roman"/>
          <w:sz w:val="24"/>
          <w:szCs w:val="24"/>
        </w:rPr>
        <w:t xml:space="preserve"> i określa zakres p</w:t>
      </w:r>
      <w:r w:rsidR="007C5E43" w:rsidRPr="002531CB">
        <w:rPr>
          <w:rFonts w:ascii="Times New Roman" w:hAnsi="Times New Roman"/>
          <w:sz w:val="24"/>
          <w:szCs w:val="24"/>
        </w:rPr>
        <w:t>owierzonych czynności każdemu z </w:t>
      </w:r>
      <w:r w:rsidRPr="002531CB">
        <w:rPr>
          <w:rFonts w:ascii="Times New Roman" w:hAnsi="Times New Roman"/>
          <w:sz w:val="24"/>
          <w:szCs w:val="24"/>
        </w:rPr>
        <w:t>podwykonawców.</w:t>
      </w:r>
      <w:r w:rsidR="007525C6" w:rsidRPr="002531CB">
        <w:rPr>
          <w:rFonts w:ascii="Times New Roman" w:hAnsi="Times New Roman"/>
          <w:sz w:val="24"/>
          <w:szCs w:val="24"/>
        </w:rPr>
        <w:t xml:space="preserve"> </w:t>
      </w:r>
    </w:p>
    <w:p w14:paraId="5B522975" w14:textId="1748EA41" w:rsidR="00BA7909" w:rsidRPr="002531CB" w:rsidRDefault="00DC1C27" w:rsidP="0068523C">
      <w:pPr>
        <w:pStyle w:val="Akapitzlist"/>
        <w:numPr>
          <w:ilvl w:val="0"/>
          <w:numId w:val="64"/>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Ilekroć w Umowie jest mowa o podwykonawcy należy przez to rozumieć również dalszego podwykonawcę</w:t>
      </w:r>
      <w:r w:rsidR="00BA7909" w:rsidRPr="002531CB">
        <w:rPr>
          <w:rFonts w:ascii="Times New Roman" w:hAnsi="Times New Roman"/>
          <w:sz w:val="24"/>
          <w:szCs w:val="24"/>
        </w:rPr>
        <w:t>.</w:t>
      </w:r>
      <w:r w:rsidR="007525C6" w:rsidRPr="002531CB">
        <w:rPr>
          <w:rFonts w:ascii="Times New Roman" w:hAnsi="Times New Roman"/>
          <w:sz w:val="24"/>
          <w:szCs w:val="24"/>
        </w:rPr>
        <w:t xml:space="preserve"> </w:t>
      </w:r>
    </w:p>
    <w:p w14:paraId="7A0D435E" w14:textId="77777777"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b/>
          <w:bCs/>
          <w:sz w:val="24"/>
          <w:szCs w:val="24"/>
        </w:rPr>
        <w:t xml:space="preserve"> </w:t>
      </w:r>
    </w:p>
    <w:p w14:paraId="16019CD7" w14:textId="21010A8E" w:rsidR="00BA7909" w:rsidRPr="002531CB" w:rsidRDefault="00BA7909" w:rsidP="005943DF">
      <w:pPr>
        <w:spacing w:after="0" w:line="276" w:lineRule="auto"/>
        <w:jc w:val="center"/>
        <w:rPr>
          <w:rFonts w:ascii="Times New Roman" w:hAnsi="Times New Roman"/>
          <w:sz w:val="28"/>
          <w:szCs w:val="28"/>
        </w:rPr>
      </w:pPr>
      <w:r w:rsidRPr="002531CB">
        <w:rPr>
          <w:rFonts w:ascii="Times New Roman" w:hAnsi="Times New Roman"/>
          <w:b/>
          <w:bCs/>
          <w:sz w:val="28"/>
          <w:szCs w:val="28"/>
        </w:rPr>
        <w:t>Należyte wykonanie zobowiązania przez Wykonawcę</w:t>
      </w:r>
    </w:p>
    <w:p w14:paraId="02D9C8E1" w14:textId="2F688ADB" w:rsidR="00BA7909" w:rsidRPr="002531CB" w:rsidRDefault="00BA7909" w:rsidP="00DC1C27">
      <w:pPr>
        <w:spacing w:after="0" w:line="276" w:lineRule="auto"/>
        <w:jc w:val="center"/>
        <w:rPr>
          <w:rFonts w:ascii="Times New Roman" w:hAnsi="Times New Roman"/>
          <w:sz w:val="24"/>
          <w:szCs w:val="24"/>
        </w:rPr>
      </w:pPr>
      <w:r w:rsidRPr="002531CB">
        <w:rPr>
          <w:rFonts w:ascii="Times New Roman" w:hAnsi="Times New Roman"/>
          <w:b/>
          <w:bCs/>
          <w:sz w:val="24"/>
          <w:szCs w:val="24"/>
        </w:rPr>
        <w:t>§ 16 Przesłanki ogólne</w:t>
      </w:r>
    </w:p>
    <w:p w14:paraId="77FC17A2" w14:textId="3F014494" w:rsidR="00BA7909" w:rsidRPr="002531CB" w:rsidRDefault="00DC1C27" w:rsidP="0068523C">
      <w:pPr>
        <w:pStyle w:val="Akapitzlist"/>
        <w:numPr>
          <w:ilvl w:val="0"/>
          <w:numId w:val="65"/>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Wykonawca zobowiązuje się wykonać́ Umowę, w tym poszczególne usługi, zgodnie z obowiązującymi przepisami, treścią i celem Umowy, przy zachowaniu należytej staranności, uwzględniając zawodowy charakter prowadzonej działalności, zgodnie z zasadami współczesnej wiedzy technicznej i stosowanymi normami technicznymi</w:t>
      </w:r>
      <w:r w:rsidR="007C5E43" w:rsidRPr="002531CB">
        <w:rPr>
          <w:rFonts w:ascii="Times New Roman" w:hAnsi="Times New Roman"/>
          <w:sz w:val="24"/>
          <w:szCs w:val="24"/>
        </w:rPr>
        <w:t>. W </w:t>
      </w:r>
      <w:r w:rsidR="00BA7909" w:rsidRPr="002531CB">
        <w:rPr>
          <w:rFonts w:ascii="Times New Roman" w:hAnsi="Times New Roman"/>
          <w:sz w:val="24"/>
          <w:szCs w:val="24"/>
        </w:rPr>
        <w:t xml:space="preserve">szczególności Wykonawca jest zobowiązany wykonać zobowiązanie zgodnie z: </w:t>
      </w:r>
    </w:p>
    <w:p w14:paraId="1A2EC65C" w14:textId="77777777" w:rsidR="00B31715" w:rsidRPr="002531CB" w:rsidRDefault="00BA7909" w:rsidP="0068523C">
      <w:pPr>
        <w:pStyle w:val="Akapitzlist"/>
        <w:numPr>
          <w:ilvl w:val="0"/>
          <w:numId w:val="66"/>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wymogami wynikającymi z właściwych bezwzględnie obowiązujących przepisów, </w:t>
      </w:r>
    </w:p>
    <w:p w14:paraId="6E5409A8" w14:textId="77777777" w:rsidR="00B31715" w:rsidRPr="002531CB" w:rsidRDefault="00BA7909" w:rsidP="0068523C">
      <w:pPr>
        <w:pStyle w:val="Akapitzlist"/>
        <w:numPr>
          <w:ilvl w:val="0"/>
          <w:numId w:val="66"/>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postanowieniami Umowy, </w:t>
      </w:r>
    </w:p>
    <w:p w14:paraId="6B2AA993" w14:textId="77777777" w:rsidR="00B31715" w:rsidRPr="002531CB" w:rsidRDefault="00BA7909" w:rsidP="0068523C">
      <w:pPr>
        <w:pStyle w:val="Akapitzlist"/>
        <w:numPr>
          <w:ilvl w:val="0"/>
          <w:numId w:val="66"/>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ofertą złożoną przez Wykonawcę w postępowaniu o udzielenie zamówienia publicznego, </w:t>
      </w:r>
    </w:p>
    <w:p w14:paraId="2ADEFAF3" w14:textId="6BC45F7E" w:rsidR="00B31715" w:rsidRPr="002531CB" w:rsidRDefault="00BA7909" w:rsidP="0068523C">
      <w:pPr>
        <w:pStyle w:val="Akapitzlist"/>
        <w:numPr>
          <w:ilvl w:val="0"/>
          <w:numId w:val="66"/>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treścią dokumentacji stanowiącej podstawę s</w:t>
      </w:r>
      <w:r w:rsidR="007C5E43" w:rsidRPr="002531CB">
        <w:rPr>
          <w:rFonts w:ascii="Times New Roman" w:hAnsi="Times New Roman"/>
          <w:sz w:val="24"/>
          <w:szCs w:val="24"/>
        </w:rPr>
        <w:t>kładania ofert w postępowaniu o </w:t>
      </w:r>
      <w:r w:rsidRPr="002531CB">
        <w:rPr>
          <w:rFonts w:ascii="Times New Roman" w:hAnsi="Times New Roman"/>
          <w:sz w:val="24"/>
          <w:szCs w:val="24"/>
        </w:rPr>
        <w:t xml:space="preserve">udzielenie zamówienia publicznego znanej obu Stronom, </w:t>
      </w:r>
    </w:p>
    <w:p w14:paraId="2FD7FBF2" w14:textId="6F12449C" w:rsidR="00BA7909" w:rsidRPr="002531CB" w:rsidRDefault="00BA7909" w:rsidP="0068523C">
      <w:pPr>
        <w:pStyle w:val="Akapitzlist"/>
        <w:numPr>
          <w:ilvl w:val="0"/>
          <w:numId w:val="66"/>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lastRenderedPageBreak/>
        <w:t xml:space="preserve">zasadami rzetelnej wiedzy technicznej i ustalonymi zwyczajami zaakceptowanymi przez Zamawiającego i Wykonawcę. </w:t>
      </w:r>
    </w:p>
    <w:p w14:paraId="143E498F" w14:textId="068654CB" w:rsidR="00B31715" w:rsidRPr="002531CB" w:rsidRDefault="00BA7909" w:rsidP="0068523C">
      <w:pPr>
        <w:pStyle w:val="Akapitzlist"/>
        <w:numPr>
          <w:ilvl w:val="0"/>
          <w:numId w:val="65"/>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W razie rozbieżności pomiędzy wymogami wynikającymi z ust. 1 </w:t>
      </w:r>
      <w:r w:rsidR="00AB13AF" w:rsidRPr="002531CB">
        <w:rPr>
          <w:rFonts w:ascii="Times New Roman" w:hAnsi="Times New Roman"/>
          <w:sz w:val="24"/>
          <w:szCs w:val="24"/>
        </w:rPr>
        <w:t xml:space="preserve">lit. </w:t>
      </w:r>
      <w:r w:rsidRPr="002531CB">
        <w:rPr>
          <w:rFonts w:ascii="Times New Roman" w:hAnsi="Times New Roman"/>
          <w:sz w:val="24"/>
          <w:szCs w:val="24"/>
        </w:rPr>
        <w:t>a</w:t>
      </w:r>
      <w:r w:rsidR="00AB13AF" w:rsidRPr="002531CB">
        <w:rPr>
          <w:rFonts w:ascii="Times New Roman" w:hAnsi="Times New Roman"/>
          <w:sz w:val="24"/>
          <w:szCs w:val="24"/>
        </w:rPr>
        <w:t>)</w:t>
      </w:r>
      <w:r w:rsidRPr="002531CB">
        <w:rPr>
          <w:rFonts w:ascii="Times New Roman" w:hAnsi="Times New Roman"/>
          <w:sz w:val="24"/>
          <w:szCs w:val="24"/>
        </w:rPr>
        <w:t xml:space="preserve"> – </w:t>
      </w:r>
      <w:r w:rsidR="00672B1B" w:rsidRPr="002531CB">
        <w:rPr>
          <w:rFonts w:ascii="Times New Roman" w:hAnsi="Times New Roman"/>
          <w:sz w:val="24"/>
          <w:szCs w:val="24"/>
        </w:rPr>
        <w:t>e</w:t>
      </w:r>
      <w:r w:rsidR="00AB13AF" w:rsidRPr="002531CB">
        <w:rPr>
          <w:rFonts w:ascii="Times New Roman" w:hAnsi="Times New Roman"/>
          <w:sz w:val="24"/>
          <w:szCs w:val="24"/>
        </w:rPr>
        <w:t>)</w:t>
      </w:r>
      <w:r w:rsidRPr="002531CB">
        <w:rPr>
          <w:rFonts w:ascii="Times New Roman" w:hAnsi="Times New Roman"/>
          <w:sz w:val="24"/>
          <w:szCs w:val="24"/>
        </w:rPr>
        <w:t xml:space="preserve"> pierwszeństwo zastosowania mają bezwzględnie obowiązujące prz</w:t>
      </w:r>
      <w:r w:rsidR="007C5E43" w:rsidRPr="002531CB">
        <w:rPr>
          <w:rFonts w:ascii="Times New Roman" w:hAnsi="Times New Roman"/>
          <w:sz w:val="24"/>
          <w:szCs w:val="24"/>
        </w:rPr>
        <w:t>episy oraz niniejsza Umowa, a w </w:t>
      </w:r>
      <w:r w:rsidRPr="002531CB">
        <w:rPr>
          <w:rFonts w:ascii="Times New Roman" w:hAnsi="Times New Roman"/>
          <w:sz w:val="24"/>
          <w:szCs w:val="24"/>
        </w:rPr>
        <w:t xml:space="preserve">zakresie w nich nieuregulowanym pozostałe kryteria określone pod lit. c) – </w:t>
      </w:r>
      <w:r w:rsidR="009446D6" w:rsidRPr="002531CB">
        <w:rPr>
          <w:rFonts w:ascii="Times New Roman" w:hAnsi="Times New Roman"/>
          <w:sz w:val="24"/>
          <w:szCs w:val="24"/>
        </w:rPr>
        <w:t>e)</w:t>
      </w:r>
      <w:r w:rsidRPr="002531CB">
        <w:rPr>
          <w:rFonts w:ascii="Times New Roman" w:hAnsi="Times New Roman"/>
          <w:sz w:val="24"/>
          <w:szCs w:val="24"/>
        </w:rPr>
        <w:t xml:space="preserve"> zgodnie z kolejnością podaną w ust. 1.</w:t>
      </w:r>
      <w:r w:rsidR="007525C6" w:rsidRPr="002531CB">
        <w:rPr>
          <w:rFonts w:ascii="Times New Roman" w:hAnsi="Times New Roman"/>
          <w:sz w:val="24"/>
          <w:szCs w:val="24"/>
        </w:rPr>
        <w:t xml:space="preserve"> </w:t>
      </w:r>
    </w:p>
    <w:p w14:paraId="7410CFCA" w14:textId="040861A8" w:rsidR="00B31715" w:rsidRPr="002531CB" w:rsidRDefault="00BA7909" w:rsidP="0068523C">
      <w:pPr>
        <w:pStyle w:val="Akapitzlist"/>
        <w:numPr>
          <w:ilvl w:val="0"/>
          <w:numId w:val="65"/>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Wykonawca przy wykonywaniu Umowy zobowiązany jest do podejmowania działań uwzględniających konieczność zapewnienia optymalizacji i efektywności procesów realizowanych z wykorzystaniem Systemu i nienaruszających przepisów regulujących funkcjonowanie Zamawiającego oraz zakorzenionej w trady</w:t>
      </w:r>
      <w:r w:rsidR="00B31715" w:rsidRPr="002531CB">
        <w:rPr>
          <w:rFonts w:ascii="Times New Roman" w:hAnsi="Times New Roman"/>
          <w:sz w:val="24"/>
          <w:szCs w:val="24"/>
        </w:rPr>
        <w:t>cji organizacji Zamawiającego.</w:t>
      </w:r>
    </w:p>
    <w:p w14:paraId="65941BCF" w14:textId="77777777" w:rsidR="00D13E83" w:rsidRPr="002531CB" w:rsidRDefault="00BA7909" w:rsidP="0068523C">
      <w:pPr>
        <w:pStyle w:val="Akapitzlist"/>
        <w:numPr>
          <w:ilvl w:val="0"/>
          <w:numId w:val="65"/>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Zamawiający odpowiada za utrzymanie oraz zmiany środowiska sprzętowo – systemowo – sieciowego</w:t>
      </w:r>
      <w:r w:rsidR="00765E07" w:rsidRPr="002531CB">
        <w:rPr>
          <w:rFonts w:ascii="Times New Roman" w:hAnsi="Times New Roman"/>
          <w:sz w:val="24"/>
          <w:szCs w:val="24"/>
        </w:rPr>
        <w:t xml:space="preserve">. </w:t>
      </w:r>
    </w:p>
    <w:p w14:paraId="10A58168" w14:textId="77777777" w:rsidR="00D13E83" w:rsidRPr="002531CB" w:rsidRDefault="00BA7909" w:rsidP="0068523C">
      <w:pPr>
        <w:pStyle w:val="Akapitzlist"/>
        <w:numPr>
          <w:ilvl w:val="0"/>
          <w:numId w:val="65"/>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Wykonawca jest zobowiązany do powiadomienia Zamawiającego o konieczności dokonania zmiany środowiska niezbędnej do świadczenia usług objętych zakresem Umowy niezwłocznie po powzięciu informacji przez Wykonawcę o wymaganym dostosowaniu środowiska w celu umożliwienia Zamawiającemu podjęcie odpowiednich działań.</w:t>
      </w:r>
      <w:r w:rsidR="007525C6" w:rsidRPr="002531CB">
        <w:rPr>
          <w:rFonts w:ascii="Times New Roman" w:hAnsi="Times New Roman"/>
          <w:sz w:val="24"/>
          <w:szCs w:val="24"/>
        </w:rPr>
        <w:t xml:space="preserve"> </w:t>
      </w:r>
    </w:p>
    <w:p w14:paraId="6445BB42" w14:textId="77777777" w:rsidR="00D13E83" w:rsidRPr="002531CB" w:rsidRDefault="00BA7909" w:rsidP="0068523C">
      <w:pPr>
        <w:pStyle w:val="Akapitzlist"/>
        <w:numPr>
          <w:ilvl w:val="0"/>
          <w:numId w:val="65"/>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Jeżeli Zamawiający, mimo powiadomienia przez Wykonawcę dokonanego zgodnie z ust. 5, nie dostosuje środowiska w celu umożliwienia świadczenia usług objętych Umową, Wykonawca jest zobowiązany do świadczenia usług w zakresie, w jakim będzie to możliwe bez wymaganej zmiany środowiska.</w:t>
      </w:r>
      <w:r w:rsidR="007525C6" w:rsidRPr="002531CB">
        <w:rPr>
          <w:rFonts w:ascii="Times New Roman" w:hAnsi="Times New Roman"/>
          <w:sz w:val="24"/>
          <w:szCs w:val="24"/>
        </w:rPr>
        <w:t xml:space="preserve"> </w:t>
      </w:r>
    </w:p>
    <w:p w14:paraId="286E80E0" w14:textId="18F1A394" w:rsidR="00D13E83" w:rsidRPr="002531CB" w:rsidRDefault="00BA7909" w:rsidP="0068523C">
      <w:pPr>
        <w:pStyle w:val="Akapitzlist"/>
        <w:numPr>
          <w:ilvl w:val="0"/>
          <w:numId w:val="65"/>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W razie naruszenia przez Wykonawcę obowiązku infor</w:t>
      </w:r>
      <w:r w:rsidR="007C5E43" w:rsidRPr="002531CB">
        <w:rPr>
          <w:rFonts w:ascii="Times New Roman" w:hAnsi="Times New Roman"/>
          <w:sz w:val="24"/>
          <w:szCs w:val="24"/>
        </w:rPr>
        <w:t>macyjnego określonego w ust. 5, </w:t>
      </w:r>
      <w:r w:rsidRPr="002531CB">
        <w:rPr>
          <w:rFonts w:ascii="Times New Roman" w:hAnsi="Times New Roman"/>
          <w:sz w:val="24"/>
          <w:szCs w:val="24"/>
        </w:rPr>
        <w:t>Wykonawca ponosi odpowiedzialność z tytułu nienależytego wykonania zobowiązania na zasadach określonych w Umowie.</w:t>
      </w:r>
      <w:r w:rsidR="007525C6" w:rsidRPr="002531CB">
        <w:rPr>
          <w:rFonts w:ascii="Times New Roman" w:hAnsi="Times New Roman"/>
          <w:sz w:val="24"/>
          <w:szCs w:val="24"/>
        </w:rPr>
        <w:t xml:space="preserve"> </w:t>
      </w:r>
    </w:p>
    <w:p w14:paraId="3981AAE8" w14:textId="77777777" w:rsidR="00D13E83" w:rsidRPr="002531CB" w:rsidRDefault="00BA7909" w:rsidP="0068523C">
      <w:pPr>
        <w:pStyle w:val="Akapitzlist"/>
        <w:numPr>
          <w:ilvl w:val="0"/>
          <w:numId w:val="65"/>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Zamawiający ma prawo do modyfikacji Systemu. </w:t>
      </w:r>
    </w:p>
    <w:p w14:paraId="5A49E1A2" w14:textId="67EA3073" w:rsidR="00D13E83" w:rsidRPr="002531CB" w:rsidRDefault="00BA7909" w:rsidP="0068523C">
      <w:pPr>
        <w:pStyle w:val="Akapitzlist"/>
        <w:numPr>
          <w:ilvl w:val="0"/>
          <w:numId w:val="65"/>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Wykonawca jest uprawniony do wyrażenia uzasadnionego sprzeciwu co do zmiany przygotowanej przez Zamawiającego do wprowad</w:t>
      </w:r>
      <w:r w:rsidR="007C5E43" w:rsidRPr="002531CB">
        <w:rPr>
          <w:rFonts w:ascii="Times New Roman" w:hAnsi="Times New Roman"/>
          <w:sz w:val="24"/>
          <w:szCs w:val="24"/>
        </w:rPr>
        <w:t>zenia w Systemie Produkcyjnym i </w:t>
      </w:r>
      <w:r w:rsidRPr="002531CB">
        <w:rPr>
          <w:rFonts w:ascii="Times New Roman" w:hAnsi="Times New Roman"/>
          <w:sz w:val="24"/>
          <w:szCs w:val="24"/>
        </w:rPr>
        <w:t>zarejestrowanej w Systemie HD. Sprzeciw jest uzasadniony, jeżeli zmiana doprowadzi do Usterki; ciężar dowodu zasadności sprzeciwu spoczywa na Wykonawcy.</w:t>
      </w:r>
      <w:r w:rsidR="00D13E83" w:rsidRPr="002531CB">
        <w:rPr>
          <w:rFonts w:ascii="Times New Roman" w:hAnsi="Times New Roman"/>
          <w:sz w:val="24"/>
          <w:szCs w:val="24"/>
        </w:rPr>
        <w:t xml:space="preserve"> </w:t>
      </w:r>
    </w:p>
    <w:p w14:paraId="1B657997" w14:textId="78555F58" w:rsidR="00BA7909" w:rsidRPr="002531CB" w:rsidRDefault="00BA7909" w:rsidP="0068523C">
      <w:pPr>
        <w:pStyle w:val="Akapitzlist"/>
        <w:numPr>
          <w:ilvl w:val="0"/>
          <w:numId w:val="65"/>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Sprzeciw powinien być zgłoszony w Systemie HD niez</w:t>
      </w:r>
      <w:r w:rsidR="007C5E43" w:rsidRPr="002531CB">
        <w:rPr>
          <w:rFonts w:ascii="Times New Roman" w:hAnsi="Times New Roman"/>
          <w:sz w:val="24"/>
          <w:szCs w:val="24"/>
        </w:rPr>
        <w:t>włocznie, ale nie później niż w </w:t>
      </w:r>
      <w:r w:rsidRPr="002531CB">
        <w:rPr>
          <w:rFonts w:ascii="Times New Roman" w:hAnsi="Times New Roman"/>
          <w:sz w:val="24"/>
          <w:szCs w:val="24"/>
        </w:rPr>
        <w:t>terminie 5 dni roboczych od zamieszczenia w Systemie HD informacji o dokonanej zmianie w Systemie Deweloperskim lub Testowym. Niedopuszczalność lub brak sprzeciwu Wykonawcy w podanym wyżej terminie wywołuje skutki tożsame jak dokonanie tej zmiany przez Wykonawcę. W razie skutecznego zgłoszenia sprzeciwu, Wykonawca nie ponosi odpowiedzialności za nieprawidłowe działanie Systemu spowodowane tą zmianą. Powyższe nie wyłącza zobowiązania Wykonawcy do świadczenia usług zgodnie z Umową w odniesieniu do Systemu obejmującego tę zmianę.</w:t>
      </w:r>
      <w:r w:rsidR="007525C6" w:rsidRPr="002531CB">
        <w:rPr>
          <w:rFonts w:ascii="Times New Roman" w:hAnsi="Times New Roman"/>
          <w:sz w:val="24"/>
          <w:szCs w:val="24"/>
        </w:rPr>
        <w:t xml:space="preserve"> </w:t>
      </w:r>
    </w:p>
    <w:p w14:paraId="1EF649B5" w14:textId="77777777" w:rsidR="00BA7909" w:rsidRPr="002531CB" w:rsidRDefault="00BA7909" w:rsidP="007F2838">
      <w:pPr>
        <w:spacing w:after="0" w:line="276" w:lineRule="auto"/>
        <w:jc w:val="both"/>
        <w:rPr>
          <w:rFonts w:ascii="Times New Roman" w:hAnsi="Times New Roman"/>
          <w:sz w:val="24"/>
          <w:szCs w:val="24"/>
        </w:rPr>
      </w:pPr>
    </w:p>
    <w:p w14:paraId="0022F312" w14:textId="44BC675B" w:rsidR="00BA7909" w:rsidRPr="002531CB" w:rsidRDefault="00BA7909" w:rsidP="00DC1C27">
      <w:pPr>
        <w:spacing w:after="0" w:line="276" w:lineRule="auto"/>
        <w:jc w:val="center"/>
        <w:rPr>
          <w:rFonts w:ascii="Times New Roman" w:hAnsi="Times New Roman"/>
          <w:sz w:val="24"/>
          <w:szCs w:val="24"/>
        </w:rPr>
      </w:pPr>
      <w:r w:rsidRPr="002531CB">
        <w:rPr>
          <w:rFonts w:ascii="Times New Roman" w:hAnsi="Times New Roman"/>
          <w:b/>
          <w:bCs/>
          <w:sz w:val="24"/>
          <w:szCs w:val="24"/>
        </w:rPr>
        <w:t>§ 17 Zasady świadczenia usług poza siedzibą Zamawiającego</w:t>
      </w:r>
      <w:r w:rsidR="007525C6" w:rsidRPr="002531CB">
        <w:rPr>
          <w:rFonts w:ascii="Times New Roman" w:hAnsi="Times New Roman"/>
          <w:b/>
          <w:bCs/>
          <w:sz w:val="24"/>
          <w:szCs w:val="24"/>
        </w:rPr>
        <w:t xml:space="preserve"> </w:t>
      </w:r>
      <w:r w:rsidRPr="002531CB">
        <w:rPr>
          <w:rFonts w:ascii="Times New Roman" w:hAnsi="Times New Roman"/>
          <w:b/>
          <w:bCs/>
          <w:sz w:val="24"/>
          <w:szCs w:val="24"/>
        </w:rPr>
        <w:t>i w miejscu wskazanym przez Zamawiającego</w:t>
      </w:r>
    </w:p>
    <w:p w14:paraId="2C80DEA2" w14:textId="77777777" w:rsidR="009A43EC" w:rsidRPr="002531CB" w:rsidRDefault="00BA7909" w:rsidP="0068523C">
      <w:pPr>
        <w:pStyle w:val="Akapitzlist"/>
        <w:numPr>
          <w:ilvl w:val="0"/>
          <w:numId w:val="67"/>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Wykonawca świadczy usługi określone w Umowie poza siedzibą Zamawiającego, chyba że Umowa stanowi inaczej lub charakter usługi wymaga stawiennictwa przedstawiciela Wykonawcy w miejscu wskazanym przez Zamawiającego.</w:t>
      </w:r>
      <w:r w:rsidR="007525C6" w:rsidRPr="002531CB">
        <w:rPr>
          <w:rFonts w:ascii="Times New Roman" w:hAnsi="Times New Roman"/>
          <w:sz w:val="24"/>
          <w:szCs w:val="24"/>
        </w:rPr>
        <w:t xml:space="preserve"> </w:t>
      </w:r>
    </w:p>
    <w:p w14:paraId="2D7759E6" w14:textId="5AD5C5AD" w:rsidR="009A43EC" w:rsidRPr="002531CB" w:rsidRDefault="00BA7909" w:rsidP="0068523C">
      <w:pPr>
        <w:pStyle w:val="Akapitzlist"/>
        <w:numPr>
          <w:ilvl w:val="0"/>
          <w:numId w:val="67"/>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lastRenderedPageBreak/>
        <w:t>Zamawiający zobowiązany jest umożliwić Konsultantom dostęp do Oprogramowania, ostatnią kopię aktualnej wersji zainstalowanego Oprogramowania</w:t>
      </w:r>
      <w:r w:rsidR="00D24C2C" w:rsidRPr="002531CB">
        <w:rPr>
          <w:rFonts w:ascii="Times New Roman" w:hAnsi="Times New Roman"/>
          <w:sz w:val="24"/>
          <w:szCs w:val="24"/>
        </w:rPr>
        <w:t xml:space="preserve"> wraz z dokumentacją</w:t>
      </w:r>
      <w:r w:rsidRPr="002531CB">
        <w:rPr>
          <w:rFonts w:ascii="Times New Roman" w:hAnsi="Times New Roman"/>
          <w:sz w:val="24"/>
          <w:szCs w:val="24"/>
        </w:rPr>
        <w:t xml:space="preserve">, dostęp do stanowisk komputerowych i serwera. Ponadto, w razie potrzeby w celu wykonania określonej usługi, Zamawiający zapewni zdalny dostęp do Systemu lub pomieszczenie i sprzęt komputerowy. Wykonawca jest uprawniony do wyboru sposobu dostępu do Systemu (zdalnego lub w jednostce Zamawiającego). </w:t>
      </w:r>
    </w:p>
    <w:p w14:paraId="114D84DD" w14:textId="047DD294" w:rsidR="009A43EC" w:rsidRPr="002531CB" w:rsidRDefault="00BA7909" w:rsidP="0068523C">
      <w:pPr>
        <w:pStyle w:val="Akapitzlist"/>
        <w:numPr>
          <w:ilvl w:val="0"/>
          <w:numId w:val="67"/>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Na czas wykonywania usługi utrzymania Wykonawca otrzyma od Zamawiającego uprawnienia</w:t>
      </w:r>
      <w:r w:rsidR="007525C6" w:rsidRPr="002531CB">
        <w:rPr>
          <w:rFonts w:ascii="Times New Roman" w:hAnsi="Times New Roman"/>
          <w:sz w:val="24"/>
          <w:szCs w:val="24"/>
        </w:rPr>
        <w:t xml:space="preserve"> </w:t>
      </w:r>
      <w:r w:rsidRPr="002531CB">
        <w:rPr>
          <w:rFonts w:ascii="Times New Roman" w:hAnsi="Times New Roman"/>
          <w:sz w:val="24"/>
          <w:szCs w:val="24"/>
        </w:rPr>
        <w:t>niezbędne do prawidłowego wykonania Umowy. Odpowiednie uprawnienia zostaną nadane przez Administratora.</w:t>
      </w:r>
      <w:r w:rsidR="007525C6" w:rsidRPr="002531CB">
        <w:rPr>
          <w:rFonts w:ascii="Times New Roman" w:hAnsi="Times New Roman"/>
          <w:sz w:val="24"/>
          <w:szCs w:val="24"/>
        </w:rPr>
        <w:t xml:space="preserve"> </w:t>
      </w:r>
    </w:p>
    <w:p w14:paraId="0C2DE991" w14:textId="066573DB" w:rsidR="00BA7909" w:rsidRPr="002531CB" w:rsidRDefault="00DC1C27" w:rsidP="0068523C">
      <w:pPr>
        <w:pStyle w:val="Akapitzlist"/>
        <w:numPr>
          <w:ilvl w:val="0"/>
          <w:numId w:val="67"/>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W przypadku wykonywania poszczególnych usług w miejscu wskazanym przez Zamawiającego, Konsultanci i inni przedstawiciele Wykonawcy zobowiązani są do przestrzegania wszystkich wewnętrznych regulaminów i zasad dotyczących pracy w tym miejscu, o ile taki regulamin istnieje. Zamawiający przekaże Wykonawcy stosowne regulaminy w terminie umożliwiającym się z ich zapoznaniem przed wykonywaniem takich usług</w:t>
      </w:r>
      <w:r w:rsidR="00BA7909" w:rsidRPr="002531CB">
        <w:rPr>
          <w:rFonts w:ascii="Times New Roman" w:hAnsi="Times New Roman"/>
          <w:sz w:val="24"/>
          <w:szCs w:val="24"/>
        </w:rPr>
        <w:t>.</w:t>
      </w:r>
      <w:r w:rsidR="007525C6" w:rsidRPr="002531CB">
        <w:rPr>
          <w:rFonts w:ascii="Times New Roman" w:hAnsi="Times New Roman"/>
          <w:sz w:val="24"/>
          <w:szCs w:val="24"/>
        </w:rPr>
        <w:t xml:space="preserve"> </w:t>
      </w:r>
    </w:p>
    <w:p w14:paraId="586617DF" w14:textId="77777777" w:rsidR="00BA7909" w:rsidRPr="002531CB" w:rsidRDefault="00BA7909" w:rsidP="007F2838">
      <w:pPr>
        <w:spacing w:after="0" w:line="276" w:lineRule="auto"/>
        <w:jc w:val="both"/>
        <w:rPr>
          <w:rFonts w:ascii="Times New Roman" w:hAnsi="Times New Roman"/>
          <w:sz w:val="24"/>
          <w:szCs w:val="24"/>
        </w:rPr>
      </w:pPr>
    </w:p>
    <w:p w14:paraId="4A8A709B" w14:textId="1FE2382D" w:rsidR="00BA7909" w:rsidRPr="002531CB" w:rsidRDefault="00BA7909" w:rsidP="00DC1C27">
      <w:pPr>
        <w:spacing w:after="0" w:line="276" w:lineRule="auto"/>
        <w:jc w:val="center"/>
        <w:rPr>
          <w:rFonts w:ascii="Times New Roman" w:hAnsi="Times New Roman"/>
          <w:sz w:val="24"/>
          <w:szCs w:val="24"/>
        </w:rPr>
      </w:pPr>
      <w:r w:rsidRPr="002531CB">
        <w:rPr>
          <w:rFonts w:ascii="Times New Roman" w:hAnsi="Times New Roman"/>
          <w:b/>
          <w:bCs/>
          <w:sz w:val="24"/>
          <w:szCs w:val="24"/>
        </w:rPr>
        <w:t>§ 18 Obowiązek ochrony i przetwarzania danych osobowych</w:t>
      </w:r>
    </w:p>
    <w:p w14:paraId="3C0ED023" w14:textId="3FEDDC24" w:rsidR="00BA7909" w:rsidRPr="002531CB" w:rsidRDefault="00DC1C27" w:rsidP="007F2838">
      <w:pPr>
        <w:spacing w:after="0" w:line="276" w:lineRule="auto"/>
        <w:jc w:val="both"/>
        <w:rPr>
          <w:rFonts w:ascii="Times New Roman" w:hAnsi="Times New Roman"/>
          <w:sz w:val="24"/>
          <w:szCs w:val="24"/>
        </w:rPr>
      </w:pPr>
      <w:r w:rsidRPr="002531CB">
        <w:rPr>
          <w:rFonts w:ascii="Times New Roman" w:hAnsi="Times New Roman"/>
          <w:sz w:val="24"/>
          <w:szCs w:val="24"/>
        </w:rPr>
        <w:t xml:space="preserve">Wykonawca jest zobowiązany do przestrzegania obowiązujących przepisów, a także zachowania określonych w </w:t>
      </w:r>
      <w:r w:rsidRPr="002531CB">
        <w:rPr>
          <w:rFonts w:ascii="Times New Roman" w:hAnsi="Times New Roman"/>
          <w:b/>
          <w:sz w:val="24"/>
          <w:szCs w:val="24"/>
        </w:rPr>
        <w:t>Załączniku nr 7 do Umowy</w:t>
      </w:r>
      <w:r w:rsidRPr="002531CB">
        <w:rPr>
          <w:rFonts w:ascii="Times New Roman" w:hAnsi="Times New Roman"/>
          <w:sz w:val="24"/>
          <w:szCs w:val="24"/>
        </w:rPr>
        <w:t xml:space="preserve"> wymogów prawnych i procedur wewnętrznych Zamawiającego dotyczących ochrony i przetwarzania danych osobowych o ile takie procedury wewnętrzne istnieją. Zamawiający przekaże Wykonawcy stosowne procedury w terminie 7 dni od zawarcia umowy, a w przypadku ich zmian będzie informował Wykonawcę na bieżąco</w:t>
      </w:r>
      <w:r w:rsidR="00BA7909" w:rsidRPr="002531CB">
        <w:rPr>
          <w:rFonts w:ascii="Times New Roman" w:hAnsi="Times New Roman"/>
          <w:sz w:val="24"/>
          <w:szCs w:val="24"/>
        </w:rPr>
        <w:t xml:space="preserve">. </w:t>
      </w:r>
    </w:p>
    <w:p w14:paraId="1F53A2C9" w14:textId="77777777" w:rsidR="00BA7909" w:rsidRPr="002531CB" w:rsidRDefault="00BB037D" w:rsidP="007F2838">
      <w:pPr>
        <w:spacing w:after="0" w:line="276" w:lineRule="auto"/>
        <w:jc w:val="both"/>
        <w:rPr>
          <w:rFonts w:ascii="Times New Roman" w:hAnsi="Times New Roman"/>
          <w:sz w:val="24"/>
          <w:szCs w:val="24"/>
        </w:rPr>
      </w:pPr>
      <w:r w:rsidRPr="002531CB">
        <w:rPr>
          <w:rFonts w:ascii="Times New Roman" w:hAnsi="Times New Roman"/>
          <w:sz w:val="24"/>
          <w:szCs w:val="24"/>
        </w:rPr>
        <w:t xml:space="preserve"> </w:t>
      </w:r>
    </w:p>
    <w:p w14:paraId="0EB8E0CA" w14:textId="7568328C" w:rsidR="00BA7909" w:rsidRPr="002531CB" w:rsidRDefault="00BA7909" w:rsidP="00DC1C27">
      <w:pPr>
        <w:spacing w:after="0" w:line="276" w:lineRule="auto"/>
        <w:jc w:val="center"/>
        <w:rPr>
          <w:rFonts w:ascii="Times New Roman" w:hAnsi="Times New Roman"/>
          <w:sz w:val="24"/>
          <w:szCs w:val="24"/>
        </w:rPr>
      </w:pPr>
      <w:r w:rsidRPr="002531CB">
        <w:rPr>
          <w:rFonts w:ascii="Times New Roman" w:hAnsi="Times New Roman"/>
          <w:b/>
          <w:bCs/>
          <w:sz w:val="24"/>
          <w:szCs w:val="24"/>
        </w:rPr>
        <w:t>§ 19 Współpraca pomiędzy Zamawiającym a Wykonawcą</w:t>
      </w:r>
    </w:p>
    <w:p w14:paraId="48776FF1" w14:textId="77777777" w:rsidR="009A43EC" w:rsidRPr="002531CB" w:rsidRDefault="00BA7909" w:rsidP="0068523C">
      <w:pPr>
        <w:pStyle w:val="Akapitzlist"/>
        <w:numPr>
          <w:ilvl w:val="0"/>
          <w:numId w:val="68"/>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Zamawiający i Wykonawca zobowiązują się do współdziałania w ramach wykonywania Umowy przez Wykonawcę, koniecznego do należytego wykonania zobowiązania.</w:t>
      </w:r>
      <w:r w:rsidR="007525C6" w:rsidRPr="002531CB">
        <w:rPr>
          <w:rFonts w:ascii="Times New Roman" w:hAnsi="Times New Roman"/>
          <w:sz w:val="24"/>
          <w:szCs w:val="24"/>
        </w:rPr>
        <w:t xml:space="preserve"> </w:t>
      </w:r>
    </w:p>
    <w:p w14:paraId="06D14538" w14:textId="29AF630B" w:rsidR="00BA7909" w:rsidRPr="002531CB" w:rsidRDefault="00BA7909" w:rsidP="0068523C">
      <w:pPr>
        <w:pStyle w:val="Akapitzlist"/>
        <w:numPr>
          <w:ilvl w:val="0"/>
          <w:numId w:val="68"/>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Wykonawca zobowiązuje się do współpracy w ramach wykonywania Umowy z innymi wykonawcami wskazanymi przez Zamawiającego w zakresie, w jakim będzie to niezbędne dla celów wykonywania Umowy.</w:t>
      </w:r>
      <w:r w:rsidR="007525C6" w:rsidRPr="002531CB">
        <w:rPr>
          <w:rFonts w:ascii="Times New Roman" w:hAnsi="Times New Roman"/>
          <w:sz w:val="24"/>
          <w:szCs w:val="24"/>
        </w:rPr>
        <w:t xml:space="preserve"> </w:t>
      </w:r>
    </w:p>
    <w:p w14:paraId="255928AC" w14:textId="77777777" w:rsidR="00BA7909" w:rsidRPr="002531CB" w:rsidRDefault="00BA7909" w:rsidP="007F2838">
      <w:pPr>
        <w:spacing w:after="0" w:line="276" w:lineRule="auto"/>
        <w:jc w:val="both"/>
        <w:rPr>
          <w:rFonts w:ascii="Times New Roman" w:hAnsi="Times New Roman"/>
          <w:sz w:val="24"/>
          <w:szCs w:val="24"/>
        </w:rPr>
      </w:pPr>
    </w:p>
    <w:p w14:paraId="2E19CFFA" w14:textId="31DE2C0A" w:rsidR="00BA7909" w:rsidRPr="002531CB" w:rsidRDefault="00BA7909" w:rsidP="00DC1C27">
      <w:pPr>
        <w:spacing w:after="0" w:line="276" w:lineRule="auto"/>
        <w:jc w:val="center"/>
        <w:rPr>
          <w:rFonts w:ascii="Times New Roman" w:hAnsi="Times New Roman"/>
          <w:sz w:val="24"/>
          <w:szCs w:val="24"/>
        </w:rPr>
      </w:pPr>
      <w:r w:rsidRPr="002531CB">
        <w:rPr>
          <w:rFonts w:ascii="Times New Roman" w:hAnsi="Times New Roman"/>
          <w:b/>
          <w:bCs/>
          <w:sz w:val="24"/>
          <w:szCs w:val="24"/>
        </w:rPr>
        <w:t>§ 20 Obowiązek przekazywania informacji</w:t>
      </w:r>
    </w:p>
    <w:p w14:paraId="7CBBB478" w14:textId="15CCDE20" w:rsidR="009A43EC" w:rsidRPr="002531CB" w:rsidRDefault="00BA7909" w:rsidP="0068523C">
      <w:pPr>
        <w:pStyle w:val="Akapitzlist"/>
        <w:numPr>
          <w:ilvl w:val="0"/>
          <w:numId w:val="69"/>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Strony zobowiązują się do niezwłocznego przekaz</w:t>
      </w:r>
      <w:r w:rsidR="007C5E43" w:rsidRPr="002531CB">
        <w:rPr>
          <w:rFonts w:ascii="Times New Roman" w:hAnsi="Times New Roman"/>
          <w:sz w:val="24"/>
          <w:szCs w:val="24"/>
        </w:rPr>
        <w:t>ywania sobie wzajemnie danych i </w:t>
      </w:r>
      <w:r w:rsidRPr="002531CB">
        <w:rPr>
          <w:rFonts w:ascii="Times New Roman" w:hAnsi="Times New Roman"/>
          <w:sz w:val="24"/>
          <w:szCs w:val="24"/>
        </w:rPr>
        <w:t>informacji mających znaczenie dla należytego wykonywania Umowy. Każda ze Stron odpowiada za kompletność i zgodność ze stanem faktycznym przekazywanych przez siebie informacji.</w:t>
      </w:r>
      <w:r w:rsidR="007525C6" w:rsidRPr="002531CB">
        <w:rPr>
          <w:rFonts w:ascii="Times New Roman" w:hAnsi="Times New Roman"/>
          <w:sz w:val="24"/>
          <w:szCs w:val="24"/>
        </w:rPr>
        <w:t xml:space="preserve"> </w:t>
      </w:r>
    </w:p>
    <w:p w14:paraId="68AB3754" w14:textId="77777777" w:rsidR="009A43EC" w:rsidRPr="002531CB" w:rsidRDefault="00BA7909" w:rsidP="0068523C">
      <w:pPr>
        <w:pStyle w:val="Akapitzlist"/>
        <w:numPr>
          <w:ilvl w:val="0"/>
          <w:numId w:val="69"/>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Terminy przekazywania informacji, o ile nie będą wynikały z harmonogramu, będą ustalane przez Kierowników utrzymania ze strony Zamawiającego oraz Wykonawcy.</w:t>
      </w:r>
      <w:r w:rsidR="007525C6" w:rsidRPr="002531CB">
        <w:rPr>
          <w:rFonts w:ascii="Times New Roman" w:hAnsi="Times New Roman"/>
          <w:sz w:val="24"/>
          <w:szCs w:val="24"/>
        </w:rPr>
        <w:t xml:space="preserve"> </w:t>
      </w:r>
    </w:p>
    <w:p w14:paraId="6AD0719B" w14:textId="027BF679" w:rsidR="00BA7909" w:rsidRPr="002531CB" w:rsidRDefault="00BA7909" w:rsidP="0068523C">
      <w:pPr>
        <w:pStyle w:val="Akapitzlist"/>
        <w:numPr>
          <w:ilvl w:val="0"/>
          <w:numId w:val="69"/>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Wykonawca zobowiązuje się do niezwłocznego pisemnego informowania Zamawiającego o zagrożeniach dla należytego wykonywania Umowy, w szczególności dochowania terminów wykonania określonych usług lub czynności.</w:t>
      </w:r>
      <w:r w:rsidR="007525C6" w:rsidRPr="002531CB">
        <w:rPr>
          <w:rFonts w:ascii="Times New Roman" w:hAnsi="Times New Roman"/>
          <w:sz w:val="24"/>
          <w:szCs w:val="24"/>
        </w:rPr>
        <w:t xml:space="preserve"> </w:t>
      </w:r>
    </w:p>
    <w:p w14:paraId="1CF4D878" w14:textId="7BBEF4FD" w:rsidR="009F18D2" w:rsidRDefault="009F18D2" w:rsidP="00697083">
      <w:pPr>
        <w:spacing w:after="0" w:line="276" w:lineRule="auto"/>
        <w:jc w:val="center"/>
        <w:rPr>
          <w:rFonts w:ascii="Times New Roman" w:hAnsi="Times New Roman"/>
          <w:b/>
          <w:bCs/>
          <w:sz w:val="24"/>
          <w:szCs w:val="24"/>
        </w:rPr>
      </w:pPr>
    </w:p>
    <w:p w14:paraId="67C99A19" w14:textId="3C29AB97" w:rsidR="008A7AE8" w:rsidRDefault="008A7AE8" w:rsidP="00697083">
      <w:pPr>
        <w:spacing w:after="0" w:line="276" w:lineRule="auto"/>
        <w:jc w:val="center"/>
        <w:rPr>
          <w:rFonts w:ascii="Times New Roman" w:hAnsi="Times New Roman"/>
          <w:b/>
          <w:bCs/>
          <w:sz w:val="24"/>
          <w:szCs w:val="24"/>
        </w:rPr>
      </w:pPr>
    </w:p>
    <w:p w14:paraId="25A89906" w14:textId="77777777" w:rsidR="008A7AE8" w:rsidRPr="002531CB" w:rsidRDefault="008A7AE8" w:rsidP="00697083">
      <w:pPr>
        <w:spacing w:after="0" w:line="276" w:lineRule="auto"/>
        <w:jc w:val="center"/>
        <w:rPr>
          <w:rFonts w:ascii="Times New Roman" w:hAnsi="Times New Roman"/>
          <w:b/>
          <w:bCs/>
          <w:sz w:val="24"/>
          <w:szCs w:val="24"/>
        </w:rPr>
      </w:pPr>
    </w:p>
    <w:p w14:paraId="13D9B4C6" w14:textId="6687668C" w:rsidR="00BA7909" w:rsidRPr="002531CB" w:rsidRDefault="00BA7909" w:rsidP="00DC1C27">
      <w:pPr>
        <w:spacing w:after="0" w:line="276" w:lineRule="auto"/>
        <w:jc w:val="center"/>
        <w:rPr>
          <w:rFonts w:ascii="Times New Roman" w:hAnsi="Times New Roman"/>
          <w:b/>
          <w:bCs/>
          <w:sz w:val="24"/>
          <w:szCs w:val="24"/>
        </w:rPr>
      </w:pPr>
      <w:r w:rsidRPr="002531CB">
        <w:rPr>
          <w:rFonts w:ascii="Times New Roman" w:hAnsi="Times New Roman"/>
          <w:b/>
          <w:bCs/>
          <w:sz w:val="24"/>
          <w:szCs w:val="24"/>
        </w:rPr>
        <w:lastRenderedPageBreak/>
        <w:t>§ 21 Licencje</w:t>
      </w:r>
    </w:p>
    <w:p w14:paraId="7463877D" w14:textId="77777777" w:rsidR="009A43EC" w:rsidRPr="002531CB" w:rsidRDefault="00BA7909" w:rsidP="0068523C">
      <w:pPr>
        <w:pStyle w:val="Akapitzlist"/>
        <w:numPr>
          <w:ilvl w:val="0"/>
          <w:numId w:val="70"/>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Każda ze Stron Umowy zobowiązana jest do współpracy w celu zabezpieczenia własności intelektualnej powstałej podczas wykonywania Umowy.</w:t>
      </w:r>
      <w:r w:rsidR="007525C6" w:rsidRPr="002531CB">
        <w:rPr>
          <w:rFonts w:ascii="Times New Roman" w:hAnsi="Times New Roman"/>
          <w:sz w:val="24"/>
          <w:szCs w:val="24"/>
        </w:rPr>
        <w:t xml:space="preserve"> </w:t>
      </w:r>
    </w:p>
    <w:p w14:paraId="506A7263" w14:textId="7F727D51" w:rsidR="009A43EC" w:rsidRPr="002531CB" w:rsidRDefault="00BA7909" w:rsidP="0068523C">
      <w:pPr>
        <w:pStyle w:val="Akapitzlist"/>
        <w:numPr>
          <w:ilvl w:val="0"/>
          <w:numId w:val="70"/>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Wykonawca zapewnia i gwarantuje, że Zamawiający po zmianie, modyfikacji, Systemu będzie w pełni uprawniony do korzystania ze zmienionej wersji Systemu bez dodatkowych opłat licencyjnych uiszczanych na rzecz producenta Oprogramowania, z wyjątkiem opłaty uiszczanej na rzecz Wykonawcy z tytułu wykonywania usługi </w:t>
      </w:r>
      <w:proofErr w:type="spellStart"/>
      <w:r w:rsidRPr="002531CB">
        <w:rPr>
          <w:rFonts w:ascii="Times New Roman" w:hAnsi="Times New Roman"/>
          <w:i/>
          <w:iCs/>
          <w:sz w:val="24"/>
          <w:szCs w:val="24"/>
        </w:rPr>
        <w:t>maintenance</w:t>
      </w:r>
      <w:proofErr w:type="spellEnd"/>
      <w:r w:rsidR="007C5E43" w:rsidRPr="002531CB">
        <w:rPr>
          <w:rFonts w:ascii="Times New Roman" w:hAnsi="Times New Roman"/>
          <w:sz w:val="24"/>
          <w:szCs w:val="24"/>
        </w:rPr>
        <w:t xml:space="preserve"> określonej w § </w:t>
      </w:r>
      <w:r w:rsidRPr="002531CB">
        <w:rPr>
          <w:rFonts w:ascii="Times New Roman" w:hAnsi="Times New Roman"/>
          <w:sz w:val="24"/>
          <w:szCs w:val="24"/>
        </w:rPr>
        <w:t xml:space="preserve">4 ust. 2 pkt 1 Umowy. </w:t>
      </w:r>
    </w:p>
    <w:p w14:paraId="4BC1E470" w14:textId="546C20E0" w:rsidR="00BA7909" w:rsidRPr="002531CB" w:rsidRDefault="00BA7909" w:rsidP="0068523C">
      <w:pPr>
        <w:pStyle w:val="Akapitzlist"/>
        <w:numPr>
          <w:ilvl w:val="0"/>
          <w:numId w:val="70"/>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Wykonawca udziela Zamawiającemu licencji niewyłączn</w:t>
      </w:r>
      <w:r w:rsidR="007C5E43" w:rsidRPr="002531CB">
        <w:rPr>
          <w:rFonts w:ascii="Times New Roman" w:hAnsi="Times New Roman"/>
          <w:sz w:val="24"/>
          <w:szCs w:val="24"/>
        </w:rPr>
        <w:t>ej, bezterminowej i </w:t>
      </w:r>
      <w:r w:rsidRPr="002531CB">
        <w:rPr>
          <w:rFonts w:ascii="Times New Roman" w:hAnsi="Times New Roman"/>
          <w:sz w:val="24"/>
          <w:szCs w:val="24"/>
        </w:rPr>
        <w:t xml:space="preserve">nieograniczonej terytorialnie do korzystania z Utworów wykorzystanych przez Wykonawcę w celu wykonania Umowy w związku z przedmiotem usług świadczonych na rzecz Zamawiającego, które nie zostały stworzone przez Wykonawcę w ramach wykonywania Umowy, tj. obejmującej terytorium Rzeczpospolitej Polskiej oraz wszystkie obszary poza jej granicami i dotyczącej następujących pól eksploatacji: </w:t>
      </w:r>
    </w:p>
    <w:p w14:paraId="27763B33" w14:textId="5CBD7159" w:rsidR="009A43EC" w:rsidRPr="002531CB" w:rsidRDefault="00BA7909" w:rsidP="0068523C">
      <w:pPr>
        <w:pStyle w:val="Akapitzlist"/>
        <w:numPr>
          <w:ilvl w:val="0"/>
          <w:numId w:val="71"/>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wytwarzanie przy użyciu wszelkich technik, a w szczególności na wszelkich nośnikach danych, na nośnikach drukarskich, plastycznych, fot</w:t>
      </w:r>
      <w:r w:rsidR="007C5E43" w:rsidRPr="002531CB">
        <w:rPr>
          <w:rFonts w:ascii="Times New Roman" w:hAnsi="Times New Roman"/>
          <w:sz w:val="24"/>
          <w:szCs w:val="24"/>
        </w:rPr>
        <w:t>ograficznych, elektronicznych i </w:t>
      </w:r>
      <w:r w:rsidRPr="002531CB">
        <w:rPr>
          <w:rFonts w:ascii="Times New Roman" w:hAnsi="Times New Roman"/>
          <w:sz w:val="24"/>
          <w:szCs w:val="24"/>
        </w:rPr>
        <w:t>audiowizualnych, w tym techniką drukarską, reprograficzną, zapisu magnetycznego na nośnikach magnetycznych, urządzeniach półprzewodnikowych, na płytach CD-ROM i DVD, wszelkiego formatu i rodzaju, oraz techniką cyfrową;</w:t>
      </w:r>
      <w:r w:rsidR="007525C6" w:rsidRPr="002531CB">
        <w:rPr>
          <w:rFonts w:ascii="Times New Roman" w:hAnsi="Times New Roman"/>
          <w:sz w:val="24"/>
          <w:szCs w:val="24"/>
        </w:rPr>
        <w:t xml:space="preserve"> </w:t>
      </w:r>
    </w:p>
    <w:p w14:paraId="438AF482" w14:textId="77777777" w:rsidR="009A43EC" w:rsidRPr="002531CB" w:rsidRDefault="00BA7909" w:rsidP="0068523C">
      <w:pPr>
        <w:pStyle w:val="Akapitzlist"/>
        <w:numPr>
          <w:ilvl w:val="0"/>
          <w:numId w:val="71"/>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zwielokrotnianie przy użyciu wszelkich technik, a w szczególności na nośnikach magnetycznych, urządzeniach półprzewodnikowych, na płytach CD-ROM i DVD, wszelkiego formatu i rodzaju, na dyskach optycznych i magnetooptycznych oraz drukiem; </w:t>
      </w:r>
    </w:p>
    <w:p w14:paraId="577EEF88" w14:textId="77777777" w:rsidR="009A43EC" w:rsidRPr="002531CB" w:rsidRDefault="00BA7909" w:rsidP="0068523C">
      <w:pPr>
        <w:pStyle w:val="Akapitzlist"/>
        <w:numPr>
          <w:ilvl w:val="0"/>
          <w:numId w:val="71"/>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rozpowszechnienia i korzystania ze zwielokrotnionego Dzieła bez ograniczeń;</w:t>
      </w:r>
      <w:r w:rsidR="007525C6" w:rsidRPr="002531CB">
        <w:rPr>
          <w:rFonts w:ascii="Times New Roman" w:hAnsi="Times New Roman"/>
          <w:sz w:val="24"/>
          <w:szCs w:val="24"/>
        </w:rPr>
        <w:t xml:space="preserve"> </w:t>
      </w:r>
    </w:p>
    <w:p w14:paraId="757B6F75" w14:textId="1749CBC8" w:rsidR="009A43EC" w:rsidRPr="002531CB" w:rsidRDefault="00BA7909" w:rsidP="0068523C">
      <w:pPr>
        <w:pStyle w:val="Akapitzlist"/>
        <w:numPr>
          <w:ilvl w:val="0"/>
          <w:numId w:val="71"/>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utrwalenie Dzieła w pamięci komputera oraz na wsze</w:t>
      </w:r>
      <w:r w:rsidR="007C5E43" w:rsidRPr="002531CB">
        <w:rPr>
          <w:rFonts w:ascii="Times New Roman" w:hAnsi="Times New Roman"/>
          <w:sz w:val="24"/>
          <w:szCs w:val="24"/>
        </w:rPr>
        <w:t>lkich innych nośnikach danych i </w:t>
      </w:r>
      <w:r w:rsidRPr="002531CB">
        <w:rPr>
          <w:rFonts w:ascii="Times New Roman" w:hAnsi="Times New Roman"/>
          <w:sz w:val="24"/>
          <w:szCs w:val="24"/>
        </w:rPr>
        <w:t>archiwizacja tego Dzieła;</w:t>
      </w:r>
      <w:r w:rsidR="007525C6" w:rsidRPr="002531CB">
        <w:rPr>
          <w:rFonts w:ascii="Times New Roman" w:hAnsi="Times New Roman"/>
          <w:sz w:val="24"/>
          <w:szCs w:val="24"/>
        </w:rPr>
        <w:t xml:space="preserve"> </w:t>
      </w:r>
    </w:p>
    <w:p w14:paraId="5DE4A071" w14:textId="77777777" w:rsidR="009A43EC" w:rsidRPr="002531CB" w:rsidRDefault="00BA7909" w:rsidP="0068523C">
      <w:pPr>
        <w:pStyle w:val="Akapitzlist"/>
        <w:numPr>
          <w:ilvl w:val="0"/>
          <w:numId w:val="71"/>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wprowadzanie do obrotu, w tym przez sieć Internet;</w:t>
      </w:r>
      <w:r w:rsidR="007525C6" w:rsidRPr="002531CB">
        <w:rPr>
          <w:rFonts w:ascii="Times New Roman" w:hAnsi="Times New Roman"/>
          <w:sz w:val="24"/>
          <w:szCs w:val="24"/>
        </w:rPr>
        <w:t xml:space="preserve"> </w:t>
      </w:r>
    </w:p>
    <w:p w14:paraId="622DAACB" w14:textId="77777777" w:rsidR="009A43EC" w:rsidRPr="002531CB" w:rsidRDefault="00BA7909" w:rsidP="0068523C">
      <w:pPr>
        <w:pStyle w:val="Akapitzlist"/>
        <w:numPr>
          <w:ilvl w:val="0"/>
          <w:numId w:val="71"/>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użyczenie, najem, publiczne wykonanie, wystawienie, wyświetlenie, odtworzenie oraz nadawanie i reemitowanie; </w:t>
      </w:r>
    </w:p>
    <w:p w14:paraId="1C962BB5" w14:textId="2A3D4986" w:rsidR="009A43EC" w:rsidRPr="002531CB" w:rsidRDefault="00BA7909" w:rsidP="0068523C">
      <w:pPr>
        <w:pStyle w:val="Akapitzlist"/>
        <w:numPr>
          <w:ilvl w:val="0"/>
          <w:numId w:val="71"/>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publiczne udostępnienie Dzieła w taki sposób, aby ka</w:t>
      </w:r>
      <w:r w:rsidR="007C5E43" w:rsidRPr="002531CB">
        <w:rPr>
          <w:rFonts w:ascii="Times New Roman" w:hAnsi="Times New Roman"/>
          <w:sz w:val="24"/>
          <w:szCs w:val="24"/>
        </w:rPr>
        <w:t>żdy mógł mieć do niego dostęp w </w:t>
      </w:r>
      <w:r w:rsidRPr="002531CB">
        <w:rPr>
          <w:rFonts w:ascii="Times New Roman" w:hAnsi="Times New Roman"/>
          <w:sz w:val="24"/>
          <w:szCs w:val="24"/>
        </w:rPr>
        <w:t>miejscu i w czasie przez siebie wybranym;</w:t>
      </w:r>
      <w:r w:rsidR="007525C6" w:rsidRPr="002531CB">
        <w:rPr>
          <w:rFonts w:ascii="Times New Roman" w:hAnsi="Times New Roman"/>
          <w:sz w:val="24"/>
          <w:szCs w:val="24"/>
        </w:rPr>
        <w:t xml:space="preserve"> </w:t>
      </w:r>
    </w:p>
    <w:p w14:paraId="41B0F6A1" w14:textId="0C4A2FDE" w:rsidR="00BA7909" w:rsidRPr="00254D78" w:rsidRDefault="00BA7909" w:rsidP="0068523C">
      <w:pPr>
        <w:pStyle w:val="Akapitzlist"/>
        <w:numPr>
          <w:ilvl w:val="0"/>
          <w:numId w:val="71"/>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możliwość umieszczenia Dzieła lub jego fragmentów na nośnikach reklamy </w:t>
      </w:r>
      <w:r w:rsidRPr="00254D78">
        <w:rPr>
          <w:rFonts w:ascii="Times New Roman" w:hAnsi="Times New Roman"/>
          <w:sz w:val="24"/>
          <w:szCs w:val="24"/>
        </w:rPr>
        <w:t xml:space="preserve">zewnętrznej. </w:t>
      </w:r>
    </w:p>
    <w:p w14:paraId="3CF25E8C" w14:textId="6C4A8724" w:rsidR="00BA7909" w:rsidRPr="00254D78" w:rsidRDefault="00BA7909" w:rsidP="0068523C">
      <w:pPr>
        <w:pStyle w:val="Akapitzlist"/>
        <w:numPr>
          <w:ilvl w:val="1"/>
          <w:numId w:val="69"/>
        </w:numPr>
        <w:spacing w:after="0" w:line="276" w:lineRule="auto"/>
        <w:jc w:val="both"/>
        <w:rPr>
          <w:rFonts w:ascii="Times New Roman" w:hAnsi="Times New Roman"/>
          <w:sz w:val="24"/>
          <w:szCs w:val="24"/>
        </w:rPr>
      </w:pPr>
      <w:r w:rsidRPr="00254D78">
        <w:rPr>
          <w:rFonts w:ascii="Times New Roman" w:hAnsi="Times New Roman"/>
          <w:sz w:val="24"/>
          <w:szCs w:val="24"/>
        </w:rPr>
        <w:t xml:space="preserve">W przypadku Utworów gotowych (standardowych) Wykonawca zobowiązuje się do udzielenia lub zapewnienia udzielenia Zamawiającemu licencji w zakresie i na zasadach określonych przez producenta Utworu. </w:t>
      </w:r>
    </w:p>
    <w:p w14:paraId="3921F574" w14:textId="77955A81" w:rsidR="00BA7909" w:rsidRPr="00254D78" w:rsidRDefault="00BA7909" w:rsidP="0068523C">
      <w:pPr>
        <w:pStyle w:val="Akapitzlist"/>
        <w:numPr>
          <w:ilvl w:val="0"/>
          <w:numId w:val="69"/>
        </w:numPr>
        <w:spacing w:after="0" w:line="276" w:lineRule="auto"/>
        <w:ind w:left="426" w:hanging="426"/>
        <w:jc w:val="both"/>
        <w:rPr>
          <w:rFonts w:ascii="Times New Roman" w:hAnsi="Times New Roman"/>
          <w:sz w:val="24"/>
          <w:szCs w:val="24"/>
        </w:rPr>
      </w:pPr>
      <w:r w:rsidRPr="00254D78">
        <w:rPr>
          <w:rFonts w:ascii="Times New Roman" w:hAnsi="Times New Roman"/>
          <w:sz w:val="24"/>
          <w:szCs w:val="24"/>
        </w:rPr>
        <w:t>Udzielenie licencji określonej w ust. 3 i 3</w:t>
      </w:r>
      <w:r w:rsidR="003301E2" w:rsidRPr="00254D78">
        <w:rPr>
          <w:rFonts w:ascii="Times New Roman" w:hAnsi="Times New Roman"/>
          <w:sz w:val="24"/>
          <w:szCs w:val="24"/>
        </w:rPr>
        <w:t>.</w:t>
      </w:r>
      <w:r w:rsidRPr="00254D78">
        <w:rPr>
          <w:rFonts w:ascii="Times New Roman" w:hAnsi="Times New Roman"/>
          <w:sz w:val="24"/>
          <w:szCs w:val="24"/>
        </w:rPr>
        <w:t xml:space="preserve">1 następuje bezwarunkowo z chwilą dostarczenia Utworu Zamawiającemu, bez konieczności składania w tym zakresie jakichkolwiek dodatkowych oświadczeń. </w:t>
      </w:r>
    </w:p>
    <w:p w14:paraId="2AE49612" w14:textId="21D74780" w:rsidR="00BA7909" w:rsidRPr="00254D78" w:rsidRDefault="00BA7909" w:rsidP="0068523C">
      <w:pPr>
        <w:pStyle w:val="Akapitzlist"/>
        <w:numPr>
          <w:ilvl w:val="1"/>
          <w:numId w:val="69"/>
        </w:numPr>
        <w:spacing w:after="0" w:line="276" w:lineRule="auto"/>
        <w:jc w:val="both"/>
        <w:rPr>
          <w:rFonts w:ascii="Times New Roman" w:hAnsi="Times New Roman"/>
          <w:sz w:val="24"/>
          <w:szCs w:val="24"/>
        </w:rPr>
      </w:pPr>
      <w:r w:rsidRPr="00254D78">
        <w:rPr>
          <w:rFonts w:ascii="Times New Roman" w:hAnsi="Times New Roman"/>
          <w:sz w:val="24"/>
          <w:szCs w:val="24"/>
        </w:rPr>
        <w:t xml:space="preserve">Modyfikacje i rozszerzenia Oprogramowania SAP wykonane przez Wykonawcę zostają objęte zasadami licencji udzielonej przez producenta Oprogramowania Zamawiającemu. </w:t>
      </w:r>
    </w:p>
    <w:p w14:paraId="18D51C02" w14:textId="2FD3449A" w:rsidR="00BA7909" w:rsidRPr="002531CB" w:rsidRDefault="00BA7909" w:rsidP="0068523C">
      <w:pPr>
        <w:pStyle w:val="Akapitzlist"/>
        <w:numPr>
          <w:ilvl w:val="0"/>
          <w:numId w:val="69"/>
        </w:numPr>
        <w:spacing w:after="0" w:line="276" w:lineRule="auto"/>
        <w:ind w:left="426" w:hanging="426"/>
        <w:jc w:val="both"/>
        <w:rPr>
          <w:rFonts w:ascii="Times New Roman" w:hAnsi="Times New Roman"/>
          <w:sz w:val="24"/>
          <w:szCs w:val="24"/>
        </w:rPr>
      </w:pPr>
      <w:r w:rsidRPr="00254D78">
        <w:rPr>
          <w:rFonts w:ascii="Times New Roman" w:hAnsi="Times New Roman"/>
          <w:sz w:val="24"/>
          <w:szCs w:val="24"/>
        </w:rPr>
        <w:t>Z chwilą udzielenia</w:t>
      </w:r>
      <w:r w:rsidRPr="002531CB">
        <w:rPr>
          <w:rFonts w:ascii="Times New Roman" w:hAnsi="Times New Roman"/>
          <w:sz w:val="24"/>
          <w:szCs w:val="24"/>
        </w:rPr>
        <w:t xml:space="preserve"> licencji przechodzi na Zamawiającego w</w:t>
      </w:r>
      <w:r w:rsidR="009A43EC" w:rsidRPr="002531CB">
        <w:rPr>
          <w:rFonts w:ascii="Times New Roman" w:hAnsi="Times New Roman"/>
          <w:sz w:val="24"/>
          <w:szCs w:val="24"/>
        </w:rPr>
        <w:t xml:space="preserve">łasność dostarczonych </w:t>
      </w:r>
      <w:r w:rsidRPr="002531CB">
        <w:rPr>
          <w:rFonts w:ascii="Times New Roman" w:hAnsi="Times New Roman"/>
          <w:sz w:val="24"/>
          <w:szCs w:val="24"/>
        </w:rPr>
        <w:t>Zamawiającemu nośników,</w:t>
      </w:r>
      <w:r w:rsidR="00BB037D" w:rsidRPr="002531CB">
        <w:rPr>
          <w:rFonts w:ascii="Times New Roman" w:hAnsi="Times New Roman"/>
          <w:sz w:val="24"/>
          <w:szCs w:val="24"/>
        </w:rPr>
        <w:t xml:space="preserve"> na których utrwalono Utwory.</w:t>
      </w:r>
      <w:r w:rsidR="007525C6" w:rsidRPr="002531CB">
        <w:rPr>
          <w:rFonts w:ascii="Times New Roman" w:hAnsi="Times New Roman"/>
          <w:sz w:val="24"/>
          <w:szCs w:val="24"/>
        </w:rPr>
        <w:t xml:space="preserve"> </w:t>
      </w:r>
    </w:p>
    <w:p w14:paraId="42A03545" w14:textId="32676873" w:rsidR="00BA7909" w:rsidRPr="002531CB" w:rsidRDefault="00BA7909" w:rsidP="007F2838">
      <w:pPr>
        <w:spacing w:after="0" w:line="276" w:lineRule="auto"/>
        <w:jc w:val="both"/>
        <w:rPr>
          <w:rFonts w:ascii="Times New Roman" w:hAnsi="Times New Roman"/>
          <w:sz w:val="24"/>
          <w:szCs w:val="24"/>
        </w:rPr>
      </w:pPr>
    </w:p>
    <w:p w14:paraId="044DB27A" w14:textId="64EE9652" w:rsidR="00BA7909" w:rsidRPr="002531CB" w:rsidRDefault="00BA7909" w:rsidP="00DC1C27">
      <w:pPr>
        <w:spacing w:after="0" w:line="276" w:lineRule="auto"/>
        <w:jc w:val="center"/>
        <w:rPr>
          <w:rFonts w:ascii="Times New Roman" w:hAnsi="Times New Roman"/>
          <w:sz w:val="24"/>
          <w:szCs w:val="24"/>
        </w:rPr>
      </w:pPr>
      <w:r w:rsidRPr="002531CB">
        <w:rPr>
          <w:rFonts w:ascii="Times New Roman" w:hAnsi="Times New Roman"/>
          <w:b/>
          <w:bCs/>
          <w:sz w:val="24"/>
          <w:szCs w:val="24"/>
        </w:rPr>
        <w:t>§ 22 Własność intelektualna</w:t>
      </w:r>
    </w:p>
    <w:p w14:paraId="400F58B6" w14:textId="77777777" w:rsidR="00C76C23" w:rsidRPr="002531CB" w:rsidRDefault="00BA7909" w:rsidP="0068523C">
      <w:pPr>
        <w:pStyle w:val="Akapitzlist"/>
        <w:numPr>
          <w:ilvl w:val="0"/>
          <w:numId w:val="72"/>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Wykonawca oświadcza i zapewnia, że Utwory oraz korzystanie z nich przez Zamawiającego, nie będą naruszać́ praw osób trzecich, w tym praw autorskich, patentów ani praw do baz danych.</w:t>
      </w:r>
      <w:r w:rsidR="007525C6" w:rsidRPr="002531CB">
        <w:rPr>
          <w:rFonts w:ascii="Times New Roman" w:hAnsi="Times New Roman"/>
          <w:sz w:val="24"/>
          <w:szCs w:val="24"/>
        </w:rPr>
        <w:t xml:space="preserve"> </w:t>
      </w:r>
    </w:p>
    <w:p w14:paraId="118AF69B" w14:textId="77777777" w:rsidR="00C76C23" w:rsidRPr="002531CB" w:rsidRDefault="00BA7909" w:rsidP="0068523C">
      <w:pPr>
        <w:pStyle w:val="Akapitzlist"/>
        <w:numPr>
          <w:ilvl w:val="0"/>
          <w:numId w:val="72"/>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Wykonawca przenosi na Zamawiającego, za wynagrodzeniem z tytułu usług objętych Umową określonym w § 26, majątkowe prawa autorskie wraz z prawem zezwalania na wykonywanie praw zależnych, przenoszenia tych praw na inne osoby do Utworów stworzonych w ramach wykonywania Umowy.</w:t>
      </w:r>
    </w:p>
    <w:p w14:paraId="3D19B5B0" w14:textId="77777777" w:rsidR="00C76C23" w:rsidRPr="002531CB" w:rsidRDefault="00BA7909" w:rsidP="0068523C">
      <w:pPr>
        <w:pStyle w:val="Akapitzlist"/>
        <w:numPr>
          <w:ilvl w:val="0"/>
          <w:numId w:val="72"/>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Wykonawca oświadcza, że do Utworów stworzonych w ramach wykonywania Umowy, przysługują mu wyłączne i nieograniczone autorskie prawa majątkowe i że nie są one obciążone jakimikolwiek roszczeniami i prawami osób trzecich.</w:t>
      </w:r>
      <w:r w:rsidR="007525C6" w:rsidRPr="002531CB">
        <w:rPr>
          <w:rFonts w:ascii="Times New Roman" w:hAnsi="Times New Roman"/>
          <w:sz w:val="24"/>
          <w:szCs w:val="24"/>
        </w:rPr>
        <w:t xml:space="preserve"> </w:t>
      </w:r>
    </w:p>
    <w:p w14:paraId="65346C03" w14:textId="6AB1ABD3" w:rsidR="00BA7909" w:rsidRPr="002531CB" w:rsidRDefault="00BA7909" w:rsidP="0068523C">
      <w:pPr>
        <w:pStyle w:val="Akapitzlist"/>
        <w:numPr>
          <w:ilvl w:val="0"/>
          <w:numId w:val="72"/>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Przeniesienie autorskich praw majątkowych i praw pokrewnych oraz przeniesienie prawa do zezwalania na wykonywanie praw zależnych określonych w niniejszym paragrafie, uprawnia Zamawiającego do nieograniczonego w czasie i w zakresie terytorium rozporządzania i korzystania z Utworów na następujących polach eksploatacji:</w:t>
      </w:r>
      <w:r w:rsidR="007525C6" w:rsidRPr="002531CB">
        <w:rPr>
          <w:rFonts w:ascii="Times New Roman" w:hAnsi="Times New Roman"/>
          <w:sz w:val="24"/>
          <w:szCs w:val="24"/>
        </w:rPr>
        <w:t xml:space="preserve"> </w:t>
      </w:r>
    </w:p>
    <w:p w14:paraId="57359CD5" w14:textId="5863A6D4" w:rsidR="00C76C23" w:rsidRPr="002531CB" w:rsidRDefault="00BA7909" w:rsidP="0068523C">
      <w:pPr>
        <w:pStyle w:val="Akapitzlist"/>
        <w:numPr>
          <w:ilvl w:val="0"/>
          <w:numId w:val="73"/>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wytwarzanie przy użyciu wszelkich technik, a w szczególności na wszelkich nośnikach danych, na nośnikach drukarskich, plastycznych, fot</w:t>
      </w:r>
      <w:r w:rsidR="007C5E43" w:rsidRPr="002531CB">
        <w:rPr>
          <w:rFonts w:ascii="Times New Roman" w:hAnsi="Times New Roman"/>
          <w:sz w:val="24"/>
          <w:szCs w:val="24"/>
        </w:rPr>
        <w:t>ograficznych, elektronicznych i </w:t>
      </w:r>
      <w:r w:rsidRPr="002531CB">
        <w:rPr>
          <w:rFonts w:ascii="Times New Roman" w:hAnsi="Times New Roman"/>
          <w:sz w:val="24"/>
          <w:szCs w:val="24"/>
        </w:rPr>
        <w:t>audiowizualnych, w tym techniką drukarską, reprograficzną, zapisu magnetycznego na nośnikach magnetycznych, urządzeniach półprzewodnikowych, na płytach CD-ROM i DVD, wszelkiego formatu i rodzaju, oraz techniką cyfrową;</w:t>
      </w:r>
      <w:r w:rsidR="007525C6" w:rsidRPr="002531CB">
        <w:rPr>
          <w:rFonts w:ascii="Times New Roman" w:hAnsi="Times New Roman"/>
          <w:sz w:val="24"/>
          <w:szCs w:val="24"/>
        </w:rPr>
        <w:t xml:space="preserve"> </w:t>
      </w:r>
    </w:p>
    <w:p w14:paraId="7883C3A0" w14:textId="77777777" w:rsidR="00C76C23" w:rsidRPr="002531CB" w:rsidRDefault="00BA7909" w:rsidP="0068523C">
      <w:pPr>
        <w:pStyle w:val="Akapitzlist"/>
        <w:numPr>
          <w:ilvl w:val="0"/>
          <w:numId w:val="73"/>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zwielokrotnianie przy użyciu wszelkich technik, a w szczególności na nośnikach magnetycznych, urządzeniach półprzewodnikowych, na płytach CD-ROM i DVD, wszelkiego formatu i rodzaju, na dyskach optycznych i magnetooptycznych oraz drukiem; </w:t>
      </w:r>
    </w:p>
    <w:p w14:paraId="3C264B28" w14:textId="77777777" w:rsidR="00C76C23" w:rsidRPr="002531CB" w:rsidRDefault="00BA7909" w:rsidP="0068523C">
      <w:pPr>
        <w:pStyle w:val="Akapitzlist"/>
        <w:numPr>
          <w:ilvl w:val="0"/>
          <w:numId w:val="73"/>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rozpowszechnienia i korzystania ze zwielokrotnionego Utworu bez ograniczeń;</w:t>
      </w:r>
      <w:r w:rsidR="007525C6" w:rsidRPr="002531CB">
        <w:rPr>
          <w:rFonts w:ascii="Times New Roman" w:hAnsi="Times New Roman"/>
          <w:sz w:val="24"/>
          <w:szCs w:val="24"/>
        </w:rPr>
        <w:t xml:space="preserve"> </w:t>
      </w:r>
    </w:p>
    <w:p w14:paraId="02B2DFCD" w14:textId="77777777" w:rsidR="00C76C23" w:rsidRPr="002531CB" w:rsidRDefault="00BA7909" w:rsidP="0068523C">
      <w:pPr>
        <w:pStyle w:val="Akapitzlist"/>
        <w:numPr>
          <w:ilvl w:val="0"/>
          <w:numId w:val="73"/>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utrwalenie Utworów w pamięci komputera oraz na wszelkich innych nośnikach danych i archiwizacja tego Utworu;</w:t>
      </w:r>
      <w:r w:rsidR="007525C6" w:rsidRPr="002531CB">
        <w:rPr>
          <w:rFonts w:ascii="Times New Roman" w:hAnsi="Times New Roman"/>
          <w:sz w:val="24"/>
          <w:szCs w:val="24"/>
        </w:rPr>
        <w:t xml:space="preserve"> </w:t>
      </w:r>
    </w:p>
    <w:p w14:paraId="0469D483" w14:textId="77777777" w:rsidR="00C76C23" w:rsidRPr="002531CB" w:rsidRDefault="00BA7909" w:rsidP="0068523C">
      <w:pPr>
        <w:pStyle w:val="Akapitzlist"/>
        <w:numPr>
          <w:ilvl w:val="0"/>
          <w:numId w:val="73"/>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wprowadzanie do obrotu, w tym przez sieć Internet;</w:t>
      </w:r>
      <w:r w:rsidR="007525C6" w:rsidRPr="002531CB">
        <w:rPr>
          <w:rFonts w:ascii="Times New Roman" w:hAnsi="Times New Roman"/>
          <w:sz w:val="24"/>
          <w:szCs w:val="24"/>
        </w:rPr>
        <w:t xml:space="preserve"> </w:t>
      </w:r>
    </w:p>
    <w:p w14:paraId="1C396466" w14:textId="77777777" w:rsidR="00C76C23" w:rsidRPr="002531CB" w:rsidRDefault="00BA7909" w:rsidP="0068523C">
      <w:pPr>
        <w:pStyle w:val="Akapitzlist"/>
        <w:numPr>
          <w:ilvl w:val="0"/>
          <w:numId w:val="73"/>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użyczenie, najem, publiczne wykonanie, wystawienie, wyświetlenie, odtworzenie oraz nadawanie i reemitowanie; </w:t>
      </w:r>
    </w:p>
    <w:p w14:paraId="54F0CD52" w14:textId="77777777" w:rsidR="00C76C23" w:rsidRPr="002531CB" w:rsidRDefault="00BA7909" w:rsidP="0068523C">
      <w:pPr>
        <w:pStyle w:val="Akapitzlist"/>
        <w:numPr>
          <w:ilvl w:val="0"/>
          <w:numId w:val="73"/>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publiczne udostępnienie Utworu w taki sposób, aby każdy mógł mieć do niego dostęp w miejscu i w czasie przez siebie wybranym;</w:t>
      </w:r>
      <w:r w:rsidR="007525C6" w:rsidRPr="002531CB">
        <w:rPr>
          <w:rFonts w:ascii="Times New Roman" w:hAnsi="Times New Roman"/>
          <w:sz w:val="24"/>
          <w:szCs w:val="24"/>
        </w:rPr>
        <w:t xml:space="preserve"> </w:t>
      </w:r>
    </w:p>
    <w:p w14:paraId="5B06FC3D" w14:textId="53FABB50" w:rsidR="00BA7909" w:rsidRPr="002531CB" w:rsidRDefault="00BA7909" w:rsidP="0068523C">
      <w:pPr>
        <w:pStyle w:val="Akapitzlist"/>
        <w:numPr>
          <w:ilvl w:val="0"/>
          <w:numId w:val="73"/>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możliwość umieszczenia Utworu lub jego fragmentów na nośnikach reklamy zewnętrznej. </w:t>
      </w:r>
    </w:p>
    <w:p w14:paraId="3607946A" w14:textId="7B26AF98" w:rsidR="00BA7909" w:rsidRPr="002531CB" w:rsidRDefault="00BA7909" w:rsidP="0068523C">
      <w:pPr>
        <w:pStyle w:val="Akapitzlist"/>
        <w:numPr>
          <w:ilvl w:val="0"/>
          <w:numId w:val="72"/>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W razie wątpliwości uważa się, że w zakresie Utworów będących programami komputerowymi lub bazami danych Zamawiający jest uprawniony do:</w:t>
      </w:r>
      <w:r w:rsidR="007525C6" w:rsidRPr="002531CB">
        <w:rPr>
          <w:rFonts w:ascii="Times New Roman" w:hAnsi="Times New Roman"/>
          <w:sz w:val="24"/>
          <w:szCs w:val="24"/>
        </w:rPr>
        <w:t xml:space="preserve"> </w:t>
      </w:r>
    </w:p>
    <w:p w14:paraId="16E870CB" w14:textId="77777777" w:rsidR="00C76C23" w:rsidRPr="002531CB" w:rsidRDefault="00BA7909" w:rsidP="0068523C">
      <w:pPr>
        <w:pStyle w:val="Akapitzlist"/>
        <w:numPr>
          <w:ilvl w:val="0"/>
          <w:numId w:val="74"/>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każdego rodzaju korzystania z Utworów, w tym ich wykorzystywania w celu tworzenia, zbierania, przesyłania, modyfikacji, udo</w:t>
      </w:r>
      <w:r w:rsidR="00BB037D" w:rsidRPr="002531CB">
        <w:rPr>
          <w:rFonts w:ascii="Times New Roman" w:hAnsi="Times New Roman"/>
          <w:sz w:val="24"/>
          <w:szCs w:val="24"/>
        </w:rPr>
        <w:t>stępniania i usuwania danych;</w:t>
      </w:r>
      <w:r w:rsidR="007525C6" w:rsidRPr="002531CB">
        <w:rPr>
          <w:rFonts w:ascii="Times New Roman" w:hAnsi="Times New Roman"/>
          <w:sz w:val="24"/>
          <w:szCs w:val="24"/>
        </w:rPr>
        <w:t xml:space="preserve"> </w:t>
      </w:r>
    </w:p>
    <w:p w14:paraId="2B89CD93" w14:textId="77777777" w:rsidR="00C76C23" w:rsidRPr="002531CB" w:rsidRDefault="00BA7909" w:rsidP="0068523C">
      <w:pPr>
        <w:pStyle w:val="Akapitzlist"/>
        <w:numPr>
          <w:ilvl w:val="0"/>
          <w:numId w:val="74"/>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dokonywania zmian przez Zamawiającego lub podmiot trzeci, w tym zmian w kodach źródłowych Utworów, tłumaczenia, przystosowywania, zmiany układu lub jakichkolwiek innych zmian;</w:t>
      </w:r>
      <w:r w:rsidR="007525C6" w:rsidRPr="002531CB">
        <w:rPr>
          <w:rFonts w:ascii="Times New Roman" w:hAnsi="Times New Roman"/>
          <w:sz w:val="24"/>
          <w:szCs w:val="24"/>
        </w:rPr>
        <w:t xml:space="preserve"> </w:t>
      </w:r>
    </w:p>
    <w:p w14:paraId="774CDDED" w14:textId="77777777" w:rsidR="00C76C23" w:rsidRPr="002531CB" w:rsidRDefault="00BA7909" w:rsidP="0068523C">
      <w:pPr>
        <w:pStyle w:val="Akapitzlist"/>
        <w:numPr>
          <w:ilvl w:val="0"/>
          <w:numId w:val="74"/>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lastRenderedPageBreak/>
        <w:t xml:space="preserve">rozpowszechniania, udostępniania i korzystania przez nielimitowaną liczbę użytkowników jednocześnie oraz dysponowania Utworami, w tym użyczania lub najmu Utworów lub ich kopii; </w:t>
      </w:r>
    </w:p>
    <w:p w14:paraId="62FB7DDC" w14:textId="77777777" w:rsidR="00C76C23" w:rsidRPr="002531CB" w:rsidRDefault="00BA7909" w:rsidP="0068523C">
      <w:pPr>
        <w:pStyle w:val="Akapitzlist"/>
        <w:numPr>
          <w:ilvl w:val="0"/>
          <w:numId w:val="74"/>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pobierania danych, przez stałe lub czasowe przejecie lub przeniesienie całości lub istotnej, co do jakości lub ilości, części zawartości Utworów na inny nośnik, bez względu na sposób lub formę tego przejęcia lub przeniesienia;</w:t>
      </w:r>
      <w:r w:rsidR="007525C6" w:rsidRPr="002531CB">
        <w:rPr>
          <w:rFonts w:ascii="Times New Roman" w:hAnsi="Times New Roman"/>
          <w:sz w:val="24"/>
          <w:szCs w:val="24"/>
        </w:rPr>
        <w:t xml:space="preserve"> </w:t>
      </w:r>
    </w:p>
    <w:p w14:paraId="506CB910" w14:textId="701CEA71" w:rsidR="00C76C23" w:rsidRPr="002531CB" w:rsidRDefault="00BA7909" w:rsidP="0068523C">
      <w:pPr>
        <w:pStyle w:val="Akapitzlist"/>
        <w:numPr>
          <w:ilvl w:val="0"/>
          <w:numId w:val="74"/>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wtórnego wykorzystania danych, w tym publ</w:t>
      </w:r>
      <w:r w:rsidR="007C5E43" w:rsidRPr="002531CB">
        <w:rPr>
          <w:rFonts w:ascii="Times New Roman" w:hAnsi="Times New Roman"/>
          <w:sz w:val="24"/>
          <w:szCs w:val="24"/>
        </w:rPr>
        <w:t>icznego udostepnienie Utworów w </w:t>
      </w:r>
      <w:r w:rsidRPr="002531CB">
        <w:rPr>
          <w:rFonts w:ascii="Times New Roman" w:hAnsi="Times New Roman"/>
          <w:sz w:val="24"/>
          <w:szCs w:val="24"/>
        </w:rPr>
        <w:t>dowolnej formie, a w szczególności poprzez rozpowszechnianie, bezpośrednie przekazywanie lub najem;</w:t>
      </w:r>
      <w:r w:rsidR="007525C6" w:rsidRPr="002531CB">
        <w:rPr>
          <w:rFonts w:ascii="Times New Roman" w:hAnsi="Times New Roman"/>
          <w:sz w:val="24"/>
          <w:szCs w:val="24"/>
        </w:rPr>
        <w:t xml:space="preserve"> </w:t>
      </w:r>
    </w:p>
    <w:p w14:paraId="5FAE4EB2" w14:textId="77777777" w:rsidR="00C76C23" w:rsidRPr="002531CB" w:rsidRDefault="00BA7909" w:rsidP="0068523C">
      <w:pPr>
        <w:pStyle w:val="Akapitzlist"/>
        <w:numPr>
          <w:ilvl w:val="0"/>
          <w:numId w:val="74"/>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dowolnego wykorzystywania Utworów lub ich dowolnych części w szczególności do prezentacji, łączenie fragmentów z innymi utworami, sporządzanie wersji obcojęzycznych;</w:t>
      </w:r>
      <w:r w:rsidR="007525C6" w:rsidRPr="002531CB">
        <w:rPr>
          <w:rFonts w:ascii="Times New Roman" w:hAnsi="Times New Roman"/>
          <w:sz w:val="24"/>
          <w:szCs w:val="24"/>
        </w:rPr>
        <w:t xml:space="preserve"> </w:t>
      </w:r>
    </w:p>
    <w:p w14:paraId="5DA763B7" w14:textId="5A7BEFE0" w:rsidR="00BA7909" w:rsidRPr="002531CB" w:rsidRDefault="00BA7909" w:rsidP="0068523C">
      <w:pPr>
        <w:pStyle w:val="Akapitzlist"/>
        <w:numPr>
          <w:ilvl w:val="0"/>
          <w:numId w:val="74"/>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dowolnego przetwarzania Utworów, w tym adaptacje, modyfikacje Utworów, wykorzystywanie Utworów jako podstawy lub materiału wyjściowego do tworzenia innych utworów w rozumieniu przepisów ustawy o prawie autorskim i prawach pokrewnych.</w:t>
      </w:r>
      <w:r w:rsidR="007525C6" w:rsidRPr="002531CB">
        <w:rPr>
          <w:rFonts w:ascii="Times New Roman" w:hAnsi="Times New Roman"/>
          <w:sz w:val="24"/>
          <w:szCs w:val="24"/>
        </w:rPr>
        <w:t xml:space="preserve"> </w:t>
      </w:r>
    </w:p>
    <w:p w14:paraId="1221F4E9" w14:textId="77777777" w:rsidR="00C76C23" w:rsidRPr="002531CB" w:rsidRDefault="00BA7909" w:rsidP="0068523C">
      <w:pPr>
        <w:pStyle w:val="Akapitzlist"/>
        <w:numPr>
          <w:ilvl w:val="0"/>
          <w:numId w:val="72"/>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Przeniesienie autorskich praw majątkowych i prawa zezwalania na wykonywanie praw zależnych do Utworów następuje bezwarunkowo z chwilą dostarczenia Utworu Zamawiającemu, bez konieczności składania w tym zakresie jakichkolwiek dodatkowych oświadczeń.</w:t>
      </w:r>
      <w:r w:rsidR="007525C6" w:rsidRPr="002531CB">
        <w:rPr>
          <w:rFonts w:ascii="Times New Roman" w:hAnsi="Times New Roman"/>
          <w:sz w:val="24"/>
          <w:szCs w:val="24"/>
        </w:rPr>
        <w:t xml:space="preserve"> </w:t>
      </w:r>
    </w:p>
    <w:p w14:paraId="5F81A85C" w14:textId="77777777" w:rsidR="00C76C23" w:rsidRPr="002531CB" w:rsidRDefault="00BA7909" w:rsidP="0068523C">
      <w:pPr>
        <w:pStyle w:val="Akapitzlist"/>
        <w:numPr>
          <w:ilvl w:val="0"/>
          <w:numId w:val="72"/>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Z chwilą przeniesienia autorskich praw majątkowych przechodzi na Zamawiającego własność́ dostarczonych Zamawiającemu nośników, na których utrwalono Utwory. </w:t>
      </w:r>
    </w:p>
    <w:p w14:paraId="7C75AFFD" w14:textId="77777777" w:rsidR="00C76C23" w:rsidRPr="002531CB" w:rsidRDefault="00BA7909" w:rsidP="0068523C">
      <w:pPr>
        <w:pStyle w:val="Akapitzlist"/>
        <w:numPr>
          <w:ilvl w:val="0"/>
          <w:numId w:val="72"/>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Wykonawca zobowiązuje się do zapewnienia, iż̇ twórcy Utworów nie będą wykonywać́ przysługujących im autorskich praw osobistych do Utworów względem Zamawiającego oraz innych podmiotów uprawnionych do korzystania z Utworów stosownie do postanowień Umowy. </w:t>
      </w:r>
    </w:p>
    <w:p w14:paraId="69E45548" w14:textId="0C285819" w:rsidR="00C76C23" w:rsidRPr="002531CB" w:rsidRDefault="00BB037D" w:rsidP="0068523C">
      <w:pPr>
        <w:pStyle w:val="Akapitzlist"/>
        <w:numPr>
          <w:ilvl w:val="0"/>
          <w:numId w:val="72"/>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J</w:t>
      </w:r>
      <w:r w:rsidR="00BA7909" w:rsidRPr="002531CB">
        <w:rPr>
          <w:rFonts w:ascii="Times New Roman" w:hAnsi="Times New Roman"/>
          <w:sz w:val="24"/>
          <w:szCs w:val="24"/>
        </w:rPr>
        <w:t>eżeli Zamawiający poinformuje Wykonawcę o jakichkolwiek roszczeniach osób trzecich zgłaszanych wobec Zamawiającego w związku z Utworami, w tym zarzucających naruszenie praw własności intelektualnej, Wykonawca podejmie wszelkie działania mające na celu rozwiązanie sporu i zobowiązuje się do naprawienia każdej szkody, za którą Zamawiający może być odpowiedzialny oraz poniesie w związku z tym wszelkie koszty, w tym koszty zastępstwa procesowego od chwili zgłoszenia roszczenia oraz koszty odszkodowań. W szczególności, w razie wytoczenia przeciwko Zamawiającemu powództwa z tytułu naruszenia praw własności intelektualnej, Wykonawca wstąpi do postępowania w charakterze strony pozwanej, a w razie br</w:t>
      </w:r>
      <w:r w:rsidR="007C5E43" w:rsidRPr="002531CB">
        <w:rPr>
          <w:rFonts w:ascii="Times New Roman" w:hAnsi="Times New Roman"/>
          <w:sz w:val="24"/>
          <w:szCs w:val="24"/>
        </w:rPr>
        <w:t>aku takiej możliwości wystąpi z </w:t>
      </w:r>
      <w:r w:rsidR="00BA7909" w:rsidRPr="002531CB">
        <w:rPr>
          <w:rFonts w:ascii="Times New Roman" w:hAnsi="Times New Roman"/>
          <w:sz w:val="24"/>
          <w:szCs w:val="24"/>
        </w:rPr>
        <w:t xml:space="preserve">interwencją uboczną odpowiednio po stronie Zamawiającego. </w:t>
      </w:r>
    </w:p>
    <w:p w14:paraId="6F96ECAF" w14:textId="36F180BB" w:rsidR="00BA7909" w:rsidRPr="002531CB" w:rsidRDefault="00BA7909" w:rsidP="0068523C">
      <w:pPr>
        <w:pStyle w:val="Akapitzlist"/>
        <w:numPr>
          <w:ilvl w:val="0"/>
          <w:numId w:val="72"/>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Jeśli używanie Utworów przez Zamawiającego stanie się przedmiotem jakiegokolwiek powództwa o naruszenie praw własności intelektualnej, Wykonawca zobowiązuje się do: </w:t>
      </w:r>
    </w:p>
    <w:p w14:paraId="0946BF0D" w14:textId="5BA38C13" w:rsidR="00C76C23" w:rsidRPr="002531CB" w:rsidRDefault="00BA7909" w:rsidP="0068523C">
      <w:pPr>
        <w:pStyle w:val="Akapitzlist"/>
        <w:numPr>
          <w:ilvl w:val="0"/>
          <w:numId w:val="75"/>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zapewnienia Zamawiającemu prawa używania Ut</w:t>
      </w:r>
      <w:r w:rsidR="001B590E" w:rsidRPr="002531CB">
        <w:rPr>
          <w:rFonts w:ascii="Times New Roman" w:hAnsi="Times New Roman"/>
          <w:sz w:val="24"/>
          <w:szCs w:val="24"/>
        </w:rPr>
        <w:t>worów na zasadach określonych w </w:t>
      </w:r>
      <w:r w:rsidRPr="002531CB">
        <w:rPr>
          <w:rFonts w:ascii="Times New Roman" w:hAnsi="Times New Roman"/>
          <w:sz w:val="24"/>
          <w:szCs w:val="24"/>
        </w:rPr>
        <w:t xml:space="preserve">Umowie lub </w:t>
      </w:r>
    </w:p>
    <w:p w14:paraId="66963C51" w14:textId="2A0B2993" w:rsidR="00BA7909" w:rsidRPr="002531CB" w:rsidRDefault="00BA7909" w:rsidP="0068523C">
      <w:pPr>
        <w:pStyle w:val="Akapitzlist"/>
        <w:numPr>
          <w:ilvl w:val="0"/>
          <w:numId w:val="75"/>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zmodyfikowania Utworów tak, żeby były zgodne z Umową, ale wolne od jakichkolwiek wad lub roszczeń osób trzecich. </w:t>
      </w:r>
    </w:p>
    <w:p w14:paraId="2C94DCAC" w14:textId="568905AD" w:rsidR="00BA7909" w:rsidRPr="002531CB" w:rsidRDefault="00BA7909" w:rsidP="0068523C">
      <w:pPr>
        <w:pStyle w:val="Akapitzlist"/>
        <w:numPr>
          <w:ilvl w:val="0"/>
          <w:numId w:val="72"/>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lastRenderedPageBreak/>
        <w:t>Postanowienia zawarte w ust. 9 i 10 nie wyłączają prawa Zamawiającego do skorzystania ze środków ochrony prawnej z tytułu naruszenia zobowiązania określonych w Umowie, w tym dochodzenia odszkodowania na zasadach ogólnych.</w:t>
      </w:r>
      <w:r w:rsidR="007525C6" w:rsidRPr="002531CB">
        <w:rPr>
          <w:rFonts w:ascii="Times New Roman" w:hAnsi="Times New Roman"/>
          <w:sz w:val="24"/>
          <w:szCs w:val="24"/>
        </w:rPr>
        <w:t xml:space="preserve"> </w:t>
      </w:r>
    </w:p>
    <w:p w14:paraId="65E285E1" w14:textId="287B6227" w:rsidR="00BA7909" w:rsidRDefault="00BA7909" w:rsidP="007F2838">
      <w:pPr>
        <w:spacing w:after="0" w:line="276" w:lineRule="auto"/>
        <w:jc w:val="both"/>
        <w:rPr>
          <w:rFonts w:ascii="Times New Roman" w:hAnsi="Times New Roman"/>
          <w:sz w:val="24"/>
          <w:szCs w:val="24"/>
        </w:rPr>
      </w:pPr>
    </w:p>
    <w:p w14:paraId="20713382" w14:textId="77777777" w:rsidR="009954CA" w:rsidRPr="002531CB" w:rsidRDefault="009954CA" w:rsidP="007F2838">
      <w:pPr>
        <w:spacing w:after="0" w:line="276" w:lineRule="auto"/>
        <w:jc w:val="both"/>
        <w:rPr>
          <w:rFonts w:ascii="Times New Roman" w:hAnsi="Times New Roman"/>
          <w:sz w:val="24"/>
          <w:szCs w:val="24"/>
        </w:rPr>
      </w:pPr>
    </w:p>
    <w:p w14:paraId="2B70744A" w14:textId="6987F99C" w:rsidR="00740987" w:rsidRPr="002531CB" w:rsidRDefault="00BA7909" w:rsidP="005943DF">
      <w:pPr>
        <w:spacing w:after="0" w:line="276" w:lineRule="auto"/>
        <w:jc w:val="center"/>
        <w:rPr>
          <w:rFonts w:ascii="Times New Roman" w:hAnsi="Times New Roman"/>
          <w:sz w:val="28"/>
          <w:szCs w:val="28"/>
        </w:rPr>
      </w:pPr>
      <w:r w:rsidRPr="002531CB">
        <w:rPr>
          <w:rFonts w:ascii="Times New Roman" w:hAnsi="Times New Roman"/>
          <w:b/>
          <w:bCs/>
          <w:sz w:val="28"/>
          <w:szCs w:val="28"/>
        </w:rPr>
        <w:t>Dokumenty i inne nośniki trwałe</w:t>
      </w:r>
    </w:p>
    <w:p w14:paraId="3695E9BA" w14:textId="65C025B6" w:rsidR="00BA7909" w:rsidRPr="002531CB" w:rsidRDefault="00BA7909" w:rsidP="00DC1C27">
      <w:pPr>
        <w:spacing w:after="0" w:line="276" w:lineRule="auto"/>
        <w:jc w:val="center"/>
        <w:rPr>
          <w:rFonts w:ascii="Times New Roman" w:hAnsi="Times New Roman"/>
          <w:sz w:val="24"/>
          <w:szCs w:val="24"/>
        </w:rPr>
      </w:pPr>
      <w:r w:rsidRPr="002531CB">
        <w:rPr>
          <w:rFonts w:ascii="Times New Roman" w:hAnsi="Times New Roman"/>
          <w:b/>
          <w:bCs/>
          <w:sz w:val="24"/>
          <w:szCs w:val="24"/>
        </w:rPr>
        <w:t>§ 23 Przekazanie nośników Wykonawcy i obowiązek ich zwrotu</w:t>
      </w:r>
    </w:p>
    <w:p w14:paraId="3E4588AB" w14:textId="7B7E4045" w:rsidR="00740987" w:rsidRPr="002531CB" w:rsidRDefault="00BA7909" w:rsidP="0068523C">
      <w:pPr>
        <w:pStyle w:val="Akapitzlist"/>
        <w:numPr>
          <w:ilvl w:val="0"/>
          <w:numId w:val="76"/>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Wszelkie dokumenty, nośniki danych i materiały, będ</w:t>
      </w:r>
      <w:r w:rsidR="001B590E" w:rsidRPr="002531CB">
        <w:rPr>
          <w:rFonts w:ascii="Times New Roman" w:hAnsi="Times New Roman"/>
          <w:sz w:val="24"/>
          <w:szCs w:val="24"/>
        </w:rPr>
        <w:t>ące własnością Zamawiającego, w </w:t>
      </w:r>
      <w:r w:rsidRPr="002531CB">
        <w:rPr>
          <w:rFonts w:ascii="Times New Roman" w:hAnsi="Times New Roman"/>
          <w:sz w:val="24"/>
          <w:szCs w:val="24"/>
        </w:rPr>
        <w:t xml:space="preserve">szczególności zawierające kody źródłowe Systemu, przekazane Wykonawcy w celu umożliwienia mu należytego wykonywania Umowy, pozostają własnością Zamawiającego. </w:t>
      </w:r>
    </w:p>
    <w:p w14:paraId="1243EF94" w14:textId="77777777" w:rsidR="00740987" w:rsidRPr="002531CB" w:rsidRDefault="00BA7909" w:rsidP="0068523C">
      <w:pPr>
        <w:pStyle w:val="Akapitzlist"/>
        <w:numPr>
          <w:ilvl w:val="0"/>
          <w:numId w:val="76"/>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Wykonawca nie może bez uprzedniej zgody Zamawiającego wyrażonej w formie pisemnej pod rygorem nieważności udostępniać́ materiałów, dokumentów, nośników danych ani kodów źródłowych Systemu, o których mowa w ust. 1, osobom trzecim oraz nie może ich powielać́ w całości ani w części.</w:t>
      </w:r>
      <w:r w:rsidR="007525C6" w:rsidRPr="002531CB">
        <w:rPr>
          <w:rFonts w:ascii="Times New Roman" w:hAnsi="Times New Roman"/>
          <w:sz w:val="24"/>
          <w:szCs w:val="24"/>
        </w:rPr>
        <w:t xml:space="preserve"> </w:t>
      </w:r>
    </w:p>
    <w:p w14:paraId="5C0F35D3" w14:textId="4E78FB0D" w:rsidR="00BA7909" w:rsidRPr="002531CB" w:rsidRDefault="00BA7909" w:rsidP="0068523C">
      <w:pPr>
        <w:pStyle w:val="Akapitzlist"/>
        <w:numPr>
          <w:ilvl w:val="0"/>
          <w:numId w:val="76"/>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Wykonawca zobowiązuje się do zwrotu Zamawiającemu niezwłocznie, ale nie później niż w terminie 7 dni od dnia wygaśnięcia Umowy, wszelkich dokumentów, materiałów, nośników danych, kodów źródłowych Systemu, o których mowa w ust. 1 wraz ze wszystkimi kopiami oraz nośnikami lub trwałego ich usunięcia z systemów informatycznych, na których zostały zapisane, z wyłączeniem systemów informatycznych Zamawiającego.</w:t>
      </w:r>
      <w:r w:rsidR="007525C6" w:rsidRPr="002531CB">
        <w:rPr>
          <w:rFonts w:ascii="Times New Roman" w:hAnsi="Times New Roman"/>
          <w:sz w:val="24"/>
          <w:szCs w:val="24"/>
        </w:rPr>
        <w:t xml:space="preserve"> </w:t>
      </w:r>
    </w:p>
    <w:p w14:paraId="57737232" w14:textId="3D738D3D" w:rsidR="009954CA" w:rsidRPr="002531CB" w:rsidRDefault="009954CA" w:rsidP="007F2838">
      <w:pPr>
        <w:spacing w:after="0" w:line="276" w:lineRule="auto"/>
        <w:jc w:val="both"/>
        <w:rPr>
          <w:rFonts w:ascii="Times New Roman" w:hAnsi="Times New Roman"/>
          <w:sz w:val="24"/>
          <w:szCs w:val="24"/>
        </w:rPr>
      </w:pPr>
    </w:p>
    <w:p w14:paraId="2CC9BB5A" w14:textId="0540A24A" w:rsidR="00BA7909" w:rsidRPr="002531CB" w:rsidRDefault="00BA7909" w:rsidP="005943DF">
      <w:pPr>
        <w:spacing w:after="0" w:line="276" w:lineRule="auto"/>
        <w:jc w:val="center"/>
        <w:rPr>
          <w:rFonts w:ascii="Times New Roman" w:hAnsi="Times New Roman"/>
          <w:sz w:val="28"/>
          <w:szCs w:val="28"/>
        </w:rPr>
      </w:pPr>
      <w:r w:rsidRPr="002531CB">
        <w:rPr>
          <w:rFonts w:ascii="Times New Roman" w:hAnsi="Times New Roman"/>
          <w:b/>
          <w:bCs/>
          <w:sz w:val="28"/>
          <w:szCs w:val="28"/>
        </w:rPr>
        <w:t>Terminy i harmonogramy</w:t>
      </w:r>
    </w:p>
    <w:p w14:paraId="7A8A8EB5" w14:textId="3D819CF3" w:rsidR="00BA7909" w:rsidRPr="002531CB" w:rsidRDefault="00BA7909" w:rsidP="00DC1C27">
      <w:pPr>
        <w:spacing w:after="0" w:line="276" w:lineRule="auto"/>
        <w:jc w:val="center"/>
        <w:rPr>
          <w:rFonts w:ascii="Times New Roman" w:hAnsi="Times New Roman"/>
          <w:sz w:val="24"/>
          <w:szCs w:val="24"/>
        </w:rPr>
      </w:pPr>
      <w:r w:rsidRPr="002531CB">
        <w:rPr>
          <w:rFonts w:ascii="Times New Roman" w:hAnsi="Times New Roman"/>
          <w:b/>
          <w:bCs/>
          <w:sz w:val="24"/>
          <w:szCs w:val="24"/>
        </w:rPr>
        <w:t xml:space="preserve">§ 24 </w:t>
      </w:r>
      <w:r w:rsidR="00FB430D" w:rsidRPr="002531CB">
        <w:rPr>
          <w:rFonts w:ascii="Times New Roman" w:hAnsi="Times New Roman"/>
          <w:b/>
          <w:bCs/>
          <w:sz w:val="24"/>
          <w:szCs w:val="24"/>
        </w:rPr>
        <w:t>Okres</w:t>
      </w:r>
      <w:r w:rsidRPr="002531CB">
        <w:rPr>
          <w:rFonts w:ascii="Times New Roman" w:hAnsi="Times New Roman"/>
          <w:b/>
          <w:bCs/>
          <w:sz w:val="24"/>
          <w:szCs w:val="24"/>
        </w:rPr>
        <w:t xml:space="preserve"> trwania umowy i świadczenia usług</w:t>
      </w:r>
    </w:p>
    <w:p w14:paraId="716D1F17" w14:textId="395550EA" w:rsidR="00740987" w:rsidRPr="002531CB" w:rsidRDefault="00BA7909" w:rsidP="0068523C">
      <w:pPr>
        <w:pStyle w:val="Akapitzlist"/>
        <w:numPr>
          <w:ilvl w:val="0"/>
          <w:numId w:val="77"/>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Umowa zawarta jest na okres </w:t>
      </w:r>
      <w:r w:rsidR="002F1890" w:rsidRPr="002531CB">
        <w:rPr>
          <w:rFonts w:ascii="Times New Roman" w:hAnsi="Times New Roman"/>
          <w:sz w:val="24"/>
          <w:szCs w:val="24"/>
        </w:rPr>
        <w:t>3</w:t>
      </w:r>
      <w:r w:rsidR="008F738E" w:rsidRPr="002531CB">
        <w:rPr>
          <w:rFonts w:ascii="Times New Roman" w:hAnsi="Times New Roman"/>
          <w:sz w:val="24"/>
          <w:szCs w:val="24"/>
        </w:rPr>
        <w:t>8</w:t>
      </w:r>
      <w:r w:rsidR="002F1890" w:rsidRPr="002531CB">
        <w:rPr>
          <w:rFonts w:ascii="Times New Roman" w:hAnsi="Times New Roman"/>
          <w:sz w:val="24"/>
          <w:szCs w:val="24"/>
        </w:rPr>
        <w:t xml:space="preserve"> </w:t>
      </w:r>
      <w:r w:rsidR="00B73988" w:rsidRPr="002531CB">
        <w:rPr>
          <w:rFonts w:ascii="Times New Roman" w:hAnsi="Times New Roman"/>
          <w:sz w:val="24"/>
          <w:szCs w:val="24"/>
        </w:rPr>
        <w:t>miesięcy</w:t>
      </w:r>
      <w:r w:rsidRPr="002531CB">
        <w:rPr>
          <w:rFonts w:ascii="Times New Roman" w:hAnsi="Times New Roman"/>
          <w:sz w:val="24"/>
          <w:szCs w:val="24"/>
        </w:rPr>
        <w:t xml:space="preserve"> z terminem początkowym od</w:t>
      </w:r>
      <w:r w:rsidR="007525C6" w:rsidRPr="002531CB">
        <w:rPr>
          <w:rFonts w:ascii="Times New Roman" w:hAnsi="Times New Roman"/>
          <w:sz w:val="24"/>
          <w:szCs w:val="24"/>
        </w:rPr>
        <w:t xml:space="preserve"> </w:t>
      </w:r>
      <w:r w:rsidR="00DD0C91" w:rsidRPr="002531CB">
        <w:rPr>
          <w:rFonts w:ascii="Times New Roman" w:hAnsi="Times New Roman"/>
          <w:sz w:val="24"/>
          <w:szCs w:val="24"/>
        </w:rPr>
        <w:t xml:space="preserve">1 sierpnia 2022 r. </w:t>
      </w:r>
      <w:r w:rsidRPr="002531CB">
        <w:rPr>
          <w:rFonts w:ascii="Times New Roman" w:hAnsi="Times New Roman"/>
          <w:sz w:val="24"/>
          <w:szCs w:val="24"/>
        </w:rPr>
        <w:t xml:space="preserve">z zastrzeżeniem postanowień Umowy uprawniających Zamawiającego do jej jednostronnego zakończenia przed upływem terminu jej obowiązywania lub jej rozwiązania przez Strony. </w:t>
      </w:r>
    </w:p>
    <w:p w14:paraId="5E4F4895" w14:textId="46EE2E39" w:rsidR="00BA7909" w:rsidRPr="002531CB" w:rsidRDefault="00BA7909" w:rsidP="0068523C">
      <w:pPr>
        <w:pStyle w:val="Akapitzlist"/>
        <w:numPr>
          <w:ilvl w:val="0"/>
          <w:numId w:val="77"/>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Wykonawca zobowiązuje się wykonywać usługi określone w Umowie w następujących terminach:</w:t>
      </w:r>
    </w:p>
    <w:p w14:paraId="01C59A76" w14:textId="420D29BE" w:rsidR="00D90A91" w:rsidRPr="002531CB" w:rsidRDefault="00D90A91" w:rsidP="0068523C">
      <w:pPr>
        <w:pStyle w:val="Akapitzlist"/>
        <w:numPr>
          <w:ilvl w:val="0"/>
          <w:numId w:val="78"/>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w okresie od </w:t>
      </w:r>
      <w:r w:rsidR="002B53EC" w:rsidRPr="002531CB">
        <w:rPr>
          <w:rFonts w:ascii="Times New Roman" w:hAnsi="Times New Roman"/>
          <w:sz w:val="24"/>
          <w:szCs w:val="24"/>
        </w:rPr>
        <w:t xml:space="preserve">1 sierpnia </w:t>
      </w:r>
      <w:r w:rsidR="009261DB" w:rsidRPr="002531CB">
        <w:rPr>
          <w:rFonts w:ascii="Times New Roman" w:hAnsi="Times New Roman"/>
          <w:sz w:val="24"/>
          <w:szCs w:val="24"/>
        </w:rPr>
        <w:t xml:space="preserve">2022 r. </w:t>
      </w:r>
      <w:r w:rsidR="002B53EC" w:rsidRPr="002531CB">
        <w:rPr>
          <w:rFonts w:ascii="Times New Roman" w:hAnsi="Times New Roman"/>
          <w:sz w:val="24"/>
          <w:szCs w:val="24"/>
        </w:rPr>
        <w:t>do 31 sierpnia 2022 r.</w:t>
      </w:r>
      <w:r w:rsidR="00A67D8A" w:rsidRPr="002531CB">
        <w:rPr>
          <w:rFonts w:ascii="Times New Roman" w:hAnsi="Times New Roman"/>
          <w:sz w:val="24"/>
          <w:szCs w:val="24"/>
        </w:rPr>
        <w:t xml:space="preserve"> </w:t>
      </w:r>
      <w:r w:rsidRPr="002531CB">
        <w:rPr>
          <w:rFonts w:ascii="Times New Roman" w:hAnsi="Times New Roman"/>
          <w:sz w:val="24"/>
          <w:szCs w:val="24"/>
        </w:rPr>
        <w:t>Wykonawca będzie uczestniczył w przekazaniu wiedzy przez poprzedniego Wykonawcę wskazanego przez Zamawiającego oraz zaznajamiał się z Systemem</w:t>
      </w:r>
      <w:r w:rsidR="009432BA" w:rsidRPr="002531CB">
        <w:rPr>
          <w:rFonts w:ascii="Times New Roman" w:hAnsi="Times New Roman"/>
          <w:sz w:val="24"/>
          <w:szCs w:val="24"/>
        </w:rPr>
        <w:t>, w zależności od zamówienia tej usługi przez Zamawiającego;</w:t>
      </w:r>
    </w:p>
    <w:p w14:paraId="3C1031A2" w14:textId="0E073E50" w:rsidR="00740987" w:rsidRPr="002531CB" w:rsidRDefault="00BA7909" w:rsidP="0068523C">
      <w:pPr>
        <w:pStyle w:val="Akapitzlist"/>
        <w:numPr>
          <w:ilvl w:val="0"/>
          <w:numId w:val="78"/>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świadczenie usługi utrzymania Systemu – w sposób ciągły przez</w:t>
      </w:r>
      <w:r w:rsidR="007525C6" w:rsidRPr="002531CB">
        <w:rPr>
          <w:rFonts w:ascii="Times New Roman" w:hAnsi="Times New Roman"/>
          <w:sz w:val="24"/>
          <w:szCs w:val="24"/>
        </w:rPr>
        <w:t xml:space="preserve"> </w:t>
      </w:r>
      <w:r w:rsidRPr="002531CB">
        <w:rPr>
          <w:rFonts w:ascii="Times New Roman" w:hAnsi="Times New Roman"/>
          <w:sz w:val="24"/>
          <w:szCs w:val="24"/>
        </w:rPr>
        <w:t xml:space="preserve">okres obowiązywania </w:t>
      </w:r>
      <w:r w:rsidR="00AB13AF" w:rsidRPr="002531CB">
        <w:rPr>
          <w:rFonts w:ascii="Times New Roman" w:hAnsi="Times New Roman"/>
          <w:sz w:val="24"/>
          <w:szCs w:val="24"/>
        </w:rPr>
        <w:t>U</w:t>
      </w:r>
      <w:r w:rsidRPr="002531CB">
        <w:rPr>
          <w:rFonts w:ascii="Times New Roman" w:hAnsi="Times New Roman"/>
          <w:sz w:val="24"/>
          <w:szCs w:val="24"/>
        </w:rPr>
        <w:t xml:space="preserve">mowy, </w:t>
      </w:r>
      <w:r w:rsidR="00B00C31" w:rsidRPr="002531CB">
        <w:rPr>
          <w:rFonts w:ascii="Times New Roman" w:hAnsi="Times New Roman"/>
          <w:sz w:val="24"/>
          <w:szCs w:val="24"/>
        </w:rPr>
        <w:t xml:space="preserve">począwszy od </w:t>
      </w:r>
      <w:r w:rsidR="00CC29DC" w:rsidRPr="002531CB">
        <w:rPr>
          <w:rFonts w:ascii="Times New Roman" w:hAnsi="Times New Roman"/>
          <w:sz w:val="24"/>
          <w:szCs w:val="24"/>
        </w:rPr>
        <w:t xml:space="preserve">1 września 2022 r. </w:t>
      </w:r>
      <w:r w:rsidR="00BB0FD9" w:rsidRPr="002531CB">
        <w:rPr>
          <w:rFonts w:ascii="Times New Roman" w:hAnsi="Times New Roman"/>
          <w:sz w:val="24"/>
          <w:szCs w:val="24"/>
        </w:rPr>
        <w:t>do 30 września 2025 r.</w:t>
      </w:r>
      <w:r w:rsidR="009432BA" w:rsidRPr="002531CB">
        <w:rPr>
          <w:rFonts w:ascii="Times New Roman" w:hAnsi="Times New Roman"/>
          <w:sz w:val="24"/>
          <w:szCs w:val="24"/>
        </w:rPr>
        <w:t>;</w:t>
      </w:r>
    </w:p>
    <w:p w14:paraId="2CC65F12" w14:textId="65C9AAC0" w:rsidR="00C35718" w:rsidRPr="002531CB" w:rsidRDefault="001C7CAF" w:rsidP="0068523C">
      <w:pPr>
        <w:pStyle w:val="Akapitzlist"/>
        <w:numPr>
          <w:ilvl w:val="0"/>
          <w:numId w:val="78"/>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w okresie od 1 sierpnia 2025 r. do 30 września 2025 r. Wykonawca będzie </w:t>
      </w:r>
      <w:r w:rsidR="00C35718" w:rsidRPr="002531CB">
        <w:rPr>
          <w:rFonts w:ascii="Times New Roman" w:hAnsi="Times New Roman"/>
          <w:sz w:val="24"/>
          <w:szCs w:val="24"/>
        </w:rPr>
        <w:t>świadcz</w:t>
      </w:r>
      <w:r w:rsidRPr="002531CB">
        <w:rPr>
          <w:rFonts w:ascii="Times New Roman" w:hAnsi="Times New Roman"/>
          <w:sz w:val="24"/>
          <w:szCs w:val="24"/>
        </w:rPr>
        <w:t>ył</w:t>
      </w:r>
      <w:r w:rsidR="00C35718" w:rsidRPr="002531CB">
        <w:rPr>
          <w:rFonts w:ascii="Times New Roman" w:hAnsi="Times New Roman"/>
          <w:sz w:val="24"/>
          <w:szCs w:val="24"/>
        </w:rPr>
        <w:t xml:space="preserve"> usług</w:t>
      </w:r>
      <w:r w:rsidRPr="002531CB">
        <w:rPr>
          <w:rFonts w:ascii="Times New Roman" w:hAnsi="Times New Roman"/>
          <w:sz w:val="24"/>
          <w:szCs w:val="24"/>
        </w:rPr>
        <w:t>ę</w:t>
      </w:r>
      <w:r w:rsidR="00C35718" w:rsidRPr="002531CB">
        <w:rPr>
          <w:rFonts w:ascii="Times New Roman" w:hAnsi="Times New Roman"/>
          <w:sz w:val="24"/>
          <w:szCs w:val="24"/>
        </w:rPr>
        <w:t xml:space="preserve"> przekazania wiedzy</w:t>
      </w:r>
      <w:r w:rsidRPr="002531CB">
        <w:rPr>
          <w:rFonts w:ascii="Times New Roman" w:hAnsi="Times New Roman"/>
          <w:sz w:val="24"/>
          <w:szCs w:val="24"/>
        </w:rPr>
        <w:t xml:space="preserve"> następnemu Wykonawcy wskazanemu przez Zamawiającego</w:t>
      </w:r>
      <w:r w:rsidR="009432BA" w:rsidRPr="002531CB">
        <w:rPr>
          <w:rFonts w:ascii="Times New Roman" w:hAnsi="Times New Roman"/>
          <w:sz w:val="24"/>
          <w:szCs w:val="24"/>
        </w:rPr>
        <w:t xml:space="preserve">, </w:t>
      </w:r>
      <w:r w:rsidR="00C35718" w:rsidRPr="002531CB">
        <w:rPr>
          <w:rFonts w:ascii="Times New Roman" w:hAnsi="Times New Roman"/>
          <w:sz w:val="24"/>
          <w:szCs w:val="24"/>
        </w:rPr>
        <w:t xml:space="preserve">w zależności od </w:t>
      </w:r>
      <w:r w:rsidR="009432BA" w:rsidRPr="002531CB">
        <w:rPr>
          <w:rFonts w:ascii="Times New Roman" w:hAnsi="Times New Roman"/>
          <w:sz w:val="24"/>
          <w:szCs w:val="24"/>
        </w:rPr>
        <w:t>zamówienia tej usługi przez</w:t>
      </w:r>
      <w:r w:rsidR="00C35718" w:rsidRPr="002531CB">
        <w:rPr>
          <w:rFonts w:ascii="Times New Roman" w:hAnsi="Times New Roman"/>
          <w:sz w:val="24"/>
          <w:szCs w:val="24"/>
        </w:rPr>
        <w:t xml:space="preserve"> Zamawiającego</w:t>
      </w:r>
      <w:r w:rsidR="009432BA" w:rsidRPr="002531CB">
        <w:rPr>
          <w:rFonts w:ascii="Times New Roman" w:hAnsi="Times New Roman"/>
          <w:sz w:val="24"/>
          <w:szCs w:val="24"/>
        </w:rPr>
        <w:t>;</w:t>
      </w:r>
      <w:r w:rsidR="00C35718" w:rsidRPr="002531CB">
        <w:rPr>
          <w:rFonts w:ascii="Times New Roman" w:hAnsi="Times New Roman"/>
          <w:sz w:val="24"/>
          <w:szCs w:val="24"/>
        </w:rPr>
        <w:t xml:space="preserve"> </w:t>
      </w:r>
    </w:p>
    <w:p w14:paraId="696851B8" w14:textId="0A37EB43" w:rsidR="00A93EBA" w:rsidRPr="00254D78" w:rsidRDefault="00BA7909" w:rsidP="0068523C">
      <w:pPr>
        <w:pStyle w:val="Akapitzlist"/>
        <w:numPr>
          <w:ilvl w:val="0"/>
          <w:numId w:val="78"/>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świadczenie Usług dodatkowych – w zależności od potrzeb Zamawiającego w </w:t>
      </w:r>
      <w:r w:rsidR="00EA3F8B" w:rsidRPr="002531CB">
        <w:rPr>
          <w:rFonts w:ascii="Times New Roman" w:hAnsi="Times New Roman"/>
          <w:sz w:val="24"/>
          <w:szCs w:val="24"/>
        </w:rPr>
        <w:t xml:space="preserve">całym </w:t>
      </w:r>
      <w:r w:rsidRPr="002531CB">
        <w:rPr>
          <w:rFonts w:ascii="Times New Roman" w:hAnsi="Times New Roman"/>
          <w:sz w:val="24"/>
          <w:szCs w:val="24"/>
        </w:rPr>
        <w:t>okresie obowiązywania umowy</w:t>
      </w:r>
      <w:r w:rsidR="00EA3F8B" w:rsidRPr="002531CB">
        <w:rPr>
          <w:rFonts w:ascii="Times New Roman" w:hAnsi="Times New Roman"/>
          <w:sz w:val="24"/>
          <w:szCs w:val="24"/>
        </w:rPr>
        <w:t xml:space="preserve"> </w:t>
      </w:r>
      <w:r w:rsidRPr="002531CB">
        <w:rPr>
          <w:rFonts w:ascii="Times New Roman" w:hAnsi="Times New Roman"/>
          <w:sz w:val="24"/>
          <w:szCs w:val="24"/>
        </w:rPr>
        <w:t xml:space="preserve">do </w:t>
      </w:r>
      <w:r w:rsidRPr="00254D78">
        <w:rPr>
          <w:rFonts w:ascii="Times New Roman" w:hAnsi="Times New Roman"/>
          <w:sz w:val="24"/>
          <w:szCs w:val="24"/>
        </w:rPr>
        <w:t>momentu wyczerpania lim</w:t>
      </w:r>
      <w:r w:rsidR="001B590E" w:rsidRPr="00254D78">
        <w:rPr>
          <w:rFonts w:ascii="Times New Roman" w:hAnsi="Times New Roman"/>
          <w:sz w:val="24"/>
          <w:szCs w:val="24"/>
        </w:rPr>
        <w:t>itu, o którym mowa w § </w:t>
      </w:r>
      <w:r w:rsidRPr="00254D78">
        <w:rPr>
          <w:rFonts w:ascii="Times New Roman" w:hAnsi="Times New Roman"/>
          <w:sz w:val="24"/>
          <w:szCs w:val="24"/>
        </w:rPr>
        <w:t>5 ust. 4;</w:t>
      </w:r>
    </w:p>
    <w:p w14:paraId="1E491C85" w14:textId="63C4F4EC" w:rsidR="004706ED" w:rsidRPr="00254D78" w:rsidRDefault="00D825D6" w:rsidP="0068523C">
      <w:pPr>
        <w:pStyle w:val="Akapitzlist"/>
        <w:numPr>
          <w:ilvl w:val="0"/>
          <w:numId w:val="78"/>
        </w:numPr>
        <w:spacing w:after="0" w:line="276" w:lineRule="auto"/>
        <w:ind w:left="851" w:hanging="425"/>
        <w:jc w:val="both"/>
        <w:rPr>
          <w:rFonts w:ascii="Times New Roman" w:hAnsi="Times New Roman"/>
          <w:sz w:val="24"/>
          <w:szCs w:val="24"/>
        </w:rPr>
      </w:pPr>
      <w:r w:rsidRPr="00254D78">
        <w:rPr>
          <w:rFonts w:ascii="Times New Roman" w:hAnsi="Times New Roman"/>
          <w:sz w:val="24"/>
          <w:szCs w:val="24"/>
        </w:rPr>
        <w:t>wykonanie usług opcjonalnych w terminach wskazanych w poniższej tabeli:</w:t>
      </w:r>
    </w:p>
    <w:tbl>
      <w:tblPr>
        <w:tblStyle w:val="Tabela-Siatka"/>
        <w:tblW w:w="0" w:type="auto"/>
        <w:tblInd w:w="851" w:type="dxa"/>
        <w:tblLook w:val="04A0" w:firstRow="1" w:lastRow="0" w:firstColumn="1" w:lastColumn="0" w:noHBand="0" w:noVBand="1"/>
      </w:tblPr>
      <w:tblGrid>
        <w:gridCol w:w="3964"/>
        <w:gridCol w:w="1984"/>
        <w:gridCol w:w="2261"/>
      </w:tblGrid>
      <w:tr w:rsidR="00A93EBA" w:rsidRPr="002531CB" w14:paraId="2CEDF81D" w14:textId="77777777" w:rsidTr="003A42C3">
        <w:tc>
          <w:tcPr>
            <w:tcW w:w="3964" w:type="dxa"/>
            <w:shd w:val="pct10" w:color="auto" w:fill="auto"/>
            <w:vAlign w:val="center"/>
          </w:tcPr>
          <w:p w14:paraId="6213E705" w14:textId="77777777" w:rsidR="00A93EBA" w:rsidRPr="002531CB" w:rsidRDefault="00A93EBA" w:rsidP="003A42C3">
            <w:pPr>
              <w:pStyle w:val="Akapitzlist"/>
              <w:ind w:left="0"/>
              <w:rPr>
                <w:rFonts w:ascii="Times New Roman" w:hAnsi="Times New Roman"/>
                <w:b/>
                <w:bCs/>
              </w:rPr>
            </w:pPr>
            <w:r w:rsidRPr="002531CB">
              <w:rPr>
                <w:rFonts w:ascii="Times New Roman" w:hAnsi="Times New Roman"/>
                <w:b/>
                <w:bCs/>
              </w:rPr>
              <w:lastRenderedPageBreak/>
              <w:t>Nazwa usługi opcjonalnej</w:t>
            </w:r>
          </w:p>
        </w:tc>
        <w:tc>
          <w:tcPr>
            <w:tcW w:w="1984" w:type="dxa"/>
            <w:shd w:val="pct10" w:color="auto" w:fill="auto"/>
            <w:vAlign w:val="center"/>
          </w:tcPr>
          <w:p w14:paraId="3092893A" w14:textId="77777777" w:rsidR="00A93EBA" w:rsidRPr="002531CB" w:rsidRDefault="00A93EBA" w:rsidP="003A42C3">
            <w:pPr>
              <w:pStyle w:val="Akapitzlist"/>
              <w:ind w:left="0"/>
              <w:jc w:val="center"/>
              <w:rPr>
                <w:rFonts w:ascii="Times New Roman" w:hAnsi="Times New Roman"/>
                <w:b/>
                <w:bCs/>
              </w:rPr>
            </w:pPr>
            <w:r w:rsidRPr="002531CB">
              <w:rPr>
                <w:rFonts w:ascii="Times New Roman" w:hAnsi="Times New Roman"/>
                <w:b/>
                <w:bCs/>
              </w:rPr>
              <w:t>Najpóźniejszy termin zgłoszenia przez Zamawiającego żądania wykonania opcji</w:t>
            </w:r>
          </w:p>
        </w:tc>
        <w:tc>
          <w:tcPr>
            <w:tcW w:w="2261" w:type="dxa"/>
            <w:shd w:val="pct10" w:color="auto" w:fill="auto"/>
            <w:vAlign w:val="center"/>
          </w:tcPr>
          <w:p w14:paraId="00A74AD2" w14:textId="77777777" w:rsidR="00A93EBA" w:rsidRPr="002531CB" w:rsidRDefault="00A93EBA" w:rsidP="003A42C3">
            <w:pPr>
              <w:pStyle w:val="Akapitzlist"/>
              <w:ind w:left="0"/>
              <w:jc w:val="center"/>
              <w:rPr>
                <w:rFonts w:ascii="Times New Roman" w:hAnsi="Times New Roman"/>
                <w:b/>
                <w:bCs/>
              </w:rPr>
            </w:pPr>
            <w:r w:rsidRPr="002531CB">
              <w:rPr>
                <w:rFonts w:ascii="Times New Roman" w:hAnsi="Times New Roman"/>
                <w:b/>
                <w:bCs/>
              </w:rPr>
              <w:t>Maksymalny czas realizacji opcji przez Wykonawcę liczony w miesiącach od dnia zgłoszenia żądania realizacji opcji</w:t>
            </w:r>
          </w:p>
        </w:tc>
      </w:tr>
      <w:tr w:rsidR="00A93EBA" w:rsidRPr="002531CB" w14:paraId="345B5482" w14:textId="77777777" w:rsidTr="003A42C3">
        <w:trPr>
          <w:trHeight w:val="680"/>
        </w:trPr>
        <w:tc>
          <w:tcPr>
            <w:tcW w:w="3964" w:type="dxa"/>
          </w:tcPr>
          <w:p w14:paraId="40542F40" w14:textId="77777777" w:rsidR="00A93EBA" w:rsidRPr="002531CB" w:rsidRDefault="00A93EBA" w:rsidP="003A42C3">
            <w:pPr>
              <w:pStyle w:val="Akapitzlist"/>
              <w:ind w:left="0"/>
              <w:rPr>
                <w:rFonts w:ascii="Times New Roman" w:hAnsi="Times New Roman"/>
                <w:sz w:val="24"/>
                <w:szCs w:val="24"/>
              </w:rPr>
            </w:pPr>
            <w:r w:rsidRPr="002531CB">
              <w:rPr>
                <w:rFonts w:ascii="Times New Roman" w:hAnsi="Times New Roman"/>
                <w:sz w:val="24"/>
                <w:szCs w:val="24"/>
              </w:rPr>
              <w:t>Opcja 01 - Sprzęt pod bazę SAP HANA</w:t>
            </w:r>
          </w:p>
        </w:tc>
        <w:tc>
          <w:tcPr>
            <w:tcW w:w="1984" w:type="dxa"/>
          </w:tcPr>
          <w:p w14:paraId="78A590DC" w14:textId="77777777" w:rsidR="00A93EBA" w:rsidRPr="002531CB" w:rsidRDefault="00A93EBA" w:rsidP="003A42C3">
            <w:pPr>
              <w:pStyle w:val="Akapitzlist"/>
              <w:ind w:left="0"/>
              <w:jc w:val="center"/>
              <w:rPr>
                <w:rFonts w:ascii="Times New Roman" w:hAnsi="Times New Roman"/>
                <w:sz w:val="24"/>
                <w:szCs w:val="24"/>
              </w:rPr>
            </w:pPr>
            <w:r w:rsidRPr="002531CB">
              <w:rPr>
                <w:rFonts w:ascii="Times New Roman" w:hAnsi="Times New Roman"/>
                <w:sz w:val="24"/>
                <w:szCs w:val="24"/>
              </w:rPr>
              <w:t>do 31.12.2023</w:t>
            </w:r>
          </w:p>
        </w:tc>
        <w:tc>
          <w:tcPr>
            <w:tcW w:w="2261" w:type="dxa"/>
          </w:tcPr>
          <w:p w14:paraId="02B351F2" w14:textId="77777777" w:rsidR="00A93EBA" w:rsidRPr="002531CB" w:rsidRDefault="00A93EBA" w:rsidP="003A42C3">
            <w:pPr>
              <w:pStyle w:val="Akapitzlist"/>
              <w:ind w:left="0"/>
              <w:jc w:val="center"/>
              <w:rPr>
                <w:rFonts w:ascii="Times New Roman" w:hAnsi="Times New Roman"/>
                <w:sz w:val="24"/>
                <w:szCs w:val="24"/>
              </w:rPr>
            </w:pPr>
            <w:r w:rsidRPr="002531CB">
              <w:rPr>
                <w:rFonts w:ascii="Times New Roman" w:hAnsi="Times New Roman"/>
                <w:sz w:val="24"/>
                <w:szCs w:val="24"/>
              </w:rPr>
              <w:t>12 miesięcy</w:t>
            </w:r>
          </w:p>
        </w:tc>
      </w:tr>
      <w:tr w:rsidR="00A93EBA" w:rsidRPr="002531CB" w14:paraId="041422A0" w14:textId="77777777" w:rsidTr="003A42C3">
        <w:trPr>
          <w:trHeight w:val="680"/>
        </w:trPr>
        <w:tc>
          <w:tcPr>
            <w:tcW w:w="3964" w:type="dxa"/>
          </w:tcPr>
          <w:p w14:paraId="2EC5BD6C" w14:textId="77777777" w:rsidR="00A93EBA" w:rsidRPr="002531CB" w:rsidRDefault="00A93EBA" w:rsidP="003A42C3">
            <w:pPr>
              <w:pStyle w:val="Akapitzlist"/>
              <w:ind w:left="0"/>
              <w:rPr>
                <w:rFonts w:ascii="Times New Roman" w:hAnsi="Times New Roman"/>
                <w:sz w:val="24"/>
                <w:szCs w:val="24"/>
              </w:rPr>
            </w:pPr>
            <w:r w:rsidRPr="002531CB">
              <w:rPr>
                <w:rFonts w:ascii="Times New Roman" w:hAnsi="Times New Roman"/>
                <w:sz w:val="24"/>
                <w:szCs w:val="24"/>
              </w:rPr>
              <w:t>Opcja 02 - Sprzęt pod aplikacje SAP</w:t>
            </w:r>
          </w:p>
        </w:tc>
        <w:tc>
          <w:tcPr>
            <w:tcW w:w="1984" w:type="dxa"/>
          </w:tcPr>
          <w:p w14:paraId="73009992" w14:textId="77777777" w:rsidR="00A93EBA" w:rsidRPr="002531CB" w:rsidRDefault="00A93EBA" w:rsidP="003A42C3">
            <w:pPr>
              <w:pStyle w:val="Akapitzlist"/>
              <w:ind w:left="0"/>
              <w:jc w:val="center"/>
              <w:rPr>
                <w:rFonts w:ascii="Times New Roman" w:hAnsi="Times New Roman"/>
                <w:sz w:val="24"/>
                <w:szCs w:val="24"/>
              </w:rPr>
            </w:pPr>
            <w:r w:rsidRPr="002531CB">
              <w:rPr>
                <w:rFonts w:ascii="Times New Roman" w:hAnsi="Times New Roman"/>
                <w:sz w:val="24"/>
                <w:szCs w:val="24"/>
              </w:rPr>
              <w:t>do 31.12.2023</w:t>
            </w:r>
          </w:p>
        </w:tc>
        <w:tc>
          <w:tcPr>
            <w:tcW w:w="2261" w:type="dxa"/>
          </w:tcPr>
          <w:p w14:paraId="79105EDC" w14:textId="77777777" w:rsidR="00A93EBA" w:rsidRPr="002531CB" w:rsidRDefault="00A93EBA" w:rsidP="003A42C3">
            <w:pPr>
              <w:pStyle w:val="Akapitzlist"/>
              <w:ind w:left="0"/>
              <w:jc w:val="center"/>
              <w:rPr>
                <w:rFonts w:ascii="Times New Roman" w:hAnsi="Times New Roman"/>
                <w:sz w:val="24"/>
                <w:szCs w:val="24"/>
              </w:rPr>
            </w:pPr>
            <w:r w:rsidRPr="002531CB">
              <w:rPr>
                <w:rFonts w:ascii="Times New Roman" w:hAnsi="Times New Roman"/>
                <w:sz w:val="24"/>
                <w:szCs w:val="24"/>
              </w:rPr>
              <w:t>12 miesięcy</w:t>
            </w:r>
          </w:p>
        </w:tc>
      </w:tr>
      <w:tr w:rsidR="00A93EBA" w:rsidRPr="002531CB" w14:paraId="71DE912A" w14:textId="77777777" w:rsidTr="003A42C3">
        <w:trPr>
          <w:trHeight w:val="680"/>
        </w:trPr>
        <w:tc>
          <w:tcPr>
            <w:tcW w:w="3964" w:type="dxa"/>
          </w:tcPr>
          <w:p w14:paraId="1380FB9E" w14:textId="77777777" w:rsidR="00A93EBA" w:rsidRPr="002531CB" w:rsidRDefault="00A93EBA" w:rsidP="003A42C3">
            <w:pPr>
              <w:pStyle w:val="Akapitzlist"/>
              <w:ind w:left="0"/>
              <w:rPr>
                <w:rFonts w:ascii="Times New Roman" w:hAnsi="Times New Roman"/>
                <w:sz w:val="24"/>
                <w:szCs w:val="24"/>
              </w:rPr>
            </w:pPr>
            <w:r w:rsidRPr="002531CB">
              <w:rPr>
                <w:rFonts w:ascii="Times New Roman" w:hAnsi="Times New Roman"/>
                <w:sz w:val="24"/>
                <w:szCs w:val="24"/>
              </w:rPr>
              <w:t>Opcja 03 - Usługa migracji danych z DB2 do HANA</w:t>
            </w:r>
          </w:p>
        </w:tc>
        <w:tc>
          <w:tcPr>
            <w:tcW w:w="1984" w:type="dxa"/>
          </w:tcPr>
          <w:p w14:paraId="5641854F" w14:textId="77777777" w:rsidR="00A93EBA" w:rsidRPr="002531CB" w:rsidRDefault="00A93EBA" w:rsidP="003A42C3">
            <w:pPr>
              <w:pStyle w:val="Akapitzlist"/>
              <w:ind w:left="0"/>
              <w:jc w:val="center"/>
              <w:rPr>
                <w:rFonts w:ascii="Times New Roman" w:hAnsi="Times New Roman"/>
                <w:sz w:val="24"/>
                <w:szCs w:val="24"/>
              </w:rPr>
            </w:pPr>
            <w:r w:rsidRPr="002531CB">
              <w:rPr>
                <w:rFonts w:ascii="Times New Roman" w:hAnsi="Times New Roman"/>
                <w:sz w:val="24"/>
                <w:szCs w:val="24"/>
              </w:rPr>
              <w:t>do 30.06.2024</w:t>
            </w:r>
          </w:p>
        </w:tc>
        <w:tc>
          <w:tcPr>
            <w:tcW w:w="2261" w:type="dxa"/>
          </w:tcPr>
          <w:p w14:paraId="2AA40849" w14:textId="77777777" w:rsidR="00A93EBA" w:rsidRPr="002531CB" w:rsidRDefault="00A93EBA" w:rsidP="003A42C3">
            <w:pPr>
              <w:pStyle w:val="Akapitzlist"/>
              <w:ind w:left="0"/>
              <w:jc w:val="center"/>
              <w:rPr>
                <w:rFonts w:ascii="Times New Roman" w:hAnsi="Times New Roman"/>
                <w:sz w:val="24"/>
                <w:szCs w:val="24"/>
              </w:rPr>
            </w:pPr>
            <w:r w:rsidRPr="002531CB">
              <w:rPr>
                <w:rFonts w:ascii="Times New Roman" w:hAnsi="Times New Roman"/>
                <w:sz w:val="24"/>
                <w:szCs w:val="24"/>
              </w:rPr>
              <w:t>6 miesięcy</w:t>
            </w:r>
          </w:p>
        </w:tc>
      </w:tr>
      <w:tr w:rsidR="00A93EBA" w:rsidRPr="002531CB" w14:paraId="4058C03C" w14:textId="77777777" w:rsidTr="003A42C3">
        <w:trPr>
          <w:trHeight w:val="680"/>
        </w:trPr>
        <w:tc>
          <w:tcPr>
            <w:tcW w:w="3964" w:type="dxa"/>
          </w:tcPr>
          <w:p w14:paraId="0273DE64" w14:textId="77777777" w:rsidR="00A93EBA" w:rsidRPr="002531CB" w:rsidRDefault="00A93EBA" w:rsidP="003A42C3">
            <w:pPr>
              <w:pStyle w:val="Akapitzlist"/>
              <w:ind w:left="0"/>
              <w:rPr>
                <w:rFonts w:ascii="Times New Roman" w:hAnsi="Times New Roman"/>
                <w:sz w:val="24"/>
                <w:szCs w:val="24"/>
              </w:rPr>
            </w:pPr>
            <w:r w:rsidRPr="002531CB">
              <w:rPr>
                <w:rFonts w:ascii="Times New Roman" w:hAnsi="Times New Roman"/>
                <w:sz w:val="24"/>
                <w:szCs w:val="24"/>
              </w:rPr>
              <w:t xml:space="preserve">Opcja 04 - Usługa migracji aplikacji z </w:t>
            </w:r>
            <w:proofErr w:type="spellStart"/>
            <w:r w:rsidRPr="002531CB">
              <w:rPr>
                <w:rFonts w:ascii="Times New Roman" w:hAnsi="Times New Roman"/>
                <w:sz w:val="24"/>
                <w:szCs w:val="24"/>
              </w:rPr>
              <w:t>Solarisa</w:t>
            </w:r>
            <w:proofErr w:type="spellEnd"/>
            <w:r w:rsidRPr="002531CB">
              <w:rPr>
                <w:rFonts w:ascii="Times New Roman" w:hAnsi="Times New Roman"/>
                <w:sz w:val="24"/>
                <w:szCs w:val="24"/>
              </w:rPr>
              <w:t xml:space="preserve"> na </w:t>
            </w:r>
            <w:proofErr w:type="spellStart"/>
            <w:r w:rsidRPr="002531CB">
              <w:rPr>
                <w:rFonts w:ascii="Times New Roman" w:hAnsi="Times New Roman"/>
                <w:sz w:val="24"/>
                <w:szCs w:val="24"/>
              </w:rPr>
              <w:t>Linuxa</w:t>
            </w:r>
            <w:proofErr w:type="spellEnd"/>
          </w:p>
        </w:tc>
        <w:tc>
          <w:tcPr>
            <w:tcW w:w="1984" w:type="dxa"/>
          </w:tcPr>
          <w:p w14:paraId="3227459F" w14:textId="77777777" w:rsidR="00A93EBA" w:rsidRPr="002531CB" w:rsidRDefault="00A93EBA" w:rsidP="003A42C3">
            <w:pPr>
              <w:pStyle w:val="Akapitzlist"/>
              <w:ind w:left="0"/>
              <w:jc w:val="center"/>
              <w:rPr>
                <w:rFonts w:ascii="Times New Roman" w:hAnsi="Times New Roman"/>
                <w:sz w:val="24"/>
                <w:szCs w:val="24"/>
              </w:rPr>
            </w:pPr>
            <w:r w:rsidRPr="002531CB">
              <w:rPr>
                <w:rFonts w:ascii="Times New Roman" w:hAnsi="Times New Roman"/>
                <w:sz w:val="24"/>
                <w:szCs w:val="24"/>
              </w:rPr>
              <w:t>do 30.06.2024</w:t>
            </w:r>
          </w:p>
        </w:tc>
        <w:tc>
          <w:tcPr>
            <w:tcW w:w="2261" w:type="dxa"/>
          </w:tcPr>
          <w:p w14:paraId="27A6AD72" w14:textId="77777777" w:rsidR="00A93EBA" w:rsidRPr="002531CB" w:rsidRDefault="00A93EBA" w:rsidP="003A42C3">
            <w:pPr>
              <w:pStyle w:val="Akapitzlist"/>
              <w:ind w:left="0"/>
              <w:jc w:val="center"/>
              <w:rPr>
                <w:rFonts w:ascii="Times New Roman" w:hAnsi="Times New Roman"/>
                <w:sz w:val="24"/>
                <w:szCs w:val="24"/>
              </w:rPr>
            </w:pPr>
            <w:r w:rsidRPr="002531CB">
              <w:rPr>
                <w:rFonts w:ascii="Times New Roman" w:hAnsi="Times New Roman"/>
                <w:sz w:val="24"/>
                <w:szCs w:val="24"/>
              </w:rPr>
              <w:t>5 miesięcy</w:t>
            </w:r>
          </w:p>
        </w:tc>
      </w:tr>
      <w:tr w:rsidR="00A93EBA" w:rsidRPr="002531CB" w14:paraId="5CC7EE5B" w14:textId="77777777" w:rsidTr="003A42C3">
        <w:trPr>
          <w:trHeight w:val="680"/>
        </w:trPr>
        <w:tc>
          <w:tcPr>
            <w:tcW w:w="3964" w:type="dxa"/>
          </w:tcPr>
          <w:p w14:paraId="27D3A520" w14:textId="77777777" w:rsidR="00A93EBA" w:rsidRPr="002531CB" w:rsidRDefault="00A93EBA" w:rsidP="003A42C3">
            <w:pPr>
              <w:pStyle w:val="Akapitzlist"/>
              <w:ind w:left="0"/>
              <w:rPr>
                <w:rFonts w:ascii="Times New Roman" w:hAnsi="Times New Roman"/>
                <w:sz w:val="24"/>
                <w:szCs w:val="24"/>
              </w:rPr>
            </w:pPr>
            <w:r w:rsidRPr="002531CB">
              <w:rPr>
                <w:rFonts w:ascii="Times New Roman" w:hAnsi="Times New Roman"/>
                <w:sz w:val="24"/>
                <w:szCs w:val="24"/>
              </w:rPr>
              <w:t>Opcja 05 - Przebudowa CLR</w:t>
            </w:r>
          </w:p>
        </w:tc>
        <w:tc>
          <w:tcPr>
            <w:tcW w:w="1984" w:type="dxa"/>
          </w:tcPr>
          <w:p w14:paraId="7D72829B" w14:textId="77777777" w:rsidR="00A93EBA" w:rsidRPr="002531CB" w:rsidRDefault="00A93EBA" w:rsidP="003A42C3">
            <w:pPr>
              <w:pStyle w:val="Akapitzlist"/>
              <w:ind w:left="0"/>
              <w:jc w:val="center"/>
              <w:rPr>
                <w:rFonts w:ascii="Times New Roman" w:hAnsi="Times New Roman"/>
                <w:sz w:val="24"/>
                <w:szCs w:val="24"/>
              </w:rPr>
            </w:pPr>
            <w:r w:rsidRPr="002531CB">
              <w:rPr>
                <w:rFonts w:ascii="Times New Roman" w:hAnsi="Times New Roman"/>
                <w:sz w:val="24"/>
                <w:szCs w:val="24"/>
              </w:rPr>
              <w:t>do 30.09.2024</w:t>
            </w:r>
          </w:p>
        </w:tc>
        <w:tc>
          <w:tcPr>
            <w:tcW w:w="2261" w:type="dxa"/>
          </w:tcPr>
          <w:p w14:paraId="2D09672D" w14:textId="77777777" w:rsidR="00A93EBA" w:rsidRPr="002531CB" w:rsidRDefault="00A93EBA" w:rsidP="003A42C3">
            <w:pPr>
              <w:pStyle w:val="Akapitzlist"/>
              <w:ind w:left="0"/>
              <w:jc w:val="center"/>
              <w:rPr>
                <w:rFonts w:ascii="Times New Roman" w:hAnsi="Times New Roman"/>
                <w:sz w:val="24"/>
                <w:szCs w:val="24"/>
              </w:rPr>
            </w:pPr>
            <w:r w:rsidRPr="002531CB">
              <w:rPr>
                <w:rFonts w:ascii="Times New Roman" w:hAnsi="Times New Roman"/>
                <w:sz w:val="24"/>
                <w:szCs w:val="24"/>
              </w:rPr>
              <w:t>6 miesięcy</w:t>
            </w:r>
          </w:p>
        </w:tc>
      </w:tr>
      <w:tr w:rsidR="00A93EBA" w:rsidRPr="002531CB" w14:paraId="2440382D" w14:textId="77777777" w:rsidTr="003A42C3">
        <w:trPr>
          <w:trHeight w:val="680"/>
        </w:trPr>
        <w:tc>
          <w:tcPr>
            <w:tcW w:w="3964" w:type="dxa"/>
          </w:tcPr>
          <w:p w14:paraId="7D0FFE0F" w14:textId="77777777" w:rsidR="00A93EBA" w:rsidRPr="002531CB" w:rsidRDefault="00A93EBA" w:rsidP="003A42C3">
            <w:pPr>
              <w:pStyle w:val="Akapitzlist"/>
              <w:ind w:left="0"/>
              <w:rPr>
                <w:rFonts w:ascii="Times New Roman" w:hAnsi="Times New Roman"/>
                <w:sz w:val="24"/>
                <w:szCs w:val="24"/>
              </w:rPr>
            </w:pPr>
            <w:r w:rsidRPr="002531CB">
              <w:rPr>
                <w:rFonts w:ascii="Times New Roman" w:hAnsi="Times New Roman"/>
                <w:sz w:val="24"/>
                <w:szCs w:val="24"/>
              </w:rPr>
              <w:t>Opcja 06 - Konwersja obiektów w BW</w:t>
            </w:r>
          </w:p>
        </w:tc>
        <w:tc>
          <w:tcPr>
            <w:tcW w:w="1984" w:type="dxa"/>
          </w:tcPr>
          <w:p w14:paraId="69927FF4" w14:textId="77777777" w:rsidR="00A93EBA" w:rsidRPr="002531CB" w:rsidRDefault="00A93EBA" w:rsidP="003A42C3">
            <w:pPr>
              <w:pStyle w:val="Akapitzlist"/>
              <w:ind w:left="0"/>
              <w:jc w:val="center"/>
              <w:rPr>
                <w:rFonts w:ascii="Times New Roman" w:hAnsi="Times New Roman"/>
                <w:sz w:val="24"/>
                <w:szCs w:val="24"/>
              </w:rPr>
            </w:pPr>
            <w:r w:rsidRPr="002531CB">
              <w:rPr>
                <w:rFonts w:ascii="Times New Roman" w:hAnsi="Times New Roman"/>
                <w:sz w:val="24"/>
                <w:szCs w:val="24"/>
              </w:rPr>
              <w:t>do 30.09.2023</w:t>
            </w:r>
          </w:p>
        </w:tc>
        <w:tc>
          <w:tcPr>
            <w:tcW w:w="2261" w:type="dxa"/>
          </w:tcPr>
          <w:p w14:paraId="3443B33F" w14:textId="77777777" w:rsidR="00A93EBA" w:rsidRPr="002531CB" w:rsidRDefault="00A93EBA" w:rsidP="003A42C3">
            <w:pPr>
              <w:pStyle w:val="Akapitzlist"/>
              <w:ind w:left="0"/>
              <w:jc w:val="center"/>
              <w:rPr>
                <w:rFonts w:ascii="Times New Roman" w:hAnsi="Times New Roman"/>
                <w:sz w:val="24"/>
                <w:szCs w:val="24"/>
              </w:rPr>
            </w:pPr>
            <w:r w:rsidRPr="002531CB">
              <w:rPr>
                <w:rFonts w:ascii="Times New Roman" w:hAnsi="Times New Roman"/>
                <w:sz w:val="24"/>
                <w:szCs w:val="24"/>
              </w:rPr>
              <w:t>6 miesięcy</w:t>
            </w:r>
          </w:p>
        </w:tc>
      </w:tr>
      <w:tr w:rsidR="00A93EBA" w:rsidRPr="002531CB" w14:paraId="49B9FCB9" w14:textId="77777777" w:rsidTr="003A42C3">
        <w:trPr>
          <w:trHeight w:val="680"/>
        </w:trPr>
        <w:tc>
          <w:tcPr>
            <w:tcW w:w="3964" w:type="dxa"/>
          </w:tcPr>
          <w:p w14:paraId="4EB7EA57" w14:textId="77777777" w:rsidR="00A93EBA" w:rsidRPr="002531CB" w:rsidRDefault="00A93EBA" w:rsidP="003A42C3">
            <w:pPr>
              <w:pStyle w:val="Akapitzlist"/>
              <w:ind w:left="0"/>
              <w:rPr>
                <w:rFonts w:ascii="Times New Roman" w:hAnsi="Times New Roman"/>
                <w:sz w:val="24"/>
                <w:szCs w:val="24"/>
              </w:rPr>
            </w:pPr>
            <w:r w:rsidRPr="002531CB">
              <w:rPr>
                <w:rFonts w:ascii="Times New Roman" w:hAnsi="Times New Roman"/>
                <w:sz w:val="24"/>
                <w:szCs w:val="24"/>
              </w:rPr>
              <w:t xml:space="preserve">Opcja 07 - Uniwersalne narzędzie do tworzenia </w:t>
            </w:r>
            <w:proofErr w:type="spellStart"/>
            <w:r w:rsidRPr="002531CB">
              <w:rPr>
                <w:rFonts w:ascii="Times New Roman" w:hAnsi="Times New Roman"/>
                <w:sz w:val="24"/>
                <w:szCs w:val="24"/>
              </w:rPr>
              <w:t>workflow</w:t>
            </w:r>
            <w:proofErr w:type="spellEnd"/>
            <w:r w:rsidRPr="002531CB">
              <w:rPr>
                <w:rFonts w:ascii="Times New Roman" w:hAnsi="Times New Roman"/>
                <w:sz w:val="24"/>
                <w:szCs w:val="24"/>
              </w:rPr>
              <w:t xml:space="preserve"> i formularzy</w:t>
            </w:r>
          </w:p>
        </w:tc>
        <w:tc>
          <w:tcPr>
            <w:tcW w:w="1984" w:type="dxa"/>
          </w:tcPr>
          <w:p w14:paraId="00A5FD33" w14:textId="77777777" w:rsidR="00A93EBA" w:rsidRPr="002531CB" w:rsidRDefault="00A93EBA" w:rsidP="003A42C3">
            <w:pPr>
              <w:pStyle w:val="Akapitzlist"/>
              <w:ind w:left="0"/>
              <w:jc w:val="center"/>
              <w:rPr>
                <w:rFonts w:ascii="Times New Roman" w:hAnsi="Times New Roman"/>
                <w:sz w:val="24"/>
                <w:szCs w:val="24"/>
              </w:rPr>
            </w:pPr>
            <w:r w:rsidRPr="002531CB">
              <w:rPr>
                <w:rFonts w:ascii="Times New Roman" w:hAnsi="Times New Roman"/>
                <w:sz w:val="24"/>
                <w:szCs w:val="24"/>
              </w:rPr>
              <w:t>do 30.09.2023</w:t>
            </w:r>
          </w:p>
        </w:tc>
        <w:tc>
          <w:tcPr>
            <w:tcW w:w="2261" w:type="dxa"/>
          </w:tcPr>
          <w:p w14:paraId="7AEF4F16" w14:textId="77777777" w:rsidR="00A93EBA" w:rsidRPr="002531CB" w:rsidRDefault="00A93EBA" w:rsidP="003A42C3">
            <w:pPr>
              <w:pStyle w:val="Akapitzlist"/>
              <w:ind w:left="0"/>
              <w:jc w:val="center"/>
              <w:rPr>
                <w:rFonts w:ascii="Times New Roman" w:hAnsi="Times New Roman"/>
                <w:sz w:val="24"/>
                <w:szCs w:val="24"/>
              </w:rPr>
            </w:pPr>
            <w:r w:rsidRPr="002531CB">
              <w:rPr>
                <w:rFonts w:ascii="Times New Roman" w:hAnsi="Times New Roman"/>
                <w:sz w:val="24"/>
                <w:szCs w:val="24"/>
              </w:rPr>
              <w:t>9 miesięcy</w:t>
            </w:r>
          </w:p>
        </w:tc>
      </w:tr>
      <w:tr w:rsidR="00A93EBA" w:rsidRPr="002531CB" w14:paraId="774D004E" w14:textId="77777777" w:rsidTr="003A42C3">
        <w:trPr>
          <w:trHeight w:val="680"/>
        </w:trPr>
        <w:tc>
          <w:tcPr>
            <w:tcW w:w="3964" w:type="dxa"/>
          </w:tcPr>
          <w:p w14:paraId="7F2122A4" w14:textId="77777777" w:rsidR="00A93EBA" w:rsidRPr="002531CB" w:rsidRDefault="00A93EBA" w:rsidP="003A42C3">
            <w:pPr>
              <w:pStyle w:val="Akapitzlist"/>
              <w:ind w:left="0"/>
              <w:rPr>
                <w:rFonts w:ascii="Times New Roman" w:hAnsi="Times New Roman"/>
                <w:sz w:val="24"/>
                <w:szCs w:val="24"/>
              </w:rPr>
            </w:pPr>
            <w:r w:rsidRPr="002531CB">
              <w:rPr>
                <w:rFonts w:ascii="Times New Roman" w:hAnsi="Times New Roman"/>
                <w:sz w:val="24"/>
                <w:szCs w:val="24"/>
              </w:rPr>
              <w:t>Opcja 08 - Analiza przedwdrożeniowa do S/4HANA</w:t>
            </w:r>
          </w:p>
        </w:tc>
        <w:tc>
          <w:tcPr>
            <w:tcW w:w="1984" w:type="dxa"/>
          </w:tcPr>
          <w:p w14:paraId="353ADAD3" w14:textId="77777777" w:rsidR="00A93EBA" w:rsidRPr="002531CB" w:rsidRDefault="00A93EBA" w:rsidP="003A42C3">
            <w:pPr>
              <w:pStyle w:val="Akapitzlist"/>
              <w:ind w:left="0"/>
              <w:jc w:val="center"/>
              <w:rPr>
                <w:rFonts w:ascii="Times New Roman" w:hAnsi="Times New Roman"/>
                <w:sz w:val="24"/>
                <w:szCs w:val="24"/>
              </w:rPr>
            </w:pPr>
            <w:r w:rsidRPr="002531CB">
              <w:rPr>
                <w:rFonts w:ascii="Times New Roman" w:hAnsi="Times New Roman"/>
                <w:sz w:val="24"/>
                <w:szCs w:val="24"/>
              </w:rPr>
              <w:t>do 30.09.2024</w:t>
            </w:r>
          </w:p>
        </w:tc>
        <w:tc>
          <w:tcPr>
            <w:tcW w:w="2261" w:type="dxa"/>
          </w:tcPr>
          <w:p w14:paraId="2DE9A433" w14:textId="77777777" w:rsidR="00A93EBA" w:rsidRPr="002531CB" w:rsidRDefault="00A93EBA" w:rsidP="003A42C3">
            <w:pPr>
              <w:pStyle w:val="Akapitzlist"/>
              <w:ind w:left="0"/>
              <w:jc w:val="center"/>
              <w:rPr>
                <w:rFonts w:ascii="Times New Roman" w:hAnsi="Times New Roman"/>
                <w:sz w:val="24"/>
                <w:szCs w:val="24"/>
              </w:rPr>
            </w:pPr>
            <w:r w:rsidRPr="002531CB">
              <w:rPr>
                <w:rFonts w:ascii="Times New Roman" w:hAnsi="Times New Roman"/>
                <w:sz w:val="24"/>
                <w:szCs w:val="24"/>
              </w:rPr>
              <w:t>9 miesięcy</w:t>
            </w:r>
          </w:p>
        </w:tc>
      </w:tr>
      <w:tr w:rsidR="00A93EBA" w:rsidRPr="002531CB" w14:paraId="043FC968" w14:textId="77777777" w:rsidTr="003A42C3">
        <w:trPr>
          <w:trHeight w:val="680"/>
        </w:trPr>
        <w:tc>
          <w:tcPr>
            <w:tcW w:w="3964" w:type="dxa"/>
          </w:tcPr>
          <w:p w14:paraId="6011B0FC" w14:textId="77777777" w:rsidR="00A93EBA" w:rsidRPr="002531CB" w:rsidRDefault="00A93EBA" w:rsidP="003A42C3">
            <w:pPr>
              <w:pStyle w:val="Akapitzlist"/>
              <w:ind w:left="0"/>
              <w:rPr>
                <w:rFonts w:ascii="Times New Roman" w:hAnsi="Times New Roman"/>
                <w:sz w:val="24"/>
                <w:szCs w:val="24"/>
              </w:rPr>
            </w:pPr>
            <w:r w:rsidRPr="002531CB">
              <w:rPr>
                <w:rFonts w:ascii="Times New Roman" w:hAnsi="Times New Roman"/>
                <w:sz w:val="24"/>
                <w:szCs w:val="24"/>
              </w:rPr>
              <w:t>Opcja 09 - Aneksy do UCP</w:t>
            </w:r>
          </w:p>
        </w:tc>
        <w:tc>
          <w:tcPr>
            <w:tcW w:w="1984" w:type="dxa"/>
          </w:tcPr>
          <w:p w14:paraId="21BFAF1B" w14:textId="77777777" w:rsidR="00A93EBA" w:rsidRPr="002531CB" w:rsidRDefault="00A93EBA" w:rsidP="003A42C3">
            <w:pPr>
              <w:pStyle w:val="Akapitzlist"/>
              <w:ind w:left="0"/>
              <w:jc w:val="center"/>
              <w:rPr>
                <w:rFonts w:ascii="Times New Roman" w:hAnsi="Times New Roman"/>
                <w:sz w:val="24"/>
                <w:szCs w:val="24"/>
              </w:rPr>
            </w:pPr>
            <w:r w:rsidRPr="002531CB">
              <w:rPr>
                <w:rFonts w:ascii="Times New Roman" w:hAnsi="Times New Roman"/>
                <w:sz w:val="24"/>
                <w:szCs w:val="24"/>
              </w:rPr>
              <w:t>do 30.09.2024</w:t>
            </w:r>
          </w:p>
        </w:tc>
        <w:tc>
          <w:tcPr>
            <w:tcW w:w="2261" w:type="dxa"/>
          </w:tcPr>
          <w:p w14:paraId="51AD6670" w14:textId="77777777" w:rsidR="00A93EBA" w:rsidRPr="002531CB" w:rsidRDefault="00A93EBA" w:rsidP="003A42C3">
            <w:pPr>
              <w:pStyle w:val="Akapitzlist"/>
              <w:ind w:left="0"/>
              <w:jc w:val="center"/>
              <w:rPr>
                <w:rFonts w:ascii="Times New Roman" w:hAnsi="Times New Roman"/>
                <w:sz w:val="24"/>
                <w:szCs w:val="24"/>
              </w:rPr>
            </w:pPr>
            <w:r w:rsidRPr="002531CB">
              <w:rPr>
                <w:rFonts w:ascii="Times New Roman" w:hAnsi="Times New Roman"/>
                <w:sz w:val="24"/>
                <w:szCs w:val="24"/>
              </w:rPr>
              <w:t>9 miesięcy</w:t>
            </w:r>
          </w:p>
        </w:tc>
      </w:tr>
      <w:tr w:rsidR="00A93EBA" w:rsidRPr="002531CB" w14:paraId="4D510C6B" w14:textId="77777777" w:rsidTr="003A42C3">
        <w:trPr>
          <w:trHeight w:val="680"/>
        </w:trPr>
        <w:tc>
          <w:tcPr>
            <w:tcW w:w="3964" w:type="dxa"/>
          </w:tcPr>
          <w:p w14:paraId="1E1E51C8" w14:textId="77777777" w:rsidR="00A93EBA" w:rsidRPr="002531CB" w:rsidRDefault="00A93EBA" w:rsidP="003A42C3">
            <w:pPr>
              <w:pStyle w:val="Akapitzlist"/>
              <w:ind w:left="0"/>
              <w:rPr>
                <w:rFonts w:ascii="Times New Roman" w:hAnsi="Times New Roman"/>
                <w:sz w:val="24"/>
                <w:szCs w:val="24"/>
              </w:rPr>
            </w:pPr>
            <w:r w:rsidRPr="002531CB">
              <w:rPr>
                <w:rFonts w:ascii="Times New Roman" w:hAnsi="Times New Roman"/>
                <w:sz w:val="24"/>
                <w:szCs w:val="24"/>
              </w:rPr>
              <w:t>Opcja 10 - Plany urlopowe</w:t>
            </w:r>
          </w:p>
        </w:tc>
        <w:tc>
          <w:tcPr>
            <w:tcW w:w="1984" w:type="dxa"/>
          </w:tcPr>
          <w:p w14:paraId="0C342593" w14:textId="77777777" w:rsidR="00A93EBA" w:rsidRPr="002531CB" w:rsidRDefault="00A93EBA" w:rsidP="003A42C3">
            <w:pPr>
              <w:pStyle w:val="Akapitzlist"/>
              <w:ind w:left="0"/>
              <w:jc w:val="center"/>
              <w:rPr>
                <w:rFonts w:ascii="Times New Roman" w:hAnsi="Times New Roman"/>
                <w:sz w:val="24"/>
                <w:szCs w:val="24"/>
              </w:rPr>
            </w:pPr>
            <w:r w:rsidRPr="002531CB">
              <w:rPr>
                <w:rFonts w:ascii="Times New Roman" w:hAnsi="Times New Roman"/>
                <w:sz w:val="24"/>
                <w:szCs w:val="24"/>
              </w:rPr>
              <w:t>do 30.09.2024</w:t>
            </w:r>
          </w:p>
        </w:tc>
        <w:tc>
          <w:tcPr>
            <w:tcW w:w="2261" w:type="dxa"/>
          </w:tcPr>
          <w:p w14:paraId="4792298E" w14:textId="77777777" w:rsidR="00A93EBA" w:rsidRPr="002531CB" w:rsidRDefault="00A93EBA" w:rsidP="003A42C3">
            <w:pPr>
              <w:pStyle w:val="Akapitzlist"/>
              <w:ind w:left="0"/>
              <w:jc w:val="center"/>
              <w:rPr>
                <w:rFonts w:ascii="Times New Roman" w:hAnsi="Times New Roman"/>
                <w:sz w:val="24"/>
                <w:szCs w:val="24"/>
              </w:rPr>
            </w:pPr>
            <w:r w:rsidRPr="002531CB">
              <w:rPr>
                <w:rFonts w:ascii="Times New Roman" w:hAnsi="Times New Roman"/>
                <w:sz w:val="24"/>
                <w:szCs w:val="24"/>
              </w:rPr>
              <w:t>6 miesięcy</w:t>
            </w:r>
          </w:p>
        </w:tc>
      </w:tr>
      <w:tr w:rsidR="00A93EBA" w:rsidRPr="002531CB" w14:paraId="2773B635" w14:textId="77777777" w:rsidTr="003A42C3">
        <w:trPr>
          <w:trHeight w:val="680"/>
        </w:trPr>
        <w:tc>
          <w:tcPr>
            <w:tcW w:w="3964" w:type="dxa"/>
          </w:tcPr>
          <w:p w14:paraId="39564AED" w14:textId="77777777" w:rsidR="00A93EBA" w:rsidRPr="002531CB" w:rsidRDefault="00A93EBA" w:rsidP="003A42C3">
            <w:pPr>
              <w:pStyle w:val="Akapitzlist"/>
              <w:ind w:left="0"/>
              <w:rPr>
                <w:rFonts w:ascii="Times New Roman" w:hAnsi="Times New Roman"/>
                <w:sz w:val="24"/>
                <w:szCs w:val="24"/>
              </w:rPr>
            </w:pPr>
            <w:r w:rsidRPr="002531CB">
              <w:rPr>
                <w:rFonts w:ascii="Times New Roman" w:hAnsi="Times New Roman"/>
                <w:sz w:val="24"/>
                <w:szCs w:val="24"/>
              </w:rPr>
              <w:t>Opcja 11 - Zniżki pensum</w:t>
            </w:r>
          </w:p>
        </w:tc>
        <w:tc>
          <w:tcPr>
            <w:tcW w:w="1984" w:type="dxa"/>
          </w:tcPr>
          <w:p w14:paraId="3E8528B6" w14:textId="77777777" w:rsidR="00A93EBA" w:rsidRPr="002531CB" w:rsidRDefault="00A93EBA" w:rsidP="003A42C3">
            <w:pPr>
              <w:pStyle w:val="Akapitzlist"/>
              <w:ind w:left="0"/>
              <w:jc w:val="center"/>
              <w:rPr>
                <w:rFonts w:ascii="Times New Roman" w:hAnsi="Times New Roman"/>
                <w:sz w:val="24"/>
                <w:szCs w:val="24"/>
              </w:rPr>
            </w:pPr>
            <w:r w:rsidRPr="002531CB">
              <w:rPr>
                <w:rFonts w:ascii="Times New Roman" w:hAnsi="Times New Roman"/>
                <w:sz w:val="24"/>
                <w:szCs w:val="24"/>
              </w:rPr>
              <w:t>do 30.09.2024</w:t>
            </w:r>
          </w:p>
        </w:tc>
        <w:tc>
          <w:tcPr>
            <w:tcW w:w="2261" w:type="dxa"/>
          </w:tcPr>
          <w:p w14:paraId="157793F4" w14:textId="77777777" w:rsidR="00A93EBA" w:rsidRPr="002531CB" w:rsidRDefault="00A93EBA" w:rsidP="003A42C3">
            <w:pPr>
              <w:pStyle w:val="Akapitzlist"/>
              <w:ind w:left="0"/>
              <w:jc w:val="center"/>
              <w:rPr>
                <w:rFonts w:ascii="Times New Roman" w:hAnsi="Times New Roman"/>
                <w:sz w:val="24"/>
                <w:szCs w:val="24"/>
              </w:rPr>
            </w:pPr>
            <w:r w:rsidRPr="002531CB">
              <w:rPr>
                <w:rFonts w:ascii="Times New Roman" w:hAnsi="Times New Roman"/>
                <w:sz w:val="24"/>
                <w:szCs w:val="24"/>
              </w:rPr>
              <w:t>7 miesięcy</w:t>
            </w:r>
          </w:p>
        </w:tc>
      </w:tr>
      <w:tr w:rsidR="00A93EBA" w:rsidRPr="002531CB" w14:paraId="775896CC" w14:textId="77777777" w:rsidTr="003A42C3">
        <w:trPr>
          <w:trHeight w:val="680"/>
        </w:trPr>
        <w:tc>
          <w:tcPr>
            <w:tcW w:w="3964" w:type="dxa"/>
          </w:tcPr>
          <w:p w14:paraId="1D21DC6F" w14:textId="77777777" w:rsidR="00A93EBA" w:rsidRPr="002531CB" w:rsidRDefault="00A93EBA" w:rsidP="003A42C3">
            <w:pPr>
              <w:pStyle w:val="Akapitzlist"/>
              <w:ind w:left="0"/>
              <w:rPr>
                <w:rFonts w:ascii="Times New Roman" w:hAnsi="Times New Roman"/>
                <w:sz w:val="24"/>
                <w:szCs w:val="24"/>
              </w:rPr>
            </w:pPr>
            <w:r w:rsidRPr="002531CB">
              <w:rPr>
                <w:rFonts w:ascii="Times New Roman" w:hAnsi="Times New Roman"/>
                <w:sz w:val="24"/>
                <w:szCs w:val="24"/>
              </w:rPr>
              <w:t xml:space="preserve">Opcja 12 - Integracja systemu SAP z </w:t>
            </w:r>
            <w:proofErr w:type="spellStart"/>
            <w:r w:rsidRPr="002531CB">
              <w:rPr>
                <w:rFonts w:ascii="Times New Roman" w:hAnsi="Times New Roman"/>
                <w:sz w:val="24"/>
                <w:szCs w:val="24"/>
              </w:rPr>
              <w:t>KSeF</w:t>
            </w:r>
            <w:proofErr w:type="spellEnd"/>
          </w:p>
        </w:tc>
        <w:tc>
          <w:tcPr>
            <w:tcW w:w="1984" w:type="dxa"/>
          </w:tcPr>
          <w:p w14:paraId="3712453F" w14:textId="77777777" w:rsidR="00A93EBA" w:rsidRPr="002531CB" w:rsidRDefault="00A93EBA" w:rsidP="003A42C3">
            <w:pPr>
              <w:pStyle w:val="Akapitzlist"/>
              <w:ind w:left="0"/>
              <w:jc w:val="center"/>
              <w:rPr>
                <w:rFonts w:ascii="Times New Roman" w:hAnsi="Times New Roman"/>
                <w:sz w:val="24"/>
                <w:szCs w:val="24"/>
              </w:rPr>
            </w:pPr>
            <w:r w:rsidRPr="002531CB">
              <w:rPr>
                <w:rFonts w:ascii="Times New Roman" w:hAnsi="Times New Roman"/>
                <w:sz w:val="24"/>
                <w:szCs w:val="24"/>
              </w:rPr>
              <w:t>do 31.08.2022</w:t>
            </w:r>
          </w:p>
        </w:tc>
        <w:tc>
          <w:tcPr>
            <w:tcW w:w="2261" w:type="dxa"/>
          </w:tcPr>
          <w:p w14:paraId="52F76132" w14:textId="77777777" w:rsidR="00A93EBA" w:rsidRPr="002531CB" w:rsidRDefault="00A93EBA" w:rsidP="003A42C3">
            <w:pPr>
              <w:pStyle w:val="Akapitzlist"/>
              <w:ind w:left="0"/>
              <w:jc w:val="center"/>
              <w:rPr>
                <w:rFonts w:ascii="Times New Roman" w:hAnsi="Times New Roman"/>
                <w:sz w:val="24"/>
                <w:szCs w:val="24"/>
              </w:rPr>
            </w:pPr>
            <w:r w:rsidRPr="002531CB">
              <w:rPr>
                <w:rFonts w:ascii="Times New Roman" w:hAnsi="Times New Roman"/>
                <w:sz w:val="24"/>
                <w:szCs w:val="24"/>
              </w:rPr>
              <w:t>4 miesiące</w:t>
            </w:r>
          </w:p>
        </w:tc>
      </w:tr>
      <w:tr w:rsidR="00A93EBA" w:rsidRPr="002531CB" w14:paraId="67DA604D" w14:textId="77777777" w:rsidTr="003A42C3">
        <w:trPr>
          <w:trHeight w:val="680"/>
        </w:trPr>
        <w:tc>
          <w:tcPr>
            <w:tcW w:w="3964" w:type="dxa"/>
          </w:tcPr>
          <w:p w14:paraId="1C9E15EF" w14:textId="77777777" w:rsidR="00A93EBA" w:rsidRPr="002531CB" w:rsidRDefault="00A93EBA" w:rsidP="003A42C3">
            <w:pPr>
              <w:pStyle w:val="Akapitzlist"/>
              <w:ind w:left="0"/>
              <w:rPr>
                <w:rFonts w:ascii="Times New Roman" w:hAnsi="Times New Roman"/>
                <w:sz w:val="24"/>
                <w:szCs w:val="24"/>
              </w:rPr>
            </w:pPr>
            <w:r w:rsidRPr="002531CB">
              <w:rPr>
                <w:rFonts w:ascii="Times New Roman" w:hAnsi="Times New Roman"/>
                <w:sz w:val="24"/>
                <w:szCs w:val="24"/>
              </w:rPr>
              <w:t>Opcja 13 - Elektroniczny dokument LT</w:t>
            </w:r>
          </w:p>
        </w:tc>
        <w:tc>
          <w:tcPr>
            <w:tcW w:w="1984" w:type="dxa"/>
          </w:tcPr>
          <w:p w14:paraId="77BC352F" w14:textId="77777777" w:rsidR="00A93EBA" w:rsidRPr="002531CB" w:rsidRDefault="00A93EBA" w:rsidP="003A42C3">
            <w:pPr>
              <w:pStyle w:val="Akapitzlist"/>
              <w:ind w:left="0"/>
              <w:jc w:val="center"/>
              <w:rPr>
                <w:rFonts w:ascii="Times New Roman" w:hAnsi="Times New Roman"/>
                <w:sz w:val="24"/>
                <w:szCs w:val="24"/>
              </w:rPr>
            </w:pPr>
            <w:r w:rsidRPr="002531CB">
              <w:rPr>
                <w:rFonts w:ascii="Times New Roman" w:hAnsi="Times New Roman"/>
                <w:sz w:val="24"/>
                <w:szCs w:val="24"/>
              </w:rPr>
              <w:t>do 30.09.2024</w:t>
            </w:r>
          </w:p>
        </w:tc>
        <w:tc>
          <w:tcPr>
            <w:tcW w:w="2261" w:type="dxa"/>
          </w:tcPr>
          <w:p w14:paraId="0A51313B" w14:textId="77777777" w:rsidR="00A93EBA" w:rsidRPr="002531CB" w:rsidRDefault="00A93EBA" w:rsidP="003A42C3">
            <w:pPr>
              <w:pStyle w:val="Akapitzlist"/>
              <w:ind w:left="0"/>
              <w:jc w:val="center"/>
              <w:rPr>
                <w:rFonts w:ascii="Times New Roman" w:hAnsi="Times New Roman"/>
                <w:sz w:val="24"/>
                <w:szCs w:val="24"/>
              </w:rPr>
            </w:pPr>
            <w:r w:rsidRPr="002531CB">
              <w:rPr>
                <w:rFonts w:ascii="Times New Roman" w:hAnsi="Times New Roman"/>
                <w:sz w:val="24"/>
                <w:szCs w:val="24"/>
              </w:rPr>
              <w:t>9 miesięcy</w:t>
            </w:r>
          </w:p>
        </w:tc>
      </w:tr>
    </w:tbl>
    <w:p w14:paraId="771C5C08" w14:textId="2FCD1340" w:rsidR="00740987" w:rsidRPr="002531CB" w:rsidRDefault="00BA7909" w:rsidP="00E25CEB">
      <w:pPr>
        <w:pStyle w:val="Akapitzlist"/>
        <w:spacing w:after="0" w:line="276" w:lineRule="auto"/>
        <w:ind w:left="851"/>
        <w:jc w:val="both"/>
        <w:rPr>
          <w:rFonts w:ascii="Times New Roman" w:hAnsi="Times New Roman"/>
          <w:sz w:val="24"/>
          <w:szCs w:val="24"/>
        </w:rPr>
      </w:pPr>
      <w:r w:rsidRPr="002531CB">
        <w:rPr>
          <w:rFonts w:ascii="Times New Roman" w:hAnsi="Times New Roman"/>
          <w:sz w:val="24"/>
          <w:szCs w:val="24"/>
        </w:rPr>
        <w:t xml:space="preserve"> </w:t>
      </w:r>
    </w:p>
    <w:p w14:paraId="33623C5B" w14:textId="69AD14A6" w:rsidR="00740987" w:rsidRPr="002531CB" w:rsidRDefault="00BA7909" w:rsidP="0068523C">
      <w:pPr>
        <w:pStyle w:val="Akapitzlist"/>
        <w:numPr>
          <w:ilvl w:val="0"/>
          <w:numId w:val="77"/>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Zamawiający lub Wykonawca winien niezwło</w:t>
      </w:r>
      <w:r w:rsidR="001B590E" w:rsidRPr="002531CB">
        <w:rPr>
          <w:rFonts w:ascii="Times New Roman" w:hAnsi="Times New Roman"/>
          <w:sz w:val="24"/>
          <w:szCs w:val="24"/>
        </w:rPr>
        <w:t>cznie powiadomić drugą Stronę o </w:t>
      </w:r>
      <w:r w:rsidRPr="002531CB">
        <w:rPr>
          <w:rFonts w:ascii="Times New Roman" w:hAnsi="Times New Roman"/>
          <w:sz w:val="24"/>
          <w:szCs w:val="24"/>
        </w:rPr>
        <w:t xml:space="preserve">zagrożeniu niedotrzymania przez siebie terminu wykonania którejkolwiek z usług objętych zakresem Umowy. </w:t>
      </w:r>
    </w:p>
    <w:p w14:paraId="3E2B71FA" w14:textId="3A700C29" w:rsidR="00740987" w:rsidRPr="002531CB" w:rsidRDefault="00BA7909" w:rsidP="0068523C">
      <w:pPr>
        <w:pStyle w:val="Akapitzlist"/>
        <w:numPr>
          <w:ilvl w:val="0"/>
          <w:numId w:val="77"/>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Zamawiający lub Wykonawca powołując się na wystąpienie siły wyższej zobowiązany jest niezwłocznie poinformować drugą Stronę o tym zdarzeniu i jego ustaniu, nie później jednak niż w terminie 14 dni od daty wystąpienia lub ustania siły wyższej. Przez siłę wyższą należy rozumieć </w:t>
      </w:r>
      <w:r w:rsidR="005D6FD6" w:rsidRPr="002531CB">
        <w:rPr>
          <w:rFonts w:ascii="Times New Roman" w:hAnsi="Times New Roman"/>
          <w:sz w:val="24"/>
          <w:szCs w:val="24"/>
        </w:rPr>
        <w:t xml:space="preserve">stan lub </w:t>
      </w:r>
      <w:r w:rsidRPr="002531CB">
        <w:rPr>
          <w:rFonts w:ascii="Times New Roman" w:hAnsi="Times New Roman"/>
          <w:sz w:val="24"/>
          <w:szCs w:val="24"/>
        </w:rPr>
        <w:t>zdarzenie niezależne od Strony, które</w:t>
      </w:r>
      <w:r w:rsidR="00274577" w:rsidRPr="002531CB">
        <w:rPr>
          <w:rFonts w:ascii="Times New Roman" w:hAnsi="Times New Roman"/>
          <w:sz w:val="24"/>
          <w:szCs w:val="24"/>
        </w:rPr>
        <w:t xml:space="preserve">go </w:t>
      </w:r>
      <w:r w:rsidRPr="002531CB">
        <w:rPr>
          <w:rFonts w:ascii="Times New Roman" w:hAnsi="Times New Roman"/>
          <w:sz w:val="24"/>
          <w:szCs w:val="24"/>
        </w:rPr>
        <w:t xml:space="preserve">Strona nie mogła </w:t>
      </w:r>
      <w:r w:rsidR="00274577" w:rsidRPr="002531CB">
        <w:rPr>
          <w:rFonts w:ascii="Times New Roman" w:hAnsi="Times New Roman"/>
          <w:sz w:val="24"/>
          <w:szCs w:val="24"/>
        </w:rPr>
        <w:t>przewidzieć lub któremu nie mogła zapobiec</w:t>
      </w:r>
      <w:r w:rsidRPr="002531CB">
        <w:rPr>
          <w:rFonts w:ascii="Times New Roman" w:hAnsi="Times New Roman"/>
          <w:sz w:val="24"/>
          <w:szCs w:val="24"/>
        </w:rPr>
        <w:t xml:space="preserve">, a które obiektywnie uniemożliwia wykonanie obowiązków umownych. </w:t>
      </w:r>
    </w:p>
    <w:p w14:paraId="4560BFAE" w14:textId="77777777" w:rsidR="00BA7909" w:rsidRPr="002531CB" w:rsidRDefault="00BA7909" w:rsidP="007F2838">
      <w:pPr>
        <w:spacing w:after="0" w:line="276" w:lineRule="auto"/>
        <w:jc w:val="both"/>
        <w:rPr>
          <w:rFonts w:ascii="Times New Roman" w:hAnsi="Times New Roman"/>
          <w:sz w:val="24"/>
          <w:szCs w:val="24"/>
        </w:rPr>
      </w:pPr>
    </w:p>
    <w:p w14:paraId="292B53EF" w14:textId="479D7A82" w:rsidR="00BA7909" w:rsidRPr="002531CB" w:rsidRDefault="00BA7909" w:rsidP="00DC1C27">
      <w:pPr>
        <w:spacing w:after="0" w:line="276" w:lineRule="auto"/>
        <w:jc w:val="center"/>
        <w:rPr>
          <w:rFonts w:ascii="Times New Roman" w:hAnsi="Times New Roman"/>
          <w:sz w:val="24"/>
          <w:szCs w:val="24"/>
        </w:rPr>
      </w:pPr>
      <w:r w:rsidRPr="002531CB">
        <w:rPr>
          <w:rFonts w:ascii="Times New Roman" w:hAnsi="Times New Roman"/>
          <w:b/>
          <w:bCs/>
          <w:sz w:val="24"/>
          <w:szCs w:val="24"/>
        </w:rPr>
        <w:t>§ 25 Harmonogramy</w:t>
      </w:r>
    </w:p>
    <w:p w14:paraId="7E3FD2A2" w14:textId="1432A317"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sz w:val="24"/>
          <w:szCs w:val="24"/>
        </w:rPr>
        <w:t>W ramach wykonywania Umowy Strony tworzyć będą szczegółowe harmonogramy świadczenia określonych usług.</w:t>
      </w:r>
      <w:r w:rsidR="007525C6" w:rsidRPr="002531CB">
        <w:rPr>
          <w:rFonts w:ascii="Times New Roman" w:hAnsi="Times New Roman"/>
          <w:sz w:val="24"/>
          <w:szCs w:val="24"/>
        </w:rPr>
        <w:t xml:space="preserve"> </w:t>
      </w:r>
    </w:p>
    <w:p w14:paraId="718096BF" w14:textId="331C6C79" w:rsidR="00BA7909" w:rsidRPr="002531CB" w:rsidRDefault="007525C6" w:rsidP="007F2838">
      <w:pPr>
        <w:spacing w:after="0" w:line="276" w:lineRule="auto"/>
        <w:jc w:val="both"/>
        <w:rPr>
          <w:rFonts w:ascii="Times New Roman" w:hAnsi="Times New Roman"/>
          <w:sz w:val="24"/>
          <w:szCs w:val="24"/>
        </w:rPr>
      </w:pPr>
      <w:r w:rsidRPr="002531CB">
        <w:rPr>
          <w:rFonts w:ascii="Times New Roman" w:hAnsi="Times New Roman"/>
          <w:sz w:val="24"/>
          <w:szCs w:val="24"/>
        </w:rPr>
        <w:t xml:space="preserve"> </w:t>
      </w:r>
    </w:p>
    <w:p w14:paraId="1B3A1681" w14:textId="391E0F19" w:rsidR="00BA7909" w:rsidRPr="002531CB" w:rsidRDefault="00BA7909" w:rsidP="005943DF">
      <w:pPr>
        <w:spacing w:after="0" w:line="276" w:lineRule="auto"/>
        <w:jc w:val="center"/>
        <w:rPr>
          <w:rFonts w:ascii="Times New Roman" w:hAnsi="Times New Roman"/>
          <w:sz w:val="28"/>
          <w:szCs w:val="28"/>
        </w:rPr>
      </w:pPr>
      <w:r w:rsidRPr="002531CB">
        <w:rPr>
          <w:rFonts w:ascii="Times New Roman" w:hAnsi="Times New Roman"/>
          <w:b/>
          <w:bCs/>
          <w:sz w:val="28"/>
          <w:szCs w:val="28"/>
        </w:rPr>
        <w:t>Wynagrodzenie Wykonawcy</w:t>
      </w:r>
    </w:p>
    <w:p w14:paraId="66BCE722" w14:textId="582AD727" w:rsidR="00BA7909" w:rsidRPr="002531CB" w:rsidRDefault="00BA7909" w:rsidP="00DC1C27">
      <w:pPr>
        <w:spacing w:after="0" w:line="276" w:lineRule="auto"/>
        <w:jc w:val="center"/>
        <w:rPr>
          <w:rFonts w:ascii="Times New Roman" w:hAnsi="Times New Roman"/>
          <w:sz w:val="24"/>
          <w:szCs w:val="24"/>
        </w:rPr>
      </w:pPr>
      <w:r w:rsidRPr="002531CB">
        <w:rPr>
          <w:rFonts w:ascii="Times New Roman" w:hAnsi="Times New Roman"/>
          <w:b/>
          <w:bCs/>
          <w:sz w:val="24"/>
          <w:szCs w:val="24"/>
        </w:rPr>
        <w:t>§ 26 Wysokość i charakter wynagrodzenia</w:t>
      </w:r>
    </w:p>
    <w:p w14:paraId="3B04C3A1" w14:textId="77777777" w:rsidR="00740987" w:rsidRPr="002531CB" w:rsidRDefault="00BA7909" w:rsidP="0068523C">
      <w:pPr>
        <w:pStyle w:val="Akapitzlist"/>
        <w:numPr>
          <w:ilvl w:val="0"/>
          <w:numId w:val="79"/>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Wysokość wynagrodzenia ryczałtowego przysługującego Wykonawcy za wykonanie przedmiotu umowy ustalona została na podstawie oferty Wykonawcy. </w:t>
      </w:r>
    </w:p>
    <w:p w14:paraId="52BFFE31" w14:textId="4288F758" w:rsidR="00740987" w:rsidRPr="002531CB" w:rsidRDefault="00BA7909" w:rsidP="0068523C">
      <w:pPr>
        <w:pStyle w:val="Akapitzlist"/>
        <w:numPr>
          <w:ilvl w:val="0"/>
          <w:numId w:val="79"/>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Łączne maksymalne wynagrodzenie Wykonawcy za wykonanie przedmiotu umowy zgodne z ofertą Wykonawcy stanowi kwotę netto: </w:t>
      </w:r>
      <w:r w:rsidR="003F2815" w:rsidRPr="002531CB">
        <w:rPr>
          <w:rFonts w:ascii="Times New Roman" w:hAnsi="Times New Roman"/>
          <w:sz w:val="24"/>
          <w:szCs w:val="24"/>
        </w:rPr>
        <w:t>….</w:t>
      </w:r>
      <w:r w:rsidR="00990847" w:rsidRPr="002531CB">
        <w:rPr>
          <w:rFonts w:ascii="Times New Roman" w:hAnsi="Times New Roman"/>
          <w:sz w:val="24"/>
          <w:szCs w:val="24"/>
        </w:rPr>
        <w:t xml:space="preserve"> </w:t>
      </w:r>
      <w:r w:rsidRPr="002531CB">
        <w:rPr>
          <w:rFonts w:ascii="Times New Roman" w:hAnsi="Times New Roman"/>
          <w:sz w:val="24"/>
          <w:szCs w:val="24"/>
        </w:rPr>
        <w:t>zł (słownie:</w:t>
      </w:r>
      <w:r w:rsidR="00990847" w:rsidRPr="002531CB">
        <w:rPr>
          <w:rFonts w:ascii="Times New Roman" w:hAnsi="Times New Roman"/>
          <w:sz w:val="24"/>
          <w:szCs w:val="24"/>
        </w:rPr>
        <w:t xml:space="preserve"> </w:t>
      </w:r>
      <w:r w:rsidR="003F2815" w:rsidRPr="002531CB">
        <w:rPr>
          <w:rFonts w:ascii="Times New Roman" w:hAnsi="Times New Roman"/>
          <w:sz w:val="24"/>
          <w:szCs w:val="24"/>
        </w:rPr>
        <w:t>……</w:t>
      </w:r>
      <w:r w:rsidRPr="002531CB">
        <w:rPr>
          <w:rFonts w:ascii="Times New Roman" w:hAnsi="Times New Roman"/>
          <w:sz w:val="24"/>
          <w:szCs w:val="24"/>
        </w:rPr>
        <w:t xml:space="preserve">), co po doliczeniu podatku VAT w wysokości </w:t>
      </w:r>
      <w:r w:rsidR="005F04CF" w:rsidRPr="002531CB">
        <w:rPr>
          <w:rFonts w:ascii="Times New Roman" w:hAnsi="Times New Roman"/>
          <w:sz w:val="24"/>
          <w:szCs w:val="24"/>
        </w:rPr>
        <w:t xml:space="preserve">……… zł (słownie: …) </w:t>
      </w:r>
      <w:r w:rsidRPr="002531CB">
        <w:rPr>
          <w:rFonts w:ascii="Times New Roman" w:hAnsi="Times New Roman"/>
          <w:sz w:val="24"/>
          <w:szCs w:val="24"/>
        </w:rPr>
        <w:t xml:space="preserve">daje </w:t>
      </w:r>
      <w:r w:rsidRPr="002531CB">
        <w:rPr>
          <w:rFonts w:ascii="Times New Roman" w:hAnsi="Times New Roman"/>
          <w:b/>
          <w:sz w:val="24"/>
          <w:szCs w:val="24"/>
        </w:rPr>
        <w:t>kwotę brutto:</w:t>
      </w:r>
      <w:r w:rsidR="00990847" w:rsidRPr="002531CB">
        <w:rPr>
          <w:rFonts w:ascii="Times New Roman" w:hAnsi="Times New Roman"/>
          <w:b/>
          <w:sz w:val="24"/>
          <w:szCs w:val="24"/>
        </w:rPr>
        <w:t xml:space="preserve"> </w:t>
      </w:r>
      <w:r w:rsidR="003F2815" w:rsidRPr="002531CB">
        <w:rPr>
          <w:rFonts w:ascii="Times New Roman" w:hAnsi="Times New Roman"/>
          <w:b/>
          <w:sz w:val="24"/>
          <w:szCs w:val="24"/>
        </w:rPr>
        <w:t>…</w:t>
      </w:r>
      <w:r w:rsidR="007525C6" w:rsidRPr="002531CB">
        <w:rPr>
          <w:rFonts w:ascii="Times New Roman" w:hAnsi="Times New Roman"/>
          <w:b/>
          <w:sz w:val="24"/>
          <w:szCs w:val="24"/>
        </w:rPr>
        <w:t xml:space="preserve"> </w:t>
      </w:r>
      <w:r w:rsidRPr="002531CB">
        <w:rPr>
          <w:rFonts w:ascii="Times New Roman" w:hAnsi="Times New Roman"/>
          <w:b/>
          <w:sz w:val="24"/>
          <w:szCs w:val="24"/>
        </w:rPr>
        <w:t>zł</w:t>
      </w:r>
      <w:r w:rsidRPr="002531CB">
        <w:rPr>
          <w:rFonts w:ascii="Times New Roman" w:hAnsi="Times New Roman"/>
          <w:sz w:val="24"/>
          <w:szCs w:val="24"/>
        </w:rPr>
        <w:t xml:space="preserve"> (słownie:</w:t>
      </w:r>
      <w:r w:rsidR="005F04CF" w:rsidRPr="002531CB">
        <w:rPr>
          <w:rFonts w:ascii="Times New Roman" w:hAnsi="Times New Roman"/>
          <w:sz w:val="24"/>
          <w:szCs w:val="24"/>
        </w:rPr>
        <w:t xml:space="preserve"> </w:t>
      </w:r>
      <w:r w:rsidR="003F2815" w:rsidRPr="002531CB">
        <w:rPr>
          <w:rFonts w:ascii="Times New Roman" w:hAnsi="Times New Roman"/>
          <w:sz w:val="24"/>
          <w:szCs w:val="24"/>
        </w:rPr>
        <w:t>…</w:t>
      </w:r>
      <w:r w:rsidRPr="002531CB">
        <w:rPr>
          <w:rFonts w:ascii="Times New Roman" w:hAnsi="Times New Roman"/>
          <w:sz w:val="24"/>
          <w:szCs w:val="24"/>
        </w:rPr>
        <w:t xml:space="preserve">). </w:t>
      </w:r>
    </w:p>
    <w:p w14:paraId="3446B6D9" w14:textId="77D08174" w:rsidR="00BA7909" w:rsidRPr="002531CB" w:rsidRDefault="00BA7909" w:rsidP="0068523C">
      <w:pPr>
        <w:pStyle w:val="Akapitzlist"/>
        <w:numPr>
          <w:ilvl w:val="0"/>
          <w:numId w:val="79"/>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Na kwotę, o której mowa w ust. 2 składa się następujące wynagrodzenie Wykonawcy za wykonanie Usług objętych zakresem Umowy:</w:t>
      </w:r>
      <w:r w:rsidR="007525C6" w:rsidRPr="002531CB">
        <w:rPr>
          <w:rFonts w:ascii="Times New Roman" w:hAnsi="Times New Roman"/>
          <w:sz w:val="24"/>
          <w:szCs w:val="24"/>
        </w:rPr>
        <w:t xml:space="preserve"> </w:t>
      </w:r>
    </w:p>
    <w:p w14:paraId="2ACC4B63" w14:textId="0EBB4D16" w:rsidR="00740987" w:rsidRPr="002531CB" w:rsidRDefault="00BA7909" w:rsidP="0068523C">
      <w:pPr>
        <w:pStyle w:val="Akapitzlist"/>
        <w:numPr>
          <w:ilvl w:val="0"/>
          <w:numId w:val="80"/>
        </w:numPr>
        <w:spacing w:after="0" w:line="276" w:lineRule="auto"/>
        <w:ind w:left="851" w:hanging="425"/>
        <w:jc w:val="both"/>
        <w:rPr>
          <w:rFonts w:ascii="Times New Roman" w:hAnsi="Times New Roman"/>
          <w:sz w:val="24"/>
          <w:szCs w:val="24"/>
        </w:rPr>
      </w:pPr>
      <w:proofErr w:type="spellStart"/>
      <w:r w:rsidRPr="002531CB">
        <w:rPr>
          <w:rFonts w:ascii="Times New Roman" w:hAnsi="Times New Roman"/>
          <w:i/>
          <w:sz w:val="24"/>
          <w:szCs w:val="24"/>
        </w:rPr>
        <w:t>maintenance</w:t>
      </w:r>
      <w:proofErr w:type="spellEnd"/>
      <w:r w:rsidRPr="002531CB">
        <w:rPr>
          <w:rFonts w:ascii="Times New Roman" w:hAnsi="Times New Roman"/>
          <w:sz w:val="24"/>
          <w:szCs w:val="24"/>
        </w:rPr>
        <w:t xml:space="preserve"> </w:t>
      </w:r>
      <w:r w:rsidR="00990847" w:rsidRPr="002531CB">
        <w:rPr>
          <w:rFonts w:ascii="Times New Roman" w:hAnsi="Times New Roman"/>
          <w:sz w:val="24"/>
          <w:szCs w:val="24"/>
        </w:rPr>
        <w:t>–</w:t>
      </w:r>
      <w:r w:rsidR="007525C6" w:rsidRPr="002531CB">
        <w:rPr>
          <w:rFonts w:ascii="Times New Roman" w:hAnsi="Times New Roman"/>
          <w:sz w:val="24"/>
          <w:szCs w:val="24"/>
        </w:rPr>
        <w:t xml:space="preserve"> </w:t>
      </w:r>
      <w:r w:rsidR="005F04CF" w:rsidRPr="002531CB">
        <w:rPr>
          <w:rFonts w:ascii="Times New Roman" w:hAnsi="Times New Roman"/>
          <w:sz w:val="24"/>
          <w:szCs w:val="24"/>
        </w:rPr>
        <w:t>……</w:t>
      </w:r>
      <w:r w:rsidR="00C639CB" w:rsidRPr="002531CB">
        <w:rPr>
          <w:rFonts w:ascii="Times New Roman" w:hAnsi="Times New Roman"/>
          <w:sz w:val="24"/>
          <w:szCs w:val="24"/>
        </w:rPr>
        <w:t xml:space="preserve"> </w:t>
      </w:r>
      <w:r w:rsidRPr="002531CB">
        <w:rPr>
          <w:rFonts w:ascii="Times New Roman" w:hAnsi="Times New Roman"/>
          <w:sz w:val="24"/>
          <w:szCs w:val="24"/>
        </w:rPr>
        <w:t>zł netto (słownie:</w:t>
      </w:r>
      <w:r w:rsidR="00990847" w:rsidRPr="002531CB">
        <w:rPr>
          <w:rFonts w:ascii="Times New Roman" w:hAnsi="Times New Roman"/>
          <w:sz w:val="24"/>
          <w:szCs w:val="24"/>
        </w:rPr>
        <w:t xml:space="preserve"> </w:t>
      </w:r>
      <w:r w:rsidR="003F2815" w:rsidRPr="002531CB">
        <w:rPr>
          <w:rFonts w:ascii="Times New Roman" w:hAnsi="Times New Roman"/>
          <w:sz w:val="24"/>
          <w:szCs w:val="24"/>
        </w:rPr>
        <w:t>……</w:t>
      </w:r>
      <w:r w:rsidRPr="002531CB">
        <w:rPr>
          <w:rFonts w:ascii="Times New Roman" w:hAnsi="Times New Roman"/>
          <w:sz w:val="24"/>
          <w:szCs w:val="24"/>
        </w:rPr>
        <w:t xml:space="preserve">) x </w:t>
      </w:r>
      <w:r w:rsidR="00210C04" w:rsidRPr="002531CB">
        <w:rPr>
          <w:rFonts w:ascii="Times New Roman" w:hAnsi="Times New Roman"/>
          <w:sz w:val="24"/>
          <w:szCs w:val="24"/>
        </w:rPr>
        <w:t>37</w:t>
      </w:r>
      <w:r w:rsidR="00445626" w:rsidRPr="002531CB">
        <w:rPr>
          <w:rFonts w:ascii="Times New Roman" w:hAnsi="Times New Roman"/>
          <w:sz w:val="24"/>
          <w:szCs w:val="24"/>
        </w:rPr>
        <w:t xml:space="preserve"> miesi</w:t>
      </w:r>
      <w:r w:rsidR="005F04CF" w:rsidRPr="002531CB">
        <w:rPr>
          <w:rFonts w:ascii="Times New Roman" w:hAnsi="Times New Roman"/>
          <w:sz w:val="24"/>
          <w:szCs w:val="24"/>
        </w:rPr>
        <w:t>ę</w:t>
      </w:r>
      <w:r w:rsidR="00445626" w:rsidRPr="002531CB">
        <w:rPr>
          <w:rFonts w:ascii="Times New Roman" w:hAnsi="Times New Roman"/>
          <w:sz w:val="24"/>
          <w:szCs w:val="24"/>
        </w:rPr>
        <w:t>c</w:t>
      </w:r>
      <w:r w:rsidR="00210C04" w:rsidRPr="002531CB">
        <w:rPr>
          <w:rFonts w:ascii="Times New Roman" w:hAnsi="Times New Roman"/>
          <w:sz w:val="24"/>
          <w:szCs w:val="24"/>
        </w:rPr>
        <w:t>y</w:t>
      </w:r>
      <w:r w:rsidRPr="002531CB">
        <w:rPr>
          <w:rFonts w:ascii="Times New Roman" w:hAnsi="Times New Roman"/>
          <w:sz w:val="24"/>
          <w:szCs w:val="24"/>
        </w:rPr>
        <w:t>, to jest łącznie</w:t>
      </w:r>
      <w:r w:rsidR="007525C6" w:rsidRPr="002531CB">
        <w:rPr>
          <w:rFonts w:ascii="Times New Roman" w:hAnsi="Times New Roman"/>
          <w:sz w:val="24"/>
          <w:szCs w:val="24"/>
        </w:rPr>
        <w:t xml:space="preserve"> </w:t>
      </w:r>
      <w:r w:rsidR="003F2815" w:rsidRPr="002531CB">
        <w:rPr>
          <w:rFonts w:ascii="Times New Roman" w:hAnsi="Times New Roman"/>
          <w:sz w:val="24"/>
          <w:szCs w:val="24"/>
        </w:rPr>
        <w:t>….</w:t>
      </w:r>
      <w:r w:rsidR="00990847" w:rsidRPr="002531CB">
        <w:rPr>
          <w:rFonts w:ascii="Times New Roman" w:hAnsi="Times New Roman"/>
          <w:sz w:val="24"/>
          <w:szCs w:val="24"/>
        </w:rPr>
        <w:t xml:space="preserve"> </w:t>
      </w:r>
      <w:r w:rsidRPr="002531CB">
        <w:rPr>
          <w:rFonts w:ascii="Times New Roman" w:hAnsi="Times New Roman"/>
          <w:sz w:val="24"/>
          <w:szCs w:val="24"/>
        </w:rPr>
        <w:t xml:space="preserve">zł netto, co po doliczeniu należnej stawki podatku VAT w wysokości 23% daje kwotę brutto: </w:t>
      </w:r>
      <w:r w:rsidR="003F2815" w:rsidRPr="002531CB">
        <w:rPr>
          <w:rFonts w:ascii="Times New Roman" w:hAnsi="Times New Roman"/>
          <w:sz w:val="24"/>
          <w:szCs w:val="24"/>
        </w:rPr>
        <w:t>…</w:t>
      </w:r>
      <w:r w:rsidR="00672B1B" w:rsidRPr="002531CB">
        <w:rPr>
          <w:rFonts w:ascii="Times New Roman" w:hAnsi="Times New Roman"/>
          <w:sz w:val="24"/>
          <w:szCs w:val="24"/>
        </w:rPr>
        <w:t xml:space="preserve"> </w:t>
      </w:r>
      <w:r w:rsidR="00D22CD0" w:rsidRPr="002531CB">
        <w:rPr>
          <w:rFonts w:ascii="Times New Roman" w:hAnsi="Times New Roman"/>
          <w:sz w:val="24"/>
          <w:szCs w:val="24"/>
        </w:rPr>
        <w:t>zł</w:t>
      </w:r>
      <w:r w:rsidRPr="002531CB">
        <w:rPr>
          <w:rFonts w:ascii="Times New Roman" w:hAnsi="Times New Roman"/>
          <w:sz w:val="24"/>
          <w:szCs w:val="24"/>
        </w:rPr>
        <w:t xml:space="preserve"> (słownie:</w:t>
      </w:r>
      <w:r w:rsidR="00990847" w:rsidRPr="002531CB">
        <w:rPr>
          <w:rFonts w:ascii="Times New Roman" w:hAnsi="Times New Roman"/>
          <w:sz w:val="24"/>
          <w:szCs w:val="24"/>
        </w:rPr>
        <w:t xml:space="preserve"> </w:t>
      </w:r>
      <w:r w:rsidR="003F2815" w:rsidRPr="002531CB">
        <w:rPr>
          <w:rFonts w:ascii="Times New Roman" w:hAnsi="Times New Roman"/>
          <w:sz w:val="24"/>
          <w:szCs w:val="24"/>
        </w:rPr>
        <w:t>…</w:t>
      </w:r>
      <w:r w:rsidRPr="002531CB">
        <w:rPr>
          <w:rFonts w:ascii="Times New Roman" w:hAnsi="Times New Roman"/>
          <w:sz w:val="24"/>
          <w:szCs w:val="24"/>
        </w:rPr>
        <w:t xml:space="preserve">); </w:t>
      </w:r>
    </w:p>
    <w:p w14:paraId="1CD52C1D" w14:textId="08E24896" w:rsidR="00740987" w:rsidRPr="002531CB" w:rsidRDefault="00BA7909" w:rsidP="0068523C">
      <w:pPr>
        <w:pStyle w:val="Akapitzlist"/>
        <w:numPr>
          <w:ilvl w:val="0"/>
          <w:numId w:val="80"/>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usuwani</w:t>
      </w:r>
      <w:r w:rsidR="00B05D9E">
        <w:rPr>
          <w:rFonts w:ascii="Times New Roman" w:hAnsi="Times New Roman"/>
          <w:sz w:val="24"/>
          <w:szCs w:val="24"/>
        </w:rPr>
        <w:t>e</w:t>
      </w:r>
      <w:r w:rsidRPr="002531CB">
        <w:rPr>
          <w:rFonts w:ascii="Times New Roman" w:hAnsi="Times New Roman"/>
          <w:sz w:val="24"/>
          <w:szCs w:val="24"/>
        </w:rPr>
        <w:t xml:space="preserve"> usterek </w:t>
      </w:r>
      <w:r w:rsidR="00990847" w:rsidRPr="002531CB">
        <w:rPr>
          <w:rFonts w:ascii="Times New Roman" w:hAnsi="Times New Roman"/>
          <w:sz w:val="24"/>
          <w:szCs w:val="24"/>
        </w:rPr>
        <w:t>–</w:t>
      </w:r>
      <w:r w:rsidR="007525C6" w:rsidRPr="002531CB">
        <w:rPr>
          <w:rFonts w:ascii="Times New Roman" w:hAnsi="Times New Roman"/>
          <w:sz w:val="24"/>
          <w:szCs w:val="24"/>
        </w:rPr>
        <w:t xml:space="preserve"> </w:t>
      </w:r>
      <w:r w:rsidR="005F04CF" w:rsidRPr="002531CB">
        <w:rPr>
          <w:rFonts w:ascii="Times New Roman" w:hAnsi="Times New Roman"/>
          <w:sz w:val="24"/>
          <w:szCs w:val="24"/>
        </w:rPr>
        <w:t>….</w:t>
      </w:r>
      <w:r w:rsidRPr="002531CB">
        <w:rPr>
          <w:rFonts w:ascii="Times New Roman" w:hAnsi="Times New Roman"/>
          <w:sz w:val="24"/>
          <w:szCs w:val="24"/>
        </w:rPr>
        <w:t xml:space="preserve"> </w:t>
      </w:r>
      <w:r w:rsidR="005F04CF" w:rsidRPr="002531CB">
        <w:rPr>
          <w:rFonts w:ascii="Times New Roman" w:hAnsi="Times New Roman"/>
          <w:sz w:val="24"/>
          <w:szCs w:val="24"/>
        </w:rPr>
        <w:t xml:space="preserve">zł </w:t>
      </w:r>
      <w:r w:rsidRPr="002531CB">
        <w:rPr>
          <w:rFonts w:ascii="Times New Roman" w:hAnsi="Times New Roman"/>
          <w:sz w:val="24"/>
          <w:szCs w:val="24"/>
        </w:rPr>
        <w:t>netto (słownie:</w:t>
      </w:r>
      <w:r w:rsidR="00990847" w:rsidRPr="002531CB">
        <w:rPr>
          <w:rFonts w:ascii="Times New Roman" w:hAnsi="Times New Roman"/>
          <w:sz w:val="24"/>
          <w:szCs w:val="24"/>
        </w:rPr>
        <w:t xml:space="preserve"> </w:t>
      </w:r>
      <w:r w:rsidR="003F2815" w:rsidRPr="002531CB">
        <w:rPr>
          <w:rFonts w:ascii="Times New Roman" w:hAnsi="Times New Roman"/>
          <w:sz w:val="24"/>
          <w:szCs w:val="24"/>
        </w:rPr>
        <w:t>…</w:t>
      </w:r>
      <w:r w:rsidRPr="002531CB">
        <w:rPr>
          <w:rFonts w:ascii="Times New Roman" w:hAnsi="Times New Roman"/>
          <w:sz w:val="24"/>
          <w:szCs w:val="24"/>
        </w:rPr>
        <w:t xml:space="preserve">) x </w:t>
      </w:r>
      <w:r w:rsidR="00210C04" w:rsidRPr="002531CB">
        <w:rPr>
          <w:rFonts w:ascii="Times New Roman" w:hAnsi="Times New Roman"/>
          <w:sz w:val="24"/>
          <w:szCs w:val="24"/>
        </w:rPr>
        <w:t>37</w:t>
      </w:r>
      <w:r w:rsidR="004979BC" w:rsidRPr="002531CB">
        <w:rPr>
          <w:rFonts w:ascii="Times New Roman" w:hAnsi="Times New Roman"/>
          <w:sz w:val="24"/>
          <w:szCs w:val="24"/>
        </w:rPr>
        <w:t xml:space="preserve"> miesi</w:t>
      </w:r>
      <w:r w:rsidR="005F04CF" w:rsidRPr="002531CB">
        <w:rPr>
          <w:rFonts w:ascii="Times New Roman" w:hAnsi="Times New Roman"/>
          <w:sz w:val="24"/>
          <w:szCs w:val="24"/>
        </w:rPr>
        <w:t>ę</w:t>
      </w:r>
      <w:r w:rsidR="004979BC" w:rsidRPr="002531CB">
        <w:rPr>
          <w:rFonts w:ascii="Times New Roman" w:hAnsi="Times New Roman"/>
          <w:sz w:val="24"/>
          <w:szCs w:val="24"/>
        </w:rPr>
        <w:t>c</w:t>
      </w:r>
      <w:r w:rsidR="00210C04" w:rsidRPr="002531CB">
        <w:rPr>
          <w:rFonts w:ascii="Times New Roman" w:hAnsi="Times New Roman"/>
          <w:sz w:val="24"/>
          <w:szCs w:val="24"/>
        </w:rPr>
        <w:t>y</w:t>
      </w:r>
      <w:r w:rsidRPr="002531CB">
        <w:rPr>
          <w:rFonts w:ascii="Times New Roman" w:hAnsi="Times New Roman"/>
          <w:sz w:val="24"/>
          <w:szCs w:val="24"/>
        </w:rPr>
        <w:t>, to jest łącznie</w:t>
      </w:r>
      <w:r w:rsidR="007525C6" w:rsidRPr="002531CB">
        <w:rPr>
          <w:rFonts w:ascii="Times New Roman" w:hAnsi="Times New Roman"/>
          <w:sz w:val="24"/>
          <w:szCs w:val="24"/>
        </w:rPr>
        <w:t xml:space="preserve"> </w:t>
      </w:r>
      <w:r w:rsidR="005F04CF" w:rsidRPr="002531CB">
        <w:rPr>
          <w:rFonts w:ascii="Times New Roman" w:hAnsi="Times New Roman"/>
          <w:sz w:val="24"/>
          <w:szCs w:val="24"/>
        </w:rPr>
        <w:t>….</w:t>
      </w:r>
      <w:r w:rsidR="00C639CB" w:rsidRPr="002531CB">
        <w:rPr>
          <w:rFonts w:ascii="Times New Roman" w:hAnsi="Times New Roman"/>
          <w:sz w:val="24"/>
          <w:szCs w:val="24"/>
        </w:rPr>
        <w:t xml:space="preserve"> </w:t>
      </w:r>
      <w:r w:rsidRPr="002531CB">
        <w:rPr>
          <w:rFonts w:ascii="Times New Roman" w:hAnsi="Times New Roman"/>
          <w:sz w:val="24"/>
          <w:szCs w:val="24"/>
        </w:rPr>
        <w:t xml:space="preserve">zł netto, co po doliczeniu należnej stawki podatku VAT w wysokości 23% daje kwotę brutto: </w:t>
      </w:r>
      <w:r w:rsidR="003F2815" w:rsidRPr="002531CB">
        <w:rPr>
          <w:rFonts w:ascii="Times New Roman" w:hAnsi="Times New Roman"/>
          <w:sz w:val="24"/>
          <w:szCs w:val="24"/>
        </w:rPr>
        <w:t>…</w:t>
      </w:r>
      <w:r w:rsidR="00C639CB" w:rsidRPr="002531CB">
        <w:rPr>
          <w:rFonts w:ascii="Times New Roman" w:hAnsi="Times New Roman"/>
          <w:sz w:val="24"/>
          <w:szCs w:val="24"/>
        </w:rPr>
        <w:t xml:space="preserve"> </w:t>
      </w:r>
      <w:r w:rsidR="00D22CD0" w:rsidRPr="002531CB">
        <w:rPr>
          <w:rFonts w:ascii="Times New Roman" w:hAnsi="Times New Roman"/>
          <w:sz w:val="24"/>
          <w:szCs w:val="24"/>
        </w:rPr>
        <w:t>zł</w:t>
      </w:r>
      <w:r w:rsidRPr="002531CB">
        <w:rPr>
          <w:rFonts w:ascii="Times New Roman" w:hAnsi="Times New Roman"/>
          <w:sz w:val="24"/>
          <w:szCs w:val="24"/>
        </w:rPr>
        <w:t xml:space="preserve"> (słownie:</w:t>
      </w:r>
      <w:r w:rsidR="00C639CB" w:rsidRPr="002531CB">
        <w:rPr>
          <w:rFonts w:ascii="Times New Roman" w:hAnsi="Times New Roman"/>
          <w:sz w:val="24"/>
          <w:szCs w:val="24"/>
        </w:rPr>
        <w:t xml:space="preserve"> </w:t>
      </w:r>
      <w:r w:rsidR="003F2815" w:rsidRPr="002531CB">
        <w:rPr>
          <w:rFonts w:ascii="Times New Roman" w:hAnsi="Times New Roman"/>
          <w:sz w:val="24"/>
          <w:szCs w:val="24"/>
        </w:rPr>
        <w:t>…</w:t>
      </w:r>
      <w:r w:rsidR="00990847" w:rsidRPr="002531CB">
        <w:rPr>
          <w:rFonts w:ascii="Times New Roman" w:hAnsi="Times New Roman"/>
          <w:sz w:val="24"/>
          <w:szCs w:val="24"/>
        </w:rPr>
        <w:t>);</w:t>
      </w:r>
      <w:r w:rsidRPr="002531CB">
        <w:rPr>
          <w:rFonts w:ascii="Times New Roman" w:hAnsi="Times New Roman"/>
          <w:sz w:val="24"/>
          <w:szCs w:val="24"/>
        </w:rPr>
        <w:t xml:space="preserve"> </w:t>
      </w:r>
    </w:p>
    <w:p w14:paraId="4DB223C4" w14:textId="570CD4D2" w:rsidR="00BA7909" w:rsidRPr="002531CB" w:rsidRDefault="00B05D9E" w:rsidP="0068523C">
      <w:pPr>
        <w:pStyle w:val="Akapitzlist"/>
        <w:numPr>
          <w:ilvl w:val="0"/>
          <w:numId w:val="80"/>
        </w:numPr>
        <w:spacing w:after="0" w:line="276" w:lineRule="auto"/>
        <w:ind w:left="851" w:hanging="425"/>
        <w:jc w:val="both"/>
        <w:rPr>
          <w:rFonts w:ascii="Times New Roman" w:hAnsi="Times New Roman"/>
          <w:sz w:val="24"/>
          <w:szCs w:val="24"/>
        </w:rPr>
      </w:pPr>
      <w:r>
        <w:rPr>
          <w:rFonts w:ascii="Times New Roman" w:hAnsi="Times New Roman"/>
          <w:sz w:val="24"/>
          <w:szCs w:val="24"/>
        </w:rPr>
        <w:t xml:space="preserve">usługi </w:t>
      </w:r>
      <w:r w:rsidR="00BA7909" w:rsidRPr="002531CB">
        <w:rPr>
          <w:rFonts w:ascii="Times New Roman" w:hAnsi="Times New Roman"/>
          <w:sz w:val="24"/>
          <w:szCs w:val="24"/>
        </w:rPr>
        <w:t>dodatkow</w:t>
      </w:r>
      <w:r>
        <w:rPr>
          <w:rFonts w:ascii="Times New Roman" w:hAnsi="Times New Roman"/>
          <w:sz w:val="24"/>
          <w:szCs w:val="24"/>
        </w:rPr>
        <w:t>e</w:t>
      </w:r>
      <w:r w:rsidR="00BA7909" w:rsidRPr="002531CB">
        <w:rPr>
          <w:rFonts w:ascii="Times New Roman" w:hAnsi="Times New Roman"/>
          <w:sz w:val="24"/>
          <w:szCs w:val="24"/>
        </w:rPr>
        <w:t xml:space="preserve">: </w:t>
      </w:r>
    </w:p>
    <w:p w14:paraId="5F5DEC8A" w14:textId="73487C6E" w:rsidR="00740987" w:rsidRPr="002531CB" w:rsidRDefault="00BA7909" w:rsidP="0068523C">
      <w:pPr>
        <w:pStyle w:val="Akapitzlist"/>
        <w:numPr>
          <w:ilvl w:val="0"/>
          <w:numId w:val="126"/>
        </w:numPr>
        <w:spacing w:after="0" w:line="276" w:lineRule="auto"/>
        <w:ind w:left="1276" w:hanging="425"/>
        <w:jc w:val="both"/>
        <w:rPr>
          <w:rFonts w:ascii="Times New Roman" w:hAnsi="Times New Roman"/>
          <w:sz w:val="24"/>
          <w:szCs w:val="24"/>
        </w:rPr>
      </w:pPr>
      <w:r w:rsidRPr="002531CB">
        <w:rPr>
          <w:rFonts w:ascii="Times New Roman" w:hAnsi="Times New Roman"/>
          <w:sz w:val="24"/>
          <w:szCs w:val="24"/>
        </w:rPr>
        <w:t>rozwojow</w:t>
      </w:r>
      <w:r w:rsidR="00B05D9E">
        <w:rPr>
          <w:rFonts w:ascii="Times New Roman" w:hAnsi="Times New Roman"/>
          <w:sz w:val="24"/>
          <w:szCs w:val="24"/>
        </w:rPr>
        <w:t>e</w:t>
      </w:r>
      <w:r w:rsidRPr="002531CB">
        <w:rPr>
          <w:rFonts w:ascii="Times New Roman" w:hAnsi="Times New Roman"/>
          <w:sz w:val="24"/>
          <w:szCs w:val="24"/>
        </w:rPr>
        <w:t xml:space="preserve"> – </w:t>
      </w:r>
      <w:r w:rsidR="00210C04" w:rsidRPr="002531CB">
        <w:rPr>
          <w:rFonts w:ascii="Times New Roman" w:hAnsi="Times New Roman"/>
          <w:sz w:val="24"/>
          <w:szCs w:val="24"/>
        </w:rPr>
        <w:t>1000</w:t>
      </w:r>
      <w:r w:rsidR="007525C6" w:rsidRPr="002531CB">
        <w:rPr>
          <w:rFonts w:ascii="Times New Roman" w:hAnsi="Times New Roman"/>
          <w:sz w:val="24"/>
          <w:szCs w:val="24"/>
        </w:rPr>
        <w:t xml:space="preserve"> </w:t>
      </w:r>
      <w:r w:rsidRPr="002531CB">
        <w:rPr>
          <w:rFonts w:ascii="Times New Roman" w:hAnsi="Times New Roman"/>
          <w:sz w:val="24"/>
          <w:szCs w:val="24"/>
        </w:rPr>
        <w:t>x</w:t>
      </w:r>
      <w:r w:rsidR="007525C6" w:rsidRPr="002531CB">
        <w:rPr>
          <w:rFonts w:ascii="Times New Roman" w:hAnsi="Times New Roman"/>
          <w:sz w:val="24"/>
          <w:szCs w:val="24"/>
        </w:rPr>
        <w:t xml:space="preserve"> </w:t>
      </w:r>
      <w:r w:rsidR="003F2815" w:rsidRPr="002531CB">
        <w:rPr>
          <w:rFonts w:ascii="Times New Roman" w:hAnsi="Times New Roman"/>
          <w:sz w:val="24"/>
          <w:szCs w:val="24"/>
        </w:rPr>
        <w:t>….</w:t>
      </w:r>
      <w:r w:rsidR="00C639CB" w:rsidRPr="002531CB">
        <w:rPr>
          <w:rFonts w:ascii="Times New Roman" w:hAnsi="Times New Roman"/>
          <w:sz w:val="24"/>
          <w:szCs w:val="24"/>
        </w:rPr>
        <w:t xml:space="preserve"> </w:t>
      </w:r>
      <w:r w:rsidRPr="002531CB">
        <w:rPr>
          <w:rFonts w:ascii="Times New Roman" w:hAnsi="Times New Roman"/>
          <w:sz w:val="24"/>
          <w:szCs w:val="24"/>
        </w:rPr>
        <w:t>zł netto</w:t>
      </w:r>
      <w:r w:rsidR="00990847" w:rsidRPr="002531CB">
        <w:rPr>
          <w:rFonts w:ascii="Times New Roman" w:hAnsi="Times New Roman"/>
          <w:sz w:val="24"/>
          <w:szCs w:val="24"/>
        </w:rPr>
        <w:t xml:space="preserve"> (słownie: </w:t>
      </w:r>
      <w:r w:rsidR="003F2815" w:rsidRPr="002531CB">
        <w:rPr>
          <w:rFonts w:ascii="Times New Roman" w:hAnsi="Times New Roman"/>
          <w:sz w:val="24"/>
          <w:szCs w:val="24"/>
        </w:rPr>
        <w:t>…</w:t>
      </w:r>
      <w:r w:rsidR="00990847" w:rsidRPr="002531CB">
        <w:rPr>
          <w:rFonts w:ascii="Times New Roman" w:hAnsi="Times New Roman"/>
          <w:sz w:val="24"/>
          <w:szCs w:val="24"/>
        </w:rPr>
        <w:t>)</w:t>
      </w:r>
      <w:r w:rsidRPr="002531CB">
        <w:rPr>
          <w:rFonts w:ascii="Times New Roman" w:hAnsi="Times New Roman"/>
          <w:sz w:val="24"/>
          <w:szCs w:val="24"/>
        </w:rPr>
        <w:t xml:space="preserve"> za osobodzień, to jest łącznie </w:t>
      </w:r>
      <w:r w:rsidR="003F2815" w:rsidRPr="002531CB">
        <w:rPr>
          <w:rFonts w:ascii="Times New Roman" w:hAnsi="Times New Roman"/>
          <w:sz w:val="24"/>
          <w:szCs w:val="24"/>
        </w:rPr>
        <w:t>….</w:t>
      </w:r>
      <w:r w:rsidR="007525C6" w:rsidRPr="002531CB">
        <w:rPr>
          <w:rFonts w:ascii="Times New Roman" w:hAnsi="Times New Roman"/>
          <w:sz w:val="24"/>
          <w:szCs w:val="24"/>
        </w:rPr>
        <w:t xml:space="preserve"> </w:t>
      </w:r>
      <w:r w:rsidRPr="002531CB">
        <w:rPr>
          <w:rFonts w:ascii="Times New Roman" w:hAnsi="Times New Roman"/>
          <w:sz w:val="24"/>
          <w:szCs w:val="24"/>
        </w:rPr>
        <w:t xml:space="preserve">zł netto, co po doliczeniu należnej stawki podatku VAT w wysokości 23% daje kwotę brutto: </w:t>
      </w:r>
      <w:r w:rsidR="003F2815" w:rsidRPr="002531CB">
        <w:rPr>
          <w:rFonts w:ascii="Times New Roman" w:hAnsi="Times New Roman"/>
          <w:sz w:val="24"/>
          <w:szCs w:val="24"/>
        </w:rPr>
        <w:t>…</w:t>
      </w:r>
      <w:r w:rsidR="00990847" w:rsidRPr="002531CB">
        <w:rPr>
          <w:rFonts w:ascii="Times New Roman" w:hAnsi="Times New Roman"/>
          <w:sz w:val="24"/>
          <w:szCs w:val="24"/>
        </w:rPr>
        <w:t xml:space="preserve"> </w:t>
      </w:r>
      <w:r w:rsidR="00D22CD0" w:rsidRPr="002531CB">
        <w:rPr>
          <w:rFonts w:ascii="Times New Roman" w:hAnsi="Times New Roman"/>
          <w:sz w:val="24"/>
          <w:szCs w:val="24"/>
        </w:rPr>
        <w:t>zł</w:t>
      </w:r>
      <w:r w:rsidRPr="002531CB">
        <w:rPr>
          <w:rFonts w:ascii="Times New Roman" w:hAnsi="Times New Roman"/>
          <w:sz w:val="24"/>
          <w:szCs w:val="24"/>
        </w:rPr>
        <w:t xml:space="preserve"> (słownie:</w:t>
      </w:r>
      <w:r w:rsidR="00C639CB" w:rsidRPr="002531CB">
        <w:rPr>
          <w:rFonts w:ascii="Times New Roman" w:hAnsi="Times New Roman"/>
          <w:sz w:val="24"/>
          <w:szCs w:val="24"/>
        </w:rPr>
        <w:t xml:space="preserve"> </w:t>
      </w:r>
      <w:r w:rsidR="003F2815" w:rsidRPr="002531CB">
        <w:rPr>
          <w:rFonts w:ascii="Times New Roman" w:hAnsi="Times New Roman"/>
          <w:sz w:val="24"/>
          <w:szCs w:val="24"/>
        </w:rPr>
        <w:t>…</w:t>
      </w:r>
      <w:r w:rsidRPr="002531CB">
        <w:rPr>
          <w:rFonts w:ascii="Times New Roman" w:hAnsi="Times New Roman"/>
          <w:sz w:val="24"/>
          <w:szCs w:val="24"/>
        </w:rPr>
        <w:t>)</w:t>
      </w:r>
      <w:r w:rsidR="005F04CF" w:rsidRPr="002531CB">
        <w:rPr>
          <w:rFonts w:ascii="Times New Roman" w:hAnsi="Times New Roman"/>
          <w:sz w:val="24"/>
          <w:szCs w:val="24"/>
        </w:rPr>
        <w:t xml:space="preserve">, </w:t>
      </w:r>
      <w:r w:rsidR="00B05D9E" w:rsidRPr="00B05D9E">
        <w:rPr>
          <w:rFonts w:ascii="Times New Roman" w:hAnsi="Times New Roman"/>
          <w:sz w:val="24"/>
          <w:szCs w:val="24"/>
        </w:rPr>
        <w:t xml:space="preserve">przy czym wynagrodzenie jest </w:t>
      </w:r>
      <w:r w:rsidRPr="00B05D9E">
        <w:rPr>
          <w:rFonts w:ascii="Times New Roman" w:hAnsi="Times New Roman"/>
          <w:sz w:val="24"/>
          <w:szCs w:val="24"/>
        </w:rPr>
        <w:t>należne w przypadku zamówienia danej usługi pr</w:t>
      </w:r>
      <w:r w:rsidRPr="002531CB">
        <w:rPr>
          <w:rFonts w:ascii="Times New Roman" w:hAnsi="Times New Roman"/>
          <w:sz w:val="24"/>
          <w:szCs w:val="24"/>
        </w:rPr>
        <w:t xml:space="preserve">zez Zamawiającego, w wysokości ustalonej na podstawie iloczynu liczby wykorzystanych w ramach zamówienia osobodni oraz ceny jednostkowej; </w:t>
      </w:r>
    </w:p>
    <w:p w14:paraId="5FF44324" w14:textId="48C4CAF9" w:rsidR="00BA7909" w:rsidRPr="00691CAB" w:rsidRDefault="00BA7909" w:rsidP="0068523C">
      <w:pPr>
        <w:pStyle w:val="Akapitzlist"/>
        <w:numPr>
          <w:ilvl w:val="0"/>
          <w:numId w:val="126"/>
        </w:numPr>
        <w:spacing w:after="0" w:line="276" w:lineRule="auto"/>
        <w:ind w:left="1276" w:hanging="425"/>
        <w:jc w:val="both"/>
        <w:rPr>
          <w:rFonts w:ascii="Times New Roman" w:hAnsi="Times New Roman"/>
          <w:sz w:val="24"/>
          <w:szCs w:val="24"/>
        </w:rPr>
      </w:pPr>
      <w:r w:rsidRPr="002531CB">
        <w:rPr>
          <w:rFonts w:ascii="Times New Roman" w:hAnsi="Times New Roman"/>
          <w:sz w:val="24"/>
          <w:szCs w:val="24"/>
        </w:rPr>
        <w:t>edukacyjn</w:t>
      </w:r>
      <w:r w:rsidR="00B05D9E">
        <w:rPr>
          <w:rFonts w:ascii="Times New Roman" w:hAnsi="Times New Roman"/>
          <w:sz w:val="24"/>
          <w:szCs w:val="24"/>
        </w:rPr>
        <w:t>e</w:t>
      </w:r>
      <w:r w:rsidRPr="002531CB">
        <w:rPr>
          <w:rFonts w:ascii="Times New Roman" w:hAnsi="Times New Roman"/>
          <w:sz w:val="24"/>
          <w:szCs w:val="24"/>
        </w:rPr>
        <w:t xml:space="preserve"> </w:t>
      </w:r>
      <w:r w:rsidR="005F04CF" w:rsidRPr="002531CB">
        <w:rPr>
          <w:rFonts w:ascii="Times New Roman" w:hAnsi="Times New Roman"/>
          <w:sz w:val="24"/>
          <w:szCs w:val="24"/>
        </w:rPr>
        <w:t>–</w:t>
      </w:r>
      <w:r w:rsidRPr="002531CB">
        <w:rPr>
          <w:rFonts w:ascii="Times New Roman" w:hAnsi="Times New Roman"/>
          <w:sz w:val="24"/>
          <w:szCs w:val="24"/>
        </w:rPr>
        <w:t xml:space="preserve"> </w:t>
      </w:r>
      <w:r w:rsidR="00210C04" w:rsidRPr="002531CB">
        <w:rPr>
          <w:rFonts w:ascii="Times New Roman" w:hAnsi="Times New Roman"/>
          <w:sz w:val="24"/>
          <w:szCs w:val="24"/>
        </w:rPr>
        <w:t>140</w:t>
      </w:r>
      <w:r w:rsidR="005F04CF" w:rsidRPr="002531CB">
        <w:rPr>
          <w:rFonts w:ascii="Times New Roman" w:hAnsi="Times New Roman"/>
          <w:sz w:val="24"/>
          <w:szCs w:val="24"/>
        </w:rPr>
        <w:t xml:space="preserve"> </w:t>
      </w:r>
      <w:r w:rsidRPr="002531CB">
        <w:rPr>
          <w:rFonts w:ascii="Times New Roman" w:hAnsi="Times New Roman"/>
          <w:sz w:val="24"/>
          <w:szCs w:val="24"/>
        </w:rPr>
        <w:t xml:space="preserve">x </w:t>
      </w:r>
      <w:r w:rsidR="003F2815" w:rsidRPr="002531CB">
        <w:rPr>
          <w:rFonts w:ascii="Times New Roman" w:hAnsi="Times New Roman"/>
          <w:sz w:val="24"/>
          <w:szCs w:val="24"/>
        </w:rPr>
        <w:t>…</w:t>
      </w:r>
      <w:r w:rsidR="005F04CF" w:rsidRPr="002531CB">
        <w:rPr>
          <w:rFonts w:ascii="Times New Roman" w:hAnsi="Times New Roman"/>
          <w:sz w:val="24"/>
          <w:szCs w:val="24"/>
        </w:rPr>
        <w:t>…</w:t>
      </w:r>
      <w:r w:rsidR="007525C6" w:rsidRPr="002531CB">
        <w:rPr>
          <w:rFonts w:ascii="Times New Roman" w:hAnsi="Times New Roman"/>
          <w:sz w:val="24"/>
          <w:szCs w:val="24"/>
        </w:rPr>
        <w:t xml:space="preserve"> </w:t>
      </w:r>
      <w:r w:rsidRPr="002531CB">
        <w:rPr>
          <w:rFonts w:ascii="Times New Roman" w:hAnsi="Times New Roman"/>
          <w:sz w:val="24"/>
          <w:szCs w:val="24"/>
        </w:rPr>
        <w:t xml:space="preserve">zł netto </w:t>
      </w:r>
      <w:r w:rsidR="00D22CD0" w:rsidRPr="002531CB">
        <w:rPr>
          <w:rFonts w:ascii="Times New Roman" w:hAnsi="Times New Roman"/>
          <w:sz w:val="24"/>
          <w:szCs w:val="24"/>
        </w:rPr>
        <w:t xml:space="preserve">(słownie: </w:t>
      </w:r>
      <w:r w:rsidR="003F2815" w:rsidRPr="002531CB">
        <w:rPr>
          <w:rFonts w:ascii="Times New Roman" w:hAnsi="Times New Roman"/>
          <w:sz w:val="24"/>
          <w:szCs w:val="24"/>
        </w:rPr>
        <w:t>…</w:t>
      </w:r>
      <w:r w:rsidR="00D22CD0" w:rsidRPr="002531CB">
        <w:rPr>
          <w:rFonts w:ascii="Times New Roman" w:hAnsi="Times New Roman"/>
          <w:sz w:val="24"/>
          <w:szCs w:val="24"/>
        </w:rPr>
        <w:t xml:space="preserve">) </w:t>
      </w:r>
      <w:r w:rsidRPr="002531CB">
        <w:rPr>
          <w:rFonts w:ascii="Times New Roman" w:hAnsi="Times New Roman"/>
          <w:sz w:val="24"/>
          <w:szCs w:val="24"/>
        </w:rPr>
        <w:t xml:space="preserve">za osobodzień, to jest łącznie </w:t>
      </w:r>
      <w:r w:rsidR="003F2815" w:rsidRPr="002531CB">
        <w:rPr>
          <w:rFonts w:ascii="Times New Roman" w:hAnsi="Times New Roman"/>
          <w:sz w:val="24"/>
          <w:szCs w:val="24"/>
        </w:rPr>
        <w:t>…</w:t>
      </w:r>
      <w:r w:rsidR="007525C6" w:rsidRPr="002531CB">
        <w:rPr>
          <w:rFonts w:ascii="Times New Roman" w:hAnsi="Times New Roman"/>
          <w:sz w:val="24"/>
          <w:szCs w:val="24"/>
        </w:rPr>
        <w:t xml:space="preserve"> </w:t>
      </w:r>
      <w:r w:rsidRPr="002531CB">
        <w:rPr>
          <w:rFonts w:ascii="Times New Roman" w:hAnsi="Times New Roman"/>
          <w:sz w:val="24"/>
          <w:szCs w:val="24"/>
        </w:rPr>
        <w:t xml:space="preserve">zł </w:t>
      </w:r>
      <w:r w:rsidRPr="00B05D9E">
        <w:rPr>
          <w:rFonts w:ascii="Times New Roman" w:hAnsi="Times New Roman"/>
          <w:sz w:val="24"/>
          <w:szCs w:val="24"/>
        </w:rPr>
        <w:t>netto,</w:t>
      </w:r>
      <w:r w:rsidR="005F04CF" w:rsidRPr="00B05D9E">
        <w:rPr>
          <w:rFonts w:ascii="Times New Roman" w:hAnsi="Times New Roman"/>
          <w:sz w:val="24"/>
          <w:szCs w:val="24"/>
        </w:rPr>
        <w:t xml:space="preserve"> </w:t>
      </w:r>
      <w:r w:rsidR="00B05D9E" w:rsidRPr="00B05D9E">
        <w:rPr>
          <w:rFonts w:ascii="Times New Roman" w:hAnsi="Times New Roman"/>
          <w:sz w:val="24"/>
          <w:szCs w:val="24"/>
        </w:rPr>
        <w:t xml:space="preserve">przy czym wynagrodzenie jest </w:t>
      </w:r>
      <w:r w:rsidRPr="00B05D9E">
        <w:rPr>
          <w:rFonts w:ascii="Times New Roman" w:hAnsi="Times New Roman"/>
          <w:sz w:val="24"/>
          <w:szCs w:val="24"/>
        </w:rPr>
        <w:t>należne w przypadku zamówienia danej usługi przez</w:t>
      </w:r>
      <w:r w:rsidRPr="002531CB">
        <w:rPr>
          <w:rFonts w:ascii="Times New Roman" w:hAnsi="Times New Roman"/>
          <w:sz w:val="24"/>
          <w:szCs w:val="24"/>
        </w:rPr>
        <w:t xml:space="preserve"> Zamawiającego, w wysokości ustalonej na podstawie iloczynu liczby wykorzystanych w </w:t>
      </w:r>
      <w:r w:rsidRPr="00691CAB">
        <w:rPr>
          <w:rFonts w:ascii="Times New Roman" w:hAnsi="Times New Roman"/>
          <w:sz w:val="24"/>
          <w:szCs w:val="24"/>
        </w:rPr>
        <w:t xml:space="preserve">ramach zamówienia osobodni oraz ceny jednostkowej; </w:t>
      </w:r>
    </w:p>
    <w:p w14:paraId="729CA6C8" w14:textId="1C3B44B9" w:rsidR="00861EB4" w:rsidRPr="002531CB" w:rsidRDefault="00B05D9E" w:rsidP="0068523C">
      <w:pPr>
        <w:pStyle w:val="Akapitzlist"/>
        <w:numPr>
          <w:ilvl w:val="0"/>
          <w:numId w:val="80"/>
        </w:numPr>
        <w:spacing w:after="0" w:line="276" w:lineRule="auto"/>
        <w:ind w:left="851" w:hanging="425"/>
        <w:jc w:val="both"/>
        <w:rPr>
          <w:rFonts w:ascii="Times New Roman" w:hAnsi="Times New Roman"/>
          <w:sz w:val="24"/>
          <w:szCs w:val="24"/>
        </w:rPr>
      </w:pPr>
      <w:r w:rsidRPr="00691CAB">
        <w:rPr>
          <w:rFonts w:ascii="Times New Roman" w:hAnsi="Times New Roman"/>
          <w:sz w:val="24"/>
          <w:szCs w:val="24"/>
        </w:rPr>
        <w:t xml:space="preserve">usługi </w:t>
      </w:r>
      <w:r w:rsidR="003C5D0D" w:rsidRPr="00691CAB">
        <w:rPr>
          <w:rFonts w:ascii="Times New Roman" w:hAnsi="Times New Roman"/>
          <w:sz w:val="24"/>
          <w:szCs w:val="24"/>
        </w:rPr>
        <w:t>opcjonaln</w:t>
      </w:r>
      <w:r w:rsidRPr="00691CAB">
        <w:rPr>
          <w:rFonts w:ascii="Times New Roman" w:hAnsi="Times New Roman"/>
          <w:sz w:val="24"/>
          <w:szCs w:val="24"/>
        </w:rPr>
        <w:t>e</w:t>
      </w:r>
      <w:r w:rsidR="00861EB4" w:rsidRPr="00691CAB">
        <w:rPr>
          <w:rFonts w:ascii="Times New Roman" w:hAnsi="Times New Roman"/>
          <w:sz w:val="24"/>
          <w:szCs w:val="24"/>
        </w:rPr>
        <w:t xml:space="preserve"> zgodnie z poniższą tabelą, </w:t>
      </w:r>
      <w:r w:rsidRPr="00691CAB">
        <w:rPr>
          <w:rFonts w:ascii="Times New Roman" w:hAnsi="Times New Roman"/>
          <w:sz w:val="24"/>
          <w:szCs w:val="24"/>
        </w:rPr>
        <w:t xml:space="preserve">przy czym wynagrodzenie jest </w:t>
      </w:r>
      <w:r w:rsidR="00861EB4" w:rsidRPr="00691CAB">
        <w:rPr>
          <w:rFonts w:ascii="Times New Roman" w:hAnsi="Times New Roman"/>
          <w:sz w:val="24"/>
          <w:szCs w:val="24"/>
        </w:rPr>
        <w:t xml:space="preserve">należne </w:t>
      </w:r>
      <w:r w:rsidR="008B324A" w:rsidRPr="00691CAB">
        <w:rPr>
          <w:rFonts w:ascii="Times New Roman" w:hAnsi="Times New Roman"/>
          <w:sz w:val="24"/>
          <w:szCs w:val="24"/>
        </w:rPr>
        <w:t>pod warunkiem zgłoszenia przez Zamawiającego żądania wykonania tych usług</w:t>
      </w:r>
      <w:r w:rsidR="008B324A" w:rsidRPr="002531CB">
        <w:rPr>
          <w:rFonts w:ascii="Times New Roman" w:hAnsi="Times New Roman"/>
          <w:sz w:val="24"/>
          <w:szCs w:val="24"/>
        </w:rPr>
        <w:t>:</w:t>
      </w:r>
    </w:p>
    <w:tbl>
      <w:tblPr>
        <w:tblStyle w:val="Tabela-Siatka"/>
        <w:tblW w:w="0" w:type="auto"/>
        <w:tblInd w:w="851" w:type="dxa"/>
        <w:tblLook w:val="04A0" w:firstRow="1" w:lastRow="0" w:firstColumn="1" w:lastColumn="0" w:noHBand="0" w:noVBand="1"/>
      </w:tblPr>
      <w:tblGrid>
        <w:gridCol w:w="704"/>
        <w:gridCol w:w="2998"/>
        <w:gridCol w:w="1495"/>
        <w:gridCol w:w="1633"/>
      </w:tblGrid>
      <w:tr w:rsidR="00103230" w:rsidRPr="002531CB" w14:paraId="6778984D" w14:textId="77777777" w:rsidTr="00103230">
        <w:trPr>
          <w:trHeight w:val="527"/>
        </w:trPr>
        <w:tc>
          <w:tcPr>
            <w:tcW w:w="704" w:type="dxa"/>
            <w:shd w:val="pct10" w:color="auto" w:fill="auto"/>
          </w:tcPr>
          <w:p w14:paraId="164A9849" w14:textId="427BC4B6" w:rsidR="00103230" w:rsidRPr="002531CB" w:rsidRDefault="00103230" w:rsidP="003679E0">
            <w:pPr>
              <w:pStyle w:val="Akapitzlist"/>
              <w:ind w:left="0"/>
              <w:rPr>
                <w:rFonts w:ascii="Times New Roman" w:hAnsi="Times New Roman"/>
                <w:b/>
                <w:bCs/>
              </w:rPr>
            </w:pPr>
            <w:proofErr w:type="spellStart"/>
            <w:r>
              <w:rPr>
                <w:rFonts w:ascii="Times New Roman" w:hAnsi="Times New Roman"/>
                <w:b/>
                <w:bCs/>
              </w:rPr>
              <w:t>Lp</w:t>
            </w:r>
            <w:proofErr w:type="spellEnd"/>
          </w:p>
        </w:tc>
        <w:tc>
          <w:tcPr>
            <w:tcW w:w="2998" w:type="dxa"/>
            <w:shd w:val="pct10" w:color="auto" w:fill="auto"/>
            <w:vAlign w:val="center"/>
          </w:tcPr>
          <w:p w14:paraId="34A00D1F" w14:textId="5CC1EA69" w:rsidR="00103230" w:rsidRPr="002531CB" w:rsidRDefault="00103230" w:rsidP="003679E0">
            <w:pPr>
              <w:pStyle w:val="Akapitzlist"/>
              <w:ind w:left="0"/>
              <w:rPr>
                <w:rFonts w:ascii="Times New Roman" w:hAnsi="Times New Roman"/>
                <w:b/>
                <w:bCs/>
              </w:rPr>
            </w:pPr>
            <w:r w:rsidRPr="002531CB">
              <w:rPr>
                <w:rFonts w:ascii="Times New Roman" w:hAnsi="Times New Roman"/>
                <w:b/>
                <w:bCs/>
              </w:rPr>
              <w:t>Nazwa usługi opcjonalnej</w:t>
            </w:r>
          </w:p>
        </w:tc>
        <w:tc>
          <w:tcPr>
            <w:tcW w:w="1495" w:type="dxa"/>
            <w:shd w:val="pct10" w:color="auto" w:fill="auto"/>
            <w:vAlign w:val="center"/>
          </w:tcPr>
          <w:p w14:paraId="7B242451" w14:textId="36A81A14" w:rsidR="00103230" w:rsidRPr="002531CB" w:rsidRDefault="00103230" w:rsidP="003679E0">
            <w:pPr>
              <w:pStyle w:val="Akapitzlist"/>
              <w:ind w:left="0"/>
              <w:jc w:val="center"/>
              <w:rPr>
                <w:rFonts w:ascii="Times New Roman" w:hAnsi="Times New Roman"/>
                <w:b/>
                <w:bCs/>
              </w:rPr>
            </w:pPr>
            <w:r w:rsidRPr="002531CB">
              <w:rPr>
                <w:rFonts w:ascii="Times New Roman" w:hAnsi="Times New Roman"/>
                <w:b/>
                <w:bCs/>
              </w:rPr>
              <w:t>Wartość netto</w:t>
            </w:r>
          </w:p>
        </w:tc>
        <w:tc>
          <w:tcPr>
            <w:tcW w:w="1633" w:type="dxa"/>
            <w:shd w:val="pct10" w:color="auto" w:fill="auto"/>
            <w:vAlign w:val="center"/>
          </w:tcPr>
          <w:p w14:paraId="34923143" w14:textId="19FFDB5C" w:rsidR="00103230" w:rsidRPr="002531CB" w:rsidRDefault="00103230" w:rsidP="000B3850">
            <w:pPr>
              <w:pStyle w:val="Akapitzlist"/>
              <w:spacing w:after="0" w:line="240" w:lineRule="auto"/>
              <w:ind w:left="0"/>
              <w:jc w:val="center"/>
              <w:rPr>
                <w:rFonts w:ascii="Times New Roman" w:hAnsi="Times New Roman"/>
                <w:b/>
                <w:bCs/>
              </w:rPr>
            </w:pPr>
            <w:r w:rsidRPr="002531CB">
              <w:rPr>
                <w:rFonts w:ascii="Times New Roman" w:hAnsi="Times New Roman"/>
                <w:b/>
                <w:bCs/>
              </w:rPr>
              <w:t>Wartość brutto</w:t>
            </w:r>
          </w:p>
        </w:tc>
      </w:tr>
      <w:tr w:rsidR="00103230" w:rsidRPr="002531CB" w14:paraId="1D4F28C0" w14:textId="77777777" w:rsidTr="00103230">
        <w:trPr>
          <w:trHeight w:val="680"/>
        </w:trPr>
        <w:tc>
          <w:tcPr>
            <w:tcW w:w="704" w:type="dxa"/>
          </w:tcPr>
          <w:p w14:paraId="4123F415" w14:textId="21364E44" w:rsidR="00103230" w:rsidRPr="002531CB" w:rsidRDefault="00103230" w:rsidP="003679E0">
            <w:pPr>
              <w:pStyle w:val="Akapitzlist"/>
              <w:ind w:left="0"/>
              <w:rPr>
                <w:rFonts w:ascii="Times New Roman" w:hAnsi="Times New Roman"/>
                <w:sz w:val="24"/>
                <w:szCs w:val="24"/>
              </w:rPr>
            </w:pPr>
            <w:r>
              <w:rPr>
                <w:rFonts w:ascii="Times New Roman" w:hAnsi="Times New Roman"/>
                <w:sz w:val="24"/>
                <w:szCs w:val="24"/>
              </w:rPr>
              <w:t>1</w:t>
            </w:r>
          </w:p>
        </w:tc>
        <w:tc>
          <w:tcPr>
            <w:tcW w:w="2998" w:type="dxa"/>
          </w:tcPr>
          <w:p w14:paraId="1877AE52" w14:textId="4F59BFE8" w:rsidR="00103230" w:rsidRPr="002531CB" w:rsidRDefault="00103230" w:rsidP="003679E0">
            <w:pPr>
              <w:pStyle w:val="Akapitzlist"/>
              <w:ind w:left="0"/>
              <w:rPr>
                <w:rFonts w:ascii="Times New Roman" w:hAnsi="Times New Roman"/>
                <w:sz w:val="24"/>
                <w:szCs w:val="24"/>
              </w:rPr>
            </w:pPr>
            <w:r w:rsidRPr="002531CB">
              <w:rPr>
                <w:rFonts w:ascii="Times New Roman" w:hAnsi="Times New Roman"/>
                <w:sz w:val="24"/>
                <w:szCs w:val="24"/>
              </w:rPr>
              <w:t>Opcja 01 - Sprzęt pod bazę SAP HANA</w:t>
            </w:r>
          </w:p>
        </w:tc>
        <w:tc>
          <w:tcPr>
            <w:tcW w:w="1495" w:type="dxa"/>
          </w:tcPr>
          <w:p w14:paraId="42674C4B" w14:textId="7D8A8D22" w:rsidR="00103230" w:rsidRPr="002531CB" w:rsidRDefault="00103230" w:rsidP="003679E0">
            <w:pPr>
              <w:pStyle w:val="Akapitzlist"/>
              <w:ind w:left="0"/>
              <w:jc w:val="center"/>
              <w:rPr>
                <w:rFonts w:ascii="Times New Roman" w:hAnsi="Times New Roman"/>
                <w:sz w:val="24"/>
                <w:szCs w:val="24"/>
              </w:rPr>
            </w:pPr>
          </w:p>
        </w:tc>
        <w:tc>
          <w:tcPr>
            <w:tcW w:w="1633" w:type="dxa"/>
          </w:tcPr>
          <w:p w14:paraId="0FE69E2F" w14:textId="29ABDF32" w:rsidR="00103230" w:rsidRPr="002531CB" w:rsidRDefault="00103230" w:rsidP="003679E0">
            <w:pPr>
              <w:pStyle w:val="Akapitzlist"/>
              <w:ind w:left="0"/>
              <w:jc w:val="center"/>
              <w:rPr>
                <w:rFonts w:ascii="Times New Roman" w:hAnsi="Times New Roman"/>
                <w:sz w:val="24"/>
                <w:szCs w:val="24"/>
              </w:rPr>
            </w:pPr>
          </w:p>
        </w:tc>
      </w:tr>
      <w:tr w:rsidR="00103230" w:rsidRPr="002531CB" w14:paraId="68F50903" w14:textId="77777777" w:rsidTr="00103230">
        <w:trPr>
          <w:trHeight w:val="680"/>
        </w:trPr>
        <w:tc>
          <w:tcPr>
            <w:tcW w:w="704" w:type="dxa"/>
          </w:tcPr>
          <w:p w14:paraId="653A4FCD" w14:textId="3B653981" w:rsidR="00103230" w:rsidRPr="002531CB" w:rsidRDefault="00103230" w:rsidP="003679E0">
            <w:pPr>
              <w:pStyle w:val="Akapitzlist"/>
              <w:ind w:left="0"/>
              <w:rPr>
                <w:rFonts w:ascii="Times New Roman" w:hAnsi="Times New Roman"/>
                <w:sz w:val="24"/>
                <w:szCs w:val="24"/>
              </w:rPr>
            </w:pPr>
            <w:r>
              <w:rPr>
                <w:rFonts w:ascii="Times New Roman" w:hAnsi="Times New Roman"/>
                <w:sz w:val="24"/>
                <w:szCs w:val="24"/>
              </w:rPr>
              <w:t>2</w:t>
            </w:r>
          </w:p>
        </w:tc>
        <w:tc>
          <w:tcPr>
            <w:tcW w:w="2998" w:type="dxa"/>
          </w:tcPr>
          <w:p w14:paraId="00DAFFA8" w14:textId="5F6FF5EC" w:rsidR="00103230" w:rsidRPr="002531CB" w:rsidRDefault="00103230" w:rsidP="003679E0">
            <w:pPr>
              <w:pStyle w:val="Akapitzlist"/>
              <w:ind w:left="0"/>
              <w:rPr>
                <w:rFonts w:ascii="Times New Roman" w:hAnsi="Times New Roman"/>
                <w:sz w:val="24"/>
                <w:szCs w:val="24"/>
              </w:rPr>
            </w:pPr>
            <w:r w:rsidRPr="002531CB">
              <w:rPr>
                <w:rFonts w:ascii="Times New Roman" w:hAnsi="Times New Roman"/>
                <w:sz w:val="24"/>
                <w:szCs w:val="24"/>
              </w:rPr>
              <w:t>Opcja 02 - Sprzęt pod aplikacje SAP</w:t>
            </w:r>
          </w:p>
        </w:tc>
        <w:tc>
          <w:tcPr>
            <w:tcW w:w="1495" w:type="dxa"/>
          </w:tcPr>
          <w:p w14:paraId="6C8E8275" w14:textId="627DB907" w:rsidR="00103230" w:rsidRPr="002531CB" w:rsidRDefault="00103230" w:rsidP="003679E0">
            <w:pPr>
              <w:pStyle w:val="Akapitzlist"/>
              <w:ind w:left="0"/>
              <w:jc w:val="center"/>
              <w:rPr>
                <w:rFonts w:ascii="Times New Roman" w:hAnsi="Times New Roman"/>
                <w:sz w:val="24"/>
                <w:szCs w:val="24"/>
              </w:rPr>
            </w:pPr>
          </w:p>
        </w:tc>
        <w:tc>
          <w:tcPr>
            <w:tcW w:w="1633" w:type="dxa"/>
          </w:tcPr>
          <w:p w14:paraId="322FA5B6" w14:textId="71EB147B" w:rsidR="00103230" w:rsidRPr="002531CB" w:rsidRDefault="00103230" w:rsidP="003679E0">
            <w:pPr>
              <w:pStyle w:val="Akapitzlist"/>
              <w:ind w:left="0"/>
              <w:jc w:val="center"/>
              <w:rPr>
                <w:rFonts w:ascii="Times New Roman" w:hAnsi="Times New Roman"/>
                <w:sz w:val="24"/>
                <w:szCs w:val="24"/>
              </w:rPr>
            </w:pPr>
          </w:p>
        </w:tc>
      </w:tr>
      <w:tr w:rsidR="00103230" w:rsidRPr="002531CB" w14:paraId="3CC08CC1" w14:textId="77777777" w:rsidTr="00103230">
        <w:trPr>
          <w:trHeight w:val="680"/>
        </w:trPr>
        <w:tc>
          <w:tcPr>
            <w:tcW w:w="704" w:type="dxa"/>
          </w:tcPr>
          <w:p w14:paraId="5C447019" w14:textId="355BE98C" w:rsidR="00103230" w:rsidRPr="002531CB" w:rsidRDefault="00103230" w:rsidP="003679E0">
            <w:pPr>
              <w:pStyle w:val="Akapitzlist"/>
              <w:ind w:left="0"/>
              <w:rPr>
                <w:rFonts w:ascii="Times New Roman" w:hAnsi="Times New Roman"/>
                <w:sz w:val="24"/>
                <w:szCs w:val="24"/>
              </w:rPr>
            </w:pPr>
            <w:r>
              <w:rPr>
                <w:rFonts w:ascii="Times New Roman" w:hAnsi="Times New Roman"/>
                <w:sz w:val="24"/>
                <w:szCs w:val="24"/>
              </w:rPr>
              <w:t>3</w:t>
            </w:r>
          </w:p>
        </w:tc>
        <w:tc>
          <w:tcPr>
            <w:tcW w:w="2998" w:type="dxa"/>
          </w:tcPr>
          <w:p w14:paraId="1B67A663" w14:textId="50154D54" w:rsidR="00103230" w:rsidRPr="002531CB" w:rsidRDefault="00103230" w:rsidP="003679E0">
            <w:pPr>
              <w:pStyle w:val="Akapitzlist"/>
              <w:ind w:left="0"/>
              <w:rPr>
                <w:rFonts w:ascii="Times New Roman" w:hAnsi="Times New Roman"/>
                <w:sz w:val="24"/>
                <w:szCs w:val="24"/>
              </w:rPr>
            </w:pPr>
            <w:r w:rsidRPr="002531CB">
              <w:rPr>
                <w:rFonts w:ascii="Times New Roman" w:hAnsi="Times New Roman"/>
                <w:sz w:val="24"/>
                <w:szCs w:val="24"/>
              </w:rPr>
              <w:t>Opcja 03 - Usługa migracji danych z DB2 do HANA</w:t>
            </w:r>
          </w:p>
        </w:tc>
        <w:tc>
          <w:tcPr>
            <w:tcW w:w="1495" w:type="dxa"/>
          </w:tcPr>
          <w:p w14:paraId="7266E5D3" w14:textId="30856303" w:rsidR="00103230" w:rsidRPr="002531CB" w:rsidRDefault="00103230" w:rsidP="003679E0">
            <w:pPr>
              <w:pStyle w:val="Akapitzlist"/>
              <w:ind w:left="0"/>
              <w:jc w:val="center"/>
              <w:rPr>
                <w:rFonts w:ascii="Times New Roman" w:hAnsi="Times New Roman"/>
                <w:sz w:val="24"/>
                <w:szCs w:val="24"/>
              </w:rPr>
            </w:pPr>
          </w:p>
        </w:tc>
        <w:tc>
          <w:tcPr>
            <w:tcW w:w="1633" w:type="dxa"/>
          </w:tcPr>
          <w:p w14:paraId="708BC2E4" w14:textId="0C30359C" w:rsidR="00103230" w:rsidRPr="002531CB" w:rsidRDefault="00103230" w:rsidP="003679E0">
            <w:pPr>
              <w:pStyle w:val="Akapitzlist"/>
              <w:ind w:left="0"/>
              <w:jc w:val="center"/>
              <w:rPr>
                <w:rFonts w:ascii="Times New Roman" w:hAnsi="Times New Roman"/>
                <w:sz w:val="24"/>
                <w:szCs w:val="24"/>
              </w:rPr>
            </w:pPr>
          </w:p>
        </w:tc>
      </w:tr>
      <w:tr w:rsidR="00103230" w:rsidRPr="002531CB" w14:paraId="40BCFEF4" w14:textId="77777777" w:rsidTr="00103230">
        <w:trPr>
          <w:trHeight w:val="680"/>
        </w:trPr>
        <w:tc>
          <w:tcPr>
            <w:tcW w:w="704" w:type="dxa"/>
          </w:tcPr>
          <w:p w14:paraId="2FFDA65A" w14:textId="221B77FA" w:rsidR="00103230" w:rsidRPr="002531CB" w:rsidRDefault="00103230" w:rsidP="003679E0">
            <w:pPr>
              <w:pStyle w:val="Akapitzlist"/>
              <w:ind w:left="0"/>
              <w:rPr>
                <w:rFonts w:ascii="Times New Roman" w:hAnsi="Times New Roman"/>
                <w:sz w:val="24"/>
                <w:szCs w:val="24"/>
              </w:rPr>
            </w:pPr>
            <w:r>
              <w:rPr>
                <w:rFonts w:ascii="Times New Roman" w:hAnsi="Times New Roman"/>
                <w:sz w:val="24"/>
                <w:szCs w:val="24"/>
              </w:rPr>
              <w:lastRenderedPageBreak/>
              <w:t>4</w:t>
            </w:r>
          </w:p>
        </w:tc>
        <w:tc>
          <w:tcPr>
            <w:tcW w:w="2998" w:type="dxa"/>
          </w:tcPr>
          <w:p w14:paraId="41E49F8E" w14:textId="58A794A0" w:rsidR="00103230" w:rsidRPr="002531CB" w:rsidRDefault="00103230" w:rsidP="003679E0">
            <w:pPr>
              <w:pStyle w:val="Akapitzlist"/>
              <w:ind w:left="0"/>
              <w:rPr>
                <w:rFonts w:ascii="Times New Roman" w:hAnsi="Times New Roman"/>
                <w:sz w:val="24"/>
                <w:szCs w:val="24"/>
              </w:rPr>
            </w:pPr>
            <w:r w:rsidRPr="002531CB">
              <w:rPr>
                <w:rFonts w:ascii="Times New Roman" w:hAnsi="Times New Roman"/>
                <w:sz w:val="24"/>
                <w:szCs w:val="24"/>
              </w:rPr>
              <w:t xml:space="preserve">Opcja 04 - Usługa migracji aplikacji z </w:t>
            </w:r>
            <w:proofErr w:type="spellStart"/>
            <w:r w:rsidRPr="002531CB">
              <w:rPr>
                <w:rFonts w:ascii="Times New Roman" w:hAnsi="Times New Roman"/>
                <w:sz w:val="24"/>
                <w:szCs w:val="24"/>
              </w:rPr>
              <w:t>Solarisa</w:t>
            </w:r>
            <w:proofErr w:type="spellEnd"/>
            <w:r w:rsidRPr="002531CB">
              <w:rPr>
                <w:rFonts w:ascii="Times New Roman" w:hAnsi="Times New Roman"/>
                <w:sz w:val="24"/>
                <w:szCs w:val="24"/>
              </w:rPr>
              <w:t xml:space="preserve"> na </w:t>
            </w:r>
            <w:proofErr w:type="spellStart"/>
            <w:r w:rsidRPr="002531CB">
              <w:rPr>
                <w:rFonts w:ascii="Times New Roman" w:hAnsi="Times New Roman"/>
                <w:sz w:val="24"/>
                <w:szCs w:val="24"/>
              </w:rPr>
              <w:t>Linuxa</w:t>
            </w:r>
            <w:proofErr w:type="spellEnd"/>
          </w:p>
        </w:tc>
        <w:tc>
          <w:tcPr>
            <w:tcW w:w="1495" w:type="dxa"/>
          </w:tcPr>
          <w:p w14:paraId="7AC9E373" w14:textId="549DFB7B" w:rsidR="00103230" w:rsidRPr="002531CB" w:rsidRDefault="00103230" w:rsidP="003679E0">
            <w:pPr>
              <w:pStyle w:val="Akapitzlist"/>
              <w:ind w:left="0"/>
              <w:jc w:val="center"/>
              <w:rPr>
                <w:rFonts w:ascii="Times New Roman" w:hAnsi="Times New Roman"/>
                <w:sz w:val="24"/>
                <w:szCs w:val="24"/>
              </w:rPr>
            </w:pPr>
          </w:p>
        </w:tc>
        <w:tc>
          <w:tcPr>
            <w:tcW w:w="1633" w:type="dxa"/>
          </w:tcPr>
          <w:p w14:paraId="2E279CF4" w14:textId="08342C8E" w:rsidR="00103230" w:rsidRPr="002531CB" w:rsidRDefault="00103230" w:rsidP="003679E0">
            <w:pPr>
              <w:pStyle w:val="Akapitzlist"/>
              <w:ind w:left="0"/>
              <w:jc w:val="center"/>
              <w:rPr>
                <w:rFonts w:ascii="Times New Roman" w:hAnsi="Times New Roman"/>
                <w:sz w:val="24"/>
                <w:szCs w:val="24"/>
              </w:rPr>
            </w:pPr>
          </w:p>
        </w:tc>
      </w:tr>
      <w:tr w:rsidR="00103230" w:rsidRPr="002531CB" w14:paraId="0256FC41" w14:textId="77777777" w:rsidTr="00103230">
        <w:trPr>
          <w:trHeight w:val="680"/>
        </w:trPr>
        <w:tc>
          <w:tcPr>
            <w:tcW w:w="704" w:type="dxa"/>
          </w:tcPr>
          <w:p w14:paraId="71834732" w14:textId="12D67CAD" w:rsidR="00103230" w:rsidRPr="002531CB" w:rsidRDefault="00103230" w:rsidP="003679E0">
            <w:pPr>
              <w:pStyle w:val="Akapitzlist"/>
              <w:ind w:left="0"/>
              <w:rPr>
                <w:rFonts w:ascii="Times New Roman" w:hAnsi="Times New Roman"/>
                <w:sz w:val="24"/>
                <w:szCs w:val="24"/>
              </w:rPr>
            </w:pPr>
            <w:r>
              <w:rPr>
                <w:rFonts w:ascii="Times New Roman" w:hAnsi="Times New Roman"/>
                <w:sz w:val="24"/>
                <w:szCs w:val="24"/>
              </w:rPr>
              <w:t>5</w:t>
            </w:r>
          </w:p>
        </w:tc>
        <w:tc>
          <w:tcPr>
            <w:tcW w:w="2998" w:type="dxa"/>
          </w:tcPr>
          <w:p w14:paraId="2D8DA6F7" w14:textId="32AB525B" w:rsidR="00103230" w:rsidRPr="002531CB" w:rsidRDefault="00103230" w:rsidP="003679E0">
            <w:pPr>
              <w:pStyle w:val="Akapitzlist"/>
              <w:ind w:left="0"/>
              <w:rPr>
                <w:rFonts w:ascii="Times New Roman" w:hAnsi="Times New Roman"/>
                <w:sz w:val="24"/>
                <w:szCs w:val="24"/>
              </w:rPr>
            </w:pPr>
            <w:r w:rsidRPr="002531CB">
              <w:rPr>
                <w:rFonts w:ascii="Times New Roman" w:hAnsi="Times New Roman"/>
                <w:sz w:val="24"/>
                <w:szCs w:val="24"/>
              </w:rPr>
              <w:t>Opcja 05 - Przebudowa CLR</w:t>
            </w:r>
          </w:p>
        </w:tc>
        <w:tc>
          <w:tcPr>
            <w:tcW w:w="1495" w:type="dxa"/>
          </w:tcPr>
          <w:p w14:paraId="2E4B20C8" w14:textId="746CBFFC" w:rsidR="00103230" w:rsidRPr="002531CB" w:rsidRDefault="00103230" w:rsidP="003679E0">
            <w:pPr>
              <w:pStyle w:val="Akapitzlist"/>
              <w:ind w:left="0"/>
              <w:jc w:val="center"/>
              <w:rPr>
                <w:rFonts w:ascii="Times New Roman" w:hAnsi="Times New Roman"/>
                <w:sz w:val="24"/>
                <w:szCs w:val="24"/>
              </w:rPr>
            </w:pPr>
          </w:p>
        </w:tc>
        <w:tc>
          <w:tcPr>
            <w:tcW w:w="1633" w:type="dxa"/>
          </w:tcPr>
          <w:p w14:paraId="13356456" w14:textId="4BC58ADB" w:rsidR="00103230" w:rsidRPr="002531CB" w:rsidRDefault="00103230" w:rsidP="003679E0">
            <w:pPr>
              <w:pStyle w:val="Akapitzlist"/>
              <w:ind w:left="0"/>
              <w:jc w:val="center"/>
              <w:rPr>
                <w:rFonts w:ascii="Times New Roman" w:hAnsi="Times New Roman"/>
                <w:sz w:val="24"/>
                <w:szCs w:val="24"/>
              </w:rPr>
            </w:pPr>
          </w:p>
        </w:tc>
      </w:tr>
      <w:tr w:rsidR="00103230" w:rsidRPr="002531CB" w14:paraId="07314B90" w14:textId="77777777" w:rsidTr="00103230">
        <w:trPr>
          <w:trHeight w:val="680"/>
        </w:trPr>
        <w:tc>
          <w:tcPr>
            <w:tcW w:w="704" w:type="dxa"/>
          </w:tcPr>
          <w:p w14:paraId="74D7EBE0" w14:textId="4979BDEE" w:rsidR="00103230" w:rsidRPr="002531CB" w:rsidRDefault="00103230" w:rsidP="003679E0">
            <w:pPr>
              <w:pStyle w:val="Akapitzlist"/>
              <w:ind w:left="0"/>
              <w:rPr>
                <w:rFonts w:ascii="Times New Roman" w:hAnsi="Times New Roman"/>
                <w:sz w:val="24"/>
                <w:szCs w:val="24"/>
              </w:rPr>
            </w:pPr>
            <w:r>
              <w:rPr>
                <w:rFonts w:ascii="Times New Roman" w:hAnsi="Times New Roman"/>
                <w:sz w:val="24"/>
                <w:szCs w:val="24"/>
              </w:rPr>
              <w:t>6</w:t>
            </w:r>
          </w:p>
        </w:tc>
        <w:tc>
          <w:tcPr>
            <w:tcW w:w="2998" w:type="dxa"/>
          </w:tcPr>
          <w:p w14:paraId="5E180840" w14:textId="61EA4EA5" w:rsidR="00103230" w:rsidRPr="002531CB" w:rsidRDefault="00103230" w:rsidP="003679E0">
            <w:pPr>
              <w:pStyle w:val="Akapitzlist"/>
              <w:ind w:left="0"/>
              <w:rPr>
                <w:rFonts w:ascii="Times New Roman" w:hAnsi="Times New Roman"/>
                <w:sz w:val="24"/>
                <w:szCs w:val="24"/>
              </w:rPr>
            </w:pPr>
            <w:r w:rsidRPr="002531CB">
              <w:rPr>
                <w:rFonts w:ascii="Times New Roman" w:hAnsi="Times New Roman"/>
                <w:sz w:val="24"/>
                <w:szCs w:val="24"/>
              </w:rPr>
              <w:t>Opcja 06 - Konwersja obiektów w BW</w:t>
            </w:r>
          </w:p>
        </w:tc>
        <w:tc>
          <w:tcPr>
            <w:tcW w:w="1495" w:type="dxa"/>
          </w:tcPr>
          <w:p w14:paraId="5B0179C2" w14:textId="34C4159B" w:rsidR="00103230" w:rsidRPr="002531CB" w:rsidRDefault="00103230" w:rsidP="003679E0">
            <w:pPr>
              <w:pStyle w:val="Akapitzlist"/>
              <w:ind w:left="0"/>
              <w:jc w:val="center"/>
              <w:rPr>
                <w:rFonts w:ascii="Times New Roman" w:hAnsi="Times New Roman"/>
                <w:sz w:val="24"/>
                <w:szCs w:val="24"/>
              </w:rPr>
            </w:pPr>
          </w:p>
        </w:tc>
        <w:tc>
          <w:tcPr>
            <w:tcW w:w="1633" w:type="dxa"/>
          </w:tcPr>
          <w:p w14:paraId="62A8F7A4" w14:textId="0B0E0AE1" w:rsidR="00103230" w:rsidRPr="002531CB" w:rsidRDefault="00103230" w:rsidP="003679E0">
            <w:pPr>
              <w:pStyle w:val="Akapitzlist"/>
              <w:ind w:left="0"/>
              <w:jc w:val="center"/>
              <w:rPr>
                <w:rFonts w:ascii="Times New Roman" w:hAnsi="Times New Roman"/>
                <w:sz w:val="24"/>
                <w:szCs w:val="24"/>
              </w:rPr>
            </w:pPr>
          </w:p>
        </w:tc>
      </w:tr>
      <w:tr w:rsidR="00103230" w:rsidRPr="002531CB" w14:paraId="3643EB1D" w14:textId="77777777" w:rsidTr="00103230">
        <w:trPr>
          <w:trHeight w:val="680"/>
        </w:trPr>
        <w:tc>
          <w:tcPr>
            <w:tcW w:w="704" w:type="dxa"/>
          </w:tcPr>
          <w:p w14:paraId="56CE0517" w14:textId="5E783F6E" w:rsidR="00103230" w:rsidRPr="002531CB" w:rsidRDefault="00103230" w:rsidP="003679E0">
            <w:pPr>
              <w:pStyle w:val="Akapitzlist"/>
              <w:ind w:left="0"/>
              <w:rPr>
                <w:rFonts w:ascii="Times New Roman" w:hAnsi="Times New Roman"/>
                <w:sz w:val="24"/>
                <w:szCs w:val="24"/>
              </w:rPr>
            </w:pPr>
            <w:r>
              <w:rPr>
                <w:rFonts w:ascii="Times New Roman" w:hAnsi="Times New Roman"/>
                <w:sz w:val="24"/>
                <w:szCs w:val="24"/>
              </w:rPr>
              <w:t>7</w:t>
            </w:r>
          </w:p>
        </w:tc>
        <w:tc>
          <w:tcPr>
            <w:tcW w:w="2998" w:type="dxa"/>
          </w:tcPr>
          <w:p w14:paraId="092C85E5" w14:textId="393F91ED" w:rsidR="00103230" w:rsidRPr="002531CB" w:rsidRDefault="00103230" w:rsidP="003679E0">
            <w:pPr>
              <w:pStyle w:val="Akapitzlist"/>
              <w:ind w:left="0"/>
              <w:rPr>
                <w:rFonts w:ascii="Times New Roman" w:hAnsi="Times New Roman"/>
                <w:sz w:val="24"/>
                <w:szCs w:val="24"/>
              </w:rPr>
            </w:pPr>
            <w:r w:rsidRPr="002531CB">
              <w:rPr>
                <w:rFonts w:ascii="Times New Roman" w:hAnsi="Times New Roman"/>
                <w:sz w:val="24"/>
                <w:szCs w:val="24"/>
              </w:rPr>
              <w:t xml:space="preserve">Opcja 07 - Uniwersalne narzędzie do tworzenia </w:t>
            </w:r>
            <w:proofErr w:type="spellStart"/>
            <w:r w:rsidRPr="002531CB">
              <w:rPr>
                <w:rFonts w:ascii="Times New Roman" w:hAnsi="Times New Roman"/>
                <w:sz w:val="24"/>
                <w:szCs w:val="24"/>
              </w:rPr>
              <w:t>workflow</w:t>
            </w:r>
            <w:proofErr w:type="spellEnd"/>
            <w:r w:rsidRPr="002531CB">
              <w:rPr>
                <w:rFonts w:ascii="Times New Roman" w:hAnsi="Times New Roman"/>
                <w:sz w:val="24"/>
                <w:szCs w:val="24"/>
              </w:rPr>
              <w:t xml:space="preserve"> i formularzy</w:t>
            </w:r>
          </w:p>
        </w:tc>
        <w:tc>
          <w:tcPr>
            <w:tcW w:w="1495" w:type="dxa"/>
          </w:tcPr>
          <w:p w14:paraId="0C19469C" w14:textId="2F5BDBD0" w:rsidR="00103230" w:rsidRPr="002531CB" w:rsidRDefault="00103230" w:rsidP="003679E0">
            <w:pPr>
              <w:pStyle w:val="Akapitzlist"/>
              <w:ind w:left="0"/>
              <w:jc w:val="center"/>
              <w:rPr>
                <w:rFonts w:ascii="Times New Roman" w:hAnsi="Times New Roman"/>
                <w:sz w:val="24"/>
                <w:szCs w:val="24"/>
              </w:rPr>
            </w:pPr>
          </w:p>
        </w:tc>
        <w:tc>
          <w:tcPr>
            <w:tcW w:w="1633" w:type="dxa"/>
          </w:tcPr>
          <w:p w14:paraId="40B68CCA" w14:textId="617DBA2B" w:rsidR="00103230" w:rsidRPr="002531CB" w:rsidRDefault="00103230" w:rsidP="003679E0">
            <w:pPr>
              <w:pStyle w:val="Akapitzlist"/>
              <w:ind w:left="0"/>
              <w:jc w:val="center"/>
              <w:rPr>
                <w:rFonts w:ascii="Times New Roman" w:hAnsi="Times New Roman"/>
                <w:sz w:val="24"/>
                <w:szCs w:val="24"/>
              </w:rPr>
            </w:pPr>
          </w:p>
        </w:tc>
      </w:tr>
      <w:tr w:rsidR="00103230" w:rsidRPr="002531CB" w14:paraId="127376E7" w14:textId="77777777" w:rsidTr="00103230">
        <w:trPr>
          <w:trHeight w:val="680"/>
        </w:trPr>
        <w:tc>
          <w:tcPr>
            <w:tcW w:w="704" w:type="dxa"/>
          </w:tcPr>
          <w:p w14:paraId="35F02DDB" w14:textId="46265559" w:rsidR="00103230" w:rsidRPr="002531CB" w:rsidRDefault="00103230" w:rsidP="003679E0">
            <w:pPr>
              <w:pStyle w:val="Akapitzlist"/>
              <w:ind w:left="0"/>
              <w:rPr>
                <w:rFonts w:ascii="Times New Roman" w:hAnsi="Times New Roman"/>
                <w:sz w:val="24"/>
                <w:szCs w:val="24"/>
              </w:rPr>
            </w:pPr>
            <w:r>
              <w:rPr>
                <w:rFonts w:ascii="Times New Roman" w:hAnsi="Times New Roman"/>
                <w:sz w:val="24"/>
                <w:szCs w:val="24"/>
              </w:rPr>
              <w:t>8</w:t>
            </w:r>
          </w:p>
        </w:tc>
        <w:tc>
          <w:tcPr>
            <w:tcW w:w="2998" w:type="dxa"/>
          </w:tcPr>
          <w:p w14:paraId="669F872F" w14:textId="434E8279" w:rsidR="00103230" w:rsidRPr="002531CB" w:rsidRDefault="00103230" w:rsidP="003679E0">
            <w:pPr>
              <w:pStyle w:val="Akapitzlist"/>
              <w:ind w:left="0"/>
              <w:rPr>
                <w:rFonts w:ascii="Times New Roman" w:hAnsi="Times New Roman"/>
                <w:sz w:val="24"/>
                <w:szCs w:val="24"/>
              </w:rPr>
            </w:pPr>
            <w:r w:rsidRPr="002531CB">
              <w:rPr>
                <w:rFonts w:ascii="Times New Roman" w:hAnsi="Times New Roman"/>
                <w:sz w:val="24"/>
                <w:szCs w:val="24"/>
              </w:rPr>
              <w:t>Opcja 08 - Analiza przedwdrożeniowa do S/4HANA</w:t>
            </w:r>
          </w:p>
        </w:tc>
        <w:tc>
          <w:tcPr>
            <w:tcW w:w="1495" w:type="dxa"/>
          </w:tcPr>
          <w:p w14:paraId="1111F323" w14:textId="667272ED" w:rsidR="00103230" w:rsidRPr="002531CB" w:rsidRDefault="00103230" w:rsidP="003679E0">
            <w:pPr>
              <w:pStyle w:val="Akapitzlist"/>
              <w:ind w:left="0"/>
              <w:jc w:val="center"/>
              <w:rPr>
                <w:rFonts w:ascii="Times New Roman" w:hAnsi="Times New Roman"/>
                <w:sz w:val="24"/>
                <w:szCs w:val="24"/>
              </w:rPr>
            </w:pPr>
          </w:p>
        </w:tc>
        <w:tc>
          <w:tcPr>
            <w:tcW w:w="1633" w:type="dxa"/>
          </w:tcPr>
          <w:p w14:paraId="78A9501E" w14:textId="720C8C62" w:rsidR="00103230" w:rsidRPr="002531CB" w:rsidRDefault="00103230" w:rsidP="003679E0">
            <w:pPr>
              <w:pStyle w:val="Akapitzlist"/>
              <w:ind w:left="0"/>
              <w:jc w:val="center"/>
              <w:rPr>
                <w:rFonts w:ascii="Times New Roman" w:hAnsi="Times New Roman"/>
                <w:sz w:val="24"/>
                <w:szCs w:val="24"/>
              </w:rPr>
            </w:pPr>
          </w:p>
        </w:tc>
      </w:tr>
      <w:tr w:rsidR="00103230" w:rsidRPr="002531CB" w14:paraId="32959C7B" w14:textId="77777777" w:rsidTr="00103230">
        <w:trPr>
          <w:trHeight w:val="680"/>
        </w:trPr>
        <w:tc>
          <w:tcPr>
            <w:tcW w:w="704" w:type="dxa"/>
          </w:tcPr>
          <w:p w14:paraId="4FFC2148" w14:textId="47A510DF" w:rsidR="00103230" w:rsidRPr="002531CB" w:rsidRDefault="00103230" w:rsidP="003679E0">
            <w:pPr>
              <w:pStyle w:val="Akapitzlist"/>
              <w:ind w:left="0"/>
              <w:rPr>
                <w:rFonts w:ascii="Times New Roman" w:hAnsi="Times New Roman"/>
                <w:sz w:val="24"/>
                <w:szCs w:val="24"/>
              </w:rPr>
            </w:pPr>
            <w:r>
              <w:rPr>
                <w:rFonts w:ascii="Times New Roman" w:hAnsi="Times New Roman"/>
                <w:sz w:val="24"/>
                <w:szCs w:val="24"/>
              </w:rPr>
              <w:t>9</w:t>
            </w:r>
          </w:p>
        </w:tc>
        <w:tc>
          <w:tcPr>
            <w:tcW w:w="2998" w:type="dxa"/>
          </w:tcPr>
          <w:p w14:paraId="72A533E3" w14:textId="17707318" w:rsidR="00103230" w:rsidRPr="002531CB" w:rsidRDefault="00103230" w:rsidP="003679E0">
            <w:pPr>
              <w:pStyle w:val="Akapitzlist"/>
              <w:ind w:left="0"/>
              <w:rPr>
                <w:rFonts w:ascii="Times New Roman" w:hAnsi="Times New Roman"/>
                <w:sz w:val="24"/>
                <w:szCs w:val="24"/>
              </w:rPr>
            </w:pPr>
            <w:r w:rsidRPr="002531CB">
              <w:rPr>
                <w:rFonts w:ascii="Times New Roman" w:hAnsi="Times New Roman"/>
                <w:sz w:val="24"/>
                <w:szCs w:val="24"/>
              </w:rPr>
              <w:t>Opcja 09 - Aneksy do UCP</w:t>
            </w:r>
          </w:p>
        </w:tc>
        <w:tc>
          <w:tcPr>
            <w:tcW w:w="1495" w:type="dxa"/>
          </w:tcPr>
          <w:p w14:paraId="46C47F9B" w14:textId="285EF3CA" w:rsidR="00103230" w:rsidRPr="002531CB" w:rsidRDefault="00103230" w:rsidP="003679E0">
            <w:pPr>
              <w:pStyle w:val="Akapitzlist"/>
              <w:ind w:left="0"/>
              <w:jc w:val="center"/>
              <w:rPr>
                <w:rFonts w:ascii="Times New Roman" w:hAnsi="Times New Roman"/>
                <w:sz w:val="24"/>
                <w:szCs w:val="24"/>
              </w:rPr>
            </w:pPr>
          </w:p>
        </w:tc>
        <w:tc>
          <w:tcPr>
            <w:tcW w:w="1633" w:type="dxa"/>
          </w:tcPr>
          <w:p w14:paraId="7B6025C3" w14:textId="4FAFDA85" w:rsidR="00103230" w:rsidRPr="002531CB" w:rsidRDefault="00103230" w:rsidP="003679E0">
            <w:pPr>
              <w:pStyle w:val="Akapitzlist"/>
              <w:ind w:left="0"/>
              <w:jc w:val="center"/>
              <w:rPr>
                <w:rFonts w:ascii="Times New Roman" w:hAnsi="Times New Roman"/>
                <w:sz w:val="24"/>
                <w:szCs w:val="24"/>
              </w:rPr>
            </w:pPr>
          </w:p>
        </w:tc>
      </w:tr>
      <w:tr w:rsidR="00103230" w:rsidRPr="002531CB" w14:paraId="49AEE94C" w14:textId="77777777" w:rsidTr="00103230">
        <w:trPr>
          <w:trHeight w:val="680"/>
        </w:trPr>
        <w:tc>
          <w:tcPr>
            <w:tcW w:w="704" w:type="dxa"/>
          </w:tcPr>
          <w:p w14:paraId="663741E3" w14:textId="66D6DCDB" w:rsidR="00103230" w:rsidRPr="002531CB" w:rsidRDefault="00103230" w:rsidP="003679E0">
            <w:pPr>
              <w:pStyle w:val="Akapitzlist"/>
              <w:ind w:left="0"/>
              <w:rPr>
                <w:rFonts w:ascii="Times New Roman" w:hAnsi="Times New Roman"/>
                <w:sz w:val="24"/>
                <w:szCs w:val="24"/>
              </w:rPr>
            </w:pPr>
            <w:r>
              <w:rPr>
                <w:rFonts w:ascii="Times New Roman" w:hAnsi="Times New Roman"/>
                <w:sz w:val="24"/>
                <w:szCs w:val="24"/>
              </w:rPr>
              <w:t>10</w:t>
            </w:r>
          </w:p>
        </w:tc>
        <w:tc>
          <w:tcPr>
            <w:tcW w:w="2998" w:type="dxa"/>
          </w:tcPr>
          <w:p w14:paraId="30A0F13A" w14:textId="6B5991B2" w:rsidR="00103230" w:rsidRPr="002531CB" w:rsidRDefault="00103230" w:rsidP="003679E0">
            <w:pPr>
              <w:pStyle w:val="Akapitzlist"/>
              <w:ind w:left="0"/>
              <w:rPr>
                <w:rFonts w:ascii="Times New Roman" w:hAnsi="Times New Roman"/>
                <w:sz w:val="24"/>
                <w:szCs w:val="24"/>
              </w:rPr>
            </w:pPr>
            <w:r w:rsidRPr="002531CB">
              <w:rPr>
                <w:rFonts w:ascii="Times New Roman" w:hAnsi="Times New Roman"/>
                <w:sz w:val="24"/>
                <w:szCs w:val="24"/>
              </w:rPr>
              <w:t>Opcja 10 - Plany urlopowe</w:t>
            </w:r>
          </w:p>
        </w:tc>
        <w:tc>
          <w:tcPr>
            <w:tcW w:w="1495" w:type="dxa"/>
          </w:tcPr>
          <w:p w14:paraId="2953100B" w14:textId="758D5592" w:rsidR="00103230" w:rsidRPr="002531CB" w:rsidRDefault="00103230" w:rsidP="003679E0">
            <w:pPr>
              <w:pStyle w:val="Akapitzlist"/>
              <w:ind w:left="0"/>
              <w:jc w:val="center"/>
              <w:rPr>
                <w:rFonts w:ascii="Times New Roman" w:hAnsi="Times New Roman"/>
                <w:sz w:val="24"/>
                <w:szCs w:val="24"/>
              </w:rPr>
            </w:pPr>
          </w:p>
        </w:tc>
        <w:tc>
          <w:tcPr>
            <w:tcW w:w="1633" w:type="dxa"/>
          </w:tcPr>
          <w:p w14:paraId="729B44E5" w14:textId="5DBB4D32" w:rsidR="00103230" w:rsidRPr="002531CB" w:rsidRDefault="00103230" w:rsidP="003679E0">
            <w:pPr>
              <w:pStyle w:val="Akapitzlist"/>
              <w:ind w:left="0"/>
              <w:jc w:val="center"/>
              <w:rPr>
                <w:rFonts w:ascii="Times New Roman" w:hAnsi="Times New Roman"/>
                <w:sz w:val="24"/>
                <w:szCs w:val="24"/>
              </w:rPr>
            </w:pPr>
          </w:p>
        </w:tc>
      </w:tr>
      <w:tr w:rsidR="00103230" w:rsidRPr="002531CB" w14:paraId="54E7DDC8" w14:textId="77777777" w:rsidTr="00103230">
        <w:trPr>
          <w:trHeight w:val="680"/>
        </w:trPr>
        <w:tc>
          <w:tcPr>
            <w:tcW w:w="704" w:type="dxa"/>
          </w:tcPr>
          <w:p w14:paraId="0DB1D8E2" w14:textId="48FCAA25" w:rsidR="00103230" w:rsidRPr="002531CB" w:rsidRDefault="00103230" w:rsidP="003679E0">
            <w:pPr>
              <w:pStyle w:val="Akapitzlist"/>
              <w:ind w:left="0"/>
              <w:rPr>
                <w:rFonts w:ascii="Times New Roman" w:hAnsi="Times New Roman"/>
                <w:sz w:val="24"/>
                <w:szCs w:val="24"/>
              </w:rPr>
            </w:pPr>
            <w:r>
              <w:rPr>
                <w:rFonts w:ascii="Times New Roman" w:hAnsi="Times New Roman"/>
                <w:sz w:val="24"/>
                <w:szCs w:val="24"/>
              </w:rPr>
              <w:t>11</w:t>
            </w:r>
          </w:p>
        </w:tc>
        <w:tc>
          <w:tcPr>
            <w:tcW w:w="2998" w:type="dxa"/>
          </w:tcPr>
          <w:p w14:paraId="5638D5DC" w14:textId="5C539617" w:rsidR="00103230" w:rsidRPr="002531CB" w:rsidRDefault="00103230" w:rsidP="003679E0">
            <w:pPr>
              <w:pStyle w:val="Akapitzlist"/>
              <w:ind w:left="0"/>
              <w:rPr>
                <w:rFonts w:ascii="Times New Roman" w:hAnsi="Times New Roman"/>
                <w:sz w:val="24"/>
                <w:szCs w:val="24"/>
              </w:rPr>
            </w:pPr>
            <w:r w:rsidRPr="002531CB">
              <w:rPr>
                <w:rFonts w:ascii="Times New Roman" w:hAnsi="Times New Roman"/>
                <w:sz w:val="24"/>
                <w:szCs w:val="24"/>
              </w:rPr>
              <w:t>Opcja 11 - Zniżki pensum</w:t>
            </w:r>
          </w:p>
        </w:tc>
        <w:tc>
          <w:tcPr>
            <w:tcW w:w="1495" w:type="dxa"/>
          </w:tcPr>
          <w:p w14:paraId="5D713D2D" w14:textId="321D1F11" w:rsidR="00103230" w:rsidRPr="002531CB" w:rsidRDefault="00103230" w:rsidP="003679E0">
            <w:pPr>
              <w:pStyle w:val="Akapitzlist"/>
              <w:ind w:left="0"/>
              <w:jc w:val="center"/>
              <w:rPr>
                <w:rFonts w:ascii="Times New Roman" w:hAnsi="Times New Roman"/>
                <w:sz w:val="24"/>
                <w:szCs w:val="24"/>
              </w:rPr>
            </w:pPr>
          </w:p>
        </w:tc>
        <w:tc>
          <w:tcPr>
            <w:tcW w:w="1633" w:type="dxa"/>
          </w:tcPr>
          <w:p w14:paraId="5C44C289" w14:textId="4A18BD25" w:rsidR="00103230" w:rsidRPr="002531CB" w:rsidRDefault="00103230" w:rsidP="003679E0">
            <w:pPr>
              <w:pStyle w:val="Akapitzlist"/>
              <w:ind w:left="0"/>
              <w:jc w:val="center"/>
              <w:rPr>
                <w:rFonts w:ascii="Times New Roman" w:hAnsi="Times New Roman"/>
                <w:sz w:val="24"/>
                <w:szCs w:val="24"/>
              </w:rPr>
            </w:pPr>
          </w:p>
        </w:tc>
      </w:tr>
      <w:tr w:rsidR="00103230" w:rsidRPr="002531CB" w14:paraId="5CB2C2C2" w14:textId="77777777" w:rsidTr="00103230">
        <w:trPr>
          <w:trHeight w:val="680"/>
        </w:trPr>
        <w:tc>
          <w:tcPr>
            <w:tcW w:w="704" w:type="dxa"/>
          </w:tcPr>
          <w:p w14:paraId="793C43B5" w14:textId="586E74EC" w:rsidR="00103230" w:rsidRPr="002531CB" w:rsidRDefault="00103230" w:rsidP="003679E0">
            <w:pPr>
              <w:pStyle w:val="Akapitzlist"/>
              <w:ind w:left="0"/>
              <w:rPr>
                <w:rFonts w:ascii="Times New Roman" w:hAnsi="Times New Roman"/>
                <w:sz w:val="24"/>
                <w:szCs w:val="24"/>
              </w:rPr>
            </w:pPr>
            <w:r>
              <w:rPr>
                <w:rFonts w:ascii="Times New Roman" w:hAnsi="Times New Roman"/>
                <w:sz w:val="24"/>
                <w:szCs w:val="24"/>
              </w:rPr>
              <w:t>12</w:t>
            </w:r>
          </w:p>
        </w:tc>
        <w:tc>
          <w:tcPr>
            <w:tcW w:w="2998" w:type="dxa"/>
          </w:tcPr>
          <w:p w14:paraId="5E341D97" w14:textId="0640A666" w:rsidR="00103230" w:rsidRPr="002531CB" w:rsidRDefault="00103230" w:rsidP="003679E0">
            <w:pPr>
              <w:pStyle w:val="Akapitzlist"/>
              <w:ind w:left="0"/>
              <w:rPr>
                <w:rFonts w:ascii="Times New Roman" w:hAnsi="Times New Roman"/>
                <w:sz w:val="24"/>
                <w:szCs w:val="24"/>
              </w:rPr>
            </w:pPr>
            <w:r w:rsidRPr="002531CB">
              <w:rPr>
                <w:rFonts w:ascii="Times New Roman" w:hAnsi="Times New Roman"/>
                <w:sz w:val="24"/>
                <w:szCs w:val="24"/>
              </w:rPr>
              <w:t xml:space="preserve">Opcja 12 - Integracja systemu SAP z </w:t>
            </w:r>
            <w:proofErr w:type="spellStart"/>
            <w:r w:rsidRPr="002531CB">
              <w:rPr>
                <w:rFonts w:ascii="Times New Roman" w:hAnsi="Times New Roman"/>
                <w:sz w:val="24"/>
                <w:szCs w:val="24"/>
              </w:rPr>
              <w:t>KSeF</w:t>
            </w:r>
            <w:proofErr w:type="spellEnd"/>
          </w:p>
        </w:tc>
        <w:tc>
          <w:tcPr>
            <w:tcW w:w="1495" w:type="dxa"/>
          </w:tcPr>
          <w:p w14:paraId="10602531" w14:textId="2F8492EA" w:rsidR="00103230" w:rsidRPr="002531CB" w:rsidRDefault="00103230" w:rsidP="003679E0">
            <w:pPr>
              <w:pStyle w:val="Akapitzlist"/>
              <w:ind w:left="0"/>
              <w:jc w:val="center"/>
              <w:rPr>
                <w:rFonts w:ascii="Times New Roman" w:hAnsi="Times New Roman"/>
                <w:sz w:val="24"/>
                <w:szCs w:val="24"/>
              </w:rPr>
            </w:pPr>
          </w:p>
        </w:tc>
        <w:tc>
          <w:tcPr>
            <w:tcW w:w="1633" w:type="dxa"/>
          </w:tcPr>
          <w:p w14:paraId="537F7B87" w14:textId="223D94DC" w:rsidR="00103230" w:rsidRPr="002531CB" w:rsidRDefault="00103230" w:rsidP="003679E0">
            <w:pPr>
              <w:pStyle w:val="Akapitzlist"/>
              <w:ind w:left="0"/>
              <w:jc w:val="center"/>
              <w:rPr>
                <w:rFonts w:ascii="Times New Roman" w:hAnsi="Times New Roman"/>
                <w:sz w:val="24"/>
                <w:szCs w:val="24"/>
              </w:rPr>
            </w:pPr>
          </w:p>
        </w:tc>
      </w:tr>
      <w:tr w:rsidR="00103230" w:rsidRPr="002531CB" w14:paraId="74E989AB" w14:textId="77777777" w:rsidTr="00103230">
        <w:trPr>
          <w:trHeight w:val="680"/>
        </w:trPr>
        <w:tc>
          <w:tcPr>
            <w:tcW w:w="704" w:type="dxa"/>
          </w:tcPr>
          <w:p w14:paraId="44A3BB0B" w14:textId="2E3019E8" w:rsidR="00103230" w:rsidRPr="002531CB" w:rsidRDefault="00103230" w:rsidP="003679E0">
            <w:pPr>
              <w:pStyle w:val="Akapitzlist"/>
              <w:ind w:left="0"/>
              <w:rPr>
                <w:rFonts w:ascii="Times New Roman" w:hAnsi="Times New Roman"/>
                <w:sz w:val="24"/>
                <w:szCs w:val="24"/>
              </w:rPr>
            </w:pPr>
            <w:r>
              <w:rPr>
                <w:rFonts w:ascii="Times New Roman" w:hAnsi="Times New Roman"/>
                <w:sz w:val="24"/>
                <w:szCs w:val="24"/>
              </w:rPr>
              <w:t>13</w:t>
            </w:r>
          </w:p>
        </w:tc>
        <w:tc>
          <w:tcPr>
            <w:tcW w:w="2998" w:type="dxa"/>
          </w:tcPr>
          <w:p w14:paraId="50E668B6" w14:textId="708F4DAC" w:rsidR="00103230" w:rsidRPr="002531CB" w:rsidRDefault="00103230" w:rsidP="003679E0">
            <w:pPr>
              <w:pStyle w:val="Akapitzlist"/>
              <w:ind w:left="0"/>
              <w:rPr>
                <w:rFonts w:ascii="Times New Roman" w:hAnsi="Times New Roman"/>
                <w:sz w:val="24"/>
                <w:szCs w:val="24"/>
              </w:rPr>
            </w:pPr>
            <w:r w:rsidRPr="002531CB">
              <w:rPr>
                <w:rFonts w:ascii="Times New Roman" w:hAnsi="Times New Roman"/>
                <w:sz w:val="24"/>
                <w:szCs w:val="24"/>
              </w:rPr>
              <w:t>Opcja 13 - Elektroniczny dokument LT</w:t>
            </w:r>
          </w:p>
        </w:tc>
        <w:tc>
          <w:tcPr>
            <w:tcW w:w="1495" w:type="dxa"/>
          </w:tcPr>
          <w:p w14:paraId="324BFEF6" w14:textId="34886223" w:rsidR="00103230" w:rsidRPr="002531CB" w:rsidRDefault="00103230" w:rsidP="003679E0">
            <w:pPr>
              <w:pStyle w:val="Akapitzlist"/>
              <w:ind w:left="0"/>
              <w:jc w:val="center"/>
              <w:rPr>
                <w:rFonts w:ascii="Times New Roman" w:hAnsi="Times New Roman"/>
                <w:sz w:val="24"/>
                <w:szCs w:val="24"/>
              </w:rPr>
            </w:pPr>
          </w:p>
        </w:tc>
        <w:tc>
          <w:tcPr>
            <w:tcW w:w="1633" w:type="dxa"/>
          </w:tcPr>
          <w:p w14:paraId="2880EBF9" w14:textId="0C04F06E" w:rsidR="00103230" w:rsidRPr="002531CB" w:rsidRDefault="00103230" w:rsidP="003679E0">
            <w:pPr>
              <w:pStyle w:val="Akapitzlist"/>
              <w:ind w:left="0"/>
              <w:jc w:val="center"/>
              <w:rPr>
                <w:rFonts w:ascii="Times New Roman" w:hAnsi="Times New Roman"/>
                <w:sz w:val="24"/>
                <w:szCs w:val="24"/>
              </w:rPr>
            </w:pPr>
          </w:p>
        </w:tc>
      </w:tr>
    </w:tbl>
    <w:p w14:paraId="5557B412" w14:textId="38006B2C" w:rsidR="008B324A" w:rsidRPr="002531CB" w:rsidRDefault="006D361C" w:rsidP="008B324A">
      <w:pPr>
        <w:spacing w:after="0" w:line="276" w:lineRule="auto"/>
        <w:ind w:left="851"/>
        <w:jc w:val="both"/>
        <w:rPr>
          <w:rFonts w:ascii="Times New Roman" w:hAnsi="Times New Roman"/>
          <w:sz w:val="24"/>
          <w:szCs w:val="24"/>
        </w:rPr>
      </w:pPr>
      <w:r w:rsidRPr="002531CB">
        <w:rPr>
          <w:rFonts w:ascii="Times New Roman" w:hAnsi="Times New Roman"/>
          <w:sz w:val="24"/>
          <w:szCs w:val="24"/>
        </w:rPr>
        <w:t>Zamawiający oświadcza, iż</w:t>
      </w:r>
      <w:r w:rsidR="00A20F83" w:rsidRPr="002531CB">
        <w:rPr>
          <w:rFonts w:ascii="Times New Roman" w:hAnsi="Times New Roman"/>
          <w:sz w:val="24"/>
          <w:szCs w:val="24"/>
        </w:rPr>
        <w:t xml:space="preserve"> w przypadku zakupu sprzętu </w:t>
      </w:r>
      <w:r w:rsidRPr="002531CB">
        <w:rPr>
          <w:rFonts w:ascii="Times New Roman" w:hAnsi="Times New Roman"/>
          <w:sz w:val="24"/>
          <w:szCs w:val="24"/>
        </w:rPr>
        <w:t xml:space="preserve">zgodnie z ustawą z dnia 11 marca 2004 r. o podatku od towarów i usług (t. j. Dz. U. 2021 poz. 685 ze zm.) </w:t>
      </w:r>
      <w:r w:rsidR="00C76882" w:rsidRPr="002531CB">
        <w:rPr>
          <w:rFonts w:ascii="Times New Roman" w:hAnsi="Times New Roman"/>
          <w:sz w:val="24"/>
          <w:szCs w:val="24"/>
        </w:rPr>
        <w:t>dalej „</w:t>
      </w:r>
      <w:proofErr w:type="spellStart"/>
      <w:r w:rsidR="00C76882" w:rsidRPr="002531CB">
        <w:rPr>
          <w:rFonts w:ascii="Times New Roman" w:hAnsi="Times New Roman"/>
          <w:sz w:val="24"/>
          <w:szCs w:val="24"/>
        </w:rPr>
        <w:t>p.t.u</w:t>
      </w:r>
      <w:proofErr w:type="spellEnd"/>
      <w:r w:rsidR="00C76882" w:rsidRPr="002531CB">
        <w:rPr>
          <w:rFonts w:ascii="Times New Roman" w:hAnsi="Times New Roman"/>
          <w:sz w:val="24"/>
          <w:szCs w:val="24"/>
        </w:rPr>
        <w:t xml:space="preserve">.” </w:t>
      </w:r>
      <w:r w:rsidRPr="002531CB">
        <w:rPr>
          <w:rFonts w:ascii="Times New Roman" w:hAnsi="Times New Roman"/>
          <w:sz w:val="24"/>
          <w:szCs w:val="24"/>
        </w:rPr>
        <w:t>będzie ubiegał się o zgodę na zastosowanie 0% stawki podatku od towarów i usług VAT na zamawiany sprzęt komputerowy w zakresie objętym ww. stawką podatkową – zgodnie z art. 83 ust. 1 pkt 26 przywołanej ustawy.</w:t>
      </w:r>
      <w:r w:rsidR="008B324A" w:rsidRPr="002531CB">
        <w:rPr>
          <w:rFonts w:ascii="Times New Roman" w:hAnsi="Times New Roman"/>
          <w:sz w:val="24"/>
          <w:szCs w:val="24"/>
        </w:rPr>
        <w:t xml:space="preserve"> </w:t>
      </w:r>
      <w:r w:rsidRPr="002531CB">
        <w:rPr>
          <w:rFonts w:ascii="Times New Roman" w:hAnsi="Times New Roman"/>
          <w:sz w:val="24"/>
          <w:szCs w:val="24"/>
        </w:rPr>
        <w:t xml:space="preserve">Wykonawca w ciągu 14 dni od otrzymania zawiadomienia Zamawiającego przesłanego na adres poczty elektronicznej Wykonawcy o wydaniu zaświadczenia przez ministra właściwego ds. szkolnictwa wyższego, potwierdzającego przeznaczenie dostarczonego sprzętu dla placówki oświatowej w rozumieniu art. 83 ust. 1 pkt 26 </w:t>
      </w:r>
      <w:proofErr w:type="spellStart"/>
      <w:r w:rsidR="00963688" w:rsidRPr="002531CB">
        <w:rPr>
          <w:rFonts w:ascii="Times New Roman" w:hAnsi="Times New Roman"/>
          <w:sz w:val="24"/>
          <w:szCs w:val="24"/>
        </w:rPr>
        <w:t>p.t.u</w:t>
      </w:r>
      <w:proofErr w:type="spellEnd"/>
      <w:r w:rsidR="00963688" w:rsidRPr="002531CB">
        <w:rPr>
          <w:rFonts w:ascii="Times New Roman" w:hAnsi="Times New Roman"/>
          <w:sz w:val="24"/>
          <w:szCs w:val="24"/>
        </w:rPr>
        <w:t>.</w:t>
      </w:r>
      <w:r w:rsidRPr="002531CB">
        <w:rPr>
          <w:rFonts w:ascii="Times New Roman" w:hAnsi="Times New Roman"/>
          <w:sz w:val="24"/>
          <w:szCs w:val="24"/>
        </w:rPr>
        <w:t xml:space="preserve">, doręczy wystawioną korektę faktury opiewającą na kwotę netto </w:t>
      </w:r>
      <w:r w:rsidRPr="00714738">
        <w:rPr>
          <w:rFonts w:ascii="Times New Roman" w:hAnsi="Times New Roman"/>
          <w:sz w:val="24"/>
          <w:szCs w:val="24"/>
        </w:rPr>
        <w:t xml:space="preserve">wskazaną w § </w:t>
      </w:r>
      <w:r w:rsidR="00CC50D2" w:rsidRPr="00714738">
        <w:rPr>
          <w:rFonts w:ascii="Times New Roman" w:hAnsi="Times New Roman"/>
          <w:sz w:val="24"/>
          <w:szCs w:val="24"/>
        </w:rPr>
        <w:t xml:space="preserve">26 </w:t>
      </w:r>
      <w:r w:rsidRPr="00714738">
        <w:rPr>
          <w:rFonts w:ascii="Times New Roman" w:hAnsi="Times New Roman"/>
          <w:sz w:val="24"/>
          <w:szCs w:val="24"/>
        </w:rPr>
        <w:t xml:space="preserve"> ust. </w:t>
      </w:r>
      <w:r w:rsidR="00CC50D2" w:rsidRPr="00714738">
        <w:rPr>
          <w:rFonts w:ascii="Times New Roman" w:hAnsi="Times New Roman"/>
          <w:sz w:val="24"/>
          <w:szCs w:val="24"/>
        </w:rPr>
        <w:t xml:space="preserve">3 pkt </w:t>
      </w:r>
      <w:r w:rsidR="00A20F83" w:rsidRPr="00714738">
        <w:rPr>
          <w:rFonts w:ascii="Times New Roman" w:hAnsi="Times New Roman"/>
          <w:sz w:val="24"/>
          <w:szCs w:val="24"/>
        </w:rPr>
        <w:t>4</w:t>
      </w:r>
      <w:r w:rsidR="009A5B19" w:rsidRPr="00714738">
        <w:rPr>
          <w:rFonts w:ascii="Times New Roman" w:hAnsi="Times New Roman"/>
          <w:sz w:val="24"/>
          <w:szCs w:val="24"/>
        </w:rPr>
        <w:t xml:space="preserve">) </w:t>
      </w:r>
      <w:r w:rsidR="00A20F83" w:rsidRPr="00714738">
        <w:rPr>
          <w:rFonts w:ascii="Times New Roman" w:hAnsi="Times New Roman"/>
          <w:sz w:val="24"/>
          <w:szCs w:val="24"/>
        </w:rPr>
        <w:t xml:space="preserve">w </w:t>
      </w:r>
      <w:r w:rsidR="00C458FD" w:rsidRPr="00714738">
        <w:rPr>
          <w:rFonts w:ascii="Times New Roman" w:hAnsi="Times New Roman"/>
          <w:sz w:val="24"/>
          <w:szCs w:val="24"/>
        </w:rPr>
        <w:t xml:space="preserve">odpowiednim </w:t>
      </w:r>
      <w:r w:rsidR="00A20F83" w:rsidRPr="00714738">
        <w:rPr>
          <w:rFonts w:ascii="Times New Roman" w:hAnsi="Times New Roman"/>
          <w:sz w:val="24"/>
          <w:szCs w:val="24"/>
        </w:rPr>
        <w:t xml:space="preserve">wierszu </w:t>
      </w:r>
      <w:r w:rsidRPr="00714738">
        <w:rPr>
          <w:rFonts w:ascii="Times New Roman" w:hAnsi="Times New Roman"/>
          <w:sz w:val="24"/>
          <w:szCs w:val="24"/>
        </w:rPr>
        <w:t>w zakresie objęty</w:t>
      </w:r>
      <w:r w:rsidRPr="002531CB">
        <w:rPr>
          <w:rFonts w:ascii="Times New Roman" w:hAnsi="Times New Roman"/>
          <w:sz w:val="24"/>
          <w:szCs w:val="24"/>
        </w:rPr>
        <w:t xml:space="preserve">m stawką 0% VAT do siedziby </w:t>
      </w:r>
      <w:r w:rsidR="00E0394C" w:rsidRPr="002531CB">
        <w:rPr>
          <w:rFonts w:ascii="Times New Roman" w:hAnsi="Times New Roman"/>
          <w:sz w:val="24"/>
          <w:szCs w:val="24"/>
        </w:rPr>
        <w:t>Zamawiającego</w:t>
      </w:r>
      <w:r w:rsidR="000E28C4" w:rsidRPr="002531CB">
        <w:rPr>
          <w:rFonts w:ascii="Times New Roman" w:hAnsi="Times New Roman"/>
          <w:sz w:val="24"/>
          <w:szCs w:val="24"/>
        </w:rPr>
        <w:t xml:space="preserve">, </w:t>
      </w:r>
      <w:r w:rsidR="00E742D2" w:rsidRPr="002531CB">
        <w:rPr>
          <w:rFonts w:ascii="Times New Roman" w:hAnsi="Times New Roman"/>
          <w:sz w:val="24"/>
          <w:szCs w:val="24"/>
        </w:rPr>
        <w:t>ul. Gołębia 24, 31-007 Kraków z dopiskiem „</w:t>
      </w:r>
      <w:r w:rsidR="000E28C4" w:rsidRPr="002531CB">
        <w:rPr>
          <w:rFonts w:ascii="Times New Roman" w:hAnsi="Times New Roman"/>
          <w:sz w:val="24"/>
          <w:szCs w:val="24"/>
        </w:rPr>
        <w:t>Centrum Rozwoju Systemów Zintegrowanych</w:t>
      </w:r>
      <w:r w:rsidR="00E742D2" w:rsidRPr="002531CB">
        <w:rPr>
          <w:rFonts w:ascii="Times New Roman" w:hAnsi="Times New Roman"/>
          <w:sz w:val="24"/>
          <w:szCs w:val="24"/>
        </w:rPr>
        <w:t xml:space="preserve">" lub na adres e-mail: </w:t>
      </w:r>
      <w:r w:rsidR="00020EB4" w:rsidRPr="002531CB">
        <w:rPr>
          <w:rFonts w:ascii="Times New Roman" w:hAnsi="Times New Roman"/>
          <w:sz w:val="24"/>
          <w:szCs w:val="24"/>
        </w:rPr>
        <w:t>crsz@uj.edu.pl.</w:t>
      </w:r>
      <w:r w:rsidRPr="002531CB">
        <w:rPr>
          <w:rFonts w:ascii="Times New Roman" w:hAnsi="Times New Roman"/>
          <w:sz w:val="24"/>
          <w:szCs w:val="24"/>
        </w:rPr>
        <w:t xml:space="preserve"> Postanowienia zdania pierwszego nie stosuje się w przypadku, gdy Wykonawca wystawił fakturę opiewającą na kwotę wynagrodzenia netto w zakresie objętym stawką 0% VAT. Wykonawca dokona zwrotu należności wskazanej w powyższej fakturze korygującej na wskazany przez Zamawiającego rachunek bankowy w terminie do 21 dni, licząc od dnia jej wystawienia.</w:t>
      </w:r>
    </w:p>
    <w:p w14:paraId="143545E6" w14:textId="4E708D00" w:rsidR="005F04CF" w:rsidRPr="002531CB" w:rsidRDefault="00F95576" w:rsidP="0068523C">
      <w:pPr>
        <w:pStyle w:val="Akapitzlist"/>
        <w:numPr>
          <w:ilvl w:val="0"/>
          <w:numId w:val="80"/>
        </w:numPr>
        <w:spacing w:after="0" w:line="276" w:lineRule="auto"/>
        <w:ind w:left="851" w:hanging="491"/>
        <w:jc w:val="both"/>
        <w:rPr>
          <w:rFonts w:ascii="Times New Roman" w:hAnsi="Times New Roman"/>
          <w:sz w:val="24"/>
          <w:szCs w:val="24"/>
        </w:rPr>
      </w:pPr>
      <w:r w:rsidRPr="002531CB">
        <w:rPr>
          <w:rFonts w:ascii="Times New Roman" w:hAnsi="Times New Roman"/>
          <w:sz w:val="24"/>
          <w:szCs w:val="24"/>
        </w:rPr>
        <w:t xml:space="preserve">odbioru i </w:t>
      </w:r>
      <w:r w:rsidR="00BA7909" w:rsidRPr="002531CB">
        <w:rPr>
          <w:rFonts w:ascii="Times New Roman" w:hAnsi="Times New Roman"/>
          <w:sz w:val="24"/>
          <w:szCs w:val="24"/>
        </w:rPr>
        <w:t>przekazania wiedzy -</w:t>
      </w:r>
      <w:r w:rsidR="007525C6" w:rsidRPr="002531CB">
        <w:rPr>
          <w:rFonts w:ascii="Times New Roman" w:hAnsi="Times New Roman"/>
          <w:sz w:val="24"/>
          <w:szCs w:val="24"/>
        </w:rPr>
        <w:t xml:space="preserve"> </w:t>
      </w:r>
      <w:r w:rsidR="00592748" w:rsidRPr="002531CB">
        <w:rPr>
          <w:rFonts w:ascii="Times New Roman" w:hAnsi="Times New Roman"/>
          <w:sz w:val="24"/>
          <w:szCs w:val="24"/>
        </w:rPr>
        <w:t xml:space="preserve">po 50 osobodni na odbiór oraz przekazanie wiedzy, to jest łącznie </w:t>
      </w:r>
      <w:r w:rsidR="003E1E1B" w:rsidRPr="002531CB">
        <w:rPr>
          <w:rFonts w:ascii="Times New Roman" w:hAnsi="Times New Roman"/>
          <w:sz w:val="24"/>
          <w:szCs w:val="24"/>
        </w:rPr>
        <w:t>10</w:t>
      </w:r>
      <w:r w:rsidR="00592748" w:rsidRPr="002531CB">
        <w:rPr>
          <w:rFonts w:ascii="Times New Roman" w:hAnsi="Times New Roman"/>
          <w:sz w:val="24"/>
          <w:szCs w:val="24"/>
        </w:rPr>
        <w:t>0</w:t>
      </w:r>
      <w:r w:rsidR="00BA7909" w:rsidRPr="002531CB">
        <w:rPr>
          <w:rFonts w:ascii="Times New Roman" w:hAnsi="Times New Roman"/>
          <w:sz w:val="24"/>
          <w:szCs w:val="24"/>
        </w:rPr>
        <w:t xml:space="preserve"> x </w:t>
      </w:r>
      <w:r w:rsidR="00747E63" w:rsidRPr="002531CB">
        <w:rPr>
          <w:rFonts w:ascii="Times New Roman" w:hAnsi="Times New Roman"/>
          <w:sz w:val="24"/>
          <w:szCs w:val="24"/>
        </w:rPr>
        <w:t xml:space="preserve">…. </w:t>
      </w:r>
      <w:r w:rsidR="00BA7909" w:rsidRPr="002531CB">
        <w:rPr>
          <w:rFonts w:ascii="Times New Roman" w:hAnsi="Times New Roman"/>
          <w:sz w:val="24"/>
          <w:szCs w:val="24"/>
        </w:rPr>
        <w:t>zł netto (słownie:</w:t>
      </w:r>
      <w:r w:rsidR="00D22CD0" w:rsidRPr="002531CB">
        <w:rPr>
          <w:rFonts w:ascii="Times New Roman" w:hAnsi="Times New Roman"/>
          <w:sz w:val="24"/>
          <w:szCs w:val="24"/>
        </w:rPr>
        <w:t xml:space="preserve"> </w:t>
      </w:r>
      <w:r w:rsidR="00747E63" w:rsidRPr="002531CB">
        <w:rPr>
          <w:rFonts w:ascii="Times New Roman" w:hAnsi="Times New Roman"/>
          <w:sz w:val="24"/>
          <w:szCs w:val="24"/>
        </w:rPr>
        <w:t>……</w:t>
      </w:r>
      <w:r w:rsidR="00D22CD0" w:rsidRPr="002531CB">
        <w:rPr>
          <w:rFonts w:ascii="Times New Roman" w:hAnsi="Times New Roman"/>
          <w:sz w:val="24"/>
          <w:szCs w:val="24"/>
        </w:rPr>
        <w:t>)</w:t>
      </w:r>
      <w:r w:rsidR="00BA7909" w:rsidRPr="002531CB">
        <w:rPr>
          <w:rFonts w:ascii="Times New Roman" w:hAnsi="Times New Roman"/>
          <w:sz w:val="24"/>
          <w:szCs w:val="24"/>
        </w:rPr>
        <w:t xml:space="preserve"> za osobodzień, to jest łącznie </w:t>
      </w:r>
      <w:r w:rsidR="00747E63" w:rsidRPr="002531CB">
        <w:rPr>
          <w:rFonts w:ascii="Times New Roman" w:hAnsi="Times New Roman"/>
          <w:sz w:val="24"/>
          <w:szCs w:val="24"/>
        </w:rPr>
        <w:t>….</w:t>
      </w:r>
      <w:r w:rsidR="007525C6" w:rsidRPr="002531CB">
        <w:rPr>
          <w:rFonts w:ascii="Times New Roman" w:hAnsi="Times New Roman"/>
          <w:sz w:val="24"/>
          <w:szCs w:val="24"/>
        </w:rPr>
        <w:t xml:space="preserve"> </w:t>
      </w:r>
      <w:r w:rsidR="00BA7909" w:rsidRPr="002531CB">
        <w:rPr>
          <w:rFonts w:ascii="Times New Roman" w:hAnsi="Times New Roman"/>
          <w:sz w:val="24"/>
          <w:szCs w:val="24"/>
        </w:rPr>
        <w:t xml:space="preserve">zł </w:t>
      </w:r>
      <w:r w:rsidR="00BA7909" w:rsidRPr="002531CB">
        <w:rPr>
          <w:rFonts w:ascii="Times New Roman" w:hAnsi="Times New Roman"/>
          <w:sz w:val="24"/>
          <w:szCs w:val="24"/>
        </w:rPr>
        <w:lastRenderedPageBreak/>
        <w:t xml:space="preserve">netto, co po doliczeniu należnej stawki podatku VAT w wysokości 23% daje kwotę brutto: </w:t>
      </w:r>
      <w:r w:rsidR="00747E63" w:rsidRPr="002531CB">
        <w:rPr>
          <w:rFonts w:ascii="Times New Roman" w:hAnsi="Times New Roman"/>
          <w:sz w:val="24"/>
          <w:szCs w:val="24"/>
        </w:rPr>
        <w:t>….</w:t>
      </w:r>
      <w:r w:rsidR="0012188A" w:rsidRPr="002531CB">
        <w:rPr>
          <w:rFonts w:ascii="Times New Roman" w:hAnsi="Times New Roman"/>
          <w:sz w:val="24"/>
          <w:szCs w:val="24"/>
        </w:rPr>
        <w:t xml:space="preserve"> </w:t>
      </w:r>
      <w:r w:rsidR="00D22CD0" w:rsidRPr="002531CB">
        <w:rPr>
          <w:rFonts w:ascii="Times New Roman" w:hAnsi="Times New Roman"/>
          <w:sz w:val="24"/>
          <w:szCs w:val="24"/>
        </w:rPr>
        <w:t xml:space="preserve">zł </w:t>
      </w:r>
      <w:r w:rsidR="00BA7909" w:rsidRPr="002531CB">
        <w:rPr>
          <w:rFonts w:ascii="Times New Roman" w:hAnsi="Times New Roman"/>
          <w:sz w:val="24"/>
          <w:szCs w:val="24"/>
        </w:rPr>
        <w:t>(słownie:</w:t>
      </w:r>
      <w:r w:rsidR="00D22CD0" w:rsidRPr="002531CB">
        <w:rPr>
          <w:rFonts w:ascii="Times New Roman" w:hAnsi="Times New Roman"/>
          <w:sz w:val="24"/>
          <w:szCs w:val="24"/>
        </w:rPr>
        <w:t xml:space="preserve"> </w:t>
      </w:r>
      <w:r w:rsidR="00747E63" w:rsidRPr="002531CB">
        <w:rPr>
          <w:rFonts w:ascii="Times New Roman" w:hAnsi="Times New Roman"/>
          <w:sz w:val="24"/>
          <w:szCs w:val="24"/>
        </w:rPr>
        <w:t>…….</w:t>
      </w:r>
      <w:r w:rsidR="00D22CD0" w:rsidRPr="002531CB">
        <w:rPr>
          <w:rFonts w:ascii="Times New Roman" w:hAnsi="Times New Roman"/>
          <w:sz w:val="24"/>
          <w:szCs w:val="24"/>
        </w:rPr>
        <w:t xml:space="preserve"> </w:t>
      </w:r>
      <w:r w:rsidR="00BA7909" w:rsidRPr="00B05D9E">
        <w:rPr>
          <w:rFonts w:ascii="Times New Roman" w:hAnsi="Times New Roman"/>
          <w:sz w:val="24"/>
          <w:szCs w:val="24"/>
        </w:rPr>
        <w:t>)</w:t>
      </w:r>
      <w:r w:rsidR="00B05D9E" w:rsidRPr="00B05D9E">
        <w:rPr>
          <w:rFonts w:ascii="Times New Roman" w:hAnsi="Times New Roman"/>
          <w:sz w:val="24"/>
          <w:szCs w:val="24"/>
        </w:rPr>
        <w:t xml:space="preserve">, przy czym wynagrodzenie jest </w:t>
      </w:r>
      <w:r w:rsidR="00BA7909" w:rsidRPr="00B05D9E">
        <w:rPr>
          <w:rFonts w:ascii="Times New Roman" w:hAnsi="Times New Roman"/>
          <w:sz w:val="24"/>
          <w:szCs w:val="24"/>
        </w:rPr>
        <w:t xml:space="preserve">należne w przypadku zamówienia </w:t>
      </w:r>
      <w:r w:rsidR="000E5044" w:rsidRPr="00B05D9E">
        <w:rPr>
          <w:rFonts w:ascii="Times New Roman" w:hAnsi="Times New Roman"/>
          <w:sz w:val="24"/>
          <w:szCs w:val="24"/>
        </w:rPr>
        <w:t>którejkolwiek z tych usług</w:t>
      </w:r>
      <w:r w:rsidR="000E5044" w:rsidRPr="002531CB">
        <w:rPr>
          <w:rFonts w:ascii="Times New Roman" w:hAnsi="Times New Roman"/>
          <w:sz w:val="24"/>
          <w:szCs w:val="24"/>
        </w:rPr>
        <w:t xml:space="preserve"> </w:t>
      </w:r>
      <w:r w:rsidR="00BA7909" w:rsidRPr="002531CB">
        <w:rPr>
          <w:rFonts w:ascii="Times New Roman" w:hAnsi="Times New Roman"/>
          <w:sz w:val="24"/>
          <w:szCs w:val="24"/>
        </w:rPr>
        <w:t>przez Zamawiającego, w wysokości ustalonej na podstawie iloczynu liczby wykorzystanych w ramach zamówienia osobodni oraz ceny jednostkowej.</w:t>
      </w:r>
      <w:r w:rsidR="007525C6" w:rsidRPr="002531CB">
        <w:rPr>
          <w:rFonts w:ascii="Times New Roman" w:hAnsi="Times New Roman"/>
          <w:sz w:val="24"/>
          <w:szCs w:val="24"/>
        </w:rPr>
        <w:t xml:space="preserve"> </w:t>
      </w:r>
    </w:p>
    <w:p w14:paraId="785FCEAC" w14:textId="7D084F4E" w:rsidR="00535C7E" w:rsidRPr="002531CB" w:rsidRDefault="00BA7909" w:rsidP="0068523C">
      <w:pPr>
        <w:pStyle w:val="Akapitzlist"/>
        <w:numPr>
          <w:ilvl w:val="0"/>
          <w:numId w:val="79"/>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Maksymalne wynagrodzenie Wykonawcy ma charakter ryczałtowy i obejmuje wszelkie świadczenia </w:t>
      </w:r>
      <w:r w:rsidRPr="00714738">
        <w:rPr>
          <w:rFonts w:ascii="Times New Roman" w:hAnsi="Times New Roman"/>
          <w:sz w:val="24"/>
          <w:szCs w:val="24"/>
        </w:rPr>
        <w:t>Wykonawcy i prawa przeniesione na Zam</w:t>
      </w:r>
      <w:r w:rsidR="001B590E" w:rsidRPr="00714738">
        <w:rPr>
          <w:rFonts w:ascii="Times New Roman" w:hAnsi="Times New Roman"/>
          <w:sz w:val="24"/>
          <w:szCs w:val="24"/>
        </w:rPr>
        <w:t>awiającego na podstawie i w </w:t>
      </w:r>
      <w:r w:rsidRPr="00714738">
        <w:rPr>
          <w:rFonts w:ascii="Times New Roman" w:hAnsi="Times New Roman"/>
          <w:sz w:val="24"/>
          <w:szCs w:val="24"/>
        </w:rPr>
        <w:t xml:space="preserve">związku z wykonywaniem Umowy, z zastrzeżeniem </w:t>
      </w:r>
      <w:r w:rsidR="001B590E" w:rsidRPr="00714738">
        <w:rPr>
          <w:rFonts w:ascii="Times New Roman" w:hAnsi="Times New Roman"/>
          <w:sz w:val="24"/>
          <w:szCs w:val="24"/>
        </w:rPr>
        <w:t>prawa wyboru opcji określonej w </w:t>
      </w:r>
      <w:r w:rsidR="004F47AC" w:rsidRPr="00714738">
        <w:rPr>
          <w:rFonts w:ascii="Times New Roman" w:hAnsi="Times New Roman"/>
          <w:sz w:val="24"/>
          <w:szCs w:val="24"/>
        </w:rPr>
        <w:t xml:space="preserve">ust. </w:t>
      </w:r>
      <w:r w:rsidR="000C0AB2" w:rsidRPr="00714738">
        <w:rPr>
          <w:rFonts w:ascii="Times New Roman" w:hAnsi="Times New Roman"/>
          <w:sz w:val="24"/>
          <w:szCs w:val="24"/>
        </w:rPr>
        <w:t>3 pkt 4)</w:t>
      </w:r>
      <w:r w:rsidR="00B33BC3" w:rsidRPr="00714738">
        <w:rPr>
          <w:rFonts w:ascii="Times New Roman" w:hAnsi="Times New Roman"/>
          <w:sz w:val="24"/>
          <w:szCs w:val="24"/>
        </w:rPr>
        <w:t xml:space="preserve"> i 5)</w:t>
      </w:r>
      <w:r w:rsidR="000C0AB2" w:rsidRPr="00714738">
        <w:rPr>
          <w:rFonts w:ascii="Times New Roman" w:hAnsi="Times New Roman"/>
          <w:sz w:val="24"/>
          <w:szCs w:val="24"/>
        </w:rPr>
        <w:t xml:space="preserve"> </w:t>
      </w:r>
      <w:r w:rsidRPr="00714738">
        <w:rPr>
          <w:rFonts w:ascii="Times New Roman" w:hAnsi="Times New Roman"/>
          <w:sz w:val="24"/>
          <w:szCs w:val="24"/>
        </w:rPr>
        <w:t>przez Zamawiającego</w:t>
      </w:r>
      <w:r w:rsidRPr="002531CB">
        <w:rPr>
          <w:rFonts w:ascii="Times New Roman" w:hAnsi="Times New Roman"/>
          <w:sz w:val="24"/>
          <w:szCs w:val="24"/>
        </w:rPr>
        <w:t>.</w:t>
      </w:r>
      <w:r w:rsidR="007525C6" w:rsidRPr="002531CB">
        <w:rPr>
          <w:rFonts w:ascii="Times New Roman" w:hAnsi="Times New Roman"/>
          <w:sz w:val="24"/>
          <w:szCs w:val="24"/>
        </w:rPr>
        <w:t xml:space="preserve"> </w:t>
      </w:r>
    </w:p>
    <w:p w14:paraId="797AA83A" w14:textId="46EBEAF4" w:rsidR="00535C7E" w:rsidRPr="002531CB" w:rsidRDefault="00BA7909" w:rsidP="0068523C">
      <w:pPr>
        <w:pStyle w:val="Akapitzlist"/>
        <w:numPr>
          <w:ilvl w:val="0"/>
          <w:numId w:val="79"/>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Wynagrodzenie określone w ust. 3 pkt 1), 2), 4)</w:t>
      </w:r>
      <w:r w:rsidR="001B590E" w:rsidRPr="002531CB">
        <w:rPr>
          <w:rFonts w:ascii="Times New Roman" w:hAnsi="Times New Roman"/>
          <w:sz w:val="24"/>
          <w:szCs w:val="24"/>
        </w:rPr>
        <w:t>, 5) ma charakter ryczałtowy, z </w:t>
      </w:r>
      <w:r w:rsidRPr="002531CB">
        <w:rPr>
          <w:rFonts w:ascii="Times New Roman" w:hAnsi="Times New Roman"/>
          <w:sz w:val="24"/>
          <w:szCs w:val="24"/>
        </w:rPr>
        <w:t>zastrzeżeniem prawa wyboru opcji określonej w pkt.</w:t>
      </w:r>
      <w:r w:rsidR="00B82871" w:rsidRPr="002531CB">
        <w:rPr>
          <w:rFonts w:ascii="Times New Roman" w:hAnsi="Times New Roman"/>
          <w:sz w:val="24"/>
          <w:szCs w:val="24"/>
        </w:rPr>
        <w:t xml:space="preserve"> 4)</w:t>
      </w:r>
      <w:r w:rsidR="000A4055" w:rsidRPr="002531CB">
        <w:rPr>
          <w:rFonts w:ascii="Times New Roman" w:hAnsi="Times New Roman"/>
          <w:sz w:val="24"/>
          <w:szCs w:val="24"/>
        </w:rPr>
        <w:t xml:space="preserve"> i</w:t>
      </w:r>
      <w:r w:rsidRPr="002531CB">
        <w:rPr>
          <w:rFonts w:ascii="Times New Roman" w:hAnsi="Times New Roman"/>
          <w:sz w:val="24"/>
          <w:szCs w:val="24"/>
        </w:rPr>
        <w:t xml:space="preserve"> 5) przez Zamawiającego.</w:t>
      </w:r>
      <w:r w:rsidR="007525C6" w:rsidRPr="002531CB">
        <w:rPr>
          <w:rFonts w:ascii="Times New Roman" w:hAnsi="Times New Roman"/>
          <w:sz w:val="24"/>
          <w:szCs w:val="24"/>
        </w:rPr>
        <w:t xml:space="preserve"> </w:t>
      </w:r>
    </w:p>
    <w:p w14:paraId="4D7B64BA" w14:textId="5FEC7775" w:rsidR="00535C7E" w:rsidRPr="002531CB" w:rsidRDefault="00BA7909" w:rsidP="0068523C">
      <w:pPr>
        <w:pStyle w:val="Akapitzlist"/>
        <w:numPr>
          <w:ilvl w:val="0"/>
          <w:numId w:val="79"/>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Wysokość wynagrodzenia za osobodzień oraz maksy</w:t>
      </w:r>
      <w:r w:rsidR="001B590E" w:rsidRPr="002531CB">
        <w:rPr>
          <w:rFonts w:ascii="Times New Roman" w:hAnsi="Times New Roman"/>
          <w:sz w:val="24"/>
          <w:szCs w:val="24"/>
        </w:rPr>
        <w:t>malne wynagrodzenie określone w </w:t>
      </w:r>
      <w:r w:rsidRPr="002531CB">
        <w:rPr>
          <w:rFonts w:ascii="Times New Roman" w:hAnsi="Times New Roman"/>
          <w:sz w:val="24"/>
          <w:szCs w:val="24"/>
        </w:rPr>
        <w:t xml:space="preserve">ust. 3 pkt 3) i </w:t>
      </w:r>
      <w:r w:rsidR="000A4055" w:rsidRPr="002531CB">
        <w:rPr>
          <w:rFonts w:ascii="Times New Roman" w:hAnsi="Times New Roman"/>
          <w:sz w:val="24"/>
          <w:szCs w:val="24"/>
        </w:rPr>
        <w:t>5</w:t>
      </w:r>
      <w:r w:rsidRPr="002531CB">
        <w:rPr>
          <w:rFonts w:ascii="Times New Roman" w:hAnsi="Times New Roman"/>
          <w:sz w:val="24"/>
          <w:szCs w:val="24"/>
        </w:rPr>
        <w:t>) mają charakter ryczałtowy.</w:t>
      </w:r>
      <w:r w:rsidR="007525C6" w:rsidRPr="002531CB">
        <w:rPr>
          <w:rFonts w:ascii="Times New Roman" w:hAnsi="Times New Roman"/>
          <w:sz w:val="24"/>
          <w:szCs w:val="24"/>
        </w:rPr>
        <w:t xml:space="preserve"> </w:t>
      </w:r>
    </w:p>
    <w:p w14:paraId="6E99EB7C" w14:textId="35385722" w:rsidR="00535C7E" w:rsidRPr="002531CB" w:rsidRDefault="00BA7909" w:rsidP="0068523C">
      <w:pPr>
        <w:pStyle w:val="Akapitzlist"/>
        <w:numPr>
          <w:ilvl w:val="0"/>
          <w:numId w:val="79"/>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Wynagrodzenie Wykonawcy może ulec zmianie wyłącz</w:t>
      </w:r>
      <w:r w:rsidR="001B590E" w:rsidRPr="002531CB">
        <w:rPr>
          <w:rFonts w:ascii="Times New Roman" w:hAnsi="Times New Roman"/>
          <w:sz w:val="24"/>
          <w:szCs w:val="24"/>
        </w:rPr>
        <w:t>nie w przypadkach określonych w </w:t>
      </w:r>
      <w:r w:rsidRPr="002531CB">
        <w:rPr>
          <w:rFonts w:ascii="Times New Roman" w:hAnsi="Times New Roman"/>
          <w:sz w:val="24"/>
          <w:szCs w:val="24"/>
        </w:rPr>
        <w:t>Umowie</w:t>
      </w:r>
      <w:r w:rsidR="00A95D56" w:rsidRPr="002531CB">
        <w:rPr>
          <w:rFonts w:ascii="Times New Roman" w:hAnsi="Times New Roman"/>
          <w:sz w:val="24"/>
          <w:szCs w:val="24"/>
        </w:rPr>
        <w:t xml:space="preserve"> lub obowiązujących przepisach</w:t>
      </w:r>
      <w:r w:rsidRPr="002531CB">
        <w:rPr>
          <w:rFonts w:ascii="Times New Roman" w:hAnsi="Times New Roman"/>
          <w:sz w:val="24"/>
          <w:szCs w:val="24"/>
        </w:rPr>
        <w:t>.</w:t>
      </w:r>
      <w:r w:rsidR="007525C6" w:rsidRPr="002531CB">
        <w:rPr>
          <w:rFonts w:ascii="Times New Roman" w:hAnsi="Times New Roman"/>
          <w:sz w:val="24"/>
          <w:szCs w:val="24"/>
        </w:rPr>
        <w:t xml:space="preserve"> </w:t>
      </w:r>
    </w:p>
    <w:p w14:paraId="22D3D861" w14:textId="77777777" w:rsidR="00535C7E" w:rsidRPr="002531CB" w:rsidRDefault="00BA7909" w:rsidP="0068523C">
      <w:pPr>
        <w:pStyle w:val="Akapitzlist"/>
        <w:numPr>
          <w:ilvl w:val="0"/>
          <w:numId w:val="79"/>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Wykonawcy nie przysługuje wynagrodzenie za świadczenia, które nie zostały wykonane zgodnie z Umową. </w:t>
      </w:r>
    </w:p>
    <w:p w14:paraId="0287FA1D" w14:textId="77777777" w:rsidR="00535C7E" w:rsidRPr="002531CB" w:rsidRDefault="00BA7909" w:rsidP="0068523C">
      <w:pPr>
        <w:pStyle w:val="Akapitzlist"/>
        <w:numPr>
          <w:ilvl w:val="0"/>
          <w:numId w:val="79"/>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W razie opóźnienia z zapłatą wynagrodzenia, Wykonawca może żądać od Zamawiającego zapłaty odsetek ustawowych.</w:t>
      </w:r>
      <w:r w:rsidR="007525C6" w:rsidRPr="002531CB">
        <w:rPr>
          <w:rFonts w:ascii="Times New Roman" w:hAnsi="Times New Roman"/>
          <w:sz w:val="24"/>
          <w:szCs w:val="24"/>
        </w:rPr>
        <w:t xml:space="preserve"> </w:t>
      </w:r>
    </w:p>
    <w:p w14:paraId="2227488A" w14:textId="77777777" w:rsidR="00535C7E" w:rsidRPr="002531CB" w:rsidRDefault="00BA7909" w:rsidP="0068523C">
      <w:pPr>
        <w:pStyle w:val="Akapitzlist"/>
        <w:numPr>
          <w:ilvl w:val="0"/>
          <w:numId w:val="79"/>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W przypadku obniżenia stawki podatku VAT po zawarciu Umowy, Wykonawca zobowiązuje się do zawarcia z Zamawiającym aneksu zmieniającego wysokość wynagrodzenia brutto objętego nową stawką podatku od towarów i usług o kwotę równą różnicy pomiędzy wysokością uwzględniającą poprzednią i nową stawkę. W braku podpisania aneksu przez Wykonawcę w terminie 14 dni od otrzymania od Zamawiającego wezwania do jego zawarcia lub podpisanego przez Zamawiającego aneksu, uważa się, że Wykonawca wyraził zgodę na zmianę wygrodzenia brutto w wysokości określonej przez Zamawiającego z uwzględnieniem zmiany stawki podatku VAT.</w:t>
      </w:r>
      <w:r w:rsidR="007525C6" w:rsidRPr="002531CB">
        <w:rPr>
          <w:rFonts w:ascii="Times New Roman" w:hAnsi="Times New Roman"/>
          <w:sz w:val="24"/>
          <w:szCs w:val="24"/>
        </w:rPr>
        <w:t xml:space="preserve"> </w:t>
      </w:r>
    </w:p>
    <w:p w14:paraId="2368110D" w14:textId="765A7EF1" w:rsidR="00535C7E" w:rsidRPr="002531CB" w:rsidRDefault="00BA7909" w:rsidP="0068523C">
      <w:pPr>
        <w:pStyle w:val="Akapitzlist"/>
        <w:numPr>
          <w:ilvl w:val="0"/>
          <w:numId w:val="79"/>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W przypadku podwyższenia stawki podatku VAT po zawarciu Umowy, Strony zawrą aneks zmieniający wysokość wynagrodzenia brutto</w:t>
      </w:r>
      <w:r w:rsidR="001B590E" w:rsidRPr="002531CB">
        <w:rPr>
          <w:rFonts w:ascii="Times New Roman" w:hAnsi="Times New Roman"/>
          <w:sz w:val="24"/>
          <w:szCs w:val="24"/>
        </w:rPr>
        <w:t xml:space="preserve"> objętego nową stawką podatku w </w:t>
      </w:r>
      <w:r w:rsidRPr="002531CB">
        <w:rPr>
          <w:rFonts w:ascii="Times New Roman" w:hAnsi="Times New Roman"/>
          <w:sz w:val="24"/>
          <w:szCs w:val="24"/>
        </w:rPr>
        <w:t>zakresie, w którym zmiana stawki podatku VAT wpłynie na koszty wykonywania Umowy przez Wykonawcę. Wykonawca jest obowiązany wykazać wzrost kosztów wykonania Umowy związany ze zmianą stawki podatku VAT.</w:t>
      </w:r>
      <w:r w:rsidR="007525C6" w:rsidRPr="002531CB">
        <w:rPr>
          <w:rFonts w:ascii="Times New Roman" w:hAnsi="Times New Roman"/>
          <w:sz w:val="24"/>
          <w:szCs w:val="24"/>
        </w:rPr>
        <w:t xml:space="preserve"> </w:t>
      </w:r>
    </w:p>
    <w:p w14:paraId="4A0109BD" w14:textId="7D45333C" w:rsidR="00BA7909" w:rsidRPr="002531CB" w:rsidRDefault="00BA7909" w:rsidP="0068523C">
      <w:pPr>
        <w:pStyle w:val="Akapitzlist"/>
        <w:numPr>
          <w:ilvl w:val="0"/>
          <w:numId w:val="79"/>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Niezależnie od postanowień zawartych w ust. 10 i 11 niniejszego paragrafu, Strony dopuszczają możliwość zmiany Umowy przez zawarcie aneksu do niej w przypadkach</w:t>
      </w:r>
      <w:r w:rsidR="004D1687" w:rsidRPr="002531CB">
        <w:rPr>
          <w:rFonts w:ascii="Times New Roman" w:hAnsi="Times New Roman"/>
          <w:sz w:val="24"/>
          <w:szCs w:val="24"/>
        </w:rPr>
        <w:t xml:space="preserve"> określonych w pkt 1</w:t>
      </w:r>
      <w:r w:rsidR="00C04AE2" w:rsidRPr="002531CB">
        <w:rPr>
          <w:rFonts w:ascii="Times New Roman" w:hAnsi="Times New Roman"/>
          <w:sz w:val="24"/>
          <w:szCs w:val="24"/>
        </w:rPr>
        <w:t>)</w:t>
      </w:r>
      <w:r w:rsidR="004D1687" w:rsidRPr="002531CB">
        <w:rPr>
          <w:rFonts w:ascii="Times New Roman" w:hAnsi="Times New Roman"/>
          <w:sz w:val="24"/>
          <w:szCs w:val="24"/>
        </w:rPr>
        <w:t>-3</w:t>
      </w:r>
      <w:r w:rsidR="00C04AE2" w:rsidRPr="002531CB">
        <w:rPr>
          <w:rFonts w:ascii="Times New Roman" w:hAnsi="Times New Roman"/>
          <w:sz w:val="24"/>
          <w:szCs w:val="24"/>
        </w:rPr>
        <w:t>)</w:t>
      </w:r>
      <w:r w:rsidR="004D1687" w:rsidRPr="002531CB">
        <w:rPr>
          <w:rFonts w:ascii="Times New Roman" w:hAnsi="Times New Roman"/>
          <w:sz w:val="24"/>
          <w:szCs w:val="24"/>
        </w:rPr>
        <w:t xml:space="preserve"> oraz ust. 17</w:t>
      </w:r>
      <w:r w:rsidRPr="002531CB">
        <w:rPr>
          <w:rFonts w:ascii="Times New Roman" w:hAnsi="Times New Roman"/>
          <w:sz w:val="24"/>
          <w:szCs w:val="24"/>
        </w:rPr>
        <w:t xml:space="preserve">: </w:t>
      </w:r>
    </w:p>
    <w:p w14:paraId="0061D50C" w14:textId="15EEFDB6" w:rsidR="00535C7E" w:rsidRPr="002531CB" w:rsidRDefault="00BA7909" w:rsidP="0068523C">
      <w:pPr>
        <w:pStyle w:val="Akapitzlist"/>
        <w:numPr>
          <w:ilvl w:val="0"/>
          <w:numId w:val="81"/>
        </w:numPr>
        <w:spacing w:after="0" w:line="276" w:lineRule="auto"/>
        <w:jc w:val="both"/>
        <w:rPr>
          <w:rFonts w:ascii="Times New Roman" w:hAnsi="Times New Roman"/>
          <w:sz w:val="24"/>
          <w:szCs w:val="24"/>
        </w:rPr>
      </w:pPr>
      <w:r w:rsidRPr="002531CB">
        <w:rPr>
          <w:rFonts w:ascii="Times New Roman" w:hAnsi="Times New Roman"/>
          <w:sz w:val="24"/>
          <w:szCs w:val="24"/>
        </w:rPr>
        <w:t xml:space="preserve">ustawowej zmiany wysokości minimalnego wynagrodzenia za pracę ustalonego na podstawie art. 2 ust. 3-5 ustawy z dnia 10 października 2002 r. o minimalnym wynagrodzeniu za pracę (Dz. U. </w:t>
      </w:r>
      <w:r w:rsidR="005D245B" w:rsidRPr="002531CB">
        <w:rPr>
          <w:rFonts w:ascii="Times New Roman" w:hAnsi="Times New Roman"/>
          <w:sz w:val="24"/>
          <w:szCs w:val="24"/>
        </w:rPr>
        <w:t>20</w:t>
      </w:r>
      <w:r w:rsidR="00E7623E">
        <w:rPr>
          <w:rFonts w:ascii="Times New Roman" w:hAnsi="Times New Roman"/>
          <w:sz w:val="24"/>
          <w:szCs w:val="24"/>
        </w:rPr>
        <w:t>20</w:t>
      </w:r>
      <w:r w:rsidR="005D245B" w:rsidRPr="002531CB">
        <w:rPr>
          <w:rFonts w:ascii="Times New Roman" w:hAnsi="Times New Roman"/>
          <w:sz w:val="24"/>
          <w:szCs w:val="24"/>
        </w:rPr>
        <w:t xml:space="preserve">, poz. </w:t>
      </w:r>
      <w:r w:rsidR="00E7623E">
        <w:rPr>
          <w:rFonts w:ascii="Times New Roman" w:hAnsi="Times New Roman"/>
          <w:sz w:val="24"/>
          <w:szCs w:val="24"/>
        </w:rPr>
        <w:t>2207</w:t>
      </w:r>
      <w:r w:rsidR="005D245B" w:rsidRPr="002531CB">
        <w:rPr>
          <w:rFonts w:ascii="Times New Roman" w:hAnsi="Times New Roman"/>
          <w:sz w:val="24"/>
          <w:szCs w:val="24"/>
        </w:rPr>
        <w:t xml:space="preserve"> ze zm.)</w:t>
      </w:r>
      <w:r w:rsidRPr="002531CB">
        <w:rPr>
          <w:rFonts w:ascii="Times New Roman" w:hAnsi="Times New Roman"/>
          <w:sz w:val="24"/>
          <w:szCs w:val="24"/>
        </w:rPr>
        <w:t xml:space="preserve">; </w:t>
      </w:r>
    </w:p>
    <w:p w14:paraId="2A03704C" w14:textId="6DEFCB90" w:rsidR="009A4D1D" w:rsidRPr="00795C5E" w:rsidRDefault="00BA7909" w:rsidP="0068523C">
      <w:pPr>
        <w:pStyle w:val="Akapitzlist"/>
        <w:numPr>
          <w:ilvl w:val="0"/>
          <w:numId w:val="81"/>
        </w:numPr>
        <w:spacing w:after="0" w:line="276" w:lineRule="auto"/>
        <w:jc w:val="both"/>
        <w:rPr>
          <w:rFonts w:ascii="Times New Roman" w:hAnsi="Times New Roman"/>
          <w:sz w:val="24"/>
          <w:szCs w:val="24"/>
        </w:rPr>
      </w:pPr>
      <w:r w:rsidRPr="002531CB">
        <w:rPr>
          <w:rFonts w:ascii="Times New Roman" w:hAnsi="Times New Roman"/>
          <w:sz w:val="24"/>
          <w:szCs w:val="24"/>
        </w:rPr>
        <w:t xml:space="preserve">ustawowej zmiany zasad podlegania ubezpieczeniom społecznym lub ubezpieczeniu zdrowotnemu lub wysokości stawki składki na ubezpieczenia społeczne lub zdrowotne ustalonych na podstawie przepisów ustawy z dnia 13 października 1998 r. o systemie </w:t>
      </w:r>
      <w:r w:rsidRPr="00795C5E">
        <w:rPr>
          <w:rFonts w:ascii="Times New Roman" w:hAnsi="Times New Roman"/>
          <w:sz w:val="24"/>
          <w:szCs w:val="24"/>
        </w:rPr>
        <w:t xml:space="preserve">ubezpieczeń społecznych (t. j. Dz. U. </w:t>
      </w:r>
      <w:r w:rsidR="00FF38A0" w:rsidRPr="00795C5E">
        <w:rPr>
          <w:rFonts w:ascii="Times New Roman" w:hAnsi="Times New Roman"/>
          <w:sz w:val="24"/>
          <w:szCs w:val="24"/>
        </w:rPr>
        <w:t>202</w:t>
      </w:r>
      <w:r w:rsidR="00503515">
        <w:rPr>
          <w:rFonts w:ascii="Times New Roman" w:hAnsi="Times New Roman"/>
          <w:sz w:val="24"/>
          <w:szCs w:val="24"/>
        </w:rPr>
        <w:t>1</w:t>
      </w:r>
      <w:r w:rsidR="00FF38A0" w:rsidRPr="00795C5E">
        <w:rPr>
          <w:rFonts w:ascii="Times New Roman" w:hAnsi="Times New Roman"/>
          <w:sz w:val="24"/>
          <w:szCs w:val="24"/>
        </w:rPr>
        <w:t xml:space="preserve">, poz. </w:t>
      </w:r>
      <w:r w:rsidR="00503515">
        <w:rPr>
          <w:rFonts w:ascii="Times New Roman" w:hAnsi="Times New Roman"/>
          <w:sz w:val="24"/>
          <w:szCs w:val="24"/>
        </w:rPr>
        <w:t>423</w:t>
      </w:r>
      <w:r w:rsidRPr="00795C5E">
        <w:rPr>
          <w:rFonts w:ascii="Times New Roman" w:hAnsi="Times New Roman"/>
          <w:sz w:val="24"/>
          <w:szCs w:val="24"/>
        </w:rPr>
        <w:t xml:space="preserve"> ze zm.). </w:t>
      </w:r>
    </w:p>
    <w:p w14:paraId="2E53A7AB" w14:textId="4DFE723A" w:rsidR="00BA7909" w:rsidRPr="00795C5E" w:rsidRDefault="009A4D1D" w:rsidP="0068523C">
      <w:pPr>
        <w:pStyle w:val="Akapitzlist"/>
        <w:numPr>
          <w:ilvl w:val="0"/>
          <w:numId w:val="81"/>
        </w:numPr>
        <w:spacing w:after="0" w:line="276" w:lineRule="auto"/>
        <w:jc w:val="both"/>
        <w:rPr>
          <w:rFonts w:ascii="Times New Roman" w:hAnsi="Times New Roman"/>
          <w:sz w:val="24"/>
          <w:szCs w:val="24"/>
        </w:rPr>
      </w:pPr>
      <w:r w:rsidRPr="00795C5E">
        <w:rPr>
          <w:rFonts w:ascii="Times New Roman" w:hAnsi="Times New Roman"/>
          <w:sz w:val="24"/>
          <w:szCs w:val="24"/>
        </w:rPr>
        <w:lastRenderedPageBreak/>
        <w:t>zasad gromadzenia i wysokości wpłat do pracowniczych planów kapitałowych, o których mowa w ustawie z dnia 4 października 2018</w:t>
      </w:r>
      <w:r w:rsidR="00FB49F4" w:rsidRPr="00795C5E">
        <w:rPr>
          <w:rFonts w:ascii="Times New Roman" w:hAnsi="Times New Roman"/>
          <w:sz w:val="24"/>
          <w:szCs w:val="24"/>
        </w:rPr>
        <w:t xml:space="preserve"> </w:t>
      </w:r>
      <w:r w:rsidRPr="00795C5E">
        <w:rPr>
          <w:rFonts w:ascii="Times New Roman" w:hAnsi="Times New Roman"/>
          <w:sz w:val="24"/>
          <w:szCs w:val="24"/>
        </w:rPr>
        <w:t>r. o pracowniczych planach kapitałowych</w:t>
      </w:r>
      <w:r w:rsidR="00BA7909" w:rsidRPr="00795C5E">
        <w:rPr>
          <w:rFonts w:ascii="Times New Roman" w:hAnsi="Times New Roman"/>
          <w:sz w:val="24"/>
          <w:szCs w:val="24"/>
        </w:rPr>
        <w:t>.</w:t>
      </w:r>
      <w:r w:rsidR="007525C6" w:rsidRPr="00795C5E">
        <w:rPr>
          <w:rFonts w:ascii="Times New Roman" w:hAnsi="Times New Roman"/>
          <w:sz w:val="24"/>
          <w:szCs w:val="24"/>
        </w:rPr>
        <w:t xml:space="preserve"> </w:t>
      </w:r>
    </w:p>
    <w:p w14:paraId="3D264758" w14:textId="0C236997" w:rsidR="003040A3" w:rsidRPr="002531CB" w:rsidRDefault="003040A3" w:rsidP="003040A3">
      <w:pPr>
        <w:pStyle w:val="Akapitzlist"/>
        <w:spacing w:after="0" w:line="276" w:lineRule="auto"/>
        <w:jc w:val="both"/>
        <w:rPr>
          <w:rFonts w:ascii="Times New Roman" w:hAnsi="Times New Roman"/>
          <w:sz w:val="24"/>
          <w:szCs w:val="24"/>
        </w:rPr>
      </w:pPr>
      <w:r w:rsidRPr="00795C5E">
        <w:rPr>
          <w:rFonts w:ascii="Times New Roman" w:hAnsi="Times New Roman"/>
          <w:sz w:val="24"/>
          <w:szCs w:val="24"/>
        </w:rPr>
        <w:t>- o ile Wykonawca wykaże ponad wszelką wątpliwość, że zaistniała zmiana ma bezpośredni wpływ na koszty wykonania zamówienia przez Wykonawcę. Zmiana wynagrodzenia</w:t>
      </w:r>
      <w:r w:rsidRPr="002531CB">
        <w:rPr>
          <w:rFonts w:ascii="Times New Roman" w:hAnsi="Times New Roman"/>
          <w:sz w:val="24"/>
          <w:szCs w:val="24"/>
        </w:rPr>
        <w:t xml:space="preserve"> może nastąpić na pisemny wniosek Wykonawcy złożony nie później niż </w:t>
      </w:r>
      <w:r w:rsidR="00F23D54" w:rsidRPr="002531CB">
        <w:rPr>
          <w:rFonts w:ascii="Times New Roman" w:hAnsi="Times New Roman"/>
          <w:sz w:val="24"/>
          <w:szCs w:val="24"/>
        </w:rPr>
        <w:t>14</w:t>
      </w:r>
      <w:r w:rsidRPr="002531CB">
        <w:rPr>
          <w:rFonts w:ascii="Times New Roman" w:hAnsi="Times New Roman"/>
          <w:sz w:val="24"/>
          <w:szCs w:val="24"/>
        </w:rPr>
        <w:t xml:space="preserve"> dni od dnia wejścia w życie zmian, o których mowa w niniejszym ust. Zamawiający rozpatrzy wniosek Wykonawcy w terminie </w:t>
      </w:r>
      <w:r w:rsidR="004F47AC" w:rsidRPr="002531CB">
        <w:rPr>
          <w:rFonts w:ascii="Times New Roman" w:hAnsi="Times New Roman"/>
          <w:sz w:val="24"/>
          <w:szCs w:val="24"/>
        </w:rPr>
        <w:t>14</w:t>
      </w:r>
      <w:r w:rsidRPr="002531CB">
        <w:rPr>
          <w:rFonts w:ascii="Times New Roman" w:hAnsi="Times New Roman"/>
          <w:sz w:val="24"/>
          <w:szCs w:val="24"/>
        </w:rPr>
        <w:t xml:space="preserve"> dni od dnia jego założenia, a zmieniona wartość wynagrodzenia będzie obowiązywać od kolejnego pełnego okresu rozliczeniowego, lecz nie wcześniej niż po dacie wejścia w życie zmian, o których mowa w niniejszym ust. Zmieniona kwota wynagrodzenia zostanie wprowadzona do niniejszej umowy aneksem. </w:t>
      </w:r>
    </w:p>
    <w:p w14:paraId="0C34001F" w14:textId="0BC43563" w:rsidR="003040A3" w:rsidRPr="002531CB" w:rsidRDefault="003040A3" w:rsidP="0068523C">
      <w:pPr>
        <w:pStyle w:val="Akapitzlist"/>
        <w:numPr>
          <w:ilvl w:val="0"/>
          <w:numId w:val="79"/>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Wykonawca w terminie 30 dni od zawarcia umowy przedstawi Zamawiającemu szczegółowe kalkulacje cen jednostkowych z uwzględnieniem czynników określonych w ust. 12 albo przedstawi oświadczenie o niezmienności wynagrodzenia prze</w:t>
      </w:r>
      <w:r w:rsidR="00B76F65" w:rsidRPr="002531CB">
        <w:rPr>
          <w:rFonts w:ascii="Times New Roman" w:hAnsi="Times New Roman"/>
          <w:sz w:val="24"/>
          <w:szCs w:val="24"/>
        </w:rPr>
        <w:t>z</w:t>
      </w:r>
      <w:r w:rsidRPr="002531CB">
        <w:rPr>
          <w:rFonts w:ascii="Times New Roman" w:hAnsi="Times New Roman"/>
          <w:sz w:val="24"/>
          <w:szCs w:val="24"/>
        </w:rPr>
        <w:t xml:space="preserve"> cały czas trwania umowy. Wynagrodzenie może jedynie ulec zmianie w przypadku zmiany składników cenotwórczych określonych w ust. </w:t>
      </w:r>
      <w:r w:rsidR="00FC4FC4">
        <w:rPr>
          <w:rFonts w:ascii="Times New Roman" w:hAnsi="Times New Roman"/>
          <w:sz w:val="24"/>
          <w:szCs w:val="24"/>
        </w:rPr>
        <w:t>10-</w:t>
      </w:r>
      <w:r w:rsidRPr="002531CB">
        <w:rPr>
          <w:rFonts w:ascii="Times New Roman" w:hAnsi="Times New Roman"/>
          <w:sz w:val="24"/>
          <w:szCs w:val="24"/>
        </w:rPr>
        <w:t>12</w:t>
      </w:r>
      <w:r w:rsidR="00FC4FC4">
        <w:rPr>
          <w:rFonts w:ascii="Times New Roman" w:hAnsi="Times New Roman"/>
          <w:sz w:val="24"/>
          <w:szCs w:val="24"/>
        </w:rPr>
        <w:t xml:space="preserve"> i na zasadach określonych w ust. 17</w:t>
      </w:r>
      <w:r w:rsidRPr="002531CB">
        <w:rPr>
          <w:rFonts w:ascii="Times New Roman" w:hAnsi="Times New Roman"/>
          <w:sz w:val="24"/>
          <w:szCs w:val="24"/>
        </w:rPr>
        <w:t xml:space="preserve">. </w:t>
      </w:r>
    </w:p>
    <w:p w14:paraId="114DF8B4" w14:textId="5A79261D" w:rsidR="003040A3" w:rsidRPr="002531CB" w:rsidRDefault="003040A3" w:rsidP="0068523C">
      <w:pPr>
        <w:pStyle w:val="Akapitzlist"/>
        <w:numPr>
          <w:ilvl w:val="0"/>
          <w:numId w:val="79"/>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W przypadku zmiany, o której mowa w ust. 12 </w:t>
      </w:r>
      <w:r w:rsidR="00F23D54" w:rsidRPr="002531CB">
        <w:rPr>
          <w:rFonts w:ascii="Times New Roman" w:hAnsi="Times New Roman"/>
          <w:sz w:val="24"/>
          <w:szCs w:val="24"/>
        </w:rPr>
        <w:t>pkt 1)</w:t>
      </w:r>
      <w:r w:rsidRPr="002531CB">
        <w:rPr>
          <w:rFonts w:ascii="Times New Roman" w:hAnsi="Times New Roman"/>
          <w:sz w:val="24"/>
          <w:szCs w:val="24"/>
        </w:rPr>
        <w:t xml:space="preserve"> wynagrodzenie Wykonawcy ulegnie zmianie o wartość wzrostu całkowitego kosztu Wykonawcy wynikającą ze zwiększenia wynagrodzeń osób bezpośrednio wykonujących zamówienie do wysokości aktualnie obowiązującego minimalnego wynagrodzenia lub wysokości minimalnej stawki godzinowej, z uwzględnieniem wszystkich obciążeń publicznoprawnych od kwoty wzrostu minimalnego wynagrodzenia lub minimalnej stawki.</w:t>
      </w:r>
    </w:p>
    <w:p w14:paraId="4F960E0D" w14:textId="77777777" w:rsidR="00972C2B" w:rsidRPr="002531CB" w:rsidRDefault="003040A3" w:rsidP="0068523C">
      <w:pPr>
        <w:pStyle w:val="Akapitzlist"/>
        <w:numPr>
          <w:ilvl w:val="0"/>
          <w:numId w:val="79"/>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W przypadku zmi</w:t>
      </w:r>
      <w:r w:rsidR="00F23D54" w:rsidRPr="002531CB">
        <w:rPr>
          <w:rFonts w:ascii="Times New Roman" w:hAnsi="Times New Roman"/>
          <w:sz w:val="24"/>
          <w:szCs w:val="24"/>
        </w:rPr>
        <w:t xml:space="preserve">any, o której mowa w ust. 12 pkt 2) </w:t>
      </w:r>
      <w:r w:rsidRPr="002531CB">
        <w:rPr>
          <w:rFonts w:ascii="Times New Roman" w:hAnsi="Times New Roman"/>
          <w:sz w:val="24"/>
          <w:szCs w:val="24"/>
        </w:rPr>
        <w:t>wynagrodzenie Wykonawcy ulegnie zmianie o wartość wzrostu całkowitego kosztu Wykonawcy, jaką będzie on zobowiązany dodatkowo ponieść w celu uwzględnienia tej zmiany, przy zachowaniu dotychczasowej kwoty netto wynagrodzenia osób bezpośrednio wykonujących zamówienie na rzecz Zamawiającego.</w:t>
      </w:r>
    </w:p>
    <w:p w14:paraId="08BD6237" w14:textId="0B0DC572" w:rsidR="00A95D56" w:rsidRPr="002531CB" w:rsidRDefault="003040A3" w:rsidP="0068523C">
      <w:pPr>
        <w:pStyle w:val="Akapitzlist"/>
        <w:numPr>
          <w:ilvl w:val="0"/>
          <w:numId w:val="79"/>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W przypadku zmiany, o której mowa w ust </w:t>
      </w:r>
      <w:r w:rsidR="00F23D54" w:rsidRPr="002531CB">
        <w:rPr>
          <w:rFonts w:ascii="Times New Roman" w:hAnsi="Times New Roman"/>
          <w:sz w:val="24"/>
          <w:szCs w:val="24"/>
        </w:rPr>
        <w:t>12</w:t>
      </w:r>
      <w:r w:rsidRPr="002531CB">
        <w:rPr>
          <w:rFonts w:ascii="Times New Roman" w:hAnsi="Times New Roman"/>
          <w:sz w:val="24"/>
          <w:szCs w:val="24"/>
        </w:rPr>
        <w:t xml:space="preserve"> </w:t>
      </w:r>
      <w:r w:rsidR="00F23D54" w:rsidRPr="002531CB">
        <w:rPr>
          <w:rFonts w:ascii="Times New Roman" w:hAnsi="Times New Roman"/>
          <w:sz w:val="24"/>
          <w:szCs w:val="24"/>
        </w:rPr>
        <w:t>pkt 3)</w:t>
      </w:r>
      <w:r w:rsidRPr="002531CB">
        <w:rPr>
          <w:rFonts w:ascii="Times New Roman" w:hAnsi="Times New Roman"/>
          <w:sz w:val="24"/>
          <w:szCs w:val="24"/>
        </w:rPr>
        <w:t xml:space="preserve"> wynagrodzenie Wykonawcy ulegnie zmianie o wartość wzrostu całkowitego kosztu Wykonawcy wynikającą z wpłat do pracowniczych planów kapitałowych, przy zachowaniu dotychczasowej kwoty netto wynagrodzenia osób bezpośrednio wykonujących zamówienie na rzecz Zamawiającego.</w:t>
      </w:r>
    </w:p>
    <w:p w14:paraId="17BAC817" w14:textId="77777777" w:rsidR="00D26EED" w:rsidRPr="002531CB" w:rsidRDefault="00D26EED" w:rsidP="0068523C">
      <w:pPr>
        <w:pStyle w:val="Akapitzlist"/>
        <w:numPr>
          <w:ilvl w:val="0"/>
          <w:numId w:val="79"/>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Strony umowy mogą wnioskować o zmianę wysokości wynagrodzenia Wykonawcy w przypadku zmiany ceny materiałów lub kosztów związanych z realizacją umowy po upływie 12 miesięcy licząc od dnia zawarcia Umowy, oraz nie częściej niż po upływie kolejnych 12 miesięcy od dnia zawarcia aneksu zmieniającego wysokość wynagrodzenia Wykonawcy.</w:t>
      </w:r>
    </w:p>
    <w:p w14:paraId="739AC942" w14:textId="62CB7D0E" w:rsidR="00D26EED" w:rsidRPr="002531CB" w:rsidRDefault="00D26EED" w:rsidP="0068523C">
      <w:pPr>
        <w:pStyle w:val="Akapitzlist"/>
        <w:numPr>
          <w:ilvl w:val="0"/>
          <w:numId w:val="79"/>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Strony umowy mogą wnioskować o zmianę wysokości wynagrodzenia Wykonawcy w przypadku, gdy zmiana ceny materiałów lub kosztów związanych z realizacją Umowy będzie wyższa lub niższa o co najmniej 0,5% od wysokości średniorocznego wskaźnika cen towarów i usług konsumpcyjnych ogółem ogłaszanego w komunikacie Prezesa Głównego Urzędu Statystycznego, o którym mowa ust. 1</w:t>
      </w:r>
      <w:r w:rsidR="00F632AE" w:rsidRPr="002531CB">
        <w:rPr>
          <w:rFonts w:ascii="Times New Roman" w:hAnsi="Times New Roman"/>
          <w:sz w:val="24"/>
          <w:szCs w:val="24"/>
        </w:rPr>
        <w:t>9</w:t>
      </w:r>
      <w:r w:rsidRPr="002531CB">
        <w:rPr>
          <w:rFonts w:ascii="Times New Roman" w:hAnsi="Times New Roman"/>
          <w:sz w:val="24"/>
          <w:szCs w:val="24"/>
        </w:rPr>
        <w:t>.</w:t>
      </w:r>
    </w:p>
    <w:p w14:paraId="1427DDF1" w14:textId="43B35A1B" w:rsidR="00D26EED" w:rsidRPr="002531CB" w:rsidRDefault="00D26EED" w:rsidP="0068523C">
      <w:pPr>
        <w:pStyle w:val="Akapitzlist"/>
        <w:numPr>
          <w:ilvl w:val="0"/>
          <w:numId w:val="79"/>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Zmiana wynagrodzenia Wykonawcy będzie następowała w odniesieniu do wskaźnika zmiany ceny materiałów lub kosztów (średniorocznego wskaźnika cen towarów i usług </w:t>
      </w:r>
      <w:r w:rsidRPr="002531CB">
        <w:rPr>
          <w:rFonts w:ascii="Times New Roman" w:hAnsi="Times New Roman"/>
          <w:sz w:val="24"/>
          <w:szCs w:val="24"/>
        </w:rPr>
        <w:lastRenderedPageBreak/>
        <w:t>konsumpcyjnych ogółem) ogłaszanego w komunikacie Prezesa Głównego Urzędu Statystycznego w Dzienniku Urzędowym Rzeczypospolitej Polskiej „Monitor Polski” w terminie do dnia 31 stycznia roku następnego za poprzedni rok kalendarzowy, na podstawie art. 94 ust. 1 pkt 1 lit. a ustawy z dnia 17 grudnia 1998 r. o emeryturach i rentach z Funduszu Ubezpieczeń Społecznych (Dz. U. z 202</w:t>
      </w:r>
      <w:r w:rsidR="00744364">
        <w:rPr>
          <w:rFonts w:ascii="Times New Roman" w:hAnsi="Times New Roman"/>
          <w:sz w:val="24"/>
          <w:szCs w:val="24"/>
        </w:rPr>
        <w:t>2</w:t>
      </w:r>
      <w:r w:rsidRPr="002531CB">
        <w:rPr>
          <w:rFonts w:ascii="Times New Roman" w:hAnsi="Times New Roman"/>
          <w:sz w:val="24"/>
          <w:szCs w:val="24"/>
        </w:rPr>
        <w:t xml:space="preserve"> r. poz. </w:t>
      </w:r>
      <w:r w:rsidR="00744364">
        <w:rPr>
          <w:rFonts w:ascii="Times New Roman" w:hAnsi="Times New Roman"/>
          <w:sz w:val="24"/>
          <w:szCs w:val="24"/>
        </w:rPr>
        <w:t>504</w:t>
      </w:r>
      <w:r w:rsidRPr="002531CB">
        <w:rPr>
          <w:rFonts w:ascii="Times New Roman" w:hAnsi="Times New Roman"/>
          <w:sz w:val="24"/>
          <w:szCs w:val="24"/>
        </w:rPr>
        <w:t xml:space="preserve">, z </w:t>
      </w:r>
      <w:proofErr w:type="spellStart"/>
      <w:r w:rsidRPr="002531CB">
        <w:rPr>
          <w:rFonts w:ascii="Times New Roman" w:hAnsi="Times New Roman"/>
          <w:sz w:val="24"/>
          <w:szCs w:val="24"/>
        </w:rPr>
        <w:t>późn</w:t>
      </w:r>
      <w:proofErr w:type="spellEnd"/>
      <w:r w:rsidRPr="002531CB">
        <w:rPr>
          <w:rFonts w:ascii="Times New Roman" w:hAnsi="Times New Roman"/>
          <w:sz w:val="24"/>
          <w:szCs w:val="24"/>
        </w:rPr>
        <w:t>. zm.).</w:t>
      </w:r>
    </w:p>
    <w:p w14:paraId="587A2EDB" w14:textId="77777777" w:rsidR="00D26EED" w:rsidRPr="002531CB" w:rsidRDefault="00D26EED" w:rsidP="0068523C">
      <w:pPr>
        <w:pStyle w:val="Akapitzlist"/>
        <w:numPr>
          <w:ilvl w:val="0"/>
          <w:numId w:val="79"/>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Łączna maksymalna wartość zmiany wynagrodzenia Wykonawcy może wynieść 5% wynagrodzenia Wykonawcy.</w:t>
      </w:r>
    </w:p>
    <w:p w14:paraId="62646C43" w14:textId="04BF1B7B" w:rsidR="00D26EED" w:rsidRPr="002531CB" w:rsidRDefault="00D26EED" w:rsidP="0068523C">
      <w:pPr>
        <w:pStyle w:val="Akapitzlist"/>
        <w:numPr>
          <w:ilvl w:val="0"/>
          <w:numId w:val="79"/>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Warunkiem zmiany wynagrodzenia Wykonawcy będzie wykazanie przez daną Stronę umowy w sposób wskazany w </w:t>
      </w:r>
      <w:r w:rsidR="00CF35F4" w:rsidRPr="002531CB">
        <w:rPr>
          <w:rFonts w:ascii="Times New Roman" w:hAnsi="Times New Roman"/>
          <w:sz w:val="24"/>
          <w:szCs w:val="24"/>
        </w:rPr>
        <w:t>ust. 17</w:t>
      </w:r>
      <w:r w:rsidRPr="002531CB">
        <w:rPr>
          <w:rFonts w:ascii="Times New Roman" w:hAnsi="Times New Roman"/>
          <w:sz w:val="24"/>
          <w:szCs w:val="24"/>
        </w:rPr>
        <w:t>, że zmiana ceny materiałów lub kosztów związanych z realizacją Umowy miała faktyczny wpływ na koszty wykonania przedmiotu umowy</w:t>
      </w:r>
      <w:r w:rsidR="00FB49F4" w:rsidRPr="002531CB">
        <w:rPr>
          <w:rFonts w:ascii="Times New Roman" w:hAnsi="Times New Roman"/>
          <w:sz w:val="24"/>
          <w:szCs w:val="24"/>
        </w:rPr>
        <w:t>.</w:t>
      </w:r>
    </w:p>
    <w:p w14:paraId="419A24F9" w14:textId="77777777" w:rsidR="00D26EED" w:rsidRPr="002531CB" w:rsidRDefault="00D26EED" w:rsidP="0068523C">
      <w:pPr>
        <w:pStyle w:val="Akapitzlist"/>
        <w:numPr>
          <w:ilvl w:val="0"/>
          <w:numId w:val="79"/>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Strona umowy w terminie nie dłuższym niż 14 dni od zmiany cen materiałów lub kosztów związanych z realizacją Umowy, może zwrócić się z wnioskiem o zmianę wynagrodzenia, jeżeli zmiany te będą miały wpływ na koszty wykonania przedmiotu Umowy przez Wykonawcę. Wraz z wnioskiem, Strona umowy będzie zobowiązana pisemnie przedstawić szczegółową kalkulację uzasadniającą odpowiednio wzrost albo obniżenie kosztów. Jeżeli po upływie 14-dniowego terminu strona umowy nie zwróci się o zmianę wynagrodzenia, to druga Strona umowy uzna, iż zmiana cen materiałów lub kosztów nie ma faktycznego wpływu na koszty wykonania zamówienia przez Wykonawcę.</w:t>
      </w:r>
    </w:p>
    <w:p w14:paraId="51894E1B" w14:textId="77777777" w:rsidR="00D26EED" w:rsidRPr="002531CB" w:rsidRDefault="00D26EED" w:rsidP="0068523C">
      <w:pPr>
        <w:pStyle w:val="Akapitzlist"/>
        <w:numPr>
          <w:ilvl w:val="0"/>
          <w:numId w:val="79"/>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Zasadność wniosku Wykonawcy o zmianę wysokości wynagrodzenia Wykonawcy powinna być poddana analizie.</w:t>
      </w:r>
    </w:p>
    <w:p w14:paraId="1B863FFF" w14:textId="77777777" w:rsidR="00D26EED" w:rsidRPr="002531CB" w:rsidRDefault="00D26EED" w:rsidP="0068523C">
      <w:pPr>
        <w:pStyle w:val="Akapitzlist"/>
        <w:numPr>
          <w:ilvl w:val="0"/>
          <w:numId w:val="79"/>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Zmiana wynagrodzenia Wykonawcy powinna być usankcjonowana zawarciem aneksu do umowy i będzie następować od daty wprowadzenia zmiany w Umowie i dotyczyć wyłącznie niezrealizowanej części Umowy.</w:t>
      </w:r>
    </w:p>
    <w:p w14:paraId="485F4CB0" w14:textId="77777777" w:rsidR="00D26EED" w:rsidRPr="002531CB" w:rsidRDefault="00D26EED" w:rsidP="003A2465">
      <w:pPr>
        <w:spacing w:after="0" w:line="276" w:lineRule="auto"/>
        <w:jc w:val="both"/>
        <w:rPr>
          <w:rFonts w:ascii="Times New Roman" w:hAnsi="Times New Roman"/>
          <w:sz w:val="24"/>
          <w:szCs w:val="24"/>
        </w:rPr>
      </w:pPr>
    </w:p>
    <w:p w14:paraId="5A541EAA" w14:textId="77777777" w:rsidR="00BA7909" w:rsidRPr="002531CB" w:rsidRDefault="00BA7909" w:rsidP="007F2838">
      <w:pPr>
        <w:spacing w:after="0" w:line="276" w:lineRule="auto"/>
        <w:jc w:val="both"/>
        <w:rPr>
          <w:rFonts w:ascii="Times New Roman" w:hAnsi="Times New Roman"/>
          <w:sz w:val="24"/>
          <w:szCs w:val="24"/>
        </w:rPr>
      </w:pPr>
    </w:p>
    <w:p w14:paraId="139E7136" w14:textId="3F799559" w:rsidR="00BA7909" w:rsidRPr="002531CB" w:rsidRDefault="00BA7909" w:rsidP="00DC1C27">
      <w:pPr>
        <w:spacing w:after="0" w:line="276" w:lineRule="auto"/>
        <w:jc w:val="center"/>
        <w:rPr>
          <w:rFonts w:ascii="Times New Roman" w:hAnsi="Times New Roman"/>
          <w:sz w:val="24"/>
          <w:szCs w:val="24"/>
        </w:rPr>
      </w:pPr>
      <w:r w:rsidRPr="002531CB">
        <w:rPr>
          <w:rFonts w:ascii="Times New Roman" w:hAnsi="Times New Roman"/>
          <w:b/>
          <w:bCs/>
          <w:sz w:val="24"/>
          <w:szCs w:val="24"/>
        </w:rPr>
        <w:t>§ 27 Zapłata wynagrodzenia</w:t>
      </w:r>
    </w:p>
    <w:p w14:paraId="4069D35F" w14:textId="6A2225BB" w:rsidR="00BA7909" w:rsidRPr="002531CB" w:rsidRDefault="00BA7909" w:rsidP="0068523C">
      <w:pPr>
        <w:pStyle w:val="Akapitzlist"/>
        <w:numPr>
          <w:ilvl w:val="0"/>
          <w:numId w:val="82"/>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Zapłata wynagrodzenia na rzecz Wykonawcy z tytułu </w:t>
      </w:r>
      <w:r w:rsidR="001B590E" w:rsidRPr="002531CB">
        <w:rPr>
          <w:rFonts w:ascii="Times New Roman" w:hAnsi="Times New Roman"/>
          <w:sz w:val="24"/>
          <w:szCs w:val="24"/>
        </w:rPr>
        <w:t>wykonywania usług określonych w </w:t>
      </w:r>
      <w:r w:rsidRPr="002531CB">
        <w:rPr>
          <w:rFonts w:ascii="Times New Roman" w:hAnsi="Times New Roman"/>
          <w:sz w:val="24"/>
          <w:szCs w:val="24"/>
        </w:rPr>
        <w:t xml:space="preserve">Umowie jest dokonywana w następujący sposób: </w:t>
      </w:r>
    </w:p>
    <w:p w14:paraId="588825DA" w14:textId="6E4F07F2" w:rsidR="001117B4" w:rsidRPr="002531CB" w:rsidRDefault="00BA7909" w:rsidP="0068523C">
      <w:pPr>
        <w:pStyle w:val="Akapitzlist"/>
        <w:numPr>
          <w:ilvl w:val="0"/>
          <w:numId w:val="83"/>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z tytułu świadczenia usługi określonej w §26</w:t>
      </w:r>
      <w:r w:rsidRPr="002531CB">
        <w:rPr>
          <w:rFonts w:ascii="Times New Roman" w:hAnsi="Times New Roman"/>
          <w:b/>
          <w:bCs/>
          <w:sz w:val="24"/>
          <w:szCs w:val="24"/>
        </w:rPr>
        <w:t xml:space="preserve"> </w:t>
      </w:r>
      <w:r w:rsidRPr="002531CB">
        <w:rPr>
          <w:rFonts w:ascii="Times New Roman" w:hAnsi="Times New Roman"/>
          <w:sz w:val="24"/>
          <w:szCs w:val="24"/>
        </w:rPr>
        <w:t>ust.</w:t>
      </w:r>
      <w:r w:rsidR="001B590E" w:rsidRPr="002531CB">
        <w:rPr>
          <w:rFonts w:ascii="Times New Roman" w:hAnsi="Times New Roman"/>
          <w:sz w:val="24"/>
          <w:szCs w:val="24"/>
        </w:rPr>
        <w:t xml:space="preserve"> 3 pkt 1) wyliczona w oparciu o </w:t>
      </w:r>
      <w:r w:rsidRPr="002531CB">
        <w:rPr>
          <w:rFonts w:ascii="Times New Roman" w:hAnsi="Times New Roman"/>
          <w:sz w:val="24"/>
          <w:szCs w:val="24"/>
        </w:rPr>
        <w:t xml:space="preserve">warunki licencji udzielonej przez SAP </w:t>
      </w:r>
      <w:r w:rsidR="00BF2F85" w:rsidRPr="002531CB">
        <w:rPr>
          <w:rFonts w:ascii="Times New Roman" w:hAnsi="Times New Roman"/>
          <w:sz w:val="24"/>
          <w:szCs w:val="24"/>
        </w:rPr>
        <w:t>SE</w:t>
      </w:r>
      <w:r w:rsidRPr="002531CB">
        <w:rPr>
          <w:rFonts w:ascii="Times New Roman" w:hAnsi="Times New Roman"/>
          <w:sz w:val="24"/>
          <w:szCs w:val="24"/>
        </w:rPr>
        <w:t xml:space="preserve"> Uniwersytetowi Jagiellońskiemu (Zamawiającemu) – miesięcznie z dołu na podstawie prawidłowo wystawionej faktury obejmującej usługę świadczoną w danym miesiącu kalendarzowym;</w:t>
      </w:r>
      <w:r w:rsidR="007525C6" w:rsidRPr="002531CB">
        <w:rPr>
          <w:rFonts w:ascii="Times New Roman" w:hAnsi="Times New Roman"/>
          <w:sz w:val="24"/>
          <w:szCs w:val="24"/>
        </w:rPr>
        <w:t xml:space="preserve"> </w:t>
      </w:r>
    </w:p>
    <w:p w14:paraId="5930A029" w14:textId="364065D7" w:rsidR="001117B4" w:rsidRPr="002531CB" w:rsidRDefault="00BA7909" w:rsidP="0068523C">
      <w:pPr>
        <w:pStyle w:val="Akapitzlist"/>
        <w:numPr>
          <w:ilvl w:val="0"/>
          <w:numId w:val="83"/>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z tytułu świadczenia usługi określonej w §26 ust. 3 pkt 2) </w:t>
      </w:r>
      <w:r w:rsidR="0018129E">
        <w:rPr>
          <w:rFonts w:ascii="Times New Roman" w:hAnsi="Times New Roman"/>
          <w:sz w:val="24"/>
          <w:szCs w:val="24"/>
        </w:rPr>
        <w:t>–</w:t>
      </w:r>
      <w:r w:rsidRPr="002531CB">
        <w:rPr>
          <w:rFonts w:ascii="Times New Roman" w:hAnsi="Times New Roman"/>
          <w:sz w:val="24"/>
          <w:szCs w:val="24"/>
        </w:rPr>
        <w:t xml:space="preserve"> miesięcznie</w:t>
      </w:r>
      <w:r w:rsidR="0018129E">
        <w:rPr>
          <w:rFonts w:ascii="Times New Roman" w:hAnsi="Times New Roman"/>
          <w:sz w:val="24"/>
          <w:szCs w:val="24"/>
        </w:rPr>
        <w:t xml:space="preserve"> </w:t>
      </w:r>
      <w:r w:rsidRPr="002531CB">
        <w:rPr>
          <w:rFonts w:ascii="Times New Roman" w:hAnsi="Times New Roman"/>
          <w:sz w:val="24"/>
          <w:szCs w:val="24"/>
        </w:rPr>
        <w:t>z dołu na podstawie prawidłowo wystawionej faktury obejmującej usługę świadczoną w danym miesiącu kalendarzowym;</w:t>
      </w:r>
      <w:r w:rsidR="007525C6" w:rsidRPr="002531CB">
        <w:rPr>
          <w:rFonts w:ascii="Times New Roman" w:hAnsi="Times New Roman"/>
          <w:sz w:val="24"/>
          <w:szCs w:val="24"/>
        </w:rPr>
        <w:t xml:space="preserve"> </w:t>
      </w:r>
    </w:p>
    <w:p w14:paraId="335132CB" w14:textId="77777777" w:rsidR="001117B4" w:rsidRPr="002531CB" w:rsidRDefault="00BA7909" w:rsidP="0068523C">
      <w:pPr>
        <w:pStyle w:val="Akapitzlist"/>
        <w:numPr>
          <w:ilvl w:val="0"/>
          <w:numId w:val="83"/>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z tytułu świadczenia usług określonych w §26 ust. 3 pkt 3) – po wykonaniu każdej dodatkowej usługi i jej odebraniu przez Zamawiającego bez zastrzeżeń, na podstawie prawidłowo wystawionej faktury; </w:t>
      </w:r>
    </w:p>
    <w:p w14:paraId="622D2D75" w14:textId="3ED77417" w:rsidR="001117B4" w:rsidRPr="002531CB" w:rsidRDefault="00D65A2A" w:rsidP="0068523C">
      <w:pPr>
        <w:pStyle w:val="Akapitzlist"/>
        <w:numPr>
          <w:ilvl w:val="0"/>
          <w:numId w:val="83"/>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z tytułu świadczenia usługi określonej w §26 ust. 3 pkt 4) – po wykonaniu usługi </w:t>
      </w:r>
      <w:r w:rsidR="001B590E" w:rsidRPr="002531CB">
        <w:rPr>
          <w:rFonts w:ascii="Times New Roman" w:hAnsi="Times New Roman"/>
          <w:sz w:val="24"/>
          <w:szCs w:val="24"/>
        </w:rPr>
        <w:t>i </w:t>
      </w:r>
      <w:r w:rsidR="00136FD9" w:rsidRPr="002531CB">
        <w:rPr>
          <w:rFonts w:ascii="Times New Roman" w:hAnsi="Times New Roman"/>
          <w:sz w:val="24"/>
          <w:szCs w:val="24"/>
        </w:rPr>
        <w:t>odebraniu jej przez Zamawiającego bez zastrzeżeń, na podstawie prawidłowo wystawionej faktury</w:t>
      </w:r>
      <w:r w:rsidR="008F119C" w:rsidRPr="002531CB">
        <w:rPr>
          <w:rFonts w:ascii="Times New Roman" w:hAnsi="Times New Roman"/>
          <w:sz w:val="24"/>
          <w:szCs w:val="24"/>
        </w:rPr>
        <w:t>;</w:t>
      </w:r>
      <w:r w:rsidR="00136FD9" w:rsidRPr="002531CB">
        <w:rPr>
          <w:rFonts w:ascii="Times New Roman" w:hAnsi="Times New Roman"/>
          <w:sz w:val="24"/>
          <w:szCs w:val="24"/>
        </w:rPr>
        <w:t xml:space="preserve"> </w:t>
      </w:r>
    </w:p>
    <w:p w14:paraId="101958F0" w14:textId="7C058DBE" w:rsidR="00BA7909" w:rsidRPr="002531CB" w:rsidRDefault="00BA7909" w:rsidP="0068523C">
      <w:pPr>
        <w:pStyle w:val="Akapitzlist"/>
        <w:numPr>
          <w:ilvl w:val="0"/>
          <w:numId w:val="83"/>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z tytułu</w:t>
      </w:r>
      <w:r w:rsidR="00BB26F6" w:rsidRPr="002531CB">
        <w:rPr>
          <w:rFonts w:ascii="Times New Roman" w:hAnsi="Times New Roman"/>
          <w:sz w:val="24"/>
          <w:szCs w:val="24"/>
        </w:rPr>
        <w:t xml:space="preserve"> odbioru i</w:t>
      </w:r>
      <w:r w:rsidRPr="002531CB">
        <w:rPr>
          <w:rFonts w:ascii="Times New Roman" w:hAnsi="Times New Roman"/>
          <w:sz w:val="24"/>
          <w:szCs w:val="24"/>
        </w:rPr>
        <w:t xml:space="preserve"> przekazania wiedzy określonej w §26 ust. 3 pkt </w:t>
      </w:r>
      <w:r w:rsidR="00BB26F6" w:rsidRPr="002531CB">
        <w:rPr>
          <w:rFonts w:ascii="Times New Roman" w:hAnsi="Times New Roman"/>
          <w:sz w:val="24"/>
          <w:szCs w:val="24"/>
        </w:rPr>
        <w:t>5</w:t>
      </w:r>
      <w:r w:rsidRPr="002531CB">
        <w:rPr>
          <w:rFonts w:ascii="Times New Roman" w:hAnsi="Times New Roman"/>
          <w:sz w:val="24"/>
          <w:szCs w:val="24"/>
        </w:rPr>
        <w:t xml:space="preserve">) </w:t>
      </w:r>
      <w:r w:rsidR="002D192F">
        <w:rPr>
          <w:rFonts w:ascii="Times New Roman" w:hAnsi="Times New Roman"/>
          <w:sz w:val="24"/>
          <w:szCs w:val="24"/>
        </w:rPr>
        <w:t>–</w:t>
      </w:r>
      <w:r w:rsidRPr="002531CB">
        <w:rPr>
          <w:rFonts w:ascii="Times New Roman" w:hAnsi="Times New Roman"/>
          <w:sz w:val="24"/>
          <w:szCs w:val="24"/>
        </w:rPr>
        <w:t xml:space="preserve"> płatne</w:t>
      </w:r>
      <w:r w:rsidR="002D192F">
        <w:rPr>
          <w:rFonts w:ascii="Times New Roman" w:hAnsi="Times New Roman"/>
          <w:sz w:val="24"/>
          <w:szCs w:val="24"/>
        </w:rPr>
        <w:t xml:space="preserve"> </w:t>
      </w:r>
      <w:r w:rsidRPr="002531CB">
        <w:rPr>
          <w:rFonts w:ascii="Times New Roman" w:hAnsi="Times New Roman"/>
          <w:sz w:val="24"/>
          <w:szCs w:val="24"/>
        </w:rPr>
        <w:t xml:space="preserve">po wykonaniu usługi i jej odebraniu przez Zamawiającego bez zastrzeżeń, na podstawie prawidłowo wystawionej faktury. </w:t>
      </w:r>
    </w:p>
    <w:p w14:paraId="1E905B4A" w14:textId="17443EF0" w:rsidR="001117B4" w:rsidRPr="002531CB" w:rsidRDefault="00B1058B" w:rsidP="0068523C">
      <w:pPr>
        <w:pStyle w:val="Akapitzlist"/>
        <w:numPr>
          <w:ilvl w:val="0"/>
          <w:numId w:val="82"/>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lastRenderedPageBreak/>
        <w:t xml:space="preserve">Wynagrodzenie będzie płatne w terminie do 30 dni od daty doręczenia faktury, wystawionej po wystąpieniu przesłanek do jej wystawienia, przelewem na numer rachunku bankowego </w:t>
      </w:r>
      <w:r w:rsidR="009F5755" w:rsidRPr="002531CB">
        <w:rPr>
          <w:rFonts w:ascii="Times New Roman" w:hAnsi="Times New Roman"/>
          <w:sz w:val="24"/>
          <w:szCs w:val="24"/>
        </w:rPr>
        <w:t>Wykonawcy</w:t>
      </w:r>
      <w:r w:rsidR="007525C6" w:rsidRPr="002531CB">
        <w:rPr>
          <w:rFonts w:ascii="Times New Roman" w:hAnsi="Times New Roman"/>
          <w:sz w:val="24"/>
          <w:szCs w:val="24"/>
        </w:rPr>
        <w:t xml:space="preserve"> </w:t>
      </w:r>
      <w:r w:rsidRPr="002531CB">
        <w:rPr>
          <w:rFonts w:ascii="Times New Roman" w:hAnsi="Times New Roman"/>
          <w:sz w:val="24"/>
          <w:szCs w:val="24"/>
        </w:rPr>
        <w:t>wskazan</w:t>
      </w:r>
      <w:r w:rsidR="00452CCD" w:rsidRPr="002531CB">
        <w:rPr>
          <w:rFonts w:ascii="Times New Roman" w:hAnsi="Times New Roman"/>
          <w:sz w:val="24"/>
          <w:szCs w:val="24"/>
        </w:rPr>
        <w:t xml:space="preserve">y w </w:t>
      </w:r>
      <w:r w:rsidRPr="002531CB">
        <w:rPr>
          <w:rFonts w:ascii="Times New Roman" w:hAnsi="Times New Roman"/>
          <w:sz w:val="24"/>
          <w:szCs w:val="24"/>
        </w:rPr>
        <w:t xml:space="preserve">fakturze. </w:t>
      </w:r>
      <w:r w:rsidR="009A4D1D" w:rsidRPr="002531CB">
        <w:rPr>
          <w:rFonts w:ascii="Times New Roman" w:hAnsi="Times New Roman"/>
          <w:sz w:val="24"/>
          <w:szCs w:val="24"/>
        </w:rPr>
        <w:t xml:space="preserve">W przypadku wystawiania przez Wykonawcę ustrukturyzowanych faktur elektronicznych w rozumieniu art. 6 ust. 1 ustawy z dnia 9 listopada 2018 r. o elektronicznym fakturowaniu w zamówieniach publicznych, koncesjach na roboty budowlane lub usługi oraz partnerstwie publiczno-prywatnym (Dz. U. </w:t>
      </w:r>
      <w:r w:rsidR="00C146D4" w:rsidRPr="002531CB">
        <w:rPr>
          <w:rFonts w:ascii="Times New Roman" w:hAnsi="Times New Roman"/>
          <w:sz w:val="24"/>
          <w:szCs w:val="24"/>
        </w:rPr>
        <w:t xml:space="preserve">2020 r. </w:t>
      </w:r>
      <w:r w:rsidR="009A4D1D" w:rsidRPr="002531CB">
        <w:rPr>
          <w:rFonts w:ascii="Times New Roman" w:hAnsi="Times New Roman"/>
          <w:sz w:val="24"/>
          <w:szCs w:val="24"/>
        </w:rPr>
        <w:t xml:space="preserve">poz. </w:t>
      </w:r>
      <w:r w:rsidR="00C146D4" w:rsidRPr="002531CB">
        <w:rPr>
          <w:rFonts w:ascii="Times New Roman" w:hAnsi="Times New Roman"/>
          <w:sz w:val="24"/>
          <w:szCs w:val="24"/>
        </w:rPr>
        <w:t>1666</w:t>
      </w:r>
      <w:r w:rsidR="009A4D1D" w:rsidRPr="002531CB">
        <w:rPr>
          <w:rFonts w:ascii="Times New Roman" w:hAnsi="Times New Roman"/>
          <w:sz w:val="24"/>
          <w:szCs w:val="24"/>
        </w:rPr>
        <w:t xml:space="preserve"> ze zm.) za pośrednictwem Platformy Elektronicznego Fakturowania dostępnej pod adresem: https://efaktura.gov.pl/, w polu „referencja”, Wykonawca wpisze następujący adres e-</w:t>
      </w:r>
      <w:r w:rsidR="009A4D1D" w:rsidRPr="00182C45">
        <w:rPr>
          <w:rFonts w:ascii="Times New Roman" w:hAnsi="Times New Roman"/>
          <w:sz w:val="24"/>
          <w:szCs w:val="24"/>
        </w:rPr>
        <w:t>mail:</w:t>
      </w:r>
      <w:r w:rsidR="005778FB" w:rsidRPr="00182C45">
        <w:rPr>
          <w:rFonts w:ascii="Times New Roman" w:hAnsi="Times New Roman"/>
          <w:sz w:val="24"/>
          <w:szCs w:val="24"/>
        </w:rPr>
        <w:t xml:space="preserve"> crsz@uj.edu.pl. </w:t>
      </w:r>
      <w:r w:rsidR="007C14EE" w:rsidRPr="00182C45">
        <w:rPr>
          <w:rFonts w:ascii="Times New Roman" w:hAnsi="Times New Roman"/>
          <w:sz w:val="24"/>
          <w:szCs w:val="24"/>
        </w:rPr>
        <w:t>W</w:t>
      </w:r>
      <w:r w:rsidR="007C14EE" w:rsidRPr="002531CB">
        <w:rPr>
          <w:rFonts w:ascii="Times New Roman" w:hAnsi="Times New Roman"/>
          <w:sz w:val="24"/>
          <w:szCs w:val="24"/>
        </w:rPr>
        <w:t xml:space="preserve"> przypadku wystawiania faktur </w:t>
      </w:r>
      <w:r w:rsidR="005E29EA" w:rsidRPr="002531CB">
        <w:rPr>
          <w:rFonts w:ascii="Times New Roman" w:hAnsi="Times New Roman"/>
          <w:sz w:val="24"/>
          <w:szCs w:val="24"/>
        </w:rPr>
        <w:t>na piśmie Wykonawca jest zobowiązany je dostarczać na adres Kraków 31-007, ul. Gołębia 24, z dopiskiem „</w:t>
      </w:r>
      <w:r w:rsidR="006F7871" w:rsidRPr="002531CB">
        <w:rPr>
          <w:rFonts w:ascii="Times New Roman" w:hAnsi="Times New Roman"/>
          <w:sz w:val="24"/>
          <w:szCs w:val="24"/>
        </w:rPr>
        <w:t>Centrum Rozwoju</w:t>
      </w:r>
      <w:r w:rsidR="005E29EA" w:rsidRPr="002531CB">
        <w:rPr>
          <w:rFonts w:ascii="Times New Roman" w:hAnsi="Times New Roman"/>
          <w:sz w:val="24"/>
          <w:szCs w:val="24"/>
        </w:rPr>
        <w:t xml:space="preserve"> </w:t>
      </w:r>
      <w:r w:rsidR="006F7871" w:rsidRPr="002531CB">
        <w:rPr>
          <w:rFonts w:ascii="Times New Roman" w:hAnsi="Times New Roman"/>
          <w:sz w:val="24"/>
          <w:szCs w:val="24"/>
        </w:rPr>
        <w:t>Systemów Zintegrowanych</w:t>
      </w:r>
      <w:r w:rsidR="005E29EA" w:rsidRPr="002531CB">
        <w:rPr>
          <w:rFonts w:ascii="Times New Roman" w:hAnsi="Times New Roman"/>
          <w:sz w:val="24"/>
          <w:szCs w:val="24"/>
        </w:rPr>
        <w:t xml:space="preserve">”.  </w:t>
      </w:r>
    </w:p>
    <w:p w14:paraId="0C504D6B" w14:textId="77777777" w:rsidR="003040A3" w:rsidRPr="002531CB" w:rsidRDefault="00934B8C" w:rsidP="0068523C">
      <w:pPr>
        <w:pStyle w:val="Akapitzlist"/>
        <w:numPr>
          <w:ilvl w:val="0"/>
          <w:numId w:val="82"/>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Wykonawca </w:t>
      </w:r>
      <w:r w:rsidR="006D5C7C" w:rsidRPr="002531CB">
        <w:rPr>
          <w:rFonts w:ascii="Times New Roman" w:hAnsi="Times New Roman"/>
          <w:sz w:val="24"/>
          <w:szCs w:val="24"/>
        </w:rPr>
        <w:t>zobowiązany jest do podania numeru rachunku, który został ujawnio</w:t>
      </w:r>
      <w:r w:rsidR="009055D5" w:rsidRPr="002531CB">
        <w:rPr>
          <w:rFonts w:ascii="Times New Roman" w:hAnsi="Times New Roman"/>
          <w:sz w:val="24"/>
          <w:szCs w:val="24"/>
        </w:rPr>
        <w:t>ny w </w:t>
      </w:r>
      <w:r w:rsidR="006D5C7C" w:rsidRPr="002531CB">
        <w:rPr>
          <w:rFonts w:ascii="Times New Roman" w:hAnsi="Times New Roman"/>
          <w:sz w:val="24"/>
          <w:szCs w:val="24"/>
        </w:rPr>
        <w:t>wykazie podmiotów zarejestrowanych jako podatnicy VAT, niezarejestrowanych oraz wykreślonych i przywróconych do rejestru VAT prowadzonym przez Szefa Krajowej Administracji Skarbowej (dalej: „Biała lista”).</w:t>
      </w:r>
    </w:p>
    <w:p w14:paraId="5BD1EDF5" w14:textId="5E32DED6" w:rsidR="003040A3" w:rsidRPr="002531CB" w:rsidRDefault="003040A3" w:rsidP="0068523C">
      <w:pPr>
        <w:pStyle w:val="Akapitzlist"/>
        <w:numPr>
          <w:ilvl w:val="0"/>
          <w:numId w:val="82"/>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W razie braku ujawnienia rachunku bankowego Wykonawcy na „Białej liście”, Zamawiający będzie uprawniony do zapłaty wynagrodzenia na rachunek wskazany w fakturze, jednakże z jednoczesnym wypełnieniem obowiązków wynikających z przepisów</w:t>
      </w:r>
      <w:r w:rsidR="0090139A" w:rsidRPr="002531CB">
        <w:rPr>
          <w:rFonts w:ascii="Times New Roman" w:hAnsi="Times New Roman"/>
          <w:sz w:val="24"/>
          <w:szCs w:val="24"/>
        </w:rPr>
        <w:t xml:space="preserve"> </w:t>
      </w:r>
      <w:r w:rsidRPr="002531CB">
        <w:rPr>
          <w:rFonts w:ascii="Times New Roman" w:hAnsi="Times New Roman"/>
          <w:sz w:val="24"/>
          <w:szCs w:val="24"/>
        </w:rPr>
        <w:t>prawa, w tym powiadomienia organów administracji karno-skarbowej.</w:t>
      </w:r>
    </w:p>
    <w:p w14:paraId="6C68DB41" w14:textId="709E7B81" w:rsidR="001117B4" w:rsidRPr="002531CB" w:rsidRDefault="006D5C7C" w:rsidP="0068523C">
      <w:pPr>
        <w:pStyle w:val="Akapitzlist"/>
        <w:numPr>
          <w:ilvl w:val="0"/>
          <w:numId w:val="82"/>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W razie podania błędnego numeru rachunku bankowego, </w:t>
      </w:r>
      <w:r w:rsidR="00C8708E" w:rsidRPr="002531CB">
        <w:rPr>
          <w:rFonts w:ascii="Times New Roman" w:hAnsi="Times New Roman"/>
          <w:sz w:val="24"/>
          <w:szCs w:val="24"/>
        </w:rPr>
        <w:t xml:space="preserve">Wykonawca jest zobowiązany do zapłaty na rzecz Zamawiającego </w:t>
      </w:r>
      <w:r w:rsidRPr="002531CB">
        <w:rPr>
          <w:rFonts w:ascii="Times New Roman" w:hAnsi="Times New Roman"/>
          <w:sz w:val="24"/>
          <w:szCs w:val="24"/>
        </w:rPr>
        <w:t>odszkodowani</w:t>
      </w:r>
      <w:r w:rsidR="00C8708E" w:rsidRPr="002531CB">
        <w:rPr>
          <w:rFonts w:ascii="Times New Roman" w:hAnsi="Times New Roman"/>
          <w:sz w:val="24"/>
          <w:szCs w:val="24"/>
        </w:rPr>
        <w:t>a</w:t>
      </w:r>
      <w:r w:rsidRPr="002531CB">
        <w:rPr>
          <w:rFonts w:ascii="Times New Roman" w:hAnsi="Times New Roman"/>
          <w:sz w:val="24"/>
          <w:szCs w:val="24"/>
        </w:rPr>
        <w:t xml:space="preserve"> w wy</w:t>
      </w:r>
      <w:r w:rsidR="001B590E" w:rsidRPr="002531CB">
        <w:rPr>
          <w:rFonts w:ascii="Times New Roman" w:hAnsi="Times New Roman"/>
          <w:sz w:val="24"/>
          <w:szCs w:val="24"/>
        </w:rPr>
        <w:t>sokości poniesionych przez UJ z </w:t>
      </w:r>
      <w:r w:rsidRPr="002531CB">
        <w:rPr>
          <w:rFonts w:ascii="Times New Roman" w:hAnsi="Times New Roman"/>
          <w:sz w:val="24"/>
          <w:szCs w:val="24"/>
        </w:rPr>
        <w:t xml:space="preserve">związku z tym kosztów. Powyższe zastrzeżenie nie wyłącza odpowiedzialności </w:t>
      </w:r>
      <w:r w:rsidR="003B73B0" w:rsidRPr="002531CB">
        <w:rPr>
          <w:rFonts w:ascii="Times New Roman" w:hAnsi="Times New Roman"/>
          <w:sz w:val="24"/>
          <w:szCs w:val="24"/>
        </w:rPr>
        <w:t xml:space="preserve">Wykonawcy </w:t>
      </w:r>
      <w:r w:rsidRPr="002531CB">
        <w:rPr>
          <w:rFonts w:ascii="Times New Roman" w:hAnsi="Times New Roman"/>
          <w:sz w:val="24"/>
          <w:szCs w:val="24"/>
        </w:rPr>
        <w:t xml:space="preserve">z tytułu naruszenia </w:t>
      </w:r>
      <w:r w:rsidR="003B73B0" w:rsidRPr="002531CB">
        <w:rPr>
          <w:rFonts w:ascii="Times New Roman" w:hAnsi="Times New Roman"/>
          <w:sz w:val="24"/>
          <w:szCs w:val="24"/>
        </w:rPr>
        <w:t>U</w:t>
      </w:r>
      <w:r w:rsidRPr="002531CB">
        <w:rPr>
          <w:rFonts w:ascii="Times New Roman" w:hAnsi="Times New Roman"/>
          <w:sz w:val="24"/>
          <w:szCs w:val="24"/>
        </w:rPr>
        <w:t>mowy na zasadach ogólnych</w:t>
      </w:r>
      <w:r w:rsidR="001117B4" w:rsidRPr="002531CB">
        <w:rPr>
          <w:rFonts w:ascii="Times New Roman" w:hAnsi="Times New Roman"/>
          <w:sz w:val="24"/>
          <w:szCs w:val="24"/>
        </w:rPr>
        <w:t>.</w:t>
      </w:r>
    </w:p>
    <w:p w14:paraId="5E107AC5" w14:textId="77777777" w:rsidR="001117B4" w:rsidRPr="002531CB" w:rsidRDefault="00BA7909" w:rsidP="0068523C">
      <w:pPr>
        <w:pStyle w:val="Akapitzlist"/>
        <w:numPr>
          <w:ilvl w:val="0"/>
          <w:numId w:val="82"/>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Wykonawca wystawia fakturę VAT obejmującą wykonaną usługę, której płatnikiem będzie Uniwersytet Jagielloński, ul. Gołębia 24, 31-007 Kraków, NIP: 675-000-22-36.</w:t>
      </w:r>
      <w:r w:rsidR="007525C6" w:rsidRPr="002531CB">
        <w:rPr>
          <w:rFonts w:ascii="Times New Roman" w:hAnsi="Times New Roman"/>
          <w:sz w:val="24"/>
          <w:szCs w:val="24"/>
        </w:rPr>
        <w:t xml:space="preserve"> </w:t>
      </w:r>
    </w:p>
    <w:p w14:paraId="578C8D49" w14:textId="609B8E5C" w:rsidR="001117B4" w:rsidRPr="002531CB" w:rsidRDefault="00BA7909" w:rsidP="0068523C">
      <w:pPr>
        <w:pStyle w:val="Akapitzlist"/>
        <w:numPr>
          <w:ilvl w:val="0"/>
          <w:numId w:val="82"/>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Wykonawca jest p</w:t>
      </w:r>
      <w:r w:rsidR="00A95D56" w:rsidRPr="002531CB">
        <w:rPr>
          <w:rFonts w:ascii="Times New Roman" w:hAnsi="Times New Roman"/>
          <w:sz w:val="24"/>
          <w:szCs w:val="24"/>
        </w:rPr>
        <w:t xml:space="preserve">odatnikiem </w:t>
      </w:r>
      <w:r w:rsidRPr="002531CB">
        <w:rPr>
          <w:rFonts w:ascii="Times New Roman" w:hAnsi="Times New Roman"/>
          <w:sz w:val="24"/>
          <w:szCs w:val="24"/>
        </w:rPr>
        <w:t xml:space="preserve">VAT na terytorium Polski i posiada NIP: </w:t>
      </w:r>
      <w:r w:rsidR="00BB26F6" w:rsidRPr="002531CB">
        <w:rPr>
          <w:rFonts w:ascii="Times New Roman" w:hAnsi="Times New Roman"/>
          <w:sz w:val="24"/>
          <w:szCs w:val="24"/>
        </w:rPr>
        <w:t>…</w:t>
      </w:r>
      <w:r w:rsidRPr="002531CB">
        <w:rPr>
          <w:rFonts w:ascii="Times New Roman" w:hAnsi="Times New Roman"/>
          <w:sz w:val="24"/>
          <w:szCs w:val="24"/>
        </w:rPr>
        <w:t xml:space="preserve">/nie jest </w:t>
      </w:r>
      <w:r w:rsidR="00A95D56" w:rsidRPr="002531CB">
        <w:rPr>
          <w:rFonts w:ascii="Times New Roman" w:hAnsi="Times New Roman"/>
          <w:sz w:val="24"/>
          <w:szCs w:val="24"/>
        </w:rPr>
        <w:t>podatnikiem</w:t>
      </w:r>
      <w:r w:rsidRPr="002531CB">
        <w:rPr>
          <w:rFonts w:ascii="Times New Roman" w:hAnsi="Times New Roman"/>
          <w:sz w:val="24"/>
          <w:szCs w:val="24"/>
        </w:rPr>
        <w:t xml:space="preserve"> VAT na terytorium Polski, a należny od kwoty wynagrodzenia podatek VAT w wysokości 23% pokryje Zamawiający na rachunek bankowy właściwego urzędu skarbowego w razie obowiązku podatkowego Zamawiającego.</w:t>
      </w:r>
      <w:r w:rsidR="007525C6" w:rsidRPr="002531CB">
        <w:rPr>
          <w:rFonts w:ascii="Times New Roman" w:hAnsi="Times New Roman"/>
          <w:sz w:val="24"/>
          <w:szCs w:val="24"/>
        </w:rPr>
        <w:t xml:space="preserve"> </w:t>
      </w:r>
    </w:p>
    <w:p w14:paraId="61E0E75A" w14:textId="49EEC886" w:rsidR="00BA7909" w:rsidRPr="002531CB" w:rsidRDefault="00BA7909" w:rsidP="0068523C">
      <w:pPr>
        <w:pStyle w:val="Akapitzlist"/>
        <w:numPr>
          <w:ilvl w:val="0"/>
          <w:numId w:val="82"/>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Podstawę wystawienia faktury VAT stanowi odbiór świadczenia bez zastrzeżeń przez Zamawiającego przez potwierdzenie należytego wykonania przez Wykonawcę usług stanowiących przedmiot Umowy przez Kierownika utrzymania ze strony Zamawiającego lub protokół odbioru właściwy dla danej usługi podpisany przez Zamawiającego, potwierdzający prawidłowe wykonanie usługi pod wzg</w:t>
      </w:r>
      <w:r w:rsidR="001B590E" w:rsidRPr="002531CB">
        <w:rPr>
          <w:rFonts w:ascii="Times New Roman" w:hAnsi="Times New Roman"/>
          <w:sz w:val="24"/>
          <w:szCs w:val="24"/>
        </w:rPr>
        <w:t>lędem jakościowym, ilościowym i </w:t>
      </w:r>
      <w:r w:rsidRPr="002531CB">
        <w:rPr>
          <w:rFonts w:ascii="Times New Roman" w:hAnsi="Times New Roman"/>
          <w:sz w:val="24"/>
          <w:szCs w:val="24"/>
        </w:rPr>
        <w:t>terminowym. W protokole odbioru należy określić wysokość wynagrodzenia za daną usługę, której wykonanie zostało stwierdzone tym dokumentem.</w:t>
      </w:r>
      <w:r w:rsidR="007525C6" w:rsidRPr="002531CB">
        <w:rPr>
          <w:rFonts w:ascii="Times New Roman" w:hAnsi="Times New Roman"/>
          <w:sz w:val="24"/>
          <w:szCs w:val="24"/>
        </w:rPr>
        <w:t xml:space="preserve"> </w:t>
      </w:r>
    </w:p>
    <w:p w14:paraId="09277BF2" w14:textId="77777777" w:rsidR="009F18D2" w:rsidRPr="002531CB" w:rsidRDefault="009F18D2" w:rsidP="009F18D2">
      <w:pPr>
        <w:spacing w:after="0" w:line="240" w:lineRule="auto"/>
        <w:rPr>
          <w:rFonts w:ascii="Times New Roman" w:hAnsi="Times New Roman"/>
          <w:b/>
          <w:bCs/>
          <w:sz w:val="28"/>
          <w:szCs w:val="28"/>
        </w:rPr>
      </w:pPr>
    </w:p>
    <w:p w14:paraId="1A7FCBF8" w14:textId="241F7985" w:rsidR="00BA7909" w:rsidRPr="002531CB" w:rsidRDefault="00BA7909" w:rsidP="005943DF">
      <w:pPr>
        <w:spacing w:after="0" w:line="240" w:lineRule="auto"/>
        <w:jc w:val="center"/>
        <w:rPr>
          <w:rFonts w:ascii="Times New Roman" w:hAnsi="Times New Roman"/>
          <w:sz w:val="28"/>
          <w:szCs w:val="28"/>
        </w:rPr>
      </w:pPr>
      <w:r w:rsidRPr="002531CB">
        <w:rPr>
          <w:rFonts w:ascii="Times New Roman" w:hAnsi="Times New Roman"/>
          <w:b/>
          <w:bCs/>
          <w:sz w:val="28"/>
          <w:szCs w:val="28"/>
        </w:rPr>
        <w:t>Odpowiedzialność Wykonawcy</w:t>
      </w:r>
    </w:p>
    <w:p w14:paraId="00E9EBB4" w14:textId="584EA434" w:rsidR="00BA7909" w:rsidRPr="002531CB" w:rsidRDefault="00BA7909" w:rsidP="00DC1C27">
      <w:pPr>
        <w:spacing w:after="0" w:line="276" w:lineRule="auto"/>
        <w:jc w:val="center"/>
        <w:rPr>
          <w:rFonts w:ascii="Times New Roman" w:hAnsi="Times New Roman"/>
          <w:sz w:val="24"/>
          <w:szCs w:val="24"/>
        </w:rPr>
      </w:pPr>
      <w:r w:rsidRPr="002531CB">
        <w:rPr>
          <w:rFonts w:ascii="Times New Roman" w:hAnsi="Times New Roman"/>
          <w:b/>
          <w:bCs/>
          <w:sz w:val="24"/>
          <w:szCs w:val="24"/>
        </w:rPr>
        <w:t>§ 28 Roszczenia Zamawiającego z tytułu kar umownych lub odszkodowania</w:t>
      </w:r>
    </w:p>
    <w:p w14:paraId="62D08D3A" w14:textId="34DC6807" w:rsidR="00BC4321" w:rsidRPr="002531CB" w:rsidRDefault="00BA7909" w:rsidP="0068523C">
      <w:pPr>
        <w:pStyle w:val="Akapitzlist"/>
        <w:numPr>
          <w:ilvl w:val="0"/>
          <w:numId w:val="84"/>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Wykonawca odpowiada za szkodę wyrządzoną Zamawiającemu, w tym również̇ za szkodę wyrządzoną przez osoby, którymi Wykonawca posłużył się przy wykonywaniu Umowy.</w:t>
      </w:r>
      <w:r w:rsidR="007525C6" w:rsidRPr="002531CB">
        <w:rPr>
          <w:rFonts w:ascii="Times New Roman" w:hAnsi="Times New Roman"/>
          <w:sz w:val="24"/>
          <w:szCs w:val="24"/>
        </w:rPr>
        <w:t xml:space="preserve"> </w:t>
      </w:r>
    </w:p>
    <w:p w14:paraId="0B9158A1" w14:textId="4AB1385D" w:rsidR="00BC4321" w:rsidRPr="002531CB" w:rsidRDefault="00DC1C27" w:rsidP="0068523C">
      <w:pPr>
        <w:pStyle w:val="Akapitzlist"/>
        <w:numPr>
          <w:ilvl w:val="0"/>
          <w:numId w:val="84"/>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Wykonawca ponosi odpowiedzialność za wyrządzone u Zamawiającego, jak i u osób trzecich, szkody powstałe w związku lub przy okazji wykonywania niniejszej umowy</w:t>
      </w:r>
      <w:r w:rsidR="00BA7909" w:rsidRPr="002531CB">
        <w:rPr>
          <w:rFonts w:ascii="Times New Roman" w:hAnsi="Times New Roman"/>
          <w:sz w:val="24"/>
          <w:szCs w:val="24"/>
        </w:rPr>
        <w:t>.</w:t>
      </w:r>
      <w:r w:rsidR="007525C6" w:rsidRPr="002531CB">
        <w:rPr>
          <w:rFonts w:ascii="Times New Roman" w:hAnsi="Times New Roman"/>
          <w:sz w:val="24"/>
          <w:szCs w:val="24"/>
        </w:rPr>
        <w:t xml:space="preserve"> </w:t>
      </w:r>
    </w:p>
    <w:p w14:paraId="57FBA693" w14:textId="77777777" w:rsidR="00BC4321" w:rsidRPr="002531CB" w:rsidRDefault="00BA7909" w:rsidP="0068523C">
      <w:pPr>
        <w:pStyle w:val="Akapitzlist"/>
        <w:numPr>
          <w:ilvl w:val="0"/>
          <w:numId w:val="84"/>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lastRenderedPageBreak/>
        <w:t>Wykonawca jest zobowiązany do zabezpieczenia mienia Zamawiającego przed uszkodzeniem lub zniszczeniem, w tym niezwiązanego z wykonywaniem przedmiotu umowy. W razie uszkodzenia lub zniszczenia tego mienia przez Wykonawcę lub osoby, którymi Wykonawca posługuje się przy wykonywaniu umowy, Wykonawca jest obowiązany do naprawienia szkody przed dokonaniem odbioru określonej usługi.</w:t>
      </w:r>
      <w:r w:rsidR="007525C6" w:rsidRPr="002531CB">
        <w:rPr>
          <w:rFonts w:ascii="Times New Roman" w:hAnsi="Times New Roman"/>
          <w:sz w:val="24"/>
          <w:szCs w:val="24"/>
        </w:rPr>
        <w:t xml:space="preserve"> </w:t>
      </w:r>
    </w:p>
    <w:p w14:paraId="7D86B6BC" w14:textId="77777777" w:rsidR="00BC4321" w:rsidRPr="002531CB" w:rsidRDefault="00BA7909" w:rsidP="0068523C">
      <w:pPr>
        <w:pStyle w:val="Akapitzlist"/>
        <w:numPr>
          <w:ilvl w:val="0"/>
          <w:numId w:val="84"/>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Jeżeli w ofercie Wykonawcy przewidziany został udział podwykonawców, zawarcie umowy o podwykonawstwo nie wpływa na treść zobowiązań Wykonawcy wobec Zamawiającego w odniesieniu do wykonania tego częściowego zakresu Umowy. Wykonawca jest odpowiedzialny za działania i zaniechania podwykonawców i ich pracowników w takim samym zakresie i na takich samych zasadach jak za własne działania lub zaniechanie.</w:t>
      </w:r>
      <w:r w:rsidR="007525C6" w:rsidRPr="002531CB">
        <w:rPr>
          <w:rFonts w:ascii="Times New Roman" w:hAnsi="Times New Roman"/>
          <w:sz w:val="24"/>
          <w:szCs w:val="24"/>
        </w:rPr>
        <w:t xml:space="preserve"> </w:t>
      </w:r>
    </w:p>
    <w:p w14:paraId="34D5C777" w14:textId="2228425D" w:rsidR="00BA7909" w:rsidRPr="002531CB" w:rsidRDefault="00BA7909" w:rsidP="0068523C">
      <w:pPr>
        <w:pStyle w:val="Akapitzlist"/>
        <w:numPr>
          <w:ilvl w:val="0"/>
          <w:numId w:val="84"/>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Wykonawca zobowiązuje się do zapłaty następujących kar umownych: </w:t>
      </w:r>
    </w:p>
    <w:p w14:paraId="7704DE70" w14:textId="19FCB6D2" w:rsidR="00BC4321" w:rsidRPr="002531CB" w:rsidRDefault="00BA7909" w:rsidP="0068523C">
      <w:pPr>
        <w:pStyle w:val="Akapitzlist"/>
        <w:numPr>
          <w:ilvl w:val="0"/>
          <w:numId w:val="85"/>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w przypadku </w:t>
      </w:r>
      <w:r w:rsidR="00A95D56" w:rsidRPr="002531CB">
        <w:rPr>
          <w:rFonts w:ascii="Times New Roman" w:hAnsi="Times New Roman"/>
          <w:sz w:val="24"/>
          <w:szCs w:val="24"/>
        </w:rPr>
        <w:t xml:space="preserve">rozwiązania bez wypowiedzenia </w:t>
      </w:r>
      <w:r w:rsidR="00BC2672" w:rsidRPr="002531CB">
        <w:rPr>
          <w:rFonts w:ascii="Times New Roman" w:hAnsi="Times New Roman"/>
          <w:sz w:val="24"/>
          <w:szCs w:val="24"/>
        </w:rPr>
        <w:t xml:space="preserve">lub odstąpienia od </w:t>
      </w:r>
      <w:r w:rsidRPr="002531CB">
        <w:rPr>
          <w:rFonts w:ascii="Times New Roman" w:hAnsi="Times New Roman"/>
          <w:sz w:val="24"/>
          <w:szCs w:val="24"/>
        </w:rPr>
        <w:t>Umowy przez Zamawiającego z przyczyn, za które odpowie</w:t>
      </w:r>
      <w:r w:rsidR="001B590E" w:rsidRPr="002531CB">
        <w:rPr>
          <w:rFonts w:ascii="Times New Roman" w:hAnsi="Times New Roman"/>
          <w:sz w:val="24"/>
          <w:szCs w:val="24"/>
        </w:rPr>
        <w:t>dzialność́ ponosi Wykonawca – w </w:t>
      </w:r>
      <w:r w:rsidRPr="002531CB">
        <w:rPr>
          <w:rFonts w:ascii="Times New Roman" w:hAnsi="Times New Roman"/>
          <w:sz w:val="24"/>
          <w:szCs w:val="24"/>
        </w:rPr>
        <w:t xml:space="preserve">wysokości 25 % wynagrodzenia brutto określonego w § 26 ust. 2; </w:t>
      </w:r>
    </w:p>
    <w:p w14:paraId="04078DB7" w14:textId="7F4FE13A" w:rsidR="00BC4321" w:rsidRPr="002531CB" w:rsidRDefault="00BA7909" w:rsidP="0068523C">
      <w:pPr>
        <w:pStyle w:val="Akapitzlist"/>
        <w:numPr>
          <w:ilvl w:val="0"/>
          <w:numId w:val="85"/>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w przypadku </w:t>
      </w:r>
      <w:r w:rsidR="00B05542">
        <w:rPr>
          <w:rFonts w:ascii="Times New Roman" w:hAnsi="Times New Roman"/>
          <w:sz w:val="24"/>
          <w:szCs w:val="24"/>
        </w:rPr>
        <w:t>zwłoki</w:t>
      </w:r>
      <w:r w:rsidRPr="002531CB">
        <w:rPr>
          <w:rFonts w:ascii="Times New Roman" w:hAnsi="Times New Roman"/>
          <w:sz w:val="24"/>
          <w:szCs w:val="24"/>
        </w:rPr>
        <w:t xml:space="preserve"> Wykonawcy ze spełnieniem świadczenia na rzecz producenta Oprogramowania w ramach wykonywania na rzecz Zamawiającego usługi </w:t>
      </w:r>
      <w:proofErr w:type="spellStart"/>
      <w:r w:rsidRPr="002531CB">
        <w:rPr>
          <w:rFonts w:ascii="Times New Roman" w:hAnsi="Times New Roman"/>
          <w:i/>
          <w:sz w:val="24"/>
          <w:szCs w:val="24"/>
        </w:rPr>
        <w:t>maintenance</w:t>
      </w:r>
      <w:proofErr w:type="spellEnd"/>
      <w:r w:rsidRPr="002531CB">
        <w:rPr>
          <w:rFonts w:ascii="Times New Roman" w:hAnsi="Times New Roman"/>
          <w:i/>
          <w:sz w:val="24"/>
          <w:szCs w:val="24"/>
        </w:rPr>
        <w:t xml:space="preserve"> </w:t>
      </w:r>
      <w:r w:rsidRPr="002531CB">
        <w:rPr>
          <w:rFonts w:ascii="Times New Roman" w:hAnsi="Times New Roman"/>
          <w:sz w:val="24"/>
          <w:szCs w:val="24"/>
        </w:rPr>
        <w:t>określonej w §1 ust. 2 pkt 1</w:t>
      </w:r>
      <w:r w:rsidR="00A95D56" w:rsidRPr="002531CB">
        <w:rPr>
          <w:rFonts w:ascii="Times New Roman" w:hAnsi="Times New Roman"/>
          <w:sz w:val="24"/>
          <w:szCs w:val="24"/>
        </w:rPr>
        <w:t>)</w:t>
      </w:r>
      <w:r w:rsidRPr="002531CB">
        <w:rPr>
          <w:rFonts w:ascii="Times New Roman" w:hAnsi="Times New Roman"/>
          <w:sz w:val="24"/>
          <w:szCs w:val="24"/>
        </w:rPr>
        <w:t xml:space="preserve"> – w wysokości 1% miesięcznej opłaty za każdy dzień opóźnienia; </w:t>
      </w:r>
    </w:p>
    <w:p w14:paraId="5B21B1BE" w14:textId="448895BB" w:rsidR="00BC4321" w:rsidRPr="002531CB" w:rsidRDefault="00532D6D" w:rsidP="0068523C">
      <w:pPr>
        <w:pStyle w:val="Akapitzlist"/>
        <w:numPr>
          <w:ilvl w:val="0"/>
          <w:numId w:val="85"/>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w przypadku</w:t>
      </w:r>
      <w:r w:rsidR="00B05542">
        <w:rPr>
          <w:rFonts w:ascii="Times New Roman" w:hAnsi="Times New Roman"/>
          <w:sz w:val="24"/>
          <w:szCs w:val="24"/>
        </w:rPr>
        <w:t xml:space="preserve"> zwłoki</w:t>
      </w:r>
      <w:r w:rsidRPr="002531CB">
        <w:rPr>
          <w:rFonts w:ascii="Times New Roman" w:hAnsi="Times New Roman"/>
          <w:sz w:val="24"/>
          <w:szCs w:val="24"/>
        </w:rPr>
        <w:t xml:space="preserve"> Wykonawcy </w:t>
      </w:r>
      <w:r w:rsidR="0028402F" w:rsidRPr="002531CB">
        <w:rPr>
          <w:rFonts w:ascii="Times New Roman" w:hAnsi="Times New Roman"/>
          <w:sz w:val="24"/>
          <w:szCs w:val="24"/>
        </w:rPr>
        <w:t xml:space="preserve">z wykonaniem usługi określonej w §4 ust. 2 pkt 3) – w wysokości 1% </w:t>
      </w:r>
      <w:r w:rsidR="00423024" w:rsidRPr="002531CB">
        <w:rPr>
          <w:rFonts w:ascii="Times New Roman" w:hAnsi="Times New Roman"/>
          <w:sz w:val="24"/>
          <w:szCs w:val="24"/>
        </w:rPr>
        <w:t>miesięcznej opłaty za każdy dzień opóźnienia</w:t>
      </w:r>
      <w:r w:rsidR="00B043F8" w:rsidRPr="002531CB">
        <w:rPr>
          <w:rFonts w:ascii="Times New Roman" w:hAnsi="Times New Roman"/>
          <w:sz w:val="24"/>
          <w:szCs w:val="24"/>
        </w:rPr>
        <w:t>, chyba że</w:t>
      </w:r>
      <w:r w:rsidR="00865F0D" w:rsidRPr="002531CB">
        <w:rPr>
          <w:rFonts w:ascii="Times New Roman" w:hAnsi="Times New Roman"/>
          <w:sz w:val="24"/>
          <w:szCs w:val="24"/>
        </w:rPr>
        <w:t xml:space="preserve"> – w razie niemożliwości wykonania</w:t>
      </w:r>
      <w:r w:rsidR="00A66307" w:rsidRPr="002531CB">
        <w:rPr>
          <w:rFonts w:ascii="Times New Roman" w:hAnsi="Times New Roman"/>
          <w:sz w:val="24"/>
          <w:szCs w:val="24"/>
        </w:rPr>
        <w:t xml:space="preserve"> </w:t>
      </w:r>
      <w:r w:rsidR="0075078D" w:rsidRPr="002531CB">
        <w:rPr>
          <w:rFonts w:ascii="Times New Roman" w:hAnsi="Times New Roman"/>
          <w:sz w:val="24"/>
          <w:szCs w:val="24"/>
        </w:rPr>
        <w:t>rozwiązania docelowego</w:t>
      </w:r>
      <w:r w:rsidR="00160684" w:rsidRPr="002531CB">
        <w:rPr>
          <w:rFonts w:ascii="Times New Roman" w:hAnsi="Times New Roman"/>
          <w:sz w:val="24"/>
          <w:szCs w:val="24"/>
        </w:rPr>
        <w:t xml:space="preserve"> w wymaganym terminie</w:t>
      </w:r>
      <w:r w:rsidR="0075078D" w:rsidRPr="002531CB">
        <w:rPr>
          <w:rFonts w:ascii="Times New Roman" w:hAnsi="Times New Roman"/>
          <w:sz w:val="24"/>
          <w:szCs w:val="24"/>
        </w:rPr>
        <w:t xml:space="preserve"> -</w:t>
      </w:r>
      <w:r w:rsidR="00B043F8" w:rsidRPr="002531CB">
        <w:rPr>
          <w:rFonts w:ascii="Times New Roman" w:hAnsi="Times New Roman"/>
          <w:sz w:val="24"/>
          <w:szCs w:val="24"/>
        </w:rPr>
        <w:t xml:space="preserve"> Wykonawca przed terminem wejścia w życie </w:t>
      </w:r>
      <w:r w:rsidR="00591FF0" w:rsidRPr="002531CB">
        <w:rPr>
          <w:rFonts w:ascii="Times New Roman" w:hAnsi="Times New Roman"/>
          <w:sz w:val="24"/>
          <w:szCs w:val="24"/>
        </w:rPr>
        <w:t>zmian przepisów dostarczy Zamawiającemu odpowiednie</w:t>
      </w:r>
      <w:r w:rsidR="001F6A15" w:rsidRPr="002531CB">
        <w:rPr>
          <w:rFonts w:ascii="Times New Roman" w:hAnsi="Times New Roman"/>
          <w:sz w:val="24"/>
          <w:szCs w:val="24"/>
        </w:rPr>
        <w:t xml:space="preserve"> i zaakceptowane przez Zamawiającego</w:t>
      </w:r>
      <w:r w:rsidR="00591FF0" w:rsidRPr="002531CB">
        <w:rPr>
          <w:rFonts w:ascii="Times New Roman" w:hAnsi="Times New Roman"/>
          <w:sz w:val="24"/>
          <w:szCs w:val="24"/>
        </w:rPr>
        <w:t xml:space="preserve"> Rozwiązanie zastępcze</w:t>
      </w:r>
      <w:r w:rsidR="0075078D" w:rsidRPr="002531CB">
        <w:rPr>
          <w:rFonts w:ascii="Times New Roman" w:hAnsi="Times New Roman"/>
          <w:sz w:val="24"/>
          <w:szCs w:val="24"/>
        </w:rPr>
        <w:t xml:space="preserve"> </w:t>
      </w:r>
      <w:r w:rsidR="000F6C77" w:rsidRPr="002531CB">
        <w:rPr>
          <w:rFonts w:ascii="Times New Roman" w:hAnsi="Times New Roman"/>
          <w:sz w:val="24"/>
          <w:szCs w:val="24"/>
        </w:rPr>
        <w:t>zapewniające realizację przez Zamawiaj</w:t>
      </w:r>
      <w:r w:rsidR="009055D5" w:rsidRPr="002531CB">
        <w:rPr>
          <w:rFonts w:ascii="Times New Roman" w:hAnsi="Times New Roman"/>
          <w:sz w:val="24"/>
          <w:szCs w:val="24"/>
        </w:rPr>
        <w:t>ącego obowiązków wynikających z </w:t>
      </w:r>
      <w:r w:rsidR="000F6C77" w:rsidRPr="002531CB">
        <w:rPr>
          <w:rFonts w:ascii="Times New Roman" w:hAnsi="Times New Roman"/>
          <w:sz w:val="24"/>
          <w:szCs w:val="24"/>
        </w:rPr>
        <w:t>tych zmian prawa</w:t>
      </w:r>
      <w:r w:rsidR="00423024" w:rsidRPr="002531CB">
        <w:rPr>
          <w:rFonts w:ascii="Times New Roman" w:hAnsi="Times New Roman"/>
          <w:sz w:val="24"/>
          <w:szCs w:val="24"/>
        </w:rPr>
        <w:t>;</w:t>
      </w:r>
    </w:p>
    <w:p w14:paraId="17E70E17" w14:textId="1C287E27" w:rsidR="00BC4321" w:rsidRPr="002531CB" w:rsidRDefault="00BA7909" w:rsidP="0068523C">
      <w:pPr>
        <w:pStyle w:val="Akapitzlist"/>
        <w:numPr>
          <w:ilvl w:val="0"/>
          <w:numId w:val="85"/>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w przypadku wypowiedzenia umowy licencji Oprogramowania przez producenta Oprogramowania z powodu niedokonania przez Wykonawcę opłat producentowi ze skutkiem na rzecz Zamawiającego – w wysokości 50% maksymalnego wynagrodzenia brutto określonego w </w:t>
      </w:r>
      <w:r w:rsidR="00274E35" w:rsidRPr="002531CB">
        <w:rPr>
          <w:rFonts w:ascii="Times New Roman" w:hAnsi="Times New Roman"/>
          <w:sz w:val="24"/>
          <w:szCs w:val="24"/>
        </w:rPr>
        <w:t>§</w:t>
      </w:r>
      <w:r w:rsidRPr="002531CB">
        <w:rPr>
          <w:rFonts w:ascii="Times New Roman" w:hAnsi="Times New Roman"/>
          <w:sz w:val="24"/>
          <w:szCs w:val="24"/>
        </w:rPr>
        <w:t xml:space="preserve">26 ust. 2 Umowy; </w:t>
      </w:r>
    </w:p>
    <w:p w14:paraId="29B9643C" w14:textId="53E8BE2C" w:rsidR="00BC4321" w:rsidRPr="002531CB" w:rsidRDefault="00BA7909" w:rsidP="0068523C">
      <w:pPr>
        <w:pStyle w:val="Akapitzlist"/>
        <w:numPr>
          <w:ilvl w:val="0"/>
          <w:numId w:val="85"/>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w przypadku </w:t>
      </w:r>
      <w:r w:rsidR="003A1A59">
        <w:rPr>
          <w:rFonts w:ascii="Times New Roman" w:hAnsi="Times New Roman"/>
          <w:sz w:val="24"/>
          <w:szCs w:val="24"/>
        </w:rPr>
        <w:t xml:space="preserve">zwłoki </w:t>
      </w:r>
      <w:r w:rsidRPr="002531CB">
        <w:rPr>
          <w:rFonts w:ascii="Times New Roman" w:hAnsi="Times New Roman"/>
          <w:sz w:val="24"/>
          <w:szCs w:val="24"/>
        </w:rPr>
        <w:t xml:space="preserve">Wykonawcy w wykonaniu </w:t>
      </w:r>
      <w:r w:rsidR="00F5091B" w:rsidRPr="002531CB">
        <w:rPr>
          <w:rFonts w:ascii="Times New Roman" w:hAnsi="Times New Roman"/>
          <w:sz w:val="24"/>
          <w:szCs w:val="24"/>
        </w:rPr>
        <w:t>usług</w:t>
      </w:r>
      <w:r w:rsidR="00D41603" w:rsidRPr="002531CB">
        <w:rPr>
          <w:rFonts w:ascii="Times New Roman" w:hAnsi="Times New Roman"/>
          <w:sz w:val="24"/>
          <w:szCs w:val="24"/>
        </w:rPr>
        <w:t xml:space="preserve"> opcjonalnych</w:t>
      </w:r>
      <w:r w:rsidR="00395480" w:rsidRPr="002531CB">
        <w:rPr>
          <w:rFonts w:ascii="Times New Roman" w:hAnsi="Times New Roman"/>
          <w:sz w:val="24"/>
          <w:szCs w:val="24"/>
        </w:rPr>
        <w:t xml:space="preserve"> –</w:t>
      </w:r>
      <w:r w:rsidRPr="002531CB">
        <w:rPr>
          <w:rFonts w:ascii="Times New Roman" w:hAnsi="Times New Roman"/>
          <w:sz w:val="24"/>
          <w:szCs w:val="24"/>
        </w:rPr>
        <w:t xml:space="preserve"> w</w:t>
      </w:r>
      <w:r w:rsidR="00395480" w:rsidRPr="002531CB">
        <w:rPr>
          <w:rFonts w:ascii="Times New Roman" w:hAnsi="Times New Roman"/>
          <w:sz w:val="24"/>
          <w:szCs w:val="24"/>
        </w:rPr>
        <w:t xml:space="preserve"> </w:t>
      </w:r>
      <w:r w:rsidRPr="002531CB">
        <w:rPr>
          <w:rFonts w:ascii="Times New Roman" w:hAnsi="Times New Roman"/>
          <w:sz w:val="24"/>
          <w:szCs w:val="24"/>
        </w:rPr>
        <w:t xml:space="preserve">wysokości </w:t>
      </w:r>
      <w:r w:rsidR="00123632" w:rsidRPr="002531CB">
        <w:rPr>
          <w:rFonts w:ascii="Times New Roman" w:hAnsi="Times New Roman"/>
          <w:sz w:val="24"/>
          <w:szCs w:val="24"/>
        </w:rPr>
        <w:t>0,5</w:t>
      </w:r>
      <w:r w:rsidRPr="002531CB">
        <w:rPr>
          <w:rFonts w:ascii="Times New Roman" w:hAnsi="Times New Roman"/>
          <w:sz w:val="24"/>
          <w:szCs w:val="24"/>
        </w:rPr>
        <w:t xml:space="preserve"> % wynagrodzenia brutto należnego Wykonawcy za wykonanie tej usługi za każdy rozpoczęty dzień opóźnienia; </w:t>
      </w:r>
    </w:p>
    <w:p w14:paraId="17052B61" w14:textId="4B28B89A" w:rsidR="00BC4321" w:rsidRPr="002531CB" w:rsidRDefault="00BA7909" w:rsidP="0068523C">
      <w:pPr>
        <w:pStyle w:val="Akapitzlist"/>
        <w:numPr>
          <w:ilvl w:val="0"/>
          <w:numId w:val="85"/>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w przypadku </w:t>
      </w:r>
      <w:r w:rsidR="003A1A59">
        <w:rPr>
          <w:rFonts w:ascii="Times New Roman" w:hAnsi="Times New Roman"/>
          <w:sz w:val="24"/>
          <w:szCs w:val="24"/>
        </w:rPr>
        <w:t xml:space="preserve">zwłoki </w:t>
      </w:r>
      <w:r w:rsidRPr="002531CB">
        <w:rPr>
          <w:rFonts w:ascii="Times New Roman" w:hAnsi="Times New Roman"/>
          <w:sz w:val="24"/>
          <w:szCs w:val="24"/>
        </w:rPr>
        <w:t xml:space="preserve">Wykonawcy w wykonaniu usług dodatkowych lub </w:t>
      </w:r>
      <w:r w:rsidR="00076FD6" w:rsidRPr="002531CB">
        <w:rPr>
          <w:rFonts w:ascii="Times New Roman" w:hAnsi="Times New Roman"/>
          <w:sz w:val="24"/>
          <w:szCs w:val="24"/>
        </w:rPr>
        <w:t xml:space="preserve">odbioru </w:t>
      </w:r>
      <w:r w:rsidR="00E50A98" w:rsidRPr="002531CB">
        <w:rPr>
          <w:rFonts w:ascii="Times New Roman" w:hAnsi="Times New Roman"/>
          <w:sz w:val="24"/>
          <w:szCs w:val="24"/>
        </w:rPr>
        <w:t xml:space="preserve">bądź </w:t>
      </w:r>
      <w:r w:rsidRPr="002531CB">
        <w:rPr>
          <w:rFonts w:ascii="Times New Roman" w:hAnsi="Times New Roman"/>
          <w:sz w:val="24"/>
          <w:szCs w:val="24"/>
        </w:rPr>
        <w:t>przekazania wiedzy – w wysokości 0,25 % wynagrodzenia brutto należnego Wykonawcy za wykonanie zamówionej przez Zamawiającego usługi za każdy rozpoczęty dzień opóźnienia;</w:t>
      </w:r>
      <w:r w:rsidR="007525C6" w:rsidRPr="002531CB">
        <w:rPr>
          <w:rFonts w:ascii="Times New Roman" w:hAnsi="Times New Roman"/>
          <w:sz w:val="24"/>
          <w:szCs w:val="24"/>
        </w:rPr>
        <w:t xml:space="preserve"> </w:t>
      </w:r>
    </w:p>
    <w:p w14:paraId="614733B4" w14:textId="77777777" w:rsidR="00BC4321" w:rsidRPr="002531CB" w:rsidRDefault="00BA7909" w:rsidP="0068523C">
      <w:pPr>
        <w:pStyle w:val="Akapitzlist"/>
        <w:numPr>
          <w:ilvl w:val="0"/>
          <w:numId w:val="85"/>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w przypadku cofnięcia zamówienia w całości lub w części przez Zamawiającego dotyczącego wykonywania danej usługi w ramach Umowy z przyczyn, za które odpowiedzialność́ ponosi Wykonawca lub niewykonania przez Wykonawcę zamówionej usługi w całości lub w części wykonywania danej usługi – w wysokości 30 % wynagrodzenia brutto należnego za wykonanie tej usługi; </w:t>
      </w:r>
    </w:p>
    <w:p w14:paraId="418B9156" w14:textId="42789F30" w:rsidR="00BA7909" w:rsidRPr="002531CB" w:rsidRDefault="00BA7909" w:rsidP="0068523C">
      <w:pPr>
        <w:pStyle w:val="Akapitzlist"/>
        <w:numPr>
          <w:ilvl w:val="0"/>
          <w:numId w:val="85"/>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w przypadku opóźnienia Wykonawcy w wykonaniu Naprawy w Czasie Naprawy określonym w Umowie:  </w:t>
      </w:r>
    </w:p>
    <w:p w14:paraId="2CCC2146" w14:textId="1071E7BC" w:rsidR="00BC4321" w:rsidRPr="002531CB" w:rsidRDefault="00BA7909" w:rsidP="0068523C">
      <w:pPr>
        <w:pStyle w:val="Akapitzlist"/>
        <w:numPr>
          <w:ilvl w:val="0"/>
          <w:numId w:val="86"/>
        </w:numPr>
        <w:spacing w:after="0" w:line="276" w:lineRule="auto"/>
        <w:ind w:left="1276" w:hanging="425"/>
        <w:jc w:val="both"/>
        <w:rPr>
          <w:rFonts w:ascii="Times New Roman" w:hAnsi="Times New Roman"/>
          <w:sz w:val="24"/>
          <w:szCs w:val="24"/>
        </w:rPr>
      </w:pPr>
      <w:r w:rsidRPr="002531CB">
        <w:rPr>
          <w:rFonts w:ascii="Times New Roman" w:hAnsi="Times New Roman"/>
          <w:sz w:val="24"/>
          <w:szCs w:val="24"/>
        </w:rPr>
        <w:lastRenderedPageBreak/>
        <w:t xml:space="preserve">dla priorytetu Krytyczny - w wysokości </w:t>
      </w:r>
      <w:r w:rsidR="000011A9" w:rsidRPr="002531CB">
        <w:rPr>
          <w:rFonts w:ascii="Times New Roman" w:hAnsi="Times New Roman"/>
          <w:sz w:val="24"/>
          <w:szCs w:val="24"/>
        </w:rPr>
        <w:t>2000</w:t>
      </w:r>
      <w:r w:rsidRPr="002531CB">
        <w:rPr>
          <w:rFonts w:ascii="Times New Roman" w:hAnsi="Times New Roman"/>
          <w:sz w:val="24"/>
          <w:szCs w:val="24"/>
        </w:rPr>
        <w:t xml:space="preserve"> zł za każdą rozpoczętą godzinę opóźnienia; </w:t>
      </w:r>
    </w:p>
    <w:p w14:paraId="5F9E6E26" w14:textId="64B7D85B" w:rsidR="00BC4321" w:rsidRPr="002531CB" w:rsidRDefault="00BA7909" w:rsidP="0068523C">
      <w:pPr>
        <w:pStyle w:val="Akapitzlist"/>
        <w:numPr>
          <w:ilvl w:val="0"/>
          <w:numId w:val="86"/>
        </w:numPr>
        <w:spacing w:after="0" w:line="276" w:lineRule="auto"/>
        <w:ind w:left="1276" w:hanging="425"/>
        <w:jc w:val="both"/>
        <w:rPr>
          <w:rFonts w:ascii="Times New Roman" w:hAnsi="Times New Roman"/>
          <w:sz w:val="24"/>
          <w:szCs w:val="24"/>
        </w:rPr>
      </w:pPr>
      <w:r w:rsidRPr="002531CB">
        <w:rPr>
          <w:rFonts w:ascii="Times New Roman" w:hAnsi="Times New Roman"/>
          <w:sz w:val="24"/>
          <w:szCs w:val="24"/>
        </w:rPr>
        <w:t xml:space="preserve">dla priorytetu Poważny - w wysokości </w:t>
      </w:r>
      <w:r w:rsidR="000011A9" w:rsidRPr="002531CB">
        <w:rPr>
          <w:rFonts w:ascii="Times New Roman" w:hAnsi="Times New Roman"/>
          <w:sz w:val="24"/>
          <w:szCs w:val="24"/>
        </w:rPr>
        <w:t>1500</w:t>
      </w:r>
      <w:r w:rsidRPr="002531CB">
        <w:rPr>
          <w:rFonts w:ascii="Times New Roman" w:hAnsi="Times New Roman"/>
          <w:sz w:val="24"/>
          <w:szCs w:val="24"/>
        </w:rPr>
        <w:t xml:space="preserve"> zł za każdy rozpoczęty dzień roboczy opóźnienia; </w:t>
      </w:r>
    </w:p>
    <w:p w14:paraId="10844A5F" w14:textId="5EA42C90" w:rsidR="00BA7909" w:rsidRPr="002531CB" w:rsidRDefault="00BA7909" w:rsidP="0068523C">
      <w:pPr>
        <w:pStyle w:val="Akapitzlist"/>
        <w:numPr>
          <w:ilvl w:val="0"/>
          <w:numId w:val="86"/>
        </w:numPr>
        <w:spacing w:after="0" w:line="276" w:lineRule="auto"/>
        <w:ind w:left="1276" w:hanging="425"/>
        <w:jc w:val="both"/>
        <w:rPr>
          <w:rFonts w:ascii="Times New Roman" w:hAnsi="Times New Roman"/>
          <w:sz w:val="24"/>
          <w:szCs w:val="24"/>
        </w:rPr>
      </w:pPr>
      <w:r w:rsidRPr="002531CB">
        <w:rPr>
          <w:rFonts w:ascii="Times New Roman" w:hAnsi="Times New Roman"/>
          <w:sz w:val="24"/>
          <w:szCs w:val="24"/>
        </w:rPr>
        <w:t xml:space="preserve">dla priorytetu Zwykły - w wysokości </w:t>
      </w:r>
      <w:r w:rsidR="000011A9" w:rsidRPr="002531CB">
        <w:rPr>
          <w:rFonts w:ascii="Times New Roman" w:hAnsi="Times New Roman"/>
          <w:sz w:val="24"/>
          <w:szCs w:val="24"/>
        </w:rPr>
        <w:t>1000</w:t>
      </w:r>
      <w:r w:rsidRPr="002531CB">
        <w:rPr>
          <w:rFonts w:ascii="Times New Roman" w:hAnsi="Times New Roman"/>
          <w:sz w:val="24"/>
          <w:szCs w:val="24"/>
        </w:rPr>
        <w:t xml:space="preserve"> zł za każdy rozpoczęty dzień roboczy opóźnienia; </w:t>
      </w:r>
    </w:p>
    <w:p w14:paraId="35360ED1" w14:textId="39304771" w:rsidR="00BC4321" w:rsidRPr="002531CB" w:rsidRDefault="00BA7909" w:rsidP="0068523C">
      <w:pPr>
        <w:pStyle w:val="Akapitzlist"/>
        <w:numPr>
          <w:ilvl w:val="0"/>
          <w:numId w:val="85"/>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w przypadku nienależytego wykonywania usług s</w:t>
      </w:r>
      <w:r w:rsidR="001B590E" w:rsidRPr="002531CB">
        <w:rPr>
          <w:rFonts w:ascii="Times New Roman" w:hAnsi="Times New Roman"/>
          <w:sz w:val="24"/>
          <w:szCs w:val="24"/>
        </w:rPr>
        <w:t>tanowiących przedmiot Umowy – w </w:t>
      </w:r>
      <w:r w:rsidRPr="002531CB">
        <w:rPr>
          <w:rFonts w:ascii="Times New Roman" w:hAnsi="Times New Roman"/>
          <w:sz w:val="24"/>
          <w:szCs w:val="24"/>
        </w:rPr>
        <w:t xml:space="preserve">wysokości 10% wynagrodzenia brutto należnego za wykonanie określonej usługi za każdy przypadek naruszenia; </w:t>
      </w:r>
    </w:p>
    <w:p w14:paraId="5FC44018" w14:textId="77777777" w:rsidR="00BC4321" w:rsidRPr="002531CB" w:rsidRDefault="00BA7909" w:rsidP="0068523C">
      <w:pPr>
        <w:pStyle w:val="Akapitzlist"/>
        <w:numPr>
          <w:ilvl w:val="0"/>
          <w:numId w:val="85"/>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w przypadku świadczenia usług, stanowiących przedmiot Umowy przez osoby nieposiadające do tego kwalifikacji określonych w Umowie lub braku zachowania ciągłości lub aktualności wymaganych certyfikatów uprawniających do świadczenia usług objętych przedmiotem umowy – w wysokości 10 tys. zł za każdy przypadek naruszenia; </w:t>
      </w:r>
    </w:p>
    <w:p w14:paraId="122F9CED" w14:textId="6294CF13" w:rsidR="00BC4321" w:rsidRPr="002531CB" w:rsidRDefault="00BA7909" w:rsidP="0068523C">
      <w:pPr>
        <w:pStyle w:val="Akapitzlist"/>
        <w:numPr>
          <w:ilvl w:val="0"/>
          <w:numId w:val="85"/>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w przypadku ujawnienia Informacji Poufnych ud</w:t>
      </w:r>
      <w:r w:rsidR="001B590E" w:rsidRPr="002531CB">
        <w:rPr>
          <w:rFonts w:ascii="Times New Roman" w:hAnsi="Times New Roman"/>
          <w:sz w:val="24"/>
          <w:szCs w:val="24"/>
        </w:rPr>
        <w:t>zielonych przez Zamawiającego z </w:t>
      </w:r>
      <w:r w:rsidRPr="002531CB">
        <w:rPr>
          <w:rFonts w:ascii="Times New Roman" w:hAnsi="Times New Roman"/>
          <w:sz w:val="24"/>
          <w:szCs w:val="24"/>
        </w:rPr>
        <w:t xml:space="preserve">zastrzeżeniem poufności - w wysokości </w:t>
      </w:r>
      <w:r w:rsidR="00B66DBA" w:rsidRPr="002531CB">
        <w:rPr>
          <w:rFonts w:ascii="Times New Roman" w:hAnsi="Times New Roman"/>
          <w:sz w:val="24"/>
          <w:szCs w:val="24"/>
        </w:rPr>
        <w:t>2</w:t>
      </w:r>
      <w:r w:rsidRPr="002531CB">
        <w:rPr>
          <w:rFonts w:ascii="Times New Roman" w:hAnsi="Times New Roman"/>
          <w:sz w:val="24"/>
          <w:szCs w:val="24"/>
        </w:rPr>
        <w:t xml:space="preserve">00 tys. zł </w:t>
      </w:r>
      <w:r w:rsidR="00A95D56" w:rsidRPr="002531CB">
        <w:rPr>
          <w:rFonts w:ascii="Times New Roman" w:hAnsi="Times New Roman"/>
          <w:sz w:val="24"/>
          <w:szCs w:val="24"/>
        </w:rPr>
        <w:t xml:space="preserve">(słownie: dwieście tysięcy zł) </w:t>
      </w:r>
      <w:r w:rsidRPr="002531CB">
        <w:rPr>
          <w:rFonts w:ascii="Times New Roman" w:hAnsi="Times New Roman"/>
          <w:sz w:val="24"/>
          <w:szCs w:val="24"/>
        </w:rPr>
        <w:t>za każdy przypadek naruszenia; powyższe nie wyłącza uprawnienia Zamawiającego do skorzystania z innych sankcji prawem przewidzianych na wypadek naruszenia obowiązku dochowania poufności</w:t>
      </w:r>
      <w:r w:rsidR="00B66DBA" w:rsidRPr="002531CB">
        <w:rPr>
          <w:rFonts w:ascii="Times New Roman" w:hAnsi="Times New Roman"/>
          <w:sz w:val="24"/>
          <w:szCs w:val="24"/>
        </w:rPr>
        <w:t>;</w:t>
      </w:r>
      <w:r w:rsidR="007525C6" w:rsidRPr="002531CB">
        <w:rPr>
          <w:rFonts w:ascii="Times New Roman" w:hAnsi="Times New Roman"/>
          <w:sz w:val="24"/>
          <w:szCs w:val="24"/>
        </w:rPr>
        <w:t xml:space="preserve"> </w:t>
      </w:r>
    </w:p>
    <w:p w14:paraId="32BED845" w14:textId="6DDA5B82" w:rsidR="00BA7909" w:rsidRPr="002531CB" w:rsidRDefault="00BA7909" w:rsidP="0068523C">
      <w:pPr>
        <w:pStyle w:val="Akapitzlist"/>
        <w:numPr>
          <w:ilvl w:val="0"/>
          <w:numId w:val="85"/>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w przypadku niewykonania lub nienależytego wy</w:t>
      </w:r>
      <w:r w:rsidR="001B590E" w:rsidRPr="002531CB">
        <w:rPr>
          <w:rFonts w:ascii="Times New Roman" w:hAnsi="Times New Roman"/>
          <w:sz w:val="24"/>
          <w:szCs w:val="24"/>
        </w:rPr>
        <w:t>konania przez Wykonawcę umowy o </w:t>
      </w:r>
      <w:r w:rsidRPr="002531CB">
        <w:rPr>
          <w:rFonts w:ascii="Times New Roman" w:hAnsi="Times New Roman"/>
          <w:sz w:val="24"/>
          <w:szCs w:val="24"/>
        </w:rPr>
        <w:t xml:space="preserve">powierzeniu przetwarzania danych osobowych stanowiącej </w:t>
      </w:r>
      <w:r w:rsidRPr="002531CB">
        <w:rPr>
          <w:rFonts w:ascii="Times New Roman" w:hAnsi="Times New Roman"/>
          <w:b/>
          <w:bCs/>
          <w:sz w:val="24"/>
          <w:szCs w:val="24"/>
        </w:rPr>
        <w:t>Załącznik nr 7</w:t>
      </w:r>
      <w:r w:rsidRPr="002531CB">
        <w:rPr>
          <w:rFonts w:ascii="Times New Roman" w:hAnsi="Times New Roman"/>
          <w:sz w:val="24"/>
          <w:szCs w:val="24"/>
        </w:rPr>
        <w:t xml:space="preserve"> </w:t>
      </w:r>
      <w:r w:rsidRPr="002531CB">
        <w:rPr>
          <w:rFonts w:ascii="Times New Roman" w:hAnsi="Times New Roman"/>
          <w:b/>
          <w:bCs/>
          <w:sz w:val="24"/>
          <w:szCs w:val="24"/>
        </w:rPr>
        <w:t>do Umowy</w:t>
      </w:r>
      <w:r w:rsidRPr="002531CB">
        <w:rPr>
          <w:rFonts w:ascii="Times New Roman" w:hAnsi="Times New Roman"/>
          <w:sz w:val="24"/>
          <w:szCs w:val="24"/>
        </w:rPr>
        <w:t>, w tym w szczególności w przypadku przetwarzania danych osobowych przez Wykonawcę w innym celu lub z przekroczeniem</w:t>
      </w:r>
      <w:r w:rsidR="001B590E" w:rsidRPr="002531CB">
        <w:rPr>
          <w:rFonts w:ascii="Times New Roman" w:hAnsi="Times New Roman"/>
          <w:sz w:val="24"/>
          <w:szCs w:val="24"/>
        </w:rPr>
        <w:t xml:space="preserve"> zakresu określonego w umowie o </w:t>
      </w:r>
      <w:r w:rsidRPr="002531CB">
        <w:rPr>
          <w:rFonts w:ascii="Times New Roman" w:hAnsi="Times New Roman"/>
          <w:sz w:val="24"/>
          <w:szCs w:val="24"/>
        </w:rPr>
        <w:t xml:space="preserve">powierzeniu przetwarzania danych osobowych – w wysokości 1 mln zł </w:t>
      </w:r>
      <w:r w:rsidR="00A95D56" w:rsidRPr="002531CB">
        <w:rPr>
          <w:rFonts w:ascii="Times New Roman" w:hAnsi="Times New Roman"/>
          <w:sz w:val="24"/>
          <w:szCs w:val="24"/>
        </w:rPr>
        <w:t xml:space="preserve">(słownie: jeden milion zł) </w:t>
      </w:r>
      <w:r w:rsidRPr="002531CB">
        <w:rPr>
          <w:rFonts w:ascii="Times New Roman" w:hAnsi="Times New Roman"/>
          <w:sz w:val="24"/>
          <w:szCs w:val="24"/>
        </w:rPr>
        <w:t xml:space="preserve">za każdy przypadek naruszenia; powyższe nie wyłącza uprawnienia Zamawiającego do skorzystania z innych sankcji prawem przewidzianych na wypadek naruszenia obowiązku dochowania poufności. </w:t>
      </w:r>
    </w:p>
    <w:p w14:paraId="2201AF91" w14:textId="5A9463D5" w:rsidR="00BC2672" w:rsidRPr="002531CB" w:rsidRDefault="00BC2672" w:rsidP="0068523C">
      <w:pPr>
        <w:pStyle w:val="Akapitzlist"/>
        <w:numPr>
          <w:ilvl w:val="0"/>
          <w:numId w:val="85"/>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w przypadku nieprzedstawienia szczegółowych kalkulacji, o których mowa w § 26 ust. 13 w wysokości </w:t>
      </w:r>
      <w:r w:rsidR="3301F388" w:rsidRPr="002531CB">
        <w:rPr>
          <w:rFonts w:ascii="Times New Roman" w:hAnsi="Times New Roman"/>
          <w:sz w:val="24"/>
          <w:szCs w:val="24"/>
        </w:rPr>
        <w:t>100</w:t>
      </w:r>
      <w:r w:rsidR="03020AC6" w:rsidRPr="002531CB">
        <w:rPr>
          <w:rFonts w:ascii="Times New Roman" w:hAnsi="Times New Roman"/>
          <w:sz w:val="24"/>
          <w:szCs w:val="24"/>
        </w:rPr>
        <w:t xml:space="preserve"> </w:t>
      </w:r>
      <w:r w:rsidRPr="002531CB">
        <w:rPr>
          <w:rFonts w:ascii="Times New Roman" w:hAnsi="Times New Roman"/>
          <w:sz w:val="24"/>
          <w:szCs w:val="24"/>
        </w:rPr>
        <w:t xml:space="preserve">zł (słownie: </w:t>
      </w:r>
      <w:r w:rsidR="5B58AF9D" w:rsidRPr="002531CB">
        <w:rPr>
          <w:rFonts w:ascii="Times New Roman" w:hAnsi="Times New Roman"/>
          <w:sz w:val="24"/>
          <w:szCs w:val="24"/>
        </w:rPr>
        <w:t>sto zł</w:t>
      </w:r>
      <w:r w:rsidRPr="002531CB">
        <w:rPr>
          <w:rFonts w:ascii="Times New Roman" w:hAnsi="Times New Roman"/>
          <w:sz w:val="24"/>
          <w:szCs w:val="24"/>
        </w:rPr>
        <w:t>) za każdy dzień zwłoki</w:t>
      </w:r>
    </w:p>
    <w:p w14:paraId="09C6D40C" w14:textId="5AA48C6C" w:rsidR="004474DF" w:rsidRPr="002531CB" w:rsidRDefault="004474DF" w:rsidP="0068523C">
      <w:pPr>
        <w:pStyle w:val="Akapitzlist"/>
        <w:numPr>
          <w:ilvl w:val="0"/>
          <w:numId w:val="85"/>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w przypadku niedostosowania </w:t>
      </w:r>
      <w:r w:rsidR="00152C95" w:rsidRPr="002531CB">
        <w:rPr>
          <w:rFonts w:ascii="Times New Roman" w:hAnsi="Times New Roman"/>
          <w:sz w:val="24"/>
          <w:szCs w:val="24"/>
        </w:rPr>
        <w:t xml:space="preserve">systemu </w:t>
      </w:r>
      <w:r w:rsidR="008D601A" w:rsidRPr="002531CB">
        <w:rPr>
          <w:rFonts w:ascii="Times New Roman" w:hAnsi="Times New Roman"/>
          <w:sz w:val="24"/>
          <w:szCs w:val="24"/>
        </w:rPr>
        <w:t xml:space="preserve">do bezwzględnie powszechnie obowiązujących przepisów </w:t>
      </w:r>
      <w:r w:rsidRPr="002531CB">
        <w:rPr>
          <w:rFonts w:ascii="Times New Roman" w:hAnsi="Times New Roman"/>
          <w:sz w:val="24"/>
          <w:szCs w:val="24"/>
        </w:rPr>
        <w:t xml:space="preserve">w wysokości </w:t>
      </w:r>
      <w:r w:rsidR="00152C95" w:rsidRPr="002531CB">
        <w:rPr>
          <w:rFonts w:ascii="Times New Roman" w:hAnsi="Times New Roman"/>
          <w:sz w:val="24"/>
          <w:szCs w:val="24"/>
        </w:rPr>
        <w:t>1000</w:t>
      </w:r>
      <w:r w:rsidR="009B0F6C" w:rsidRPr="002531CB">
        <w:rPr>
          <w:rFonts w:ascii="Times New Roman" w:hAnsi="Times New Roman"/>
          <w:sz w:val="24"/>
          <w:szCs w:val="24"/>
        </w:rPr>
        <w:t xml:space="preserve"> </w:t>
      </w:r>
      <w:r w:rsidR="00F255B7" w:rsidRPr="002531CB">
        <w:rPr>
          <w:rFonts w:ascii="Times New Roman" w:hAnsi="Times New Roman"/>
          <w:sz w:val="24"/>
          <w:szCs w:val="24"/>
        </w:rPr>
        <w:t>zł</w:t>
      </w:r>
      <w:r w:rsidR="00152C95" w:rsidRPr="002531CB">
        <w:rPr>
          <w:rFonts w:ascii="Times New Roman" w:hAnsi="Times New Roman"/>
          <w:sz w:val="24"/>
          <w:szCs w:val="24"/>
        </w:rPr>
        <w:t xml:space="preserve"> </w:t>
      </w:r>
      <w:r w:rsidRPr="002531CB">
        <w:rPr>
          <w:rFonts w:ascii="Times New Roman" w:hAnsi="Times New Roman"/>
          <w:sz w:val="24"/>
          <w:szCs w:val="24"/>
        </w:rPr>
        <w:t xml:space="preserve">za każdy dzień </w:t>
      </w:r>
      <w:r w:rsidR="002D56AD" w:rsidRPr="002531CB">
        <w:rPr>
          <w:rFonts w:ascii="Times New Roman" w:hAnsi="Times New Roman"/>
          <w:sz w:val="24"/>
          <w:szCs w:val="24"/>
        </w:rPr>
        <w:t>opóźnienia</w:t>
      </w:r>
      <w:r w:rsidRPr="002531CB">
        <w:rPr>
          <w:rFonts w:ascii="Times New Roman" w:hAnsi="Times New Roman"/>
          <w:sz w:val="24"/>
          <w:szCs w:val="24"/>
        </w:rPr>
        <w:t xml:space="preserve"> </w:t>
      </w:r>
    </w:p>
    <w:p w14:paraId="0D86439F" w14:textId="7826B020" w:rsidR="00BC4321" w:rsidRPr="002531CB" w:rsidRDefault="00DC1C27" w:rsidP="0068523C">
      <w:pPr>
        <w:pStyle w:val="Akapitzlist"/>
        <w:numPr>
          <w:ilvl w:val="0"/>
          <w:numId w:val="84"/>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Na żądanie Zamawiającego Wykonawca jest zobowiązany, w miejsce zapłaty kary umownej, do świadczenia na rzecz Zamawiającego Usługi dodatkowej w zakresie niezależnym od liczby osobodni przeznaczonych w Umowie na te usługi oraz zamówionej i rozliczanej zgodnie z zasadami określonymi w Umowie. Roszczenie o zapłatę kary umownej w zakresie odpowiadającym wysokości wynagrodzenia Wykonawcy za wykonanie danej usługi wygasa z chwilą wykonania przez Wykonawcę tej usługi i jej odbioru bez zastrzeżeń przez Zamawiającego. W przypadku gdy wartość usługi przekroczy wysokość kary umownej pozostała część wynagrodzenia będzie zapłacona na ogólnych zasadach</w:t>
      </w:r>
      <w:r w:rsidR="00BA7909" w:rsidRPr="002531CB">
        <w:rPr>
          <w:rFonts w:ascii="Times New Roman" w:hAnsi="Times New Roman"/>
          <w:sz w:val="24"/>
          <w:szCs w:val="24"/>
        </w:rPr>
        <w:t>.</w:t>
      </w:r>
      <w:r w:rsidR="007525C6" w:rsidRPr="002531CB">
        <w:rPr>
          <w:rFonts w:ascii="Times New Roman" w:hAnsi="Times New Roman"/>
          <w:sz w:val="24"/>
          <w:szCs w:val="24"/>
        </w:rPr>
        <w:t xml:space="preserve"> </w:t>
      </w:r>
    </w:p>
    <w:p w14:paraId="45FDABBF" w14:textId="77777777" w:rsidR="00BC4321" w:rsidRPr="002531CB" w:rsidRDefault="00BA7909" w:rsidP="0068523C">
      <w:pPr>
        <w:pStyle w:val="Akapitzlist"/>
        <w:numPr>
          <w:ilvl w:val="0"/>
          <w:numId w:val="84"/>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Kary umowne określone w niniejszym paragrafie kumulują się. Maksymalna wysokość kar umownych nie może przekroczyć 75% równowartości łącznego maksymalnego wynagrodzenia brutto określonego w §26 ust. 2 Umowy. </w:t>
      </w:r>
    </w:p>
    <w:p w14:paraId="30B3D125" w14:textId="77777777" w:rsidR="00BC4321" w:rsidRPr="002531CB" w:rsidRDefault="00BA7909" w:rsidP="0068523C">
      <w:pPr>
        <w:pStyle w:val="Akapitzlist"/>
        <w:numPr>
          <w:ilvl w:val="0"/>
          <w:numId w:val="84"/>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lastRenderedPageBreak/>
        <w:t>Roszczenie o zapłatę kary umownej staje się wymagalne z chwilą wystąpienia okoliczności skutkującej powstaniem roszczenia o jej zapłatę.</w:t>
      </w:r>
      <w:r w:rsidR="007525C6" w:rsidRPr="002531CB">
        <w:rPr>
          <w:rFonts w:ascii="Times New Roman" w:hAnsi="Times New Roman"/>
          <w:sz w:val="24"/>
          <w:szCs w:val="24"/>
        </w:rPr>
        <w:t xml:space="preserve"> </w:t>
      </w:r>
    </w:p>
    <w:p w14:paraId="4B6026DF" w14:textId="77777777" w:rsidR="00BC4321" w:rsidRPr="002531CB" w:rsidRDefault="00BA7909" w:rsidP="0068523C">
      <w:pPr>
        <w:pStyle w:val="Akapitzlist"/>
        <w:numPr>
          <w:ilvl w:val="0"/>
          <w:numId w:val="84"/>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Zamawiający jest uprawniony do potrącenia kar umownych z wynagrodzenia należnego Wykonawcy na podstawie Umowy lub z zabezpieczenia należytego wykonania Umowy, według uznania Zamawiającego. </w:t>
      </w:r>
    </w:p>
    <w:p w14:paraId="6EAD69D3" w14:textId="77777777" w:rsidR="009C2F47" w:rsidRPr="002531CB" w:rsidRDefault="00BA7909" w:rsidP="0068523C">
      <w:pPr>
        <w:pStyle w:val="Akapitzlist"/>
        <w:numPr>
          <w:ilvl w:val="0"/>
          <w:numId w:val="84"/>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Jeżeli wysokość naliczonych kar umownych nie pokrywa szkody poniesionej przez Zamawiającego, Zamawiający może dochodzić odszkodowania uzupełniającego na zasadach ogólnych. </w:t>
      </w:r>
    </w:p>
    <w:p w14:paraId="405CD6AA" w14:textId="7266025D" w:rsidR="00BA7909" w:rsidRPr="002531CB" w:rsidRDefault="00BA7909" w:rsidP="0068523C">
      <w:pPr>
        <w:pStyle w:val="Akapitzlist"/>
        <w:numPr>
          <w:ilvl w:val="0"/>
          <w:numId w:val="84"/>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Roszczenie o zapłatę kary umownej nie wygasa w razie </w:t>
      </w:r>
      <w:r w:rsidR="00A95D56" w:rsidRPr="002531CB">
        <w:rPr>
          <w:rFonts w:ascii="Times New Roman" w:hAnsi="Times New Roman"/>
          <w:sz w:val="24"/>
          <w:szCs w:val="24"/>
        </w:rPr>
        <w:t xml:space="preserve">rozwiązania lub </w:t>
      </w:r>
      <w:r w:rsidRPr="002531CB">
        <w:rPr>
          <w:rFonts w:ascii="Times New Roman" w:hAnsi="Times New Roman"/>
          <w:sz w:val="24"/>
          <w:szCs w:val="24"/>
        </w:rPr>
        <w:t>wygaśnięcia Umowy niezależnie od przyczyny zakończenia</w:t>
      </w:r>
      <w:r w:rsidR="00A95D56" w:rsidRPr="002531CB">
        <w:rPr>
          <w:rFonts w:ascii="Times New Roman" w:hAnsi="Times New Roman"/>
          <w:sz w:val="24"/>
          <w:szCs w:val="24"/>
        </w:rPr>
        <w:t xml:space="preserve"> jej obowiązywania</w:t>
      </w:r>
      <w:r w:rsidRPr="002531CB">
        <w:rPr>
          <w:rFonts w:ascii="Times New Roman" w:hAnsi="Times New Roman"/>
          <w:sz w:val="24"/>
          <w:szCs w:val="24"/>
        </w:rPr>
        <w:t>.</w:t>
      </w:r>
      <w:r w:rsidR="007525C6" w:rsidRPr="002531CB">
        <w:rPr>
          <w:rFonts w:ascii="Times New Roman" w:hAnsi="Times New Roman"/>
          <w:sz w:val="24"/>
          <w:szCs w:val="24"/>
        </w:rPr>
        <w:t xml:space="preserve"> </w:t>
      </w:r>
    </w:p>
    <w:p w14:paraId="44A408C1" w14:textId="77777777" w:rsidR="00BA7909" w:rsidRPr="002531CB" w:rsidRDefault="00BA7909" w:rsidP="007F2838">
      <w:pPr>
        <w:spacing w:after="0" w:line="276" w:lineRule="auto"/>
        <w:jc w:val="both"/>
        <w:rPr>
          <w:rFonts w:ascii="Times New Roman" w:hAnsi="Times New Roman"/>
          <w:sz w:val="24"/>
          <w:szCs w:val="24"/>
        </w:rPr>
      </w:pPr>
    </w:p>
    <w:p w14:paraId="255683E8" w14:textId="3DB3F5EC" w:rsidR="00BA7909" w:rsidRPr="002531CB" w:rsidRDefault="00BA7909" w:rsidP="00DC1C27">
      <w:pPr>
        <w:spacing w:after="0" w:line="276" w:lineRule="auto"/>
        <w:jc w:val="center"/>
        <w:rPr>
          <w:rFonts w:ascii="Times New Roman" w:hAnsi="Times New Roman"/>
          <w:sz w:val="24"/>
          <w:szCs w:val="24"/>
        </w:rPr>
      </w:pPr>
      <w:r w:rsidRPr="002531CB">
        <w:rPr>
          <w:rFonts w:ascii="Times New Roman" w:hAnsi="Times New Roman"/>
          <w:b/>
          <w:bCs/>
          <w:sz w:val="24"/>
          <w:szCs w:val="24"/>
        </w:rPr>
        <w:t xml:space="preserve">§ 29 </w:t>
      </w:r>
      <w:r w:rsidR="00A95D56" w:rsidRPr="002531CB">
        <w:rPr>
          <w:rFonts w:ascii="Times New Roman" w:hAnsi="Times New Roman"/>
          <w:b/>
          <w:bCs/>
          <w:sz w:val="24"/>
          <w:szCs w:val="24"/>
        </w:rPr>
        <w:t xml:space="preserve">Rozwiązanie </w:t>
      </w:r>
      <w:r w:rsidR="00C603DB" w:rsidRPr="002531CB">
        <w:rPr>
          <w:rFonts w:ascii="Times New Roman" w:hAnsi="Times New Roman"/>
          <w:b/>
          <w:bCs/>
          <w:sz w:val="24"/>
          <w:szCs w:val="24"/>
        </w:rPr>
        <w:t xml:space="preserve">i odstąpienie od </w:t>
      </w:r>
      <w:r w:rsidRPr="002531CB">
        <w:rPr>
          <w:rFonts w:ascii="Times New Roman" w:hAnsi="Times New Roman"/>
          <w:b/>
          <w:bCs/>
          <w:sz w:val="24"/>
          <w:szCs w:val="24"/>
        </w:rPr>
        <w:t>Umowy</w:t>
      </w:r>
    </w:p>
    <w:p w14:paraId="1BE87DCE" w14:textId="75ABEFB6" w:rsidR="00EB5B0A" w:rsidRPr="002531CB" w:rsidRDefault="00BA7909" w:rsidP="0068523C">
      <w:pPr>
        <w:pStyle w:val="Akapitzlist"/>
        <w:numPr>
          <w:ilvl w:val="0"/>
          <w:numId w:val="87"/>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Zamawiający jest uprawniony do </w:t>
      </w:r>
      <w:r w:rsidR="00A95D56" w:rsidRPr="002531CB">
        <w:rPr>
          <w:rFonts w:ascii="Times New Roman" w:hAnsi="Times New Roman"/>
          <w:sz w:val="24"/>
          <w:szCs w:val="24"/>
        </w:rPr>
        <w:t>rozwiązania U</w:t>
      </w:r>
      <w:r w:rsidR="001B590E" w:rsidRPr="002531CB">
        <w:rPr>
          <w:rFonts w:ascii="Times New Roman" w:hAnsi="Times New Roman"/>
          <w:sz w:val="24"/>
          <w:szCs w:val="24"/>
        </w:rPr>
        <w:t>mowy z ważnych powodów, w </w:t>
      </w:r>
      <w:r w:rsidRPr="002531CB">
        <w:rPr>
          <w:rFonts w:ascii="Times New Roman" w:hAnsi="Times New Roman"/>
          <w:sz w:val="24"/>
          <w:szCs w:val="24"/>
        </w:rPr>
        <w:t>szczególności z powodu wystąpienia okoliczności niezależnych od Zamawiającego, z</w:t>
      </w:r>
      <w:r w:rsidR="001B590E" w:rsidRPr="002531CB">
        <w:rPr>
          <w:rFonts w:ascii="Times New Roman" w:hAnsi="Times New Roman"/>
          <w:sz w:val="24"/>
          <w:szCs w:val="24"/>
        </w:rPr>
        <w:t> </w:t>
      </w:r>
      <w:r w:rsidRPr="002531CB">
        <w:rPr>
          <w:rFonts w:ascii="Times New Roman" w:hAnsi="Times New Roman"/>
          <w:sz w:val="24"/>
          <w:szCs w:val="24"/>
        </w:rPr>
        <w:t>zachowaniem trzymiesięcznego terminu wypowiedzenia</w:t>
      </w:r>
      <w:r w:rsidR="00A95D56" w:rsidRPr="002531CB">
        <w:rPr>
          <w:rFonts w:ascii="Times New Roman" w:hAnsi="Times New Roman"/>
          <w:sz w:val="24"/>
          <w:szCs w:val="24"/>
        </w:rPr>
        <w:t xml:space="preserve">, ze skutkiem </w:t>
      </w:r>
      <w:r w:rsidRPr="002531CB">
        <w:rPr>
          <w:rFonts w:ascii="Times New Roman" w:hAnsi="Times New Roman"/>
          <w:sz w:val="24"/>
          <w:szCs w:val="24"/>
        </w:rPr>
        <w:t>na koniec miesiąca kalendarzowego.</w:t>
      </w:r>
      <w:r w:rsidR="007525C6" w:rsidRPr="002531CB">
        <w:rPr>
          <w:rFonts w:ascii="Times New Roman" w:hAnsi="Times New Roman"/>
          <w:sz w:val="24"/>
          <w:szCs w:val="24"/>
        </w:rPr>
        <w:t xml:space="preserve"> </w:t>
      </w:r>
    </w:p>
    <w:p w14:paraId="5607C4B1" w14:textId="320F3AD3" w:rsidR="00BA7909" w:rsidRPr="002531CB" w:rsidRDefault="00BA7909" w:rsidP="0068523C">
      <w:pPr>
        <w:pStyle w:val="Akapitzlist"/>
        <w:numPr>
          <w:ilvl w:val="0"/>
          <w:numId w:val="87"/>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Zamawiający jest uprawniony do </w:t>
      </w:r>
      <w:r w:rsidR="00BC2672" w:rsidRPr="002531CB">
        <w:rPr>
          <w:rFonts w:ascii="Times New Roman" w:hAnsi="Times New Roman"/>
          <w:sz w:val="24"/>
          <w:szCs w:val="24"/>
        </w:rPr>
        <w:t>rozwiązania U</w:t>
      </w:r>
      <w:r w:rsidR="00C603DB" w:rsidRPr="002531CB">
        <w:rPr>
          <w:rFonts w:ascii="Times New Roman" w:hAnsi="Times New Roman"/>
          <w:sz w:val="24"/>
          <w:szCs w:val="24"/>
        </w:rPr>
        <w:t xml:space="preserve">mowy </w:t>
      </w:r>
      <w:r w:rsidRPr="002531CB">
        <w:rPr>
          <w:rFonts w:ascii="Times New Roman" w:hAnsi="Times New Roman"/>
          <w:sz w:val="24"/>
          <w:szCs w:val="24"/>
        </w:rPr>
        <w:t xml:space="preserve">ze skutkiem natychmiastowym z powodu naruszenia zobowiązania przez Wykonawcę, w szczególności w następujących przypadkach: </w:t>
      </w:r>
    </w:p>
    <w:p w14:paraId="6DE85D20" w14:textId="4580372C" w:rsidR="00EB5B0A" w:rsidRPr="002531CB" w:rsidRDefault="00BA7909" w:rsidP="0068523C">
      <w:pPr>
        <w:pStyle w:val="Akapitzlist"/>
        <w:numPr>
          <w:ilvl w:val="0"/>
          <w:numId w:val="88"/>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jeżeli suma kar umownych naliczonych Wykonawcy na podstawie Umowy przekroczy 10 % wartości maksymalnego wynagrodzenia brutto określonego w § 26 ust. 2 Umowy;</w:t>
      </w:r>
      <w:r w:rsidR="007525C6" w:rsidRPr="002531CB">
        <w:rPr>
          <w:rFonts w:ascii="Times New Roman" w:hAnsi="Times New Roman"/>
          <w:sz w:val="24"/>
          <w:szCs w:val="24"/>
        </w:rPr>
        <w:t xml:space="preserve"> </w:t>
      </w:r>
    </w:p>
    <w:p w14:paraId="49F5FE3F" w14:textId="77777777" w:rsidR="00EB5B0A" w:rsidRPr="002531CB" w:rsidRDefault="00BA7909" w:rsidP="0068523C">
      <w:pPr>
        <w:pStyle w:val="Akapitzlist"/>
        <w:numPr>
          <w:ilvl w:val="0"/>
          <w:numId w:val="88"/>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niewykonania przez Wykonawcę usługi stanowiącej przedmiot Umowy z wyjątkiem Usług dodatkowych; </w:t>
      </w:r>
    </w:p>
    <w:p w14:paraId="7FB75B12" w14:textId="6A8F4506" w:rsidR="00EB5B0A" w:rsidRPr="002531CB" w:rsidRDefault="00BA7909" w:rsidP="0068523C">
      <w:pPr>
        <w:pStyle w:val="Akapitzlist"/>
        <w:numPr>
          <w:ilvl w:val="0"/>
          <w:numId w:val="88"/>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opóźnienia Wykonawcy z wykonywaniem dane</w:t>
      </w:r>
      <w:r w:rsidR="001B590E" w:rsidRPr="002531CB">
        <w:rPr>
          <w:rFonts w:ascii="Times New Roman" w:hAnsi="Times New Roman"/>
          <w:sz w:val="24"/>
          <w:szCs w:val="24"/>
        </w:rPr>
        <w:t>j usługi o co najmniej 30 dni z </w:t>
      </w:r>
      <w:r w:rsidRPr="002531CB">
        <w:rPr>
          <w:rFonts w:ascii="Times New Roman" w:hAnsi="Times New Roman"/>
          <w:sz w:val="24"/>
          <w:szCs w:val="24"/>
        </w:rPr>
        <w:t>wyjątkiem Usług dodatkowych;</w:t>
      </w:r>
      <w:r w:rsidR="007525C6" w:rsidRPr="002531CB">
        <w:rPr>
          <w:rFonts w:ascii="Times New Roman" w:hAnsi="Times New Roman"/>
          <w:sz w:val="24"/>
          <w:szCs w:val="24"/>
        </w:rPr>
        <w:t xml:space="preserve"> </w:t>
      </w:r>
    </w:p>
    <w:p w14:paraId="76FEE30B" w14:textId="77777777" w:rsidR="00EB5B0A" w:rsidRPr="002531CB" w:rsidRDefault="00BA7909" w:rsidP="0068523C">
      <w:pPr>
        <w:pStyle w:val="Akapitzlist"/>
        <w:numPr>
          <w:ilvl w:val="0"/>
          <w:numId w:val="88"/>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świadczenia usług, stanowiących przedmiot Umowy przez osoby nieposiadające do tego kwalifikacji określonych w Umowie lub braku zachowania ciągłości lub aktualności wymaganych certyfikatów uprawniających do świadczenia usług objętych przedmiotem umowy; </w:t>
      </w:r>
    </w:p>
    <w:p w14:paraId="5A287B4B" w14:textId="77777777" w:rsidR="00EB5B0A" w:rsidRPr="002531CB" w:rsidRDefault="00BA7909" w:rsidP="0068523C">
      <w:pPr>
        <w:pStyle w:val="Akapitzlist"/>
        <w:numPr>
          <w:ilvl w:val="0"/>
          <w:numId w:val="88"/>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ujawnienia przez Wykonawcę Informacji Poufnych sprzecznie z postanowieniami niniejszej Umowy; </w:t>
      </w:r>
    </w:p>
    <w:p w14:paraId="2118EFF1" w14:textId="51DE59D1" w:rsidR="00BA7909" w:rsidRPr="002531CB" w:rsidRDefault="00BA7909" w:rsidP="0068523C">
      <w:pPr>
        <w:pStyle w:val="Akapitzlist"/>
        <w:numPr>
          <w:ilvl w:val="0"/>
          <w:numId w:val="88"/>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naruszenia przez Wykonawcę umowy o powierzenie przetwarzania danych osobowych stanowiącej </w:t>
      </w:r>
      <w:r w:rsidRPr="002531CB">
        <w:rPr>
          <w:rFonts w:ascii="Times New Roman" w:hAnsi="Times New Roman"/>
          <w:b/>
          <w:bCs/>
          <w:sz w:val="24"/>
          <w:szCs w:val="24"/>
        </w:rPr>
        <w:t>Załącznik nr 7</w:t>
      </w:r>
      <w:r w:rsidRPr="002531CB">
        <w:rPr>
          <w:rFonts w:ascii="Times New Roman" w:hAnsi="Times New Roman"/>
          <w:sz w:val="24"/>
          <w:szCs w:val="24"/>
        </w:rPr>
        <w:t xml:space="preserve"> </w:t>
      </w:r>
      <w:r w:rsidRPr="002531CB">
        <w:rPr>
          <w:rFonts w:ascii="Times New Roman" w:hAnsi="Times New Roman"/>
          <w:b/>
          <w:bCs/>
          <w:sz w:val="24"/>
          <w:szCs w:val="24"/>
        </w:rPr>
        <w:t>do Umowy</w:t>
      </w:r>
      <w:r w:rsidRPr="002531CB">
        <w:rPr>
          <w:rFonts w:ascii="Times New Roman" w:hAnsi="Times New Roman"/>
          <w:sz w:val="24"/>
          <w:szCs w:val="24"/>
        </w:rPr>
        <w:t xml:space="preserve">. </w:t>
      </w:r>
    </w:p>
    <w:p w14:paraId="32EDC205" w14:textId="6F92B08B" w:rsidR="00D84D96" w:rsidRPr="002531CB" w:rsidRDefault="00D84D96" w:rsidP="0068523C">
      <w:pPr>
        <w:pStyle w:val="Akapitzlist"/>
        <w:numPr>
          <w:ilvl w:val="0"/>
          <w:numId w:val="87"/>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Zamawiający może odstąpić od umowy, z tym zastrzeżeniem, że nie wcześniej niż w terminie 7 (siedmiu) dni </w:t>
      </w:r>
      <w:r w:rsidR="008B27C5">
        <w:rPr>
          <w:rFonts w:ascii="Times New Roman" w:hAnsi="Times New Roman"/>
          <w:sz w:val="24"/>
          <w:szCs w:val="24"/>
        </w:rPr>
        <w:t xml:space="preserve">i nie później niż w terminie 30 dni </w:t>
      </w:r>
      <w:r w:rsidRPr="002531CB">
        <w:rPr>
          <w:rFonts w:ascii="Times New Roman" w:hAnsi="Times New Roman"/>
          <w:sz w:val="24"/>
          <w:szCs w:val="24"/>
        </w:rPr>
        <w:t xml:space="preserve">od dnia powzięcia wiadomości o tym, że: </w:t>
      </w:r>
    </w:p>
    <w:p w14:paraId="66391214" w14:textId="77777777" w:rsidR="00D84D96" w:rsidRPr="002531CB" w:rsidRDefault="00D84D96" w:rsidP="0068523C">
      <w:pPr>
        <w:numPr>
          <w:ilvl w:val="0"/>
          <w:numId w:val="127"/>
        </w:numPr>
        <w:spacing w:after="0" w:line="276" w:lineRule="auto"/>
        <w:ind w:left="851"/>
        <w:jc w:val="both"/>
        <w:rPr>
          <w:rFonts w:ascii="Times New Roman" w:hAnsi="Times New Roman"/>
          <w:sz w:val="24"/>
          <w:szCs w:val="24"/>
        </w:rPr>
      </w:pPr>
      <w:r w:rsidRPr="002531CB">
        <w:rPr>
          <w:rFonts w:ascii="Times New Roman" w:hAnsi="Times New Roman"/>
          <w:sz w:val="24"/>
          <w:szCs w:val="24"/>
        </w:rPr>
        <w:t>Wykonawca na skutek swojej niewypłacalności nie wykonuje zobowiązań pieniężnych przez okres co najmniej 3 miesięcy,</w:t>
      </w:r>
    </w:p>
    <w:p w14:paraId="3677886B" w14:textId="77777777" w:rsidR="00D84D96" w:rsidRPr="002531CB" w:rsidRDefault="00D84D96" w:rsidP="0068523C">
      <w:pPr>
        <w:numPr>
          <w:ilvl w:val="0"/>
          <w:numId w:val="127"/>
        </w:numPr>
        <w:spacing w:after="0" w:line="276" w:lineRule="auto"/>
        <w:ind w:left="851"/>
        <w:jc w:val="both"/>
        <w:rPr>
          <w:rFonts w:ascii="Times New Roman" w:hAnsi="Times New Roman"/>
          <w:sz w:val="24"/>
          <w:szCs w:val="24"/>
        </w:rPr>
      </w:pPr>
      <w:r w:rsidRPr="002531CB">
        <w:rPr>
          <w:rFonts w:ascii="Times New Roman" w:hAnsi="Times New Roman"/>
          <w:sz w:val="24"/>
          <w:szCs w:val="24"/>
        </w:rPr>
        <w:t>została podjęta likwidacja Wykonawcy,</w:t>
      </w:r>
    </w:p>
    <w:p w14:paraId="22B95414" w14:textId="60180935" w:rsidR="00D84D96" w:rsidRPr="002531CB" w:rsidRDefault="00D84D96" w:rsidP="0068523C">
      <w:pPr>
        <w:numPr>
          <w:ilvl w:val="0"/>
          <w:numId w:val="127"/>
        </w:numPr>
        <w:spacing w:after="0" w:line="276" w:lineRule="auto"/>
        <w:ind w:left="851"/>
        <w:jc w:val="both"/>
        <w:rPr>
          <w:rFonts w:ascii="Times New Roman" w:hAnsi="Times New Roman"/>
          <w:sz w:val="24"/>
          <w:szCs w:val="24"/>
        </w:rPr>
      </w:pPr>
      <w:r w:rsidRPr="002531CB">
        <w:rPr>
          <w:rFonts w:ascii="Times New Roman" w:hAnsi="Times New Roman"/>
          <w:sz w:val="24"/>
          <w:szCs w:val="24"/>
        </w:rPr>
        <w:t>wystąpiło u Wykonawcy znaczne zadłużenie, w szczególności skierowano przeciwko Wykonawcy zajęcia komornicze lub inne zajęcia uprawnionych organów o łącznej wartości przekraczającej 200 000,00 PLN (słownie: dwieście tysięcy złotych),</w:t>
      </w:r>
    </w:p>
    <w:p w14:paraId="7E6F0A7F" w14:textId="77777777" w:rsidR="00D84D96" w:rsidRPr="002531CB" w:rsidRDefault="00D84D96" w:rsidP="0068523C">
      <w:pPr>
        <w:numPr>
          <w:ilvl w:val="0"/>
          <w:numId w:val="127"/>
        </w:numPr>
        <w:spacing w:after="0" w:line="276" w:lineRule="auto"/>
        <w:ind w:left="851"/>
        <w:jc w:val="both"/>
        <w:rPr>
          <w:rFonts w:ascii="Times New Roman" w:hAnsi="Times New Roman"/>
          <w:sz w:val="24"/>
          <w:szCs w:val="24"/>
        </w:rPr>
      </w:pPr>
      <w:r w:rsidRPr="002531CB">
        <w:rPr>
          <w:rFonts w:ascii="Times New Roman" w:hAnsi="Times New Roman"/>
          <w:sz w:val="24"/>
          <w:szCs w:val="24"/>
        </w:rPr>
        <w:lastRenderedPageBreak/>
        <w:t>Wykonawca wykonuje przedmiot umowy wadliwie oraz nie reaguje na polecenia Zamawiającego dotyczące poprawek i zmian sposobu wykonania w wyznaczonym mu na piśmie przez Zamawiającego terminie,</w:t>
      </w:r>
    </w:p>
    <w:p w14:paraId="4170E301" w14:textId="15262C45" w:rsidR="00D84D96" w:rsidRPr="002531CB" w:rsidRDefault="00D84D96" w:rsidP="0068523C">
      <w:pPr>
        <w:pStyle w:val="Akapitzlist"/>
        <w:numPr>
          <w:ilvl w:val="0"/>
          <w:numId w:val="87"/>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Wykonawcy nie przysługuje odszkodowanie z tytułu odstąpienia przez Zamawiającego od Umowy z powodu okoliczności leżących po stronie Wykonawcy. </w:t>
      </w:r>
    </w:p>
    <w:p w14:paraId="566A9C22" w14:textId="22C173FC" w:rsidR="00274577" w:rsidRPr="002531CB" w:rsidRDefault="00274577" w:rsidP="0068523C">
      <w:pPr>
        <w:pStyle w:val="Akapitzlist"/>
        <w:numPr>
          <w:ilvl w:val="0"/>
          <w:numId w:val="87"/>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W razie zaistnienia istotnej zmiany okoliczności powodującej, że wykonanie umowy nie leży w interesie publicznym, czego nie można było przewidzieć w chwili zawarcia umowy, lub dalsze wykonywanie umowy może zagrozić istotnemu interesowi bezpieczeństwa państwa lub bezpieczeństwu publicznemu, Zamawiający może odstąpić od umowy w terminie 30 dni od dnia powzięcia wiadomości o tych okolicznościach.</w:t>
      </w:r>
    </w:p>
    <w:p w14:paraId="71195139" w14:textId="747D09C3" w:rsidR="00EB5B0A" w:rsidRPr="002531CB" w:rsidRDefault="00BA7909" w:rsidP="0068523C">
      <w:pPr>
        <w:pStyle w:val="Akapitzlist"/>
        <w:numPr>
          <w:ilvl w:val="0"/>
          <w:numId w:val="87"/>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Skorzystanie przez Zamawiającego z uprawnienia do </w:t>
      </w:r>
      <w:r w:rsidR="00E33440" w:rsidRPr="002531CB">
        <w:rPr>
          <w:rFonts w:ascii="Times New Roman" w:hAnsi="Times New Roman"/>
          <w:sz w:val="24"/>
          <w:szCs w:val="24"/>
        </w:rPr>
        <w:t xml:space="preserve">rozwiązania lub odstąpienia od </w:t>
      </w:r>
      <w:r w:rsidRPr="002531CB">
        <w:rPr>
          <w:rFonts w:ascii="Times New Roman" w:hAnsi="Times New Roman"/>
          <w:sz w:val="24"/>
          <w:szCs w:val="24"/>
        </w:rPr>
        <w:t>Umowy nie skutkuje powstaniem jakichkolwiek roszczeń Wykonawcy wobec Zamawiającego, w szczególności z tytułu niewykonania lub nienależytego wykonania Umowy.</w:t>
      </w:r>
      <w:r w:rsidR="007525C6" w:rsidRPr="002531CB">
        <w:rPr>
          <w:rFonts w:ascii="Times New Roman" w:hAnsi="Times New Roman"/>
          <w:sz w:val="24"/>
          <w:szCs w:val="24"/>
        </w:rPr>
        <w:t xml:space="preserve"> </w:t>
      </w:r>
    </w:p>
    <w:p w14:paraId="212A18D8" w14:textId="163340B9" w:rsidR="00EB5B0A" w:rsidRPr="002531CB" w:rsidRDefault="00BA7909" w:rsidP="0068523C">
      <w:pPr>
        <w:pStyle w:val="Akapitzlist"/>
        <w:numPr>
          <w:ilvl w:val="0"/>
          <w:numId w:val="87"/>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Oświadczenie o wypowiedzeniu</w:t>
      </w:r>
      <w:r w:rsidR="00E33440" w:rsidRPr="002531CB">
        <w:rPr>
          <w:rFonts w:ascii="Times New Roman" w:hAnsi="Times New Roman"/>
          <w:sz w:val="24"/>
          <w:szCs w:val="24"/>
        </w:rPr>
        <w:t>, rozwiązaniu lub odstąpieniu od</w:t>
      </w:r>
      <w:r w:rsidRPr="002531CB">
        <w:rPr>
          <w:rFonts w:ascii="Times New Roman" w:hAnsi="Times New Roman"/>
          <w:sz w:val="24"/>
          <w:szCs w:val="24"/>
        </w:rPr>
        <w:t xml:space="preserve"> Umowy powinno mieć́ formę pisemną pod rygorem nieważności.</w:t>
      </w:r>
      <w:r w:rsidR="007525C6" w:rsidRPr="002531CB">
        <w:rPr>
          <w:rFonts w:ascii="Times New Roman" w:hAnsi="Times New Roman"/>
          <w:sz w:val="24"/>
          <w:szCs w:val="24"/>
        </w:rPr>
        <w:t xml:space="preserve"> </w:t>
      </w:r>
    </w:p>
    <w:p w14:paraId="5D26B9E8" w14:textId="705FC1C6" w:rsidR="00EB5B0A" w:rsidRPr="002531CB" w:rsidRDefault="00BA7909" w:rsidP="0068523C">
      <w:pPr>
        <w:pStyle w:val="Akapitzlist"/>
        <w:numPr>
          <w:ilvl w:val="0"/>
          <w:numId w:val="87"/>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Wygaśnięcie </w:t>
      </w:r>
      <w:r w:rsidR="00E33440" w:rsidRPr="002531CB">
        <w:rPr>
          <w:rFonts w:ascii="Times New Roman" w:hAnsi="Times New Roman"/>
          <w:sz w:val="24"/>
          <w:szCs w:val="24"/>
        </w:rPr>
        <w:t>U</w:t>
      </w:r>
      <w:r w:rsidRPr="002531CB">
        <w:rPr>
          <w:rFonts w:ascii="Times New Roman" w:hAnsi="Times New Roman"/>
          <w:sz w:val="24"/>
          <w:szCs w:val="24"/>
        </w:rPr>
        <w:t>mowy przed terminem końcowym</w:t>
      </w:r>
      <w:r w:rsidR="00E33440" w:rsidRPr="002531CB">
        <w:rPr>
          <w:rFonts w:ascii="Times New Roman" w:hAnsi="Times New Roman"/>
          <w:sz w:val="24"/>
          <w:szCs w:val="24"/>
        </w:rPr>
        <w:t xml:space="preserve">, o którym mowa w § 24 ust. 1 </w:t>
      </w:r>
      <w:r w:rsidRPr="002531CB">
        <w:rPr>
          <w:rFonts w:ascii="Times New Roman" w:hAnsi="Times New Roman"/>
          <w:sz w:val="24"/>
          <w:szCs w:val="24"/>
        </w:rPr>
        <w:t>skutkuje powstaniem zobowiązań Stron do dokonania rozliczenia usług wykonanych przez Wykonawcę do dnia zakończenia Umowy, z zastrzeżeniem prawa Zamawiającego do potrącenia wzajemnych wierzytelności powstałych w związku z Umową lub skutkami jej naruszenia przez Wykonawcę.</w:t>
      </w:r>
      <w:r w:rsidR="007525C6" w:rsidRPr="002531CB">
        <w:rPr>
          <w:rFonts w:ascii="Times New Roman" w:hAnsi="Times New Roman"/>
          <w:sz w:val="24"/>
          <w:szCs w:val="24"/>
        </w:rPr>
        <w:t xml:space="preserve"> </w:t>
      </w:r>
    </w:p>
    <w:p w14:paraId="050051EA" w14:textId="0AEB6C05" w:rsidR="00DC1C27" w:rsidRPr="002531CB" w:rsidRDefault="00BA7909" w:rsidP="0068523C">
      <w:pPr>
        <w:pStyle w:val="Akapitzlist"/>
        <w:numPr>
          <w:ilvl w:val="0"/>
          <w:numId w:val="87"/>
        </w:numPr>
        <w:spacing w:after="0" w:line="276" w:lineRule="auto"/>
        <w:ind w:left="426" w:hanging="426"/>
        <w:jc w:val="both"/>
        <w:rPr>
          <w:rFonts w:ascii="Times New Roman" w:hAnsi="Times New Roman"/>
        </w:rPr>
      </w:pPr>
      <w:r w:rsidRPr="002531CB">
        <w:rPr>
          <w:rFonts w:ascii="Times New Roman" w:hAnsi="Times New Roman"/>
          <w:sz w:val="24"/>
          <w:szCs w:val="24"/>
        </w:rPr>
        <w:t>Wygaśnięcie Umowy nie skutkuje wygaśnięciem licencji udzielonych Zamawiającemu przez Wykonawcę na podstawie Umowy.</w:t>
      </w:r>
      <w:r w:rsidR="00972D14" w:rsidRPr="002531CB">
        <w:rPr>
          <w:rFonts w:ascii="Times New Roman" w:hAnsi="Times New Roman"/>
          <w:sz w:val="24"/>
          <w:szCs w:val="24"/>
        </w:rPr>
        <w:t xml:space="preserve"> </w:t>
      </w:r>
      <w:r w:rsidR="00DC1C27" w:rsidRPr="002531CB">
        <w:rPr>
          <w:rFonts w:ascii="Times New Roman" w:hAnsi="Times New Roman"/>
          <w:sz w:val="24"/>
          <w:szCs w:val="24"/>
        </w:rPr>
        <w:t>Odstąpienie od umowy lub jej rozwiązanie skutkuje powstaniem zobowiązań Stron do dokonania rozliczenia usług wykonanych przez Wykonawcę do dnia złożenia oświadczenia o odstąpieniu od umowy, wypowiedzenia lub</w:t>
      </w:r>
      <w:r w:rsidR="00972D14" w:rsidRPr="002531CB">
        <w:rPr>
          <w:rFonts w:ascii="Times New Roman" w:hAnsi="Times New Roman"/>
          <w:sz w:val="24"/>
          <w:szCs w:val="24"/>
        </w:rPr>
        <w:t xml:space="preserve"> </w:t>
      </w:r>
      <w:r w:rsidR="00DC1C27" w:rsidRPr="002531CB">
        <w:rPr>
          <w:rFonts w:ascii="Times New Roman" w:hAnsi="Times New Roman"/>
          <w:sz w:val="24"/>
          <w:szCs w:val="24"/>
        </w:rPr>
        <w:t xml:space="preserve">jej rozwiązania bez zachowania okresy wypowiedzenia, pod warunkiem prawidłowego wykonania części odebranego przedmiotu umowy, z zastrzeżeniem prawa Zamawiającego do potrącenia wzajemnych wierzytelności powstałych w związku z Umową lub skutkami jej naruszenia przez Wykonawcę. </w:t>
      </w:r>
    </w:p>
    <w:p w14:paraId="75EA4B30" w14:textId="362AFABF" w:rsidR="00DC1C27" w:rsidRPr="002531CB" w:rsidRDefault="00DC1C27" w:rsidP="0068523C">
      <w:pPr>
        <w:pStyle w:val="Akapitzlist"/>
        <w:numPr>
          <w:ilvl w:val="0"/>
          <w:numId w:val="87"/>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Odstąpienie od umowy lub jej rozwiązanie nie skutkuje wygaśnięciem licencji udzielonych Zamawiającemu przez Wykonawcę na podstawie Umowy</w:t>
      </w:r>
      <w:r w:rsidR="006564A1">
        <w:rPr>
          <w:rFonts w:ascii="Times New Roman" w:hAnsi="Times New Roman"/>
          <w:sz w:val="24"/>
          <w:szCs w:val="24"/>
        </w:rPr>
        <w:t xml:space="preserve"> oraz </w:t>
      </w:r>
      <w:r w:rsidR="005C5AD0">
        <w:rPr>
          <w:rFonts w:ascii="Times New Roman" w:hAnsi="Times New Roman"/>
          <w:sz w:val="24"/>
          <w:szCs w:val="24"/>
        </w:rPr>
        <w:t xml:space="preserve">nie </w:t>
      </w:r>
      <w:r w:rsidR="006564A1">
        <w:rPr>
          <w:rFonts w:ascii="Times New Roman" w:hAnsi="Times New Roman"/>
          <w:sz w:val="24"/>
          <w:szCs w:val="24"/>
        </w:rPr>
        <w:t>ma wpływu</w:t>
      </w:r>
      <w:r w:rsidR="005C5AD0" w:rsidRPr="005C5AD0">
        <w:rPr>
          <w:rFonts w:ascii="Times New Roman" w:hAnsi="Times New Roman"/>
          <w:sz w:val="24"/>
          <w:szCs w:val="24"/>
        </w:rPr>
        <w:t xml:space="preserve"> na istnienie i skuteczność roszczeń o zapłatę kar umownych.</w:t>
      </w:r>
    </w:p>
    <w:p w14:paraId="59000EF1" w14:textId="77777777" w:rsidR="00BA7909" w:rsidRPr="002531CB" w:rsidRDefault="00BA7909" w:rsidP="007F2838">
      <w:pPr>
        <w:spacing w:after="0" w:line="276" w:lineRule="auto"/>
        <w:jc w:val="both"/>
        <w:rPr>
          <w:rFonts w:ascii="Times New Roman" w:hAnsi="Times New Roman"/>
          <w:sz w:val="24"/>
          <w:szCs w:val="24"/>
        </w:rPr>
      </w:pPr>
    </w:p>
    <w:p w14:paraId="1F21394B" w14:textId="466B7243" w:rsidR="00BA7909" w:rsidRPr="002531CB" w:rsidRDefault="00BA7909" w:rsidP="005943DF">
      <w:pPr>
        <w:spacing w:after="0" w:line="276" w:lineRule="auto"/>
        <w:jc w:val="center"/>
        <w:rPr>
          <w:rFonts w:ascii="Times New Roman" w:hAnsi="Times New Roman"/>
          <w:sz w:val="24"/>
          <w:szCs w:val="24"/>
        </w:rPr>
      </w:pPr>
      <w:r w:rsidRPr="002531CB">
        <w:rPr>
          <w:rFonts w:ascii="Times New Roman" w:hAnsi="Times New Roman"/>
          <w:b/>
          <w:bCs/>
          <w:sz w:val="24"/>
          <w:szCs w:val="24"/>
        </w:rPr>
        <w:t>§ 30</w:t>
      </w:r>
      <w:r w:rsidRPr="002531CB">
        <w:rPr>
          <w:rFonts w:ascii="Times New Roman" w:hAnsi="Times New Roman"/>
          <w:sz w:val="24"/>
          <w:szCs w:val="24"/>
        </w:rPr>
        <w:t xml:space="preserve"> </w:t>
      </w:r>
      <w:r w:rsidRPr="002531CB">
        <w:rPr>
          <w:rFonts w:ascii="Times New Roman" w:hAnsi="Times New Roman"/>
          <w:b/>
          <w:bCs/>
          <w:sz w:val="24"/>
          <w:szCs w:val="24"/>
        </w:rPr>
        <w:t>Odpowiedzialność Wykonawcy za wadliwe działanie Systemu</w:t>
      </w:r>
    </w:p>
    <w:p w14:paraId="07D608C7" w14:textId="77777777" w:rsidR="00EB5B0A" w:rsidRPr="002531CB" w:rsidRDefault="00BA7909" w:rsidP="0068523C">
      <w:pPr>
        <w:pStyle w:val="Akapitzlist"/>
        <w:numPr>
          <w:ilvl w:val="0"/>
          <w:numId w:val="89"/>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Wykonawca</w:t>
      </w:r>
      <w:r w:rsidRPr="002531CB">
        <w:rPr>
          <w:rFonts w:ascii="Times New Roman" w:hAnsi="Times New Roman"/>
          <w:i/>
          <w:iCs/>
          <w:sz w:val="24"/>
          <w:szCs w:val="24"/>
        </w:rPr>
        <w:t xml:space="preserve"> </w:t>
      </w:r>
      <w:r w:rsidRPr="002531CB">
        <w:rPr>
          <w:rFonts w:ascii="Times New Roman" w:hAnsi="Times New Roman"/>
          <w:sz w:val="24"/>
          <w:szCs w:val="24"/>
        </w:rPr>
        <w:t>ponosi odpowiedzialność za wadliwe działanie Systemu spowodowane przyczynami leżącymi po jego stronie i powstałe w związku z wykonywaniem Umowy.</w:t>
      </w:r>
      <w:r w:rsidR="007525C6" w:rsidRPr="002531CB">
        <w:rPr>
          <w:rFonts w:ascii="Times New Roman" w:hAnsi="Times New Roman"/>
          <w:sz w:val="24"/>
          <w:szCs w:val="24"/>
        </w:rPr>
        <w:t xml:space="preserve"> </w:t>
      </w:r>
    </w:p>
    <w:p w14:paraId="44DEA83C" w14:textId="77777777" w:rsidR="00EB5B0A" w:rsidRPr="00795C5E" w:rsidRDefault="00BA7909" w:rsidP="0068523C">
      <w:pPr>
        <w:pStyle w:val="Akapitzlist"/>
        <w:numPr>
          <w:ilvl w:val="0"/>
          <w:numId w:val="89"/>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W razie stwierdzenia przez Zamawiającego wady Systemu określonej w ust. 1, Wykonawca jest zobowiązany do nieopłatnego usunięcia tej wady niezwłocznie po </w:t>
      </w:r>
      <w:r w:rsidRPr="00795C5E">
        <w:rPr>
          <w:rFonts w:ascii="Times New Roman" w:hAnsi="Times New Roman"/>
          <w:sz w:val="24"/>
          <w:szCs w:val="24"/>
        </w:rPr>
        <w:t>powiadomieniu przez Zamawiającego o jej wystąpieniu.</w:t>
      </w:r>
      <w:r w:rsidR="007525C6" w:rsidRPr="00795C5E">
        <w:rPr>
          <w:rFonts w:ascii="Times New Roman" w:hAnsi="Times New Roman"/>
          <w:sz w:val="24"/>
          <w:szCs w:val="24"/>
        </w:rPr>
        <w:t xml:space="preserve"> </w:t>
      </w:r>
    </w:p>
    <w:p w14:paraId="060F7EAC" w14:textId="19C5F4B1" w:rsidR="00BA7909" w:rsidRPr="002531CB" w:rsidRDefault="00BA7909" w:rsidP="0068523C">
      <w:pPr>
        <w:pStyle w:val="Akapitzlist"/>
        <w:numPr>
          <w:ilvl w:val="1"/>
          <w:numId w:val="89"/>
        </w:numPr>
        <w:spacing w:after="0" w:line="276" w:lineRule="auto"/>
        <w:ind w:left="851" w:hanging="425"/>
        <w:jc w:val="both"/>
        <w:rPr>
          <w:rFonts w:ascii="Times New Roman" w:hAnsi="Times New Roman"/>
          <w:sz w:val="24"/>
          <w:szCs w:val="24"/>
        </w:rPr>
      </w:pPr>
      <w:r w:rsidRPr="00795C5E">
        <w:rPr>
          <w:rFonts w:ascii="Times New Roman" w:hAnsi="Times New Roman"/>
          <w:sz w:val="24"/>
          <w:szCs w:val="24"/>
        </w:rPr>
        <w:t>Wykonawca ponosi odpowiedzialność z tytułu wadliwego działania Systemu (rękojmia) w terminie dwóch lat od wykrycia wady przez Zamawiającego, a nie dłużej niż dwa lata</w:t>
      </w:r>
      <w:r w:rsidRPr="002531CB">
        <w:rPr>
          <w:rFonts w:ascii="Times New Roman" w:hAnsi="Times New Roman"/>
          <w:sz w:val="24"/>
          <w:szCs w:val="24"/>
        </w:rPr>
        <w:t xml:space="preserve"> od wygaśnięcia Umowy. </w:t>
      </w:r>
    </w:p>
    <w:p w14:paraId="3A964E91" w14:textId="77777777" w:rsidR="00EB5B0A" w:rsidRPr="002531CB" w:rsidRDefault="00BA7909" w:rsidP="0068523C">
      <w:pPr>
        <w:pStyle w:val="Akapitzlist"/>
        <w:numPr>
          <w:ilvl w:val="0"/>
          <w:numId w:val="89"/>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Usunięcie wady Systemu przez Wykonawcę nie wyłącza innych uprawnień Zamawiającego z tytułu naruszenia Umowy przez Wykonawcę.</w:t>
      </w:r>
      <w:r w:rsidR="007525C6" w:rsidRPr="002531CB">
        <w:rPr>
          <w:rFonts w:ascii="Times New Roman" w:hAnsi="Times New Roman"/>
          <w:sz w:val="24"/>
          <w:szCs w:val="24"/>
        </w:rPr>
        <w:t xml:space="preserve"> </w:t>
      </w:r>
    </w:p>
    <w:p w14:paraId="621534C1" w14:textId="6F0F5755" w:rsidR="00BA7909" w:rsidRPr="002531CB" w:rsidRDefault="00BA7909" w:rsidP="0068523C">
      <w:pPr>
        <w:pStyle w:val="Akapitzlist"/>
        <w:numPr>
          <w:ilvl w:val="0"/>
          <w:numId w:val="89"/>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lastRenderedPageBreak/>
        <w:t>Wykonawca zwolniony jest od odpowiedzialności określonej w ust. 1 w przypadku dokonania przez Zamawiającego nieautoryzowanej modyfikacji Systemu oraz w innych przypadkach, w których wada wystąpiła z przyczyn, za które nie odpowiada Wykonawca.</w:t>
      </w:r>
      <w:r w:rsidR="007525C6" w:rsidRPr="002531CB">
        <w:rPr>
          <w:rFonts w:ascii="Times New Roman" w:hAnsi="Times New Roman"/>
          <w:sz w:val="24"/>
          <w:szCs w:val="24"/>
        </w:rPr>
        <w:t xml:space="preserve"> </w:t>
      </w:r>
    </w:p>
    <w:p w14:paraId="32868E2F" w14:textId="77777777" w:rsidR="00972D14" w:rsidRPr="002531CB" w:rsidRDefault="00972D14" w:rsidP="009F18D2">
      <w:pPr>
        <w:spacing w:after="0" w:line="240" w:lineRule="auto"/>
        <w:jc w:val="center"/>
        <w:rPr>
          <w:rFonts w:ascii="Times New Roman" w:hAnsi="Times New Roman"/>
          <w:b/>
          <w:bCs/>
          <w:sz w:val="28"/>
          <w:szCs w:val="28"/>
        </w:rPr>
      </w:pPr>
    </w:p>
    <w:p w14:paraId="253DD5C9" w14:textId="1763C7F9" w:rsidR="00BA7909" w:rsidRPr="004639F1" w:rsidRDefault="00BA7909" w:rsidP="004639F1">
      <w:pPr>
        <w:spacing w:after="0" w:line="240" w:lineRule="auto"/>
        <w:jc w:val="center"/>
        <w:rPr>
          <w:rFonts w:ascii="Times New Roman" w:hAnsi="Times New Roman"/>
          <w:sz w:val="28"/>
          <w:szCs w:val="28"/>
        </w:rPr>
      </w:pPr>
      <w:r w:rsidRPr="002531CB">
        <w:rPr>
          <w:rFonts w:ascii="Times New Roman" w:hAnsi="Times New Roman"/>
          <w:b/>
          <w:bCs/>
          <w:sz w:val="28"/>
          <w:szCs w:val="28"/>
        </w:rPr>
        <w:t>Zmiana Umowy</w:t>
      </w:r>
    </w:p>
    <w:p w14:paraId="28EE6407" w14:textId="2BFB1201" w:rsidR="00BA7909" w:rsidRPr="002531CB" w:rsidRDefault="00BA7909" w:rsidP="005943DF">
      <w:pPr>
        <w:spacing w:after="0" w:line="276" w:lineRule="auto"/>
        <w:jc w:val="center"/>
        <w:rPr>
          <w:rFonts w:ascii="Times New Roman" w:hAnsi="Times New Roman"/>
          <w:sz w:val="24"/>
          <w:szCs w:val="24"/>
        </w:rPr>
      </w:pPr>
      <w:r w:rsidRPr="002531CB">
        <w:rPr>
          <w:rFonts w:ascii="Times New Roman" w:hAnsi="Times New Roman"/>
          <w:b/>
          <w:bCs/>
          <w:sz w:val="24"/>
          <w:szCs w:val="24"/>
        </w:rPr>
        <w:t>§ 31 Przesłanki zmiany Umowy</w:t>
      </w:r>
    </w:p>
    <w:p w14:paraId="7F5BFB0A" w14:textId="3C5DE084" w:rsidR="0047447E" w:rsidRPr="002531CB" w:rsidRDefault="0047447E" w:rsidP="0068523C">
      <w:pPr>
        <w:pStyle w:val="Akapitzlist"/>
        <w:numPr>
          <w:ilvl w:val="0"/>
          <w:numId w:val="90"/>
        </w:numPr>
        <w:ind w:left="426" w:hanging="426"/>
        <w:jc w:val="both"/>
        <w:rPr>
          <w:rFonts w:ascii="Times New Roman" w:hAnsi="Times New Roman"/>
          <w:sz w:val="24"/>
          <w:szCs w:val="24"/>
        </w:rPr>
      </w:pPr>
      <w:r w:rsidRPr="002531CB">
        <w:rPr>
          <w:rFonts w:ascii="Times New Roman" w:hAnsi="Times New Roman"/>
          <w:sz w:val="24"/>
          <w:szCs w:val="24"/>
        </w:rPr>
        <w:t>Strony przewidują możliwość istotnej zmiany umowy bez obowiązku przeprowadzenia nowego postepowania poprzez zawarcie pisemnego aneksu pod rygorem nieważności, przy zachowaniu ryczałtowego charakteru ceny umowy, w następujących przypadkach:</w:t>
      </w:r>
    </w:p>
    <w:p w14:paraId="0B6BFCC6" w14:textId="2B7DA788" w:rsidR="0072652D" w:rsidRPr="002531CB" w:rsidRDefault="00BA7909" w:rsidP="0068523C">
      <w:pPr>
        <w:pStyle w:val="Akapitzlist"/>
        <w:numPr>
          <w:ilvl w:val="0"/>
          <w:numId w:val="91"/>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zmiany terminu wykonania określonych usług z powodu okoliczności leżących po stronie Zamawiającego, w szczególności nieprzewidzianego braku środków przeznaczonych na wykonanie Umowy lub inne niezawinione przez Strony przyczyny będące konsekwencją zaistnienia zdarzeń sp</w:t>
      </w:r>
      <w:r w:rsidR="001B590E" w:rsidRPr="002531CB">
        <w:rPr>
          <w:rFonts w:ascii="Times New Roman" w:hAnsi="Times New Roman"/>
          <w:sz w:val="24"/>
          <w:szCs w:val="24"/>
        </w:rPr>
        <w:t>owodowanych przez siłę wyższą w </w:t>
      </w:r>
      <w:r w:rsidRPr="002531CB">
        <w:rPr>
          <w:rFonts w:ascii="Times New Roman" w:hAnsi="Times New Roman"/>
          <w:sz w:val="24"/>
          <w:szCs w:val="24"/>
        </w:rPr>
        <w:t>rozumieniu § 24 ust. 4 Umowy;</w:t>
      </w:r>
      <w:r w:rsidR="007525C6" w:rsidRPr="002531CB">
        <w:rPr>
          <w:rFonts w:ascii="Times New Roman" w:hAnsi="Times New Roman"/>
          <w:sz w:val="24"/>
          <w:szCs w:val="24"/>
        </w:rPr>
        <w:t xml:space="preserve"> </w:t>
      </w:r>
    </w:p>
    <w:p w14:paraId="62A6A61C" w14:textId="77777777" w:rsidR="0072652D" w:rsidRPr="002531CB" w:rsidRDefault="00BA7909" w:rsidP="0068523C">
      <w:pPr>
        <w:pStyle w:val="Akapitzlist"/>
        <w:numPr>
          <w:ilvl w:val="0"/>
          <w:numId w:val="91"/>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wejścia w </w:t>
      </w:r>
      <w:proofErr w:type="spellStart"/>
      <w:r w:rsidRPr="002531CB">
        <w:rPr>
          <w:rFonts w:ascii="Times New Roman" w:hAnsi="Times New Roman"/>
          <w:sz w:val="24"/>
          <w:szCs w:val="24"/>
        </w:rPr>
        <w:t>życie</w:t>
      </w:r>
      <w:proofErr w:type="spellEnd"/>
      <w:r w:rsidRPr="002531CB">
        <w:rPr>
          <w:rFonts w:ascii="Times New Roman" w:hAnsi="Times New Roman"/>
          <w:sz w:val="24"/>
          <w:szCs w:val="24"/>
        </w:rPr>
        <w:t xml:space="preserve"> nowych przepisów regulujących zasady świadczenia usług określonych w niniejszej Umowie; </w:t>
      </w:r>
    </w:p>
    <w:p w14:paraId="3CC0BB9B" w14:textId="51D139E3" w:rsidR="00BA7909" w:rsidRPr="002531CB" w:rsidRDefault="00BA7909" w:rsidP="0068523C">
      <w:pPr>
        <w:pStyle w:val="Akapitzlist"/>
        <w:numPr>
          <w:ilvl w:val="0"/>
          <w:numId w:val="91"/>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zmiany podwykonawcy za zgodą Zamawiającego.</w:t>
      </w:r>
      <w:r w:rsidR="007525C6" w:rsidRPr="002531CB">
        <w:rPr>
          <w:rFonts w:ascii="Times New Roman" w:hAnsi="Times New Roman"/>
          <w:sz w:val="24"/>
          <w:szCs w:val="24"/>
        </w:rPr>
        <w:t xml:space="preserve"> </w:t>
      </w:r>
    </w:p>
    <w:p w14:paraId="4154BFD8" w14:textId="77777777" w:rsidR="0072652D" w:rsidRPr="002531CB" w:rsidRDefault="00BA7909" w:rsidP="0068523C">
      <w:pPr>
        <w:pStyle w:val="Akapitzlist"/>
        <w:numPr>
          <w:ilvl w:val="0"/>
          <w:numId w:val="90"/>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Zmiana umowy w przypadkach określonych w ust. 1 nie wpływa na wysokość wynagrodzenia Wykonawcy należnego za wykonanie danej usługi.</w:t>
      </w:r>
      <w:r w:rsidR="007525C6" w:rsidRPr="002531CB">
        <w:rPr>
          <w:rFonts w:ascii="Times New Roman" w:hAnsi="Times New Roman"/>
          <w:sz w:val="24"/>
          <w:szCs w:val="24"/>
        </w:rPr>
        <w:t xml:space="preserve"> </w:t>
      </w:r>
    </w:p>
    <w:p w14:paraId="53EF4DF2" w14:textId="77777777" w:rsidR="0072652D" w:rsidRPr="002531CB" w:rsidRDefault="00BA7909" w:rsidP="0068523C">
      <w:pPr>
        <w:pStyle w:val="Akapitzlist"/>
        <w:numPr>
          <w:ilvl w:val="0"/>
          <w:numId w:val="90"/>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Zmiana osób wskazanych przez Strony jako właściwych do wykonania Umowy nie stanowi zmiany Umowy i nie wymaga zawarcia aneksu.</w:t>
      </w:r>
      <w:r w:rsidR="007525C6" w:rsidRPr="002531CB">
        <w:rPr>
          <w:rFonts w:ascii="Times New Roman" w:hAnsi="Times New Roman"/>
          <w:sz w:val="24"/>
          <w:szCs w:val="24"/>
        </w:rPr>
        <w:t xml:space="preserve"> </w:t>
      </w:r>
    </w:p>
    <w:p w14:paraId="581A562F" w14:textId="20F43FA1" w:rsidR="0072652D" w:rsidRPr="002531CB" w:rsidRDefault="00BA7909" w:rsidP="0068523C">
      <w:pPr>
        <w:pStyle w:val="Akapitzlist"/>
        <w:numPr>
          <w:ilvl w:val="0"/>
          <w:numId w:val="90"/>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W czasie obowiązywania Umowy wysokość́ wynagrodzenia należnego Wykonawcy ulegnie zmianie na zasadach określonych w § 26 ust. 10 i</w:t>
      </w:r>
      <w:r w:rsidR="002D7C13">
        <w:rPr>
          <w:rFonts w:ascii="Times New Roman" w:hAnsi="Times New Roman"/>
          <w:sz w:val="24"/>
          <w:szCs w:val="24"/>
        </w:rPr>
        <w:t xml:space="preserve"> </w:t>
      </w:r>
      <w:r w:rsidRPr="002531CB">
        <w:rPr>
          <w:rFonts w:ascii="Times New Roman" w:hAnsi="Times New Roman"/>
          <w:sz w:val="24"/>
          <w:szCs w:val="24"/>
        </w:rPr>
        <w:t xml:space="preserve">11 w odniesieniu do usług, które zostały wykonane po dniu wejścia w </w:t>
      </w:r>
      <w:proofErr w:type="spellStart"/>
      <w:r w:rsidRPr="002531CB">
        <w:rPr>
          <w:rFonts w:ascii="Times New Roman" w:hAnsi="Times New Roman"/>
          <w:sz w:val="24"/>
          <w:szCs w:val="24"/>
        </w:rPr>
        <w:t>życie</w:t>
      </w:r>
      <w:proofErr w:type="spellEnd"/>
      <w:r w:rsidRPr="002531CB">
        <w:rPr>
          <w:rFonts w:ascii="Times New Roman" w:hAnsi="Times New Roman"/>
          <w:sz w:val="24"/>
          <w:szCs w:val="24"/>
        </w:rPr>
        <w:t xml:space="preserve"> przepisów dokonujących zmiany stawki podatku VAT, chyba że ustawa wprowadzająca zmianę tego podatku stanowi inaczej.</w:t>
      </w:r>
      <w:r w:rsidR="007525C6" w:rsidRPr="002531CB">
        <w:rPr>
          <w:rFonts w:ascii="Times New Roman" w:hAnsi="Times New Roman"/>
          <w:sz w:val="24"/>
          <w:szCs w:val="24"/>
        </w:rPr>
        <w:t xml:space="preserve"> </w:t>
      </w:r>
    </w:p>
    <w:p w14:paraId="5E1751E3" w14:textId="64F4516F" w:rsidR="0072652D" w:rsidRPr="002531CB" w:rsidRDefault="00BA7909" w:rsidP="0068523C">
      <w:pPr>
        <w:pStyle w:val="Akapitzlist"/>
        <w:numPr>
          <w:ilvl w:val="0"/>
          <w:numId w:val="90"/>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Wysokość wynagrodzenia Wykonawcy może ulec zmianie również w przypadku zawarcia przez Strony aneksu na podstawie postanowienia zawartego w §</w:t>
      </w:r>
      <w:r w:rsidR="009055D5" w:rsidRPr="002531CB">
        <w:rPr>
          <w:rFonts w:ascii="Times New Roman" w:hAnsi="Times New Roman"/>
          <w:sz w:val="24"/>
          <w:szCs w:val="24"/>
        </w:rPr>
        <w:t xml:space="preserve"> </w:t>
      </w:r>
      <w:r w:rsidRPr="002531CB">
        <w:rPr>
          <w:rFonts w:ascii="Times New Roman" w:hAnsi="Times New Roman"/>
          <w:sz w:val="24"/>
          <w:szCs w:val="24"/>
        </w:rPr>
        <w:t>26 ust. 12.</w:t>
      </w:r>
      <w:r w:rsidR="007525C6" w:rsidRPr="002531CB">
        <w:rPr>
          <w:rFonts w:ascii="Times New Roman" w:hAnsi="Times New Roman"/>
          <w:sz w:val="24"/>
          <w:szCs w:val="24"/>
        </w:rPr>
        <w:t xml:space="preserve"> </w:t>
      </w:r>
    </w:p>
    <w:p w14:paraId="191E5FD1" w14:textId="0805B5AD" w:rsidR="00BA7909" w:rsidRPr="002531CB" w:rsidRDefault="00BA7909" w:rsidP="0068523C">
      <w:pPr>
        <w:pStyle w:val="Akapitzlist"/>
        <w:numPr>
          <w:ilvl w:val="0"/>
          <w:numId w:val="90"/>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Zmiana Umowy lub jej Załączników, z zastrzeżeniem postanowienia ust. 3, wymaga formy pisemnej pod rygorem nieważności.</w:t>
      </w:r>
      <w:r w:rsidR="007525C6" w:rsidRPr="002531CB">
        <w:rPr>
          <w:rFonts w:ascii="Times New Roman" w:hAnsi="Times New Roman"/>
          <w:sz w:val="24"/>
          <w:szCs w:val="24"/>
        </w:rPr>
        <w:t xml:space="preserve"> </w:t>
      </w:r>
    </w:p>
    <w:p w14:paraId="3D4E8CD3" w14:textId="77777777" w:rsidR="00BA7909" w:rsidRPr="002531CB" w:rsidRDefault="00BA7909" w:rsidP="007F2838">
      <w:pPr>
        <w:spacing w:after="0" w:line="276" w:lineRule="auto"/>
        <w:jc w:val="both"/>
        <w:rPr>
          <w:rFonts w:ascii="Times New Roman" w:hAnsi="Times New Roman"/>
          <w:sz w:val="28"/>
          <w:szCs w:val="28"/>
        </w:rPr>
      </w:pPr>
    </w:p>
    <w:p w14:paraId="2545184C" w14:textId="39158FEF" w:rsidR="00BA7909" w:rsidRPr="002531CB" w:rsidRDefault="00BA7909" w:rsidP="005943DF">
      <w:pPr>
        <w:spacing w:after="0" w:line="276" w:lineRule="auto"/>
        <w:jc w:val="center"/>
        <w:rPr>
          <w:rFonts w:ascii="Times New Roman" w:hAnsi="Times New Roman"/>
          <w:sz w:val="28"/>
          <w:szCs w:val="28"/>
        </w:rPr>
      </w:pPr>
      <w:r w:rsidRPr="002531CB">
        <w:rPr>
          <w:rFonts w:ascii="Times New Roman" w:hAnsi="Times New Roman"/>
          <w:b/>
          <w:bCs/>
          <w:sz w:val="28"/>
          <w:szCs w:val="28"/>
        </w:rPr>
        <w:t>Ochrona poufności informacji</w:t>
      </w:r>
    </w:p>
    <w:p w14:paraId="35C4BE8F" w14:textId="42D51657" w:rsidR="00BA7909" w:rsidRPr="002531CB" w:rsidRDefault="00BA7909" w:rsidP="005943DF">
      <w:pPr>
        <w:spacing w:after="0" w:line="276" w:lineRule="auto"/>
        <w:jc w:val="center"/>
        <w:rPr>
          <w:rFonts w:ascii="Times New Roman" w:hAnsi="Times New Roman"/>
          <w:sz w:val="24"/>
          <w:szCs w:val="24"/>
        </w:rPr>
      </w:pPr>
      <w:r w:rsidRPr="002531CB">
        <w:rPr>
          <w:rFonts w:ascii="Times New Roman" w:hAnsi="Times New Roman"/>
          <w:b/>
          <w:bCs/>
          <w:sz w:val="24"/>
          <w:szCs w:val="24"/>
        </w:rPr>
        <w:t>§ 32 Zobowiązania Stron dochowania poufności</w:t>
      </w:r>
    </w:p>
    <w:p w14:paraId="37C08CF2" w14:textId="339D0D87" w:rsidR="00102EBB" w:rsidRPr="002531CB" w:rsidRDefault="00BA7909" w:rsidP="0068523C">
      <w:pPr>
        <w:pStyle w:val="Akapitzlist"/>
        <w:numPr>
          <w:ilvl w:val="0"/>
          <w:numId w:val="92"/>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Z zastrzeżeniem postanowień ust. </w:t>
      </w:r>
      <w:r w:rsidR="2473FF89" w:rsidRPr="002531CB">
        <w:rPr>
          <w:rFonts w:ascii="Times New Roman" w:hAnsi="Times New Roman"/>
          <w:sz w:val="24"/>
          <w:szCs w:val="24"/>
        </w:rPr>
        <w:t>9</w:t>
      </w:r>
      <w:r w:rsidRPr="002531CB">
        <w:rPr>
          <w:rFonts w:ascii="Times New Roman" w:hAnsi="Times New Roman"/>
          <w:sz w:val="24"/>
          <w:szCs w:val="24"/>
        </w:rPr>
        <w:t xml:space="preserve">, Zamawiający i Wykonawca zobowiązują się zachowywać w poufności informacje stanowiące tajemnicę (Informacje Poufne) otrzymane od drugiej Strony lub uzyskane w związku z wykonywaniem Umowy. </w:t>
      </w:r>
    </w:p>
    <w:p w14:paraId="469D536B" w14:textId="05C6D406" w:rsidR="00BA7909" w:rsidRPr="002531CB" w:rsidRDefault="00BA7909" w:rsidP="0068523C">
      <w:pPr>
        <w:pStyle w:val="Akapitzlist"/>
        <w:numPr>
          <w:ilvl w:val="0"/>
          <w:numId w:val="92"/>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Informacjami Poufnymi są w szczególności:</w:t>
      </w:r>
      <w:r w:rsidR="007525C6" w:rsidRPr="002531CB">
        <w:rPr>
          <w:rFonts w:ascii="Times New Roman" w:hAnsi="Times New Roman"/>
          <w:sz w:val="24"/>
          <w:szCs w:val="24"/>
        </w:rPr>
        <w:t xml:space="preserve"> </w:t>
      </w:r>
    </w:p>
    <w:p w14:paraId="70B5203B" w14:textId="77777777" w:rsidR="00102EBB" w:rsidRPr="002531CB" w:rsidRDefault="00BA7909" w:rsidP="0068523C">
      <w:pPr>
        <w:pStyle w:val="Akapitzlist"/>
        <w:numPr>
          <w:ilvl w:val="0"/>
          <w:numId w:val="93"/>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informacje niejawne w znaczeniu przepisów ustawy z dn. 5 sierpnia 2010 r. o ochronie informacji niejawnych (</w:t>
      </w:r>
      <w:r w:rsidR="00DC3E1E" w:rsidRPr="002531CB">
        <w:rPr>
          <w:rFonts w:ascii="Times New Roman" w:hAnsi="Times New Roman"/>
          <w:sz w:val="24"/>
          <w:szCs w:val="24"/>
        </w:rPr>
        <w:t xml:space="preserve">tj. </w:t>
      </w:r>
      <w:r w:rsidRPr="002531CB">
        <w:rPr>
          <w:rFonts w:ascii="Times New Roman" w:hAnsi="Times New Roman"/>
          <w:sz w:val="24"/>
          <w:szCs w:val="24"/>
        </w:rPr>
        <w:t>Dz. U. z 20</w:t>
      </w:r>
      <w:r w:rsidR="00DC3E1E" w:rsidRPr="002531CB">
        <w:rPr>
          <w:rFonts w:ascii="Times New Roman" w:hAnsi="Times New Roman"/>
          <w:sz w:val="24"/>
          <w:szCs w:val="24"/>
        </w:rPr>
        <w:t>19</w:t>
      </w:r>
      <w:r w:rsidR="0035619E" w:rsidRPr="002531CB">
        <w:rPr>
          <w:rFonts w:ascii="Times New Roman" w:hAnsi="Times New Roman"/>
          <w:sz w:val="24"/>
          <w:szCs w:val="24"/>
        </w:rPr>
        <w:t xml:space="preserve"> r., poz. 742 ze zm.)</w:t>
      </w:r>
      <w:r w:rsidRPr="002531CB">
        <w:rPr>
          <w:rFonts w:ascii="Times New Roman" w:hAnsi="Times New Roman"/>
          <w:sz w:val="24"/>
          <w:szCs w:val="24"/>
        </w:rPr>
        <w:t xml:space="preserve">; </w:t>
      </w:r>
    </w:p>
    <w:p w14:paraId="68A20E5A" w14:textId="77777777" w:rsidR="00102EBB" w:rsidRPr="002531CB" w:rsidRDefault="00BA7909" w:rsidP="0068523C">
      <w:pPr>
        <w:pStyle w:val="Akapitzlist"/>
        <w:numPr>
          <w:ilvl w:val="0"/>
          <w:numId w:val="93"/>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informacje chronione na podstawie przepisów</w:t>
      </w:r>
      <w:r w:rsidR="00FF7A58" w:rsidRPr="002531CB">
        <w:rPr>
          <w:rFonts w:ascii="Times New Roman" w:hAnsi="Times New Roman"/>
          <w:sz w:val="24"/>
          <w:szCs w:val="24"/>
        </w:rPr>
        <w:t xml:space="preserve"> rozporządzenia Parlamentu Europejskiego i Rady (UE) 2016/679 z dnia 27 kwietnia 2016 r. w sprawie ochrony osób fizycznych w związku z przetwarzaniem danych osobowych i w sprawie swobodnego przepływu takich danych oraz uchylenia dyrektywy 95/46/WE (ogólnego rozporządzenia o ochronie danych) oraz</w:t>
      </w:r>
      <w:r w:rsidR="007525C6" w:rsidRPr="002531CB">
        <w:rPr>
          <w:rFonts w:ascii="Times New Roman" w:hAnsi="Times New Roman"/>
          <w:sz w:val="24"/>
          <w:szCs w:val="24"/>
        </w:rPr>
        <w:t xml:space="preserve"> </w:t>
      </w:r>
      <w:r w:rsidRPr="002531CB">
        <w:rPr>
          <w:rFonts w:ascii="Times New Roman" w:hAnsi="Times New Roman"/>
          <w:sz w:val="24"/>
          <w:szCs w:val="24"/>
        </w:rPr>
        <w:t>ustawy z dn</w:t>
      </w:r>
      <w:r w:rsidR="00B93B27" w:rsidRPr="002531CB">
        <w:rPr>
          <w:rFonts w:ascii="Times New Roman" w:hAnsi="Times New Roman"/>
          <w:sz w:val="24"/>
          <w:szCs w:val="24"/>
        </w:rPr>
        <w:t xml:space="preserve">ia 10 maja 2018 r. o ochronie danych osobowych (tj. Dz.U. z 2019, poz. </w:t>
      </w:r>
      <w:r w:rsidR="00E0785E" w:rsidRPr="002531CB">
        <w:rPr>
          <w:rFonts w:ascii="Times New Roman" w:hAnsi="Times New Roman"/>
          <w:sz w:val="24"/>
          <w:szCs w:val="24"/>
        </w:rPr>
        <w:t>1781 ze zm.);</w:t>
      </w:r>
      <w:r w:rsidRPr="002531CB">
        <w:rPr>
          <w:rFonts w:ascii="Times New Roman" w:hAnsi="Times New Roman"/>
          <w:sz w:val="24"/>
          <w:szCs w:val="24"/>
        </w:rPr>
        <w:t xml:space="preserve"> </w:t>
      </w:r>
    </w:p>
    <w:p w14:paraId="1AC93705" w14:textId="55CCE1E0" w:rsidR="00BA7909" w:rsidRPr="002531CB" w:rsidRDefault="00BA7909" w:rsidP="0068523C">
      <w:pPr>
        <w:pStyle w:val="Akapitzlist"/>
        <w:numPr>
          <w:ilvl w:val="0"/>
          <w:numId w:val="93"/>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lastRenderedPageBreak/>
        <w:t>inne informacje, które Zamawiający lub Wykonawc</w:t>
      </w:r>
      <w:r w:rsidR="001B590E" w:rsidRPr="002531CB">
        <w:rPr>
          <w:rFonts w:ascii="Times New Roman" w:hAnsi="Times New Roman"/>
          <w:sz w:val="24"/>
          <w:szCs w:val="24"/>
        </w:rPr>
        <w:t>a przedstawił drugiej Stronie z </w:t>
      </w:r>
      <w:r w:rsidRPr="002531CB">
        <w:rPr>
          <w:rFonts w:ascii="Times New Roman" w:hAnsi="Times New Roman"/>
          <w:sz w:val="24"/>
          <w:szCs w:val="24"/>
        </w:rPr>
        <w:t xml:space="preserve">zastrzeżeniem poufności. </w:t>
      </w:r>
    </w:p>
    <w:p w14:paraId="34508572" w14:textId="6F2FD570" w:rsidR="00BA7909" w:rsidRPr="002531CB" w:rsidRDefault="00BA7909" w:rsidP="0068523C">
      <w:pPr>
        <w:pStyle w:val="Akapitzlist"/>
        <w:numPr>
          <w:ilvl w:val="0"/>
          <w:numId w:val="92"/>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Wykonawca zobowiązuje się do podjęcia odpowiedniego działania lub zaniechania w celu dochowania poufności Informacji Poufnych, w szczególności do:</w:t>
      </w:r>
      <w:r w:rsidR="007525C6" w:rsidRPr="002531CB">
        <w:rPr>
          <w:rFonts w:ascii="Times New Roman" w:hAnsi="Times New Roman"/>
          <w:sz w:val="24"/>
          <w:szCs w:val="24"/>
        </w:rPr>
        <w:t xml:space="preserve"> </w:t>
      </w:r>
    </w:p>
    <w:p w14:paraId="7212F70D" w14:textId="70272ABF" w:rsidR="00102EBB" w:rsidRPr="002531CB" w:rsidRDefault="00BA7909" w:rsidP="0068523C">
      <w:pPr>
        <w:pStyle w:val="Akapitzlist"/>
        <w:numPr>
          <w:ilvl w:val="0"/>
          <w:numId w:val="94"/>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nieujawniania i niezezwalania na ujawnienie jaki</w:t>
      </w:r>
      <w:r w:rsidR="001B590E" w:rsidRPr="002531CB">
        <w:rPr>
          <w:rFonts w:ascii="Times New Roman" w:hAnsi="Times New Roman"/>
          <w:sz w:val="24"/>
          <w:szCs w:val="24"/>
        </w:rPr>
        <w:t>chkolwiek Informacji Poufnych w </w:t>
      </w:r>
      <w:r w:rsidRPr="002531CB">
        <w:rPr>
          <w:rFonts w:ascii="Times New Roman" w:hAnsi="Times New Roman"/>
          <w:sz w:val="24"/>
          <w:szCs w:val="24"/>
        </w:rPr>
        <w:t>jakiejkolwiek formie w całości lub w części jakiejkolwiek osobie trzeciej bez uprzedniej zgody Zamawiającego wyrażonej na piśmie pod rygorem nieważności;</w:t>
      </w:r>
      <w:r w:rsidR="007525C6" w:rsidRPr="002531CB">
        <w:rPr>
          <w:rFonts w:ascii="Times New Roman" w:hAnsi="Times New Roman"/>
          <w:sz w:val="24"/>
          <w:szCs w:val="24"/>
        </w:rPr>
        <w:t xml:space="preserve"> </w:t>
      </w:r>
    </w:p>
    <w:p w14:paraId="3844E2F2" w14:textId="2FA170D0" w:rsidR="00102EBB" w:rsidRPr="002531CB" w:rsidRDefault="00BA7909" w:rsidP="0068523C">
      <w:pPr>
        <w:pStyle w:val="Akapitzlist"/>
        <w:numPr>
          <w:ilvl w:val="0"/>
          <w:numId w:val="94"/>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zapewnienia, że przedstawiciele Wykonawcy oraz osoby, którymi Wykonawca posługuje się przy wykonywaniu Umowy, którym Informacje Poufne, zostaną udostępnione nie ujawnią i nie zezwolą na ich ujaw</w:t>
      </w:r>
      <w:r w:rsidR="001B590E" w:rsidRPr="002531CB">
        <w:rPr>
          <w:rFonts w:ascii="Times New Roman" w:hAnsi="Times New Roman"/>
          <w:sz w:val="24"/>
          <w:szCs w:val="24"/>
        </w:rPr>
        <w:t>nienie w jakiejkolwiek formie w </w:t>
      </w:r>
      <w:r w:rsidRPr="002531CB">
        <w:rPr>
          <w:rFonts w:ascii="Times New Roman" w:hAnsi="Times New Roman"/>
          <w:sz w:val="24"/>
          <w:szCs w:val="24"/>
        </w:rPr>
        <w:t>całości lub w części jakiejkolwiek osobie trzeciej bez uprzedniej zgody Zamawiającego wyrażonej na piśmie pod rygorem nieważności;</w:t>
      </w:r>
      <w:r w:rsidR="007525C6" w:rsidRPr="002531CB">
        <w:rPr>
          <w:rFonts w:ascii="Times New Roman" w:hAnsi="Times New Roman"/>
          <w:sz w:val="24"/>
          <w:szCs w:val="24"/>
        </w:rPr>
        <w:t xml:space="preserve"> </w:t>
      </w:r>
    </w:p>
    <w:p w14:paraId="7EBB0A79" w14:textId="77777777" w:rsidR="00102EBB" w:rsidRPr="002531CB" w:rsidRDefault="00BA7909" w:rsidP="0068523C">
      <w:pPr>
        <w:pStyle w:val="Akapitzlist"/>
        <w:numPr>
          <w:ilvl w:val="0"/>
          <w:numId w:val="94"/>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zapewnienia prawidłowej ochrony Informacji Poufnych przed utratą, kradzieżą, zniszczeniem, zgubieniem lub dostępem osób trzecich nieupoważnionych do uzyskania informacji;</w:t>
      </w:r>
      <w:r w:rsidR="007525C6" w:rsidRPr="002531CB">
        <w:rPr>
          <w:rFonts w:ascii="Times New Roman" w:hAnsi="Times New Roman"/>
          <w:sz w:val="24"/>
          <w:szCs w:val="24"/>
        </w:rPr>
        <w:t xml:space="preserve"> </w:t>
      </w:r>
    </w:p>
    <w:p w14:paraId="4239E687" w14:textId="6092E729" w:rsidR="00BA7909" w:rsidRPr="002531CB" w:rsidRDefault="00BA7909" w:rsidP="0068523C">
      <w:pPr>
        <w:pStyle w:val="Akapitzlist"/>
        <w:numPr>
          <w:ilvl w:val="0"/>
          <w:numId w:val="94"/>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niewykorzystywania Informacji Poufnych do innych celów niż̇ wykonywanie Umowy bez uprzedniej zgody Zamawiającego wyrażonej pisemnie pod rygorem nieważności.</w:t>
      </w:r>
      <w:r w:rsidR="007525C6" w:rsidRPr="002531CB">
        <w:rPr>
          <w:rFonts w:ascii="Times New Roman" w:hAnsi="Times New Roman"/>
          <w:sz w:val="24"/>
          <w:szCs w:val="24"/>
        </w:rPr>
        <w:t xml:space="preserve"> </w:t>
      </w:r>
    </w:p>
    <w:p w14:paraId="249C34C5" w14:textId="77777777" w:rsidR="00102EBB" w:rsidRPr="002531CB" w:rsidRDefault="00BA7909" w:rsidP="0068523C">
      <w:pPr>
        <w:pStyle w:val="Akapitzlist"/>
        <w:numPr>
          <w:ilvl w:val="0"/>
          <w:numId w:val="92"/>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Strony poinformują w formie pisemnej swoich przedstawicieli oraz inne osoby, którymi posługują się przy wykonywaniu Umowy o obowiązku zachowania poufności, określonym w niniejszej Umowie oraz zobowiążą ich do zachowania poufności w zakresie określonym Umową. Przedstawiciele lub osoby ze Strony Wykonawcy podpiszą stosowne oświadczenia obejmujące zobowiązanie o dochowaniu poufności, które zostaną doręczone Zamawiającemu.</w:t>
      </w:r>
      <w:r w:rsidR="007525C6" w:rsidRPr="002531CB">
        <w:rPr>
          <w:rFonts w:ascii="Times New Roman" w:hAnsi="Times New Roman"/>
          <w:sz w:val="24"/>
          <w:szCs w:val="24"/>
        </w:rPr>
        <w:t xml:space="preserve"> </w:t>
      </w:r>
    </w:p>
    <w:p w14:paraId="1294603F" w14:textId="77777777" w:rsidR="00102EBB" w:rsidRPr="002531CB" w:rsidRDefault="00BA7909" w:rsidP="0068523C">
      <w:pPr>
        <w:pStyle w:val="Akapitzlist"/>
        <w:numPr>
          <w:ilvl w:val="0"/>
          <w:numId w:val="92"/>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W razie konieczności przetwarzania Informacji Poufnych w związku z wykonywaniem Umowy, Wykonawca zobowiązany jest do uzyskania na swój koszt wszystkich wymaganych uprawnień, w szczególności stosownych poświadczeń, certyfikatów bezpieczeństwa.</w:t>
      </w:r>
      <w:r w:rsidR="007525C6" w:rsidRPr="002531CB">
        <w:rPr>
          <w:rFonts w:ascii="Times New Roman" w:hAnsi="Times New Roman"/>
          <w:sz w:val="24"/>
          <w:szCs w:val="24"/>
        </w:rPr>
        <w:t xml:space="preserve"> </w:t>
      </w:r>
    </w:p>
    <w:p w14:paraId="7E9FB931" w14:textId="77777777" w:rsidR="00102EBB" w:rsidRPr="002531CB" w:rsidRDefault="00BA7909" w:rsidP="0068523C">
      <w:pPr>
        <w:pStyle w:val="Akapitzlist"/>
        <w:numPr>
          <w:ilvl w:val="0"/>
          <w:numId w:val="92"/>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W przypadku powzięcia przez Zamawiającego lub Wykonawcę wiadomości o uzyskaniu przez osobę trzecią dostępu do Informacji Poufnych drugiej Strony, powinien on niezwłocznie powiadomić o tym drugą Stronę.</w:t>
      </w:r>
      <w:r w:rsidR="007525C6" w:rsidRPr="002531CB">
        <w:rPr>
          <w:rFonts w:ascii="Times New Roman" w:hAnsi="Times New Roman"/>
          <w:sz w:val="24"/>
          <w:szCs w:val="24"/>
        </w:rPr>
        <w:t xml:space="preserve"> </w:t>
      </w:r>
    </w:p>
    <w:p w14:paraId="2E2DEFF1" w14:textId="77777777" w:rsidR="00102EBB" w:rsidRPr="002531CB" w:rsidRDefault="00BA7909" w:rsidP="0068523C">
      <w:pPr>
        <w:pStyle w:val="Akapitzlist"/>
        <w:numPr>
          <w:ilvl w:val="0"/>
          <w:numId w:val="92"/>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Wykonawca zwalnia Zamawiającego z odpowiedzialności z tytułu roszczeń osób trzecich względem Zamawiającego wynikających z naruszenia przez Wykonawcę zobowiązania do dochowania poufności Informacji Poufnych.</w:t>
      </w:r>
      <w:r w:rsidR="007525C6" w:rsidRPr="002531CB">
        <w:rPr>
          <w:rFonts w:ascii="Times New Roman" w:hAnsi="Times New Roman"/>
          <w:sz w:val="24"/>
          <w:szCs w:val="24"/>
        </w:rPr>
        <w:t xml:space="preserve"> </w:t>
      </w:r>
    </w:p>
    <w:p w14:paraId="14D42780" w14:textId="5F788908" w:rsidR="00BA7909" w:rsidRPr="002531CB" w:rsidRDefault="00BA7909" w:rsidP="0068523C">
      <w:pPr>
        <w:pStyle w:val="Akapitzlist"/>
        <w:numPr>
          <w:ilvl w:val="0"/>
          <w:numId w:val="92"/>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Informacje Poufne mogą zostać ujawnione, z zastrzeżeniem regulacji prawnych dotyczących ochrony danych osobowych oraz ochrony informacji niejawnych, wyłącznie w następujących sytuacjach: </w:t>
      </w:r>
    </w:p>
    <w:p w14:paraId="5BE1AC64" w14:textId="77777777" w:rsidR="00102EBB" w:rsidRPr="002531CB" w:rsidRDefault="00BA7909" w:rsidP="0068523C">
      <w:pPr>
        <w:pStyle w:val="Akapitzlist"/>
        <w:numPr>
          <w:ilvl w:val="0"/>
          <w:numId w:val="95"/>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jeżeli informacja została ujawniona publicznie przez uprawnionego do Informacji Poufnej; chyba że określony został ściśle krąg jej odbiorców, wówczas – jedynie osobom należącym do tego kręgu; </w:t>
      </w:r>
    </w:p>
    <w:p w14:paraId="742EA4CC" w14:textId="77777777" w:rsidR="00102EBB" w:rsidRPr="002531CB" w:rsidRDefault="00BA7909" w:rsidP="0068523C">
      <w:pPr>
        <w:pStyle w:val="Akapitzlist"/>
        <w:numPr>
          <w:ilvl w:val="0"/>
          <w:numId w:val="95"/>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jeżeli informacja została ujawniona publicznie przez osobę trzecią do tego uprawnioną; </w:t>
      </w:r>
    </w:p>
    <w:p w14:paraId="62CFE45B" w14:textId="77777777" w:rsidR="00102EBB" w:rsidRPr="002531CB" w:rsidRDefault="00BA7909" w:rsidP="0068523C">
      <w:pPr>
        <w:pStyle w:val="Akapitzlist"/>
        <w:numPr>
          <w:ilvl w:val="0"/>
          <w:numId w:val="95"/>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jeżeli ujawnienia informacji żąda sąd lub inny właściwy organ władzy publicznej zgodnie z przepisami prawa; </w:t>
      </w:r>
    </w:p>
    <w:p w14:paraId="0C5BADAD" w14:textId="77777777" w:rsidR="00102EBB" w:rsidRPr="002531CB" w:rsidRDefault="00BA7909" w:rsidP="0068523C">
      <w:pPr>
        <w:pStyle w:val="Akapitzlist"/>
        <w:numPr>
          <w:ilvl w:val="0"/>
          <w:numId w:val="95"/>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lastRenderedPageBreak/>
        <w:t xml:space="preserve">jeżeli uprawniony do Informacji Poufnej wyrazi na to uprzednio zgodę w formie pisemnej pod rygorem nieważności; </w:t>
      </w:r>
    </w:p>
    <w:p w14:paraId="3408B38F" w14:textId="77777777" w:rsidR="00102EBB" w:rsidRPr="002531CB" w:rsidRDefault="00BA7909" w:rsidP="0068523C">
      <w:pPr>
        <w:pStyle w:val="Akapitzlist"/>
        <w:numPr>
          <w:ilvl w:val="0"/>
          <w:numId w:val="95"/>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jeżeli informacja została ujawniona w wyniku wykonywania obowiązków nałożonych przepisami prawa; </w:t>
      </w:r>
    </w:p>
    <w:p w14:paraId="283DD95A" w14:textId="77777777" w:rsidR="008C62FB" w:rsidRPr="002531CB" w:rsidRDefault="00BA7909" w:rsidP="0068523C">
      <w:pPr>
        <w:pStyle w:val="Akapitzlist"/>
        <w:numPr>
          <w:ilvl w:val="0"/>
          <w:numId w:val="95"/>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jeżeli jest to niezbędne dla wykonywania Umowy (w tym rozstrzygania ewentualnych sporów wynikłych w trakcie jej wykonywania) – na rzecz osób zobowiązanych do </w:t>
      </w:r>
    </w:p>
    <w:p w14:paraId="5DF584A9" w14:textId="735BEA71" w:rsidR="00BA7909" w:rsidRPr="002531CB" w:rsidRDefault="00BA7909" w:rsidP="008C62FB">
      <w:pPr>
        <w:pStyle w:val="Akapitzlist"/>
        <w:spacing w:after="0" w:line="276" w:lineRule="auto"/>
        <w:ind w:left="851"/>
        <w:jc w:val="both"/>
        <w:rPr>
          <w:rFonts w:ascii="Times New Roman" w:hAnsi="Times New Roman"/>
          <w:sz w:val="24"/>
          <w:szCs w:val="24"/>
        </w:rPr>
      </w:pPr>
      <w:r w:rsidRPr="002531CB">
        <w:rPr>
          <w:rFonts w:ascii="Times New Roman" w:hAnsi="Times New Roman"/>
          <w:sz w:val="24"/>
          <w:szCs w:val="24"/>
        </w:rPr>
        <w:t>dochowania tajemnicy zawodowej na podstawie ustawy lub poufności na podstawie umowy.</w:t>
      </w:r>
      <w:r w:rsidR="007525C6" w:rsidRPr="002531CB">
        <w:rPr>
          <w:rFonts w:ascii="Times New Roman" w:hAnsi="Times New Roman"/>
          <w:sz w:val="24"/>
          <w:szCs w:val="24"/>
        </w:rPr>
        <w:t xml:space="preserve"> </w:t>
      </w:r>
    </w:p>
    <w:p w14:paraId="42FE2B12" w14:textId="4FD7B7F8" w:rsidR="00BD746E" w:rsidRPr="00E40446" w:rsidRDefault="00BA7909" w:rsidP="00E40446">
      <w:pPr>
        <w:pStyle w:val="Akapitzlist"/>
        <w:numPr>
          <w:ilvl w:val="0"/>
          <w:numId w:val="92"/>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Postanowienia Umowy dotyczące ochrony Informacji Poufnych wiążą Strony w czasie trwania Umowy oraz przez okres 20 lat od daty wygaśnięcia Umowy, chyba że przepisy prawa przewidują dłuższy termin dochowania poufności określonych informacji lub danych.</w:t>
      </w:r>
      <w:r w:rsidR="007525C6" w:rsidRPr="002531CB">
        <w:rPr>
          <w:rFonts w:ascii="Times New Roman" w:hAnsi="Times New Roman"/>
          <w:sz w:val="24"/>
          <w:szCs w:val="24"/>
        </w:rPr>
        <w:t xml:space="preserve"> </w:t>
      </w:r>
    </w:p>
    <w:p w14:paraId="21656E67" w14:textId="5C5C652F" w:rsidR="00BA7909" w:rsidRPr="002531CB" w:rsidRDefault="00BA7909" w:rsidP="005943DF">
      <w:pPr>
        <w:spacing w:after="0" w:line="276" w:lineRule="auto"/>
        <w:jc w:val="center"/>
        <w:rPr>
          <w:rFonts w:ascii="Times New Roman" w:hAnsi="Times New Roman"/>
          <w:sz w:val="28"/>
          <w:szCs w:val="28"/>
        </w:rPr>
      </w:pPr>
      <w:r w:rsidRPr="002531CB">
        <w:rPr>
          <w:rFonts w:ascii="Times New Roman" w:hAnsi="Times New Roman"/>
          <w:b/>
          <w:bCs/>
          <w:sz w:val="28"/>
          <w:szCs w:val="28"/>
        </w:rPr>
        <w:t>Zabezpieczenie należytego wykonania Umowy</w:t>
      </w:r>
    </w:p>
    <w:p w14:paraId="4F60CE73" w14:textId="6C45F8F5" w:rsidR="00BA7909" w:rsidRPr="002531CB" w:rsidRDefault="00BA7909" w:rsidP="005943DF">
      <w:pPr>
        <w:spacing w:after="0" w:line="276" w:lineRule="auto"/>
        <w:jc w:val="center"/>
        <w:rPr>
          <w:rFonts w:ascii="Times New Roman" w:hAnsi="Times New Roman"/>
          <w:sz w:val="24"/>
          <w:szCs w:val="24"/>
        </w:rPr>
      </w:pPr>
      <w:r w:rsidRPr="002531CB">
        <w:rPr>
          <w:rFonts w:ascii="Times New Roman" w:hAnsi="Times New Roman"/>
          <w:b/>
          <w:bCs/>
          <w:sz w:val="24"/>
          <w:szCs w:val="24"/>
        </w:rPr>
        <w:t>§ 33 Sposób zabezpieczenia i jego zmiana</w:t>
      </w:r>
    </w:p>
    <w:p w14:paraId="71377BFD" w14:textId="68779F59" w:rsidR="00D426EF" w:rsidRPr="002531CB" w:rsidRDefault="00BA7909" w:rsidP="0068523C">
      <w:pPr>
        <w:pStyle w:val="Akapitzlist"/>
        <w:numPr>
          <w:ilvl w:val="0"/>
          <w:numId w:val="96"/>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Zabezpieczenie należytego wykonania Umowy, zwane dalej „Zabezpieczeniem”, gwarantujące należyte wykonanie przedmiotu Zamówienia ustala się w wysokości </w:t>
      </w:r>
      <w:r w:rsidR="00070C7E" w:rsidRPr="002531CB">
        <w:rPr>
          <w:rFonts w:ascii="Times New Roman" w:hAnsi="Times New Roman"/>
          <w:sz w:val="24"/>
          <w:szCs w:val="24"/>
        </w:rPr>
        <w:t>5</w:t>
      </w:r>
      <w:r w:rsidRPr="002531CB">
        <w:rPr>
          <w:rFonts w:ascii="Times New Roman" w:hAnsi="Times New Roman"/>
          <w:sz w:val="24"/>
          <w:szCs w:val="24"/>
        </w:rPr>
        <w:t>% wysokości maksymalnego wynagrodzenia umownego</w:t>
      </w:r>
      <w:r w:rsidR="00827BD9" w:rsidRPr="002531CB">
        <w:rPr>
          <w:rFonts w:ascii="Times New Roman" w:hAnsi="Times New Roman"/>
          <w:sz w:val="24"/>
          <w:szCs w:val="24"/>
        </w:rPr>
        <w:t xml:space="preserve"> brutto Wykonawcy określonego w </w:t>
      </w:r>
      <w:r w:rsidRPr="002531CB">
        <w:rPr>
          <w:rFonts w:ascii="Times New Roman" w:hAnsi="Times New Roman"/>
          <w:sz w:val="24"/>
          <w:szCs w:val="24"/>
        </w:rPr>
        <w:t>§</w:t>
      </w:r>
      <w:r w:rsidR="009055D5" w:rsidRPr="002531CB">
        <w:rPr>
          <w:rFonts w:ascii="Times New Roman" w:hAnsi="Times New Roman"/>
          <w:sz w:val="24"/>
          <w:szCs w:val="24"/>
        </w:rPr>
        <w:t> </w:t>
      </w:r>
      <w:r w:rsidRPr="002531CB">
        <w:rPr>
          <w:rFonts w:ascii="Times New Roman" w:hAnsi="Times New Roman"/>
          <w:sz w:val="24"/>
          <w:szCs w:val="24"/>
        </w:rPr>
        <w:t>26 ust. 2, tj.:</w:t>
      </w:r>
      <w:r w:rsidRPr="002531CB">
        <w:rPr>
          <w:rFonts w:ascii="Times New Roman" w:hAnsi="Times New Roman"/>
          <w:bCs/>
          <w:sz w:val="24"/>
          <w:szCs w:val="24"/>
        </w:rPr>
        <w:t xml:space="preserve"> </w:t>
      </w:r>
      <w:r w:rsidR="00070C7E" w:rsidRPr="002531CB">
        <w:rPr>
          <w:rFonts w:ascii="Times New Roman" w:hAnsi="Times New Roman"/>
          <w:bCs/>
          <w:sz w:val="24"/>
          <w:szCs w:val="24"/>
        </w:rPr>
        <w:t>…….</w:t>
      </w:r>
      <w:r w:rsidR="002201FA" w:rsidRPr="002531CB">
        <w:rPr>
          <w:rFonts w:ascii="Times New Roman" w:hAnsi="Times New Roman"/>
          <w:bCs/>
          <w:sz w:val="24"/>
          <w:szCs w:val="24"/>
        </w:rPr>
        <w:t xml:space="preserve"> zł</w:t>
      </w:r>
      <w:r w:rsidRPr="002531CB">
        <w:rPr>
          <w:rFonts w:ascii="Times New Roman" w:hAnsi="Times New Roman"/>
          <w:b/>
          <w:bCs/>
          <w:sz w:val="24"/>
          <w:szCs w:val="24"/>
        </w:rPr>
        <w:t xml:space="preserve"> </w:t>
      </w:r>
      <w:r w:rsidRPr="002531CB">
        <w:rPr>
          <w:rFonts w:ascii="Times New Roman" w:hAnsi="Times New Roman"/>
          <w:sz w:val="24"/>
          <w:szCs w:val="24"/>
        </w:rPr>
        <w:t>(słownie:</w:t>
      </w:r>
      <w:r w:rsidR="002201FA" w:rsidRPr="002531CB">
        <w:rPr>
          <w:rFonts w:ascii="Times New Roman" w:hAnsi="Times New Roman"/>
          <w:sz w:val="24"/>
          <w:szCs w:val="24"/>
        </w:rPr>
        <w:t xml:space="preserve"> …….</w:t>
      </w:r>
      <w:r w:rsidRPr="002531CB">
        <w:rPr>
          <w:rFonts w:ascii="Times New Roman" w:hAnsi="Times New Roman"/>
          <w:sz w:val="24"/>
          <w:szCs w:val="24"/>
        </w:rPr>
        <w:t xml:space="preserve">). </w:t>
      </w:r>
    </w:p>
    <w:p w14:paraId="097C8E8F" w14:textId="69FB4AF6" w:rsidR="00D426EF" w:rsidRPr="002531CB" w:rsidRDefault="00BA7909" w:rsidP="0068523C">
      <w:pPr>
        <w:pStyle w:val="Akapitzlist"/>
        <w:numPr>
          <w:ilvl w:val="0"/>
          <w:numId w:val="96"/>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Wykonawca wnosi zabezpieczenie jako:</w:t>
      </w:r>
      <w:r w:rsidR="004639F1">
        <w:rPr>
          <w:rFonts w:ascii="Times New Roman" w:hAnsi="Times New Roman"/>
          <w:sz w:val="24"/>
          <w:szCs w:val="24"/>
        </w:rPr>
        <w:t xml:space="preserve"> </w:t>
      </w:r>
      <w:r w:rsidR="002201FA" w:rsidRPr="002531CB">
        <w:rPr>
          <w:rFonts w:ascii="Times New Roman" w:hAnsi="Times New Roman"/>
          <w:sz w:val="24"/>
          <w:szCs w:val="24"/>
        </w:rPr>
        <w:t>………………</w:t>
      </w:r>
      <w:r w:rsidR="005943DF" w:rsidRPr="002531CB">
        <w:rPr>
          <w:rFonts w:ascii="Times New Roman" w:hAnsi="Times New Roman"/>
          <w:sz w:val="24"/>
          <w:szCs w:val="24"/>
        </w:rPr>
        <w:t>.</w:t>
      </w:r>
      <w:r w:rsidRPr="002531CB">
        <w:rPr>
          <w:rFonts w:ascii="Times New Roman" w:hAnsi="Times New Roman"/>
          <w:sz w:val="24"/>
          <w:szCs w:val="24"/>
        </w:rPr>
        <w:t xml:space="preserve"> </w:t>
      </w:r>
    </w:p>
    <w:p w14:paraId="1185E648" w14:textId="77777777" w:rsidR="00D426EF" w:rsidRPr="002531CB" w:rsidRDefault="00BA7909" w:rsidP="0068523C">
      <w:pPr>
        <w:pStyle w:val="Akapitzlist"/>
        <w:numPr>
          <w:ilvl w:val="0"/>
          <w:numId w:val="96"/>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Zabezpieczenie należytego wykonania Umowy służy do zabezpieczenia roszczeń z tytułu niewykonania lub nienależytego wykonania Umowy. </w:t>
      </w:r>
    </w:p>
    <w:p w14:paraId="72B747F1" w14:textId="77777777" w:rsidR="00EC4FB8" w:rsidRPr="002531CB" w:rsidRDefault="00BA7909" w:rsidP="0068523C">
      <w:pPr>
        <w:pStyle w:val="Akapitzlist"/>
        <w:numPr>
          <w:ilvl w:val="0"/>
          <w:numId w:val="96"/>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Zamawiający zwróci 70% wysokości zabezpieczenia w terminie 30 dni od dnia odbioru przedmiotu Umowy bez zastrzeżeń, nie wcześniej jednak niż w terminie 30 dni od dnia wygaśnięcia umowy.</w:t>
      </w:r>
      <w:r w:rsidR="007525C6" w:rsidRPr="002531CB">
        <w:rPr>
          <w:rFonts w:ascii="Times New Roman" w:hAnsi="Times New Roman"/>
          <w:sz w:val="24"/>
          <w:szCs w:val="24"/>
        </w:rPr>
        <w:t xml:space="preserve"> </w:t>
      </w:r>
    </w:p>
    <w:p w14:paraId="780AD2FA" w14:textId="6EDFF037" w:rsidR="00D426EF" w:rsidRPr="002531CB" w:rsidRDefault="00BA7909" w:rsidP="0068523C">
      <w:pPr>
        <w:pStyle w:val="Akapitzlist"/>
        <w:numPr>
          <w:ilvl w:val="0"/>
          <w:numId w:val="96"/>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Na zabezpieczenie roszczeń z tytułu naruszenia (rękojmia) Umowy Zamawiający jest uprawniony do zatrzymania 30% wysokości zabezpiec</w:t>
      </w:r>
      <w:r w:rsidR="00827BD9" w:rsidRPr="002531CB">
        <w:rPr>
          <w:rFonts w:ascii="Times New Roman" w:hAnsi="Times New Roman"/>
          <w:sz w:val="24"/>
          <w:szCs w:val="24"/>
        </w:rPr>
        <w:t xml:space="preserve">zenia, </w:t>
      </w:r>
      <w:r w:rsidR="00DB075C" w:rsidRPr="002531CB">
        <w:rPr>
          <w:rFonts w:ascii="Times New Roman" w:hAnsi="Times New Roman"/>
          <w:sz w:val="24"/>
          <w:szCs w:val="24"/>
        </w:rPr>
        <w:t xml:space="preserve">które zwróci </w:t>
      </w:r>
      <w:r w:rsidR="00EC4FB8" w:rsidRPr="002531CB">
        <w:rPr>
          <w:rFonts w:ascii="Times New Roman" w:hAnsi="Times New Roman"/>
          <w:sz w:val="24"/>
          <w:szCs w:val="24"/>
        </w:rPr>
        <w:t>nie później niż w 15 dniu po upływie okresu rękojmi za wady</w:t>
      </w:r>
      <w:r w:rsidRPr="002531CB">
        <w:rPr>
          <w:rFonts w:ascii="Times New Roman" w:hAnsi="Times New Roman"/>
          <w:sz w:val="24"/>
          <w:szCs w:val="24"/>
        </w:rPr>
        <w:t>.</w:t>
      </w:r>
      <w:r w:rsidR="007525C6" w:rsidRPr="002531CB">
        <w:rPr>
          <w:rFonts w:ascii="Times New Roman" w:hAnsi="Times New Roman"/>
          <w:sz w:val="24"/>
          <w:szCs w:val="24"/>
        </w:rPr>
        <w:t xml:space="preserve"> </w:t>
      </w:r>
      <w:r w:rsidRPr="002531CB">
        <w:rPr>
          <w:rFonts w:ascii="Times New Roman" w:hAnsi="Times New Roman"/>
          <w:sz w:val="24"/>
          <w:szCs w:val="24"/>
        </w:rPr>
        <w:t xml:space="preserve"> </w:t>
      </w:r>
    </w:p>
    <w:p w14:paraId="7E7928EA" w14:textId="4474FC46" w:rsidR="00D426EF" w:rsidRPr="002531CB" w:rsidRDefault="00BA7909" w:rsidP="0068523C">
      <w:pPr>
        <w:pStyle w:val="Akapitzlist"/>
        <w:numPr>
          <w:ilvl w:val="0"/>
          <w:numId w:val="96"/>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Zamawiający zwraca zabezpieczenie należytego wykonania umowy wniesi</w:t>
      </w:r>
      <w:r w:rsidR="00827BD9" w:rsidRPr="002531CB">
        <w:rPr>
          <w:rFonts w:ascii="Times New Roman" w:hAnsi="Times New Roman"/>
          <w:sz w:val="24"/>
          <w:szCs w:val="24"/>
        </w:rPr>
        <w:t>one w </w:t>
      </w:r>
      <w:r w:rsidRPr="002531CB">
        <w:rPr>
          <w:rFonts w:ascii="Times New Roman" w:hAnsi="Times New Roman"/>
          <w:sz w:val="24"/>
          <w:szCs w:val="24"/>
        </w:rPr>
        <w:t xml:space="preserve">pieniądzu wraz z odsetkami wynikającymi z umowy rachunku bankowego, na którym było ono przechowywane pomniejszone o koszt prowadzenia rachunku oraz prowizji bankowej za przelew pieniędzy na rachunek Wykonawcy. </w:t>
      </w:r>
    </w:p>
    <w:p w14:paraId="767F0B36" w14:textId="77777777" w:rsidR="00D426EF" w:rsidRPr="002531CB" w:rsidRDefault="00BA7909" w:rsidP="0068523C">
      <w:pPr>
        <w:pStyle w:val="Akapitzlist"/>
        <w:numPr>
          <w:ilvl w:val="0"/>
          <w:numId w:val="96"/>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Zamawiający na żądanie wnoszącego zabezpieczenie zwraca oryginał dokumentu potwierdzającego wniesienie zabezpieczenia w innej postaci niż̇ w pieniądzu, pozostawiając w dokumentacji jego kopię poświadczoną za zgodność́ z oryginałem.</w:t>
      </w:r>
      <w:r w:rsidR="007525C6" w:rsidRPr="002531CB">
        <w:rPr>
          <w:rFonts w:ascii="Times New Roman" w:hAnsi="Times New Roman"/>
          <w:sz w:val="24"/>
          <w:szCs w:val="24"/>
        </w:rPr>
        <w:t xml:space="preserve"> </w:t>
      </w:r>
    </w:p>
    <w:p w14:paraId="75E5BD91" w14:textId="7E07AE7E" w:rsidR="00D426EF" w:rsidRPr="002531CB" w:rsidRDefault="00BA7909" w:rsidP="0068523C">
      <w:pPr>
        <w:pStyle w:val="Akapitzlist"/>
        <w:numPr>
          <w:ilvl w:val="0"/>
          <w:numId w:val="96"/>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W przypadku gdy zabezpieczenie wniesiono w innej postaci niż w pieniądzu i w razie przedłużenia terminu wykonania Umowy, Wykonawca zobowiązany będzie na 14 dni przed upływem terminu zabezpieczenia dostarczyć aneks przedłużający ten termin lub nowe zabezpieczenie obejmujące przedłużony termin Umowy odpowiadające zak</w:t>
      </w:r>
      <w:r w:rsidR="00827BD9" w:rsidRPr="002531CB">
        <w:rPr>
          <w:rFonts w:ascii="Times New Roman" w:hAnsi="Times New Roman"/>
          <w:sz w:val="24"/>
          <w:szCs w:val="24"/>
        </w:rPr>
        <w:t>resowi i </w:t>
      </w:r>
      <w:r w:rsidRPr="002531CB">
        <w:rPr>
          <w:rFonts w:ascii="Times New Roman" w:hAnsi="Times New Roman"/>
          <w:sz w:val="24"/>
          <w:szCs w:val="24"/>
        </w:rPr>
        <w:t xml:space="preserve">postanowieniom pierwotnego zabezpieczenia pod rygorem wykonania przez Zamawiającego uprawnień wynikających z zabezpieczenia. Koszt przedłużenia zabezpieczenia należytego wykonania umowy i ewentualnych aneksów zabezpieczenia obciąża Wykonawcę. </w:t>
      </w:r>
    </w:p>
    <w:p w14:paraId="400BFA72" w14:textId="3316346B" w:rsidR="00BA7909" w:rsidRPr="002531CB" w:rsidRDefault="00BA7909" w:rsidP="0068523C">
      <w:pPr>
        <w:pStyle w:val="Akapitzlist"/>
        <w:numPr>
          <w:ilvl w:val="0"/>
          <w:numId w:val="96"/>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W razie zmiany sposobu zabezpieczenia przez Wykonawcę za zgodą Zamawiającego, Strony podpiszą aneks uwzględniający nowy sposób zabezpieczenia.</w:t>
      </w:r>
      <w:r w:rsidR="007525C6" w:rsidRPr="002531CB">
        <w:rPr>
          <w:rFonts w:ascii="Times New Roman" w:hAnsi="Times New Roman"/>
          <w:sz w:val="24"/>
          <w:szCs w:val="24"/>
        </w:rPr>
        <w:t xml:space="preserve"> </w:t>
      </w:r>
    </w:p>
    <w:p w14:paraId="23EF366B" w14:textId="453B89A0" w:rsidR="008C62FB" w:rsidRPr="002531CB" w:rsidRDefault="008C62FB">
      <w:pPr>
        <w:spacing w:after="0" w:line="240" w:lineRule="auto"/>
        <w:rPr>
          <w:rFonts w:ascii="Times New Roman" w:hAnsi="Times New Roman"/>
          <w:b/>
          <w:bCs/>
          <w:sz w:val="28"/>
          <w:szCs w:val="28"/>
        </w:rPr>
      </w:pPr>
    </w:p>
    <w:p w14:paraId="0D752BC5" w14:textId="12034EB5" w:rsidR="00BA7909" w:rsidRPr="002531CB" w:rsidRDefault="00BA7909" w:rsidP="0067588E">
      <w:pPr>
        <w:spacing w:after="0" w:line="276" w:lineRule="auto"/>
        <w:jc w:val="center"/>
        <w:rPr>
          <w:rFonts w:ascii="Times New Roman" w:hAnsi="Times New Roman"/>
          <w:sz w:val="28"/>
          <w:szCs w:val="28"/>
        </w:rPr>
      </w:pPr>
      <w:r w:rsidRPr="002531CB">
        <w:rPr>
          <w:rFonts w:ascii="Times New Roman" w:hAnsi="Times New Roman"/>
          <w:b/>
          <w:bCs/>
          <w:sz w:val="28"/>
          <w:szCs w:val="28"/>
        </w:rPr>
        <w:t>Doręczenia</w:t>
      </w:r>
    </w:p>
    <w:p w14:paraId="67CF0AAE" w14:textId="2901B2D3" w:rsidR="00BA7909" w:rsidRPr="002531CB" w:rsidRDefault="00BA7909" w:rsidP="0067588E">
      <w:pPr>
        <w:spacing w:after="0" w:line="276" w:lineRule="auto"/>
        <w:jc w:val="center"/>
        <w:rPr>
          <w:rFonts w:ascii="Times New Roman" w:hAnsi="Times New Roman"/>
          <w:sz w:val="24"/>
          <w:szCs w:val="24"/>
        </w:rPr>
      </w:pPr>
      <w:r w:rsidRPr="002531CB">
        <w:rPr>
          <w:rFonts w:ascii="Times New Roman" w:hAnsi="Times New Roman"/>
          <w:b/>
          <w:bCs/>
          <w:sz w:val="24"/>
          <w:szCs w:val="24"/>
        </w:rPr>
        <w:t>§ 34 Sposób i osoby wskazane do doręczeń</w:t>
      </w:r>
    </w:p>
    <w:p w14:paraId="58F16472" w14:textId="77777777" w:rsidR="0015262E" w:rsidRPr="002531CB" w:rsidRDefault="00BA7909" w:rsidP="0068523C">
      <w:pPr>
        <w:pStyle w:val="Akapitzlist"/>
        <w:numPr>
          <w:ilvl w:val="0"/>
          <w:numId w:val="97"/>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Wszelkie oświadczenia, zawiadomienia, itp. składane przez Zamawiającego i Wykonawcę mogą być dokonywane w formie pisemnej, pocztą elektroniczną, chyba że ze szczególnych postanowień Umowy wynika inaczej. </w:t>
      </w:r>
    </w:p>
    <w:p w14:paraId="1C5DB837" w14:textId="34D1352A" w:rsidR="00BA7909" w:rsidRPr="002531CB" w:rsidRDefault="00BA7909" w:rsidP="0068523C">
      <w:pPr>
        <w:pStyle w:val="Akapitzlist"/>
        <w:numPr>
          <w:ilvl w:val="0"/>
          <w:numId w:val="97"/>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Jeżeli ze szczególnych postanowień Umowy nie wynika inaczej, wszelkie powiadomienia, zawiadomienia, itp. winny być składane na adres: </w:t>
      </w:r>
    </w:p>
    <w:p w14:paraId="43F54534" w14:textId="0464EE34" w:rsidR="00E417A4" w:rsidRPr="002531CB" w:rsidRDefault="00BA7909" w:rsidP="0068523C">
      <w:pPr>
        <w:pStyle w:val="Akapitzlist"/>
        <w:numPr>
          <w:ilvl w:val="0"/>
          <w:numId w:val="98"/>
        </w:numPr>
        <w:spacing w:after="0" w:line="276" w:lineRule="auto"/>
        <w:ind w:left="993" w:hanging="567"/>
        <w:jc w:val="both"/>
        <w:rPr>
          <w:rFonts w:ascii="Times New Roman" w:hAnsi="Times New Roman"/>
          <w:sz w:val="24"/>
          <w:szCs w:val="24"/>
        </w:rPr>
      </w:pPr>
      <w:r w:rsidRPr="002531CB">
        <w:rPr>
          <w:rFonts w:ascii="Times New Roman" w:hAnsi="Times New Roman"/>
          <w:sz w:val="24"/>
          <w:szCs w:val="24"/>
        </w:rPr>
        <w:t xml:space="preserve">Dla Wykonawcy: </w:t>
      </w:r>
      <w:r w:rsidR="0015262E" w:rsidRPr="002531CB">
        <w:rPr>
          <w:rFonts w:ascii="Times New Roman" w:hAnsi="Times New Roman"/>
          <w:sz w:val="24"/>
          <w:szCs w:val="24"/>
        </w:rPr>
        <w:t>………………….</w:t>
      </w:r>
    </w:p>
    <w:p w14:paraId="5A247C8C" w14:textId="77777777" w:rsidR="00E417A4" w:rsidRPr="002531CB" w:rsidRDefault="00BA7909" w:rsidP="0068523C">
      <w:pPr>
        <w:pStyle w:val="Akapitzlist"/>
        <w:numPr>
          <w:ilvl w:val="0"/>
          <w:numId w:val="98"/>
        </w:numPr>
        <w:spacing w:after="0" w:line="276" w:lineRule="auto"/>
        <w:ind w:left="993" w:hanging="567"/>
        <w:jc w:val="both"/>
        <w:rPr>
          <w:rFonts w:ascii="Times New Roman" w:hAnsi="Times New Roman"/>
          <w:sz w:val="24"/>
          <w:szCs w:val="24"/>
        </w:rPr>
      </w:pPr>
      <w:r w:rsidRPr="002531CB">
        <w:rPr>
          <w:rFonts w:ascii="Times New Roman" w:hAnsi="Times New Roman"/>
          <w:sz w:val="24"/>
          <w:szCs w:val="24"/>
        </w:rPr>
        <w:t xml:space="preserve">Dla Zamawiającego: </w:t>
      </w:r>
    </w:p>
    <w:p w14:paraId="7E43D09E" w14:textId="77777777" w:rsidR="00F57CF2" w:rsidRPr="002531CB" w:rsidRDefault="00F57CF2" w:rsidP="0015262E">
      <w:pPr>
        <w:pStyle w:val="Akapitzlist"/>
        <w:spacing w:after="0" w:line="276" w:lineRule="auto"/>
        <w:ind w:left="993"/>
        <w:jc w:val="both"/>
        <w:rPr>
          <w:rFonts w:ascii="Times New Roman" w:hAnsi="Times New Roman"/>
          <w:sz w:val="24"/>
          <w:szCs w:val="24"/>
        </w:rPr>
      </w:pPr>
      <w:r w:rsidRPr="002531CB">
        <w:rPr>
          <w:rFonts w:ascii="Times New Roman" w:hAnsi="Times New Roman"/>
          <w:sz w:val="24"/>
          <w:szCs w:val="24"/>
        </w:rPr>
        <w:t>Uniwersytet Jagielloński</w:t>
      </w:r>
    </w:p>
    <w:p w14:paraId="6F79F55C" w14:textId="3E19945A" w:rsidR="00F57CF2" w:rsidRPr="002531CB" w:rsidRDefault="00BA7909" w:rsidP="0015262E">
      <w:pPr>
        <w:pStyle w:val="Akapitzlist"/>
        <w:spacing w:after="0" w:line="276" w:lineRule="auto"/>
        <w:ind w:left="993"/>
        <w:jc w:val="both"/>
        <w:rPr>
          <w:rFonts w:ascii="Times New Roman" w:hAnsi="Times New Roman"/>
          <w:sz w:val="24"/>
          <w:szCs w:val="24"/>
        </w:rPr>
      </w:pPr>
      <w:r w:rsidRPr="002531CB">
        <w:rPr>
          <w:rFonts w:ascii="Times New Roman" w:hAnsi="Times New Roman"/>
          <w:sz w:val="24"/>
          <w:szCs w:val="24"/>
        </w:rPr>
        <w:t>ul. Gołębia 24</w:t>
      </w:r>
    </w:p>
    <w:p w14:paraId="5A90C148" w14:textId="77777777" w:rsidR="00F57CF2" w:rsidRPr="002531CB" w:rsidRDefault="00BA7909" w:rsidP="0015262E">
      <w:pPr>
        <w:pStyle w:val="Akapitzlist"/>
        <w:spacing w:after="0" w:line="276" w:lineRule="auto"/>
        <w:ind w:left="993"/>
        <w:jc w:val="both"/>
        <w:rPr>
          <w:rFonts w:ascii="Times New Roman" w:hAnsi="Times New Roman"/>
          <w:sz w:val="24"/>
          <w:szCs w:val="24"/>
        </w:rPr>
      </w:pPr>
      <w:r w:rsidRPr="002531CB">
        <w:rPr>
          <w:rFonts w:ascii="Times New Roman" w:hAnsi="Times New Roman"/>
          <w:sz w:val="24"/>
          <w:szCs w:val="24"/>
        </w:rPr>
        <w:t xml:space="preserve">31-007 Kraków </w:t>
      </w:r>
    </w:p>
    <w:p w14:paraId="1C4F4367" w14:textId="765D0746" w:rsidR="0015262E" w:rsidRPr="002531CB" w:rsidRDefault="00070C7E" w:rsidP="0015262E">
      <w:pPr>
        <w:pStyle w:val="Akapitzlist"/>
        <w:spacing w:after="0" w:line="276" w:lineRule="auto"/>
        <w:ind w:left="993"/>
        <w:jc w:val="both"/>
        <w:rPr>
          <w:rFonts w:ascii="Times New Roman" w:hAnsi="Times New Roman"/>
          <w:sz w:val="24"/>
          <w:szCs w:val="24"/>
        </w:rPr>
      </w:pPr>
      <w:r w:rsidRPr="002531CB">
        <w:rPr>
          <w:rFonts w:ascii="Times New Roman" w:hAnsi="Times New Roman"/>
          <w:sz w:val="24"/>
          <w:szCs w:val="24"/>
        </w:rPr>
        <w:t>z dopiskiem „</w:t>
      </w:r>
      <w:r w:rsidR="0015262E" w:rsidRPr="002531CB">
        <w:rPr>
          <w:rFonts w:ascii="Times New Roman" w:hAnsi="Times New Roman"/>
          <w:sz w:val="24"/>
          <w:szCs w:val="24"/>
        </w:rPr>
        <w:t>Centrum Rozwoju Systemów Zintegrowanych</w:t>
      </w:r>
      <w:r w:rsidRPr="002531CB">
        <w:rPr>
          <w:rFonts w:ascii="Times New Roman" w:hAnsi="Times New Roman"/>
          <w:sz w:val="24"/>
          <w:szCs w:val="24"/>
        </w:rPr>
        <w:t>”</w:t>
      </w:r>
      <w:r w:rsidR="0015262E" w:rsidRPr="002531CB">
        <w:rPr>
          <w:rFonts w:ascii="Times New Roman" w:hAnsi="Times New Roman"/>
          <w:sz w:val="24"/>
          <w:szCs w:val="24"/>
        </w:rPr>
        <w:t>.</w:t>
      </w:r>
    </w:p>
    <w:p w14:paraId="372C1D58" w14:textId="7F977D1F" w:rsidR="00BA7909" w:rsidRPr="002531CB" w:rsidRDefault="00BA7909" w:rsidP="0068523C">
      <w:pPr>
        <w:pStyle w:val="Akapitzlist"/>
        <w:numPr>
          <w:ilvl w:val="0"/>
          <w:numId w:val="97"/>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Z zastrzeżeniem regulacji przepisów prawa oraz jeżeli z Umowy nie wynika inaczej, jakiekolwiek oświadczenia skierowane pod inny adres lub</w:t>
      </w:r>
      <w:r w:rsidR="00827BD9" w:rsidRPr="002531CB">
        <w:rPr>
          <w:rFonts w:ascii="Times New Roman" w:hAnsi="Times New Roman"/>
          <w:sz w:val="24"/>
          <w:szCs w:val="24"/>
        </w:rPr>
        <w:t xml:space="preserve"> do innej osoby niż określone w </w:t>
      </w:r>
      <w:r w:rsidRPr="002531CB">
        <w:rPr>
          <w:rFonts w:ascii="Times New Roman" w:hAnsi="Times New Roman"/>
          <w:sz w:val="24"/>
          <w:szCs w:val="24"/>
        </w:rPr>
        <w:t xml:space="preserve">ust. 2 nie wywołują skutków prawnych związanych z doręczeniem. </w:t>
      </w:r>
    </w:p>
    <w:p w14:paraId="780E544D" w14:textId="77777777" w:rsidR="00BD746E" w:rsidRPr="002531CB" w:rsidRDefault="00BD746E" w:rsidP="0067588E">
      <w:pPr>
        <w:spacing w:after="0" w:line="276" w:lineRule="auto"/>
        <w:jc w:val="center"/>
        <w:rPr>
          <w:rFonts w:ascii="Times New Roman" w:hAnsi="Times New Roman"/>
          <w:b/>
          <w:sz w:val="28"/>
          <w:szCs w:val="28"/>
        </w:rPr>
      </w:pPr>
    </w:p>
    <w:p w14:paraId="535CAAE7" w14:textId="6E316576" w:rsidR="00BA7909" w:rsidRPr="002531CB" w:rsidRDefault="00BA7909" w:rsidP="0067588E">
      <w:pPr>
        <w:spacing w:after="0" w:line="276" w:lineRule="auto"/>
        <w:jc w:val="center"/>
        <w:rPr>
          <w:rFonts w:ascii="Times New Roman" w:hAnsi="Times New Roman"/>
          <w:b/>
          <w:sz w:val="28"/>
          <w:szCs w:val="28"/>
        </w:rPr>
      </w:pPr>
      <w:r w:rsidRPr="002531CB">
        <w:rPr>
          <w:rFonts w:ascii="Times New Roman" w:hAnsi="Times New Roman"/>
          <w:b/>
          <w:sz w:val="28"/>
          <w:szCs w:val="28"/>
        </w:rPr>
        <w:t>Właściwość sądów</w:t>
      </w:r>
    </w:p>
    <w:p w14:paraId="39C2FFBF" w14:textId="078AC7F8" w:rsidR="00BA7909" w:rsidRPr="002531CB" w:rsidRDefault="00BA7909" w:rsidP="0067588E">
      <w:pPr>
        <w:spacing w:after="0" w:line="276" w:lineRule="auto"/>
        <w:jc w:val="center"/>
        <w:rPr>
          <w:rFonts w:ascii="Times New Roman" w:hAnsi="Times New Roman"/>
          <w:sz w:val="24"/>
          <w:szCs w:val="24"/>
        </w:rPr>
      </w:pPr>
      <w:r w:rsidRPr="002531CB">
        <w:rPr>
          <w:rFonts w:ascii="Times New Roman" w:hAnsi="Times New Roman"/>
          <w:b/>
          <w:bCs/>
          <w:sz w:val="24"/>
          <w:szCs w:val="24"/>
        </w:rPr>
        <w:t>§ 35 Prorogacja sądu</w:t>
      </w:r>
    </w:p>
    <w:p w14:paraId="2F68F20D" w14:textId="6102DC3C"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sz w:val="24"/>
          <w:szCs w:val="24"/>
        </w:rPr>
        <w:t>Ewentualne spory powstałe w związku z wykonywaniem Umowy lub skutkami jej naruszenia podlegają rozpoznaniu przez sąd właściwy dla siedziby Zamawiającego.</w:t>
      </w:r>
      <w:r w:rsidR="007525C6" w:rsidRPr="002531CB">
        <w:rPr>
          <w:rFonts w:ascii="Times New Roman" w:hAnsi="Times New Roman"/>
          <w:sz w:val="24"/>
          <w:szCs w:val="24"/>
        </w:rPr>
        <w:t xml:space="preserve"> </w:t>
      </w:r>
    </w:p>
    <w:p w14:paraId="681A9C42" w14:textId="77777777"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b/>
          <w:bCs/>
          <w:sz w:val="24"/>
          <w:szCs w:val="24"/>
        </w:rPr>
        <w:t xml:space="preserve"> </w:t>
      </w:r>
    </w:p>
    <w:p w14:paraId="5FE99160" w14:textId="46754D8E" w:rsidR="00BA7909" w:rsidRPr="002531CB" w:rsidRDefault="00BA7909" w:rsidP="0067588E">
      <w:pPr>
        <w:spacing w:after="0" w:line="276" w:lineRule="auto"/>
        <w:jc w:val="center"/>
        <w:rPr>
          <w:rFonts w:ascii="Times New Roman" w:hAnsi="Times New Roman"/>
          <w:sz w:val="28"/>
          <w:szCs w:val="28"/>
        </w:rPr>
      </w:pPr>
      <w:r w:rsidRPr="002531CB">
        <w:rPr>
          <w:rFonts w:ascii="Times New Roman" w:hAnsi="Times New Roman"/>
          <w:b/>
          <w:bCs/>
          <w:sz w:val="28"/>
          <w:szCs w:val="28"/>
        </w:rPr>
        <w:t>Postanowienia końcowe</w:t>
      </w:r>
    </w:p>
    <w:p w14:paraId="610FFFBE" w14:textId="45C7C2F6" w:rsidR="00BA7909" w:rsidRPr="002531CB" w:rsidRDefault="00BA7909" w:rsidP="005943DF">
      <w:pPr>
        <w:spacing w:after="0" w:line="276" w:lineRule="auto"/>
        <w:jc w:val="center"/>
        <w:rPr>
          <w:rFonts w:ascii="Times New Roman" w:hAnsi="Times New Roman"/>
          <w:sz w:val="24"/>
          <w:szCs w:val="24"/>
        </w:rPr>
      </w:pPr>
      <w:r w:rsidRPr="002531CB">
        <w:rPr>
          <w:rFonts w:ascii="Times New Roman" w:hAnsi="Times New Roman"/>
          <w:b/>
          <w:bCs/>
          <w:sz w:val="24"/>
          <w:szCs w:val="24"/>
        </w:rPr>
        <w:t xml:space="preserve">§ 36 Osoby uprawnione do reprezentacji </w:t>
      </w:r>
      <w:r w:rsidR="005943DF" w:rsidRPr="002531CB">
        <w:rPr>
          <w:rFonts w:ascii="Times New Roman" w:hAnsi="Times New Roman"/>
          <w:b/>
          <w:bCs/>
          <w:sz w:val="24"/>
          <w:szCs w:val="24"/>
        </w:rPr>
        <w:t>Stron w ramach wykonywania Umow</w:t>
      </w:r>
      <w:r w:rsidR="002A6AA7" w:rsidRPr="002531CB">
        <w:rPr>
          <w:rFonts w:ascii="Times New Roman" w:hAnsi="Times New Roman"/>
          <w:b/>
          <w:bCs/>
          <w:sz w:val="24"/>
          <w:szCs w:val="24"/>
        </w:rPr>
        <w:t>y</w:t>
      </w:r>
    </w:p>
    <w:p w14:paraId="3DD2FC28" w14:textId="52A234CF" w:rsidR="00BA7909" w:rsidRPr="002531CB" w:rsidRDefault="00BA7909" w:rsidP="0068523C">
      <w:pPr>
        <w:pStyle w:val="Akapitzlist"/>
        <w:numPr>
          <w:ilvl w:val="0"/>
          <w:numId w:val="99"/>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Niezależnie od zasad reprezentacji, do zaciągania zobow</w:t>
      </w:r>
      <w:r w:rsidR="00827BD9" w:rsidRPr="002531CB">
        <w:rPr>
          <w:rFonts w:ascii="Times New Roman" w:hAnsi="Times New Roman"/>
          <w:sz w:val="24"/>
          <w:szCs w:val="24"/>
        </w:rPr>
        <w:t>iązań ze strony Zamawiającego w </w:t>
      </w:r>
      <w:r w:rsidRPr="002531CB">
        <w:rPr>
          <w:rFonts w:ascii="Times New Roman" w:hAnsi="Times New Roman"/>
          <w:sz w:val="24"/>
          <w:szCs w:val="24"/>
        </w:rPr>
        <w:t>zakresie i w ramach wykonywania Umowy upoważnione są następujące osoby:</w:t>
      </w:r>
      <w:r w:rsidR="007525C6" w:rsidRPr="002531CB">
        <w:rPr>
          <w:rFonts w:ascii="Times New Roman" w:hAnsi="Times New Roman"/>
          <w:sz w:val="24"/>
          <w:szCs w:val="24"/>
        </w:rPr>
        <w:t xml:space="preserve"> </w:t>
      </w:r>
    </w:p>
    <w:p w14:paraId="0AB51B60" w14:textId="77777777" w:rsidR="00B84A17" w:rsidRPr="002531CB" w:rsidRDefault="00BA7909" w:rsidP="0068523C">
      <w:pPr>
        <w:pStyle w:val="Akapitzlist"/>
        <w:numPr>
          <w:ilvl w:val="0"/>
          <w:numId w:val="100"/>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Kierownik utrzymania ze strony Zamawiającego, </w:t>
      </w:r>
    </w:p>
    <w:p w14:paraId="0FF97F36" w14:textId="786D0DBE" w:rsidR="00BA7909" w:rsidRPr="002531CB" w:rsidRDefault="00BA7909" w:rsidP="0068523C">
      <w:pPr>
        <w:pStyle w:val="Akapitzlist"/>
        <w:numPr>
          <w:ilvl w:val="0"/>
          <w:numId w:val="100"/>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Dyrektor Centrum Rozwoju Systemów Zintegrowanych.</w:t>
      </w:r>
      <w:r w:rsidR="007525C6" w:rsidRPr="002531CB">
        <w:rPr>
          <w:rFonts w:ascii="Times New Roman" w:hAnsi="Times New Roman"/>
          <w:sz w:val="24"/>
          <w:szCs w:val="24"/>
        </w:rPr>
        <w:t xml:space="preserve"> </w:t>
      </w:r>
    </w:p>
    <w:p w14:paraId="719201F2" w14:textId="107DF12A" w:rsidR="00BA7909" w:rsidRPr="002531CB" w:rsidRDefault="00BA7909" w:rsidP="0068523C">
      <w:pPr>
        <w:pStyle w:val="Akapitzlist"/>
        <w:numPr>
          <w:ilvl w:val="0"/>
          <w:numId w:val="99"/>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Niezależnie od zasad reprezentacji, do zaciągania z</w:t>
      </w:r>
      <w:r w:rsidR="00827BD9" w:rsidRPr="002531CB">
        <w:rPr>
          <w:rFonts w:ascii="Times New Roman" w:hAnsi="Times New Roman"/>
          <w:sz w:val="24"/>
          <w:szCs w:val="24"/>
        </w:rPr>
        <w:t>obowiązań ze strony Wykonawcy w </w:t>
      </w:r>
      <w:r w:rsidRPr="002531CB">
        <w:rPr>
          <w:rFonts w:ascii="Times New Roman" w:hAnsi="Times New Roman"/>
          <w:sz w:val="24"/>
          <w:szCs w:val="24"/>
        </w:rPr>
        <w:t>ramach wykonywania Umowy upoważnione są następujące osoby:</w:t>
      </w:r>
      <w:r w:rsidR="007525C6" w:rsidRPr="002531CB">
        <w:rPr>
          <w:rFonts w:ascii="Times New Roman" w:hAnsi="Times New Roman"/>
          <w:sz w:val="24"/>
          <w:szCs w:val="24"/>
        </w:rPr>
        <w:t xml:space="preserve"> </w:t>
      </w:r>
    </w:p>
    <w:p w14:paraId="25D7665C" w14:textId="77777777" w:rsidR="00B84A17" w:rsidRPr="002531CB" w:rsidRDefault="00BA7909" w:rsidP="0068523C">
      <w:pPr>
        <w:pStyle w:val="Akapitzlist"/>
        <w:numPr>
          <w:ilvl w:val="0"/>
          <w:numId w:val="101"/>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Kierownik utrzymania ze strony Wykonawcy, </w:t>
      </w:r>
    </w:p>
    <w:p w14:paraId="00FBD2D3" w14:textId="6269E71E" w:rsidR="00BA7909" w:rsidRPr="002531CB" w:rsidRDefault="00CD5CDD" w:rsidP="0068523C">
      <w:pPr>
        <w:pStyle w:val="Akapitzlist"/>
        <w:numPr>
          <w:ilvl w:val="0"/>
          <w:numId w:val="101"/>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w:t>
      </w:r>
    </w:p>
    <w:p w14:paraId="57D387AC" w14:textId="0B3C4A55" w:rsidR="00BA7909" w:rsidRPr="002531CB" w:rsidRDefault="00BA7909" w:rsidP="0068523C">
      <w:pPr>
        <w:pStyle w:val="Akapitzlist"/>
        <w:numPr>
          <w:ilvl w:val="0"/>
          <w:numId w:val="99"/>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Osoby wymienione w ust. 1 i 2 nie są uprawnione do zmiany lub wypowiedzenia Umowy oraz do określania takich obowiązków Stron, które mogłyby wpłynąć na zmianę charakte</w:t>
      </w:r>
      <w:r w:rsidR="00BB037D" w:rsidRPr="002531CB">
        <w:rPr>
          <w:rFonts w:ascii="Times New Roman" w:hAnsi="Times New Roman"/>
          <w:sz w:val="24"/>
          <w:szCs w:val="24"/>
        </w:rPr>
        <w:t>ru i zakresu świadczeń Stron.</w:t>
      </w:r>
      <w:r w:rsidR="007525C6" w:rsidRPr="002531CB">
        <w:rPr>
          <w:rFonts w:ascii="Times New Roman" w:hAnsi="Times New Roman"/>
          <w:sz w:val="24"/>
          <w:szCs w:val="24"/>
        </w:rPr>
        <w:t xml:space="preserve"> </w:t>
      </w:r>
    </w:p>
    <w:p w14:paraId="6908B2F7" w14:textId="77777777"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sz w:val="24"/>
          <w:szCs w:val="24"/>
        </w:rPr>
        <w:t xml:space="preserve"> </w:t>
      </w:r>
    </w:p>
    <w:p w14:paraId="17D2551B" w14:textId="7A716F81" w:rsidR="00BA7909" w:rsidRPr="002531CB" w:rsidRDefault="00BA7909" w:rsidP="005943DF">
      <w:pPr>
        <w:spacing w:after="0" w:line="276" w:lineRule="auto"/>
        <w:jc w:val="center"/>
        <w:rPr>
          <w:rFonts w:ascii="Times New Roman" w:hAnsi="Times New Roman"/>
          <w:sz w:val="24"/>
          <w:szCs w:val="24"/>
        </w:rPr>
      </w:pPr>
      <w:r w:rsidRPr="002531CB">
        <w:rPr>
          <w:rFonts w:ascii="Times New Roman" w:hAnsi="Times New Roman"/>
          <w:b/>
          <w:bCs/>
          <w:sz w:val="24"/>
          <w:szCs w:val="24"/>
        </w:rPr>
        <w:t>§ 37 Zakaz przelewu wierzytelności i zmiany Strony Umowy</w:t>
      </w:r>
    </w:p>
    <w:p w14:paraId="51951774" w14:textId="047E17A1" w:rsidR="00F5011B" w:rsidRPr="002531CB" w:rsidRDefault="00BA7909" w:rsidP="0068523C">
      <w:pPr>
        <w:pStyle w:val="Akapitzlist"/>
        <w:numPr>
          <w:ilvl w:val="0"/>
          <w:numId w:val="102"/>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Wykonawca nie jest uprawniony do dokonania przelewu wierzyt</w:t>
      </w:r>
      <w:r w:rsidR="00827BD9" w:rsidRPr="002531CB">
        <w:rPr>
          <w:rFonts w:ascii="Times New Roman" w:hAnsi="Times New Roman"/>
          <w:sz w:val="24"/>
          <w:szCs w:val="24"/>
        </w:rPr>
        <w:t>elności wynikających z </w:t>
      </w:r>
      <w:r w:rsidRPr="002531CB">
        <w:rPr>
          <w:rFonts w:ascii="Times New Roman" w:hAnsi="Times New Roman"/>
          <w:sz w:val="24"/>
          <w:szCs w:val="24"/>
        </w:rPr>
        <w:t>Umowy bez uprzedniej zgody Zamawiającego wyrażonej w formie pisemnej pod rygorem nieważności.</w:t>
      </w:r>
      <w:r w:rsidR="007525C6" w:rsidRPr="002531CB">
        <w:rPr>
          <w:rFonts w:ascii="Times New Roman" w:hAnsi="Times New Roman"/>
          <w:sz w:val="24"/>
          <w:szCs w:val="24"/>
        </w:rPr>
        <w:t xml:space="preserve"> </w:t>
      </w:r>
    </w:p>
    <w:p w14:paraId="55E8511F" w14:textId="113FA765" w:rsidR="00BA7909" w:rsidRPr="002531CB" w:rsidRDefault="00BA7909" w:rsidP="0068523C">
      <w:pPr>
        <w:pStyle w:val="Akapitzlist"/>
        <w:numPr>
          <w:ilvl w:val="0"/>
          <w:numId w:val="102"/>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lastRenderedPageBreak/>
        <w:t>Wykonawca nie jest uprawniony do przeniesienia zobowiązań i wierzytelności wynikających z Umowy na osobę trzecią (niedopuszczalność zmiany</w:t>
      </w:r>
      <w:r w:rsidR="00827BD9" w:rsidRPr="002531CB">
        <w:rPr>
          <w:rFonts w:ascii="Times New Roman" w:hAnsi="Times New Roman"/>
          <w:sz w:val="24"/>
          <w:szCs w:val="24"/>
        </w:rPr>
        <w:t xml:space="preserve"> Strony Umowy), z </w:t>
      </w:r>
      <w:r w:rsidRPr="002531CB">
        <w:rPr>
          <w:rFonts w:ascii="Times New Roman" w:hAnsi="Times New Roman"/>
          <w:sz w:val="24"/>
          <w:szCs w:val="24"/>
        </w:rPr>
        <w:t>zastrzeżeniem przypadków sukcesji generalnej.</w:t>
      </w:r>
      <w:r w:rsidR="007525C6" w:rsidRPr="002531CB">
        <w:rPr>
          <w:rFonts w:ascii="Times New Roman" w:hAnsi="Times New Roman"/>
          <w:sz w:val="24"/>
          <w:szCs w:val="24"/>
        </w:rPr>
        <w:t xml:space="preserve"> </w:t>
      </w:r>
    </w:p>
    <w:p w14:paraId="4C7CE4E8" w14:textId="77777777" w:rsidR="00BA7909" w:rsidRPr="002531CB" w:rsidRDefault="00BA7909" w:rsidP="007F2838">
      <w:pPr>
        <w:spacing w:after="0" w:line="276" w:lineRule="auto"/>
        <w:jc w:val="both"/>
        <w:rPr>
          <w:rFonts w:ascii="Times New Roman" w:hAnsi="Times New Roman"/>
          <w:sz w:val="24"/>
          <w:szCs w:val="24"/>
        </w:rPr>
      </w:pPr>
    </w:p>
    <w:p w14:paraId="6D3769C8" w14:textId="3C231E74" w:rsidR="00BA7909" w:rsidRPr="003C6543" w:rsidRDefault="00BA7909" w:rsidP="005943DF">
      <w:pPr>
        <w:spacing w:after="0" w:line="276" w:lineRule="auto"/>
        <w:jc w:val="center"/>
        <w:rPr>
          <w:rFonts w:ascii="Times New Roman" w:hAnsi="Times New Roman"/>
          <w:sz w:val="24"/>
          <w:szCs w:val="24"/>
        </w:rPr>
      </w:pPr>
      <w:r w:rsidRPr="003C6543">
        <w:rPr>
          <w:rFonts w:ascii="Times New Roman" w:hAnsi="Times New Roman"/>
          <w:b/>
          <w:bCs/>
          <w:sz w:val="24"/>
          <w:szCs w:val="24"/>
        </w:rPr>
        <w:t>§ 38 Prawo właściwe</w:t>
      </w:r>
    </w:p>
    <w:p w14:paraId="468D5BCF" w14:textId="77777777" w:rsidR="00F5011B" w:rsidRPr="003C6543" w:rsidRDefault="00BA7909" w:rsidP="0068523C">
      <w:pPr>
        <w:pStyle w:val="Akapitzlist"/>
        <w:numPr>
          <w:ilvl w:val="0"/>
          <w:numId w:val="103"/>
        </w:numPr>
        <w:spacing w:after="0" w:line="276" w:lineRule="auto"/>
        <w:ind w:left="426" w:hanging="426"/>
        <w:jc w:val="both"/>
        <w:rPr>
          <w:rFonts w:ascii="Times New Roman" w:hAnsi="Times New Roman"/>
          <w:sz w:val="24"/>
          <w:szCs w:val="24"/>
        </w:rPr>
      </w:pPr>
      <w:r w:rsidRPr="003C6543">
        <w:rPr>
          <w:rFonts w:ascii="Times New Roman" w:hAnsi="Times New Roman"/>
          <w:sz w:val="24"/>
          <w:szCs w:val="24"/>
        </w:rPr>
        <w:t>Prawem właściwym dla niniejszej Umowy jest prawo polskie.</w:t>
      </w:r>
      <w:r w:rsidR="007525C6" w:rsidRPr="003C6543">
        <w:rPr>
          <w:rFonts w:ascii="Times New Roman" w:hAnsi="Times New Roman"/>
          <w:sz w:val="24"/>
          <w:szCs w:val="24"/>
        </w:rPr>
        <w:t xml:space="preserve"> </w:t>
      </w:r>
    </w:p>
    <w:p w14:paraId="4601D3D2" w14:textId="75A7AA2D" w:rsidR="00BA7909" w:rsidRPr="00E40446" w:rsidRDefault="00BA7909" w:rsidP="007F2838">
      <w:pPr>
        <w:pStyle w:val="Akapitzlist"/>
        <w:numPr>
          <w:ilvl w:val="0"/>
          <w:numId w:val="103"/>
        </w:numPr>
        <w:spacing w:after="0" w:line="276" w:lineRule="auto"/>
        <w:ind w:left="426" w:hanging="426"/>
        <w:jc w:val="both"/>
        <w:rPr>
          <w:rFonts w:ascii="Times New Roman" w:hAnsi="Times New Roman"/>
          <w:sz w:val="24"/>
          <w:szCs w:val="24"/>
        </w:rPr>
      </w:pPr>
      <w:r w:rsidRPr="003C6543">
        <w:rPr>
          <w:rFonts w:ascii="Times New Roman" w:hAnsi="Times New Roman"/>
          <w:sz w:val="24"/>
          <w:szCs w:val="24"/>
        </w:rPr>
        <w:t>W kwestiach nieuregulowanych postanowie</w:t>
      </w:r>
      <w:r w:rsidR="00827BD9" w:rsidRPr="003C6543">
        <w:rPr>
          <w:rFonts w:ascii="Times New Roman" w:hAnsi="Times New Roman"/>
          <w:sz w:val="24"/>
          <w:szCs w:val="24"/>
        </w:rPr>
        <w:t>niami Umowy zastosowanie mają w </w:t>
      </w:r>
      <w:r w:rsidRPr="003C6543">
        <w:rPr>
          <w:rFonts w:ascii="Times New Roman" w:hAnsi="Times New Roman"/>
          <w:sz w:val="24"/>
          <w:szCs w:val="24"/>
        </w:rPr>
        <w:t xml:space="preserve">szczególności przepisy ustawy z </w:t>
      </w:r>
      <w:r w:rsidR="003C6543" w:rsidRPr="003C6543">
        <w:rPr>
          <w:rFonts w:ascii="Times New Roman" w:hAnsi="Times New Roman"/>
          <w:sz w:val="24"/>
          <w:szCs w:val="24"/>
        </w:rPr>
        <w:t xml:space="preserve">dnia 11 września 2019 r. </w:t>
      </w:r>
      <w:r w:rsidRPr="003C6543">
        <w:rPr>
          <w:rFonts w:ascii="Times New Roman" w:hAnsi="Times New Roman"/>
          <w:sz w:val="24"/>
          <w:szCs w:val="24"/>
        </w:rPr>
        <w:t xml:space="preserve">– Prawo zamówień publicznych, ustawy z dn. 4 lutego 1994 r. o prawie autorskim i prawach pokrewnych oraz Kodeksu cywilnego. </w:t>
      </w:r>
    </w:p>
    <w:p w14:paraId="4B8A58CA" w14:textId="5079CBDC" w:rsidR="00BA7909" w:rsidRPr="003C6543" w:rsidRDefault="00BA7909" w:rsidP="005943DF">
      <w:pPr>
        <w:spacing w:after="0" w:line="276" w:lineRule="auto"/>
        <w:jc w:val="center"/>
        <w:rPr>
          <w:rFonts w:ascii="Times New Roman" w:hAnsi="Times New Roman"/>
          <w:sz w:val="24"/>
          <w:szCs w:val="24"/>
        </w:rPr>
      </w:pPr>
      <w:r w:rsidRPr="003C6543">
        <w:rPr>
          <w:rFonts w:ascii="Times New Roman" w:hAnsi="Times New Roman"/>
          <w:b/>
          <w:bCs/>
          <w:sz w:val="24"/>
          <w:szCs w:val="24"/>
        </w:rPr>
        <w:t>§ 39 Załączniki do Umowy</w:t>
      </w:r>
    </w:p>
    <w:p w14:paraId="157D1AE5" w14:textId="7B37F443" w:rsidR="00BA7909" w:rsidRPr="002531CB" w:rsidRDefault="00BA7909" w:rsidP="0068523C">
      <w:pPr>
        <w:pStyle w:val="Akapitzlist"/>
        <w:numPr>
          <w:ilvl w:val="0"/>
          <w:numId w:val="104"/>
        </w:numPr>
        <w:spacing w:after="0" w:line="276" w:lineRule="auto"/>
        <w:ind w:left="426" w:hanging="426"/>
        <w:jc w:val="both"/>
        <w:rPr>
          <w:rFonts w:ascii="Times New Roman" w:hAnsi="Times New Roman"/>
          <w:sz w:val="24"/>
          <w:szCs w:val="24"/>
        </w:rPr>
      </w:pPr>
      <w:r w:rsidRPr="003C6543">
        <w:rPr>
          <w:rFonts w:ascii="Times New Roman" w:hAnsi="Times New Roman"/>
          <w:sz w:val="24"/>
          <w:szCs w:val="24"/>
        </w:rPr>
        <w:t>Załącznikami do Umowy</w:t>
      </w:r>
      <w:r w:rsidRPr="002531CB">
        <w:rPr>
          <w:rFonts w:ascii="Times New Roman" w:hAnsi="Times New Roman"/>
          <w:sz w:val="24"/>
          <w:szCs w:val="24"/>
        </w:rPr>
        <w:t xml:space="preserve">, stanowiącymi jej integralną część, są: </w:t>
      </w:r>
    </w:p>
    <w:p w14:paraId="6DB9E69E" w14:textId="76A40BB0" w:rsidR="00F5011B" w:rsidRPr="002531CB" w:rsidRDefault="00BA7909" w:rsidP="0068523C">
      <w:pPr>
        <w:pStyle w:val="Akapitzlist"/>
        <w:numPr>
          <w:ilvl w:val="0"/>
          <w:numId w:val="105"/>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Załącznik nr 1 – Wykaz Upoważnionych pracowników</w:t>
      </w:r>
      <w:r w:rsidR="00827BD9" w:rsidRPr="002531CB">
        <w:rPr>
          <w:rFonts w:ascii="Times New Roman" w:hAnsi="Times New Roman"/>
          <w:sz w:val="24"/>
          <w:szCs w:val="24"/>
        </w:rPr>
        <w:t xml:space="preserve"> Zamawiającego wraz z </w:t>
      </w:r>
      <w:r w:rsidR="00F5011B" w:rsidRPr="002531CB">
        <w:rPr>
          <w:rFonts w:ascii="Times New Roman" w:hAnsi="Times New Roman"/>
          <w:sz w:val="24"/>
          <w:szCs w:val="24"/>
        </w:rPr>
        <w:t xml:space="preserve">zakresem </w:t>
      </w:r>
      <w:r w:rsidRPr="002531CB">
        <w:rPr>
          <w:rFonts w:ascii="Times New Roman" w:hAnsi="Times New Roman"/>
          <w:sz w:val="24"/>
          <w:szCs w:val="24"/>
        </w:rPr>
        <w:t xml:space="preserve">odpowiedzialności i danymi kontaktowymi, </w:t>
      </w:r>
    </w:p>
    <w:p w14:paraId="22201C0F" w14:textId="77777777" w:rsidR="00F5011B" w:rsidRPr="002531CB" w:rsidRDefault="00BA7909" w:rsidP="0068523C">
      <w:pPr>
        <w:pStyle w:val="Akapitzlist"/>
        <w:numPr>
          <w:ilvl w:val="0"/>
          <w:numId w:val="105"/>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Załącznik nr 2 – Wykaz Upoważnionych pracowników Wykonawcy wraz z zakresem odpowiedzialności i danymi kontaktowymi,</w:t>
      </w:r>
      <w:r w:rsidR="007525C6" w:rsidRPr="002531CB">
        <w:rPr>
          <w:rFonts w:ascii="Times New Roman" w:hAnsi="Times New Roman"/>
          <w:sz w:val="24"/>
          <w:szCs w:val="24"/>
        </w:rPr>
        <w:t xml:space="preserve"> </w:t>
      </w:r>
    </w:p>
    <w:p w14:paraId="58274BD7" w14:textId="65A5F82F" w:rsidR="00F5011B" w:rsidRPr="002531CB" w:rsidRDefault="00BA7909" w:rsidP="0068523C">
      <w:pPr>
        <w:pStyle w:val="Akapitzlist"/>
        <w:numPr>
          <w:ilvl w:val="0"/>
          <w:numId w:val="105"/>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Załącznik nr 3</w:t>
      </w:r>
      <w:r w:rsidR="00827BD9" w:rsidRPr="002531CB">
        <w:rPr>
          <w:rFonts w:ascii="Times New Roman" w:hAnsi="Times New Roman"/>
          <w:sz w:val="24"/>
          <w:szCs w:val="24"/>
        </w:rPr>
        <w:t xml:space="preserve"> – </w:t>
      </w:r>
      <w:r w:rsidRPr="002531CB">
        <w:rPr>
          <w:rFonts w:ascii="Times New Roman" w:hAnsi="Times New Roman"/>
          <w:sz w:val="24"/>
          <w:szCs w:val="24"/>
        </w:rPr>
        <w:t>Opis Zintegrowanego Informatycznego Systemu Wspomagania Zarządzania Uczelnią funkcjonującego u Zamawiającego</w:t>
      </w:r>
      <w:r w:rsidR="00827BD9" w:rsidRPr="002531CB">
        <w:rPr>
          <w:rFonts w:ascii="Times New Roman" w:hAnsi="Times New Roman"/>
          <w:sz w:val="24"/>
          <w:szCs w:val="24"/>
        </w:rPr>
        <w:t>,</w:t>
      </w:r>
      <w:r w:rsidRPr="002531CB">
        <w:rPr>
          <w:rFonts w:ascii="Times New Roman" w:hAnsi="Times New Roman"/>
          <w:sz w:val="24"/>
          <w:szCs w:val="24"/>
        </w:rPr>
        <w:t xml:space="preserve"> </w:t>
      </w:r>
    </w:p>
    <w:p w14:paraId="618E049C" w14:textId="36045E3A" w:rsidR="00F5011B" w:rsidRPr="002531CB" w:rsidRDefault="00BA7909" w:rsidP="0068523C">
      <w:pPr>
        <w:pStyle w:val="Akapitzlist"/>
        <w:numPr>
          <w:ilvl w:val="0"/>
          <w:numId w:val="105"/>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Załącznik nr 4 – Szczegółowy zakres czynności Wykonawcy wykonywanych w ramach Usługi utrzymania Zintegrowanego Informatycznego Systemu Wspomagania Zarządzania Uczelnią opartego na oprogramowaniu SAP</w:t>
      </w:r>
      <w:r w:rsidR="00827BD9" w:rsidRPr="002531CB">
        <w:rPr>
          <w:rFonts w:ascii="Times New Roman" w:hAnsi="Times New Roman"/>
          <w:sz w:val="24"/>
          <w:szCs w:val="24"/>
        </w:rPr>
        <w:t>,</w:t>
      </w:r>
    </w:p>
    <w:p w14:paraId="012E2C17" w14:textId="1E5223F2" w:rsidR="00F5011B" w:rsidRPr="002531CB" w:rsidRDefault="00BA7909" w:rsidP="0068523C">
      <w:pPr>
        <w:pStyle w:val="Akapitzlist"/>
        <w:numPr>
          <w:ilvl w:val="0"/>
          <w:numId w:val="105"/>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Załącznik nr 5</w:t>
      </w:r>
      <w:r w:rsidR="00827BD9" w:rsidRPr="002531CB">
        <w:rPr>
          <w:rFonts w:ascii="Times New Roman" w:hAnsi="Times New Roman"/>
          <w:sz w:val="24"/>
          <w:szCs w:val="24"/>
        </w:rPr>
        <w:t xml:space="preserve"> – </w:t>
      </w:r>
      <w:r w:rsidRPr="002531CB">
        <w:rPr>
          <w:rFonts w:ascii="Times New Roman" w:hAnsi="Times New Roman"/>
          <w:sz w:val="24"/>
          <w:szCs w:val="24"/>
        </w:rPr>
        <w:t>Szczegółowe zasady zamawiania, wykonywania, odbioru oraz ustalania podstaw wynagrodzenia Wykonawcy z</w:t>
      </w:r>
      <w:r w:rsidR="00827BD9" w:rsidRPr="002531CB">
        <w:rPr>
          <w:rFonts w:ascii="Times New Roman" w:hAnsi="Times New Roman"/>
          <w:sz w:val="24"/>
          <w:szCs w:val="24"/>
        </w:rPr>
        <w:t>a świadczenie Usług dodatkowych,</w:t>
      </w:r>
    </w:p>
    <w:p w14:paraId="3662A47F" w14:textId="675A21F5" w:rsidR="00F5011B" w:rsidRPr="002531CB" w:rsidRDefault="00BA7909" w:rsidP="0068523C">
      <w:pPr>
        <w:pStyle w:val="Akapitzlist"/>
        <w:numPr>
          <w:ilvl w:val="0"/>
          <w:numId w:val="105"/>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 xml:space="preserve">Załącznik nr 6 </w:t>
      </w:r>
      <w:r w:rsidR="004710A0" w:rsidRPr="002531CB">
        <w:rPr>
          <w:rFonts w:ascii="Times New Roman" w:hAnsi="Times New Roman"/>
          <w:sz w:val="24"/>
          <w:szCs w:val="24"/>
        </w:rPr>
        <w:t>–</w:t>
      </w:r>
      <w:r w:rsidR="00FD767D" w:rsidRPr="002531CB">
        <w:rPr>
          <w:rFonts w:ascii="Times New Roman" w:hAnsi="Times New Roman"/>
          <w:sz w:val="24"/>
          <w:szCs w:val="24"/>
        </w:rPr>
        <w:t xml:space="preserve"> </w:t>
      </w:r>
      <w:r w:rsidR="00550629" w:rsidRPr="002531CB">
        <w:rPr>
          <w:rFonts w:ascii="Times New Roman" w:hAnsi="Times New Roman"/>
          <w:sz w:val="24"/>
          <w:szCs w:val="24"/>
        </w:rPr>
        <w:t xml:space="preserve">Specyfikacja </w:t>
      </w:r>
      <w:r w:rsidR="00C056FD" w:rsidRPr="002531CB">
        <w:rPr>
          <w:rFonts w:ascii="Times New Roman" w:hAnsi="Times New Roman"/>
          <w:sz w:val="24"/>
          <w:szCs w:val="24"/>
        </w:rPr>
        <w:t>usług opcjonalnych</w:t>
      </w:r>
      <w:r w:rsidR="00FD767D" w:rsidRPr="002531CB">
        <w:rPr>
          <w:rFonts w:ascii="Times New Roman" w:hAnsi="Times New Roman"/>
          <w:sz w:val="24"/>
          <w:szCs w:val="24"/>
        </w:rPr>
        <w:t>,</w:t>
      </w:r>
    </w:p>
    <w:p w14:paraId="384C99A9" w14:textId="12724968" w:rsidR="00BA7909" w:rsidRPr="002531CB" w:rsidRDefault="00BA7909" w:rsidP="0068523C">
      <w:pPr>
        <w:pStyle w:val="Akapitzlist"/>
        <w:numPr>
          <w:ilvl w:val="0"/>
          <w:numId w:val="105"/>
        </w:numPr>
        <w:spacing w:after="0" w:line="276" w:lineRule="auto"/>
        <w:ind w:left="851" w:hanging="425"/>
        <w:jc w:val="both"/>
        <w:rPr>
          <w:rFonts w:ascii="Times New Roman" w:hAnsi="Times New Roman"/>
          <w:sz w:val="24"/>
          <w:szCs w:val="24"/>
        </w:rPr>
      </w:pPr>
      <w:r w:rsidRPr="002531CB">
        <w:rPr>
          <w:rFonts w:ascii="Times New Roman" w:hAnsi="Times New Roman"/>
          <w:sz w:val="24"/>
          <w:szCs w:val="24"/>
        </w:rPr>
        <w:t>Załącznik nr 7 – Umowa powierzenia przetwarzania danych osobowych.</w:t>
      </w:r>
      <w:r w:rsidR="007525C6" w:rsidRPr="002531CB">
        <w:rPr>
          <w:rFonts w:ascii="Times New Roman" w:hAnsi="Times New Roman"/>
          <w:sz w:val="24"/>
          <w:szCs w:val="24"/>
        </w:rPr>
        <w:t xml:space="preserve"> </w:t>
      </w:r>
    </w:p>
    <w:p w14:paraId="01211FA5" w14:textId="77777777" w:rsidR="0067588E" w:rsidRPr="002531CB" w:rsidRDefault="0067588E" w:rsidP="007F2838">
      <w:pPr>
        <w:spacing w:after="0" w:line="276" w:lineRule="auto"/>
        <w:jc w:val="both"/>
        <w:rPr>
          <w:rFonts w:ascii="Times New Roman" w:hAnsi="Times New Roman"/>
          <w:b/>
          <w:bCs/>
          <w:sz w:val="24"/>
          <w:szCs w:val="24"/>
        </w:rPr>
      </w:pPr>
    </w:p>
    <w:p w14:paraId="08DB3F12" w14:textId="6B56E1ED" w:rsidR="00BA7909" w:rsidRPr="002531CB" w:rsidRDefault="00BA7909" w:rsidP="005943DF">
      <w:pPr>
        <w:spacing w:after="0" w:line="276" w:lineRule="auto"/>
        <w:jc w:val="center"/>
        <w:rPr>
          <w:rFonts w:ascii="Times New Roman" w:hAnsi="Times New Roman"/>
          <w:sz w:val="24"/>
          <w:szCs w:val="24"/>
        </w:rPr>
      </w:pPr>
      <w:r w:rsidRPr="002531CB">
        <w:rPr>
          <w:rFonts w:ascii="Times New Roman" w:hAnsi="Times New Roman"/>
          <w:b/>
          <w:bCs/>
          <w:sz w:val="24"/>
          <w:szCs w:val="24"/>
        </w:rPr>
        <w:t>§ 40 Zastrzeżenie formy</w:t>
      </w:r>
    </w:p>
    <w:p w14:paraId="22003FA7" w14:textId="77777777" w:rsidR="007443B5" w:rsidRDefault="007443B5" w:rsidP="007443B5">
      <w:pPr>
        <w:tabs>
          <w:tab w:val="left" w:pos="426"/>
        </w:tabs>
        <w:spacing w:after="0" w:line="276" w:lineRule="auto"/>
        <w:ind w:left="426" w:hanging="426"/>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r>
      <w:r w:rsidRPr="007443B5">
        <w:rPr>
          <w:rFonts w:ascii="Times New Roman" w:hAnsi="Times New Roman"/>
          <w:sz w:val="24"/>
          <w:szCs w:val="24"/>
        </w:rPr>
        <w:t>Strony zgodnie oświadczają, że w przypadku zawarcia niniejszej umowy w formie elektronicznej za pomocą kwalifikowanego podpisu elektronicznego powstały w ten sposób dokument elektroniczny stanowi poświadczenie, iż Strony zgodnie złożyły oświadczenia woli w nim zawarte, zaś datą zawarcia jest dzień złożenia ostatniego (późniejszego) oświadczenia woli o jej zawarciu przez umocowanych przedstawicieli każdej ze Stron.</w:t>
      </w:r>
    </w:p>
    <w:p w14:paraId="26911D0D" w14:textId="5A007FE3" w:rsidR="005943DF" w:rsidRPr="002531CB" w:rsidRDefault="007443B5" w:rsidP="00E40446">
      <w:pPr>
        <w:tabs>
          <w:tab w:val="left" w:pos="426"/>
        </w:tabs>
        <w:spacing w:after="0" w:line="276" w:lineRule="auto"/>
        <w:ind w:left="426" w:hanging="426"/>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r>
      <w:r w:rsidR="00BA7909" w:rsidRPr="002531CB">
        <w:rPr>
          <w:rFonts w:ascii="Times New Roman" w:hAnsi="Times New Roman"/>
          <w:sz w:val="24"/>
          <w:szCs w:val="24"/>
        </w:rPr>
        <w:t>Wszelkie zmiany i wypowiedzenie Umowy wymagają formy pisemnej pod rygorem nieważności.</w:t>
      </w:r>
      <w:r w:rsidR="007525C6" w:rsidRPr="002531CB">
        <w:rPr>
          <w:rFonts w:ascii="Times New Roman" w:hAnsi="Times New Roman"/>
          <w:sz w:val="24"/>
          <w:szCs w:val="24"/>
        </w:rPr>
        <w:t xml:space="preserve"> </w:t>
      </w:r>
    </w:p>
    <w:p w14:paraId="05158162" w14:textId="66F22B0B" w:rsidR="00BA7909" w:rsidRPr="002531CB" w:rsidRDefault="00BA7909" w:rsidP="005943DF">
      <w:pPr>
        <w:spacing w:after="0" w:line="276" w:lineRule="auto"/>
        <w:jc w:val="center"/>
        <w:rPr>
          <w:rFonts w:ascii="Times New Roman" w:hAnsi="Times New Roman"/>
          <w:sz w:val="24"/>
          <w:szCs w:val="24"/>
        </w:rPr>
      </w:pPr>
      <w:r w:rsidRPr="002531CB">
        <w:rPr>
          <w:rFonts w:ascii="Times New Roman" w:hAnsi="Times New Roman"/>
          <w:b/>
          <w:bCs/>
          <w:sz w:val="24"/>
          <w:szCs w:val="24"/>
        </w:rPr>
        <w:t>§ 41 Ilość egzemplarzy Umowy</w:t>
      </w:r>
    </w:p>
    <w:p w14:paraId="21781514" w14:textId="255A076E"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sz w:val="24"/>
          <w:szCs w:val="24"/>
        </w:rPr>
        <w:t>Umowę sporządzono w dwóch jednobrzmiących egzemplarzach, po jednym dla Zam</w:t>
      </w:r>
      <w:r w:rsidR="00F5011B" w:rsidRPr="002531CB">
        <w:rPr>
          <w:rFonts w:ascii="Times New Roman" w:hAnsi="Times New Roman"/>
          <w:sz w:val="24"/>
          <w:szCs w:val="24"/>
        </w:rPr>
        <w:t>awiającego oraz dla Wykonawcy</w:t>
      </w:r>
      <w:r w:rsidR="007443B5">
        <w:rPr>
          <w:rStyle w:val="Odwoanieprzypisudolnego"/>
          <w:rFonts w:ascii="Times New Roman" w:hAnsi="Times New Roman"/>
          <w:sz w:val="24"/>
          <w:szCs w:val="24"/>
        </w:rPr>
        <w:footnoteReference w:id="2"/>
      </w:r>
      <w:r w:rsidR="00F5011B" w:rsidRPr="002531CB">
        <w:rPr>
          <w:rFonts w:ascii="Times New Roman" w:hAnsi="Times New Roman"/>
          <w:sz w:val="24"/>
          <w:szCs w:val="24"/>
        </w:rPr>
        <w:t xml:space="preserve">. </w:t>
      </w:r>
    </w:p>
    <w:p w14:paraId="1F59F862" w14:textId="77F84803" w:rsidR="005943DF" w:rsidRPr="00E40446" w:rsidRDefault="005943DF" w:rsidP="007F2838">
      <w:pPr>
        <w:spacing w:after="0" w:line="276" w:lineRule="auto"/>
        <w:jc w:val="both"/>
        <w:rPr>
          <w:rFonts w:ascii="Times New Roman" w:hAnsi="Times New Roman"/>
          <w:b/>
          <w:bCs/>
          <w:i/>
          <w:iCs/>
          <w:sz w:val="24"/>
          <w:szCs w:val="24"/>
        </w:rPr>
      </w:pPr>
    </w:p>
    <w:p w14:paraId="65FDBA98" w14:textId="5AA15EDA" w:rsidR="00F5011B" w:rsidRPr="002531CB" w:rsidRDefault="00F5011B" w:rsidP="007F2838">
      <w:pPr>
        <w:spacing w:after="0" w:line="276" w:lineRule="auto"/>
        <w:jc w:val="both"/>
        <w:rPr>
          <w:rFonts w:ascii="Times New Roman" w:hAnsi="Times New Roman"/>
          <w:sz w:val="24"/>
          <w:szCs w:val="24"/>
        </w:rPr>
      </w:pPr>
      <w:r w:rsidRPr="002531CB">
        <w:rPr>
          <w:rFonts w:ascii="Times New Roman" w:hAnsi="Times New Roman"/>
          <w:b/>
          <w:bCs/>
          <w:sz w:val="24"/>
          <w:szCs w:val="24"/>
        </w:rPr>
        <w:tab/>
      </w:r>
      <w:r w:rsidR="00BA7909" w:rsidRPr="002531CB">
        <w:rPr>
          <w:rFonts w:ascii="Times New Roman" w:hAnsi="Times New Roman"/>
          <w:b/>
          <w:bCs/>
          <w:sz w:val="24"/>
          <w:szCs w:val="24"/>
        </w:rPr>
        <w:t>Zamawiający:</w:t>
      </w:r>
      <w:r w:rsidR="007525C6" w:rsidRPr="002531CB">
        <w:rPr>
          <w:rFonts w:ascii="Times New Roman" w:hAnsi="Times New Roman"/>
          <w:b/>
          <w:bCs/>
          <w:sz w:val="24"/>
          <w:szCs w:val="24"/>
        </w:rPr>
        <w:t xml:space="preserve"> </w:t>
      </w:r>
      <w:r w:rsidRPr="002531CB">
        <w:rPr>
          <w:rFonts w:ascii="Times New Roman" w:hAnsi="Times New Roman"/>
          <w:b/>
          <w:bCs/>
          <w:sz w:val="24"/>
          <w:szCs w:val="24"/>
        </w:rPr>
        <w:tab/>
      </w:r>
      <w:r w:rsidRPr="002531CB">
        <w:rPr>
          <w:rFonts w:ascii="Times New Roman" w:hAnsi="Times New Roman"/>
          <w:b/>
          <w:bCs/>
          <w:sz w:val="24"/>
          <w:szCs w:val="24"/>
        </w:rPr>
        <w:tab/>
      </w:r>
      <w:r w:rsidRPr="002531CB">
        <w:rPr>
          <w:rFonts w:ascii="Times New Roman" w:hAnsi="Times New Roman"/>
          <w:b/>
          <w:bCs/>
          <w:sz w:val="24"/>
          <w:szCs w:val="24"/>
        </w:rPr>
        <w:tab/>
      </w:r>
      <w:r w:rsidRPr="002531CB">
        <w:rPr>
          <w:rFonts w:ascii="Times New Roman" w:hAnsi="Times New Roman"/>
          <w:b/>
          <w:bCs/>
          <w:sz w:val="24"/>
          <w:szCs w:val="24"/>
        </w:rPr>
        <w:tab/>
      </w:r>
      <w:r w:rsidRPr="002531CB">
        <w:rPr>
          <w:rFonts w:ascii="Times New Roman" w:hAnsi="Times New Roman"/>
          <w:b/>
          <w:bCs/>
          <w:sz w:val="24"/>
          <w:szCs w:val="24"/>
        </w:rPr>
        <w:tab/>
      </w:r>
      <w:r w:rsidRPr="002531CB">
        <w:rPr>
          <w:rFonts w:ascii="Times New Roman" w:hAnsi="Times New Roman"/>
          <w:b/>
          <w:bCs/>
          <w:sz w:val="24"/>
          <w:szCs w:val="24"/>
        </w:rPr>
        <w:tab/>
      </w:r>
      <w:r w:rsidR="00BA7909" w:rsidRPr="002531CB">
        <w:rPr>
          <w:rFonts w:ascii="Times New Roman" w:hAnsi="Times New Roman"/>
          <w:b/>
          <w:bCs/>
          <w:sz w:val="24"/>
          <w:szCs w:val="24"/>
        </w:rPr>
        <w:t>Wykonawca:</w:t>
      </w:r>
      <w:r w:rsidR="007525C6" w:rsidRPr="002531CB">
        <w:rPr>
          <w:rFonts w:ascii="Times New Roman" w:hAnsi="Times New Roman"/>
          <w:b/>
          <w:bCs/>
          <w:sz w:val="24"/>
          <w:szCs w:val="24"/>
        </w:rPr>
        <w:t xml:space="preserve"> </w:t>
      </w:r>
    </w:p>
    <w:p w14:paraId="1A64A2FC" w14:textId="6125982A" w:rsidR="00F5011B" w:rsidRPr="002531CB" w:rsidRDefault="007525C6" w:rsidP="007F2838">
      <w:pPr>
        <w:spacing w:after="0" w:line="276" w:lineRule="auto"/>
        <w:jc w:val="both"/>
        <w:rPr>
          <w:rFonts w:ascii="Times New Roman" w:hAnsi="Times New Roman"/>
          <w:sz w:val="24"/>
          <w:szCs w:val="24"/>
        </w:rPr>
      </w:pPr>
      <w:r w:rsidRPr="002531CB">
        <w:rPr>
          <w:rFonts w:ascii="Times New Roman" w:hAnsi="Times New Roman"/>
          <w:b/>
          <w:bCs/>
          <w:sz w:val="24"/>
          <w:szCs w:val="24"/>
        </w:rPr>
        <w:t xml:space="preserve"> </w:t>
      </w:r>
      <w:r w:rsidR="00BA7909" w:rsidRPr="002531CB">
        <w:rPr>
          <w:rFonts w:ascii="Times New Roman" w:hAnsi="Times New Roman"/>
          <w:b/>
          <w:bCs/>
          <w:sz w:val="24"/>
          <w:szCs w:val="24"/>
        </w:rPr>
        <w:t xml:space="preserve"> ………………………………..</w:t>
      </w:r>
      <w:r w:rsidR="00F5011B" w:rsidRPr="002531CB">
        <w:rPr>
          <w:rFonts w:ascii="Times New Roman" w:hAnsi="Times New Roman"/>
          <w:b/>
          <w:bCs/>
          <w:sz w:val="24"/>
          <w:szCs w:val="24"/>
        </w:rPr>
        <w:tab/>
      </w:r>
      <w:r w:rsidR="00F5011B" w:rsidRPr="002531CB">
        <w:rPr>
          <w:rFonts w:ascii="Times New Roman" w:hAnsi="Times New Roman"/>
          <w:b/>
          <w:bCs/>
          <w:sz w:val="24"/>
          <w:szCs w:val="24"/>
        </w:rPr>
        <w:tab/>
      </w:r>
      <w:r w:rsidR="00F5011B" w:rsidRPr="002531CB">
        <w:rPr>
          <w:rFonts w:ascii="Times New Roman" w:hAnsi="Times New Roman"/>
          <w:b/>
          <w:bCs/>
          <w:sz w:val="24"/>
          <w:szCs w:val="24"/>
        </w:rPr>
        <w:tab/>
      </w:r>
      <w:r w:rsidR="00F5011B" w:rsidRPr="002531CB">
        <w:rPr>
          <w:rFonts w:ascii="Times New Roman" w:hAnsi="Times New Roman"/>
          <w:b/>
          <w:bCs/>
          <w:sz w:val="24"/>
          <w:szCs w:val="24"/>
        </w:rPr>
        <w:tab/>
      </w:r>
      <w:r w:rsidR="00BA7909" w:rsidRPr="002531CB">
        <w:rPr>
          <w:rFonts w:ascii="Times New Roman" w:hAnsi="Times New Roman"/>
          <w:b/>
          <w:bCs/>
          <w:sz w:val="24"/>
          <w:szCs w:val="24"/>
        </w:rPr>
        <w:t xml:space="preserve"> </w:t>
      </w:r>
      <w:r w:rsidR="00F5011B" w:rsidRPr="002531CB">
        <w:rPr>
          <w:rFonts w:ascii="Times New Roman" w:hAnsi="Times New Roman"/>
          <w:b/>
          <w:bCs/>
          <w:sz w:val="24"/>
          <w:szCs w:val="24"/>
        </w:rPr>
        <w:t xml:space="preserve">……………………………….. </w:t>
      </w:r>
    </w:p>
    <w:p w14:paraId="6E329A83" w14:textId="4D287732" w:rsidR="00BA7909" w:rsidRPr="002531CB" w:rsidRDefault="00BA7909" w:rsidP="007F2838">
      <w:pPr>
        <w:spacing w:after="0" w:line="276" w:lineRule="auto"/>
        <w:jc w:val="both"/>
        <w:rPr>
          <w:rFonts w:ascii="Times New Roman" w:hAnsi="Times New Roman"/>
          <w:sz w:val="24"/>
          <w:szCs w:val="24"/>
        </w:rPr>
      </w:pPr>
    </w:p>
    <w:p w14:paraId="5048A10F" w14:textId="77777777" w:rsidR="00761F04" w:rsidRPr="002531CB" w:rsidRDefault="00BB037D" w:rsidP="00761F04">
      <w:pPr>
        <w:spacing w:line="276" w:lineRule="auto"/>
        <w:jc w:val="center"/>
        <w:rPr>
          <w:rFonts w:ascii="Times New Roman" w:hAnsi="Times New Roman"/>
          <w:sz w:val="24"/>
          <w:szCs w:val="24"/>
        </w:rPr>
      </w:pPr>
      <w:r w:rsidRPr="002531CB">
        <w:rPr>
          <w:rFonts w:ascii="Times New Roman" w:hAnsi="Times New Roman"/>
          <w:b/>
          <w:bCs/>
          <w:sz w:val="24"/>
          <w:szCs w:val="24"/>
        </w:rPr>
        <w:br w:type="page"/>
      </w:r>
      <w:r w:rsidR="00BA7909" w:rsidRPr="002531CB">
        <w:rPr>
          <w:rFonts w:ascii="Times New Roman" w:hAnsi="Times New Roman"/>
          <w:b/>
          <w:bCs/>
          <w:sz w:val="24"/>
          <w:szCs w:val="24"/>
        </w:rPr>
        <w:lastRenderedPageBreak/>
        <w:t xml:space="preserve">Załącznik nr 1 </w:t>
      </w:r>
    </w:p>
    <w:p w14:paraId="4FDBEB20" w14:textId="48A68FE2" w:rsidR="00BA7909" w:rsidRPr="002531CB" w:rsidRDefault="00BA7909" w:rsidP="00A27D1C">
      <w:pPr>
        <w:spacing w:line="276" w:lineRule="auto"/>
        <w:jc w:val="center"/>
        <w:rPr>
          <w:rFonts w:ascii="Times New Roman" w:hAnsi="Times New Roman"/>
          <w:sz w:val="24"/>
          <w:szCs w:val="24"/>
        </w:rPr>
      </w:pPr>
      <w:r w:rsidRPr="002531CB">
        <w:rPr>
          <w:rFonts w:ascii="Times New Roman" w:hAnsi="Times New Roman"/>
          <w:b/>
          <w:bCs/>
          <w:iCs/>
          <w:sz w:val="24"/>
          <w:szCs w:val="24"/>
        </w:rPr>
        <w:t>do UMOWY</w:t>
      </w:r>
      <w:r w:rsidR="00D80493" w:rsidRPr="002531CB">
        <w:rPr>
          <w:rFonts w:ascii="Times New Roman" w:hAnsi="Times New Roman"/>
          <w:b/>
          <w:bCs/>
          <w:iCs/>
          <w:sz w:val="24"/>
          <w:szCs w:val="24"/>
        </w:rPr>
        <w:t xml:space="preserve"> </w:t>
      </w:r>
      <w:r w:rsidR="00FD767D" w:rsidRPr="002531CB">
        <w:rPr>
          <w:rFonts w:ascii="Times New Roman" w:hAnsi="Times New Roman"/>
          <w:b/>
          <w:bCs/>
          <w:iCs/>
          <w:sz w:val="24"/>
          <w:szCs w:val="24"/>
        </w:rPr>
        <w:t>………..</w:t>
      </w:r>
      <w:r w:rsidRPr="002531CB">
        <w:rPr>
          <w:rFonts w:ascii="Times New Roman" w:hAnsi="Times New Roman"/>
          <w:b/>
          <w:bCs/>
          <w:iCs/>
          <w:sz w:val="24"/>
          <w:szCs w:val="24"/>
        </w:rPr>
        <w:t xml:space="preserve"> </w:t>
      </w:r>
    </w:p>
    <w:p w14:paraId="45DB1181" w14:textId="77777777" w:rsidR="00E72708" w:rsidRDefault="00BA7909" w:rsidP="00BF6DB0">
      <w:pPr>
        <w:spacing w:after="0" w:line="276" w:lineRule="auto"/>
        <w:jc w:val="center"/>
        <w:rPr>
          <w:rFonts w:ascii="Times New Roman" w:hAnsi="Times New Roman"/>
          <w:b/>
          <w:bCs/>
          <w:sz w:val="24"/>
          <w:szCs w:val="24"/>
        </w:rPr>
      </w:pPr>
      <w:r w:rsidRPr="002531CB">
        <w:rPr>
          <w:rFonts w:ascii="Times New Roman" w:hAnsi="Times New Roman"/>
          <w:b/>
          <w:bCs/>
          <w:sz w:val="24"/>
          <w:szCs w:val="24"/>
        </w:rPr>
        <w:t>Wykaz Upoważnionych pracowników Zamawiająceg</w:t>
      </w:r>
      <w:r w:rsidR="002D21D6" w:rsidRPr="002531CB">
        <w:rPr>
          <w:rFonts w:ascii="Times New Roman" w:hAnsi="Times New Roman"/>
          <w:b/>
          <w:bCs/>
          <w:sz w:val="24"/>
          <w:szCs w:val="24"/>
        </w:rPr>
        <w:t xml:space="preserve">o </w:t>
      </w:r>
    </w:p>
    <w:p w14:paraId="728C6DC8" w14:textId="0945625C" w:rsidR="00BB037D" w:rsidRPr="002531CB" w:rsidRDefault="002D21D6" w:rsidP="00BF6DB0">
      <w:pPr>
        <w:spacing w:after="0" w:line="276" w:lineRule="auto"/>
        <w:jc w:val="center"/>
        <w:rPr>
          <w:rFonts w:ascii="Times New Roman" w:hAnsi="Times New Roman"/>
          <w:b/>
          <w:bCs/>
          <w:sz w:val="24"/>
          <w:szCs w:val="24"/>
        </w:rPr>
      </w:pPr>
      <w:r w:rsidRPr="002531CB">
        <w:rPr>
          <w:rFonts w:ascii="Times New Roman" w:hAnsi="Times New Roman"/>
          <w:b/>
          <w:bCs/>
          <w:sz w:val="24"/>
          <w:szCs w:val="24"/>
        </w:rPr>
        <w:t>wraz z zakresem kompetencji i </w:t>
      </w:r>
      <w:r w:rsidR="00BF6DB0" w:rsidRPr="002531CB">
        <w:rPr>
          <w:rFonts w:ascii="Times New Roman" w:hAnsi="Times New Roman"/>
          <w:b/>
          <w:bCs/>
          <w:sz w:val="24"/>
          <w:szCs w:val="24"/>
        </w:rPr>
        <w:t>danymi kontaktowymi</w:t>
      </w:r>
    </w:p>
    <w:p w14:paraId="105C8546" w14:textId="77777777" w:rsidR="00BB037D" w:rsidRPr="002531CB" w:rsidRDefault="00BB037D" w:rsidP="007F2838">
      <w:pPr>
        <w:spacing w:after="0" w:line="276" w:lineRule="auto"/>
        <w:jc w:val="both"/>
        <w:rPr>
          <w:rFonts w:ascii="Times New Roman" w:hAnsi="Times New Roman"/>
          <w:b/>
          <w:bCs/>
          <w:sz w:val="24"/>
          <w:szCs w:val="24"/>
        </w:rPr>
      </w:pPr>
    </w:p>
    <w:p w14:paraId="2E67CEB6" w14:textId="0C18A0F4" w:rsidR="00BA7909" w:rsidRPr="002531CB" w:rsidRDefault="00BA7909" w:rsidP="007F2838">
      <w:pPr>
        <w:spacing w:after="0" w:line="276" w:lineRule="auto"/>
        <w:jc w:val="both"/>
        <w:rPr>
          <w:rFonts w:ascii="Times New Roman" w:hAnsi="Times New Roman"/>
          <w:sz w:val="24"/>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134"/>
        <w:gridCol w:w="1276"/>
        <w:gridCol w:w="1842"/>
        <w:gridCol w:w="2730"/>
        <w:gridCol w:w="1665"/>
      </w:tblGrid>
      <w:tr w:rsidR="00315CC7" w:rsidRPr="002531CB" w14:paraId="34EA72BA" w14:textId="77777777" w:rsidTr="005943DF">
        <w:tc>
          <w:tcPr>
            <w:tcW w:w="562" w:type="dxa"/>
            <w:shd w:val="clear" w:color="auto" w:fill="auto"/>
            <w:vAlign w:val="center"/>
          </w:tcPr>
          <w:p w14:paraId="23D4DEF1" w14:textId="77777777" w:rsidR="00315CC7" w:rsidRPr="002531CB" w:rsidRDefault="00315CC7" w:rsidP="00315CC7">
            <w:pPr>
              <w:spacing w:after="0" w:line="276" w:lineRule="auto"/>
              <w:jc w:val="center"/>
              <w:rPr>
                <w:rFonts w:ascii="Times New Roman" w:hAnsi="Times New Roman"/>
                <w:b/>
                <w:sz w:val="20"/>
                <w:szCs w:val="20"/>
              </w:rPr>
            </w:pPr>
            <w:r w:rsidRPr="002531CB">
              <w:rPr>
                <w:rFonts w:ascii="Times New Roman" w:hAnsi="Times New Roman"/>
                <w:b/>
                <w:sz w:val="20"/>
                <w:szCs w:val="20"/>
              </w:rPr>
              <w:t>lp.</w:t>
            </w:r>
          </w:p>
        </w:tc>
        <w:tc>
          <w:tcPr>
            <w:tcW w:w="1134" w:type="dxa"/>
            <w:shd w:val="clear" w:color="auto" w:fill="auto"/>
            <w:vAlign w:val="center"/>
          </w:tcPr>
          <w:p w14:paraId="38798125" w14:textId="77777777" w:rsidR="00315CC7" w:rsidRPr="002531CB" w:rsidRDefault="00315CC7" w:rsidP="00315CC7">
            <w:pPr>
              <w:spacing w:after="0" w:line="276" w:lineRule="auto"/>
              <w:jc w:val="center"/>
              <w:rPr>
                <w:rFonts w:ascii="Times New Roman" w:hAnsi="Times New Roman"/>
                <w:b/>
                <w:sz w:val="20"/>
                <w:szCs w:val="20"/>
              </w:rPr>
            </w:pPr>
            <w:r w:rsidRPr="002531CB">
              <w:rPr>
                <w:rFonts w:ascii="Times New Roman" w:hAnsi="Times New Roman"/>
                <w:b/>
                <w:sz w:val="20"/>
                <w:szCs w:val="20"/>
              </w:rPr>
              <w:t>Imię i nazwisko</w:t>
            </w:r>
          </w:p>
        </w:tc>
        <w:tc>
          <w:tcPr>
            <w:tcW w:w="1276" w:type="dxa"/>
            <w:shd w:val="clear" w:color="auto" w:fill="auto"/>
            <w:vAlign w:val="center"/>
          </w:tcPr>
          <w:p w14:paraId="285C27C2" w14:textId="77777777" w:rsidR="00315CC7" w:rsidRPr="002531CB" w:rsidRDefault="00315CC7" w:rsidP="00315CC7">
            <w:pPr>
              <w:spacing w:after="0" w:line="276" w:lineRule="auto"/>
              <w:jc w:val="center"/>
              <w:rPr>
                <w:rFonts w:ascii="Times New Roman" w:hAnsi="Times New Roman"/>
                <w:b/>
                <w:sz w:val="20"/>
                <w:szCs w:val="20"/>
              </w:rPr>
            </w:pPr>
            <w:r w:rsidRPr="002531CB">
              <w:rPr>
                <w:rFonts w:ascii="Times New Roman" w:hAnsi="Times New Roman"/>
                <w:b/>
                <w:sz w:val="20"/>
                <w:szCs w:val="20"/>
              </w:rPr>
              <w:t>Nr telefonu</w:t>
            </w:r>
          </w:p>
        </w:tc>
        <w:tc>
          <w:tcPr>
            <w:tcW w:w="1842" w:type="dxa"/>
            <w:shd w:val="clear" w:color="auto" w:fill="auto"/>
            <w:vAlign w:val="center"/>
          </w:tcPr>
          <w:p w14:paraId="726E039B" w14:textId="08AC9732" w:rsidR="00315CC7" w:rsidRPr="002531CB" w:rsidRDefault="00315CC7" w:rsidP="00315CC7">
            <w:pPr>
              <w:spacing w:after="0" w:line="276" w:lineRule="auto"/>
              <w:jc w:val="center"/>
              <w:rPr>
                <w:rFonts w:ascii="Times New Roman" w:hAnsi="Times New Roman"/>
                <w:b/>
                <w:sz w:val="20"/>
                <w:szCs w:val="20"/>
              </w:rPr>
            </w:pPr>
            <w:r w:rsidRPr="002531CB">
              <w:rPr>
                <w:rFonts w:ascii="Times New Roman" w:hAnsi="Times New Roman"/>
                <w:b/>
                <w:sz w:val="20"/>
                <w:szCs w:val="20"/>
              </w:rPr>
              <w:t>Adres</w:t>
            </w:r>
            <w:r w:rsidR="00FD767D" w:rsidRPr="002531CB">
              <w:rPr>
                <w:rFonts w:ascii="Times New Roman" w:hAnsi="Times New Roman"/>
                <w:b/>
                <w:sz w:val="20"/>
                <w:szCs w:val="20"/>
              </w:rPr>
              <w:t xml:space="preserve"> e-mail</w:t>
            </w:r>
          </w:p>
        </w:tc>
        <w:tc>
          <w:tcPr>
            <w:tcW w:w="2730" w:type="dxa"/>
            <w:shd w:val="clear" w:color="auto" w:fill="auto"/>
            <w:vAlign w:val="center"/>
          </w:tcPr>
          <w:p w14:paraId="018D521D" w14:textId="77777777" w:rsidR="00315CC7" w:rsidRPr="002531CB" w:rsidRDefault="00315CC7" w:rsidP="00315CC7">
            <w:pPr>
              <w:spacing w:after="0" w:line="276" w:lineRule="auto"/>
              <w:jc w:val="center"/>
              <w:rPr>
                <w:rFonts w:ascii="Times New Roman" w:hAnsi="Times New Roman"/>
                <w:b/>
                <w:sz w:val="20"/>
                <w:szCs w:val="20"/>
              </w:rPr>
            </w:pPr>
            <w:r w:rsidRPr="002531CB">
              <w:rPr>
                <w:rFonts w:ascii="Times New Roman" w:hAnsi="Times New Roman"/>
                <w:b/>
                <w:sz w:val="20"/>
                <w:szCs w:val="20"/>
              </w:rPr>
              <w:t>Zakres kompetencji/upoważnienia</w:t>
            </w:r>
          </w:p>
        </w:tc>
        <w:tc>
          <w:tcPr>
            <w:tcW w:w="1665" w:type="dxa"/>
            <w:shd w:val="clear" w:color="auto" w:fill="auto"/>
            <w:vAlign w:val="center"/>
          </w:tcPr>
          <w:p w14:paraId="2593DF4E" w14:textId="77777777" w:rsidR="00315CC7" w:rsidRPr="002531CB" w:rsidRDefault="00315CC7" w:rsidP="00315CC7">
            <w:pPr>
              <w:spacing w:after="0" w:line="276" w:lineRule="auto"/>
              <w:jc w:val="center"/>
              <w:rPr>
                <w:rFonts w:ascii="Times New Roman" w:hAnsi="Times New Roman"/>
                <w:b/>
                <w:sz w:val="20"/>
                <w:szCs w:val="20"/>
              </w:rPr>
            </w:pPr>
            <w:r w:rsidRPr="002531CB">
              <w:rPr>
                <w:rFonts w:ascii="Times New Roman" w:hAnsi="Times New Roman"/>
                <w:b/>
                <w:sz w:val="20"/>
                <w:szCs w:val="20"/>
              </w:rPr>
              <w:t>Funkcja</w:t>
            </w:r>
          </w:p>
        </w:tc>
      </w:tr>
      <w:tr w:rsidR="00315CC7" w:rsidRPr="002531CB" w14:paraId="05410BBD" w14:textId="77777777" w:rsidTr="005943DF">
        <w:tc>
          <w:tcPr>
            <w:tcW w:w="562" w:type="dxa"/>
            <w:shd w:val="clear" w:color="auto" w:fill="auto"/>
            <w:vAlign w:val="center"/>
          </w:tcPr>
          <w:p w14:paraId="2140222D" w14:textId="38EAAB2B" w:rsidR="00315CC7" w:rsidRPr="002531CB" w:rsidRDefault="00315CC7" w:rsidP="00315CC7">
            <w:pPr>
              <w:spacing w:after="0" w:line="276" w:lineRule="auto"/>
              <w:rPr>
                <w:rFonts w:ascii="Times New Roman" w:hAnsi="Times New Roman"/>
                <w:sz w:val="20"/>
                <w:szCs w:val="20"/>
              </w:rPr>
            </w:pPr>
          </w:p>
        </w:tc>
        <w:tc>
          <w:tcPr>
            <w:tcW w:w="1134" w:type="dxa"/>
            <w:shd w:val="clear" w:color="auto" w:fill="auto"/>
            <w:vAlign w:val="center"/>
          </w:tcPr>
          <w:p w14:paraId="346BD6F4" w14:textId="1E25FAD8" w:rsidR="00315CC7" w:rsidRPr="002531CB" w:rsidRDefault="00315CC7" w:rsidP="00315CC7">
            <w:pPr>
              <w:spacing w:after="0" w:line="276" w:lineRule="auto"/>
              <w:rPr>
                <w:rFonts w:ascii="Times New Roman" w:hAnsi="Times New Roman"/>
                <w:sz w:val="20"/>
                <w:szCs w:val="20"/>
              </w:rPr>
            </w:pPr>
          </w:p>
        </w:tc>
        <w:tc>
          <w:tcPr>
            <w:tcW w:w="1276" w:type="dxa"/>
            <w:shd w:val="clear" w:color="auto" w:fill="auto"/>
            <w:vAlign w:val="center"/>
          </w:tcPr>
          <w:p w14:paraId="3D37C94E" w14:textId="05335A90" w:rsidR="00315CC7" w:rsidRPr="002531CB" w:rsidRDefault="00315CC7" w:rsidP="00315CC7">
            <w:pPr>
              <w:spacing w:after="0" w:line="276" w:lineRule="auto"/>
              <w:rPr>
                <w:rFonts w:ascii="Times New Roman" w:hAnsi="Times New Roman"/>
                <w:sz w:val="20"/>
                <w:szCs w:val="20"/>
              </w:rPr>
            </w:pPr>
          </w:p>
        </w:tc>
        <w:tc>
          <w:tcPr>
            <w:tcW w:w="1842" w:type="dxa"/>
            <w:shd w:val="clear" w:color="auto" w:fill="auto"/>
            <w:vAlign w:val="center"/>
          </w:tcPr>
          <w:p w14:paraId="203294D6" w14:textId="02D6CAEB" w:rsidR="00315CC7" w:rsidRPr="002531CB" w:rsidRDefault="00315CC7" w:rsidP="00315CC7">
            <w:pPr>
              <w:spacing w:after="0" w:line="276" w:lineRule="auto"/>
              <w:rPr>
                <w:rFonts w:ascii="Times New Roman" w:hAnsi="Times New Roman"/>
                <w:sz w:val="20"/>
                <w:szCs w:val="20"/>
              </w:rPr>
            </w:pPr>
          </w:p>
        </w:tc>
        <w:tc>
          <w:tcPr>
            <w:tcW w:w="2730" w:type="dxa"/>
            <w:shd w:val="clear" w:color="auto" w:fill="auto"/>
            <w:vAlign w:val="center"/>
          </w:tcPr>
          <w:p w14:paraId="4F84894B" w14:textId="4FEAEEC5" w:rsidR="00315CC7" w:rsidRPr="002531CB" w:rsidRDefault="00315CC7" w:rsidP="00315CC7">
            <w:pPr>
              <w:spacing w:after="0" w:line="276" w:lineRule="auto"/>
              <w:jc w:val="center"/>
              <w:rPr>
                <w:rFonts w:ascii="Times New Roman" w:hAnsi="Times New Roman"/>
                <w:sz w:val="20"/>
                <w:szCs w:val="20"/>
              </w:rPr>
            </w:pPr>
          </w:p>
        </w:tc>
        <w:tc>
          <w:tcPr>
            <w:tcW w:w="1665" w:type="dxa"/>
            <w:shd w:val="clear" w:color="auto" w:fill="auto"/>
            <w:vAlign w:val="center"/>
          </w:tcPr>
          <w:p w14:paraId="2A93DAE3" w14:textId="1DB550D6" w:rsidR="00315CC7" w:rsidRPr="002531CB" w:rsidRDefault="00315CC7" w:rsidP="00315CC7">
            <w:pPr>
              <w:spacing w:after="0" w:line="276" w:lineRule="auto"/>
              <w:jc w:val="center"/>
              <w:rPr>
                <w:rFonts w:ascii="Times New Roman" w:hAnsi="Times New Roman"/>
                <w:sz w:val="20"/>
                <w:szCs w:val="20"/>
              </w:rPr>
            </w:pPr>
          </w:p>
        </w:tc>
      </w:tr>
      <w:tr w:rsidR="00315CC7" w:rsidRPr="002531CB" w14:paraId="70B313CF" w14:textId="77777777" w:rsidTr="005943DF">
        <w:tc>
          <w:tcPr>
            <w:tcW w:w="562" w:type="dxa"/>
            <w:shd w:val="clear" w:color="auto" w:fill="auto"/>
            <w:vAlign w:val="center"/>
          </w:tcPr>
          <w:p w14:paraId="2B6BF9E6" w14:textId="16E4ED90" w:rsidR="00315CC7" w:rsidRPr="002531CB" w:rsidRDefault="00315CC7" w:rsidP="00315CC7">
            <w:pPr>
              <w:spacing w:after="0" w:line="276" w:lineRule="auto"/>
              <w:rPr>
                <w:rFonts w:ascii="Times New Roman" w:hAnsi="Times New Roman"/>
                <w:sz w:val="20"/>
                <w:szCs w:val="20"/>
              </w:rPr>
            </w:pPr>
          </w:p>
        </w:tc>
        <w:tc>
          <w:tcPr>
            <w:tcW w:w="1134" w:type="dxa"/>
            <w:shd w:val="clear" w:color="auto" w:fill="auto"/>
            <w:vAlign w:val="center"/>
          </w:tcPr>
          <w:p w14:paraId="685EB4C9" w14:textId="134E7B28" w:rsidR="00315CC7" w:rsidRPr="002531CB" w:rsidRDefault="00315CC7" w:rsidP="00315CC7">
            <w:pPr>
              <w:spacing w:after="0" w:line="276" w:lineRule="auto"/>
              <w:rPr>
                <w:rFonts w:ascii="Times New Roman" w:hAnsi="Times New Roman"/>
                <w:sz w:val="20"/>
                <w:szCs w:val="20"/>
              </w:rPr>
            </w:pPr>
          </w:p>
        </w:tc>
        <w:tc>
          <w:tcPr>
            <w:tcW w:w="1276" w:type="dxa"/>
            <w:shd w:val="clear" w:color="auto" w:fill="auto"/>
            <w:vAlign w:val="center"/>
          </w:tcPr>
          <w:p w14:paraId="046EAEDF" w14:textId="21C4BB34" w:rsidR="00315CC7" w:rsidRPr="002531CB" w:rsidRDefault="00315CC7" w:rsidP="00315CC7">
            <w:pPr>
              <w:spacing w:after="0" w:line="276" w:lineRule="auto"/>
              <w:rPr>
                <w:rFonts w:ascii="Times New Roman" w:hAnsi="Times New Roman"/>
                <w:sz w:val="20"/>
                <w:szCs w:val="20"/>
              </w:rPr>
            </w:pPr>
          </w:p>
        </w:tc>
        <w:tc>
          <w:tcPr>
            <w:tcW w:w="1842" w:type="dxa"/>
            <w:shd w:val="clear" w:color="auto" w:fill="auto"/>
            <w:vAlign w:val="center"/>
          </w:tcPr>
          <w:p w14:paraId="253763ED" w14:textId="5063DA91" w:rsidR="00315CC7" w:rsidRPr="002531CB" w:rsidRDefault="00315CC7" w:rsidP="00315CC7">
            <w:pPr>
              <w:spacing w:after="0" w:line="276" w:lineRule="auto"/>
              <w:rPr>
                <w:rFonts w:ascii="Times New Roman" w:hAnsi="Times New Roman"/>
                <w:sz w:val="20"/>
                <w:szCs w:val="20"/>
              </w:rPr>
            </w:pPr>
          </w:p>
        </w:tc>
        <w:tc>
          <w:tcPr>
            <w:tcW w:w="2730" w:type="dxa"/>
            <w:shd w:val="clear" w:color="auto" w:fill="auto"/>
            <w:vAlign w:val="center"/>
          </w:tcPr>
          <w:p w14:paraId="59013671" w14:textId="6611B544" w:rsidR="00315CC7" w:rsidRPr="002531CB" w:rsidRDefault="00315CC7" w:rsidP="00315CC7">
            <w:pPr>
              <w:spacing w:after="0" w:line="276" w:lineRule="auto"/>
              <w:jc w:val="center"/>
              <w:rPr>
                <w:rFonts w:ascii="Times New Roman" w:hAnsi="Times New Roman"/>
                <w:sz w:val="20"/>
                <w:szCs w:val="20"/>
              </w:rPr>
            </w:pPr>
          </w:p>
        </w:tc>
        <w:tc>
          <w:tcPr>
            <w:tcW w:w="1665" w:type="dxa"/>
            <w:shd w:val="clear" w:color="auto" w:fill="auto"/>
            <w:vAlign w:val="center"/>
          </w:tcPr>
          <w:p w14:paraId="1E92617F" w14:textId="3214E13D" w:rsidR="00315CC7" w:rsidRPr="002531CB" w:rsidRDefault="00315CC7" w:rsidP="00315CC7">
            <w:pPr>
              <w:spacing w:after="0" w:line="276" w:lineRule="auto"/>
              <w:jc w:val="center"/>
              <w:rPr>
                <w:rFonts w:ascii="Times New Roman" w:hAnsi="Times New Roman"/>
                <w:sz w:val="20"/>
                <w:szCs w:val="20"/>
              </w:rPr>
            </w:pPr>
          </w:p>
        </w:tc>
      </w:tr>
      <w:tr w:rsidR="00FD767D" w:rsidRPr="002531CB" w14:paraId="000C4C94" w14:textId="77777777" w:rsidTr="005943DF">
        <w:tc>
          <w:tcPr>
            <w:tcW w:w="562" w:type="dxa"/>
            <w:shd w:val="clear" w:color="auto" w:fill="auto"/>
            <w:vAlign w:val="center"/>
          </w:tcPr>
          <w:p w14:paraId="1B0C2789" w14:textId="40F4B571" w:rsidR="00FD767D" w:rsidRPr="002531CB" w:rsidRDefault="00FD767D" w:rsidP="00315CC7">
            <w:pPr>
              <w:spacing w:after="0" w:line="276" w:lineRule="auto"/>
              <w:rPr>
                <w:rFonts w:ascii="Times New Roman" w:hAnsi="Times New Roman"/>
                <w:sz w:val="20"/>
                <w:szCs w:val="20"/>
              </w:rPr>
            </w:pPr>
          </w:p>
        </w:tc>
        <w:tc>
          <w:tcPr>
            <w:tcW w:w="1134" w:type="dxa"/>
            <w:shd w:val="clear" w:color="auto" w:fill="auto"/>
            <w:vAlign w:val="center"/>
          </w:tcPr>
          <w:p w14:paraId="3C557143" w14:textId="77777777" w:rsidR="00FD767D" w:rsidRPr="002531CB" w:rsidRDefault="00FD767D" w:rsidP="00315CC7">
            <w:pPr>
              <w:spacing w:after="0" w:line="276" w:lineRule="auto"/>
              <w:rPr>
                <w:rFonts w:ascii="Times New Roman" w:hAnsi="Times New Roman"/>
                <w:sz w:val="20"/>
                <w:szCs w:val="20"/>
              </w:rPr>
            </w:pPr>
          </w:p>
        </w:tc>
        <w:tc>
          <w:tcPr>
            <w:tcW w:w="1276" w:type="dxa"/>
            <w:shd w:val="clear" w:color="auto" w:fill="auto"/>
            <w:vAlign w:val="center"/>
          </w:tcPr>
          <w:p w14:paraId="34E6DD8C" w14:textId="77777777" w:rsidR="00FD767D" w:rsidRPr="002531CB" w:rsidRDefault="00FD767D" w:rsidP="00315CC7">
            <w:pPr>
              <w:spacing w:after="0" w:line="276" w:lineRule="auto"/>
              <w:rPr>
                <w:rFonts w:ascii="Times New Roman" w:hAnsi="Times New Roman"/>
                <w:sz w:val="20"/>
                <w:szCs w:val="20"/>
              </w:rPr>
            </w:pPr>
          </w:p>
        </w:tc>
        <w:tc>
          <w:tcPr>
            <w:tcW w:w="1842" w:type="dxa"/>
            <w:shd w:val="clear" w:color="auto" w:fill="auto"/>
            <w:vAlign w:val="center"/>
          </w:tcPr>
          <w:p w14:paraId="17CE2545" w14:textId="77777777" w:rsidR="00FD767D" w:rsidRPr="002531CB" w:rsidRDefault="00FD767D" w:rsidP="00315CC7">
            <w:pPr>
              <w:spacing w:after="0" w:line="276" w:lineRule="auto"/>
              <w:rPr>
                <w:rFonts w:ascii="Times New Roman" w:hAnsi="Times New Roman"/>
                <w:sz w:val="20"/>
                <w:szCs w:val="20"/>
              </w:rPr>
            </w:pPr>
          </w:p>
        </w:tc>
        <w:tc>
          <w:tcPr>
            <w:tcW w:w="2730" w:type="dxa"/>
            <w:shd w:val="clear" w:color="auto" w:fill="auto"/>
            <w:vAlign w:val="center"/>
          </w:tcPr>
          <w:p w14:paraId="5A7880A3" w14:textId="77777777" w:rsidR="00FD767D" w:rsidRPr="002531CB" w:rsidRDefault="00FD767D" w:rsidP="00315CC7">
            <w:pPr>
              <w:spacing w:after="0" w:line="276" w:lineRule="auto"/>
              <w:jc w:val="center"/>
              <w:rPr>
                <w:rFonts w:ascii="Times New Roman" w:hAnsi="Times New Roman"/>
                <w:sz w:val="20"/>
                <w:szCs w:val="20"/>
              </w:rPr>
            </w:pPr>
          </w:p>
        </w:tc>
        <w:tc>
          <w:tcPr>
            <w:tcW w:w="1665" w:type="dxa"/>
            <w:shd w:val="clear" w:color="auto" w:fill="auto"/>
            <w:vAlign w:val="center"/>
          </w:tcPr>
          <w:p w14:paraId="5BEBCC5F" w14:textId="77777777" w:rsidR="00FD767D" w:rsidRPr="002531CB" w:rsidRDefault="00FD767D" w:rsidP="00315CC7">
            <w:pPr>
              <w:spacing w:after="0" w:line="276" w:lineRule="auto"/>
              <w:jc w:val="center"/>
              <w:rPr>
                <w:rFonts w:ascii="Times New Roman" w:hAnsi="Times New Roman"/>
                <w:sz w:val="20"/>
                <w:szCs w:val="20"/>
              </w:rPr>
            </w:pPr>
          </w:p>
        </w:tc>
      </w:tr>
      <w:tr w:rsidR="00FD767D" w:rsidRPr="002531CB" w14:paraId="0CA2EB21" w14:textId="77777777" w:rsidTr="005943DF">
        <w:tc>
          <w:tcPr>
            <w:tcW w:w="562" w:type="dxa"/>
            <w:shd w:val="clear" w:color="auto" w:fill="auto"/>
            <w:vAlign w:val="center"/>
          </w:tcPr>
          <w:p w14:paraId="708B62B1" w14:textId="77777777" w:rsidR="00FD767D" w:rsidRPr="002531CB" w:rsidRDefault="00FD767D" w:rsidP="00315CC7">
            <w:pPr>
              <w:spacing w:after="0" w:line="276" w:lineRule="auto"/>
              <w:rPr>
                <w:rFonts w:ascii="Times New Roman" w:hAnsi="Times New Roman"/>
                <w:sz w:val="20"/>
                <w:szCs w:val="20"/>
              </w:rPr>
            </w:pPr>
          </w:p>
        </w:tc>
        <w:tc>
          <w:tcPr>
            <w:tcW w:w="1134" w:type="dxa"/>
            <w:shd w:val="clear" w:color="auto" w:fill="auto"/>
            <w:vAlign w:val="center"/>
          </w:tcPr>
          <w:p w14:paraId="2E562573" w14:textId="77777777" w:rsidR="00FD767D" w:rsidRPr="002531CB" w:rsidRDefault="00FD767D" w:rsidP="00315CC7">
            <w:pPr>
              <w:spacing w:after="0" w:line="276" w:lineRule="auto"/>
              <w:rPr>
                <w:rFonts w:ascii="Times New Roman" w:hAnsi="Times New Roman"/>
                <w:sz w:val="20"/>
                <w:szCs w:val="20"/>
              </w:rPr>
            </w:pPr>
          </w:p>
        </w:tc>
        <w:tc>
          <w:tcPr>
            <w:tcW w:w="1276" w:type="dxa"/>
            <w:shd w:val="clear" w:color="auto" w:fill="auto"/>
            <w:vAlign w:val="center"/>
          </w:tcPr>
          <w:p w14:paraId="39E77E13" w14:textId="77777777" w:rsidR="00FD767D" w:rsidRPr="002531CB" w:rsidRDefault="00FD767D" w:rsidP="00315CC7">
            <w:pPr>
              <w:spacing w:after="0" w:line="276" w:lineRule="auto"/>
              <w:rPr>
                <w:rFonts w:ascii="Times New Roman" w:hAnsi="Times New Roman"/>
                <w:sz w:val="20"/>
                <w:szCs w:val="20"/>
              </w:rPr>
            </w:pPr>
          </w:p>
        </w:tc>
        <w:tc>
          <w:tcPr>
            <w:tcW w:w="1842" w:type="dxa"/>
            <w:shd w:val="clear" w:color="auto" w:fill="auto"/>
            <w:vAlign w:val="center"/>
          </w:tcPr>
          <w:p w14:paraId="00DC7BD1" w14:textId="77777777" w:rsidR="00FD767D" w:rsidRPr="002531CB" w:rsidRDefault="00FD767D" w:rsidP="00315CC7">
            <w:pPr>
              <w:spacing w:after="0" w:line="276" w:lineRule="auto"/>
              <w:rPr>
                <w:rFonts w:ascii="Times New Roman" w:hAnsi="Times New Roman"/>
                <w:sz w:val="20"/>
                <w:szCs w:val="20"/>
              </w:rPr>
            </w:pPr>
          </w:p>
        </w:tc>
        <w:tc>
          <w:tcPr>
            <w:tcW w:w="2730" w:type="dxa"/>
            <w:shd w:val="clear" w:color="auto" w:fill="auto"/>
            <w:vAlign w:val="center"/>
          </w:tcPr>
          <w:p w14:paraId="2586BD65" w14:textId="77777777" w:rsidR="00FD767D" w:rsidRPr="002531CB" w:rsidRDefault="00FD767D" w:rsidP="00315CC7">
            <w:pPr>
              <w:spacing w:after="0" w:line="276" w:lineRule="auto"/>
              <w:jc w:val="center"/>
              <w:rPr>
                <w:rFonts w:ascii="Times New Roman" w:hAnsi="Times New Roman"/>
                <w:sz w:val="20"/>
                <w:szCs w:val="20"/>
              </w:rPr>
            </w:pPr>
          </w:p>
        </w:tc>
        <w:tc>
          <w:tcPr>
            <w:tcW w:w="1665" w:type="dxa"/>
            <w:shd w:val="clear" w:color="auto" w:fill="auto"/>
            <w:vAlign w:val="center"/>
          </w:tcPr>
          <w:p w14:paraId="3D1C9593" w14:textId="77777777" w:rsidR="00FD767D" w:rsidRPr="002531CB" w:rsidRDefault="00FD767D" w:rsidP="00315CC7">
            <w:pPr>
              <w:spacing w:after="0" w:line="276" w:lineRule="auto"/>
              <w:jc w:val="center"/>
              <w:rPr>
                <w:rFonts w:ascii="Times New Roman" w:hAnsi="Times New Roman"/>
                <w:sz w:val="20"/>
                <w:szCs w:val="20"/>
              </w:rPr>
            </w:pPr>
          </w:p>
        </w:tc>
      </w:tr>
      <w:tr w:rsidR="00FD767D" w:rsidRPr="002531CB" w14:paraId="7602D5D0" w14:textId="77777777" w:rsidTr="005943DF">
        <w:tc>
          <w:tcPr>
            <w:tcW w:w="562" w:type="dxa"/>
            <w:shd w:val="clear" w:color="auto" w:fill="auto"/>
            <w:vAlign w:val="center"/>
          </w:tcPr>
          <w:p w14:paraId="472712CB" w14:textId="77777777" w:rsidR="00FD767D" w:rsidRPr="002531CB" w:rsidRDefault="00FD767D" w:rsidP="00315CC7">
            <w:pPr>
              <w:spacing w:after="0" w:line="276" w:lineRule="auto"/>
              <w:rPr>
                <w:rFonts w:ascii="Times New Roman" w:hAnsi="Times New Roman"/>
                <w:sz w:val="20"/>
                <w:szCs w:val="20"/>
              </w:rPr>
            </w:pPr>
          </w:p>
        </w:tc>
        <w:tc>
          <w:tcPr>
            <w:tcW w:w="1134" w:type="dxa"/>
            <w:shd w:val="clear" w:color="auto" w:fill="auto"/>
            <w:vAlign w:val="center"/>
          </w:tcPr>
          <w:p w14:paraId="4108DF8C" w14:textId="77777777" w:rsidR="00FD767D" w:rsidRPr="002531CB" w:rsidRDefault="00FD767D" w:rsidP="00315CC7">
            <w:pPr>
              <w:spacing w:after="0" w:line="276" w:lineRule="auto"/>
              <w:rPr>
                <w:rFonts w:ascii="Times New Roman" w:hAnsi="Times New Roman"/>
                <w:sz w:val="20"/>
                <w:szCs w:val="20"/>
              </w:rPr>
            </w:pPr>
          </w:p>
        </w:tc>
        <w:tc>
          <w:tcPr>
            <w:tcW w:w="1276" w:type="dxa"/>
            <w:shd w:val="clear" w:color="auto" w:fill="auto"/>
            <w:vAlign w:val="center"/>
          </w:tcPr>
          <w:p w14:paraId="0C74C39F" w14:textId="77777777" w:rsidR="00FD767D" w:rsidRPr="002531CB" w:rsidRDefault="00FD767D" w:rsidP="00315CC7">
            <w:pPr>
              <w:spacing w:after="0" w:line="276" w:lineRule="auto"/>
              <w:rPr>
                <w:rFonts w:ascii="Times New Roman" w:hAnsi="Times New Roman"/>
                <w:sz w:val="20"/>
                <w:szCs w:val="20"/>
              </w:rPr>
            </w:pPr>
          </w:p>
        </w:tc>
        <w:tc>
          <w:tcPr>
            <w:tcW w:w="1842" w:type="dxa"/>
            <w:shd w:val="clear" w:color="auto" w:fill="auto"/>
            <w:vAlign w:val="center"/>
          </w:tcPr>
          <w:p w14:paraId="7681625B" w14:textId="77777777" w:rsidR="00FD767D" w:rsidRPr="002531CB" w:rsidRDefault="00FD767D" w:rsidP="00315CC7">
            <w:pPr>
              <w:spacing w:after="0" w:line="276" w:lineRule="auto"/>
              <w:rPr>
                <w:rFonts w:ascii="Times New Roman" w:hAnsi="Times New Roman"/>
                <w:sz w:val="20"/>
                <w:szCs w:val="20"/>
              </w:rPr>
            </w:pPr>
          </w:p>
        </w:tc>
        <w:tc>
          <w:tcPr>
            <w:tcW w:w="2730" w:type="dxa"/>
            <w:shd w:val="clear" w:color="auto" w:fill="auto"/>
            <w:vAlign w:val="center"/>
          </w:tcPr>
          <w:p w14:paraId="5CA734B8" w14:textId="77777777" w:rsidR="00FD767D" w:rsidRPr="002531CB" w:rsidRDefault="00FD767D" w:rsidP="00315CC7">
            <w:pPr>
              <w:spacing w:after="0" w:line="276" w:lineRule="auto"/>
              <w:jc w:val="center"/>
              <w:rPr>
                <w:rFonts w:ascii="Times New Roman" w:hAnsi="Times New Roman"/>
                <w:sz w:val="20"/>
                <w:szCs w:val="20"/>
              </w:rPr>
            </w:pPr>
          </w:p>
        </w:tc>
        <w:tc>
          <w:tcPr>
            <w:tcW w:w="1665" w:type="dxa"/>
            <w:shd w:val="clear" w:color="auto" w:fill="auto"/>
            <w:vAlign w:val="center"/>
          </w:tcPr>
          <w:p w14:paraId="159E53D5" w14:textId="77777777" w:rsidR="00FD767D" w:rsidRPr="002531CB" w:rsidRDefault="00FD767D" w:rsidP="00315CC7">
            <w:pPr>
              <w:spacing w:after="0" w:line="276" w:lineRule="auto"/>
              <w:jc w:val="center"/>
              <w:rPr>
                <w:rFonts w:ascii="Times New Roman" w:hAnsi="Times New Roman"/>
                <w:sz w:val="20"/>
                <w:szCs w:val="20"/>
              </w:rPr>
            </w:pPr>
          </w:p>
        </w:tc>
      </w:tr>
    </w:tbl>
    <w:p w14:paraId="6E7AAEC0" w14:textId="77777777" w:rsidR="00115154" w:rsidRPr="002531CB" w:rsidRDefault="00115154" w:rsidP="007F2838">
      <w:pPr>
        <w:spacing w:after="0" w:line="276" w:lineRule="auto"/>
        <w:jc w:val="center"/>
        <w:rPr>
          <w:rFonts w:ascii="Times New Roman" w:hAnsi="Times New Roman"/>
          <w:b/>
          <w:bCs/>
          <w:sz w:val="24"/>
          <w:szCs w:val="24"/>
        </w:rPr>
      </w:pPr>
    </w:p>
    <w:p w14:paraId="4E3F5E94" w14:textId="77777777" w:rsidR="00115154" w:rsidRPr="002531CB" w:rsidRDefault="00115154">
      <w:pPr>
        <w:spacing w:after="0" w:line="240" w:lineRule="auto"/>
        <w:rPr>
          <w:rFonts w:ascii="Times New Roman" w:hAnsi="Times New Roman"/>
          <w:b/>
          <w:bCs/>
          <w:sz w:val="24"/>
          <w:szCs w:val="24"/>
        </w:rPr>
      </w:pPr>
      <w:r w:rsidRPr="002531CB">
        <w:rPr>
          <w:rFonts w:ascii="Times New Roman" w:hAnsi="Times New Roman"/>
          <w:b/>
          <w:bCs/>
          <w:sz w:val="24"/>
          <w:szCs w:val="24"/>
        </w:rPr>
        <w:br w:type="page"/>
      </w:r>
    </w:p>
    <w:p w14:paraId="74A2CC65" w14:textId="738EF44F" w:rsidR="00BA7909" w:rsidRPr="002531CB" w:rsidRDefault="00BA7909" w:rsidP="007F2838">
      <w:pPr>
        <w:spacing w:after="0" w:line="276" w:lineRule="auto"/>
        <w:jc w:val="center"/>
        <w:rPr>
          <w:rFonts w:ascii="Times New Roman" w:hAnsi="Times New Roman"/>
          <w:sz w:val="24"/>
          <w:szCs w:val="24"/>
        </w:rPr>
      </w:pPr>
      <w:r w:rsidRPr="002531CB">
        <w:rPr>
          <w:rFonts w:ascii="Times New Roman" w:hAnsi="Times New Roman"/>
          <w:b/>
          <w:bCs/>
          <w:sz w:val="24"/>
          <w:szCs w:val="24"/>
        </w:rPr>
        <w:lastRenderedPageBreak/>
        <w:t xml:space="preserve">Załącznik nr 2 </w:t>
      </w:r>
    </w:p>
    <w:p w14:paraId="62665898" w14:textId="06F384BE" w:rsidR="00D80493" w:rsidRPr="002531CB" w:rsidRDefault="00D80493" w:rsidP="00D80493">
      <w:pPr>
        <w:spacing w:line="276" w:lineRule="auto"/>
        <w:jc w:val="center"/>
        <w:rPr>
          <w:rFonts w:ascii="Times New Roman" w:hAnsi="Times New Roman"/>
          <w:sz w:val="24"/>
          <w:szCs w:val="24"/>
        </w:rPr>
      </w:pPr>
      <w:r w:rsidRPr="002531CB">
        <w:rPr>
          <w:rFonts w:ascii="Times New Roman" w:hAnsi="Times New Roman"/>
          <w:b/>
          <w:bCs/>
          <w:iCs/>
          <w:sz w:val="24"/>
          <w:szCs w:val="24"/>
        </w:rPr>
        <w:t xml:space="preserve">do UMOWY </w:t>
      </w:r>
      <w:r w:rsidR="00FD767D" w:rsidRPr="002531CB">
        <w:rPr>
          <w:rFonts w:ascii="Times New Roman" w:hAnsi="Times New Roman"/>
          <w:b/>
          <w:bCs/>
          <w:iCs/>
          <w:sz w:val="24"/>
          <w:szCs w:val="24"/>
        </w:rPr>
        <w:t>……………</w:t>
      </w:r>
      <w:r w:rsidRPr="002531CB">
        <w:rPr>
          <w:rFonts w:ascii="Times New Roman" w:hAnsi="Times New Roman"/>
          <w:b/>
          <w:bCs/>
          <w:iCs/>
          <w:sz w:val="24"/>
          <w:szCs w:val="24"/>
        </w:rPr>
        <w:t xml:space="preserve"> </w:t>
      </w:r>
    </w:p>
    <w:p w14:paraId="18607A45" w14:textId="77777777" w:rsidR="00BA7909" w:rsidRPr="002531CB" w:rsidRDefault="00BA7909" w:rsidP="007F2838">
      <w:pPr>
        <w:spacing w:after="0" w:line="276" w:lineRule="auto"/>
        <w:jc w:val="center"/>
        <w:rPr>
          <w:rFonts w:ascii="Times New Roman" w:hAnsi="Times New Roman"/>
          <w:sz w:val="24"/>
          <w:szCs w:val="24"/>
        </w:rPr>
      </w:pPr>
    </w:p>
    <w:p w14:paraId="483F7232" w14:textId="77777777" w:rsidR="00BA7909" w:rsidRPr="002531CB" w:rsidRDefault="00BA7909" w:rsidP="007F2838">
      <w:pPr>
        <w:spacing w:after="0" w:line="276" w:lineRule="auto"/>
        <w:jc w:val="center"/>
        <w:rPr>
          <w:rFonts w:ascii="Times New Roman" w:hAnsi="Times New Roman"/>
          <w:sz w:val="24"/>
          <w:szCs w:val="24"/>
        </w:rPr>
      </w:pPr>
      <w:r w:rsidRPr="002531CB">
        <w:rPr>
          <w:rFonts w:ascii="Times New Roman" w:hAnsi="Times New Roman"/>
          <w:b/>
          <w:bCs/>
          <w:sz w:val="24"/>
          <w:szCs w:val="24"/>
        </w:rPr>
        <w:t>Wykaz Upoważnionych pracowników Wykonawcy</w:t>
      </w:r>
    </w:p>
    <w:p w14:paraId="450CCCCB" w14:textId="77777777" w:rsidR="00BA7909" w:rsidRPr="002531CB" w:rsidRDefault="00BA7909" w:rsidP="007F2838">
      <w:pPr>
        <w:spacing w:after="0" w:line="276" w:lineRule="auto"/>
        <w:jc w:val="center"/>
        <w:rPr>
          <w:rFonts w:ascii="Times New Roman" w:hAnsi="Times New Roman"/>
          <w:sz w:val="24"/>
          <w:szCs w:val="24"/>
        </w:rPr>
      </w:pPr>
      <w:r w:rsidRPr="002531CB">
        <w:rPr>
          <w:rFonts w:ascii="Times New Roman" w:hAnsi="Times New Roman"/>
          <w:b/>
          <w:bCs/>
          <w:sz w:val="24"/>
          <w:szCs w:val="24"/>
        </w:rPr>
        <w:t>wraz z zakresem kompetencji i danymi kontaktowymi</w:t>
      </w:r>
    </w:p>
    <w:p w14:paraId="17195F6A" w14:textId="08AFDFED" w:rsidR="00BA7909" w:rsidRPr="002531CB" w:rsidRDefault="00BA7909" w:rsidP="007F2838">
      <w:pPr>
        <w:spacing w:after="0" w:line="276" w:lineRule="auto"/>
        <w:jc w:val="both"/>
        <w:rPr>
          <w:rFonts w:ascii="Times New Roman" w:hAnsi="Times New Roman"/>
          <w:b/>
          <w:bCs/>
          <w:sz w:val="24"/>
          <w:szCs w:val="24"/>
        </w:rPr>
      </w:pPr>
      <w:r w:rsidRPr="002531CB">
        <w:rPr>
          <w:rFonts w:ascii="Times New Roman" w:hAnsi="Times New Roman"/>
          <w:b/>
          <w:bCs/>
          <w:sz w:val="24"/>
          <w:szCs w:val="24"/>
        </w:rPr>
        <w:t xml:space="preserve">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134"/>
        <w:gridCol w:w="1276"/>
        <w:gridCol w:w="1842"/>
        <w:gridCol w:w="2730"/>
        <w:gridCol w:w="1665"/>
      </w:tblGrid>
      <w:tr w:rsidR="00FD767D" w:rsidRPr="002531CB" w14:paraId="337D71F0" w14:textId="77777777" w:rsidTr="003679E0">
        <w:tc>
          <w:tcPr>
            <w:tcW w:w="562" w:type="dxa"/>
            <w:shd w:val="clear" w:color="auto" w:fill="auto"/>
            <w:vAlign w:val="center"/>
          </w:tcPr>
          <w:p w14:paraId="64F5B749" w14:textId="77777777" w:rsidR="00FD767D" w:rsidRPr="002531CB" w:rsidRDefault="00FD767D" w:rsidP="003679E0">
            <w:pPr>
              <w:spacing w:after="0" w:line="276" w:lineRule="auto"/>
              <w:jc w:val="center"/>
              <w:rPr>
                <w:rFonts w:ascii="Times New Roman" w:hAnsi="Times New Roman"/>
                <w:b/>
                <w:sz w:val="20"/>
                <w:szCs w:val="20"/>
              </w:rPr>
            </w:pPr>
            <w:r w:rsidRPr="002531CB">
              <w:rPr>
                <w:rFonts w:ascii="Times New Roman" w:hAnsi="Times New Roman"/>
                <w:b/>
                <w:sz w:val="20"/>
                <w:szCs w:val="20"/>
              </w:rPr>
              <w:t>lp.</w:t>
            </w:r>
          </w:p>
        </w:tc>
        <w:tc>
          <w:tcPr>
            <w:tcW w:w="1134" w:type="dxa"/>
            <w:shd w:val="clear" w:color="auto" w:fill="auto"/>
            <w:vAlign w:val="center"/>
          </w:tcPr>
          <w:p w14:paraId="41856102" w14:textId="77777777" w:rsidR="00FD767D" w:rsidRPr="002531CB" w:rsidRDefault="00FD767D" w:rsidP="003679E0">
            <w:pPr>
              <w:spacing w:after="0" w:line="276" w:lineRule="auto"/>
              <w:jc w:val="center"/>
              <w:rPr>
                <w:rFonts w:ascii="Times New Roman" w:hAnsi="Times New Roman"/>
                <w:b/>
                <w:sz w:val="20"/>
                <w:szCs w:val="20"/>
              </w:rPr>
            </w:pPr>
            <w:r w:rsidRPr="002531CB">
              <w:rPr>
                <w:rFonts w:ascii="Times New Roman" w:hAnsi="Times New Roman"/>
                <w:b/>
                <w:sz w:val="20"/>
                <w:szCs w:val="20"/>
              </w:rPr>
              <w:t>Imię i nazwisko</w:t>
            </w:r>
          </w:p>
        </w:tc>
        <w:tc>
          <w:tcPr>
            <w:tcW w:w="1276" w:type="dxa"/>
            <w:shd w:val="clear" w:color="auto" w:fill="auto"/>
            <w:vAlign w:val="center"/>
          </w:tcPr>
          <w:p w14:paraId="34E77360" w14:textId="77777777" w:rsidR="00FD767D" w:rsidRPr="002531CB" w:rsidRDefault="00FD767D" w:rsidP="003679E0">
            <w:pPr>
              <w:spacing w:after="0" w:line="276" w:lineRule="auto"/>
              <w:jc w:val="center"/>
              <w:rPr>
                <w:rFonts w:ascii="Times New Roman" w:hAnsi="Times New Roman"/>
                <w:b/>
                <w:sz w:val="20"/>
                <w:szCs w:val="20"/>
              </w:rPr>
            </w:pPr>
            <w:r w:rsidRPr="002531CB">
              <w:rPr>
                <w:rFonts w:ascii="Times New Roman" w:hAnsi="Times New Roman"/>
                <w:b/>
                <w:sz w:val="20"/>
                <w:szCs w:val="20"/>
              </w:rPr>
              <w:t>Nr telefonu</w:t>
            </w:r>
          </w:p>
        </w:tc>
        <w:tc>
          <w:tcPr>
            <w:tcW w:w="1842" w:type="dxa"/>
            <w:shd w:val="clear" w:color="auto" w:fill="auto"/>
            <w:vAlign w:val="center"/>
          </w:tcPr>
          <w:p w14:paraId="2E420810" w14:textId="77777777" w:rsidR="00FD767D" w:rsidRPr="002531CB" w:rsidRDefault="00FD767D" w:rsidP="003679E0">
            <w:pPr>
              <w:spacing w:after="0" w:line="276" w:lineRule="auto"/>
              <w:jc w:val="center"/>
              <w:rPr>
                <w:rFonts w:ascii="Times New Roman" w:hAnsi="Times New Roman"/>
                <w:b/>
                <w:sz w:val="20"/>
                <w:szCs w:val="20"/>
              </w:rPr>
            </w:pPr>
            <w:r w:rsidRPr="002531CB">
              <w:rPr>
                <w:rFonts w:ascii="Times New Roman" w:hAnsi="Times New Roman"/>
                <w:b/>
                <w:sz w:val="20"/>
                <w:szCs w:val="20"/>
              </w:rPr>
              <w:t>Adres e-mail</w:t>
            </w:r>
          </w:p>
        </w:tc>
        <w:tc>
          <w:tcPr>
            <w:tcW w:w="2730" w:type="dxa"/>
            <w:shd w:val="clear" w:color="auto" w:fill="auto"/>
            <w:vAlign w:val="center"/>
          </w:tcPr>
          <w:p w14:paraId="363C0DA7" w14:textId="77777777" w:rsidR="00FD767D" w:rsidRPr="002531CB" w:rsidRDefault="00FD767D" w:rsidP="003679E0">
            <w:pPr>
              <w:spacing w:after="0" w:line="276" w:lineRule="auto"/>
              <w:jc w:val="center"/>
              <w:rPr>
                <w:rFonts w:ascii="Times New Roman" w:hAnsi="Times New Roman"/>
                <w:b/>
                <w:sz w:val="20"/>
                <w:szCs w:val="20"/>
              </w:rPr>
            </w:pPr>
            <w:r w:rsidRPr="002531CB">
              <w:rPr>
                <w:rFonts w:ascii="Times New Roman" w:hAnsi="Times New Roman"/>
                <w:b/>
                <w:sz w:val="20"/>
                <w:szCs w:val="20"/>
              </w:rPr>
              <w:t>Zakres kompetencji/upoważnienia</w:t>
            </w:r>
          </w:p>
        </w:tc>
        <w:tc>
          <w:tcPr>
            <w:tcW w:w="1665" w:type="dxa"/>
            <w:shd w:val="clear" w:color="auto" w:fill="auto"/>
            <w:vAlign w:val="center"/>
          </w:tcPr>
          <w:p w14:paraId="38E49037" w14:textId="77777777" w:rsidR="00FD767D" w:rsidRPr="002531CB" w:rsidRDefault="00FD767D" w:rsidP="003679E0">
            <w:pPr>
              <w:spacing w:after="0" w:line="276" w:lineRule="auto"/>
              <w:jc w:val="center"/>
              <w:rPr>
                <w:rFonts w:ascii="Times New Roman" w:hAnsi="Times New Roman"/>
                <w:b/>
                <w:sz w:val="20"/>
                <w:szCs w:val="20"/>
              </w:rPr>
            </w:pPr>
            <w:r w:rsidRPr="002531CB">
              <w:rPr>
                <w:rFonts w:ascii="Times New Roman" w:hAnsi="Times New Roman"/>
                <w:b/>
                <w:sz w:val="20"/>
                <w:szCs w:val="20"/>
              </w:rPr>
              <w:t>Funkcja</w:t>
            </w:r>
          </w:p>
        </w:tc>
      </w:tr>
      <w:tr w:rsidR="00FD767D" w:rsidRPr="002531CB" w14:paraId="43148408" w14:textId="77777777" w:rsidTr="003679E0">
        <w:tc>
          <w:tcPr>
            <w:tcW w:w="562" w:type="dxa"/>
            <w:shd w:val="clear" w:color="auto" w:fill="auto"/>
            <w:vAlign w:val="center"/>
          </w:tcPr>
          <w:p w14:paraId="6E88C380" w14:textId="77777777" w:rsidR="00FD767D" w:rsidRPr="002531CB" w:rsidRDefault="00FD767D" w:rsidP="003679E0">
            <w:pPr>
              <w:spacing w:after="0" w:line="276" w:lineRule="auto"/>
              <w:rPr>
                <w:rFonts w:ascii="Times New Roman" w:hAnsi="Times New Roman"/>
                <w:sz w:val="20"/>
                <w:szCs w:val="20"/>
              </w:rPr>
            </w:pPr>
          </w:p>
        </w:tc>
        <w:tc>
          <w:tcPr>
            <w:tcW w:w="1134" w:type="dxa"/>
            <w:shd w:val="clear" w:color="auto" w:fill="auto"/>
            <w:vAlign w:val="center"/>
          </w:tcPr>
          <w:p w14:paraId="0FC0F200" w14:textId="77777777" w:rsidR="00FD767D" w:rsidRPr="002531CB" w:rsidRDefault="00FD767D" w:rsidP="003679E0">
            <w:pPr>
              <w:spacing w:after="0" w:line="276" w:lineRule="auto"/>
              <w:rPr>
                <w:rFonts w:ascii="Times New Roman" w:hAnsi="Times New Roman"/>
                <w:sz w:val="20"/>
                <w:szCs w:val="20"/>
              </w:rPr>
            </w:pPr>
          </w:p>
        </w:tc>
        <w:tc>
          <w:tcPr>
            <w:tcW w:w="1276" w:type="dxa"/>
            <w:shd w:val="clear" w:color="auto" w:fill="auto"/>
            <w:vAlign w:val="center"/>
          </w:tcPr>
          <w:p w14:paraId="78109E12" w14:textId="77777777" w:rsidR="00FD767D" w:rsidRPr="002531CB" w:rsidRDefault="00FD767D" w:rsidP="003679E0">
            <w:pPr>
              <w:spacing w:after="0" w:line="276" w:lineRule="auto"/>
              <w:rPr>
                <w:rFonts w:ascii="Times New Roman" w:hAnsi="Times New Roman"/>
                <w:sz w:val="20"/>
                <w:szCs w:val="20"/>
              </w:rPr>
            </w:pPr>
          </w:p>
        </w:tc>
        <w:tc>
          <w:tcPr>
            <w:tcW w:w="1842" w:type="dxa"/>
            <w:shd w:val="clear" w:color="auto" w:fill="auto"/>
            <w:vAlign w:val="center"/>
          </w:tcPr>
          <w:p w14:paraId="308D21F5" w14:textId="77777777" w:rsidR="00FD767D" w:rsidRPr="002531CB" w:rsidRDefault="00FD767D" w:rsidP="003679E0">
            <w:pPr>
              <w:spacing w:after="0" w:line="276" w:lineRule="auto"/>
              <w:rPr>
                <w:rFonts w:ascii="Times New Roman" w:hAnsi="Times New Roman"/>
                <w:sz w:val="20"/>
                <w:szCs w:val="20"/>
              </w:rPr>
            </w:pPr>
          </w:p>
        </w:tc>
        <w:tc>
          <w:tcPr>
            <w:tcW w:w="2730" w:type="dxa"/>
            <w:shd w:val="clear" w:color="auto" w:fill="auto"/>
            <w:vAlign w:val="center"/>
          </w:tcPr>
          <w:p w14:paraId="315C92F0" w14:textId="77777777" w:rsidR="00FD767D" w:rsidRPr="002531CB" w:rsidRDefault="00FD767D" w:rsidP="003679E0">
            <w:pPr>
              <w:spacing w:after="0" w:line="276" w:lineRule="auto"/>
              <w:jc w:val="center"/>
              <w:rPr>
                <w:rFonts w:ascii="Times New Roman" w:hAnsi="Times New Roman"/>
                <w:sz w:val="20"/>
                <w:szCs w:val="20"/>
              </w:rPr>
            </w:pPr>
          </w:p>
        </w:tc>
        <w:tc>
          <w:tcPr>
            <w:tcW w:w="1665" w:type="dxa"/>
            <w:shd w:val="clear" w:color="auto" w:fill="auto"/>
            <w:vAlign w:val="center"/>
          </w:tcPr>
          <w:p w14:paraId="477DE059" w14:textId="77777777" w:rsidR="00FD767D" w:rsidRPr="002531CB" w:rsidRDefault="00FD767D" w:rsidP="003679E0">
            <w:pPr>
              <w:spacing w:after="0" w:line="276" w:lineRule="auto"/>
              <w:jc w:val="center"/>
              <w:rPr>
                <w:rFonts w:ascii="Times New Roman" w:hAnsi="Times New Roman"/>
                <w:sz w:val="20"/>
                <w:szCs w:val="20"/>
              </w:rPr>
            </w:pPr>
          </w:p>
        </w:tc>
      </w:tr>
      <w:tr w:rsidR="00FD767D" w:rsidRPr="002531CB" w14:paraId="55322779" w14:textId="77777777" w:rsidTr="003679E0">
        <w:tc>
          <w:tcPr>
            <w:tcW w:w="562" w:type="dxa"/>
            <w:shd w:val="clear" w:color="auto" w:fill="auto"/>
            <w:vAlign w:val="center"/>
          </w:tcPr>
          <w:p w14:paraId="051A0E9C" w14:textId="77777777" w:rsidR="00FD767D" w:rsidRPr="002531CB" w:rsidRDefault="00FD767D" w:rsidP="003679E0">
            <w:pPr>
              <w:spacing w:after="0" w:line="276" w:lineRule="auto"/>
              <w:rPr>
                <w:rFonts w:ascii="Times New Roman" w:hAnsi="Times New Roman"/>
                <w:sz w:val="20"/>
                <w:szCs w:val="20"/>
              </w:rPr>
            </w:pPr>
          </w:p>
        </w:tc>
        <w:tc>
          <w:tcPr>
            <w:tcW w:w="1134" w:type="dxa"/>
            <w:shd w:val="clear" w:color="auto" w:fill="auto"/>
            <w:vAlign w:val="center"/>
          </w:tcPr>
          <w:p w14:paraId="53AF3922" w14:textId="77777777" w:rsidR="00FD767D" w:rsidRPr="002531CB" w:rsidRDefault="00FD767D" w:rsidP="003679E0">
            <w:pPr>
              <w:spacing w:after="0" w:line="276" w:lineRule="auto"/>
              <w:rPr>
                <w:rFonts w:ascii="Times New Roman" w:hAnsi="Times New Roman"/>
                <w:sz w:val="20"/>
                <w:szCs w:val="20"/>
              </w:rPr>
            </w:pPr>
          </w:p>
        </w:tc>
        <w:tc>
          <w:tcPr>
            <w:tcW w:w="1276" w:type="dxa"/>
            <w:shd w:val="clear" w:color="auto" w:fill="auto"/>
            <w:vAlign w:val="center"/>
          </w:tcPr>
          <w:p w14:paraId="042FAB9E" w14:textId="77777777" w:rsidR="00FD767D" w:rsidRPr="002531CB" w:rsidRDefault="00FD767D" w:rsidP="003679E0">
            <w:pPr>
              <w:spacing w:after="0" w:line="276" w:lineRule="auto"/>
              <w:rPr>
                <w:rFonts w:ascii="Times New Roman" w:hAnsi="Times New Roman"/>
                <w:sz w:val="20"/>
                <w:szCs w:val="20"/>
              </w:rPr>
            </w:pPr>
          </w:p>
        </w:tc>
        <w:tc>
          <w:tcPr>
            <w:tcW w:w="1842" w:type="dxa"/>
            <w:shd w:val="clear" w:color="auto" w:fill="auto"/>
            <w:vAlign w:val="center"/>
          </w:tcPr>
          <w:p w14:paraId="33D76CD8" w14:textId="77777777" w:rsidR="00FD767D" w:rsidRPr="002531CB" w:rsidRDefault="00FD767D" w:rsidP="003679E0">
            <w:pPr>
              <w:spacing w:after="0" w:line="276" w:lineRule="auto"/>
              <w:rPr>
                <w:rFonts w:ascii="Times New Roman" w:hAnsi="Times New Roman"/>
                <w:sz w:val="20"/>
                <w:szCs w:val="20"/>
              </w:rPr>
            </w:pPr>
          </w:p>
        </w:tc>
        <w:tc>
          <w:tcPr>
            <w:tcW w:w="2730" w:type="dxa"/>
            <w:shd w:val="clear" w:color="auto" w:fill="auto"/>
            <w:vAlign w:val="center"/>
          </w:tcPr>
          <w:p w14:paraId="6A7766E5" w14:textId="77777777" w:rsidR="00FD767D" w:rsidRPr="002531CB" w:rsidRDefault="00FD767D" w:rsidP="003679E0">
            <w:pPr>
              <w:spacing w:after="0" w:line="276" w:lineRule="auto"/>
              <w:jc w:val="center"/>
              <w:rPr>
                <w:rFonts w:ascii="Times New Roman" w:hAnsi="Times New Roman"/>
                <w:sz w:val="20"/>
                <w:szCs w:val="20"/>
              </w:rPr>
            </w:pPr>
          </w:p>
        </w:tc>
        <w:tc>
          <w:tcPr>
            <w:tcW w:w="1665" w:type="dxa"/>
            <w:shd w:val="clear" w:color="auto" w:fill="auto"/>
            <w:vAlign w:val="center"/>
          </w:tcPr>
          <w:p w14:paraId="01B34386" w14:textId="77777777" w:rsidR="00FD767D" w:rsidRPr="002531CB" w:rsidRDefault="00FD767D" w:rsidP="003679E0">
            <w:pPr>
              <w:spacing w:after="0" w:line="276" w:lineRule="auto"/>
              <w:jc w:val="center"/>
              <w:rPr>
                <w:rFonts w:ascii="Times New Roman" w:hAnsi="Times New Roman"/>
                <w:sz w:val="20"/>
                <w:szCs w:val="20"/>
              </w:rPr>
            </w:pPr>
          </w:p>
        </w:tc>
      </w:tr>
      <w:tr w:rsidR="00FD767D" w:rsidRPr="002531CB" w14:paraId="1D12F7C9" w14:textId="77777777" w:rsidTr="003679E0">
        <w:tc>
          <w:tcPr>
            <w:tcW w:w="562" w:type="dxa"/>
            <w:shd w:val="clear" w:color="auto" w:fill="auto"/>
            <w:vAlign w:val="center"/>
          </w:tcPr>
          <w:p w14:paraId="002124DB" w14:textId="77777777" w:rsidR="00FD767D" w:rsidRPr="002531CB" w:rsidRDefault="00FD767D" w:rsidP="003679E0">
            <w:pPr>
              <w:spacing w:after="0" w:line="276" w:lineRule="auto"/>
              <w:rPr>
                <w:rFonts w:ascii="Times New Roman" w:hAnsi="Times New Roman"/>
                <w:sz w:val="20"/>
                <w:szCs w:val="20"/>
              </w:rPr>
            </w:pPr>
          </w:p>
        </w:tc>
        <w:tc>
          <w:tcPr>
            <w:tcW w:w="1134" w:type="dxa"/>
            <w:shd w:val="clear" w:color="auto" w:fill="auto"/>
            <w:vAlign w:val="center"/>
          </w:tcPr>
          <w:p w14:paraId="128F8C26" w14:textId="77777777" w:rsidR="00FD767D" w:rsidRPr="002531CB" w:rsidRDefault="00FD767D" w:rsidP="003679E0">
            <w:pPr>
              <w:spacing w:after="0" w:line="276" w:lineRule="auto"/>
              <w:rPr>
                <w:rFonts w:ascii="Times New Roman" w:hAnsi="Times New Roman"/>
                <w:sz w:val="20"/>
                <w:szCs w:val="20"/>
              </w:rPr>
            </w:pPr>
          </w:p>
        </w:tc>
        <w:tc>
          <w:tcPr>
            <w:tcW w:w="1276" w:type="dxa"/>
            <w:shd w:val="clear" w:color="auto" w:fill="auto"/>
            <w:vAlign w:val="center"/>
          </w:tcPr>
          <w:p w14:paraId="28005630" w14:textId="77777777" w:rsidR="00FD767D" w:rsidRPr="002531CB" w:rsidRDefault="00FD767D" w:rsidP="003679E0">
            <w:pPr>
              <w:spacing w:after="0" w:line="276" w:lineRule="auto"/>
              <w:rPr>
                <w:rFonts w:ascii="Times New Roman" w:hAnsi="Times New Roman"/>
                <w:sz w:val="20"/>
                <w:szCs w:val="20"/>
              </w:rPr>
            </w:pPr>
          </w:p>
        </w:tc>
        <w:tc>
          <w:tcPr>
            <w:tcW w:w="1842" w:type="dxa"/>
            <w:shd w:val="clear" w:color="auto" w:fill="auto"/>
            <w:vAlign w:val="center"/>
          </w:tcPr>
          <w:p w14:paraId="2FF7431D" w14:textId="77777777" w:rsidR="00FD767D" w:rsidRPr="002531CB" w:rsidRDefault="00FD767D" w:rsidP="003679E0">
            <w:pPr>
              <w:spacing w:after="0" w:line="276" w:lineRule="auto"/>
              <w:rPr>
                <w:rFonts w:ascii="Times New Roman" w:hAnsi="Times New Roman"/>
                <w:sz w:val="20"/>
                <w:szCs w:val="20"/>
              </w:rPr>
            </w:pPr>
          </w:p>
        </w:tc>
        <w:tc>
          <w:tcPr>
            <w:tcW w:w="2730" w:type="dxa"/>
            <w:shd w:val="clear" w:color="auto" w:fill="auto"/>
            <w:vAlign w:val="center"/>
          </w:tcPr>
          <w:p w14:paraId="3BD68D1F" w14:textId="77777777" w:rsidR="00FD767D" w:rsidRPr="002531CB" w:rsidRDefault="00FD767D" w:rsidP="003679E0">
            <w:pPr>
              <w:spacing w:after="0" w:line="276" w:lineRule="auto"/>
              <w:jc w:val="center"/>
              <w:rPr>
                <w:rFonts w:ascii="Times New Roman" w:hAnsi="Times New Roman"/>
                <w:sz w:val="20"/>
                <w:szCs w:val="20"/>
              </w:rPr>
            </w:pPr>
          </w:p>
        </w:tc>
        <w:tc>
          <w:tcPr>
            <w:tcW w:w="1665" w:type="dxa"/>
            <w:shd w:val="clear" w:color="auto" w:fill="auto"/>
            <w:vAlign w:val="center"/>
          </w:tcPr>
          <w:p w14:paraId="30F0B315" w14:textId="77777777" w:rsidR="00FD767D" w:rsidRPr="002531CB" w:rsidRDefault="00FD767D" w:rsidP="003679E0">
            <w:pPr>
              <w:spacing w:after="0" w:line="276" w:lineRule="auto"/>
              <w:jc w:val="center"/>
              <w:rPr>
                <w:rFonts w:ascii="Times New Roman" w:hAnsi="Times New Roman"/>
                <w:sz w:val="20"/>
                <w:szCs w:val="20"/>
              </w:rPr>
            </w:pPr>
          </w:p>
        </w:tc>
      </w:tr>
      <w:tr w:rsidR="00FD767D" w:rsidRPr="002531CB" w14:paraId="216B7FE5" w14:textId="77777777" w:rsidTr="003679E0">
        <w:tc>
          <w:tcPr>
            <w:tcW w:w="562" w:type="dxa"/>
            <w:shd w:val="clear" w:color="auto" w:fill="auto"/>
            <w:vAlign w:val="center"/>
          </w:tcPr>
          <w:p w14:paraId="7BB8949C" w14:textId="77777777" w:rsidR="00FD767D" w:rsidRPr="002531CB" w:rsidRDefault="00FD767D" w:rsidP="003679E0">
            <w:pPr>
              <w:spacing w:after="0" w:line="276" w:lineRule="auto"/>
              <w:rPr>
                <w:rFonts w:ascii="Times New Roman" w:hAnsi="Times New Roman"/>
                <w:sz w:val="20"/>
                <w:szCs w:val="20"/>
              </w:rPr>
            </w:pPr>
          </w:p>
        </w:tc>
        <w:tc>
          <w:tcPr>
            <w:tcW w:w="1134" w:type="dxa"/>
            <w:shd w:val="clear" w:color="auto" w:fill="auto"/>
            <w:vAlign w:val="center"/>
          </w:tcPr>
          <w:p w14:paraId="732A2685" w14:textId="77777777" w:rsidR="00FD767D" w:rsidRPr="002531CB" w:rsidRDefault="00FD767D" w:rsidP="003679E0">
            <w:pPr>
              <w:spacing w:after="0" w:line="276" w:lineRule="auto"/>
              <w:rPr>
                <w:rFonts w:ascii="Times New Roman" w:hAnsi="Times New Roman"/>
                <w:sz w:val="20"/>
                <w:szCs w:val="20"/>
              </w:rPr>
            </w:pPr>
          </w:p>
        </w:tc>
        <w:tc>
          <w:tcPr>
            <w:tcW w:w="1276" w:type="dxa"/>
            <w:shd w:val="clear" w:color="auto" w:fill="auto"/>
            <w:vAlign w:val="center"/>
          </w:tcPr>
          <w:p w14:paraId="3314B447" w14:textId="77777777" w:rsidR="00FD767D" w:rsidRPr="002531CB" w:rsidRDefault="00FD767D" w:rsidP="003679E0">
            <w:pPr>
              <w:spacing w:after="0" w:line="276" w:lineRule="auto"/>
              <w:rPr>
                <w:rFonts w:ascii="Times New Roman" w:hAnsi="Times New Roman"/>
                <w:sz w:val="20"/>
                <w:szCs w:val="20"/>
              </w:rPr>
            </w:pPr>
          </w:p>
        </w:tc>
        <w:tc>
          <w:tcPr>
            <w:tcW w:w="1842" w:type="dxa"/>
            <w:shd w:val="clear" w:color="auto" w:fill="auto"/>
            <w:vAlign w:val="center"/>
          </w:tcPr>
          <w:p w14:paraId="3C54DA4A" w14:textId="77777777" w:rsidR="00FD767D" w:rsidRPr="002531CB" w:rsidRDefault="00FD767D" w:rsidP="003679E0">
            <w:pPr>
              <w:spacing w:after="0" w:line="276" w:lineRule="auto"/>
              <w:rPr>
                <w:rFonts w:ascii="Times New Roman" w:hAnsi="Times New Roman"/>
                <w:sz w:val="20"/>
                <w:szCs w:val="20"/>
              </w:rPr>
            </w:pPr>
          </w:p>
        </w:tc>
        <w:tc>
          <w:tcPr>
            <w:tcW w:w="2730" w:type="dxa"/>
            <w:shd w:val="clear" w:color="auto" w:fill="auto"/>
            <w:vAlign w:val="center"/>
          </w:tcPr>
          <w:p w14:paraId="1E472233" w14:textId="77777777" w:rsidR="00FD767D" w:rsidRPr="002531CB" w:rsidRDefault="00FD767D" w:rsidP="003679E0">
            <w:pPr>
              <w:spacing w:after="0" w:line="276" w:lineRule="auto"/>
              <w:jc w:val="center"/>
              <w:rPr>
                <w:rFonts w:ascii="Times New Roman" w:hAnsi="Times New Roman"/>
                <w:sz w:val="20"/>
                <w:szCs w:val="20"/>
              </w:rPr>
            </w:pPr>
          </w:p>
        </w:tc>
        <w:tc>
          <w:tcPr>
            <w:tcW w:w="1665" w:type="dxa"/>
            <w:shd w:val="clear" w:color="auto" w:fill="auto"/>
            <w:vAlign w:val="center"/>
          </w:tcPr>
          <w:p w14:paraId="29F7C5C9" w14:textId="77777777" w:rsidR="00FD767D" w:rsidRPr="002531CB" w:rsidRDefault="00FD767D" w:rsidP="003679E0">
            <w:pPr>
              <w:spacing w:after="0" w:line="276" w:lineRule="auto"/>
              <w:jc w:val="center"/>
              <w:rPr>
                <w:rFonts w:ascii="Times New Roman" w:hAnsi="Times New Roman"/>
                <w:sz w:val="20"/>
                <w:szCs w:val="20"/>
              </w:rPr>
            </w:pPr>
          </w:p>
        </w:tc>
      </w:tr>
      <w:tr w:rsidR="00FD767D" w:rsidRPr="002531CB" w14:paraId="722889AD" w14:textId="77777777" w:rsidTr="003679E0">
        <w:tc>
          <w:tcPr>
            <w:tcW w:w="562" w:type="dxa"/>
            <w:shd w:val="clear" w:color="auto" w:fill="auto"/>
            <w:vAlign w:val="center"/>
          </w:tcPr>
          <w:p w14:paraId="34163FCC" w14:textId="77777777" w:rsidR="00FD767D" w:rsidRPr="002531CB" w:rsidRDefault="00FD767D" w:rsidP="003679E0">
            <w:pPr>
              <w:spacing w:after="0" w:line="276" w:lineRule="auto"/>
              <w:rPr>
                <w:rFonts w:ascii="Times New Roman" w:hAnsi="Times New Roman"/>
                <w:sz w:val="20"/>
                <w:szCs w:val="20"/>
              </w:rPr>
            </w:pPr>
          </w:p>
        </w:tc>
        <w:tc>
          <w:tcPr>
            <w:tcW w:w="1134" w:type="dxa"/>
            <w:shd w:val="clear" w:color="auto" w:fill="auto"/>
            <w:vAlign w:val="center"/>
          </w:tcPr>
          <w:p w14:paraId="549A3326" w14:textId="77777777" w:rsidR="00FD767D" w:rsidRPr="002531CB" w:rsidRDefault="00FD767D" w:rsidP="003679E0">
            <w:pPr>
              <w:spacing w:after="0" w:line="276" w:lineRule="auto"/>
              <w:rPr>
                <w:rFonts w:ascii="Times New Roman" w:hAnsi="Times New Roman"/>
                <w:sz w:val="20"/>
                <w:szCs w:val="20"/>
              </w:rPr>
            </w:pPr>
          </w:p>
        </w:tc>
        <w:tc>
          <w:tcPr>
            <w:tcW w:w="1276" w:type="dxa"/>
            <w:shd w:val="clear" w:color="auto" w:fill="auto"/>
            <w:vAlign w:val="center"/>
          </w:tcPr>
          <w:p w14:paraId="3AA921EE" w14:textId="77777777" w:rsidR="00FD767D" w:rsidRPr="002531CB" w:rsidRDefault="00FD767D" w:rsidP="003679E0">
            <w:pPr>
              <w:spacing w:after="0" w:line="276" w:lineRule="auto"/>
              <w:rPr>
                <w:rFonts w:ascii="Times New Roman" w:hAnsi="Times New Roman"/>
                <w:sz w:val="20"/>
                <w:szCs w:val="20"/>
              </w:rPr>
            </w:pPr>
          </w:p>
        </w:tc>
        <w:tc>
          <w:tcPr>
            <w:tcW w:w="1842" w:type="dxa"/>
            <w:shd w:val="clear" w:color="auto" w:fill="auto"/>
            <w:vAlign w:val="center"/>
          </w:tcPr>
          <w:p w14:paraId="05877B3C" w14:textId="77777777" w:rsidR="00FD767D" w:rsidRPr="002531CB" w:rsidRDefault="00FD767D" w:rsidP="003679E0">
            <w:pPr>
              <w:spacing w:after="0" w:line="276" w:lineRule="auto"/>
              <w:rPr>
                <w:rFonts w:ascii="Times New Roman" w:hAnsi="Times New Roman"/>
                <w:sz w:val="20"/>
                <w:szCs w:val="20"/>
              </w:rPr>
            </w:pPr>
          </w:p>
        </w:tc>
        <w:tc>
          <w:tcPr>
            <w:tcW w:w="2730" w:type="dxa"/>
            <w:shd w:val="clear" w:color="auto" w:fill="auto"/>
            <w:vAlign w:val="center"/>
          </w:tcPr>
          <w:p w14:paraId="398F631F" w14:textId="77777777" w:rsidR="00FD767D" w:rsidRPr="002531CB" w:rsidRDefault="00FD767D" w:rsidP="003679E0">
            <w:pPr>
              <w:spacing w:after="0" w:line="276" w:lineRule="auto"/>
              <w:jc w:val="center"/>
              <w:rPr>
                <w:rFonts w:ascii="Times New Roman" w:hAnsi="Times New Roman"/>
                <w:sz w:val="20"/>
                <w:szCs w:val="20"/>
              </w:rPr>
            </w:pPr>
          </w:p>
        </w:tc>
        <w:tc>
          <w:tcPr>
            <w:tcW w:w="1665" w:type="dxa"/>
            <w:shd w:val="clear" w:color="auto" w:fill="auto"/>
            <w:vAlign w:val="center"/>
          </w:tcPr>
          <w:p w14:paraId="4CDA6A30" w14:textId="77777777" w:rsidR="00FD767D" w:rsidRPr="002531CB" w:rsidRDefault="00FD767D" w:rsidP="003679E0">
            <w:pPr>
              <w:spacing w:after="0" w:line="276" w:lineRule="auto"/>
              <w:jc w:val="center"/>
              <w:rPr>
                <w:rFonts w:ascii="Times New Roman" w:hAnsi="Times New Roman"/>
                <w:sz w:val="20"/>
                <w:szCs w:val="20"/>
              </w:rPr>
            </w:pPr>
          </w:p>
        </w:tc>
      </w:tr>
    </w:tbl>
    <w:p w14:paraId="5E2E4D4E" w14:textId="0829E90E" w:rsidR="00FD767D" w:rsidRPr="002531CB" w:rsidRDefault="00FD767D" w:rsidP="007F2838">
      <w:pPr>
        <w:spacing w:after="0" w:line="276" w:lineRule="auto"/>
        <w:jc w:val="both"/>
        <w:rPr>
          <w:rFonts w:ascii="Times New Roman" w:hAnsi="Times New Roman"/>
          <w:sz w:val="24"/>
          <w:szCs w:val="24"/>
        </w:rPr>
      </w:pPr>
    </w:p>
    <w:p w14:paraId="4ADE7263" w14:textId="52D71190" w:rsidR="00FD767D" w:rsidRPr="002531CB" w:rsidRDefault="00FD767D" w:rsidP="007F2838">
      <w:pPr>
        <w:spacing w:after="0" w:line="276" w:lineRule="auto"/>
        <w:jc w:val="both"/>
        <w:rPr>
          <w:rFonts w:ascii="Times New Roman" w:hAnsi="Times New Roman"/>
          <w:sz w:val="24"/>
          <w:szCs w:val="24"/>
        </w:rPr>
      </w:pPr>
    </w:p>
    <w:p w14:paraId="1FC993BC" w14:textId="133565A5" w:rsidR="00FD767D" w:rsidRPr="002531CB" w:rsidRDefault="00FD767D" w:rsidP="007F2838">
      <w:pPr>
        <w:spacing w:after="0" w:line="276" w:lineRule="auto"/>
        <w:jc w:val="both"/>
        <w:rPr>
          <w:rFonts w:ascii="Times New Roman" w:hAnsi="Times New Roman"/>
          <w:sz w:val="24"/>
          <w:szCs w:val="24"/>
        </w:rPr>
      </w:pPr>
    </w:p>
    <w:p w14:paraId="02893653" w14:textId="77777777" w:rsidR="00FD767D" w:rsidRPr="002531CB" w:rsidRDefault="00FD767D" w:rsidP="007F2838">
      <w:pPr>
        <w:spacing w:after="0" w:line="276" w:lineRule="auto"/>
        <w:jc w:val="both"/>
        <w:rPr>
          <w:rFonts w:ascii="Times New Roman" w:hAnsi="Times New Roman"/>
          <w:sz w:val="24"/>
          <w:szCs w:val="24"/>
        </w:rPr>
      </w:pPr>
    </w:p>
    <w:p w14:paraId="6C6044A5" w14:textId="77777777" w:rsidR="00BA7909" w:rsidRPr="002531CB" w:rsidRDefault="00BA7909" w:rsidP="007F2838">
      <w:pPr>
        <w:spacing w:after="0" w:line="276" w:lineRule="auto"/>
        <w:jc w:val="both"/>
        <w:rPr>
          <w:rFonts w:ascii="Times New Roman" w:hAnsi="Times New Roman"/>
          <w:sz w:val="24"/>
          <w:szCs w:val="24"/>
        </w:rPr>
      </w:pPr>
    </w:p>
    <w:p w14:paraId="44365019" w14:textId="77777777"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sz w:val="24"/>
          <w:szCs w:val="24"/>
        </w:rPr>
        <w:t xml:space="preserve"> </w:t>
      </w:r>
    </w:p>
    <w:p w14:paraId="72ABA71F" w14:textId="77777777"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sz w:val="24"/>
          <w:szCs w:val="24"/>
        </w:rPr>
        <w:t xml:space="preserve"> </w:t>
      </w:r>
    </w:p>
    <w:p w14:paraId="047A2C6D" w14:textId="08E24886" w:rsidR="00BA7909" w:rsidRPr="002531CB" w:rsidRDefault="00BA7909" w:rsidP="007F2838">
      <w:pPr>
        <w:spacing w:after="0" w:line="276" w:lineRule="auto"/>
        <w:jc w:val="both"/>
        <w:rPr>
          <w:rFonts w:ascii="Times New Roman" w:hAnsi="Times New Roman"/>
          <w:sz w:val="24"/>
          <w:szCs w:val="24"/>
        </w:rPr>
      </w:pPr>
    </w:p>
    <w:p w14:paraId="5E071601" w14:textId="77777777"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b/>
          <w:bCs/>
          <w:sz w:val="24"/>
          <w:szCs w:val="24"/>
        </w:rPr>
        <w:t xml:space="preserve"> </w:t>
      </w:r>
    </w:p>
    <w:p w14:paraId="011F60B7" w14:textId="75979642" w:rsidR="00BA7909" w:rsidRPr="002531CB" w:rsidRDefault="00C27D48" w:rsidP="007F2838">
      <w:pPr>
        <w:spacing w:after="0" w:line="276" w:lineRule="auto"/>
        <w:jc w:val="center"/>
        <w:rPr>
          <w:rFonts w:ascii="Times New Roman" w:hAnsi="Times New Roman"/>
          <w:sz w:val="24"/>
          <w:szCs w:val="24"/>
        </w:rPr>
      </w:pPr>
      <w:r w:rsidRPr="002531CB">
        <w:rPr>
          <w:rFonts w:ascii="Times New Roman" w:hAnsi="Times New Roman"/>
          <w:b/>
          <w:bCs/>
          <w:sz w:val="24"/>
          <w:szCs w:val="24"/>
        </w:rPr>
        <w:br w:type="page"/>
      </w:r>
      <w:r w:rsidR="00761F04" w:rsidRPr="002531CB">
        <w:rPr>
          <w:rFonts w:ascii="Times New Roman" w:hAnsi="Times New Roman"/>
          <w:b/>
          <w:bCs/>
          <w:sz w:val="24"/>
          <w:szCs w:val="24"/>
        </w:rPr>
        <w:lastRenderedPageBreak/>
        <w:t>Załącznik nr 2.1</w:t>
      </w:r>
    </w:p>
    <w:p w14:paraId="1C185933" w14:textId="5BC8EE01" w:rsidR="00D80493" w:rsidRPr="00D533B7" w:rsidRDefault="00D80493" w:rsidP="00D80493">
      <w:pPr>
        <w:spacing w:line="276" w:lineRule="auto"/>
        <w:jc w:val="center"/>
        <w:rPr>
          <w:rFonts w:ascii="Times New Roman" w:hAnsi="Times New Roman"/>
          <w:sz w:val="24"/>
          <w:szCs w:val="24"/>
        </w:rPr>
      </w:pPr>
      <w:r w:rsidRPr="00D533B7">
        <w:rPr>
          <w:rFonts w:ascii="Times New Roman" w:hAnsi="Times New Roman"/>
          <w:b/>
          <w:bCs/>
          <w:iCs/>
          <w:sz w:val="24"/>
          <w:szCs w:val="24"/>
        </w:rPr>
        <w:t xml:space="preserve">do UMOWY </w:t>
      </w:r>
      <w:r w:rsidR="00FD767D" w:rsidRPr="00D533B7">
        <w:rPr>
          <w:rFonts w:ascii="Times New Roman" w:hAnsi="Times New Roman"/>
          <w:b/>
          <w:bCs/>
          <w:iCs/>
          <w:sz w:val="24"/>
          <w:szCs w:val="24"/>
        </w:rPr>
        <w:t>……….</w:t>
      </w:r>
      <w:r w:rsidRPr="00D533B7">
        <w:rPr>
          <w:rFonts w:ascii="Times New Roman" w:hAnsi="Times New Roman"/>
          <w:b/>
          <w:bCs/>
          <w:iCs/>
          <w:sz w:val="24"/>
          <w:szCs w:val="24"/>
        </w:rPr>
        <w:t xml:space="preserve"> </w:t>
      </w:r>
    </w:p>
    <w:p w14:paraId="1B11B276" w14:textId="77777777" w:rsidR="00BA7909" w:rsidRPr="00D533B7" w:rsidRDefault="00BA7909" w:rsidP="007F2838">
      <w:pPr>
        <w:spacing w:after="0" w:line="276" w:lineRule="auto"/>
        <w:jc w:val="center"/>
        <w:rPr>
          <w:rFonts w:ascii="Times New Roman" w:hAnsi="Times New Roman"/>
          <w:sz w:val="24"/>
          <w:szCs w:val="24"/>
        </w:rPr>
      </w:pPr>
    </w:p>
    <w:p w14:paraId="10F8196C" w14:textId="77777777" w:rsidR="00BA7909" w:rsidRPr="00D533B7" w:rsidRDefault="00BA7909" w:rsidP="007F2838">
      <w:pPr>
        <w:spacing w:after="0" w:line="276" w:lineRule="auto"/>
        <w:jc w:val="center"/>
        <w:rPr>
          <w:rFonts w:ascii="Times New Roman" w:hAnsi="Times New Roman"/>
          <w:sz w:val="24"/>
          <w:szCs w:val="24"/>
        </w:rPr>
      </w:pPr>
      <w:r w:rsidRPr="00D533B7">
        <w:rPr>
          <w:rFonts w:ascii="Times New Roman" w:hAnsi="Times New Roman"/>
          <w:b/>
          <w:bCs/>
          <w:sz w:val="24"/>
          <w:szCs w:val="24"/>
        </w:rPr>
        <w:t>Wykaz Podwykonawców Wykonawcy</w:t>
      </w:r>
    </w:p>
    <w:p w14:paraId="18F3F713" w14:textId="77777777" w:rsidR="00BA7909" w:rsidRPr="00D533B7" w:rsidRDefault="00BA7909" w:rsidP="007F2838">
      <w:pPr>
        <w:spacing w:after="0" w:line="276" w:lineRule="auto"/>
        <w:jc w:val="center"/>
        <w:rPr>
          <w:rFonts w:ascii="Times New Roman" w:hAnsi="Times New Roman"/>
          <w:sz w:val="24"/>
          <w:szCs w:val="24"/>
        </w:rPr>
      </w:pPr>
      <w:r w:rsidRPr="00D533B7">
        <w:rPr>
          <w:rFonts w:ascii="Times New Roman" w:hAnsi="Times New Roman"/>
          <w:b/>
          <w:bCs/>
          <w:sz w:val="24"/>
          <w:szCs w:val="24"/>
        </w:rPr>
        <w:t>wraz z powierzonym zakresem zamówienia</w:t>
      </w:r>
    </w:p>
    <w:p w14:paraId="625A63E3" w14:textId="77777777" w:rsidR="00BA7909" w:rsidRPr="00D533B7" w:rsidRDefault="00BA7909" w:rsidP="007F2838">
      <w:pPr>
        <w:spacing w:after="0" w:line="276" w:lineRule="auto"/>
        <w:jc w:val="both"/>
        <w:rPr>
          <w:rFonts w:ascii="Times New Roman" w:hAnsi="Times New Roman"/>
          <w:b/>
          <w:bCs/>
          <w:sz w:val="24"/>
          <w:szCs w:val="24"/>
        </w:rPr>
      </w:pPr>
      <w:r w:rsidRPr="00D533B7">
        <w:rPr>
          <w:rFonts w:ascii="Times New Roman" w:hAnsi="Times New Roman"/>
          <w:b/>
          <w:bCs/>
          <w:sz w:val="24"/>
          <w:szCs w:val="24"/>
        </w:rPr>
        <w:t xml:space="preserve"> </w:t>
      </w:r>
    </w:p>
    <w:p w14:paraId="40B6E4B4" w14:textId="77777777" w:rsidR="00FB4B20" w:rsidRPr="00D533B7" w:rsidRDefault="00FB4B20" w:rsidP="007F2838">
      <w:pPr>
        <w:spacing w:after="0" w:line="276" w:lineRule="auto"/>
        <w:jc w:val="both"/>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4060"/>
        <w:gridCol w:w="4247"/>
      </w:tblGrid>
      <w:tr w:rsidR="00196671" w:rsidRPr="00D533B7" w14:paraId="39EDDFCF" w14:textId="77777777" w:rsidTr="009F18D2">
        <w:tc>
          <w:tcPr>
            <w:tcW w:w="755" w:type="dxa"/>
            <w:shd w:val="clear" w:color="auto" w:fill="auto"/>
          </w:tcPr>
          <w:p w14:paraId="43709878" w14:textId="74B8AF4B" w:rsidR="00FB4B20" w:rsidRPr="00D533B7" w:rsidRDefault="00804925" w:rsidP="007F2838">
            <w:pPr>
              <w:spacing w:after="0" w:line="276" w:lineRule="auto"/>
              <w:jc w:val="both"/>
              <w:rPr>
                <w:rFonts w:ascii="Times New Roman" w:hAnsi="Times New Roman"/>
                <w:b/>
                <w:bCs/>
                <w:sz w:val="24"/>
                <w:szCs w:val="24"/>
              </w:rPr>
            </w:pPr>
            <w:r w:rsidRPr="00D533B7">
              <w:rPr>
                <w:rFonts w:ascii="Times New Roman" w:hAnsi="Times New Roman"/>
                <w:b/>
                <w:bCs/>
                <w:sz w:val="24"/>
                <w:szCs w:val="24"/>
              </w:rPr>
              <w:t>lp.</w:t>
            </w:r>
          </w:p>
        </w:tc>
        <w:tc>
          <w:tcPr>
            <w:tcW w:w="4060" w:type="dxa"/>
            <w:shd w:val="clear" w:color="auto" w:fill="auto"/>
          </w:tcPr>
          <w:p w14:paraId="51960D95" w14:textId="77777777" w:rsidR="00FB4B20" w:rsidRPr="00D533B7" w:rsidRDefault="00FB4B20" w:rsidP="007F2838">
            <w:pPr>
              <w:spacing w:after="0" w:line="276" w:lineRule="auto"/>
              <w:jc w:val="center"/>
              <w:rPr>
                <w:rFonts w:ascii="Times New Roman" w:hAnsi="Times New Roman"/>
                <w:b/>
                <w:bCs/>
                <w:sz w:val="24"/>
                <w:szCs w:val="24"/>
              </w:rPr>
            </w:pPr>
            <w:r w:rsidRPr="00D533B7">
              <w:rPr>
                <w:rFonts w:ascii="Times New Roman" w:hAnsi="Times New Roman"/>
                <w:b/>
                <w:bCs/>
                <w:sz w:val="24"/>
                <w:szCs w:val="24"/>
              </w:rPr>
              <w:t>Imię i nazwisko/Firma (nazwa)/Adres/NIP</w:t>
            </w:r>
          </w:p>
        </w:tc>
        <w:tc>
          <w:tcPr>
            <w:tcW w:w="4247" w:type="dxa"/>
            <w:shd w:val="clear" w:color="auto" w:fill="auto"/>
          </w:tcPr>
          <w:p w14:paraId="0493ECBE" w14:textId="77777777" w:rsidR="00FB4B20" w:rsidRPr="00D533B7" w:rsidRDefault="00FB4B20" w:rsidP="007F2838">
            <w:pPr>
              <w:spacing w:after="0" w:line="276" w:lineRule="auto"/>
              <w:jc w:val="center"/>
              <w:rPr>
                <w:rFonts w:ascii="Times New Roman" w:hAnsi="Times New Roman"/>
                <w:b/>
                <w:bCs/>
                <w:sz w:val="24"/>
                <w:szCs w:val="24"/>
              </w:rPr>
            </w:pPr>
            <w:r w:rsidRPr="00D533B7">
              <w:rPr>
                <w:rFonts w:ascii="Times New Roman" w:hAnsi="Times New Roman"/>
                <w:b/>
                <w:bCs/>
                <w:sz w:val="24"/>
                <w:szCs w:val="24"/>
              </w:rPr>
              <w:t>Powierzony zakres zamówienia</w:t>
            </w:r>
          </w:p>
        </w:tc>
      </w:tr>
      <w:tr w:rsidR="00196671" w:rsidRPr="00D533B7" w14:paraId="733BE856" w14:textId="77777777" w:rsidTr="009F18D2">
        <w:tc>
          <w:tcPr>
            <w:tcW w:w="755" w:type="dxa"/>
            <w:shd w:val="clear" w:color="auto" w:fill="auto"/>
          </w:tcPr>
          <w:p w14:paraId="75AFD72C" w14:textId="413C4EF4" w:rsidR="00FB4B20" w:rsidRPr="00D533B7" w:rsidRDefault="00FB4B20" w:rsidP="007F2838">
            <w:pPr>
              <w:spacing w:after="0" w:line="276" w:lineRule="auto"/>
              <w:jc w:val="both"/>
              <w:rPr>
                <w:rFonts w:ascii="Times New Roman" w:hAnsi="Times New Roman"/>
                <w:bCs/>
                <w:sz w:val="24"/>
                <w:szCs w:val="24"/>
              </w:rPr>
            </w:pPr>
          </w:p>
        </w:tc>
        <w:tc>
          <w:tcPr>
            <w:tcW w:w="4060" w:type="dxa"/>
            <w:shd w:val="clear" w:color="auto" w:fill="auto"/>
          </w:tcPr>
          <w:p w14:paraId="75DE9E0E" w14:textId="5A8AF4ED" w:rsidR="009F18D2" w:rsidRPr="00D533B7" w:rsidRDefault="009F18D2" w:rsidP="009F18D2">
            <w:pPr>
              <w:spacing w:after="0" w:line="276" w:lineRule="auto"/>
              <w:rPr>
                <w:rFonts w:ascii="Times New Roman" w:hAnsi="Times New Roman"/>
                <w:bCs/>
                <w:sz w:val="24"/>
                <w:szCs w:val="24"/>
              </w:rPr>
            </w:pPr>
          </w:p>
        </w:tc>
        <w:tc>
          <w:tcPr>
            <w:tcW w:w="4247" w:type="dxa"/>
            <w:shd w:val="clear" w:color="auto" w:fill="auto"/>
          </w:tcPr>
          <w:p w14:paraId="78626EA7" w14:textId="465F8C02" w:rsidR="00FB4B20" w:rsidRPr="00D533B7" w:rsidRDefault="00FB4B20" w:rsidP="007F2838">
            <w:pPr>
              <w:spacing w:after="0" w:line="276" w:lineRule="auto"/>
              <w:jc w:val="center"/>
              <w:rPr>
                <w:rFonts w:ascii="Times New Roman" w:hAnsi="Times New Roman"/>
                <w:bCs/>
                <w:sz w:val="24"/>
                <w:szCs w:val="24"/>
              </w:rPr>
            </w:pPr>
          </w:p>
        </w:tc>
      </w:tr>
      <w:tr w:rsidR="007571A7" w:rsidRPr="00D533B7" w14:paraId="45C0E903" w14:textId="77777777" w:rsidTr="009F18D2">
        <w:tc>
          <w:tcPr>
            <w:tcW w:w="755" w:type="dxa"/>
            <w:shd w:val="clear" w:color="auto" w:fill="auto"/>
          </w:tcPr>
          <w:p w14:paraId="6441A487" w14:textId="77777777" w:rsidR="007571A7" w:rsidRPr="00D533B7" w:rsidRDefault="007571A7" w:rsidP="007F2838">
            <w:pPr>
              <w:spacing w:after="0" w:line="276" w:lineRule="auto"/>
              <w:jc w:val="both"/>
              <w:rPr>
                <w:rFonts w:ascii="Times New Roman" w:hAnsi="Times New Roman"/>
                <w:bCs/>
                <w:sz w:val="24"/>
                <w:szCs w:val="24"/>
              </w:rPr>
            </w:pPr>
          </w:p>
        </w:tc>
        <w:tc>
          <w:tcPr>
            <w:tcW w:w="4060" w:type="dxa"/>
            <w:shd w:val="clear" w:color="auto" w:fill="auto"/>
          </w:tcPr>
          <w:p w14:paraId="4551B35F" w14:textId="77777777" w:rsidR="007571A7" w:rsidRPr="00D533B7" w:rsidRDefault="007571A7" w:rsidP="00FD767D">
            <w:pPr>
              <w:spacing w:after="0" w:line="276" w:lineRule="auto"/>
              <w:rPr>
                <w:rFonts w:ascii="Times New Roman" w:hAnsi="Times New Roman"/>
                <w:bCs/>
                <w:sz w:val="24"/>
                <w:szCs w:val="24"/>
              </w:rPr>
            </w:pPr>
          </w:p>
        </w:tc>
        <w:tc>
          <w:tcPr>
            <w:tcW w:w="4247" w:type="dxa"/>
            <w:shd w:val="clear" w:color="auto" w:fill="auto"/>
          </w:tcPr>
          <w:p w14:paraId="6A5B25AA" w14:textId="77777777" w:rsidR="007571A7" w:rsidRPr="00D533B7" w:rsidRDefault="007571A7" w:rsidP="007F2838">
            <w:pPr>
              <w:spacing w:after="0" w:line="276" w:lineRule="auto"/>
              <w:jc w:val="center"/>
              <w:rPr>
                <w:rFonts w:ascii="Times New Roman" w:hAnsi="Times New Roman"/>
                <w:bCs/>
                <w:sz w:val="24"/>
                <w:szCs w:val="24"/>
              </w:rPr>
            </w:pPr>
          </w:p>
        </w:tc>
      </w:tr>
      <w:tr w:rsidR="007571A7" w:rsidRPr="00D533B7" w14:paraId="634C2DCE" w14:textId="77777777" w:rsidTr="009F18D2">
        <w:tc>
          <w:tcPr>
            <w:tcW w:w="755" w:type="dxa"/>
            <w:shd w:val="clear" w:color="auto" w:fill="auto"/>
          </w:tcPr>
          <w:p w14:paraId="6EC73C16" w14:textId="77777777" w:rsidR="007571A7" w:rsidRPr="00D533B7" w:rsidRDefault="007571A7" w:rsidP="007F2838">
            <w:pPr>
              <w:spacing w:after="0" w:line="276" w:lineRule="auto"/>
              <w:jc w:val="both"/>
              <w:rPr>
                <w:rFonts w:ascii="Times New Roman" w:hAnsi="Times New Roman"/>
                <w:bCs/>
                <w:sz w:val="24"/>
                <w:szCs w:val="24"/>
              </w:rPr>
            </w:pPr>
          </w:p>
        </w:tc>
        <w:tc>
          <w:tcPr>
            <w:tcW w:w="4060" w:type="dxa"/>
            <w:shd w:val="clear" w:color="auto" w:fill="auto"/>
          </w:tcPr>
          <w:p w14:paraId="6C5916EB" w14:textId="77777777" w:rsidR="007571A7" w:rsidRPr="00D533B7" w:rsidRDefault="007571A7" w:rsidP="00FD767D">
            <w:pPr>
              <w:spacing w:after="0" w:line="276" w:lineRule="auto"/>
              <w:rPr>
                <w:rFonts w:ascii="Times New Roman" w:hAnsi="Times New Roman"/>
                <w:bCs/>
                <w:sz w:val="24"/>
                <w:szCs w:val="24"/>
              </w:rPr>
            </w:pPr>
          </w:p>
        </w:tc>
        <w:tc>
          <w:tcPr>
            <w:tcW w:w="4247" w:type="dxa"/>
            <w:shd w:val="clear" w:color="auto" w:fill="auto"/>
          </w:tcPr>
          <w:p w14:paraId="30D12A30" w14:textId="77777777" w:rsidR="007571A7" w:rsidRPr="00D533B7" w:rsidRDefault="007571A7" w:rsidP="007F2838">
            <w:pPr>
              <w:spacing w:after="0" w:line="276" w:lineRule="auto"/>
              <w:jc w:val="center"/>
              <w:rPr>
                <w:rFonts w:ascii="Times New Roman" w:hAnsi="Times New Roman"/>
                <w:bCs/>
                <w:sz w:val="24"/>
                <w:szCs w:val="24"/>
              </w:rPr>
            </w:pPr>
          </w:p>
        </w:tc>
      </w:tr>
    </w:tbl>
    <w:p w14:paraId="3E8DEE05" w14:textId="77777777" w:rsidR="00FB4B20" w:rsidRPr="00D533B7" w:rsidRDefault="00FB4B20" w:rsidP="007F2838">
      <w:pPr>
        <w:spacing w:after="0" w:line="276" w:lineRule="auto"/>
        <w:jc w:val="both"/>
        <w:rPr>
          <w:rFonts w:ascii="Times New Roman" w:hAnsi="Times New Roman"/>
          <w:b/>
          <w:bCs/>
          <w:sz w:val="24"/>
          <w:szCs w:val="24"/>
        </w:rPr>
      </w:pPr>
    </w:p>
    <w:p w14:paraId="65F11DE4" w14:textId="77777777" w:rsidR="00FB4B20" w:rsidRPr="00D533B7" w:rsidRDefault="00FB4B20" w:rsidP="007F2838">
      <w:pPr>
        <w:spacing w:after="0" w:line="276" w:lineRule="auto"/>
        <w:jc w:val="both"/>
        <w:rPr>
          <w:rFonts w:ascii="Times New Roman" w:hAnsi="Times New Roman"/>
          <w:b/>
          <w:bCs/>
          <w:sz w:val="24"/>
          <w:szCs w:val="24"/>
        </w:rPr>
      </w:pPr>
    </w:p>
    <w:p w14:paraId="6E149921" w14:textId="77777777" w:rsidR="00FB4B20" w:rsidRPr="00D533B7" w:rsidRDefault="00FB4B20" w:rsidP="007F2838">
      <w:pPr>
        <w:spacing w:after="0" w:line="276" w:lineRule="auto"/>
        <w:jc w:val="both"/>
        <w:rPr>
          <w:rFonts w:ascii="Times New Roman" w:hAnsi="Times New Roman"/>
          <w:b/>
          <w:bCs/>
          <w:sz w:val="24"/>
          <w:szCs w:val="24"/>
        </w:rPr>
      </w:pPr>
    </w:p>
    <w:p w14:paraId="27437702" w14:textId="77777777" w:rsidR="00FB4B20" w:rsidRPr="00D533B7" w:rsidRDefault="00FB4B20" w:rsidP="007F2838">
      <w:pPr>
        <w:spacing w:after="0" w:line="276" w:lineRule="auto"/>
        <w:jc w:val="both"/>
        <w:rPr>
          <w:rFonts w:ascii="Times New Roman" w:hAnsi="Times New Roman"/>
          <w:sz w:val="24"/>
          <w:szCs w:val="24"/>
        </w:rPr>
      </w:pPr>
    </w:p>
    <w:p w14:paraId="6239507B" w14:textId="77777777" w:rsidR="00BA7909" w:rsidRPr="00D533B7" w:rsidRDefault="00BA7909" w:rsidP="007F2838">
      <w:pPr>
        <w:spacing w:after="0" w:line="276" w:lineRule="auto"/>
        <w:jc w:val="both"/>
        <w:rPr>
          <w:rFonts w:ascii="Times New Roman" w:hAnsi="Times New Roman"/>
          <w:sz w:val="24"/>
          <w:szCs w:val="24"/>
        </w:rPr>
      </w:pPr>
    </w:p>
    <w:p w14:paraId="4BD166D5" w14:textId="77777777" w:rsidR="00BA7909" w:rsidRPr="00D533B7" w:rsidRDefault="00BA7909" w:rsidP="007F2838">
      <w:pPr>
        <w:spacing w:after="0" w:line="276" w:lineRule="auto"/>
        <w:jc w:val="both"/>
        <w:rPr>
          <w:rFonts w:ascii="Times New Roman" w:hAnsi="Times New Roman"/>
          <w:sz w:val="24"/>
          <w:szCs w:val="24"/>
        </w:rPr>
      </w:pPr>
      <w:r w:rsidRPr="00D533B7">
        <w:rPr>
          <w:rFonts w:ascii="Times New Roman" w:hAnsi="Times New Roman"/>
          <w:b/>
          <w:bCs/>
          <w:sz w:val="24"/>
          <w:szCs w:val="24"/>
        </w:rPr>
        <w:t xml:space="preserve"> </w:t>
      </w:r>
    </w:p>
    <w:p w14:paraId="79C431BA" w14:textId="77777777" w:rsidR="00BA7909" w:rsidRPr="00D533B7" w:rsidRDefault="00BA7909" w:rsidP="007F2838">
      <w:pPr>
        <w:spacing w:after="0" w:line="276" w:lineRule="auto"/>
        <w:jc w:val="both"/>
        <w:rPr>
          <w:rFonts w:ascii="Times New Roman" w:hAnsi="Times New Roman"/>
          <w:sz w:val="24"/>
          <w:szCs w:val="24"/>
        </w:rPr>
      </w:pPr>
    </w:p>
    <w:p w14:paraId="76B4A93F" w14:textId="77777777" w:rsidR="00BA7909" w:rsidRPr="00D533B7" w:rsidRDefault="00BA7909" w:rsidP="007F2838">
      <w:pPr>
        <w:spacing w:after="0" w:line="276" w:lineRule="auto"/>
        <w:jc w:val="both"/>
        <w:rPr>
          <w:rFonts w:ascii="Times New Roman" w:hAnsi="Times New Roman"/>
          <w:sz w:val="24"/>
          <w:szCs w:val="24"/>
        </w:rPr>
      </w:pPr>
      <w:r w:rsidRPr="00D533B7">
        <w:rPr>
          <w:rFonts w:ascii="Times New Roman" w:hAnsi="Times New Roman"/>
          <w:b/>
          <w:bCs/>
          <w:sz w:val="24"/>
          <w:szCs w:val="24"/>
        </w:rPr>
        <w:t xml:space="preserve"> </w:t>
      </w:r>
    </w:p>
    <w:p w14:paraId="0BCDDFAF" w14:textId="77777777" w:rsidR="00BA7909" w:rsidRPr="00D533B7" w:rsidRDefault="00BA7909" w:rsidP="007F2838">
      <w:pPr>
        <w:spacing w:after="0" w:line="276" w:lineRule="auto"/>
        <w:jc w:val="both"/>
        <w:rPr>
          <w:rFonts w:ascii="Times New Roman" w:hAnsi="Times New Roman"/>
          <w:sz w:val="24"/>
          <w:szCs w:val="24"/>
        </w:rPr>
      </w:pPr>
      <w:r w:rsidRPr="00D533B7">
        <w:rPr>
          <w:rFonts w:ascii="Times New Roman" w:hAnsi="Times New Roman"/>
          <w:b/>
          <w:bCs/>
          <w:sz w:val="24"/>
          <w:szCs w:val="24"/>
        </w:rPr>
        <w:t xml:space="preserve"> </w:t>
      </w:r>
    </w:p>
    <w:p w14:paraId="740AF18C" w14:textId="55F0DCEA" w:rsidR="00BA7909" w:rsidRPr="00D533B7" w:rsidRDefault="00C27D48" w:rsidP="007F2838">
      <w:pPr>
        <w:spacing w:after="0" w:line="276" w:lineRule="auto"/>
        <w:jc w:val="center"/>
        <w:rPr>
          <w:rFonts w:ascii="Times New Roman" w:hAnsi="Times New Roman"/>
          <w:sz w:val="24"/>
          <w:szCs w:val="24"/>
        </w:rPr>
      </w:pPr>
      <w:r w:rsidRPr="00D533B7">
        <w:rPr>
          <w:rFonts w:ascii="Times New Roman" w:hAnsi="Times New Roman"/>
          <w:b/>
          <w:bCs/>
          <w:sz w:val="24"/>
          <w:szCs w:val="24"/>
        </w:rPr>
        <w:br w:type="page"/>
      </w:r>
      <w:r w:rsidR="00BA7909" w:rsidRPr="00D533B7">
        <w:rPr>
          <w:rFonts w:ascii="Times New Roman" w:hAnsi="Times New Roman"/>
          <w:b/>
          <w:bCs/>
          <w:sz w:val="24"/>
          <w:szCs w:val="24"/>
        </w:rPr>
        <w:lastRenderedPageBreak/>
        <w:t>Załącznik nr 3</w:t>
      </w:r>
      <w:r w:rsidR="007525C6" w:rsidRPr="00D533B7">
        <w:rPr>
          <w:rFonts w:ascii="Times New Roman" w:hAnsi="Times New Roman"/>
          <w:b/>
          <w:bCs/>
          <w:sz w:val="24"/>
          <w:szCs w:val="24"/>
        </w:rPr>
        <w:t xml:space="preserve"> </w:t>
      </w:r>
    </w:p>
    <w:p w14:paraId="6E2656E8" w14:textId="51E3DDF3" w:rsidR="00D80493" w:rsidRPr="00D533B7" w:rsidRDefault="00D80493" w:rsidP="00D80493">
      <w:pPr>
        <w:spacing w:line="276" w:lineRule="auto"/>
        <w:jc w:val="center"/>
        <w:rPr>
          <w:rFonts w:ascii="Times New Roman" w:hAnsi="Times New Roman"/>
          <w:sz w:val="24"/>
          <w:szCs w:val="24"/>
        </w:rPr>
      </w:pPr>
      <w:r w:rsidRPr="00D533B7">
        <w:rPr>
          <w:rFonts w:ascii="Times New Roman" w:hAnsi="Times New Roman"/>
          <w:b/>
          <w:bCs/>
          <w:iCs/>
          <w:sz w:val="24"/>
          <w:szCs w:val="24"/>
        </w:rPr>
        <w:t xml:space="preserve">do UMOWY </w:t>
      </w:r>
      <w:r w:rsidR="00395480" w:rsidRPr="00D533B7">
        <w:rPr>
          <w:rFonts w:ascii="Times New Roman" w:hAnsi="Times New Roman"/>
          <w:b/>
          <w:bCs/>
          <w:iCs/>
          <w:sz w:val="24"/>
          <w:szCs w:val="24"/>
        </w:rPr>
        <w:t>…..</w:t>
      </w:r>
      <w:r w:rsidRPr="00D533B7">
        <w:rPr>
          <w:rFonts w:ascii="Times New Roman" w:hAnsi="Times New Roman"/>
          <w:b/>
          <w:bCs/>
          <w:iCs/>
          <w:sz w:val="24"/>
          <w:szCs w:val="24"/>
        </w:rPr>
        <w:t xml:space="preserve"> </w:t>
      </w:r>
    </w:p>
    <w:p w14:paraId="7DD7E60A" w14:textId="77777777" w:rsidR="00BA7909" w:rsidRPr="00D533B7" w:rsidRDefault="00BA7909" w:rsidP="007F2838">
      <w:pPr>
        <w:spacing w:after="0" w:line="276" w:lineRule="auto"/>
        <w:jc w:val="center"/>
        <w:rPr>
          <w:rFonts w:ascii="Times New Roman" w:hAnsi="Times New Roman"/>
          <w:sz w:val="24"/>
          <w:szCs w:val="24"/>
        </w:rPr>
      </w:pPr>
    </w:p>
    <w:p w14:paraId="5EA117A6" w14:textId="77777777" w:rsidR="00BA7909" w:rsidRPr="00D533B7" w:rsidRDefault="00BA7909" w:rsidP="007F2838">
      <w:pPr>
        <w:spacing w:after="0" w:line="276" w:lineRule="auto"/>
        <w:jc w:val="center"/>
        <w:rPr>
          <w:rFonts w:ascii="Times New Roman" w:hAnsi="Times New Roman"/>
          <w:sz w:val="24"/>
          <w:szCs w:val="24"/>
        </w:rPr>
      </w:pPr>
      <w:r w:rsidRPr="00D533B7">
        <w:rPr>
          <w:rFonts w:ascii="Times New Roman" w:hAnsi="Times New Roman"/>
          <w:b/>
          <w:bCs/>
          <w:sz w:val="24"/>
          <w:szCs w:val="24"/>
        </w:rPr>
        <w:t>Opis Zintegrowanego Informatycznego Systemu Wspomagania Zarządzania Uczelnią funkcjonującego u Zamawiającego</w:t>
      </w:r>
    </w:p>
    <w:p w14:paraId="5081ABFD" w14:textId="62365D57" w:rsidR="00F35D33" w:rsidRPr="00D533B7" w:rsidRDefault="00BA7909" w:rsidP="00F35D33">
      <w:pPr>
        <w:spacing w:after="0" w:line="276" w:lineRule="auto"/>
        <w:jc w:val="both"/>
        <w:rPr>
          <w:rFonts w:ascii="Times New Roman" w:hAnsi="Times New Roman"/>
          <w:sz w:val="24"/>
          <w:szCs w:val="24"/>
        </w:rPr>
      </w:pPr>
      <w:r w:rsidRPr="00D533B7">
        <w:rPr>
          <w:rFonts w:ascii="Times New Roman" w:hAnsi="Times New Roman"/>
          <w:b/>
          <w:bCs/>
          <w:sz w:val="24"/>
          <w:szCs w:val="24"/>
        </w:rPr>
        <w:t xml:space="preserve"> </w:t>
      </w:r>
    </w:p>
    <w:p w14:paraId="19AFEB4B"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 xml:space="preserve">W strukturze Zamawiającego funkcjonuje Zintegrowany Informatyczny System Wspomagania Zarządzania Uczelnią oparty na systemie SAP ERP 6.0, SAP HE&amp;R, SAP </w:t>
      </w:r>
      <w:proofErr w:type="spellStart"/>
      <w:r w:rsidRPr="00D533B7">
        <w:rPr>
          <w:rFonts w:ascii="Times New Roman" w:hAnsi="Times New Roman"/>
          <w:sz w:val="24"/>
          <w:szCs w:val="24"/>
        </w:rPr>
        <w:t>NetWeawer</w:t>
      </w:r>
      <w:proofErr w:type="spellEnd"/>
      <w:r w:rsidRPr="00D533B7">
        <w:rPr>
          <w:rFonts w:ascii="Times New Roman" w:hAnsi="Times New Roman"/>
          <w:sz w:val="24"/>
          <w:szCs w:val="24"/>
        </w:rPr>
        <w:t>, SAP BO i bazie danych IBM DB2 10.05.0008 oraz SAP HANA 2.00.037</w:t>
      </w:r>
    </w:p>
    <w:p w14:paraId="0CE262AF" w14:textId="77777777" w:rsidR="00F35D33" w:rsidRPr="00D533B7" w:rsidRDefault="00F35D33" w:rsidP="00F35D33">
      <w:pPr>
        <w:spacing w:after="0" w:line="276" w:lineRule="auto"/>
        <w:jc w:val="both"/>
        <w:rPr>
          <w:rFonts w:ascii="Times New Roman" w:hAnsi="Times New Roman"/>
          <w:sz w:val="24"/>
          <w:szCs w:val="24"/>
        </w:rPr>
      </w:pPr>
    </w:p>
    <w:p w14:paraId="63F07D28"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System składa się z następujących elementów składowych w podstawowych wersjach oprogramowania:</w:t>
      </w:r>
    </w:p>
    <w:p w14:paraId="1BFE6078" w14:textId="77777777" w:rsidR="00F35D33" w:rsidRPr="00D533B7" w:rsidRDefault="00F35D33" w:rsidP="00F35D33">
      <w:pPr>
        <w:spacing w:after="0" w:line="276" w:lineRule="auto"/>
        <w:jc w:val="both"/>
        <w:rPr>
          <w:rFonts w:ascii="Times New Roman" w:hAnsi="Times New Roman"/>
          <w:sz w:val="24"/>
          <w:szCs w:val="24"/>
        </w:rPr>
      </w:pPr>
    </w:p>
    <w:p w14:paraId="08C79584" w14:textId="77777777" w:rsidR="00F35D33" w:rsidRPr="00D533B7" w:rsidRDefault="00F35D33" w:rsidP="0068523C">
      <w:pPr>
        <w:pStyle w:val="Akapitzlist"/>
        <w:numPr>
          <w:ilvl w:val="0"/>
          <w:numId w:val="106"/>
        </w:numPr>
        <w:spacing w:line="276" w:lineRule="auto"/>
        <w:ind w:left="426"/>
        <w:jc w:val="both"/>
        <w:rPr>
          <w:rFonts w:ascii="Times New Roman" w:eastAsia="Times New Roman" w:hAnsi="Times New Roman"/>
          <w:sz w:val="24"/>
          <w:szCs w:val="24"/>
          <w:lang w:val="en-US"/>
        </w:rPr>
      </w:pPr>
      <w:r w:rsidRPr="00D533B7">
        <w:rPr>
          <w:rFonts w:ascii="Times New Roman" w:hAnsi="Times New Roman"/>
          <w:sz w:val="24"/>
          <w:szCs w:val="24"/>
          <w:lang w:val="en-US"/>
        </w:rPr>
        <w:t>EHP8 FOR SAP ERP 6.0 (</w:t>
      </w:r>
      <w:proofErr w:type="spellStart"/>
      <w:r w:rsidRPr="00D533B7">
        <w:rPr>
          <w:rFonts w:ascii="Times New Roman" w:eastAsia="Times New Roman" w:hAnsi="Times New Roman"/>
          <w:sz w:val="24"/>
          <w:szCs w:val="24"/>
          <w:lang w:val="en-US"/>
        </w:rPr>
        <w:t>Netweaver</w:t>
      </w:r>
      <w:proofErr w:type="spellEnd"/>
      <w:r w:rsidRPr="00D533B7">
        <w:rPr>
          <w:rFonts w:ascii="Times New Roman" w:eastAsia="Times New Roman" w:hAnsi="Times New Roman"/>
          <w:sz w:val="24"/>
          <w:szCs w:val="24"/>
          <w:lang w:val="en-US"/>
        </w:rPr>
        <w:t xml:space="preserve"> 7.50 support package level 16) - </w:t>
      </w:r>
      <w:proofErr w:type="spellStart"/>
      <w:r w:rsidRPr="00D533B7">
        <w:rPr>
          <w:rFonts w:ascii="Times New Roman" w:eastAsia="Times New Roman" w:hAnsi="Times New Roman"/>
          <w:sz w:val="24"/>
          <w:szCs w:val="24"/>
          <w:lang w:val="en-US"/>
        </w:rPr>
        <w:t>środowisko</w:t>
      </w:r>
      <w:proofErr w:type="spellEnd"/>
      <w:r w:rsidRPr="00D533B7">
        <w:rPr>
          <w:rFonts w:ascii="Times New Roman" w:eastAsia="Times New Roman" w:hAnsi="Times New Roman"/>
          <w:sz w:val="24"/>
          <w:szCs w:val="24"/>
          <w:lang w:val="en-US"/>
        </w:rPr>
        <w:t xml:space="preserve"> 3-systemowe (DEV-QAS-PRD),</w:t>
      </w:r>
    </w:p>
    <w:p w14:paraId="6BBFAC16" w14:textId="77777777" w:rsidR="00F35D33" w:rsidRPr="00D533B7" w:rsidRDefault="00F35D33" w:rsidP="0068523C">
      <w:pPr>
        <w:pStyle w:val="Akapitzlist"/>
        <w:numPr>
          <w:ilvl w:val="0"/>
          <w:numId w:val="106"/>
        </w:numPr>
        <w:spacing w:line="276" w:lineRule="auto"/>
        <w:ind w:left="426"/>
        <w:jc w:val="both"/>
        <w:rPr>
          <w:rFonts w:ascii="Times New Roman" w:eastAsia="Times New Roman" w:hAnsi="Times New Roman"/>
          <w:sz w:val="24"/>
          <w:szCs w:val="24"/>
          <w:lang w:val="en-US"/>
        </w:rPr>
      </w:pPr>
      <w:r w:rsidRPr="00D533B7">
        <w:rPr>
          <w:rFonts w:ascii="Times New Roman" w:eastAsia="Times New Roman" w:hAnsi="Times New Roman"/>
          <w:sz w:val="24"/>
          <w:szCs w:val="24"/>
          <w:lang w:val="en-US"/>
        </w:rPr>
        <w:t xml:space="preserve">SAP GATEWAY (SAP </w:t>
      </w:r>
      <w:proofErr w:type="spellStart"/>
      <w:r w:rsidRPr="00D533B7">
        <w:rPr>
          <w:rFonts w:ascii="Times New Roman" w:eastAsia="Times New Roman" w:hAnsi="Times New Roman"/>
          <w:sz w:val="24"/>
          <w:szCs w:val="24"/>
          <w:lang w:val="en-US"/>
        </w:rPr>
        <w:t>Netweaver</w:t>
      </w:r>
      <w:proofErr w:type="spellEnd"/>
      <w:r w:rsidRPr="00D533B7">
        <w:rPr>
          <w:rFonts w:ascii="Times New Roman" w:eastAsia="Times New Roman" w:hAnsi="Times New Roman"/>
          <w:sz w:val="24"/>
          <w:szCs w:val="24"/>
          <w:lang w:val="en-US"/>
        </w:rPr>
        <w:t xml:space="preserve"> 7.5 support package level 21, UI FOR EHP7 FOR SAP ERP 6.0 support package level 12) - </w:t>
      </w:r>
      <w:proofErr w:type="spellStart"/>
      <w:r w:rsidRPr="00D533B7">
        <w:rPr>
          <w:rFonts w:ascii="Times New Roman" w:eastAsia="Times New Roman" w:hAnsi="Times New Roman"/>
          <w:sz w:val="24"/>
          <w:szCs w:val="24"/>
          <w:lang w:val="en-US"/>
        </w:rPr>
        <w:t>środowisko</w:t>
      </w:r>
      <w:proofErr w:type="spellEnd"/>
      <w:r w:rsidRPr="00D533B7">
        <w:rPr>
          <w:rFonts w:ascii="Times New Roman" w:eastAsia="Times New Roman" w:hAnsi="Times New Roman"/>
          <w:sz w:val="24"/>
          <w:szCs w:val="24"/>
          <w:lang w:val="en-US"/>
        </w:rPr>
        <w:t xml:space="preserve"> 3-systemowe (DEV - QAS -PRD),</w:t>
      </w:r>
    </w:p>
    <w:p w14:paraId="3339BE9B" w14:textId="77777777" w:rsidR="00F35D33" w:rsidRPr="00D533B7" w:rsidRDefault="00F35D33" w:rsidP="0068523C">
      <w:pPr>
        <w:pStyle w:val="Akapitzlist"/>
        <w:numPr>
          <w:ilvl w:val="0"/>
          <w:numId w:val="106"/>
        </w:numPr>
        <w:spacing w:line="276" w:lineRule="auto"/>
        <w:ind w:left="426"/>
        <w:jc w:val="both"/>
        <w:rPr>
          <w:rFonts w:ascii="Times New Roman" w:eastAsia="Times New Roman" w:hAnsi="Times New Roman"/>
          <w:sz w:val="24"/>
          <w:szCs w:val="24"/>
          <w:lang w:val="en-US"/>
        </w:rPr>
      </w:pPr>
      <w:r w:rsidRPr="00D533B7">
        <w:rPr>
          <w:rFonts w:ascii="Times New Roman" w:eastAsia="Times New Roman" w:hAnsi="Times New Roman"/>
          <w:sz w:val="24"/>
          <w:szCs w:val="24"/>
          <w:lang w:val="en-US"/>
        </w:rPr>
        <w:t>SAP Enterprise Portal (</w:t>
      </w:r>
      <w:proofErr w:type="spellStart"/>
      <w:r w:rsidRPr="00D533B7">
        <w:rPr>
          <w:rFonts w:ascii="Times New Roman" w:eastAsia="Times New Roman" w:hAnsi="Times New Roman"/>
          <w:sz w:val="24"/>
          <w:szCs w:val="24"/>
          <w:lang w:val="en-US"/>
        </w:rPr>
        <w:t>Netweaver</w:t>
      </w:r>
      <w:proofErr w:type="spellEnd"/>
      <w:r w:rsidRPr="00D533B7">
        <w:rPr>
          <w:rFonts w:ascii="Times New Roman" w:eastAsia="Times New Roman" w:hAnsi="Times New Roman"/>
          <w:sz w:val="24"/>
          <w:szCs w:val="24"/>
          <w:lang w:val="en-US"/>
        </w:rPr>
        <w:t xml:space="preserve"> 7.50 support package level 8) - </w:t>
      </w:r>
      <w:proofErr w:type="spellStart"/>
      <w:r w:rsidRPr="00D533B7">
        <w:rPr>
          <w:rFonts w:ascii="Times New Roman" w:eastAsia="Times New Roman" w:hAnsi="Times New Roman"/>
          <w:sz w:val="24"/>
          <w:szCs w:val="24"/>
          <w:lang w:val="en-US"/>
        </w:rPr>
        <w:t>środowisko</w:t>
      </w:r>
      <w:proofErr w:type="spellEnd"/>
      <w:r w:rsidRPr="00D533B7">
        <w:rPr>
          <w:rFonts w:ascii="Times New Roman" w:eastAsia="Times New Roman" w:hAnsi="Times New Roman"/>
          <w:sz w:val="24"/>
          <w:szCs w:val="24"/>
          <w:lang w:val="en-US"/>
        </w:rPr>
        <w:t xml:space="preserve"> 3-systemowe (DEV-QAS-PRD),</w:t>
      </w:r>
    </w:p>
    <w:p w14:paraId="49520877" w14:textId="77777777" w:rsidR="00F35D33" w:rsidRPr="00D533B7" w:rsidRDefault="00F35D33" w:rsidP="0068523C">
      <w:pPr>
        <w:pStyle w:val="Akapitzlist"/>
        <w:numPr>
          <w:ilvl w:val="0"/>
          <w:numId w:val="106"/>
        </w:numPr>
        <w:spacing w:line="276" w:lineRule="auto"/>
        <w:ind w:left="426"/>
        <w:jc w:val="both"/>
        <w:rPr>
          <w:rFonts w:ascii="Times New Roman" w:eastAsia="Times New Roman" w:hAnsi="Times New Roman"/>
          <w:sz w:val="24"/>
          <w:szCs w:val="24"/>
        </w:rPr>
      </w:pPr>
      <w:r w:rsidRPr="00D533B7">
        <w:rPr>
          <w:rFonts w:ascii="Times New Roman" w:eastAsia="Times New Roman" w:hAnsi="Times New Roman"/>
          <w:sz w:val="24"/>
          <w:szCs w:val="24"/>
        </w:rPr>
        <w:t xml:space="preserve">SAP TREX (TREX 7.10 </w:t>
      </w:r>
      <w:proofErr w:type="spellStart"/>
      <w:r w:rsidRPr="00D533B7">
        <w:rPr>
          <w:rFonts w:ascii="Times New Roman" w:eastAsia="Times New Roman" w:hAnsi="Times New Roman"/>
          <w:sz w:val="24"/>
          <w:szCs w:val="24"/>
        </w:rPr>
        <w:t>Revision</w:t>
      </w:r>
      <w:proofErr w:type="spellEnd"/>
      <w:r w:rsidRPr="00D533B7">
        <w:rPr>
          <w:rFonts w:ascii="Times New Roman" w:eastAsia="Times New Roman" w:hAnsi="Times New Roman"/>
          <w:sz w:val="24"/>
          <w:szCs w:val="24"/>
        </w:rPr>
        <w:t xml:space="preserve"> 75) - środowisko 1-systemowe,</w:t>
      </w:r>
    </w:p>
    <w:p w14:paraId="6B1B93FF" w14:textId="77777777" w:rsidR="00F35D33" w:rsidRPr="00D533B7" w:rsidRDefault="00F35D33" w:rsidP="0068523C">
      <w:pPr>
        <w:pStyle w:val="Akapitzlist"/>
        <w:numPr>
          <w:ilvl w:val="0"/>
          <w:numId w:val="106"/>
        </w:numPr>
        <w:spacing w:line="276" w:lineRule="auto"/>
        <w:ind w:left="426"/>
        <w:jc w:val="both"/>
        <w:rPr>
          <w:rFonts w:ascii="Times New Roman" w:eastAsia="Times New Roman" w:hAnsi="Times New Roman"/>
          <w:sz w:val="24"/>
          <w:szCs w:val="24"/>
          <w:lang w:val="en-US"/>
        </w:rPr>
      </w:pPr>
      <w:r w:rsidRPr="00D533B7">
        <w:rPr>
          <w:rFonts w:ascii="Times New Roman" w:eastAsia="Times New Roman" w:hAnsi="Times New Roman"/>
          <w:sz w:val="24"/>
          <w:szCs w:val="24"/>
          <w:lang w:val="en-US"/>
        </w:rPr>
        <w:t xml:space="preserve">SAP Business Warehouse (SAP HANA, SAP </w:t>
      </w:r>
      <w:proofErr w:type="spellStart"/>
      <w:r w:rsidRPr="00D533B7">
        <w:rPr>
          <w:rFonts w:ascii="Times New Roman" w:eastAsia="Times New Roman" w:hAnsi="Times New Roman"/>
          <w:sz w:val="24"/>
          <w:szCs w:val="24"/>
          <w:lang w:val="en-US"/>
        </w:rPr>
        <w:t>Netweaver</w:t>
      </w:r>
      <w:proofErr w:type="spellEnd"/>
      <w:r w:rsidRPr="00D533B7">
        <w:rPr>
          <w:rFonts w:ascii="Times New Roman" w:eastAsia="Times New Roman" w:hAnsi="Times New Roman"/>
          <w:sz w:val="24"/>
          <w:szCs w:val="24"/>
          <w:lang w:val="en-US"/>
        </w:rPr>
        <w:t xml:space="preserve"> 7.50 support package level 9) - </w:t>
      </w:r>
      <w:proofErr w:type="spellStart"/>
      <w:r w:rsidRPr="00D533B7">
        <w:rPr>
          <w:rFonts w:ascii="Times New Roman" w:eastAsia="Times New Roman" w:hAnsi="Times New Roman"/>
          <w:sz w:val="24"/>
          <w:szCs w:val="24"/>
          <w:lang w:val="en-US"/>
        </w:rPr>
        <w:t>środowisko</w:t>
      </w:r>
      <w:proofErr w:type="spellEnd"/>
      <w:r w:rsidRPr="00D533B7">
        <w:rPr>
          <w:rFonts w:ascii="Times New Roman" w:eastAsia="Times New Roman" w:hAnsi="Times New Roman"/>
          <w:sz w:val="24"/>
          <w:szCs w:val="24"/>
          <w:lang w:val="en-US"/>
        </w:rPr>
        <w:t xml:space="preserve"> 3-systemowe (DEV-QAS-PRD),</w:t>
      </w:r>
    </w:p>
    <w:p w14:paraId="1C098484" w14:textId="77777777" w:rsidR="00F35D33" w:rsidRPr="00D533B7" w:rsidRDefault="00F35D33" w:rsidP="0068523C">
      <w:pPr>
        <w:pStyle w:val="Akapitzlist"/>
        <w:numPr>
          <w:ilvl w:val="0"/>
          <w:numId w:val="106"/>
        </w:numPr>
        <w:spacing w:line="276" w:lineRule="auto"/>
        <w:ind w:left="426"/>
        <w:jc w:val="both"/>
        <w:rPr>
          <w:rFonts w:ascii="Times New Roman" w:eastAsia="Times New Roman" w:hAnsi="Times New Roman"/>
          <w:sz w:val="24"/>
          <w:szCs w:val="24"/>
          <w:lang w:val="en-US"/>
        </w:rPr>
      </w:pPr>
      <w:r w:rsidRPr="00D533B7">
        <w:rPr>
          <w:rFonts w:ascii="Times New Roman" w:eastAsia="Times New Roman" w:hAnsi="Times New Roman"/>
          <w:sz w:val="24"/>
          <w:szCs w:val="24"/>
          <w:lang w:val="en-US"/>
        </w:rPr>
        <w:t xml:space="preserve">SAP Process Integration (SAP EHP1 FOR SAP NETWEAVER 7.31 support package level 19) - </w:t>
      </w:r>
      <w:proofErr w:type="spellStart"/>
      <w:r w:rsidRPr="00D533B7">
        <w:rPr>
          <w:rFonts w:ascii="Times New Roman" w:eastAsia="Times New Roman" w:hAnsi="Times New Roman"/>
          <w:sz w:val="24"/>
          <w:szCs w:val="24"/>
          <w:lang w:val="en-US"/>
        </w:rPr>
        <w:t>środowisko</w:t>
      </w:r>
      <w:proofErr w:type="spellEnd"/>
      <w:r w:rsidRPr="00D533B7">
        <w:rPr>
          <w:rFonts w:ascii="Times New Roman" w:eastAsia="Times New Roman" w:hAnsi="Times New Roman"/>
          <w:sz w:val="24"/>
          <w:szCs w:val="24"/>
          <w:lang w:val="en-US"/>
        </w:rPr>
        <w:t xml:space="preserve"> 2-systemowe (DEV-PRD),</w:t>
      </w:r>
    </w:p>
    <w:p w14:paraId="342D7E91" w14:textId="77777777" w:rsidR="00F35D33" w:rsidRPr="00D533B7" w:rsidRDefault="00F35D33" w:rsidP="0068523C">
      <w:pPr>
        <w:pStyle w:val="Akapitzlist"/>
        <w:numPr>
          <w:ilvl w:val="0"/>
          <w:numId w:val="106"/>
        </w:numPr>
        <w:spacing w:line="276" w:lineRule="auto"/>
        <w:ind w:left="426"/>
        <w:jc w:val="both"/>
        <w:rPr>
          <w:rFonts w:ascii="Times New Roman" w:eastAsia="Times New Roman" w:hAnsi="Times New Roman"/>
          <w:sz w:val="24"/>
          <w:szCs w:val="24"/>
          <w:lang w:val="en-US"/>
        </w:rPr>
      </w:pPr>
      <w:r w:rsidRPr="00D533B7">
        <w:rPr>
          <w:rFonts w:ascii="Times New Roman" w:eastAsia="Times New Roman" w:hAnsi="Times New Roman"/>
          <w:sz w:val="24"/>
          <w:szCs w:val="24"/>
          <w:lang w:val="en-US"/>
        </w:rPr>
        <w:t xml:space="preserve">SAP Solution Manager (Solution Manager 7.2 FP Stack 09) - </w:t>
      </w:r>
      <w:proofErr w:type="spellStart"/>
      <w:r w:rsidRPr="00D533B7">
        <w:rPr>
          <w:rFonts w:ascii="Times New Roman" w:eastAsia="Times New Roman" w:hAnsi="Times New Roman"/>
          <w:sz w:val="24"/>
          <w:szCs w:val="24"/>
          <w:lang w:val="en-US"/>
        </w:rPr>
        <w:t>środowisko</w:t>
      </w:r>
      <w:proofErr w:type="spellEnd"/>
      <w:r w:rsidRPr="00D533B7">
        <w:rPr>
          <w:rFonts w:ascii="Times New Roman" w:eastAsia="Times New Roman" w:hAnsi="Times New Roman"/>
          <w:sz w:val="24"/>
          <w:szCs w:val="24"/>
          <w:lang w:val="en-US"/>
        </w:rPr>
        <w:t xml:space="preserve"> 1-systemowe,</w:t>
      </w:r>
    </w:p>
    <w:p w14:paraId="505D4682" w14:textId="77777777" w:rsidR="00F35D33" w:rsidRPr="00D533B7" w:rsidRDefault="00F35D33" w:rsidP="0068523C">
      <w:pPr>
        <w:pStyle w:val="Akapitzlist"/>
        <w:numPr>
          <w:ilvl w:val="0"/>
          <w:numId w:val="106"/>
        </w:numPr>
        <w:spacing w:line="276" w:lineRule="auto"/>
        <w:ind w:left="426"/>
        <w:jc w:val="both"/>
        <w:rPr>
          <w:rFonts w:ascii="Times New Roman" w:eastAsia="Times New Roman" w:hAnsi="Times New Roman"/>
          <w:sz w:val="24"/>
          <w:szCs w:val="24"/>
          <w:lang w:val="en-US"/>
        </w:rPr>
      </w:pPr>
      <w:r w:rsidRPr="00D533B7">
        <w:rPr>
          <w:rFonts w:ascii="Times New Roman" w:eastAsia="Times New Roman" w:hAnsi="Times New Roman"/>
          <w:sz w:val="24"/>
          <w:szCs w:val="24"/>
          <w:lang w:val="en-US"/>
        </w:rPr>
        <w:t xml:space="preserve">SAP Web Dispatcher (SAP Web Dispatcher Version 7.53.0) - </w:t>
      </w:r>
      <w:proofErr w:type="spellStart"/>
      <w:r w:rsidRPr="00D533B7">
        <w:rPr>
          <w:rFonts w:ascii="Times New Roman" w:eastAsia="Times New Roman" w:hAnsi="Times New Roman"/>
          <w:sz w:val="24"/>
          <w:szCs w:val="24"/>
          <w:lang w:val="en-US"/>
        </w:rPr>
        <w:t>środowisko</w:t>
      </w:r>
      <w:proofErr w:type="spellEnd"/>
      <w:r w:rsidRPr="00D533B7">
        <w:rPr>
          <w:rFonts w:ascii="Times New Roman" w:eastAsia="Times New Roman" w:hAnsi="Times New Roman"/>
          <w:sz w:val="24"/>
          <w:szCs w:val="24"/>
          <w:lang w:val="en-US"/>
        </w:rPr>
        <w:t xml:space="preserve"> 3-systemowe (DEV/QAS-PRD),</w:t>
      </w:r>
    </w:p>
    <w:p w14:paraId="2566CE28" w14:textId="77777777" w:rsidR="00F35D33" w:rsidRPr="00D533B7" w:rsidRDefault="00F35D33" w:rsidP="0068523C">
      <w:pPr>
        <w:pStyle w:val="Akapitzlist"/>
        <w:numPr>
          <w:ilvl w:val="0"/>
          <w:numId w:val="106"/>
        </w:numPr>
        <w:spacing w:line="276" w:lineRule="auto"/>
        <w:ind w:left="426"/>
        <w:jc w:val="both"/>
        <w:rPr>
          <w:rFonts w:ascii="Times New Roman" w:eastAsia="Times New Roman" w:hAnsi="Times New Roman"/>
          <w:sz w:val="24"/>
          <w:szCs w:val="24"/>
        </w:rPr>
      </w:pPr>
      <w:r w:rsidRPr="00D533B7">
        <w:rPr>
          <w:rFonts w:ascii="Times New Roman" w:eastAsia="Times New Roman" w:hAnsi="Times New Roman"/>
          <w:sz w:val="24"/>
          <w:szCs w:val="24"/>
          <w:lang w:val="en-US"/>
        </w:rPr>
        <w:t xml:space="preserve">SAP Content Server </w:t>
      </w:r>
      <w:proofErr w:type="spellStart"/>
      <w:r w:rsidRPr="00D533B7">
        <w:rPr>
          <w:rFonts w:ascii="Times New Roman" w:eastAsia="Times New Roman" w:hAnsi="Times New Roman"/>
          <w:sz w:val="24"/>
          <w:szCs w:val="24"/>
          <w:lang w:val="en-US"/>
        </w:rPr>
        <w:t>wersja</w:t>
      </w:r>
      <w:proofErr w:type="spellEnd"/>
      <w:r w:rsidRPr="00D533B7">
        <w:rPr>
          <w:rFonts w:ascii="Times New Roman" w:eastAsia="Times New Roman" w:hAnsi="Times New Roman"/>
          <w:sz w:val="24"/>
          <w:szCs w:val="24"/>
          <w:lang w:val="en-US"/>
        </w:rPr>
        <w:t xml:space="preserve"> 7.53,</w:t>
      </w:r>
    </w:p>
    <w:p w14:paraId="73FFA1B4" w14:textId="77777777" w:rsidR="00F35D33" w:rsidRPr="00D533B7" w:rsidRDefault="00F35D33" w:rsidP="0068523C">
      <w:pPr>
        <w:pStyle w:val="Akapitzlist"/>
        <w:numPr>
          <w:ilvl w:val="0"/>
          <w:numId w:val="106"/>
        </w:numPr>
        <w:spacing w:line="276" w:lineRule="auto"/>
        <w:ind w:left="426"/>
        <w:jc w:val="both"/>
        <w:rPr>
          <w:rFonts w:ascii="Times New Roman" w:eastAsia="Times New Roman" w:hAnsi="Times New Roman"/>
          <w:sz w:val="24"/>
          <w:szCs w:val="24"/>
        </w:rPr>
      </w:pPr>
      <w:r w:rsidRPr="00D533B7">
        <w:rPr>
          <w:rFonts w:ascii="Times New Roman" w:eastAsia="Times New Roman" w:hAnsi="Times New Roman"/>
          <w:sz w:val="24"/>
          <w:szCs w:val="24"/>
        </w:rPr>
        <w:t xml:space="preserve">SAP </w:t>
      </w:r>
      <w:proofErr w:type="spellStart"/>
      <w:r w:rsidRPr="00D533B7">
        <w:rPr>
          <w:rFonts w:ascii="Times New Roman" w:eastAsia="Times New Roman" w:hAnsi="Times New Roman"/>
          <w:sz w:val="24"/>
          <w:szCs w:val="24"/>
        </w:rPr>
        <w:t>BusinessObjects</w:t>
      </w:r>
      <w:proofErr w:type="spellEnd"/>
      <w:r w:rsidRPr="00D533B7">
        <w:rPr>
          <w:rFonts w:ascii="Times New Roman" w:eastAsia="Times New Roman" w:hAnsi="Times New Roman"/>
          <w:sz w:val="24"/>
          <w:szCs w:val="24"/>
        </w:rPr>
        <w:t xml:space="preserve"> (SAP </w:t>
      </w:r>
      <w:proofErr w:type="spellStart"/>
      <w:r w:rsidRPr="00D533B7">
        <w:rPr>
          <w:rFonts w:ascii="Times New Roman" w:eastAsia="Times New Roman" w:hAnsi="Times New Roman"/>
          <w:sz w:val="24"/>
          <w:szCs w:val="24"/>
        </w:rPr>
        <w:t>BusinessObjects</w:t>
      </w:r>
      <w:proofErr w:type="spellEnd"/>
      <w:r w:rsidRPr="00D533B7">
        <w:rPr>
          <w:rFonts w:ascii="Times New Roman" w:eastAsia="Times New Roman" w:hAnsi="Times New Roman"/>
          <w:sz w:val="24"/>
          <w:szCs w:val="24"/>
        </w:rPr>
        <w:t xml:space="preserve"> BI Platform 4.2 </w:t>
      </w:r>
      <w:proofErr w:type="spellStart"/>
      <w:r w:rsidRPr="00D533B7">
        <w:rPr>
          <w:rFonts w:ascii="Times New Roman" w:eastAsia="Times New Roman" w:hAnsi="Times New Roman"/>
          <w:sz w:val="24"/>
          <w:szCs w:val="24"/>
        </w:rPr>
        <w:t>Support</w:t>
      </w:r>
      <w:proofErr w:type="spellEnd"/>
      <w:r w:rsidRPr="00D533B7">
        <w:rPr>
          <w:rFonts w:ascii="Times New Roman" w:eastAsia="Times New Roman" w:hAnsi="Times New Roman"/>
          <w:sz w:val="24"/>
          <w:szCs w:val="24"/>
        </w:rPr>
        <w:t xml:space="preserve"> Pack 5 Wersja: 14.2.5.2618, </w:t>
      </w:r>
      <w:proofErr w:type="spellStart"/>
      <w:r w:rsidRPr="00D533B7">
        <w:rPr>
          <w:rFonts w:ascii="Times New Roman" w:eastAsia="Times New Roman" w:hAnsi="Times New Roman"/>
          <w:sz w:val="24"/>
          <w:szCs w:val="24"/>
        </w:rPr>
        <w:t>Lumira</w:t>
      </w:r>
      <w:proofErr w:type="spellEnd"/>
      <w:r w:rsidRPr="00D533B7">
        <w:rPr>
          <w:rFonts w:ascii="Times New Roman" w:eastAsia="Times New Roman" w:hAnsi="Times New Roman"/>
          <w:sz w:val="24"/>
          <w:szCs w:val="24"/>
        </w:rPr>
        <w:t xml:space="preserve">, </w:t>
      </w:r>
      <w:proofErr w:type="spellStart"/>
      <w:r w:rsidRPr="00D533B7">
        <w:rPr>
          <w:rFonts w:ascii="Times New Roman" w:eastAsia="Times New Roman" w:hAnsi="Times New Roman"/>
          <w:sz w:val="24"/>
          <w:szCs w:val="24"/>
        </w:rPr>
        <w:t>WebIntelligence</w:t>
      </w:r>
      <w:proofErr w:type="spellEnd"/>
      <w:r w:rsidRPr="00D533B7">
        <w:rPr>
          <w:rFonts w:ascii="Times New Roman" w:eastAsia="Times New Roman" w:hAnsi="Times New Roman"/>
          <w:sz w:val="24"/>
          <w:szCs w:val="24"/>
        </w:rPr>
        <w:t xml:space="preserve">, </w:t>
      </w:r>
      <w:proofErr w:type="spellStart"/>
      <w:r w:rsidRPr="00D533B7">
        <w:rPr>
          <w:rFonts w:ascii="Times New Roman" w:eastAsia="Times New Roman" w:hAnsi="Times New Roman"/>
          <w:sz w:val="24"/>
          <w:szCs w:val="24"/>
        </w:rPr>
        <w:t>CrystalReports</w:t>
      </w:r>
      <w:proofErr w:type="spellEnd"/>
      <w:r w:rsidRPr="00D533B7">
        <w:rPr>
          <w:rFonts w:ascii="Times New Roman" w:eastAsia="Times New Roman" w:hAnsi="Times New Roman"/>
          <w:sz w:val="24"/>
          <w:szCs w:val="24"/>
        </w:rPr>
        <w:t xml:space="preserve">, </w:t>
      </w:r>
      <w:proofErr w:type="spellStart"/>
      <w:r w:rsidRPr="00D533B7">
        <w:rPr>
          <w:rFonts w:ascii="Times New Roman" w:eastAsia="Times New Roman" w:hAnsi="Times New Roman"/>
          <w:sz w:val="24"/>
          <w:szCs w:val="24"/>
        </w:rPr>
        <w:t>Dashboards</w:t>
      </w:r>
      <w:proofErr w:type="spellEnd"/>
      <w:r w:rsidRPr="00D533B7">
        <w:rPr>
          <w:rFonts w:ascii="Times New Roman" w:eastAsia="Times New Roman" w:hAnsi="Times New Roman"/>
          <w:sz w:val="24"/>
          <w:szCs w:val="24"/>
        </w:rPr>
        <w:t xml:space="preserve">) - 100 użytkowników (10 pełnoprawni użytkownicy, 90 </w:t>
      </w:r>
      <w:proofErr w:type="spellStart"/>
      <w:r w:rsidRPr="00D533B7">
        <w:rPr>
          <w:rFonts w:ascii="Times New Roman" w:eastAsia="Times New Roman" w:hAnsi="Times New Roman"/>
          <w:sz w:val="24"/>
          <w:szCs w:val="24"/>
        </w:rPr>
        <w:t>view&amp;explore</w:t>
      </w:r>
      <w:proofErr w:type="spellEnd"/>
      <w:r w:rsidRPr="00D533B7">
        <w:rPr>
          <w:rFonts w:ascii="Times New Roman" w:eastAsia="Times New Roman" w:hAnsi="Times New Roman"/>
          <w:sz w:val="24"/>
          <w:szCs w:val="24"/>
        </w:rPr>
        <w:t xml:space="preserve"> ) - środowisko 2-systemowe (DEV-PRD).</w:t>
      </w:r>
    </w:p>
    <w:p w14:paraId="30EB7A0A"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 xml:space="preserve">W Systemie obsługiwane są dwie jednostki gospodarcze (UJKR i UJCM) i dwa obszary kadrowe (UJKR i UJCM). Część procesów biznesowych przebiega w odmienny sposób dla poszczególnych jednostek gospodarczych i obszarów kadrowych i w związku z tym jest odmiennie skonfigurowana w systemie. </w:t>
      </w:r>
    </w:p>
    <w:p w14:paraId="54B5B104"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 xml:space="preserve">W podziale na moduły i podsystemy przedstawiamy rozszerzenia wykonane na potrzeby działalności Zamawiającego w Zintegrowanym Informatycznym Systemie Wspomagania Zarządzania Uczelnią. </w:t>
      </w:r>
    </w:p>
    <w:p w14:paraId="5954C90F" w14:textId="77777777" w:rsidR="00F35D33" w:rsidRPr="00D533B7" w:rsidRDefault="00F35D33" w:rsidP="00F35D33">
      <w:pPr>
        <w:spacing w:after="0" w:line="276" w:lineRule="auto"/>
        <w:jc w:val="both"/>
        <w:rPr>
          <w:rFonts w:ascii="Times New Roman" w:hAnsi="Times New Roman"/>
          <w:sz w:val="24"/>
          <w:szCs w:val="24"/>
        </w:rPr>
      </w:pPr>
    </w:p>
    <w:p w14:paraId="24B21FCA" w14:textId="77777777" w:rsidR="00F35D33" w:rsidRPr="00D533B7" w:rsidRDefault="00F35D33" w:rsidP="00F35D33">
      <w:pPr>
        <w:spacing w:after="0" w:line="276" w:lineRule="auto"/>
        <w:jc w:val="both"/>
        <w:rPr>
          <w:rFonts w:ascii="Times New Roman" w:hAnsi="Times New Roman"/>
          <w:sz w:val="24"/>
          <w:szCs w:val="24"/>
        </w:rPr>
      </w:pPr>
    </w:p>
    <w:p w14:paraId="607A4BF7" w14:textId="77777777" w:rsidR="00F35D33" w:rsidRPr="00D533B7" w:rsidRDefault="00F35D33" w:rsidP="00F35D33">
      <w:pPr>
        <w:spacing w:after="0" w:line="276" w:lineRule="auto"/>
        <w:jc w:val="both"/>
        <w:rPr>
          <w:rFonts w:ascii="Times New Roman" w:hAnsi="Times New Roman"/>
          <w:sz w:val="24"/>
          <w:szCs w:val="24"/>
        </w:rPr>
      </w:pPr>
    </w:p>
    <w:p w14:paraId="4EC13CCA" w14:textId="77777777" w:rsidR="00F35D33" w:rsidRPr="00D533B7" w:rsidRDefault="00F35D33" w:rsidP="00F35D33">
      <w:pPr>
        <w:spacing w:after="0" w:line="276" w:lineRule="auto"/>
        <w:jc w:val="both"/>
        <w:rPr>
          <w:rFonts w:ascii="Times New Roman" w:hAnsi="Times New Roman"/>
          <w:sz w:val="24"/>
          <w:szCs w:val="24"/>
        </w:rPr>
      </w:pPr>
    </w:p>
    <w:p w14:paraId="6645E719" w14:textId="77777777" w:rsidR="00F35D33" w:rsidRPr="00D533B7" w:rsidRDefault="00F35D33" w:rsidP="00F35D33">
      <w:pPr>
        <w:spacing w:after="0" w:line="276" w:lineRule="auto"/>
        <w:jc w:val="both"/>
        <w:rPr>
          <w:rFonts w:ascii="Times New Roman" w:hAnsi="Times New Roman"/>
          <w:sz w:val="24"/>
          <w:szCs w:val="24"/>
        </w:rPr>
      </w:pPr>
    </w:p>
    <w:p w14:paraId="22BFA27E" w14:textId="77777777" w:rsidR="00F35D33" w:rsidRPr="00D533B7" w:rsidRDefault="00F35D33" w:rsidP="0068523C">
      <w:pPr>
        <w:pStyle w:val="Akapitzlist"/>
        <w:numPr>
          <w:ilvl w:val="0"/>
          <w:numId w:val="107"/>
        </w:numPr>
        <w:spacing w:after="0" w:line="276" w:lineRule="auto"/>
        <w:ind w:left="426"/>
        <w:jc w:val="both"/>
        <w:rPr>
          <w:rFonts w:ascii="Times New Roman" w:hAnsi="Times New Roman"/>
          <w:b/>
          <w:sz w:val="24"/>
          <w:szCs w:val="24"/>
        </w:rPr>
      </w:pPr>
      <w:r w:rsidRPr="00D533B7">
        <w:rPr>
          <w:rFonts w:ascii="Times New Roman" w:hAnsi="Times New Roman"/>
          <w:b/>
          <w:sz w:val="24"/>
          <w:szCs w:val="24"/>
        </w:rPr>
        <w:lastRenderedPageBreak/>
        <w:t>Finanse i pokrewne</w:t>
      </w:r>
    </w:p>
    <w:p w14:paraId="2CC991A5" w14:textId="77777777" w:rsidR="00F35D33" w:rsidRPr="00D533B7" w:rsidRDefault="00F35D33" w:rsidP="00F35D33">
      <w:pPr>
        <w:spacing w:after="0" w:line="276" w:lineRule="auto"/>
        <w:ind w:firstLine="284"/>
        <w:jc w:val="both"/>
        <w:rPr>
          <w:rFonts w:ascii="Times New Roman" w:hAnsi="Times New Roman"/>
          <w:b/>
          <w:sz w:val="24"/>
          <w:szCs w:val="24"/>
        </w:rPr>
      </w:pPr>
      <w:r w:rsidRPr="00D533B7">
        <w:rPr>
          <w:rFonts w:ascii="Times New Roman" w:hAnsi="Times New Roman"/>
          <w:b/>
          <w:sz w:val="24"/>
          <w:szCs w:val="24"/>
        </w:rPr>
        <w:t>Lista modułów:</w:t>
      </w:r>
    </w:p>
    <w:p w14:paraId="4BE52090" w14:textId="77777777" w:rsidR="00F35D33" w:rsidRPr="00D533B7" w:rsidRDefault="00F35D33" w:rsidP="00F35D33">
      <w:pPr>
        <w:spacing w:after="0" w:line="276" w:lineRule="auto"/>
        <w:ind w:firstLine="708"/>
        <w:jc w:val="both"/>
        <w:rPr>
          <w:rFonts w:ascii="Times New Roman" w:hAnsi="Times New Roman"/>
          <w:b/>
          <w:sz w:val="24"/>
          <w:szCs w:val="24"/>
        </w:rPr>
      </w:pPr>
    </w:p>
    <w:p w14:paraId="301F01F1"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FI-AA - Zarządzanie środkami trwałymi</w:t>
      </w:r>
    </w:p>
    <w:p w14:paraId="309A34EC"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FI-AP - Rozrachunki z dostawcami</w:t>
      </w:r>
    </w:p>
    <w:p w14:paraId="26ED0852"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FI-AR - Rozrachunki z odbiorcami</w:t>
      </w:r>
    </w:p>
    <w:p w14:paraId="6E64E94F"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FI-CA - Rozrachunki masowe</w:t>
      </w:r>
    </w:p>
    <w:p w14:paraId="30576C65"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FI-FM – Zarządzanie rachunkowością budżetową</w:t>
      </w:r>
    </w:p>
    <w:p w14:paraId="24E6195D"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FI-GL - Księga Główna</w:t>
      </w:r>
    </w:p>
    <w:p w14:paraId="2A67C0E1"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 xml:space="preserve">FI-TV - Podróże służbowe </w:t>
      </w:r>
    </w:p>
    <w:p w14:paraId="695F4523"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CO – Kontroling</w:t>
      </w:r>
    </w:p>
    <w:p w14:paraId="06EC41E9"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 xml:space="preserve">DMS - Zarządzanie dokumentami </w:t>
      </w:r>
    </w:p>
    <w:p w14:paraId="30A9343A"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 xml:space="preserve">IM - Zarządzanie inwestycjami </w:t>
      </w:r>
    </w:p>
    <w:p w14:paraId="664571D4"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MM - Gospodarka materiałowa</w:t>
      </w:r>
    </w:p>
    <w:p w14:paraId="112CCD47"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PM - Gospodarka własna</w:t>
      </w:r>
    </w:p>
    <w:p w14:paraId="7ECBC88C"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RE - Zarządzanie nieruchomościami</w:t>
      </w:r>
    </w:p>
    <w:p w14:paraId="6AD9A60E"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SD - Sprzedaż i dystrybucja</w:t>
      </w:r>
    </w:p>
    <w:p w14:paraId="3AC46963" w14:textId="77777777" w:rsidR="00F35D33" w:rsidRPr="00D533B7" w:rsidRDefault="00F35D33" w:rsidP="00F35D33">
      <w:pPr>
        <w:spacing w:after="0" w:line="276" w:lineRule="auto"/>
        <w:jc w:val="both"/>
        <w:rPr>
          <w:rFonts w:ascii="Times New Roman" w:hAnsi="Times New Roman"/>
          <w:sz w:val="24"/>
          <w:szCs w:val="24"/>
        </w:rPr>
      </w:pPr>
      <w:proofErr w:type="spellStart"/>
      <w:r w:rsidRPr="00D533B7">
        <w:rPr>
          <w:rFonts w:ascii="Times New Roman" w:hAnsi="Times New Roman"/>
          <w:sz w:val="24"/>
          <w:szCs w:val="24"/>
        </w:rPr>
        <w:t>SLcM</w:t>
      </w:r>
      <w:proofErr w:type="spellEnd"/>
      <w:r w:rsidRPr="00D533B7">
        <w:rPr>
          <w:rFonts w:ascii="Times New Roman" w:hAnsi="Times New Roman"/>
          <w:sz w:val="24"/>
          <w:szCs w:val="24"/>
        </w:rPr>
        <w:t xml:space="preserve"> - Zarządzanie tokiem studiów</w:t>
      </w:r>
    </w:p>
    <w:p w14:paraId="1C0BD003"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TR - Zarządzanie środkami pieniężnymi</w:t>
      </w:r>
    </w:p>
    <w:p w14:paraId="0C37BCCA"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WM – Gospodarka Magazynowa</w:t>
      </w:r>
    </w:p>
    <w:p w14:paraId="51523F9D" w14:textId="77777777" w:rsidR="00F35D33" w:rsidRPr="00D533B7" w:rsidRDefault="00F35D33" w:rsidP="00F35D33">
      <w:pPr>
        <w:spacing w:after="0" w:line="276" w:lineRule="auto"/>
        <w:jc w:val="both"/>
        <w:rPr>
          <w:rFonts w:ascii="Times New Roman" w:hAnsi="Times New Roman"/>
          <w:sz w:val="24"/>
          <w:szCs w:val="24"/>
          <w:lang w:val="en-US"/>
        </w:rPr>
      </w:pPr>
      <w:r w:rsidRPr="00D533B7">
        <w:rPr>
          <w:rFonts w:ascii="Times New Roman" w:hAnsi="Times New Roman"/>
          <w:sz w:val="24"/>
          <w:szCs w:val="24"/>
          <w:lang w:val="en-US"/>
        </w:rPr>
        <w:t xml:space="preserve">HE&amp;R – SAP for Higher Education and Research – </w:t>
      </w:r>
      <w:proofErr w:type="spellStart"/>
      <w:r w:rsidRPr="00D533B7">
        <w:rPr>
          <w:rFonts w:ascii="Times New Roman" w:hAnsi="Times New Roman"/>
          <w:sz w:val="24"/>
          <w:szCs w:val="24"/>
          <w:lang w:val="en-US"/>
        </w:rPr>
        <w:t>rozwiązanie</w:t>
      </w:r>
      <w:proofErr w:type="spellEnd"/>
      <w:r w:rsidRPr="00D533B7">
        <w:rPr>
          <w:rFonts w:ascii="Times New Roman" w:hAnsi="Times New Roman"/>
          <w:sz w:val="24"/>
          <w:szCs w:val="24"/>
          <w:lang w:val="en-US"/>
        </w:rPr>
        <w:t xml:space="preserve"> </w:t>
      </w:r>
      <w:proofErr w:type="spellStart"/>
      <w:r w:rsidRPr="00D533B7">
        <w:rPr>
          <w:rFonts w:ascii="Times New Roman" w:hAnsi="Times New Roman"/>
          <w:sz w:val="24"/>
          <w:szCs w:val="24"/>
          <w:lang w:val="en-US"/>
        </w:rPr>
        <w:t>branżowe</w:t>
      </w:r>
      <w:proofErr w:type="spellEnd"/>
      <w:r w:rsidRPr="00D533B7">
        <w:rPr>
          <w:rFonts w:ascii="Times New Roman" w:hAnsi="Times New Roman"/>
          <w:sz w:val="24"/>
          <w:szCs w:val="24"/>
          <w:lang w:val="en-US"/>
        </w:rPr>
        <w:t xml:space="preserve"> </w:t>
      </w:r>
      <w:proofErr w:type="spellStart"/>
      <w:r w:rsidRPr="00D533B7">
        <w:rPr>
          <w:rFonts w:ascii="Times New Roman" w:hAnsi="Times New Roman"/>
          <w:sz w:val="24"/>
          <w:szCs w:val="24"/>
          <w:lang w:val="en-US"/>
        </w:rPr>
        <w:t>dla</w:t>
      </w:r>
      <w:proofErr w:type="spellEnd"/>
      <w:r w:rsidRPr="00D533B7">
        <w:rPr>
          <w:rFonts w:ascii="Times New Roman" w:hAnsi="Times New Roman"/>
          <w:sz w:val="24"/>
          <w:szCs w:val="24"/>
          <w:lang w:val="en-US"/>
        </w:rPr>
        <w:t xml:space="preserve"> </w:t>
      </w:r>
      <w:proofErr w:type="spellStart"/>
      <w:r w:rsidRPr="00D533B7">
        <w:rPr>
          <w:rFonts w:ascii="Times New Roman" w:hAnsi="Times New Roman"/>
          <w:sz w:val="24"/>
          <w:szCs w:val="24"/>
          <w:lang w:val="en-US"/>
        </w:rPr>
        <w:t>uczelni</w:t>
      </w:r>
      <w:proofErr w:type="spellEnd"/>
    </w:p>
    <w:p w14:paraId="5B5F46A5" w14:textId="77777777" w:rsidR="00F35D33" w:rsidRPr="00D533B7" w:rsidRDefault="00F35D33" w:rsidP="00F35D33">
      <w:pPr>
        <w:spacing w:after="0" w:line="276" w:lineRule="auto"/>
        <w:jc w:val="both"/>
        <w:rPr>
          <w:rFonts w:ascii="Times New Roman" w:hAnsi="Times New Roman"/>
          <w:sz w:val="24"/>
          <w:szCs w:val="24"/>
          <w:lang w:val="en-US"/>
        </w:rPr>
      </w:pPr>
    </w:p>
    <w:p w14:paraId="71261542" w14:textId="77777777" w:rsidR="00F35D33" w:rsidRPr="00D533B7" w:rsidRDefault="00F35D33" w:rsidP="00F35D33">
      <w:pPr>
        <w:spacing w:after="0" w:line="276" w:lineRule="auto"/>
        <w:jc w:val="both"/>
        <w:rPr>
          <w:rFonts w:ascii="Times New Roman" w:hAnsi="Times New Roman"/>
          <w:b/>
          <w:sz w:val="24"/>
          <w:szCs w:val="24"/>
        </w:rPr>
      </w:pPr>
      <w:r w:rsidRPr="00D533B7">
        <w:rPr>
          <w:rFonts w:ascii="Times New Roman" w:hAnsi="Times New Roman"/>
          <w:b/>
          <w:sz w:val="24"/>
          <w:szCs w:val="24"/>
        </w:rPr>
        <w:t>1.1.</w:t>
      </w:r>
      <w:r w:rsidRPr="00D533B7">
        <w:rPr>
          <w:rFonts w:ascii="Times New Roman" w:hAnsi="Times New Roman"/>
          <w:b/>
          <w:sz w:val="24"/>
          <w:szCs w:val="24"/>
        </w:rPr>
        <w:tab/>
        <w:t>Rozszerzenia:</w:t>
      </w:r>
    </w:p>
    <w:p w14:paraId="5D0A85B4" w14:textId="77777777" w:rsidR="00F35D33" w:rsidRPr="00D533B7" w:rsidRDefault="00F35D33" w:rsidP="00F35D33">
      <w:pPr>
        <w:spacing w:after="0" w:line="276" w:lineRule="auto"/>
        <w:ind w:left="1560" w:hanging="142"/>
        <w:jc w:val="both"/>
        <w:rPr>
          <w:rFonts w:ascii="Times New Roman" w:hAnsi="Times New Roman"/>
          <w:sz w:val="24"/>
          <w:szCs w:val="24"/>
        </w:rPr>
      </w:pPr>
    </w:p>
    <w:p w14:paraId="77B826A0" w14:textId="77777777" w:rsidR="00F35D33" w:rsidRPr="00D533B7" w:rsidRDefault="00F35D33" w:rsidP="00F35D33">
      <w:pPr>
        <w:spacing w:after="0" w:line="276" w:lineRule="auto"/>
        <w:ind w:left="1560" w:hanging="142"/>
        <w:jc w:val="both"/>
        <w:rPr>
          <w:rFonts w:ascii="Times New Roman" w:hAnsi="Times New Roman"/>
          <w:sz w:val="24"/>
          <w:szCs w:val="24"/>
        </w:rPr>
      </w:pPr>
      <w:r w:rsidRPr="00D533B7">
        <w:rPr>
          <w:rFonts w:ascii="Times New Roman" w:hAnsi="Times New Roman"/>
          <w:sz w:val="24"/>
          <w:szCs w:val="24"/>
        </w:rPr>
        <w:t>Rozszerzenia w CO:</w:t>
      </w:r>
    </w:p>
    <w:p w14:paraId="6EAEB8F7" w14:textId="77777777" w:rsidR="00F35D33" w:rsidRPr="00D533B7" w:rsidRDefault="00F35D33" w:rsidP="00F35D33">
      <w:pPr>
        <w:pStyle w:val="Akapitzlist"/>
        <w:numPr>
          <w:ilvl w:val="0"/>
          <w:numId w:val="1"/>
        </w:numPr>
        <w:spacing w:after="0" w:line="276" w:lineRule="auto"/>
        <w:ind w:hanging="720"/>
        <w:jc w:val="both"/>
        <w:rPr>
          <w:rFonts w:ascii="Times New Roman" w:hAnsi="Times New Roman"/>
          <w:sz w:val="24"/>
          <w:szCs w:val="24"/>
        </w:rPr>
      </w:pPr>
      <w:r w:rsidRPr="00D533B7">
        <w:rPr>
          <w:rFonts w:ascii="Times New Roman" w:hAnsi="Times New Roman"/>
          <w:sz w:val="24"/>
          <w:szCs w:val="24"/>
        </w:rPr>
        <w:t>Modyfikacje przy rozliczaniu środków trwałych w budowie (liczba: 2)</w:t>
      </w:r>
    </w:p>
    <w:p w14:paraId="3FFACAD9" w14:textId="77777777" w:rsidR="00F35D33" w:rsidRPr="00D533B7" w:rsidRDefault="00F35D33" w:rsidP="00F35D33">
      <w:pPr>
        <w:pStyle w:val="Akapitzlist"/>
        <w:numPr>
          <w:ilvl w:val="0"/>
          <w:numId w:val="1"/>
        </w:numPr>
        <w:spacing w:after="0" w:line="276" w:lineRule="auto"/>
        <w:ind w:hanging="720"/>
        <w:jc w:val="both"/>
        <w:rPr>
          <w:rFonts w:ascii="Times New Roman" w:hAnsi="Times New Roman"/>
          <w:sz w:val="24"/>
          <w:szCs w:val="24"/>
        </w:rPr>
      </w:pPr>
      <w:r w:rsidRPr="00D533B7">
        <w:rPr>
          <w:rFonts w:ascii="Times New Roman" w:hAnsi="Times New Roman"/>
          <w:sz w:val="24"/>
          <w:szCs w:val="24"/>
        </w:rPr>
        <w:t>User-</w:t>
      </w:r>
      <w:proofErr w:type="spellStart"/>
      <w:r w:rsidRPr="00D533B7">
        <w:rPr>
          <w:rFonts w:ascii="Times New Roman" w:hAnsi="Times New Roman"/>
          <w:sz w:val="24"/>
          <w:szCs w:val="24"/>
        </w:rPr>
        <w:t>exit</w:t>
      </w:r>
      <w:proofErr w:type="spellEnd"/>
      <w:r w:rsidRPr="00D533B7">
        <w:rPr>
          <w:rFonts w:ascii="Times New Roman" w:hAnsi="Times New Roman"/>
          <w:sz w:val="24"/>
          <w:szCs w:val="24"/>
        </w:rPr>
        <w:t xml:space="preserve"> dla dodatkowych pól w raporcie kosztowym PSP (liczba: 1)</w:t>
      </w:r>
    </w:p>
    <w:p w14:paraId="1344CF0F" w14:textId="77777777" w:rsidR="00F35D33" w:rsidRPr="00D533B7" w:rsidRDefault="00F35D33" w:rsidP="00F35D33">
      <w:pPr>
        <w:pStyle w:val="Akapitzlist"/>
        <w:numPr>
          <w:ilvl w:val="0"/>
          <w:numId w:val="1"/>
        </w:numPr>
        <w:spacing w:after="0" w:line="276" w:lineRule="auto"/>
        <w:ind w:hanging="720"/>
        <w:jc w:val="both"/>
        <w:rPr>
          <w:rFonts w:ascii="Times New Roman" w:hAnsi="Times New Roman"/>
          <w:sz w:val="24"/>
          <w:szCs w:val="24"/>
        </w:rPr>
      </w:pPr>
      <w:r w:rsidRPr="00D533B7">
        <w:rPr>
          <w:rFonts w:ascii="Times New Roman" w:hAnsi="Times New Roman"/>
          <w:sz w:val="24"/>
          <w:szCs w:val="24"/>
        </w:rPr>
        <w:t>User-</w:t>
      </w:r>
      <w:proofErr w:type="spellStart"/>
      <w:r w:rsidRPr="00D533B7">
        <w:rPr>
          <w:rFonts w:ascii="Times New Roman" w:hAnsi="Times New Roman"/>
          <w:sz w:val="24"/>
          <w:szCs w:val="24"/>
        </w:rPr>
        <w:t>exit</w:t>
      </w:r>
      <w:proofErr w:type="spellEnd"/>
      <w:r w:rsidRPr="00D533B7">
        <w:rPr>
          <w:rFonts w:ascii="Times New Roman" w:hAnsi="Times New Roman"/>
          <w:sz w:val="24"/>
          <w:szCs w:val="24"/>
        </w:rPr>
        <w:t xml:space="preserve"> dla wydruku danych podstawowych zlecenia (liczba: 1)</w:t>
      </w:r>
    </w:p>
    <w:p w14:paraId="51C83F53" w14:textId="77777777" w:rsidR="00F35D33" w:rsidRPr="00D533B7" w:rsidRDefault="00F35D33" w:rsidP="00F35D33">
      <w:pPr>
        <w:pStyle w:val="Akapitzlist"/>
        <w:numPr>
          <w:ilvl w:val="0"/>
          <w:numId w:val="1"/>
        </w:numPr>
        <w:spacing w:after="0" w:line="276" w:lineRule="auto"/>
        <w:ind w:hanging="720"/>
        <w:jc w:val="both"/>
        <w:rPr>
          <w:rFonts w:ascii="Times New Roman" w:hAnsi="Times New Roman"/>
          <w:sz w:val="24"/>
          <w:szCs w:val="24"/>
        </w:rPr>
      </w:pPr>
      <w:r w:rsidRPr="00D533B7">
        <w:rPr>
          <w:rFonts w:ascii="Times New Roman" w:hAnsi="Times New Roman"/>
          <w:sz w:val="24"/>
          <w:szCs w:val="24"/>
        </w:rPr>
        <w:t>User-</w:t>
      </w:r>
      <w:proofErr w:type="spellStart"/>
      <w:r w:rsidRPr="00D533B7">
        <w:rPr>
          <w:rFonts w:ascii="Times New Roman" w:hAnsi="Times New Roman"/>
          <w:sz w:val="24"/>
          <w:szCs w:val="24"/>
        </w:rPr>
        <w:t>exit</w:t>
      </w:r>
      <w:proofErr w:type="spellEnd"/>
      <w:r w:rsidRPr="00D533B7">
        <w:rPr>
          <w:rFonts w:ascii="Times New Roman" w:hAnsi="Times New Roman"/>
          <w:sz w:val="24"/>
          <w:szCs w:val="24"/>
        </w:rPr>
        <w:t xml:space="preserve"> do rozliczania środków trwałych (liczba: 1)</w:t>
      </w:r>
    </w:p>
    <w:p w14:paraId="0A323AEE" w14:textId="77777777" w:rsidR="00F35D33" w:rsidRPr="00D533B7" w:rsidRDefault="00F35D33" w:rsidP="00F35D33">
      <w:pPr>
        <w:pStyle w:val="Akapitzlist"/>
        <w:numPr>
          <w:ilvl w:val="0"/>
          <w:numId w:val="1"/>
        </w:numPr>
        <w:spacing w:after="0" w:line="276" w:lineRule="auto"/>
        <w:ind w:hanging="720"/>
        <w:jc w:val="both"/>
        <w:rPr>
          <w:rFonts w:ascii="Times New Roman" w:hAnsi="Times New Roman"/>
          <w:sz w:val="24"/>
          <w:szCs w:val="24"/>
        </w:rPr>
      </w:pPr>
      <w:r w:rsidRPr="00D533B7">
        <w:rPr>
          <w:rFonts w:ascii="Times New Roman" w:hAnsi="Times New Roman"/>
          <w:sz w:val="24"/>
          <w:szCs w:val="24"/>
        </w:rPr>
        <w:t>Modyfikacja dla zamykania zleceń CO (liczba: 1)</w:t>
      </w:r>
    </w:p>
    <w:p w14:paraId="440B85E4" w14:textId="77777777" w:rsidR="00F35D33" w:rsidRPr="00D533B7" w:rsidRDefault="00F35D33" w:rsidP="00F35D33">
      <w:pPr>
        <w:spacing w:after="0" w:line="276" w:lineRule="auto"/>
        <w:ind w:hanging="720"/>
        <w:jc w:val="both"/>
        <w:rPr>
          <w:rFonts w:ascii="Times New Roman" w:hAnsi="Times New Roman"/>
          <w:sz w:val="24"/>
          <w:szCs w:val="24"/>
        </w:rPr>
      </w:pPr>
    </w:p>
    <w:p w14:paraId="091C55F8" w14:textId="77777777" w:rsidR="00F35D33" w:rsidRPr="00D533B7" w:rsidRDefault="00F35D33" w:rsidP="00F35D33">
      <w:pPr>
        <w:spacing w:after="0" w:line="276" w:lineRule="auto"/>
        <w:ind w:left="2124" w:hanging="720"/>
        <w:jc w:val="both"/>
        <w:rPr>
          <w:rFonts w:ascii="Times New Roman" w:hAnsi="Times New Roman"/>
          <w:sz w:val="24"/>
          <w:szCs w:val="24"/>
        </w:rPr>
      </w:pPr>
      <w:r w:rsidRPr="00D533B7">
        <w:rPr>
          <w:rFonts w:ascii="Times New Roman" w:hAnsi="Times New Roman"/>
          <w:sz w:val="24"/>
          <w:szCs w:val="24"/>
        </w:rPr>
        <w:t>Rozszerzenia w HE&amp;R i FICA:</w:t>
      </w:r>
    </w:p>
    <w:p w14:paraId="1F1AD247" w14:textId="77777777" w:rsidR="00F35D33" w:rsidRPr="00D533B7" w:rsidRDefault="00F35D33" w:rsidP="00F35D33">
      <w:pPr>
        <w:pStyle w:val="Akapitzlist"/>
        <w:numPr>
          <w:ilvl w:val="0"/>
          <w:numId w:val="2"/>
        </w:numPr>
        <w:spacing w:after="0" w:line="276" w:lineRule="auto"/>
        <w:ind w:hanging="720"/>
        <w:jc w:val="both"/>
        <w:rPr>
          <w:rFonts w:ascii="Times New Roman" w:hAnsi="Times New Roman"/>
          <w:sz w:val="24"/>
          <w:szCs w:val="24"/>
        </w:rPr>
      </w:pPr>
      <w:r w:rsidRPr="00D533B7">
        <w:rPr>
          <w:rFonts w:ascii="Times New Roman" w:hAnsi="Times New Roman"/>
          <w:sz w:val="24"/>
          <w:szCs w:val="24"/>
        </w:rPr>
        <w:t>Formularz faktury i korekty dla studenta (liczba: 3)</w:t>
      </w:r>
    </w:p>
    <w:p w14:paraId="6301B6B2" w14:textId="77777777" w:rsidR="00F35D33" w:rsidRPr="00D533B7" w:rsidRDefault="00F35D33" w:rsidP="00F35D33">
      <w:pPr>
        <w:pStyle w:val="Akapitzlist"/>
        <w:numPr>
          <w:ilvl w:val="0"/>
          <w:numId w:val="2"/>
        </w:numPr>
        <w:spacing w:after="0" w:line="276" w:lineRule="auto"/>
        <w:ind w:hanging="720"/>
        <w:jc w:val="both"/>
        <w:rPr>
          <w:rFonts w:ascii="Times New Roman" w:hAnsi="Times New Roman"/>
          <w:sz w:val="24"/>
          <w:szCs w:val="24"/>
        </w:rPr>
      </w:pPr>
      <w:r w:rsidRPr="00D533B7">
        <w:rPr>
          <w:rFonts w:ascii="Times New Roman" w:hAnsi="Times New Roman"/>
          <w:sz w:val="24"/>
          <w:szCs w:val="24"/>
        </w:rPr>
        <w:t>Formularz monitów dla studenta (liczba: 1)</w:t>
      </w:r>
    </w:p>
    <w:p w14:paraId="53CAC0C0" w14:textId="77777777" w:rsidR="00F35D33" w:rsidRPr="00D533B7" w:rsidRDefault="00F35D33" w:rsidP="00F35D33">
      <w:pPr>
        <w:pStyle w:val="Akapitzlist"/>
        <w:numPr>
          <w:ilvl w:val="0"/>
          <w:numId w:val="2"/>
        </w:numPr>
        <w:spacing w:after="0" w:line="276" w:lineRule="auto"/>
        <w:ind w:hanging="720"/>
        <w:jc w:val="both"/>
        <w:rPr>
          <w:rFonts w:ascii="Times New Roman" w:hAnsi="Times New Roman"/>
          <w:sz w:val="24"/>
          <w:szCs w:val="24"/>
        </w:rPr>
      </w:pPr>
      <w:r w:rsidRPr="00D533B7">
        <w:rPr>
          <w:rFonts w:ascii="Times New Roman" w:hAnsi="Times New Roman"/>
          <w:sz w:val="24"/>
          <w:szCs w:val="24"/>
        </w:rPr>
        <w:t>Formularz odsetek dla studenta (liczba: 1)</w:t>
      </w:r>
    </w:p>
    <w:p w14:paraId="245169C8" w14:textId="77777777" w:rsidR="00F35D33" w:rsidRPr="00D533B7" w:rsidRDefault="00F35D33" w:rsidP="00F35D33">
      <w:pPr>
        <w:pStyle w:val="Akapitzlist"/>
        <w:numPr>
          <w:ilvl w:val="0"/>
          <w:numId w:val="2"/>
        </w:numPr>
        <w:spacing w:after="0" w:line="276" w:lineRule="auto"/>
        <w:ind w:hanging="720"/>
        <w:jc w:val="both"/>
        <w:rPr>
          <w:rFonts w:ascii="Times New Roman" w:hAnsi="Times New Roman"/>
          <w:sz w:val="24"/>
          <w:szCs w:val="24"/>
        </w:rPr>
      </w:pPr>
      <w:r w:rsidRPr="00D533B7">
        <w:rPr>
          <w:rFonts w:ascii="Times New Roman" w:hAnsi="Times New Roman"/>
          <w:sz w:val="24"/>
          <w:szCs w:val="24"/>
        </w:rPr>
        <w:t>Modyfikacja dla księgowania opóźnionych przychodów (liczba: 1)</w:t>
      </w:r>
    </w:p>
    <w:p w14:paraId="6253E3F0" w14:textId="77777777" w:rsidR="00F35D33" w:rsidRPr="00D533B7" w:rsidRDefault="00F35D33" w:rsidP="00F35D33">
      <w:pPr>
        <w:pStyle w:val="Akapitzlist"/>
        <w:numPr>
          <w:ilvl w:val="0"/>
          <w:numId w:val="2"/>
        </w:numPr>
        <w:spacing w:after="0" w:line="276" w:lineRule="auto"/>
        <w:ind w:hanging="720"/>
        <w:jc w:val="both"/>
        <w:rPr>
          <w:rFonts w:ascii="Times New Roman" w:hAnsi="Times New Roman"/>
          <w:sz w:val="24"/>
          <w:szCs w:val="24"/>
        </w:rPr>
      </w:pPr>
      <w:r w:rsidRPr="00D533B7">
        <w:rPr>
          <w:rFonts w:ascii="Times New Roman" w:hAnsi="Times New Roman"/>
          <w:sz w:val="24"/>
          <w:szCs w:val="24"/>
        </w:rPr>
        <w:t>Modyfikacja dla poprawnego wyprowadzania się kursu walut (liczba: 8)</w:t>
      </w:r>
    </w:p>
    <w:p w14:paraId="475C5690" w14:textId="77777777" w:rsidR="00F35D33" w:rsidRPr="00D533B7" w:rsidRDefault="00F35D33" w:rsidP="00F35D33">
      <w:pPr>
        <w:pStyle w:val="Akapitzlist"/>
        <w:numPr>
          <w:ilvl w:val="0"/>
          <w:numId w:val="2"/>
        </w:numPr>
        <w:spacing w:after="0" w:line="276" w:lineRule="auto"/>
        <w:ind w:hanging="720"/>
        <w:jc w:val="both"/>
        <w:rPr>
          <w:rFonts w:ascii="Times New Roman" w:hAnsi="Times New Roman"/>
          <w:sz w:val="24"/>
          <w:szCs w:val="24"/>
        </w:rPr>
      </w:pPr>
      <w:r w:rsidRPr="00D533B7">
        <w:rPr>
          <w:rFonts w:ascii="Times New Roman" w:hAnsi="Times New Roman"/>
          <w:sz w:val="24"/>
          <w:szCs w:val="24"/>
        </w:rPr>
        <w:t>Modyfikacja przegrupowań w FICA (liczba: 2)</w:t>
      </w:r>
    </w:p>
    <w:p w14:paraId="3C71AD20" w14:textId="77777777" w:rsidR="00F35D33" w:rsidRPr="00D533B7" w:rsidRDefault="00F35D33" w:rsidP="00F35D33">
      <w:pPr>
        <w:pStyle w:val="Akapitzlist"/>
        <w:numPr>
          <w:ilvl w:val="0"/>
          <w:numId w:val="2"/>
        </w:numPr>
        <w:spacing w:after="0" w:line="276" w:lineRule="auto"/>
        <w:ind w:hanging="720"/>
        <w:jc w:val="both"/>
        <w:rPr>
          <w:rFonts w:ascii="Times New Roman" w:hAnsi="Times New Roman"/>
          <w:sz w:val="24"/>
          <w:szCs w:val="24"/>
        </w:rPr>
      </w:pPr>
      <w:r w:rsidRPr="00D533B7">
        <w:rPr>
          <w:rFonts w:ascii="Times New Roman" w:hAnsi="Times New Roman"/>
          <w:sz w:val="24"/>
          <w:szCs w:val="24"/>
        </w:rPr>
        <w:t>Modyfikacja przy księgowaniu różnic kursowych (liczba: 2)</w:t>
      </w:r>
    </w:p>
    <w:p w14:paraId="700B8428" w14:textId="77777777" w:rsidR="00F35D33" w:rsidRPr="00D533B7" w:rsidRDefault="00F35D33" w:rsidP="00F35D33">
      <w:pPr>
        <w:pStyle w:val="Akapitzlist"/>
        <w:numPr>
          <w:ilvl w:val="0"/>
          <w:numId w:val="2"/>
        </w:numPr>
        <w:spacing w:after="0" w:line="276" w:lineRule="auto"/>
        <w:ind w:hanging="720"/>
        <w:jc w:val="both"/>
        <w:rPr>
          <w:rFonts w:ascii="Times New Roman" w:hAnsi="Times New Roman"/>
          <w:sz w:val="24"/>
          <w:szCs w:val="24"/>
        </w:rPr>
      </w:pPr>
      <w:r w:rsidRPr="00D533B7">
        <w:rPr>
          <w:rFonts w:ascii="Times New Roman" w:hAnsi="Times New Roman"/>
          <w:sz w:val="24"/>
          <w:szCs w:val="24"/>
        </w:rPr>
        <w:t>Modyfikacje danych podstawowych studentów (liczba: 5)</w:t>
      </w:r>
    </w:p>
    <w:p w14:paraId="04D9E314" w14:textId="77777777" w:rsidR="00F35D33" w:rsidRPr="00D533B7" w:rsidRDefault="00F35D33" w:rsidP="00F35D33">
      <w:pPr>
        <w:pStyle w:val="Akapitzlist"/>
        <w:numPr>
          <w:ilvl w:val="0"/>
          <w:numId w:val="2"/>
        </w:numPr>
        <w:spacing w:after="0" w:line="276" w:lineRule="auto"/>
        <w:ind w:hanging="720"/>
        <w:jc w:val="both"/>
        <w:rPr>
          <w:rFonts w:ascii="Times New Roman" w:hAnsi="Times New Roman"/>
          <w:sz w:val="24"/>
          <w:szCs w:val="24"/>
        </w:rPr>
      </w:pPr>
      <w:r w:rsidRPr="00D533B7">
        <w:rPr>
          <w:rFonts w:ascii="Times New Roman" w:hAnsi="Times New Roman"/>
          <w:sz w:val="24"/>
          <w:szCs w:val="24"/>
        </w:rPr>
        <w:t>Modyfikacje danych podstawowych studentów (liczba: 3)</w:t>
      </w:r>
    </w:p>
    <w:p w14:paraId="35E92326" w14:textId="77777777" w:rsidR="00F35D33" w:rsidRPr="00D533B7" w:rsidRDefault="00F35D33" w:rsidP="00F35D33">
      <w:pPr>
        <w:pStyle w:val="Akapitzlist"/>
        <w:numPr>
          <w:ilvl w:val="0"/>
          <w:numId w:val="2"/>
        </w:numPr>
        <w:spacing w:after="0" w:line="276" w:lineRule="auto"/>
        <w:ind w:hanging="720"/>
        <w:jc w:val="both"/>
        <w:rPr>
          <w:rFonts w:ascii="Times New Roman" w:hAnsi="Times New Roman"/>
          <w:sz w:val="24"/>
          <w:szCs w:val="24"/>
        </w:rPr>
      </w:pPr>
      <w:r w:rsidRPr="00D533B7">
        <w:rPr>
          <w:rFonts w:ascii="Times New Roman" w:hAnsi="Times New Roman"/>
          <w:sz w:val="24"/>
          <w:szCs w:val="24"/>
        </w:rPr>
        <w:t>Modyfikacje dla procesu fakturowania (liczba: 2)</w:t>
      </w:r>
    </w:p>
    <w:p w14:paraId="4BF63B13" w14:textId="77777777" w:rsidR="00F35D33" w:rsidRPr="00D533B7" w:rsidRDefault="00F35D33" w:rsidP="00F35D33">
      <w:pPr>
        <w:pStyle w:val="Akapitzlist"/>
        <w:numPr>
          <w:ilvl w:val="0"/>
          <w:numId w:val="2"/>
        </w:numPr>
        <w:spacing w:after="0" w:line="276" w:lineRule="auto"/>
        <w:ind w:hanging="720"/>
        <w:jc w:val="both"/>
        <w:rPr>
          <w:rFonts w:ascii="Times New Roman" w:hAnsi="Times New Roman"/>
          <w:sz w:val="24"/>
          <w:szCs w:val="24"/>
        </w:rPr>
      </w:pPr>
      <w:r w:rsidRPr="00D533B7">
        <w:rPr>
          <w:rFonts w:ascii="Times New Roman" w:hAnsi="Times New Roman"/>
          <w:sz w:val="24"/>
          <w:szCs w:val="24"/>
        </w:rPr>
        <w:t>Modyfikacje procesu monitowania studentów (liczba: 1)</w:t>
      </w:r>
    </w:p>
    <w:p w14:paraId="404532AD" w14:textId="77777777" w:rsidR="00F35D33" w:rsidRPr="00D533B7" w:rsidRDefault="00F35D33" w:rsidP="00F35D33">
      <w:pPr>
        <w:pStyle w:val="Akapitzlist"/>
        <w:numPr>
          <w:ilvl w:val="0"/>
          <w:numId w:val="2"/>
        </w:numPr>
        <w:spacing w:after="0" w:line="276" w:lineRule="auto"/>
        <w:ind w:hanging="720"/>
        <w:jc w:val="both"/>
        <w:rPr>
          <w:rFonts w:ascii="Times New Roman" w:hAnsi="Times New Roman"/>
          <w:sz w:val="24"/>
          <w:szCs w:val="24"/>
        </w:rPr>
      </w:pPr>
      <w:r w:rsidRPr="00D533B7">
        <w:rPr>
          <w:rFonts w:ascii="Times New Roman" w:hAnsi="Times New Roman"/>
          <w:sz w:val="24"/>
          <w:szCs w:val="24"/>
        </w:rPr>
        <w:t>Modyfikacje procesu naliczania odsetek dla studentów (liczba: 7)</w:t>
      </w:r>
    </w:p>
    <w:p w14:paraId="39B5EA78" w14:textId="77777777" w:rsidR="00F35D33" w:rsidRPr="00D533B7" w:rsidRDefault="00F35D33" w:rsidP="00F35D33">
      <w:pPr>
        <w:pStyle w:val="Akapitzlist"/>
        <w:numPr>
          <w:ilvl w:val="0"/>
          <w:numId w:val="2"/>
        </w:numPr>
        <w:spacing w:after="0" w:line="276" w:lineRule="auto"/>
        <w:ind w:hanging="720"/>
        <w:jc w:val="both"/>
        <w:rPr>
          <w:rFonts w:ascii="Times New Roman" w:hAnsi="Times New Roman"/>
          <w:sz w:val="24"/>
          <w:szCs w:val="24"/>
        </w:rPr>
      </w:pPr>
      <w:r w:rsidRPr="00D533B7">
        <w:rPr>
          <w:rFonts w:ascii="Times New Roman" w:hAnsi="Times New Roman"/>
          <w:sz w:val="24"/>
          <w:szCs w:val="24"/>
        </w:rPr>
        <w:lastRenderedPageBreak/>
        <w:t>Modyfikacje procesu naliczania opłat dla studentów (liczba: 20)</w:t>
      </w:r>
    </w:p>
    <w:p w14:paraId="12F0CC59" w14:textId="77777777" w:rsidR="00F35D33" w:rsidRPr="00D533B7" w:rsidRDefault="00F35D33" w:rsidP="00F35D33">
      <w:pPr>
        <w:pStyle w:val="Akapitzlist"/>
        <w:numPr>
          <w:ilvl w:val="0"/>
          <w:numId w:val="2"/>
        </w:numPr>
        <w:spacing w:after="0" w:line="276" w:lineRule="auto"/>
        <w:ind w:hanging="720"/>
        <w:jc w:val="both"/>
        <w:rPr>
          <w:rFonts w:ascii="Times New Roman" w:hAnsi="Times New Roman"/>
          <w:sz w:val="24"/>
          <w:szCs w:val="24"/>
        </w:rPr>
      </w:pPr>
      <w:r w:rsidRPr="00D533B7">
        <w:rPr>
          <w:rFonts w:ascii="Times New Roman" w:hAnsi="Times New Roman"/>
          <w:sz w:val="24"/>
          <w:szCs w:val="24"/>
        </w:rPr>
        <w:t>Modyfikacje przy rozliczaniu płatności (liczba: 1)</w:t>
      </w:r>
    </w:p>
    <w:p w14:paraId="3ADC2223" w14:textId="77777777" w:rsidR="00F35D33" w:rsidRPr="00D533B7" w:rsidRDefault="00F35D33" w:rsidP="00F35D33">
      <w:pPr>
        <w:pStyle w:val="Akapitzlist"/>
        <w:numPr>
          <w:ilvl w:val="0"/>
          <w:numId w:val="2"/>
        </w:numPr>
        <w:spacing w:after="0" w:line="276" w:lineRule="auto"/>
        <w:ind w:hanging="720"/>
        <w:jc w:val="both"/>
        <w:rPr>
          <w:rFonts w:ascii="Times New Roman" w:hAnsi="Times New Roman"/>
          <w:sz w:val="24"/>
          <w:szCs w:val="24"/>
        </w:rPr>
      </w:pPr>
      <w:r w:rsidRPr="00D533B7">
        <w:rPr>
          <w:rFonts w:ascii="Times New Roman" w:hAnsi="Times New Roman"/>
          <w:sz w:val="24"/>
          <w:szCs w:val="24"/>
        </w:rPr>
        <w:t>Modyfikacje przy tworzeniu dokumentu planu rat (liczba: 3)</w:t>
      </w:r>
    </w:p>
    <w:p w14:paraId="2A166E36" w14:textId="77777777" w:rsidR="00F35D33" w:rsidRPr="00D533B7" w:rsidRDefault="00F35D33" w:rsidP="00F35D33">
      <w:pPr>
        <w:pStyle w:val="Akapitzlist"/>
        <w:numPr>
          <w:ilvl w:val="0"/>
          <w:numId w:val="2"/>
        </w:numPr>
        <w:spacing w:after="0" w:line="276" w:lineRule="auto"/>
        <w:ind w:hanging="720"/>
        <w:jc w:val="both"/>
        <w:rPr>
          <w:rFonts w:ascii="Times New Roman" w:hAnsi="Times New Roman"/>
          <w:sz w:val="24"/>
          <w:szCs w:val="24"/>
        </w:rPr>
      </w:pPr>
      <w:r w:rsidRPr="00D533B7">
        <w:rPr>
          <w:rFonts w:ascii="Times New Roman" w:hAnsi="Times New Roman"/>
          <w:sz w:val="24"/>
          <w:szCs w:val="24"/>
        </w:rPr>
        <w:t>Modyfikacje przy tworzeniu Partii Płatności (liczba: 3)</w:t>
      </w:r>
    </w:p>
    <w:p w14:paraId="398ECAC2" w14:textId="77777777" w:rsidR="00F35D33" w:rsidRPr="00D533B7" w:rsidRDefault="00F35D33" w:rsidP="00F35D33">
      <w:pPr>
        <w:pStyle w:val="Akapitzlist"/>
        <w:numPr>
          <w:ilvl w:val="0"/>
          <w:numId w:val="2"/>
        </w:numPr>
        <w:spacing w:after="0" w:line="276" w:lineRule="auto"/>
        <w:ind w:hanging="720"/>
        <w:jc w:val="both"/>
        <w:rPr>
          <w:rFonts w:ascii="Times New Roman" w:hAnsi="Times New Roman"/>
          <w:sz w:val="24"/>
          <w:szCs w:val="24"/>
        </w:rPr>
      </w:pPr>
      <w:r w:rsidRPr="00D533B7">
        <w:rPr>
          <w:rFonts w:ascii="Times New Roman" w:hAnsi="Times New Roman"/>
          <w:sz w:val="24"/>
          <w:szCs w:val="24"/>
        </w:rPr>
        <w:t>Modyfikacje w raporcie stanu salda partnera biznesowego (liczba: 1)</w:t>
      </w:r>
    </w:p>
    <w:p w14:paraId="360556B5" w14:textId="77777777" w:rsidR="00F35D33" w:rsidRPr="00D533B7" w:rsidRDefault="00F35D33" w:rsidP="00F35D33">
      <w:pPr>
        <w:spacing w:after="0" w:line="276" w:lineRule="auto"/>
        <w:ind w:hanging="720"/>
        <w:jc w:val="both"/>
        <w:rPr>
          <w:rFonts w:ascii="Times New Roman" w:hAnsi="Times New Roman"/>
          <w:sz w:val="24"/>
          <w:szCs w:val="24"/>
        </w:rPr>
      </w:pPr>
    </w:p>
    <w:p w14:paraId="05DC3C9E" w14:textId="77777777" w:rsidR="00F35D33" w:rsidRPr="00D533B7" w:rsidRDefault="00F35D33" w:rsidP="00F35D33">
      <w:pPr>
        <w:spacing w:after="0" w:line="276" w:lineRule="auto"/>
        <w:ind w:left="2124" w:hanging="564"/>
        <w:jc w:val="both"/>
        <w:rPr>
          <w:rFonts w:ascii="Times New Roman" w:hAnsi="Times New Roman"/>
          <w:sz w:val="24"/>
          <w:szCs w:val="24"/>
        </w:rPr>
      </w:pPr>
      <w:r w:rsidRPr="00D533B7">
        <w:rPr>
          <w:rFonts w:ascii="Times New Roman" w:hAnsi="Times New Roman"/>
          <w:sz w:val="24"/>
          <w:szCs w:val="24"/>
        </w:rPr>
        <w:t>Rozszerzenia w RE:</w:t>
      </w:r>
    </w:p>
    <w:p w14:paraId="6D0E2B39"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1.</w:t>
      </w:r>
      <w:r w:rsidRPr="00D533B7">
        <w:rPr>
          <w:rFonts w:ascii="Times New Roman" w:hAnsi="Times New Roman"/>
          <w:sz w:val="24"/>
          <w:szCs w:val="24"/>
        </w:rPr>
        <w:tab/>
        <w:t>Modyfikacje przy księgowaniu cyklu (liczba: 1)</w:t>
      </w:r>
    </w:p>
    <w:p w14:paraId="539D21E4"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2.</w:t>
      </w:r>
      <w:r w:rsidRPr="00D533B7">
        <w:rPr>
          <w:rFonts w:ascii="Times New Roman" w:hAnsi="Times New Roman"/>
          <w:sz w:val="24"/>
          <w:szCs w:val="24"/>
        </w:rPr>
        <w:tab/>
        <w:t>Modyfikacje przy księgowaniu i rozliczaniu faktur za media (liczba: 9)</w:t>
      </w:r>
    </w:p>
    <w:p w14:paraId="4E2A0F27"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3.</w:t>
      </w:r>
      <w:r w:rsidRPr="00D533B7">
        <w:rPr>
          <w:rFonts w:ascii="Times New Roman" w:hAnsi="Times New Roman"/>
          <w:sz w:val="24"/>
          <w:szCs w:val="24"/>
        </w:rPr>
        <w:tab/>
        <w:t>Modyfikacje przy wprowadzaniu pomiaru liczników (liczba: 2)</w:t>
      </w:r>
    </w:p>
    <w:p w14:paraId="3E943784"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4.</w:t>
      </w:r>
      <w:r w:rsidRPr="00D533B7">
        <w:rPr>
          <w:rFonts w:ascii="Times New Roman" w:hAnsi="Times New Roman"/>
          <w:sz w:val="24"/>
          <w:szCs w:val="24"/>
        </w:rPr>
        <w:tab/>
        <w:t>Modyfikacje przy zapisie zleceń PM (liczba: 3)</w:t>
      </w:r>
    </w:p>
    <w:p w14:paraId="57228F74"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5.</w:t>
      </w:r>
      <w:r w:rsidRPr="00D533B7">
        <w:rPr>
          <w:rFonts w:ascii="Times New Roman" w:hAnsi="Times New Roman"/>
          <w:sz w:val="24"/>
          <w:szCs w:val="24"/>
        </w:rPr>
        <w:tab/>
        <w:t>User-</w:t>
      </w:r>
      <w:proofErr w:type="spellStart"/>
      <w:r w:rsidRPr="00D533B7">
        <w:rPr>
          <w:rFonts w:ascii="Times New Roman" w:hAnsi="Times New Roman"/>
          <w:sz w:val="24"/>
          <w:szCs w:val="24"/>
        </w:rPr>
        <w:t>exit</w:t>
      </w:r>
      <w:proofErr w:type="spellEnd"/>
      <w:r w:rsidRPr="00D533B7">
        <w:rPr>
          <w:rFonts w:ascii="Times New Roman" w:hAnsi="Times New Roman"/>
          <w:sz w:val="24"/>
          <w:szCs w:val="24"/>
        </w:rPr>
        <w:t xml:space="preserve"> dotyczący modyfikacji transakcji IW31, IW32 i IW33 (liczba: 1)</w:t>
      </w:r>
    </w:p>
    <w:p w14:paraId="63E64070"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6.</w:t>
      </w:r>
      <w:r w:rsidRPr="00D533B7">
        <w:rPr>
          <w:rFonts w:ascii="Times New Roman" w:hAnsi="Times New Roman"/>
          <w:sz w:val="24"/>
          <w:szCs w:val="24"/>
        </w:rPr>
        <w:tab/>
        <w:t>User-</w:t>
      </w:r>
      <w:proofErr w:type="spellStart"/>
      <w:r w:rsidRPr="00D533B7">
        <w:rPr>
          <w:rFonts w:ascii="Times New Roman" w:hAnsi="Times New Roman"/>
          <w:sz w:val="24"/>
          <w:szCs w:val="24"/>
        </w:rPr>
        <w:t>exit</w:t>
      </w:r>
      <w:proofErr w:type="spellEnd"/>
      <w:r w:rsidRPr="00D533B7">
        <w:rPr>
          <w:rFonts w:ascii="Times New Roman" w:hAnsi="Times New Roman"/>
          <w:sz w:val="24"/>
          <w:szCs w:val="24"/>
        </w:rPr>
        <w:t xml:space="preserve"> dotyczący zapisu danych w transakcji IK.21 (liczba: 1)</w:t>
      </w:r>
    </w:p>
    <w:p w14:paraId="1342E6BA" w14:textId="77777777" w:rsidR="00F35D33" w:rsidRPr="00D533B7" w:rsidRDefault="00F35D33" w:rsidP="00F35D33">
      <w:pPr>
        <w:spacing w:after="0" w:line="276" w:lineRule="auto"/>
        <w:jc w:val="both"/>
        <w:rPr>
          <w:rFonts w:ascii="Times New Roman" w:hAnsi="Times New Roman"/>
          <w:sz w:val="24"/>
          <w:szCs w:val="24"/>
        </w:rPr>
      </w:pPr>
    </w:p>
    <w:p w14:paraId="089A1F7A" w14:textId="77777777" w:rsidR="00F35D33" w:rsidRPr="00D533B7" w:rsidRDefault="00F35D33" w:rsidP="00F35D33">
      <w:pPr>
        <w:spacing w:after="0" w:line="276" w:lineRule="auto"/>
        <w:ind w:left="1985" w:hanging="425"/>
        <w:jc w:val="both"/>
        <w:rPr>
          <w:rFonts w:ascii="Times New Roman" w:hAnsi="Times New Roman"/>
          <w:sz w:val="24"/>
          <w:szCs w:val="24"/>
        </w:rPr>
      </w:pPr>
      <w:r w:rsidRPr="00D533B7">
        <w:rPr>
          <w:rFonts w:ascii="Times New Roman" w:hAnsi="Times New Roman"/>
          <w:sz w:val="24"/>
          <w:szCs w:val="24"/>
        </w:rPr>
        <w:t>Rozszerzenia w FI:</w:t>
      </w:r>
    </w:p>
    <w:p w14:paraId="1BB63DC0" w14:textId="77777777" w:rsidR="00F35D33" w:rsidRPr="00D533B7" w:rsidRDefault="00F35D33" w:rsidP="00F35D33">
      <w:pPr>
        <w:pStyle w:val="Akapitzlist"/>
        <w:numPr>
          <w:ilvl w:val="0"/>
          <w:numId w:val="3"/>
        </w:numPr>
        <w:spacing w:after="0" w:line="276" w:lineRule="auto"/>
        <w:ind w:hanging="720"/>
        <w:jc w:val="both"/>
        <w:rPr>
          <w:rFonts w:ascii="Times New Roman" w:hAnsi="Times New Roman"/>
          <w:sz w:val="24"/>
          <w:szCs w:val="24"/>
        </w:rPr>
      </w:pPr>
      <w:r w:rsidRPr="00D533B7">
        <w:rPr>
          <w:rFonts w:ascii="Times New Roman" w:hAnsi="Times New Roman"/>
          <w:sz w:val="24"/>
          <w:szCs w:val="24"/>
        </w:rPr>
        <w:t>E-faktura (liczba: 5)</w:t>
      </w:r>
    </w:p>
    <w:p w14:paraId="396BAB98" w14:textId="77777777" w:rsidR="00F35D33" w:rsidRPr="00D533B7" w:rsidRDefault="00F35D33" w:rsidP="00F35D33">
      <w:pPr>
        <w:pStyle w:val="Akapitzlist"/>
        <w:numPr>
          <w:ilvl w:val="0"/>
          <w:numId w:val="3"/>
        </w:numPr>
        <w:spacing w:after="0" w:line="276" w:lineRule="auto"/>
        <w:ind w:hanging="720"/>
        <w:jc w:val="both"/>
        <w:rPr>
          <w:rFonts w:ascii="Times New Roman" w:hAnsi="Times New Roman"/>
          <w:sz w:val="24"/>
          <w:szCs w:val="24"/>
        </w:rPr>
      </w:pPr>
      <w:r w:rsidRPr="00D533B7">
        <w:rPr>
          <w:rFonts w:ascii="Times New Roman" w:hAnsi="Times New Roman"/>
          <w:sz w:val="24"/>
          <w:szCs w:val="24"/>
        </w:rPr>
        <w:t>Formularz faktury korekty - e-faktura (liczba: 1)</w:t>
      </w:r>
    </w:p>
    <w:p w14:paraId="72A2AC93" w14:textId="77777777" w:rsidR="00F35D33" w:rsidRPr="00D533B7" w:rsidRDefault="00F35D33" w:rsidP="00F35D33">
      <w:pPr>
        <w:pStyle w:val="Akapitzlist"/>
        <w:numPr>
          <w:ilvl w:val="0"/>
          <w:numId w:val="3"/>
        </w:numPr>
        <w:spacing w:after="0" w:line="276" w:lineRule="auto"/>
        <w:ind w:hanging="720"/>
        <w:jc w:val="both"/>
        <w:rPr>
          <w:rFonts w:ascii="Times New Roman" w:hAnsi="Times New Roman"/>
          <w:sz w:val="24"/>
          <w:szCs w:val="24"/>
        </w:rPr>
      </w:pPr>
      <w:r w:rsidRPr="00D533B7">
        <w:rPr>
          <w:rFonts w:ascii="Times New Roman" w:hAnsi="Times New Roman"/>
          <w:sz w:val="24"/>
          <w:szCs w:val="24"/>
        </w:rPr>
        <w:t>Formularz faktury VAT - e-faktura (liczba: 1)</w:t>
      </w:r>
    </w:p>
    <w:p w14:paraId="65C372BE" w14:textId="77777777" w:rsidR="00F35D33" w:rsidRPr="00D533B7" w:rsidRDefault="00F35D33" w:rsidP="00F35D33">
      <w:pPr>
        <w:pStyle w:val="Akapitzlist"/>
        <w:numPr>
          <w:ilvl w:val="0"/>
          <w:numId w:val="3"/>
        </w:numPr>
        <w:spacing w:after="0" w:line="276" w:lineRule="auto"/>
        <w:ind w:hanging="720"/>
        <w:jc w:val="both"/>
        <w:rPr>
          <w:rFonts w:ascii="Times New Roman" w:hAnsi="Times New Roman"/>
          <w:sz w:val="24"/>
          <w:szCs w:val="24"/>
        </w:rPr>
      </w:pPr>
      <w:r w:rsidRPr="00D533B7">
        <w:rPr>
          <w:rFonts w:ascii="Times New Roman" w:hAnsi="Times New Roman"/>
          <w:sz w:val="24"/>
          <w:szCs w:val="24"/>
        </w:rPr>
        <w:t>Formularz noty odsetkowej (liczba: 1)</w:t>
      </w:r>
    </w:p>
    <w:p w14:paraId="1615E03B" w14:textId="77777777" w:rsidR="00F35D33" w:rsidRPr="00D533B7" w:rsidRDefault="00F35D33" w:rsidP="00F35D33">
      <w:pPr>
        <w:pStyle w:val="Akapitzlist"/>
        <w:numPr>
          <w:ilvl w:val="0"/>
          <w:numId w:val="3"/>
        </w:numPr>
        <w:spacing w:after="0" w:line="276" w:lineRule="auto"/>
        <w:ind w:hanging="720"/>
        <w:jc w:val="both"/>
        <w:rPr>
          <w:rFonts w:ascii="Times New Roman" w:hAnsi="Times New Roman"/>
          <w:sz w:val="24"/>
          <w:szCs w:val="24"/>
        </w:rPr>
      </w:pPr>
      <w:r w:rsidRPr="00D533B7">
        <w:rPr>
          <w:rFonts w:ascii="Times New Roman" w:hAnsi="Times New Roman"/>
          <w:sz w:val="24"/>
          <w:szCs w:val="24"/>
        </w:rPr>
        <w:t>Formularz potwierdzenia salda (liczba: 1)</w:t>
      </w:r>
    </w:p>
    <w:p w14:paraId="6047FEEA" w14:textId="77777777" w:rsidR="00F35D33" w:rsidRPr="00D533B7" w:rsidRDefault="00F35D33" w:rsidP="00F35D33">
      <w:pPr>
        <w:pStyle w:val="Akapitzlist"/>
        <w:numPr>
          <w:ilvl w:val="0"/>
          <w:numId w:val="3"/>
        </w:numPr>
        <w:spacing w:after="0" w:line="276" w:lineRule="auto"/>
        <w:ind w:hanging="720"/>
        <w:jc w:val="both"/>
        <w:rPr>
          <w:rFonts w:ascii="Times New Roman" w:hAnsi="Times New Roman"/>
          <w:sz w:val="24"/>
          <w:szCs w:val="24"/>
        </w:rPr>
      </w:pPr>
      <w:r w:rsidRPr="00D533B7">
        <w:rPr>
          <w:rFonts w:ascii="Times New Roman" w:hAnsi="Times New Roman"/>
          <w:sz w:val="24"/>
          <w:szCs w:val="24"/>
        </w:rPr>
        <w:t>Formularz wniosku o umowę cywilno-prawną (liczba: 3)</w:t>
      </w:r>
    </w:p>
    <w:p w14:paraId="450B3BC9" w14:textId="77777777" w:rsidR="00F35D33" w:rsidRPr="00D533B7" w:rsidRDefault="00F35D33" w:rsidP="00F35D33">
      <w:pPr>
        <w:pStyle w:val="Akapitzlist"/>
        <w:numPr>
          <w:ilvl w:val="0"/>
          <w:numId w:val="3"/>
        </w:numPr>
        <w:spacing w:after="0" w:line="276" w:lineRule="auto"/>
        <w:ind w:hanging="720"/>
        <w:jc w:val="both"/>
        <w:rPr>
          <w:rFonts w:ascii="Times New Roman" w:hAnsi="Times New Roman"/>
          <w:sz w:val="24"/>
          <w:szCs w:val="24"/>
        </w:rPr>
      </w:pPr>
      <w:r w:rsidRPr="00D533B7">
        <w:rPr>
          <w:rFonts w:ascii="Times New Roman" w:hAnsi="Times New Roman"/>
          <w:sz w:val="24"/>
          <w:szCs w:val="24"/>
        </w:rPr>
        <w:t>Formularz zgłoszenia zapotrzebowania i zamówienia (liczba: 8)</w:t>
      </w:r>
    </w:p>
    <w:p w14:paraId="5B01739F" w14:textId="77777777" w:rsidR="00F35D33" w:rsidRPr="00D533B7" w:rsidRDefault="00F35D33" w:rsidP="00F35D33">
      <w:pPr>
        <w:pStyle w:val="Akapitzlist"/>
        <w:numPr>
          <w:ilvl w:val="0"/>
          <w:numId w:val="3"/>
        </w:numPr>
        <w:spacing w:after="0" w:line="276" w:lineRule="auto"/>
        <w:ind w:hanging="720"/>
        <w:jc w:val="both"/>
        <w:rPr>
          <w:rFonts w:ascii="Times New Roman" w:hAnsi="Times New Roman"/>
          <w:sz w:val="24"/>
          <w:szCs w:val="24"/>
        </w:rPr>
      </w:pPr>
      <w:r w:rsidRPr="00D533B7">
        <w:rPr>
          <w:rFonts w:ascii="Times New Roman" w:hAnsi="Times New Roman"/>
          <w:sz w:val="24"/>
          <w:szCs w:val="24"/>
        </w:rPr>
        <w:t>Formularze dokumentów wewnętrznych (liczba: 1)</w:t>
      </w:r>
    </w:p>
    <w:p w14:paraId="61BD804A" w14:textId="77777777" w:rsidR="00F35D33" w:rsidRPr="00D533B7" w:rsidRDefault="00F35D33" w:rsidP="00F35D33">
      <w:pPr>
        <w:pStyle w:val="Akapitzlist"/>
        <w:numPr>
          <w:ilvl w:val="0"/>
          <w:numId w:val="3"/>
        </w:numPr>
        <w:spacing w:after="0" w:line="276" w:lineRule="auto"/>
        <w:ind w:hanging="720"/>
        <w:jc w:val="both"/>
        <w:rPr>
          <w:rFonts w:ascii="Times New Roman" w:hAnsi="Times New Roman"/>
          <w:sz w:val="24"/>
          <w:szCs w:val="24"/>
        </w:rPr>
      </w:pPr>
      <w:r w:rsidRPr="00D533B7">
        <w:rPr>
          <w:rFonts w:ascii="Times New Roman" w:hAnsi="Times New Roman"/>
          <w:sz w:val="24"/>
          <w:szCs w:val="24"/>
        </w:rPr>
        <w:t>Formularze monitów (liczba: 1)</w:t>
      </w:r>
    </w:p>
    <w:p w14:paraId="3DEF7571" w14:textId="77777777" w:rsidR="00F35D33" w:rsidRPr="00D533B7" w:rsidRDefault="00F35D33" w:rsidP="00F35D33">
      <w:pPr>
        <w:pStyle w:val="Akapitzlist"/>
        <w:numPr>
          <w:ilvl w:val="0"/>
          <w:numId w:val="3"/>
        </w:numPr>
        <w:spacing w:after="0" w:line="276" w:lineRule="auto"/>
        <w:ind w:hanging="720"/>
        <w:jc w:val="both"/>
        <w:rPr>
          <w:rFonts w:ascii="Times New Roman" w:eastAsia="Times New Roman" w:hAnsi="Times New Roman"/>
          <w:sz w:val="24"/>
          <w:szCs w:val="24"/>
        </w:rPr>
      </w:pPr>
      <w:r w:rsidRPr="00D533B7">
        <w:rPr>
          <w:rFonts w:ascii="Times New Roman" w:hAnsi="Times New Roman"/>
          <w:sz w:val="24"/>
          <w:szCs w:val="24"/>
        </w:rPr>
        <w:t>Formularz metryczki dokumentu - WF faktur (liczba: 1)</w:t>
      </w:r>
    </w:p>
    <w:p w14:paraId="267952BC" w14:textId="77777777" w:rsidR="00F35D33" w:rsidRPr="00D533B7" w:rsidRDefault="00F35D33" w:rsidP="00F35D33">
      <w:pPr>
        <w:pStyle w:val="Akapitzlist"/>
        <w:numPr>
          <w:ilvl w:val="0"/>
          <w:numId w:val="3"/>
        </w:numPr>
        <w:spacing w:after="0" w:line="276" w:lineRule="auto"/>
        <w:ind w:hanging="720"/>
        <w:jc w:val="both"/>
        <w:rPr>
          <w:rFonts w:ascii="Times New Roman" w:eastAsia="Times New Roman" w:hAnsi="Times New Roman"/>
          <w:sz w:val="24"/>
          <w:szCs w:val="24"/>
        </w:rPr>
      </w:pPr>
      <w:r w:rsidRPr="00D533B7">
        <w:rPr>
          <w:rFonts w:ascii="Times New Roman" w:hAnsi="Times New Roman"/>
          <w:sz w:val="24"/>
          <w:szCs w:val="24"/>
        </w:rPr>
        <w:t>Modyfikacja uprawnienia dla załączników dla WF faktur (liczba: 1)</w:t>
      </w:r>
    </w:p>
    <w:p w14:paraId="1767B23E" w14:textId="77777777" w:rsidR="00F35D33" w:rsidRPr="00D533B7" w:rsidRDefault="00F35D33" w:rsidP="00F35D33">
      <w:pPr>
        <w:pStyle w:val="Akapitzlist"/>
        <w:numPr>
          <w:ilvl w:val="0"/>
          <w:numId w:val="3"/>
        </w:numPr>
        <w:spacing w:after="0" w:line="276" w:lineRule="auto"/>
        <w:ind w:hanging="720"/>
        <w:jc w:val="both"/>
        <w:rPr>
          <w:rFonts w:ascii="Times New Roman" w:hAnsi="Times New Roman"/>
          <w:sz w:val="24"/>
          <w:szCs w:val="24"/>
        </w:rPr>
      </w:pPr>
      <w:r w:rsidRPr="00D533B7">
        <w:rPr>
          <w:rFonts w:ascii="Times New Roman" w:hAnsi="Times New Roman"/>
          <w:sz w:val="24"/>
          <w:szCs w:val="24"/>
        </w:rPr>
        <w:t>Modyfikacja dla dwóch dat VAT (liczba: 7)</w:t>
      </w:r>
    </w:p>
    <w:p w14:paraId="002DB3FE" w14:textId="77777777" w:rsidR="00F35D33" w:rsidRPr="00D533B7" w:rsidRDefault="00F35D33" w:rsidP="00F35D33">
      <w:pPr>
        <w:pStyle w:val="Akapitzlist"/>
        <w:numPr>
          <w:ilvl w:val="0"/>
          <w:numId w:val="3"/>
        </w:numPr>
        <w:spacing w:after="0" w:line="276" w:lineRule="auto"/>
        <w:ind w:hanging="720"/>
        <w:jc w:val="both"/>
        <w:rPr>
          <w:rFonts w:ascii="Times New Roman" w:hAnsi="Times New Roman"/>
          <w:sz w:val="24"/>
          <w:szCs w:val="24"/>
        </w:rPr>
      </w:pPr>
      <w:r w:rsidRPr="00D533B7">
        <w:rPr>
          <w:rFonts w:ascii="Times New Roman" w:hAnsi="Times New Roman"/>
          <w:sz w:val="24"/>
          <w:szCs w:val="24"/>
        </w:rPr>
        <w:t xml:space="preserve">Modyfikacja dla grupowania pozycji w </w:t>
      </w:r>
      <w:proofErr w:type="spellStart"/>
      <w:r w:rsidRPr="00D533B7">
        <w:rPr>
          <w:rFonts w:ascii="Times New Roman" w:hAnsi="Times New Roman"/>
          <w:sz w:val="24"/>
          <w:szCs w:val="24"/>
        </w:rPr>
        <w:t>splicie</w:t>
      </w:r>
      <w:proofErr w:type="spellEnd"/>
      <w:r w:rsidRPr="00D533B7">
        <w:rPr>
          <w:rFonts w:ascii="Times New Roman" w:hAnsi="Times New Roman"/>
          <w:sz w:val="24"/>
          <w:szCs w:val="24"/>
        </w:rPr>
        <w:t xml:space="preserve"> FM (liczba: 1)</w:t>
      </w:r>
    </w:p>
    <w:p w14:paraId="745EC4FA" w14:textId="77777777" w:rsidR="00F35D33" w:rsidRPr="00D533B7" w:rsidRDefault="00F35D33" w:rsidP="00F35D33">
      <w:pPr>
        <w:pStyle w:val="Akapitzlist"/>
        <w:numPr>
          <w:ilvl w:val="0"/>
          <w:numId w:val="3"/>
        </w:numPr>
        <w:spacing w:after="0" w:line="276" w:lineRule="auto"/>
        <w:ind w:hanging="720"/>
        <w:jc w:val="both"/>
        <w:rPr>
          <w:rFonts w:ascii="Times New Roman" w:hAnsi="Times New Roman"/>
          <w:sz w:val="24"/>
          <w:szCs w:val="24"/>
        </w:rPr>
      </w:pPr>
      <w:r w:rsidRPr="00D533B7">
        <w:rPr>
          <w:rFonts w:ascii="Times New Roman" w:hAnsi="Times New Roman"/>
          <w:sz w:val="24"/>
          <w:szCs w:val="24"/>
        </w:rPr>
        <w:t>Modyfikacja dla sprawdzania banku własnego w dokumencie księgowym (liczba: 11)</w:t>
      </w:r>
    </w:p>
    <w:p w14:paraId="72B7A361" w14:textId="77777777" w:rsidR="00F35D33" w:rsidRPr="00D533B7" w:rsidRDefault="00F35D33" w:rsidP="00F35D33">
      <w:pPr>
        <w:pStyle w:val="Akapitzlist"/>
        <w:numPr>
          <w:ilvl w:val="0"/>
          <w:numId w:val="3"/>
        </w:numPr>
        <w:spacing w:after="0" w:line="276" w:lineRule="auto"/>
        <w:ind w:hanging="720"/>
        <w:jc w:val="both"/>
        <w:rPr>
          <w:rFonts w:ascii="Times New Roman" w:hAnsi="Times New Roman"/>
          <w:sz w:val="24"/>
          <w:szCs w:val="24"/>
        </w:rPr>
      </w:pPr>
      <w:r w:rsidRPr="00D533B7">
        <w:rPr>
          <w:rFonts w:ascii="Times New Roman" w:hAnsi="Times New Roman"/>
          <w:sz w:val="24"/>
          <w:szCs w:val="24"/>
        </w:rPr>
        <w:t>Modyfikacja dotyczące podatku VAT (liczba: 12)</w:t>
      </w:r>
    </w:p>
    <w:p w14:paraId="0A03B282" w14:textId="77777777" w:rsidR="00F35D33" w:rsidRPr="00D533B7" w:rsidRDefault="00F35D33" w:rsidP="00F35D33">
      <w:pPr>
        <w:pStyle w:val="Akapitzlist"/>
        <w:numPr>
          <w:ilvl w:val="0"/>
          <w:numId w:val="3"/>
        </w:numPr>
        <w:spacing w:after="0" w:line="276" w:lineRule="auto"/>
        <w:ind w:hanging="720"/>
        <w:jc w:val="both"/>
        <w:rPr>
          <w:rFonts w:ascii="Times New Roman" w:hAnsi="Times New Roman"/>
          <w:sz w:val="24"/>
          <w:szCs w:val="24"/>
        </w:rPr>
      </w:pPr>
      <w:r w:rsidRPr="00D533B7">
        <w:rPr>
          <w:rFonts w:ascii="Times New Roman" w:hAnsi="Times New Roman"/>
          <w:sz w:val="24"/>
          <w:szCs w:val="24"/>
        </w:rPr>
        <w:t>Modyfikacja przy księgowaniu przepływu (liczba: 1)</w:t>
      </w:r>
    </w:p>
    <w:p w14:paraId="4AE3D8DA" w14:textId="77777777" w:rsidR="00F35D33" w:rsidRPr="00D533B7" w:rsidRDefault="00F35D33" w:rsidP="00F35D33">
      <w:pPr>
        <w:pStyle w:val="Akapitzlist"/>
        <w:numPr>
          <w:ilvl w:val="0"/>
          <w:numId w:val="3"/>
        </w:numPr>
        <w:spacing w:after="0" w:line="276" w:lineRule="auto"/>
        <w:ind w:hanging="720"/>
        <w:jc w:val="both"/>
        <w:rPr>
          <w:rFonts w:ascii="Times New Roman" w:hAnsi="Times New Roman"/>
          <w:sz w:val="24"/>
          <w:szCs w:val="24"/>
        </w:rPr>
      </w:pPr>
      <w:r w:rsidRPr="00D533B7">
        <w:rPr>
          <w:rFonts w:ascii="Times New Roman" w:hAnsi="Times New Roman"/>
          <w:sz w:val="24"/>
          <w:szCs w:val="24"/>
        </w:rPr>
        <w:t>Modyfikacje dla księgowania wstępnie wprowadzanych dokumentów w MIR7 i FV60 (liczba: 56)</w:t>
      </w:r>
    </w:p>
    <w:p w14:paraId="220302CE" w14:textId="77777777" w:rsidR="00F35D33" w:rsidRPr="00D533B7" w:rsidRDefault="00F35D33" w:rsidP="00F35D33">
      <w:pPr>
        <w:pStyle w:val="Akapitzlist"/>
        <w:numPr>
          <w:ilvl w:val="0"/>
          <w:numId w:val="3"/>
        </w:numPr>
        <w:spacing w:after="0" w:line="276" w:lineRule="auto"/>
        <w:ind w:hanging="720"/>
        <w:jc w:val="both"/>
        <w:rPr>
          <w:rFonts w:ascii="Times New Roman" w:hAnsi="Times New Roman"/>
          <w:sz w:val="24"/>
          <w:szCs w:val="24"/>
        </w:rPr>
      </w:pPr>
      <w:r w:rsidRPr="00D533B7">
        <w:rPr>
          <w:rFonts w:ascii="Times New Roman" w:hAnsi="Times New Roman"/>
          <w:sz w:val="24"/>
          <w:szCs w:val="24"/>
        </w:rPr>
        <w:t>Modyfikacje dla rejestru VAT (liczba: 2)</w:t>
      </w:r>
    </w:p>
    <w:p w14:paraId="688F69FB" w14:textId="77777777" w:rsidR="00F35D33" w:rsidRPr="00D533B7" w:rsidRDefault="00F35D33" w:rsidP="00F35D33">
      <w:pPr>
        <w:pStyle w:val="Akapitzlist"/>
        <w:numPr>
          <w:ilvl w:val="0"/>
          <w:numId w:val="3"/>
        </w:numPr>
        <w:spacing w:after="0" w:line="276" w:lineRule="auto"/>
        <w:ind w:hanging="720"/>
        <w:jc w:val="both"/>
        <w:rPr>
          <w:rFonts w:ascii="Times New Roman" w:hAnsi="Times New Roman"/>
          <w:sz w:val="24"/>
          <w:szCs w:val="24"/>
        </w:rPr>
      </w:pPr>
      <w:r w:rsidRPr="00D533B7">
        <w:rPr>
          <w:rFonts w:ascii="Times New Roman" w:hAnsi="Times New Roman"/>
          <w:sz w:val="24"/>
          <w:szCs w:val="24"/>
        </w:rPr>
        <w:t xml:space="preserve">Modyfikacje dla Split </w:t>
      </w:r>
      <w:proofErr w:type="spellStart"/>
      <w:r w:rsidRPr="00D533B7">
        <w:rPr>
          <w:rFonts w:ascii="Times New Roman" w:hAnsi="Times New Roman"/>
          <w:sz w:val="24"/>
          <w:szCs w:val="24"/>
        </w:rPr>
        <w:t>Payment</w:t>
      </w:r>
      <w:proofErr w:type="spellEnd"/>
      <w:r w:rsidRPr="00D533B7">
        <w:rPr>
          <w:rFonts w:ascii="Times New Roman" w:hAnsi="Times New Roman"/>
          <w:sz w:val="24"/>
          <w:szCs w:val="24"/>
        </w:rPr>
        <w:t xml:space="preserve"> (liczba: 4)</w:t>
      </w:r>
    </w:p>
    <w:p w14:paraId="60E1B785" w14:textId="77777777" w:rsidR="00F35D33" w:rsidRPr="00D533B7" w:rsidRDefault="00F35D33" w:rsidP="00F35D33">
      <w:pPr>
        <w:pStyle w:val="Akapitzlist"/>
        <w:numPr>
          <w:ilvl w:val="0"/>
          <w:numId w:val="3"/>
        </w:numPr>
        <w:spacing w:after="0" w:line="276" w:lineRule="auto"/>
        <w:ind w:hanging="720"/>
        <w:jc w:val="both"/>
        <w:rPr>
          <w:rFonts w:ascii="Times New Roman" w:hAnsi="Times New Roman"/>
          <w:sz w:val="24"/>
          <w:szCs w:val="24"/>
        </w:rPr>
      </w:pPr>
      <w:r w:rsidRPr="00D533B7">
        <w:rPr>
          <w:rFonts w:ascii="Times New Roman" w:hAnsi="Times New Roman"/>
          <w:sz w:val="24"/>
          <w:szCs w:val="24"/>
        </w:rPr>
        <w:t>Modyfikacje przy księgowaniu dokumentów z przebiegów płacowych (liczba: 3)</w:t>
      </w:r>
    </w:p>
    <w:p w14:paraId="4E4A5463" w14:textId="77777777" w:rsidR="00F35D33" w:rsidRPr="00D533B7" w:rsidRDefault="00F35D33" w:rsidP="00F35D33">
      <w:pPr>
        <w:pStyle w:val="Akapitzlist"/>
        <w:numPr>
          <w:ilvl w:val="0"/>
          <w:numId w:val="3"/>
        </w:numPr>
        <w:spacing w:after="0" w:line="276" w:lineRule="auto"/>
        <w:ind w:hanging="720"/>
        <w:jc w:val="both"/>
        <w:rPr>
          <w:rFonts w:ascii="Times New Roman" w:hAnsi="Times New Roman"/>
          <w:sz w:val="24"/>
          <w:szCs w:val="24"/>
        </w:rPr>
      </w:pPr>
      <w:r w:rsidRPr="00D533B7">
        <w:rPr>
          <w:rFonts w:ascii="Times New Roman" w:hAnsi="Times New Roman"/>
          <w:sz w:val="24"/>
          <w:szCs w:val="24"/>
        </w:rPr>
        <w:t>Modyfikacje przy tworzeniu propozycji płatności (liczba: 2)</w:t>
      </w:r>
    </w:p>
    <w:p w14:paraId="14944976" w14:textId="77777777" w:rsidR="00F35D33" w:rsidRPr="00D533B7" w:rsidRDefault="00F35D33" w:rsidP="00F35D33">
      <w:pPr>
        <w:pStyle w:val="Akapitzlist"/>
        <w:numPr>
          <w:ilvl w:val="0"/>
          <w:numId w:val="3"/>
        </w:numPr>
        <w:spacing w:after="0" w:line="276" w:lineRule="auto"/>
        <w:ind w:hanging="720"/>
        <w:jc w:val="both"/>
        <w:rPr>
          <w:rFonts w:ascii="Times New Roman" w:hAnsi="Times New Roman"/>
          <w:sz w:val="24"/>
          <w:szCs w:val="24"/>
        </w:rPr>
      </w:pPr>
      <w:r w:rsidRPr="00D533B7">
        <w:rPr>
          <w:rFonts w:ascii="Times New Roman" w:hAnsi="Times New Roman"/>
          <w:sz w:val="24"/>
          <w:szCs w:val="24"/>
        </w:rPr>
        <w:t>Modyfikacje przy zaczytywaniu wyciągów (liczba: 5)</w:t>
      </w:r>
    </w:p>
    <w:p w14:paraId="17D2F223" w14:textId="77777777" w:rsidR="00F35D33" w:rsidRPr="00D533B7" w:rsidRDefault="00F35D33" w:rsidP="00F35D33">
      <w:pPr>
        <w:pStyle w:val="Akapitzlist"/>
        <w:numPr>
          <w:ilvl w:val="0"/>
          <w:numId w:val="3"/>
        </w:numPr>
        <w:spacing w:after="0" w:line="276" w:lineRule="auto"/>
        <w:ind w:hanging="720"/>
        <w:jc w:val="both"/>
        <w:rPr>
          <w:rFonts w:ascii="Times New Roman" w:hAnsi="Times New Roman"/>
          <w:sz w:val="24"/>
          <w:szCs w:val="24"/>
        </w:rPr>
      </w:pPr>
      <w:r w:rsidRPr="00D533B7">
        <w:rPr>
          <w:rFonts w:ascii="Times New Roman" w:hAnsi="Times New Roman"/>
          <w:sz w:val="24"/>
          <w:szCs w:val="24"/>
        </w:rPr>
        <w:t>Modyfikacje w zgłoszeniach zapotrzebowania i zamówieniach (liczba: 15)</w:t>
      </w:r>
    </w:p>
    <w:p w14:paraId="129FDA05" w14:textId="77777777" w:rsidR="00F35D33" w:rsidRPr="00D533B7" w:rsidRDefault="00F35D33" w:rsidP="00F35D33">
      <w:pPr>
        <w:pStyle w:val="Akapitzlist"/>
        <w:numPr>
          <w:ilvl w:val="0"/>
          <w:numId w:val="3"/>
        </w:numPr>
        <w:spacing w:after="0" w:line="276" w:lineRule="auto"/>
        <w:ind w:hanging="720"/>
        <w:jc w:val="both"/>
        <w:rPr>
          <w:rFonts w:ascii="Times New Roman" w:hAnsi="Times New Roman"/>
          <w:sz w:val="24"/>
          <w:szCs w:val="24"/>
        </w:rPr>
      </w:pPr>
      <w:r w:rsidRPr="00D533B7">
        <w:rPr>
          <w:rFonts w:ascii="Times New Roman" w:hAnsi="Times New Roman"/>
          <w:sz w:val="24"/>
          <w:szCs w:val="24"/>
        </w:rPr>
        <w:t>Nowa zakładka w danych podstawowych odbiorców i dostawców dotycząca potwierdzenia sald (liczba: 6)</w:t>
      </w:r>
    </w:p>
    <w:p w14:paraId="197BB93A" w14:textId="77777777" w:rsidR="00F35D33" w:rsidRPr="00D533B7" w:rsidRDefault="00F35D33" w:rsidP="00F35D33">
      <w:pPr>
        <w:pStyle w:val="Akapitzlist"/>
        <w:numPr>
          <w:ilvl w:val="0"/>
          <w:numId w:val="3"/>
        </w:numPr>
        <w:spacing w:after="0" w:line="276" w:lineRule="auto"/>
        <w:ind w:hanging="720"/>
        <w:jc w:val="both"/>
        <w:rPr>
          <w:rFonts w:ascii="Times New Roman" w:hAnsi="Times New Roman"/>
          <w:sz w:val="24"/>
          <w:szCs w:val="24"/>
        </w:rPr>
      </w:pPr>
      <w:r w:rsidRPr="00D533B7">
        <w:rPr>
          <w:rFonts w:ascii="Times New Roman" w:hAnsi="Times New Roman"/>
          <w:sz w:val="24"/>
          <w:szCs w:val="24"/>
        </w:rPr>
        <w:t>User-</w:t>
      </w:r>
      <w:proofErr w:type="spellStart"/>
      <w:r w:rsidRPr="00D533B7">
        <w:rPr>
          <w:rFonts w:ascii="Times New Roman" w:hAnsi="Times New Roman"/>
          <w:sz w:val="24"/>
          <w:szCs w:val="24"/>
        </w:rPr>
        <w:t>exit</w:t>
      </w:r>
      <w:proofErr w:type="spellEnd"/>
      <w:r w:rsidRPr="00D533B7">
        <w:rPr>
          <w:rFonts w:ascii="Times New Roman" w:hAnsi="Times New Roman"/>
          <w:sz w:val="24"/>
          <w:szCs w:val="24"/>
        </w:rPr>
        <w:t xml:space="preserve"> dla generowanie IBAN dla dostawców jednorazowych (liczba: 1)</w:t>
      </w:r>
    </w:p>
    <w:p w14:paraId="3A7D9D85" w14:textId="77777777" w:rsidR="00F35D33" w:rsidRPr="00D533B7" w:rsidRDefault="00F35D33" w:rsidP="00F35D33">
      <w:pPr>
        <w:pStyle w:val="Akapitzlist"/>
        <w:numPr>
          <w:ilvl w:val="0"/>
          <w:numId w:val="3"/>
        </w:numPr>
        <w:spacing w:after="0" w:line="276" w:lineRule="auto"/>
        <w:ind w:hanging="720"/>
        <w:jc w:val="both"/>
        <w:rPr>
          <w:rFonts w:ascii="Times New Roman" w:hAnsi="Times New Roman"/>
          <w:sz w:val="24"/>
          <w:szCs w:val="24"/>
        </w:rPr>
      </w:pPr>
      <w:r w:rsidRPr="00D533B7">
        <w:rPr>
          <w:rFonts w:ascii="Times New Roman" w:hAnsi="Times New Roman"/>
          <w:sz w:val="24"/>
          <w:szCs w:val="24"/>
        </w:rPr>
        <w:t>User-</w:t>
      </w:r>
      <w:proofErr w:type="spellStart"/>
      <w:r w:rsidRPr="00D533B7">
        <w:rPr>
          <w:rFonts w:ascii="Times New Roman" w:hAnsi="Times New Roman"/>
          <w:sz w:val="24"/>
          <w:szCs w:val="24"/>
        </w:rPr>
        <w:t>exit</w:t>
      </w:r>
      <w:proofErr w:type="spellEnd"/>
      <w:r w:rsidRPr="00D533B7">
        <w:rPr>
          <w:rFonts w:ascii="Times New Roman" w:hAnsi="Times New Roman"/>
          <w:sz w:val="24"/>
          <w:szCs w:val="24"/>
        </w:rPr>
        <w:t xml:space="preserve"> dla kopiowania opisu dla faktur logistycznych (liczba: 1)</w:t>
      </w:r>
    </w:p>
    <w:p w14:paraId="0010BAAE" w14:textId="77777777" w:rsidR="00F35D33" w:rsidRPr="00D533B7" w:rsidRDefault="00F35D33" w:rsidP="00F35D33">
      <w:pPr>
        <w:pStyle w:val="Akapitzlist"/>
        <w:numPr>
          <w:ilvl w:val="0"/>
          <w:numId w:val="3"/>
        </w:numPr>
        <w:spacing w:after="0" w:line="276" w:lineRule="auto"/>
        <w:ind w:hanging="720"/>
        <w:jc w:val="both"/>
        <w:rPr>
          <w:rFonts w:ascii="Times New Roman" w:hAnsi="Times New Roman"/>
          <w:sz w:val="24"/>
          <w:szCs w:val="24"/>
        </w:rPr>
      </w:pPr>
      <w:r w:rsidRPr="00D533B7">
        <w:rPr>
          <w:rFonts w:ascii="Times New Roman" w:hAnsi="Times New Roman"/>
          <w:sz w:val="24"/>
          <w:szCs w:val="24"/>
        </w:rPr>
        <w:t>User-</w:t>
      </w:r>
      <w:proofErr w:type="spellStart"/>
      <w:r w:rsidRPr="00D533B7">
        <w:rPr>
          <w:rFonts w:ascii="Times New Roman" w:hAnsi="Times New Roman"/>
          <w:sz w:val="24"/>
          <w:szCs w:val="24"/>
        </w:rPr>
        <w:t>exit</w:t>
      </w:r>
      <w:proofErr w:type="spellEnd"/>
      <w:r w:rsidRPr="00D533B7">
        <w:rPr>
          <w:rFonts w:ascii="Times New Roman" w:hAnsi="Times New Roman"/>
          <w:sz w:val="24"/>
          <w:szCs w:val="24"/>
        </w:rPr>
        <w:t xml:space="preserve"> dla procesu zakupowego (liczba: 4)</w:t>
      </w:r>
    </w:p>
    <w:p w14:paraId="1CD66401" w14:textId="77777777" w:rsidR="00F35D33" w:rsidRPr="00D533B7" w:rsidRDefault="00F35D33" w:rsidP="00F35D33">
      <w:pPr>
        <w:pStyle w:val="Akapitzlist"/>
        <w:numPr>
          <w:ilvl w:val="0"/>
          <w:numId w:val="3"/>
        </w:numPr>
        <w:spacing w:after="0" w:line="276" w:lineRule="auto"/>
        <w:ind w:hanging="720"/>
        <w:jc w:val="both"/>
        <w:rPr>
          <w:rFonts w:ascii="Times New Roman" w:hAnsi="Times New Roman"/>
          <w:sz w:val="24"/>
          <w:szCs w:val="24"/>
        </w:rPr>
      </w:pPr>
      <w:r w:rsidRPr="00D533B7">
        <w:rPr>
          <w:rFonts w:ascii="Times New Roman" w:hAnsi="Times New Roman"/>
          <w:sz w:val="24"/>
          <w:szCs w:val="24"/>
        </w:rPr>
        <w:lastRenderedPageBreak/>
        <w:t>User-</w:t>
      </w:r>
      <w:proofErr w:type="spellStart"/>
      <w:r w:rsidRPr="00D533B7">
        <w:rPr>
          <w:rFonts w:ascii="Times New Roman" w:hAnsi="Times New Roman"/>
          <w:sz w:val="24"/>
          <w:szCs w:val="24"/>
        </w:rPr>
        <w:t>exit</w:t>
      </w:r>
      <w:proofErr w:type="spellEnd"/>
      <w:r w:rsidRPr="00D533B7">
        <w:rPr>
          <w:rFonts w:ascii="Times New Roman" w:hAnsi="Times New Roman"/>
          <w:sz w:val="24"/>
          <w:szCs w:val="24"/>
        </w:rPr>
        <w:t xml:space="preserve"> dla sprawdzania banku własnego w dokumencie księgowym (liczba: 1)</w:t>
      </w:r>
    </w:p>
    <w:p w14:paraId="67C73615" w14:textId="77777777" w:rsidR="00F35D33" w:rsidRPr="00D533B7" w:rsidRDefault="00F35D33" w:rsidP="00F35D33">
      <w:pPr>
        <w:pStyle w:val="Akapitzlist"/>
        <w:numPr>
          <w:ilvl w:val="0"/>
          <w:numId w:val="3"/>
        </w:numPr>
        <w:spacing w:after="0" w:line="276" w:lineRule="auto"/>
        <w:ind w:hanging="720"/>
        <w:jc w:val="both"/>
        <w:rPr>
          <w:rFonts w:ascii="Times New Roman" w:hAnsi="Times New Roman"/>
          <w:sz w:val="24"/>
          <w:szCs w:val="24"/>
        </w:rPr>
      </w:pPr>
      <w:r w:rsidRPr="00D533B7">
        <w:rPr>
          <w:rFonts w:ascii="Times New Roman" w:hAnsi="Times New Roman"/>
          <w:sz w:val="24"/>
          <w:szCs w:val="24"/>
        </w:rPr>
        <w:t>User-</w:t>
      </w:r>
      <w:proofErr w:type="spellStart"/>
      <w:r w:rsidRPr="00D533B7">
        <w:rPr>
          <w:rFonts w:ascii="Times New Roman" w:hAnsi="Times New Roman"/>
          <w:sz w:val="24"/>
          <w:szCs w:val="24"/>
        </w:rPr>
        <w:t>exit</w:t>
      </w:r>
      <w:proofErr w:type="spellEnd"/>
      <w:r w:rsidRPr="00D533B7">
        <w:rPr>
          <w:rFonts w:ascii="Times New Roman" w:hAnsi="Times New Roman"/>
          <w:sz w:val="24"/>
          <w:szCs w:val="24"/>
        </w:rPr>
        <w:t xml:space="preserve"> dla zaczytywania wyciągów (liczba: 1)</w:t>
      </w:r>
    </w:p>
    <w:p w14:paraId="6072A230" w14:textId="77777777" w:rsidR="00F35D33" w:rsidRPr="00D533B7" w:rsidRDefault="00F35D33" w:rsidP="00F35D33">
      <w:pPr>
        <w:pStyle w:val="Akapitzlist"/>
        <w:numPr>
          <w:ilvl w:val="0"/>
          <w:numId w:val="3"/>
        </w:numPr>
        <w:spacing w:after="0" w:line="276" w:lineRule="auto"/>
        <w:ind w:hanging="720"/>
        <w:jc w:val="both"/>
        <w:rPr>
          <w:rFonts w:ascii="Times New Roman" w:hAnsi="Times New Roman"/>
          <w:sz w:val="24"/>
          <w:szCs w:val="24"/>
        </w:rPr>
      </w:pPr>
      <w:r w:rsidRPr="00D533B7">
        <w:rPr>
          <w:rFonts w:ascii="Times New Roman" w:hAnsi="Times New Roman"/>
          <w:sz w:val="24"/>
          <w:szCs w:val="24"/>
        </w:rPr>
        <w:t>User-</w:t>
      </w:r>
      <w:proofErr w:type="spellStart"/>
      <w:r w:rsidRPr="00D533B7">
        <w:rPr>
          <w:rFonts w:ascii="Times New Roman" w:hAnsi="Times New Roman"/>
          <w:sz w:val="24"/>
          <w:szCs w:val="24"/>
        </w:rPr>
        <w:t>exit</w:t>
      </w:r>
      <w:proofErr w:type="spellEnd"/>
      <w:r w:rsidRPr="00D533B7">
        <w:rPr>
          <w:rFonts w:ascii="Times New Roman" w:hAnsi="Times New Roman"/>
          <w:sz w:val="24"/>
          <w:szCs w:val="24"/>
        </w:rPr>
        <w:t xml:space="preserve"> przy tworzeniu i zmianie dostawców oraz odbiorców (liczba: 1)</w:t>
      </w:r>
    </w:p>
    <w:p w14:paraId="28C4EE1F" w14:textId="77777777" w:rsidR="00F35D33" w:rsidRPr="00D533B7" w:rsidRDefault="00F35D33" w:rsidP="00F35D33">
      <w:pPr>
        <w:spacing w:after="0" w:line="276" w:lineRule="auto"/>
        <w:ind w:hanging="720"/>
        <w:jc w:val="both"/>
        <w:rPr>
          <w:rFonts w:ascii="Times New Roman" w:hAnsi="Times New Roman"/>
          <w:sz w:val="24"/>
          <w:szCs w:val="24"/>
        </w:rPr>
      </w:pPr>
    </w:p>
    <w:p w14:paraId="25EFD735" w14:textId="77777777" w:rsidR="00F35D33" w:rsidRPr="00D533B7" w:rsidRDefault="00F35D33" w:rsidP="00F35D33">
      <w:pPr>
        <w:spacing w:after="0" w:line="276" w:lineRule="auto"/>
        <w:ind w:left="2124" w:hanging="564"/>
        <w:jc w:val="both"/>
        <w:rPr>
          <w:rFonts w:ascii="Times New Roman" w:hAnsi="Times New Roman"/>
          <w:sz w:val="24"/>
          <w:szCs w:val="24"/>
        </w:rPr>
      </w:pPr>
      <w:r w:rsidRPr="00D533B7">
        <w:rPr>
          <w:rFonts w:ascii="Times New Roman" w:hAnsi="Times New Roman"/>
          <w:sz w:val="24"/>
          <w:szCs w:val="24"/>
        </w:rPr>
        <w:t>Rozszerzenia w FI-FM:</w:t>
      </w:r>
    </w:p>
    <w:p w14:paraId="7D1FCBB7" w14:textId="77777777" w:rsidR="00F35D33" w:rsidRPr="00D533B7" w:rsidRDefault="00F35D33" w:rsidP="00F35D33">
      <w:pPr>
        <w:pStyle w:val="Akapitzlist"/>
        <w:numPr>
          <w:ilvl w:val="0"/>
          <w:numId w:val="4"/>
        </w:numPr>
        <w:spacing w:after="0" w:line="276" w:lineRule="auto"/>
        <w:ind w:hanging="720"/>
        <w:jc w:val="both"/>
        <w:rPr>
          <w:rFonts w:ascii="Times New Roman" w:hAnsi="Times New Roman"/>
          <w:sz w:val="24"/>
          <w:szCs w:val="24"/>
        </w:rPr>
      </w:pPr>
      <w:r w:rsidRPr="00D533B7">
        <w:rPr>
          <w:rFonts w:ascii="Times New Roman" w:hAnsi="Times New Roman"/>
          <w:sz w:val="24"/>
          <w:szCs w:val="24"/>
        </w:rPr>
        <w:t>Modyfikacja dla księgowania dokumentu budżetowego (liczba: 2)</w:t>
      </w:r>
    </w:p>
    <w:p w14:paraId="47D725EA" w14:textId="77777777" w:rsidR="00F35D33" w:rsidRPr="00D533B7" w:rsidRDefault="00F35D33" w:rsidP="00F35D33">
      <w:pPr>
        <w:pStyle w:val="Akapitzlist"/>
        <w:numPr>
          <w:ilvl w:val="0"/>
          <w:numId w:val="4"/>
        </w:numPr>
        <w:spacing w:after="0" w:line="276" w:lineRule="auto"/>
        <w:ind w:hanging="720"/>
        <w:jc w:val="both"/>
        <w:rPr>
          <w:rFonts w:ascii="Times New Roman" w:hAnsi="Times New Roman"/>
          <w:sz w:val="24"/>
          <w:szCs w:val="24"/>
        </w:rPr>
      </w:pPr>
      <w:r w:rsidRPr="00D533B7">
        <w:rPr>
          <w:rFonts w:ascii="Times New Roman" w:hAnsi="Times New Roman"/>
          <w:sz w:val="24"/>
          <w:szCs w:val="24"/>
        </w:rPr>
        <w:t>Modyfikacja dla płatności częściowej (liczba: 4)</w:t>
      </w:r>
    </w:p>
    <w:p w14:paraId="23D6545B" w14:textId="77777777" w:rsidR="00F35D33" w:rsidRPr="00D533B7" w:rsidRDefault="00F35D33" w:rsidP="00F35D33">
      <w:pPr>
        <w:pStyle w:val="Akapitzlist"/>
        <w:numPr>
          <w:ilvl w:val="0"/>
          <w:numId w:val="4"/>
        </w:numPr>
        <w:spacing w:after="0" w:line="276" w:lineRule="auto"/>
        <w:ind w:hanging="720"/>
        <w:jc w:val="both"/>
        <w:rPr>
          <w:rFonts w:ascii="Times New Roman" w:hAnsi="Times New Roman"/>
          <w:sz w:val="24"/>
          <w:szCs w:val="24"/>
        </w:rPr>
      </w:pPr>
      <w:r w:rsidRPr="00D533B7">
        <w:rPr>
          <w:rFonts w:ascii="Times New Roman" w:hAnsi="Times New Roman"/>
          <w:sz w:val="24"/>
          <w:szCs w:val="24"/>
        </w:rPr>
        <w:t>Modyfikacja dla sprawdzenia budżetu (liczba: 2)</w:t>
      </w:r>
    </w:p>
    <w:p w14:paraId="706EF26F" w14:textId="77777777" w:rsidR="00F35D33" w:rsidRPr="00D533B7" w:rsidRDefault="00F35D33" w:rsidP="00F35D33">
      <w:pPr>
        <w:pStyle w:val="Akapitzlist"/>
        <w:numPr>
          <w:ilvl w:val="0"/>
          <w:numId w:val="4"/>
        </w:numPr>
        <w:spacing w:after="0" w:line="276" w:lineRule="auto"/>
        <w:ind w:hanging="720"/>
        <w:jc w:val="both"/>
        <w:rPr>
          <w:rFonts w:ascii="Times New Roman" w:hAnsi="Times New Roman"/>
          <w:sz w:val="24"/>
          <w:szCs w:val="24"/>
        </w:rPr>
      </w:pPr>
      <w:r w:rsidRPr="00D533B7">
        <w:rPr>
          <w:rFonts w:ascii="Times New Roman" w:hAnsi="Times New Roman"/>
          <w:sz w:val="24"/>
          <w:szCs w:val="24"/>
        </w:rPr>
        <w:t>Modyfikacja dla tworzenia stanowisk finansowych (liczba: 7)</w:t>
      </w:r>
    </w:p>
    <w:p w14:paraId="6B57822F" w14:textId="77777777" w:rsidR="00F35D33" w:rsidRPr="00D533B7" w:rsidRDefault="00F35D33" w:rsidP="00F35D33">
      <w:pPr>
        <w:pStyle w:val="Akapitzlist"/>
        <w:numPr>
          <w:ilvl w:val="0"/>
          <w:numId w:val="4"/>
        </w:numPr>
        <w:spacing w:after="0" w:line="276" w:lineRule="auto"/>
        <w:ind w:hanging="720"/>
        <w:jc w:val="both"/>
        <w:rPr>
          <w:rFonts w:ascii="Times New Roman" w:hAnsi="Times New Roman"/>
          <w:sz w:val="24"/>
          <w:szCs w:val="24"/>
        </w:rPr>
      </w:pPr>
      <w:r w:rsidRPr="00D533B7">
        <w:rPr>
          <w:rFonts w:ascii="Times New Roman" w:hAnsi="Times New Roman"/>
          <w:sz w:val="24"/>
          <w:szCs w:val="24"/>
        </w:rPr>
        <w:t>Modyfikacja dotycząca dodatkowego pola w raporcie FM (liczba: 6)</w:t>
      </w:r>
    </w:p>
    <w:p w14:paraId="172A3AA4" w14:textId="77777777" w:rsidR="00F35D33" w:rsidRPr="00D533B7" w:rsidRDefault="00F35D33" w:rsidP="00F35D33">
      <w:pPr>
        <w:pStyle w:val="Akapitzlist"/>
        <w:numPr>
          <w:ilvl w:val="0"/>
          <w:numId w:val="4"/>
        </w:numPr>
        <w:spacing w:after="0" w:line="276" w:lineRule="auto"/>
        <w:ind w:hanging="720"/>
        <w:jc w:val="both"/>
        <w:rPr>
          <w:rFonts w:ascii="Times New Roman" w:hAnsi="Times New Roman"/>
          <w:sz w:val="24"/>
          <w:szCs w:val="24"/>
        </w:rPr>
      </w:pPr>
      <w:r w:rsidRPr="00D533B7">
        <w:rPr>
          <w:rFonts w:ascii="Times New Roman" w:hAnsi="Times New Roman"/>
          <w:sz w:val="24"/>
          <w:szCs w:val="24"/>
        </w:rPr>
        <w:t>Modyfikacje dla rezerwacji środków (liczba: 5)</w:t>
      </w:r>
    </w:p>
    <w:p w14:paraId="4A1858E7" w14:textId="77777777" w:rsidR="00F35D33" w:rsidRPr="00D533B7" w:rsidRDefault="00F35D33" w:rsidP="00F35D33">
      <w:pPr>
        <w:pStyle w:val="Akapitzlist"/>
        <w:numPr>
          <w:ilvl w:val="0"/>
          <w:numId w:val="4"/>
        </w:numPr>
        <w:spacing w:after="0" w:line="276" w:lineRule="auto"/>
        <w:ind w:hanging="720"/>
        <w:jc w:val="both"/>
        <w:rPr>
          <w:rFonts w:ascii="Times New Roman" w:hAnsi="Times New Roman"/>
          <w:sz w:val="24"/>
          <w:szCs w:val="24"/>
        </w:rPr>
      </w:pPr>
      <w:r w:rsidRPr="00D533B7">
        <w:rPr>
          <w:rFonts w:ascii="Times New Roman" w:hAnsi="Times New Roman"/>
          <w:sz w:val="24"/>
          <w:szCs w:val="24"/>
        </w:rPr>
        <w:t>Modyfikacje dotyczące zaliczek w FM (liczba: 2)</w:t>
      </w:r>
    </w:p>
    <w:p w14:paraId="23178005" w14:textId="77777777" w:rsidR="00F35D33" w:rsidRPr="00D533B7" w:rsidRDefault="00F35D33" w:rsidP="00F35D33">
      <w:pPr>
        <w:pStyle w:val="Akapitzlist"/>
        <w:numPr>
          <w:ilvl w:val="0"/>
          <w:numId w:val="4"/>
        </w:numPr>
        <w:spacing w:after="0" w:line="276" w:lineRule="auto"/>
        <w:ind w:hanging="720"/>
        <w:jc w:val="both"/>
        <w:rPr>
          <w:rFonts w:ascii="Times New Roman" w:hAnsi="Times New Roman"/>
          <w:sz w:val="24"/>
          <w:szCs w:val="24"/>
        </w:rPr>
      </w:pPr>
      <w:r w:rsidRPr="00D533B7">
        <w:rPr>
          <w:rFonts w:ascii="Times New Roman" w:hAnsi="Times New Roman"/>
          <w:sz w:val="24"/>
          <w:szCs w:val="24"/>
        </w:rPr>
        <w:t>Modyfikacje komunikatów FM (liczba: 4)</w:t>
      </w:r>
    </w:p>
    <w:p w14:paraId="5796FB15" w14:textId="77777777" w:rsidR="00F35D33" w:rsidRPr="00D533B7" w:rsidRDefault="00F35D33" w:rsidP="00F35D33">
      <w:pPr>
        <w:pStyle w:val="Akapitzlist"/>
        <w:numPr>
          <w:ilvl w:val="0"/>
          <w:numId w:val="4"/>
        </w:numPr>
        <w:spacing w:after="0" w:line="276" w:lineRule="auto"/>
        <w:ind w:hanging="720"/>
        <w:jc w:val="both"/>
        <w:rPr>
          <w:rFonts w:ascii="Times New Roman" w:hAnsi="Times New Roman"/>
          <w:sz w:val="24"/>
          <w:szCs w:val="24"/>
        </w:rPr>
      </w:pPr>
      <w:r w:rsidRPr="00D533B7">
        <w:rPr>
          <w:rFonts w:ascii="Times New Roman" w:hAnsi="Times New Roman"/>
          <w:sz w:val="24"/>
          <w:szCs w:val="24"/>
        </w:rPr>
        <w:t>User-</w:t>
      </w:r>
      <w:proofErr w:type="spellStart"/>
      <w:r w:rsidRPr="00D533B7">
        <w:rPr>
          <w:rFonts w:ascii="Times New Roman" w:hAnsi="Times New Roman"/>
          <w:sz w:val="24"/>
          <w:szCs w:val="24"/>
        </w:rPr>
        <w:t>exit</w:t>
      </w:r>
      <w:proofErr w:type="spellEnd"/>
      <w:r w:rsidRPr="00D533B7">
        <w:rPr>
          <w:rFonts w:ascii="Times New Roman" w:hAnsi="Times New Roman"/>
          <w:sz w:val="24"/>
          <w:szCs w:val="24"/>
        </w:rPr>
        <w:t xml:space="preserve"> dla rezerwacji środków (liczba: 1)</w:t>
      </w:r>
    </w:p>
    <w:p w14:paraId="562B4878" w14:textId="77777777" w:rsidR="00F35D33" w:rsidRPr="00D533B7" w:rsidRDefault="00F35D33" w:rsidP="00F35D33">
      <w:pPr>
        <w:spacing w:after="0" w:line="276" w:lineRule="auto"/>
        <w:ind w:left="2124" w:hanging="564"/>
        <w:jc w:val="both"/>
        <w:rPr>
          <w:rFonts w:ascii="Times New Roman" w:hAnsi="Times New Roman"/>
          <w:sz w:val="24"/>
          <w:szCs w:val="24"/>
        </w:rPr>
      </w:pPr>
    </w:p>
    <w:p w14:paraId="5587F663" w14:textId="77777777" w:rsidR="00F35D33" w:rsidRPr="00D533B7" w:rsidRDefault="00F35D33" w:rsidP="00F35D33">
      <w:pPr>
        <w:spacing w:after="0" w:line="276" w:lineRule="auto"/>
        <w:ind w:left="2124" w:hanging="564"/>
        <w:jc w:val="both"/>
        <w:rPr>
          <w:rFonts w:ascii="Times New Roman" w:hAnsi="Times New Roman"/>
          <w:sz w:val="24"/>
          <w:szCs w:val="24"/>
        </w:rPr>
      </w:pPr>
      <w:r w:rsidRPr="00D533B7">
        <w:rPr>
          <w:rFonts w:ascii="Times New Roman" w:hAnsi="Times New Roman"/>
          <w:sz w:val="24"/>
          <w:szCs w:val="24"/>
        </w:rPr>
        <w:t>Rozszerzenia w SD:</w:t>
      </w:r>
    </w:p>
    <w:p w14:paraId="5C042927" w14:textId="77777777" w:rsidR="00F35D33" w:rsidRPr="00D533B7" w:rsidRDefault="00F35D33" w:rsidP="0068523C">
      <w:pPr>
        <w:pStyle w:val="Akapitzlist"/>
        <w:numPr>
          <w:ilvl w:val="0"/>
          <w:numId w:val="130"/>
        </w:numPr>
        <w:spacing w:after="0" w:line="276" w:lineRule="auto"/>
        <w:jc w:val="both"/>
        <w:rPr>
          <w:rFonts w:ascii="Times New Roman" w:eastAsia="Times New Roman" w:hAnsi="Times New Roman"/>
          <w:sz w:val="24"/>
          <w:szCs w:val="24"/>
        </w:rPr>
      </w:pPr>
      <w:r w:rsidRPr="00D533B7">
        <w:rPr>
          <w:rFonts w:ascii="Times New Roman" w:hAnsi="Times New Roman"/>
          <w:sz w:val="24"/>
          <w:szCs w:val="24"/>
        </w:rPr>
        <w:t>Formularze paragonów, faktur i not księgowych (liczba: 1)</w:t>
      </w:r>
    </w:p>
    <w:p w14:paraId="26AB9A4E" w14:textId="77777777" w:rsidR="00F35D33" w:rsidRPr="00D533B7" w:rsidRDefault="00F35D33" w:rsidP="0068523C">
      <w:pPr>
        <w:pStyle w:val="Akapitzlist"/>
        <w:numPr>
          <w:ilvl w:val="0"/>
          <w:numId w:val="130"/>
        </w:numPr>
        <w:spacing w:after="0" w:line="276" w:lineRule="auto"/>
        <w:jc w:val="both"/>
        <w:rPr>
          <w:rFonts w:ascii="Times New Roman" w:hAnsi="Times New Roman"/>
          <w:sz w:val="24"/>
          <w:szCs w:val="24"/>
        </w:rPr>
      </w:pPr>
      <w:r w:rsidRPr="00D533B7">
        <w:rPr>
          <w:rFonts w:ascii="Times New Roman" w:hAnsi="Times New Roman"/>
          <w:sz w:val="24"/>
          <w:szCs w:val="24"/>
        </w:rPr>
        <w:t>Formularz faktury RR (liczba: 1)</w:t>
      </w:r>
    </w:p>
    <w:p w14:paraId="204B73B6" w14:textId="77777777" w:rsidR="00F35D33" w:rsidRPr="00D533B7" w:rsidRDefault="00F35D33" w:rsidP="0068523C">
      <w:pPr>
        <w:pStyle w:val="Akapitzlist"/>
        <w:numPr>
          <w:ilvl w:val="0"/>
          <w:numId w:val="130"/>
        </w:numPr>
        <w:spacing w:after="0" w:line="276" w:lineRule="auto"/>
        <w:jc w:val="both"/>
        <w:rPr>
          <w:rFonts w:ascii="Times New Roman" w:eastAsia="Times New Roman" w:hAnsi="Times New Roman"/>
          <w:sz w:val="24"/>
          <w:szCs w:val="24"/>
        </w:rPr>
      </w:pPr>
      <w:r w:rsidRPr="00D533B7">
        <w:rPr>
          <w:rFonts w:ascii="Times New Roman" w:hAnsi="Times New Roman"/>
          <w:sz w:val="24"/>
          <w:szCs w:val="24"/>
        </w:rPr>
        <w:t>Modyfikacje przy tworzeniu zleceń i faktur sprzedażowych (liczba: 14)</w:t>
      </w:r>
    </w:p>
    <w:p w14:paraId="09A2CAA3" w14:textId="77777777" w:rsidR="00F35D33" w:rsidRPr="00D533B7" w:rsidRDefault="00F35D33" w:rsidP="0068523C">
      <w:pPr>
        <w:pStyle w:val="Akapitzlist"/>
        <w:numPr>
          <w:ilvl w:val="0"/>
          <w:numId w:val="130"/>
        </w:numPr>
        <w:spacing w:after="0" w:line="276" w:lineRule="auto"/>
        <w:jc w:val="both"/>
        <w:rPr>
          <w:rFonts w:ascii="Times New Roman" w:eastAsia="Times New Roman" w:hAnsi="Times New Roman"/>
          <w:sz w:val="24"/>
          <w:szCs w:val="24"/>
        </w:rPr>
      </w:pPr>
      <w:r w:rsidRPr="00D533B7">
        <w:rPr>
          <w:rFonts w:ascii="Times New Roman" w:hAnsi="Times New Roman"/>
          <w:sz w:val="24"/>
          <w:szCs w:val="24"/>
        </w:rPr>
        <w:t>User-</w:t>
      </w:r>
      <w:proofErr w:type="spellStart"/>
      <w:r w:rsidRPr="00D533B7">
        <w:rPr>
          <w:rFonts w:ascii="Times New Roman" w:hAnsi="Times New Roman"/>
          <w:sz w:val="24"/>
          <w:szCs w:val="24"/>
        </w:rPr>
        <w:t>exity</w:t>
      </w:r>
      <w:proofErr w:type="spellEnd"/>
      <w:r w:rsidRPr="00D533B7">
        <w:rPr>
          <w:rFonts w:ascii="Times New Roman" w:hAnsi="Times New Roman"/>
          <w:sz w:val="24"/>
          <w:szCs w:val="24"/>
        </w:rPr>
        <w:t xml:space="preserve"> dla wystawiania faktur w SD (liczba: 9)</w:t>
      </w:r>
    </w:p>
    <w:p w14:paraId="45448790" w14:textId="77777777" w:rsidR="00F35D33" w:rsidRPr="00D533B7" w:rsidRDefault="00F35D33" w:rsidP="00F35D33">
      <w:pPr>
        <w:spacing w:after="0" w:line="276" w:lineRule="auto"/>
        <w:ind w:left="2124" w:firstLine="708"/>
        <w:jc w:val="both"/>
        <w:rPr>
          <w:rFonts w:ascii="Times New Roman" w:hAnsi="Times New Roman"/>
          <w:sz w:val="24"/>
          <w:szCs w:val="24"/>
        </w:rPr>
      </w:pPr>
    </w:p>
    <w:p w14:paraId="71116990" w14:textId="77777777" w:rsidR="00F35D33" w:rsidRPr="00D533B7" w:rsidRDefault="00F35D33" w:rsidP="00F35D33">
      <w:pPr>
        <w:spacing w:after="0" w:line="276" w:lineRule="auto"/>
        <w:ind w:left="2124" w:hanging="564"/>
        <w:jc w:val="both"/>
        <w:rPr>
          <w:rFonts w:ascii="Times New Roman" w:hAnsi="Times New Roman"/>
          <w:sz w:val="24"/>
          <w:szCs w:val="24"/>
        </w:rPr>
      </w:pPr>
      <w:r w:rsidRPr="00D533B7">
        <w:rPr>
          <w:rFonts w:ascii="Times New Roman" w:hAnsi="Times New Roman"/>
          <w:sz w:val="24"/>
          <w:szCs w:val="24"/>
        </w:rPr>
        <w:t>Rozszerzenia w MM:</w:t>
      </w:r>
    </w:p>
    <w:p w14:paraId="440BB9BD" w14:textId="77777777" w:rsidR="00F35D33" w:rsidRPr="00D533B7" w:rsidRDefault="00F35D33" w:rsidP="00F35D33">
      <w:pPr>
        <w:pStyle w:val="Akapitzlist"/>
        <w:numPr>
          <w:ilvl w:val="0"/>
          <w:numId w:val="5"/>
        </w:numPr>
        <w:spacing w:after="0" w:line="276" w:lineRule="auto"/>
        <w:ind w:hanging="720"/>
        <w:jc w:val="both"/>
        <w:rPr>
          <w:rFonts w:ascii="Times New Roman" w:hAnsi="Times New Roman"/>
          <w:sz w:val="24"/>
          <w:szCs w:val="24"/>
        </w:rPr>
      </w:pPr>
      <w:r w:rsidRPr="00D533B7">
        <w:rPr>
          <w:rFonts w:ascii="Times New Roman" w:hAnsi="Times New Roman"/>
          <w:sz w:val="24"/>
          <w:szCs w:val="24"/>
        </w:rPr>
        <w:t>Lista różnic Inwentaryzacyjnych (liczba: 2)</w:t>
      </w:r>
    </w:p>
    <w:p w14:paraId="10E16E64" w14:textId="77777777" w:rsidR="00F35D33" w:rsidRPr="00D533B7" w:rsidRDefault="00F35D33" w:rsidP="00F35D33">
      <w:pPr>
        <w:pStyle w:val="Akapitzlist"/>
        <w:numPr>
          <w:ilvl w:val="0"/>
          <w:numId w:val="5"/>
        </w:numPr>
        <w:spacing w:after="0" w:line="276" w:lineRule="auto"/>
        <w:ind w:hanging="720"/>
        <w:jc w:val="both"/>
        <w:rPr>
          <w:rFonts w:ascii="Times New Roman" w:hAnsi="Times New Roman"/>
          <w:sz w:val="24"/>
          <w:szCs w:val="24"/>
        </w:rPr>
      </w:pPr>
      <w:r w:rsidRPr="00D533B7">
        <w:rPr>
          <w:rFonts w:ascii="Times New Roman" w:hAnsi="Times New Roman"/>
          <w:sz w:val="24"/>
          <w:szCs w:val="24"/>
        </w:rPr>
        <w:t>Modyfikacje dla wyszukiwania materiału (liczba: 4)</w:t>
      </w:r>
    </w:p>
    <w:p w14:paraId="3354A6EE" w14:textId="77777777" w:rsidR="00F35D33" w:rsidRPr="00D533B7" w:rsidRDefault="00F35D33" w:rsidP="00F35D33">
      <w:pPr>
        <w:pStyle w:val="Akapitzlist"/>
        <w:numPr>
          <w:ilvl w:val="0"/>
          <w:numId w:val="5"/>
        </w:numPr>
        <w:spacing w:after="0" w:line="276" w:lineRule="auto"/>
        <w:ind w:hanging="720"/>
        <w:jc w:val="both"/>
        <w:rPr>
          <w:rFonts w:ascii="Times New Roman" w:hAnsi="Times New Roman"/>
          <w:sz w:val="24"/>
          <w:szCs w:val="24"/>
        </w:rPr>
      </w:pPr>
      <w:r w:rsidRPr="00D533B7">
        <w:rPr>
          <w:rFonts w:ascii="Times New Roman" w:hAnsi="Times New Roman"/>
          <w:sz w:val="24"/>
          <w:szCs w:val="24"/>
        </w:rPr>
        <w:t>User-</w:t>
      </w:r>
      <w:proofErr w:type="spellStart"/>
      <w:r w:rsidRPr="00D533B7">
        <w:rPr>
          <w:rFonts w:ascii="Times New Roman" w:hAnsi="Times New Roman"/>
          <w:sz w:val="24"/>
          <w:szCs w:val="24"/>
        </w:rPr>
        <w:t>exit</w:t>
      </w:r>
      <w:proofErr w:type="spellEnd"/>
      <w:r w:rsidRPr="00D533B7">
        <w:rPr>
          <w:rFonts w:ascii="Times New Roman" w:hAnsi="Times New Roman"/>
          <w:sz w:val="24"/>
          <w:szCs w:val="24"/>
        </w:rPr>
        <w:t xml:space="preserve"> dla blokowania składu (liczba: 1)</w:t>
      </w:r>
    </w:p>
    <w:p w14:paraId="5194BF91" w14:textId="77777777" w:rsidR="00F35D33" w:rsidRPr="00D533B7" w:rsidRDefault="00F35D33" w:rsidP="00F35D33">
      <w:pPr>
        <w:pStyle w:val="Akapitzlist"/>
        <w:numPr>
          <w:ilvl w:val="0"/>
          <w:numId w:val="5"/>
        </w:numPr>
        <w:spacing w:after="0" w:line="276" w:lineRule="auto"/>
        <w:ind w:hanging="720"/>
        <w:jc w:val="both"/>
        <w:rPr>
          <w:rFonts w:ascii="Times New Roman" w:hAnsi="Times New Roman"/>
          <w:sz w:val="24"/>
          <w:szCs w:val="24"/>
        </w:rPr>
      </w:pPr>
      <w:r w:rsidRPr="00D533B7">
        <w:rPr>
          <w:rFonts w:ascii="Times New Roman" w:hAnsi="Times New Roman"/>
          <w:sz w:val="24"/>
          <w:szCs w:val="24"/>
        </w:rPr>
        <w:t>User-</w:t>
      </w:r>
      <w:proofErr w:type="spellStart"/>
      <w:r w:rsidRPr="00D533B7">
        <w:rPr>
          <w:rFonts w:ascii="Times New Roman" w:hAnsi="Times New Roman"/>
          <w:sz w:val="24"/>
          <w:szCs w:val="24"/>
        </w:rPr>
        <w:t>exity</w:t>
      </w:r>
      <w:proofErr w:type="spellEnd"/>
      <w:r w:rsidRPr="00D533B7">
        <w:rPr>
          <w:rFonts w:ascii="Times New Roman" w:hAnsi="Times New Roman"/>
          <w:sz w:val="24"/>
          <w:szCs w:val="24"/>
        </w:rPr>
        <w:t xml:space="preserve"> dla raportu dostaw (liczba: 1)</w:t>
      </w:r>
    </w:p>
    <w:p w14:paraId="528605FA" w14:textId="77777777" w:rsidR="00F35D33" w:rsidRPr="00D533B7" w:rsidRDefault="00F35D33" w:rsidP="00F35D33">
      <w:pPr>
        <w:spacing w:after="0" w:line="276" w:lineRule="auto"/>
        <w:ind w:hanging="720"/>
        <w:jc w:val="both"/>
        <w:rPr>
          <w:rFonts w:ascii="Times New Roman" w:hAnsi="Times New Roman"/>
          <w:sz w:val="24"/>
          <w:szCs w:val="24"/>
        </w:rPr>
      </w:pPr>
    </w:p>
    <w:p w14:paraId="7AA01BA9" w14:textId="77777777" w:rsidR="00F35D33" w:rsidRPr="00D533B7" w:rsidRDefault="00F35D33" w:rsidP="00F35D33">
      <w:pPr>
        <w:spacing w:after="0" w:line="276" w:lineRule="auto"/>
        <w:ind w:left="2124" w:hanging="564"/>
        <w:jc w:val="both"/>
        <w:rPr>
          <w:rFonts w:ascii="Times New Roman" w:hAnsi="Times New Roman"/>
          <w:sz w:val="24"/>
          <w:szCs w:val="24"/>
        </w:rPr>
      </w:pPr>
      <w:r w:rsidRPr="00D533B7">
        <w:rPr>
          <w:rFonts w:ascii="Times New Roman" w:hAnsi="Times New Roman"/>
          <w:sz w:val="24"/>
          <w:szCs w:val="24"/>
        </w:rPr>
        <w:t>Rozszerzenia w FI-AA:</w:t>
      </w:r>
    </w:p>
    <w:p w14:paraId="6B522C69" w14:textId="77777777" w:rsidR="00F35D33" w:rsidRPr="00D533B7" w:rsidRDefault="00F35D33" w:rsidP="00F35D33">
      <w:pPr>
        <w:pStyle w:val="Akapitzlist"/>
        <w:numPr>
          <w:ilvl w:val="0"/>
          <w:numId w:val="6"/>
        </w:numPr>
        <w:spacing w:after="0" w:line="276" w:lineRule="auto"/>
        <w:ind w:hanging="720"/>
        <w:jc w:val="both"/>
        <w:rPr>
          <w:rFonts w:ascii="Times New Roman" w:hAnsi="Times New Roman"/>
          <w:sz w:val="24"/>
          <w:szCs w:val="24"/>
        </w:rPr>
      </w:pPr>
      <w:r w:rsidRPr="00D533B7">
        <w:rPr>
          <w:rFonts w:ascii="Times New Roman" w:hAnsi="Times New Roman"/>
          <w:sz w:val="24"/>
          <w:szCs w:val="24"/>
        </w:rPr>
        <w:t>Formularz etykiet z kodami kreskowymi (liczba: 2)</w:t>
      </w:r>
    </w:p>
    <w:p w14:paraId="4A7EA876" w14:textId="77777777" w:rsidR="00F35D33" w:rsidRPr="00D533B7" w:rsidRDefault="00F35D33" w:rsidP="00F35D33">
      <w:pPr>
        <w:pStyle w:val="Akapitzlist"/>
        <w:numPr>
          <w:ilvl w:val="0"/>
          <w:numId w:val="6"/>
        </w:numPr>
        <w:spacing w:after="0" w:line="276" w:lineRule="auto"/>
        <w:ind w:hanging="720"/>
        <w:jc w:val="both"/>
        <w:rPr>
          <w:rFonts w:ascii="Times New Roman" w:hAnsi="Times New Roman"/>
          <w:sz w:val="24"/>
          <w:szCs w:val="24"/>
        </w:rPr>
      </w:pPr>
      <w:r w:rsidRPr="00D533B7">
        <w:rPr>
          <w:rFonts w:ascii="Times New Roman" w:hAnsi="Times New Roman"/>
          <w:sz w:val="24"/>
          <w:szCs w:val="24"/>
        </w:rPr>
        <w:t>Formularz LT (liczba: 4)</w:t>
      </w:r>
    </w:p>
    <w:p w14:paraId="78119B7E" w14:textId="77777777" w:rsidR="00F35D33" w:rsidRPr="00D533B7" w:rsidRDefault="00F35D33" w:rsidP="00F35D33">
      <w:pPr>
        <w:pStyle w:val="Akapitzlist"/>
        <w:numPr>
          <w:ilvl w:val="0"/>
          <w:numId w:val="6"/>
        </w:numPr>
        <w:spacing w:after="0" w:line="276" w:lineRule="auto"/>
        <w:ind w:hanging="720"/>
        <w:jc w:val="both"/>
        <w:rPr>
          <w:rFonts w:ascii="Times New Roman" w:hAnsi="Times New Roman"/>
          <w:sz w:val="24"/>
          <w:szCs w:val="24"/>
        </w:rPr>
      </w:pPr>
      <w:r w:rsidRPr="00D533B7">
        <w:rPr>
          <w:rFonts w:ascii="Times New Roman" w:hAnsi="Times New Roman"/>
          <w:sz w:val="24"/>
          <w:szCs w:val="24"/>
        </w:rPr>
        <w:t>Formularz MT (liczba: 2)</w:t>
      </w:r>
    </w:p>
    <w:p w14:paraId="56872ECD" w14:textId="77777777" w:rsidR="00F35D33" w:rsidRPr="00D533B7" w:rsidRDefault="00F35D33" w:rsidP="00F35D33">
      <w:pPr>
        <w:pStyle w:val="Akapitzlist"/>
        <w:numPr>
          <w:ilvl w:val="0"/>
          <w:numId w:val="6"/>
        </w:numPr>
        <w:spacing w:after="0" w:line="276" w:lineRule="auto"/>
        <w:ind w:hanging="720"/>
        <w:jc w:val="both"/>
        <w:rPr>
          <w:rFonts w:ascii="Times New Roman" w:hAnsi="Times New Roman"/>
          <w:sz w:val="24"/>
          <w:szCs w:val="24"/>
        </w:rPr>
      </w:pPr>
      <w:r w:rsidRPr="00D533B7">
        <w:rPr>
          <w:rFonts w:ascii="Times New Roman" w:hAnsi="Times New Roman"/>
          <w:sz w:val="24"/>
          <w:szCs w:val="24"/>
        </w:rPr>
        <w:t>Formularz OT (liczba: 1)</w:t>
      </w:r>
    </w:p>
    <w:p w14:paraId="1B1B5C65" w14:textId="77777777" w:rsidR="00F35D33" w:rsidRPr="00D533B7" w:rsidRDefault="00F35D33" w:rsidP="00F35D33">
      <w:pPr>
        <w:pStyle w:val="Akapitzlist"/>
        <w:numPr>
          <w:ilvl w:val="0"/>
          <w:numId w:val="6"/>
        </w:numPr>
        <w:spacing w:after="0" w:line="276" w:lineRule="auto"/>
        <w:ind w:hanging="720"/>
        <w:jc w:val="both"/>
        <w:rPr>
          <w:rFonts w:ascii="Times New Roman" w:hAnsi="Times New Roman"/>
          <w:sz w:val="24"/>
          <w:szCs w:val="24"/>
        </w:rPr>
      </w:pPr>
      <w:r w:rsidRPr="00D533B7">
        <w:rPr>
          <w:rFonts w:ascii="Times New Roman" w:hAnsi="Times New Roman"/>
          <w:sz w:val="24"/>
          <w:szCs w:val="24"/>
        </w:rPr>
        <w:t>Modyfikacje w danych podstawowych środków trwałych (liczba: 3)</w:t>
      </w:r>
    </w:p>
    <w:p w14:paraId="03B45414" w14:textId="77777777" w:rsidR="00F35D33" w:rsidRPr="00D533B7" w:rsidRDefault="00F35D33" w:rsidP="00F35D33">
      <w:pPr>
        <w:pStyle w:val="Akapitzlist"/>
        <w:numPr>
          <w:ilvl w:val="0"/>
          <w:numId w:val="6"/>
        </w:numPr>
        <w:spacing w:after="0" w:line="276" w:lineRule="auto"/>
        <w:ind w:hanging="720"/>
        <w:jc w:val="both"/>
        <w:rPr>
          <w:rFonts w:ascii="Times New Roman" w:hAnsi="Times New Roman"/>
          <w:sz w:val="24"/>
          <w:szCs w:val="24"/>
        </w:rPr>
      </w:pPr>
      <w:r w:rsidRPr="00D533B7">
        <w:rPr>
          <w:rFonts w:ascii="Times New Roman" w:hAnsi="Times New Roman"/>
          <w:sz w:val="24"/>
          <w:szCs w:val="24"/>
        </w:rPr>
        <w:t>Nowe pola w raportach środków trwałych (liczba: 2)</w:t>
      </w:r>
    </w:p>
    <w:p w14:paraId="380A3E63" w14:textId="77777777" w:rsidR="00F35D33" w:rsidRPr="00D533B7" w:rsidRDefault="00F35D33" w:rsidP="00F35D33">
      <w:pPr>
        <w:pStyle w:val="Akapitzlist"/>
        <w:numPr>
          <w:ilvl w:val="0"/>
          <w:numId w:val="6"/>
        </w:numPr>
        <w:spacing w:after="0" w:line="276" w:lineRule="auto"/>
        <w:ind w:hanging="720"/>
        <w:jc w:val="both"/>
        <w:rPr>
          <w:rFonts w:ascii="Times New Roman" w:hAnsi="Times New Roman"/>
          <w:sz w:val="24"/>
          <w:szCs w:val="24"/>
        </w:rPr>
      </w:pPr>
      <w:r w:rsidRPr="00D533B7">
        <w:rPr>
          <w:rFonts w:ascii="Times New Roman" w:hAnsi="Times New Roman"/>
          <w:sz w:val="24"/>
          <w:szCs w:val="24"/>
        </w:rPr>
        <w:t>User-</w:t>
      </w:r>
      <w:proofErr w:type="spellStart"/>
      <w:r w:rsidRPr="00D533B7">
        <w:rPr>
          <w:rFonts w:ascii="Times New Roman" w:hAnsi="Times New Roman"/>
          <w:sz w:val="24"/>
          <w:szCs w:val="24"/>
        </w:rPr>
        <w:t>exit</w:t>
      </w:r>
      <w:proofErr w:type="spellEnd"/>
      <w:r w:rsidRPr="00D533B7">
        <w:rPr>
          <w:rFonts w:ascii="Times New Roman" w:hAnsi="Times New Roman"/>
          <w:sz w:val="24"/>
          <w:szCs w:val="24"/>
        </w:rPr>
        <w:t xml:space="preserve"> dla dodatkowych pól w danych podstawowych środkach trwałych (liczba: 3)</w:t>
      </w:r>
    </w:p>
    <w:p w14:paraId="7C081B80" w14:textId="77777777" w:rsidR="00F35D33" w:rsidRPr="00D533B7" w:rsidRDefault="00F35D33" w:rsidP="00F35D33">
      <w:pPr>
        <w:pStyle w:val="Akapitzlist"/>
        <w:numPr>
          <w:ilvl w:val="0"/>
          <w:numId w:val="6"/>
        </w:numPr>
        <w:spacing w:after="0" w:line="276" w:lineRule="auto"/>
        <w:ind w:hanging="720"/>
        <w:jc w:val="both"/>
        <w:rPr>
          <w:rFonts w:ascii="Times New Roman" w:hAnsi="Times New Roman"/>
          <w:sz w:val="24"/>
          <w:szCs w:val="24"/>
        </w:rPr>
      </w:pPr>
      <w:r w:rsidRPr="00D533B7">
        <w:rPr>
          <w:rFonts w:ascii="Times New Roman" w:hAnsi="Times New Roman"/>
          <w:sz w:val="24"/>
          <w:szCs w:val="24"/>
        </w:rPr>
        <w:t>User-</w:t>
      </w:r>
      <w:proofErr w:type="spellStart"/>
      <w:r w:rsidRPr="00D533B7">
        <w:rPr>
          <w:rFonts w:ascii="Times New Roman" w:hAnsi="Times New Roman"/>
          <w:sz w:val="24"/>
          <w:szCs w:val="24"/>
        </w:rPr>
        <w:t>exit</w:t>
      </w:r>
      <w:proofErr w:type="spellEnd"/>
      <w:r w:rsidRPr="00D533B7">
        <w:rPr>
          <w:rFonts w:ascii="Times New Roman" w:hAnsi="Times New Roman"/>
          <w:sz w:val="24"/>
          <w:szCs w:val="24"/>
        </w:rPr>
        <w:t xml:space="preserve"> dla ustalenia konta KG przy rozchodzie (liczba: 1)</w:t>
      </w:r>
    </w:p>
    <w:p w14:paraId="5E13FEE6" w14:textId="77777777" w:rsidR="00F35D33" w:rsidRPr="00D533B7" w:rsidRDefault="00F35D33" w:rsidP="00F35D33">
      <w:pPr>
        <w:spacing w:after="0" w:line="276" w:lineRule="auto"/>
        <w:jc w:val="both"/>
        <w:rPr>
          <w:rFonts w:ascii="Times New Roman" w:hAnsi="Times New Roman"/>
          <w:sz w:val="24"/>
          <w:szCs w:val="24"/>
        </w:rPr>
      </w:pPr>
    </w:p>
    <w:p w14:paraId="4026B212" w14:textId="77777777" w:rsidR="00F35D33" w:rsidRPr="00D533B7" w:rsidRDefault="00F35D33" w:rsidP="00F35D33">
      <w:pPr>
        <w:spacing w:after="0" w:line="276" w:lineRule="auto"/>
        <w:ind w:left="2124" w:hanging="564"/>
        <w:jc w:val="both"/>
        <w:rPr>
          <w:rFonts w:ascii="Times New Roman" w:hAnsi="Times New Roman"/>
          <w:sz w:val="24"/>
          <w:szCs w:val="24"/>
        </w:rPr>
      </w:pPr>
      <w:r w:rsidRPr="00D533B7">
        <w:rPr>
          <w:rFonts w:ascii="Times New Roman" w:hAnsi="Times New Roman"/>
          <w:sz w:val="24"/>
          <w:szCs w:val="24"/>
        </w:rPr>
        <w:t>Rozszerzenia w TV:</w:t>
      </w:r>
    </w:p>
    <w:p w14:paraId="278A2153" w14:textId="77777777" w:rsidR="00F35D33" w:rsidRPr="00D533B7" w:rsidRDefault="00F35D33" w:rsidP="00F35D33">
      <w:pPr>
        <w:pStyle w:val="Akapitzlist"/>
        <w:numPr>
          <w:ilvl w:val="0"/>
          <w:numId w:val="7"/>
        </w:numPr>
        <w:spacing w:after="0" w:line="276" w:lineRule="auto"/>
        <w:ind w:hanging="578"/>
        <w:jc w:val="both"/>
        <w:rPr>
          <w:rFonts w:ascii="Times New Roman" w:hAnsi="Times New Roman"/>
          <w:sz w:val="24"/>
          <w:szCs w:val="24"/>
        </w:rPr>
      </w:pPr>
      <w:r w:rsidRPr="00D533B7">
        <w:rPr>
          <w:rFonts w:ascii="Times New Roman" w:hAnsi="Times New Roman"/>
          <w:sz w:val="24"/>
          <w:szCs w:val="24"/>
        </w:rPr>
        <w:t>Formularz polecenia wyjazdu służbowego (liczba: 1)</w:t>
      </w:r>
    </w:p>
    <w:p w14:paraId="792D3D3F" w14:textId="77777777" w:rsidR="00F35D33" w:rsidRPr="00D533B7" w:rsidRDefault="00F35D33" w:rsidP="00F35D33">
      <w:pPr>
        <w:pStyle w:val="Akapitzlist"/>
        <w:numPr>
          <w:ilvl w:val="0"/>
          <w:numId w:val="7"/>
        </w:numPr>
        <w:spacing w:after="0" w:line="276" w:lineRule="auto"/>
        <w:ind w:hanging="578"/>
        <w:jc w:val="both"/>
        <w:rPr>
          <w:rFonts w:ascii="Times New Roman" w:hAnsi="Times New Roman"/>
          <w:sz w:val="24"/>
          <w:szCs w:val="24"/>
        </w:rPr>
      </w:pPr>
      <w:r w:rsidRPr="00D533B7">
        <w:rPr>
          <w:rFonts w:ascii="Times New Roman" w:hAnsi="Times New Roman"/>
          <w:sz w:val="24"/>
          <w:szCs w:val="24"/>
        </w:rPr>
        <w:t>Formularz rozliczenia wyjazdu (liczba: 2)</w:t>
      </w:r>
    </w:p>
    <w:p w14:paraId="5793A0C2" w14:textId="77777777" w:rsidR="00F35D33" w:rsidRPr="00D533B7" w:rsidRDefault="00F35D33" w:rsidP="00F35D33">
      <w:pPr>
        <w:pStyle w:val="Akapitzlist"/>
        <w:numPr>
          <w:ilvl w:val="0"/>
          <w:numId w:val="7"/>
        </w:numPr>
        <w:spacing w:after="0" w:line="276" w:lineRule="auto"/>
        <w:ind w:hanging="578"/>
        <w:jc w:val="both"/>
        <w:rPr>
          <w:rFonts w:ascii="Times New Roman" w:hAnsi="Times New Roman"/>
          <w:sz w:val="24"/>
          <w:szCs w:val="24"/>
        </w:rPr>
      </w:pPr>
      <w:r w:rsidRPr="00D533B7">
        <w:rPr>
          <w:rFonts w:ascii="Times New Roman" w:hAnsi="Times New Roman"/>
          <w:sz w:val="24"/>
          <w:szCs w:val="24"/>
        </w:rPr>
        <w:t>Formularz wniosku o podróż (liczba: 3)</w:t>
      </w:r>
    </w:p>
    <w:p w14:paraId="558B0A84" w14:textId="77777777" w:rsidR="00F35D33" w:rsidRPr="00D533B7" w:rsidRDefault="00F35D33" w:rsidP="00F35D33">
      <w:pPr>
        <w:pStyle w:val="Akapitzlist"/>
        <w:numPr>
          <w:ilvl w:val="0"/>
          <w:numId w:val="7"/>
        </w:numPr>
        <w:spacing w:after="0" w:line="276" w:lineRule="auto"/>
        <w:ind w:hanging="578"/>
        <w:jc w:val="both"/>
        <w:rPr>
          <w:rFonts w:ascii="Times New Roman" w:hAnsi="Times New Roman"/>
          <w:sz w:val="24"/>
          <w:szCs w:val="24"/>
        </w:rPr>
      </w:pPr>
      <w:r w:rsidRPr="00D533B7">
        <w:rPr>
          <w:rFonts w:ascii="Times New Roman" w:hAnsi="Times New Roman"/>
          <w:sz w:val="24"/>
          <w:szCs w:val="24"/>
        </w:rPr>
        <w:t>Formularz wniosku wyjazdowego (liczba: 3)</w:t>
      </w:r>
    </w:p>
    <w:p w14:paraId="521F5433" w14:textId="77777777" w:rsidR="00F35D33" w:rsidRPr="00D533B7" w:rsidRDefault="00F35D33" w:rsidP="00F35D33">
      <w:pPr>
        <w:pStyle w:val="Akapitzlist"/>
        <w:numPr>
          <w:ilvl w:val="0"/>
          <w:numId w:val="7"/>
        </w:numPr>
        <w:spacing w:after="0" w:line="276" w:lineRule="auto"/>
        <w:ind w:hanging="578"/>
        <w:jc w:val="both"/>
        <w:rPr>
          <w:rFonts w:ascii="Times New Roman" w:hAnsi="Times New Roman"/>
          <w:sz w:val="24"/>
          <w:szCs w:val="24"/>
        </w:rPr>
      </w:pPr>
      <w:r w:rsidRPr="00D533B7">
        <w:rPr>
          <w:rFonts w:ascii="Times New Roman" w:hAnsi="Times New Roman"/>
          <w:sz w:val="24"/>
          <w:szCs w:val="24"/>
        </w:rPr>
        <w:t>Formularz wypłaty zaliczki w kasie banku (liczba: 5)</w:t>
      </w:r>
    </w:p>
    <w:p w14:paraId="16EE1819" w14:textId="77777777" w:rsidR="00F35D33" w:rsidRPr="00D533B7" w:rsidRDefault="00F35D33" w:rsidP="00F35D33">
      <w:pPr>
        <w:pStyle w:val="Akapitzlist"/>
        <w:numPr>
          <w:ilvl w:val="0"/>
          <w:numId w:val="7"/>
        </w:numPr>
        <w:spacing w:after="0" w:line="276" w:lineRule="auto"/>
        <w:ind w:hanging="578"/>
        <w:jc w:val="both"/>
        <w:rPr>
          <w:rFonts w:ascii="Times New Roman" w:hAnsi="Times New Roman"/>
          <w:sz w:val="24"/>
          <w:szCs w:val="24"/>
        </w:rPr>
      </w:pPr>
      <w:r w:rsidRPr="00D533B7">
        <w:rPr>
          <w:rFonts w:ascii="Times New Roman" w:hAnsi="Times New Roman"/>
          <w:sz w:val="24"/>
          <w:szCs w:val="24"/>
        </w:rPr>
        <w:t>Formularz zwrotu zaliczki (liczba: 2)</w:t>
      </w:r>
    </w:p>
    <w:p w14:paraId="471F3C51" w14:textId="77777777" w:rsidR="00F35D33" w:rsidRPr="00D533B7" w:rsidRDefault="00F35D33" w:rsidP="00F35D33">
      <w:pPr>
        <w:pStyle w:val="Akapitzlist"/>
        <w:numPr>
          <w:ilvl w:val="0"/>
          <w:numId w:val="7"/>
        </w:numPr>
        <w:spacing w:after="0" w:line="276" w:lineRule="auto"/>
        <w:ind w:hanging="578"/>
        <w:jc w:val="both"/>
        <w:rPr>
          <w:rFonts w:ascii="Times New Roman" w:hAnsi="Times New Roman"/>
          <w:sz w:val="24"/>
          <w:szCs w:val="24"/>
        </w:rPr>
      </w:pPr>
      <w:r w:rsidRPr="00D533B7">
        <w:rPr>
          <w:rFonts w:ascii="Times New Roman" w:hAnsi="Times New Roman"/>
          <w:sz w:val="24"/>
          <w:szCs w:val="24"/>
        </w:rPr>
        <w:lastRenderedPageBreak/>
        <w:t>Formularz zwrotu zaliczki w kasie banku (liczba: 6)</w:t>
      </w:r>
    </w:p>
    <w:p w14:paraId="1459C2F9" w14:textId="77777777" w:rsidR="00F35D33" w:rsidRPr="00D533B7" w:rsidRDefault="00F35D33" w:rsidP="00F35D33">
      <w:pPr>
        <w:pStyle w:val="Akapitzlist"/>
        <w:numPr>
          <w:ilvl w:val="0"/>
          <w:numId w:val="7"/>
        </w:numPr>
        <w:spacing w:after="0" w:line="276" w:lineRule="auto"/>
        <w:ind w:hanging="578"/>
        <w:jc w:val="both"/>
        <w:rPr>
          <w:rFonts w:ascii="Times New Roman" w:hAnsi="Times New Roman"/>
          <w:sz w:val="24"/>
          <w:szCs w:val="24"/>
        </w:rPr>
      </w:pPr>
      <w:r w:rsidRPr="00D533B7">
        <w:rPr>
          <w:rFonts w:ascii="Times New Roman" w:hAnsi="Times New Roman"/>
          <w:sz w:val="24"/>
          <w:szCs w:val="24"/>
        </w:rPr>
        <w:t>Modyfikacje w podróżach służbowych (liczba: 13)</w:t>
      </w:r>
    </w:p>
    <w:p w14:paraId="5299923D" w14:textId="77777777" w:rsidR="00F35D33" w:rsidRPr="00D533B7" w:rsidRDefault="00F35D33" w:rsidP="00F35D33">
      <w:pPr>
        <w:pStyle w:val="Akapitzlist"/>
        <w:numPr>
          <w:ilvl w:val="0"/>
          <w:numId w:val="7"/>
        </w:numPr>
        <w:spacing w:after="0" w:line="276" w:lineRule="auto"/>
        <w:ind w:hanging="578"/>
        <w:jc w:val="both"/>
        <w:rPr>
          <w:rFonts w:ascii="Times New Roman" w:hAnsi="Times New Roman"/>
          <w:sz w:val="24"/>
          <w:szCs w:val="24"/>
        </w:rPr>
      </w:pPr>
      <w:r w:rsidRPr="00D533B7">
        <w:rPr>
          <w:rFonts w:ascii="Times New Roman" w:hAnsi="Times New Roman"/>
          <w:sz w:val="24"/>
          <w:szCs w:val="24"/>
        </w:rPr>
        <w:t>User-</w:t>
      </w:r>
      <w:proofErr w:type="spellStart"/>
      <w:r w:rsidRPr="00D533B7">
        <w:rPr>
          <w:rFonts w:ascii="Times New Roman" w:hAnsi="Times New Roman"/>
          <w:sz w:val="24"/>
          <w:szCs w:val="24"/>
        </w:rPr>
        <w:t>exit</w:t>
      </w:r>
      <w:proofErr w:type="spellEnd"/>
      <w:r w:rsidRPr="00D533B7">
        <w:rPr>
          <w:rFonts w:ascii="Times New Roman" w:hAnsi="Times New Roman"/>
          <w:sz w:val="24"/>
          <w:szCs w:val="24"/>
        </w:rPr>
        <w:t xml:space="preserve"> dla podróży służbowych (liczba: 4)</w:t>
      </w:r>
    </w:p>
    <w:p w14:paraId="688C0872" w14:textId="77777777" w:rsidR="00F35D33" w:rsidRPr="00D533B7" w:rsidRDefault="00F35D33" w:rsidP="00F35D33">
      <w:pPr>
        <w:spacing w:after="0" w:line="276" w:lineRule="auto"/>
        <w:ind w:hanging="578"/>
        <w:jc w:val="both"/>
        <w:rPr>
          <w:rFonts w:ascii="Times New Roman" w:hAnsi="Times New Roman"/>
          <w:sz w:val="24"/>
          <w:szCs w:val="24"/>
        </w:rPr>
      </w:pPr>
    </w:p>
    <w:p w14:paraId="5F2CF8E5" w14:textId="77777777" w:rsidR="00F35D33" w:rsidRPr="00D533B7" w:rsidRDefault="00F35D33" w:rsidP="00F35D33">
      <w:pPr>
        <w:spacing w:after="0" w:line="276" w:lineRule="auto"/>
        <w:jc w:val="both"/>
        <w:rPr>
          <w:rFonts w:ascii="Times New Roman" w:hAnsi="Times New Roman"/>
          <w:b/>
          <w:sz w:val="24"/>
          <w:szCs w:val="24"/>
        </w:rPr>
      </w:pPr>
      <w:r w:rsidRPr="00D533B7">
        <w:rPr>
          <w:rFonts w:ascii="Times New Roman" w:hAnsi="Times New Roman"/>
          <w:b/>
          <w:sz w:val="24"/>
          <w:szCs w:val="24"/>
        </w:rPr>
        <w:t>1.2.</w:t>
      </w:r>
      <w:r w:rsidRPr="00D533B7">
        <w:rPr>
          <w:rFonts w:ascii="Times New Roman" w:hAnsi="Times New Roman"/>
          <w:b/>
          <w:sz w:val="24"/>
          <w:szCs w:val="24"/>
        </w:rPr>
        <w:tab/>
        <w:t>Transakcje klienckie:</w:t>
      </w:r>
    </w:p>
    <w:p w14:paraId="5B555037" w14:textId="77777777" w:rsidR="00F35D33" w:rsidRPr="00D533B7" w:rsidRDefault="00F35D33" w:rsidP="00F35D33">
      <w:pPr>
        <w:spacing w:after="0" w:line="276" w:lineRule="auto"/>
        <w:jc w:val="both"/>
        <w:rPr>
          <w:rFonts w:ascii="Times New Roman" w:hAnsi="Times New Roman"/>
          <w:sz w:val="24"/>
          <w:szCs w:val="24"/>
        </w:rPr>
      </w:pPr>
    </w:p>
    <w:p w14:paraId="72F344D0" w14:textId="77777777" w:rsidR="00F35D33" w:rsidRPr="00D533B7" w:rsidRDefault="00F35D33" w:rsidP="00F35D33">
      <w:pPr>
        <w:spacing w:after="0" w:line="276" w:lineRule="auto"/>
        <w:ind w:left="2124" w:hanging="564"/>
        <w:jc w:val="both"/>
        <w:rPr>
          <w:rFonts w:ascii="Times New Roman" w:hAnsi="Times New Roman"/>
          <w:sz w:val="24"/>
          <w:szCs w:val="24"/>
        </w:rPr>
      </w:pPr>
      <w:r w:rsidRPr="00D533B7">
        <w:rPr>
          <w:rFonts w:ascii="Times New Roman" w:hAnsi="Times New Roman"/>
          <w:sz w:val="24"/>
          <w:szCs w:val="24"/>
        </w:rPr>
        <w:t>Transakcje klienckie w CO:</w:t>
      </w:r>
    </w:p>
    <w:p w14:paraId="79A3E2E9" w14:textId="77777777" w:rsidR="00F35D33" w:rsidRPr="00D533B7" w:rsidRDefault="00F35D33" w:rsidP="00F35D33">
      <w:pPr>
        <w:pStyle w:val="Akapitzlist"/>
        <w:numPr>
          <w:ilvl w:val="0"/>
          <w:numId w:val="8"/>
        </w:numPr>
        <w:spacing w:after="0" w:line="276" w:lineRule="auto"/>
        <w:ind w:hanging="578"/>
        <w:jc w:val="both"/>
        <w:rPr>
          <w:rFonts w:ascii="Times New Roman" w:hAnsi="Times New Roman"/>
          <w:sz w:val="24"/>
          <w:szCs w:val="24"/>
        </w:rPr>
      </w:pPr>
      <w:r w:rsidRPr="00D533B7">
        <w:rPr>
          <w:rFonts w:ascii="Times New Roman" w:hAnsi="Times New Roman"/>
          <w:sz w:val="24"/>
          <w:szCs w:val="24"/>
        </w:rPr>
        <w:t>Naliczenie narzutu dla przychodu z tytułu usług edukacyjnych (liczba: 7)</w:t>
      </w:r>
    </w:p>
    <w:p w14:paraId="1F44EE85" w14:textId="77777777" w:rsidR="00F35D33" w:rsidRPr="00D533B7" w:rsidRDefault="00F35D33" w:rsidP="00F35D33">
      <w:pPr>
        <w:pStyle w:val="Akapitzlist"/>
        <w:numPr>
          <w:ilvl w:val="0"/>
          <w:numId w:val="8"/>
        </w:numPr>
        <w:spacing w:after="0" w:line="276" w:lineRule="auto"/>
        <w:ind w:hanging="578"/>
        <w:jc w:val="both"/>
        <w:rPr>
          <w:rFonts w:ascii="Times New Roman" w:hAnsi="Times New Roman"/>
          <w:sz w:val="24"/>
          <w:szCs w:val="24"/>
        </w:rPr>
      </w:pPr>
      <w:r w:rsidRPr="00D533B7">
        <w:rPr>
          <w:rFonts w:ascii="Times New Roman" w:hAnsi="Times New Roman"/>
          <w:sz w:val="24"/>
          <w:szCs w:val="24"/>
        </w:rPr>
        <w:t>Raport danych podstawowych obiektów kontrolingowych (liczba: 2)</w:t>
      </w:r>
    </w:p>
    <w:p w14:paraId="327F311E" w14:textId="77777777" w:rsidR="00F35D33" w:rsidRPr="00D533B7" w:rsidRDefault="00F35D33" w:rsidP="00F35D33">
      <w:pPr>
        <w:pStyle w:val="Akapitzlist"/>
        <w:numPr>
          <w:ilvl w:val="0"/>
          <w:numId w:val="8"/>
        </w:numPr>
        <w:spacing w:after="0" w:line="276" w:lineRule="auto"/>
        <w:ind w:hanging="578"/>
        <w:jc w:val="both"/>
        <w:rPr>
          <w:rFonts w:ascii="Times New Roman" w:hAnsi="Times New Roman"/>
          <w:sz w:val="24"/>
          <w:szCs w:val="24"/>
        </w:rPr>
      </w:pPr>
      <w:r w:rsidRPr="00D533B7">
        <w:rPr>
          <w:rFonts w:ascii="Times New Roman" w:hAnsi="Times New Roman"/>
          <w:sz w:val="24"/>
          <w:szCs w:val="24"/>
        </w:rPr>
        <w:t>Raport danych podstawowych zleceń Wydawnictwa (liczba: 1)</w:t>
      </w:r>
    </w:p>
    <w:p w14:paraId="548C2CB4" w14:textId="77777777" w:rsidR="00F35D33" w:rsidRPr="00D533B7" w:rsidRDefault="00F35D33" w:rsidP="00F35D33">
      <w:pPr>
        <w:pStyle w:val="Akapitzlist"/>
        <w:numPr>
          <w:ilvl w:val="0"/>
          <w:numId w:val="8"/>
        </w:numPr>
        <w:spacing w:after="0" w:line="276" w:lineRule="auto"/>
        <w:ind w:hanging="578"/>
        <w:jc w:val="both"/>
        <w:rPr>
          <w:rFonts w:ascii="Times New Roman" w:hAnsi="Times New Roman"/>
          <w:sz w:val="24"/>
          <w:szCs w:val="24"/>
        </w:rPr>
      </w:pPr>
      <w:r w:rsidRPr="00D533B7">
        <w:rPr>
          <w:rFonts w:ascii="Times New Roman" w:hAnsi="Times New Roman"/>
          <w:sz w:val="24"/>
          <w:szCs w:val="24"/>
        </w:rPr>
        <w:t>Raport kosztów dla elementów PSP (liczba: 3)</w:t>
      </w:r>
    </w:p>
    <w:p w14:paraId="209BE94F" w14:textId="77777777" w:rsidR="00F35D33" w:rsidRPr="00D533B7" w:rsidRDefault="00F35D33" w:rsidP="00F35D33">
      <w:pPr>
        <w:pStyle w:val="Akapitzlist"/>
        <w:numPr>
          <w:ilvl w:val="0"/>
          <w:numId w:val="8"/>
        </w:numPr>
        <w:spacing w:after="0" w:line="276" w:lineRule="auto"/>
        <w:ind w:hanging="578"/>
        <w:jc w:val="both"/>
        <w:rPr>
          <w:rFonts w:ascii="Times New Roman" w:hAnsi="Times New Roman"/>
          <w:sz w:val="24"/>
          <w:szCs w:val="24"/>
        </w:rPr>
      </w:pPr>
      <w:r w:rsidRPr="00D533B7">
        <w:rPr>
          <w:rFonts w:ascii="Times New Roman" w:hAnsi="Times New Roman"/>
          <w:sz w:val="24"/>
          <w:szCs w:val="24"/>
        </w:rPr>
        <w:t>Raport rozliczenia dotacji dla Wydawnictwa (liczba: 1)</w:t>
      </w:r>
    </w:p>
    <w:p w14:paraId="18522F1A" w14:textId="77777777" w:rsidR="00F35D33" w:rsidRPr="00D533B7" w:rsidRDefault="00F35D33" w:rsidP="00F35D33">
      <w:pPr>
        <w:pStyle w:val="Akapitzlist"/>
        <w:numPr>
          <w:ilvl w:val="0"/>
          <w:numId w:val="8"/>
        </w:numPr>
        <w:spacing w:after="0" w:line="276" w:lineRule="auto"/>
        <w:ind w:hanging="578"/>
        <w:jc w:val="both"/>
        <w:rPr>
          <w:rFonts w:ascii="Times New Roman" w:hAnsi="Times New Roman"/>
          <w:sz w:val="24"/>
          <w:szCs w:val="24"/>
        </w:rPr>
      </w:pPr>
      <w:r w:rsidRPr="00D533B7">
        <w:rPr>
          <w:rFonts w:ascii="Times New Roman" w:hAnsi="Times New Roman"/>
          <w:sz w:val="24"/>
          <w:szCs w:val="24"/>
        </w:rPr>
        <w:t>Raporty kosztowe z selekcją po lokalizacji funkcjonalnej (liczba: 2)</w:t>
      </w:r>
    </w:p>
    <w:p w14:paraId="23E5C327" w14:textId="77777777" w:rsidR="00F35D33" w:rsidRPr="00D533B7" w:rsidRDefault="00F35D33" w:rsidP="00F35D33">
      <w:pPr>
        <w:pStyle w:val="Akapitzlist"/>
        <w:numPr>
          <w:ilvl w:val="0"/>
          <w:numId w:val="8"/>
        </w:numPr>
        <w:spacing w:after="0" w:line="276" w:lineRule="auto"/>
        <w:ind w:hanging="578"/>
        <w:jc w:val="both"/>
        <w:rPr>
          <w:rFonts w:ascii="Times New Roman" w:hAnsi="Times New Roman"/>
          <w:sz w:val="24"/>
          <w:szCs w:val="24"/>
        </w:rPr>
      </w:pPr>
      <w:r w:rsidRPr="00D533B7">
        <w:rPr>
          <w:rFonts w:ascii="Times New Roman" w:hAnsi="Times New Roman"/>
          <w:sz w:val="24"/>
          <w:szCs w:val="24"/>
        </w:rPr>
        <w:t>Rozliczenie kosztów dla MPK, zleceń i elementów PSP (liczba: 7)</w:t>
      </w:r>
    </w:p>
    <w:p w14:paraId="407C6651" w14:textId="77777777" w:rsidR="00F35D33" w:rsidRPr="00D533B7" w:rsidRDefault="00F35D33" w:rsidP="00F35D33">
      <w:pPr>
        <w:pStyle w:val="Akapitzlist"/>
        <w:numPr>
          <w:ilvl w:val="0"/>
          <w:numId w:val="8"/>
        </w:numPr>
        <w:spacing w:after="0" w:line="276" w:lineRule="auto"/>
        <w:ind w:hanging="578"/>
        <w:jc w:val="both"/>
        <w:rPr>
          <w:rFonts w:ascii="Times New Roman" w:hAnsi="Times New Roman"/>
          <w:sz w:val="24"/>
          <w:szCs w:val="24"/>
        </w:rPr>
      </w:pPr>
      <w:r w:rsidRPr="00D533B7">
        <w:rPr>
          <w:rFonts w:ascii="Times New Roman" w:hAnsi="Times New Roman"/>
          <w:sz w:val="24"/>
          <w:szCs w:val="24"/>
        </w:rPr>
        <w:t>Rozliczenie zleceń budynków DAG (liczba: 1)</w:t>
      </w:r>
    </w:p>
    <w:p w14:paraId="7F6DFF46" w14:textId="77777777" w:rsidR="00F35D33" w:rsidRPr="00D533B7" w:rsidRDefault="00F35D33" w:rsidP="00F35D33">
      <w:pPr>
        <w:spacing w:after="0" w:line="276" w:lineRule="auto"/>
        <w:ind w:hanging="578"/>
        <w:jc w:val="both"/>
        <w:rPr>
          <w:rFonts w:ascii="Times New Roman" w:hAnsi="Times New Roman"/>
          <w:sz w:val="24"/>
          <w:szCs w:val="24"/>
        </w:rPr>
      </w:pPr>
    </w:p>
    <w:p w14:paraId="39E71611" w14:textId="77777777" w:rsidR="00F35D33" w:rsidRPr="00D533B7" w:rsidRDefault="00F35D33" w:rsidP="00F35D33">
      <w:pPr>
        <w:spacing w:after="0" w:line="276" w:lineRule="auto"/>
        <w:ind w:left="2124" w:hanging="564"/>
        <w:jc w:val="both"/>
        <w:rPr>
          <w:rFonts w:ascii="Times New Roman" w:hAnsi="Times New Roman"/>
          <w:sz w:val="24"/>
          <w:szCs w:val="24"/>
        </w:rPr>
      </w:pPr>
      <w:r w:rsidRPr="00D533B7">
        <w:rPr>
          <w:rFonts w:ascii="Times New Roman" w:hAnsi="Times New Roman"/>
          <w:sz w:val="24"/>
          <w:szCs w:val="24"/>
        </w:rPr>
        <w:t>Transakcje klienckie w FI:</w:t>
      </w:r>
    </w:p>
    <w:p w14:paraId="71466AE8" w14:textId="77777777" w:rsidR="00F35D33" w:rsidRPr="00D533B7" w:rsidRDefault="00F35D33" w:rsidP="00F35D33">
      <w:pPr>
        <w:pStyle w:val="Akapitzlist"/>
        <w:numPr>
          <w:ilvl w:val="0"/>
          <w:numId w:val="9"/>
        </w:numPr>
        <w:spacing w:after="0" w:line="276" w:lineRule="auto"/>
        <w:ind w:left="1070" w:hanging="928"/>
        <w:jc w:val="both"/>
        <w:rPr>
          <w:rFonts w:ascii="Times New Roman" w:hAnsi="Times New Roman"/>
          <w:sz w:val="24"/>
          <w:szCs w:val="24"/>
        </w:rPr>
      </w:pPr>
      <w:r w:rsidRPr="00D533B7">
        <w:rPr>
          <w:rFonts w:ascii="Times New Roman" w:hAnsi="Times New Roman"/>
          <w:sz w:val="24"/>
          <w:szCs w:val="24"/>
        </w:rPr>
        <w:t>Deklaracje VAT (liczba: 3)</w:t>
      </w:r>
    </w:p>
    <w:p w14:paraId="3580333A" w14:textId="77777777" w:rsidR="00F35D33" w:rsidRPr="00D533B7" w:rsidRDefault="00F35D33" w:rsidP="00F35D33">
      <w:pPr>
        <w:pStyle w:val="Akapitzlist"/>
        <w:numPr>
          <w:ilvl w:val="0"/>
          <w:numId w:val="9"/>
        </w:numPr>
        <w:spacing w:after="0" w:line="276" w:lineRule="auto"/>
        <w:ind w:left="1070" w:hanging="928"/>
        <w:jc w:val="both"/>
        <w:rPr>
          <w:rFonts w:ascii="Times New Roman" w:hAnsi="Times New Roman"/>
          <w:sz w:val="24"/>
          <w:szCs w:val="24"/>
        </w:rPr>
      </w:pPr>
      <w:r w:rsidRPr="00D533B7">
        <w:rPr>
          <w:rFonts w:ascii="Times New Roman" w:hAnsi="Times New Roman"/>
          <w:sz w:val="24"/>
          <w:szCs w:val="24"/>
        </w:rPr>
        <w:t>Dokumenty wewnętrzne (liczba: 11)</w:t>
      </w:r>
    </w:p>
    <w:p w14:paraId="123A161C" w14:textId="77777777" w:rsidR="00F35D33" w:rsidRPr="00D533B7" w:rsidRDefault="00F35D33" w:rsidP="00F35D33">
      <w:pPr>
        <w:pStyle w:val="Akapitzlist"/>
        <w:numPr>
          <w:ilvl w:val="0"/>
          <w:numId w:val="9"/>
        </w:numPr>
        <w:spacing w:after="0" w:line="276" w:lineRule="auto"/>
        <w:ind w:left="1070" w:hanging="928"/>
        <w:jc w:val="both"/>
        <w:rPr>
          <w:rFonts w:ascii="Times New Roman" w:hAnsi="Times New Roman"/>
          <w:sz w:val="24"/>
          <w:szCs w:val="24"/>
        </w:rPr>
      </w:pPr>
      <w:r w:rsidRPr="00D533B7">
        <w:rPr>
          <w:rFonts w:ascii="Times New Roman" w:hAnsi="Times New Roman"/>
          <w:sz w:val="24"/>
          <w:szCs w:val="24"/>
        </w:rPr>
        <w:t>Generowanie pliku JPK (liczba: 5)</w:t>
      </w:r>
    </w:p>
    <w:p w14:paraId="596EE213" w14:textId="77777777" w:rsidR="00F35D33" w:rsidRPr="00D533B7" w:rsidRDefault="00F35D33" w:rsidP="00F35D33">
      <w:pPr>
        <w:pStyle w:val="Akapitzlist"/>
        <w:numPr>
          <w:ilvl w:val="0"/>
          <w:numId w:val="9"/>
        </w:numPr>
        <w:spacing w:after="0" w:line="276" w:lineRule="auto"/>
        <w:ind w:left="1070" w:hanging="928"/>
        <w:jc w:val="both"/>
        <w:rPr>
          <w:rFonts w:ascii="Times New Roman" w:hAnsi="Times New Roman"/>
          <w:sz w:val="24"/>
          <w:szCs w:val="24"/>
        </w:rPr>
      </w:pPr>
      <w:r w:rsidRPr="00D533B7">
        <w:rPr>
          <w:rFonts w:ascii="Times New Roman" w:hAnsi="Times New Roman"/>
          <w:sz w:val="24"/>
          <w:szCs w:val="24"/>
        </w:rPr>
        <w:t>Interfejs Hotel Online (liczba: 2)</w:t>
      </w:r>
    </w:p>
    <w:p w14:paraId="0DE3CBB2" w14:textId="77777777" w:rsidR="00F35D33" w:rsidRPr="00D533B7" w:rsidRDefault="00F35D33" w:rsidP="00F35D33">
      <w:pPr>
        <w:pStyle w:val="Akapitzlist"/>
        <w:numPr>
          <w:ilvl w:val="0"/>
          <w:numId w:val="9"/>
        </w:numPr>
        <w:spacing w:after="0" w:line="276" w:lineRule="auto"/>
        <w:ind w:left="1070" w:hanging="928"/>
        <w:jc w:val="both"/>
        <w:rPr>
          <w:rFonts w:ascii="Times New Roman" w:hAnsi="Times New Roman"/>
          <w:sz w:val="24"/>
          <w:szCs w:val="24"/>
        </w:rPr>
      </w:pPr>
      <w:r w:rsidRPr="00D533B7">
        <w:rPr>
          <w:rFonts w:ascii="Times New Roman" w:hAnsi="Times New Roman"/>
          <w:sz w:val="24"/>
          <w:szCs w:val="24"/>
        </w:rPr>
        <w:t>Konfiguracja dla wniosków o umowę cywilno-prawną (liczba: 7)</w:t>
      </w:r>
    </w:p>
    <w:p w14:paraId="770A2881" w14:textId="77777777" w:rsidR="00F35D33" w:rsidRPr="00D533B7" w:rsidRDefault="00F35D33" w:rsidP="00F35D33">
      <w:pPr>
        <w:pStyle w:val="Akapitzlist"/>
        <w:numPr>
          <w:ilvl w:val="0"/>
          <w:numId w:val="9"/>
        </w:numPr>
        <w:spacing w:after="0" w:line="276" w:lineRule="auto"/>
        <w:ind w:left="1070" w:hanging="928"/>
        <w:jc w:val="both"/>
        <w:rPr>
          <w:rFonts w:ascii="Times New Roman" w:hAnsi="Times New Roman"/>
          <w:sz w:val="24"/>
          <w:szCs w:val="24"/>
        </w:rPr>
      </w:pPr>
      <w:r w:rsidRPr="00D533B7">
        <w:rPr>
          <w:rFonts w:ascii="Times New Roman" w:hAnsi="Times New Roman"/>
          <w:sz w:val="24"/>
          <w:szCs w:val="24"/>
        </w:rPr>
        <w:t>Księgowanie pożyczek z ZFŚS (liczba: 2)</w:t>
      </w:r>
    </w:p>
    <w:p w14:paraId="5BC0C995" w14:textId="77777777" w:rsidR="00F35D33" w:rsidRPr="00D533B7" w:rsidRDefault="00F35D33" w:rsidP="00F35D33">
      <w:pPr>
        <w:pStyle w:val="Akapitzlist"/>
        <w:numPr>
          <w:ilvl w:val="0"/>
          <w:numId w:val="9"/>
        </w:numPr>
        <w:spacing w:after="0" w:line="276" w:lineRule="auto"/>
        <w:ind w:left="1070" w:hanging="928"/>
        <w:jc w:val="both"/>
        <w:rPr>
          <w:rFonts w:ascii="Times New Roman" w:hAnsi="Times New Roman"/>
          <w:sz w:val="24"/>
          <w:szCs w:val="24"/>
        </w:rPr>
      </w:pPr>
      <w:r w:rsidRPr="00D533B7">
        <w:rPr>
          <w:rFonts w:ascii="Times New Roman" w:hAnsi="Times New Roman"/>
          <w:sz w:val="24"/>
          <w:szCs w:val="24"/>
        </w:rPr>
        <w:t>Księgowanie RMP dla elementów PSP (liczba: 1)</w:t>
      </w:r>
    </w:p>
    <w:p w14:paraId="0E02488D" w14:textId="77777777" w:rsidR="00F35D33" w:rsidRPr="00D533B7" w:rsidRDefault="00F35D33" w:rsidP="00F35D33">
      <w:pPr>
        <w:pStyle w:val="Akapitzlist"/>
        <w:numPr>
          <w:ilvl w:val="0"/>
          <w:numId w:val="9"/>
        </w:numPr>
        <w:spacing w:after="0" w:line="276" w:lineRule="auto"/>
        <w:ind w:left="1070" w:hanging="928"/>
        <w:jc w:val="both"/>
        <w:rPr>
          <w:rFonts w:ascii="Times New Roman" w:hAnsi="Times New Roman"/>
          <w:sz w:val="24"/>
          <w:szCs w:val="24"/>
        </w:rPr>
      </w:pPr>
      <w:r w:rsidRPr="00D533B7">
        <w:rPr>
          <w:rFonts w:ascii="Times New Roman" w:hAnsi="Times New Roman"/>
          <w:sz w:val="24"/>
          <w:szCs w:val="24"/>
        </w:rPr>
        <w:t>Księgowanie rozrachunków wewnętrznych z tytułu podziału czesnego FICA (liczba: 1)</w:t>
      </w:r>
    </w:p>
    <w:p w14:paraId="08A60086" w14:textId="77777777" w:rsidR="00F35D33" w:rsidRPr="00D533B7" w:rsidRDefault="00F35D33" w:rsidP="00F35D33">
      <w:pPr>
        <w:pStyle w:val="Akapitzlist"/>
        <w:numPr>
          <w:ilvl w:val="0"/>
          <w:numId w:val="9"/>
        </w:numPr>
        <w:spacing w:after="0" w:line="276" w:lineRule="auto"/>
        <w:ind w:left="1070" w:hanging="928"/>
        <w:jc w:val="both"/>
        <w:rPr>
          <w:rFonts w:ascii="Times New Roman" w:hAnsi="Times New Roman"/>
          <w:sz w:val="24"/>
          <w:szCs w:val="24"/>
        </w:rPr>
      </w:pPr>
      <w:r w:rsidRPr="00D533B7">
        <w:rPr>
          <w:rFonts w:ascii="Times New Roman" w:hAnsi="Times New Roman"/>
          <w:sz w:val="24"/>
          <w:szCs w:val="24"/>
        </w:rPr>
        <w:t>Księgowanie rozrachunków wewnętrznych z tytułu prowizji (liczba: 1)</w:t>
      </w:r>
    </w:p>
    <w:p w14:paraId="636ECA1A" w14:textId="77777777" w:rsidR="00F35D33" w:rsidRPr="00D533B7" w:rsidRDefault="00F35D33" w:rsidP="00F35D33">
      <w:pPr>
        <w:pStyle w:val="Akapitzlist"/>
        <w:numPr>
          <w:ilvl w:val="0"/>
          <w:numId w:val="9"/>
        </w:numPr>
        <w:spacing w:after="0" w:line="276" w:lineRule="auto"/>
        <w:ind w:left="1070" w:hanging="928"/>
        <w:jc w:val="both"/>
        <w:rPr>
          <w:rFonts w:ascii="Times New Roman" w:hAnsi="Times New Roman"/>
          <w:sz w:val="24"/>
          <w:szCs w:val="24"/>
        </w:rPr>
      </w:pPr>
      <w:r w:rsidRPr="00D533B7">
        <w:rPr>
          <w:rFonts w:ascii="Times New Roman" w:hAnsi="Times New Roman"/>
          <w:sz w:val="24"/>
          <w:szCs w:val="24"/>
        </w:rPr>
        <w:t>Księgowanie zaliczek dotacji dla jednostek (liczba: 1)</w:t>
      </w:r>
    </w:p>
    <w:p w14:paraId="2C4C34D8" w14:textId="77777777" w:rsidR="00F35D33" w:rsidRPr="00D533B7" w:rsidRDefault="00F35D33" w:rsidP="00F35D33">
      <w:pPr>
        <w:pStyle w:val="Akapitzlist"/>
        <w:numPr>
          <w:ilvl w:val="0"/>
          <w:numId w:val="9"/>
        </w:numPr>
        <w:spacing w:after="0" w:line="276" w:lineRule="auto"/>
        <w:ind w:left="1070" w:hanging="928"/>
        <w:jc w:val="both"/>
        <w:rPr>
          <w:rFonts w:ascii="Times New Roman" w:hAnsi="Times New Roman"/>
          <w:sz w:val="24"/>
          <w:szCs w:val="24"/>
        </w:rPr>
      </w:pPr>
      <w:r w:rsidRPr="00D533B7">
        <w:rPr>
          <w:rFonts w:ascii="Times New Roman" w:hAnsi="Times New Roman"/>
          <w:sz w:val="24"/>
          <w:szCs w:val="24"/>
        </w:rPr>
        <w:t xml:space="preserve">Lista </w:t>
      </w:r>
      <w:proofErr w:type="spellStart"/>
      <w:r w:rsidRPr="00D533B7">
        <w:rPr>
          <w:rFonts w:ascii="Times New Roman" w:hAnsi="Times New Roman"/>
          <w:sz w:val="24"/>
          <w:szCs w:val="24"/>
        </w:rPr>
        <w:t>zapotrzebowań</w:t>
      </w:r>
      <w:proofErr w:type="spellEnd"/>
      <w:r w:rsidRPr="00D533B7">
        <w:rPr>
          <w:rFonts w:ascii="Times New Roman" w:hAnsi="Times New Roman"/>
          <w:sz w:val="24"/>
          <w:szCs w:val="24"/>
        </w:rPr>
        <w:t xml:space="preserve"> według źródła finansowania (liczba: 1)</w:t>
      </w:r>
    </w:p>
    <w:p w14:paraId="0293FD71" w14:textId="77777777" w:rsidR="00F35D33" w:rsidRPr="00D533B7" w:rsidRDefault="00F35D33" w:rsidP="00F35D33">
      <w:pPr>
        <w:pStyle w:val="Akapitzlist"/>
        <w:numPr>
          <w:ilvl w:val="0"/>
          <w:numId w:val="9"/>
        </w:numPr>
        <w:spacing w:after="0" w:line="276" w:lineRule="auto"/>
        <w:ind w:left="1070" w:hanging="928"/>
        <w:jc w:val="both"/>
        <w:rPr>
          <w:rFonts w:ascii="Times New Roman" w:hAnsi="Times New Roman"/>
          <w:sz w:val="24"/>
          <w:szCs w:val="24"/>
        </w:rPr>
      </w:pPr>
      <w:r w:rsidRPr="00D533B7">
        <w:rPr>
          <w:rFonts w:ascii="Times New Roman" w:hAnsi="Times New Roman"/>
          <w:sz w:val="24"/>
          <w:szCs w:val="24"/>
        </w:rPr>
        <w:t>Odczyt dokumentów DMS (liczba: 1)</w:t>
      </w:r>
    </w:p>
    <w:p w14:paraId="026E89A8" w14:textId="77777777" w:rsidR="00F35D33" w:rsidRPr="00D533B7" w:rsidRDefault="00F35D33" w:rsidP="00F35D33">
      <w:pPr>
        <w:pStyle w:val="Akapitzlist"/>
        <w:numPr>
          <w:ilvl w:val="0"/>
          <w:numId w:val="9"/>
        </w:numPr>
        <w:spacing w:after="0" w:line="276" w:lineRule="auto"/>
        <w:ind w:left="1070" w:hanging="928"/>
        <w:jc w:val="both"/>
        <w:rPr>
          <w:rFonts w:ascii="Times New Roman" w:hAnsi="Times New Roman"/>
          <w:sz w:val="24"/>
          <w:szCs w:val="24"/>
        </w:rPr>
      </w:pPr>
      <w:r w:rsidRPr="00D533B7">
        <w:rPr>
          <w:rFonts w:ascii="Times New Roman" w:hAnsi="Times New Roman"/>
          <w:sz w:val="24"/>
          <w:szCs w:val="24"/>
        </w:rPr>
        <w:t>Potwierdzenie salda dostawcy i odbiorców (liczba: 2)</w:t>
      </w:r>
    </w:p>
    <w:p w14:paraId="65A3AEF3" w14:textId="77777777" w:rsidR="00F35D33" w:rsidRPr="00D533B7" w:rsidRDefault="00F35D33" w:rsidP="00F35D33">
      <w:pPr>
        <w:pStyle w:val="Akapitzlist"/>
        <w:numPr>
          <w:ilvl w:val="0"/>
          <w:numId w:val="9"/>
        </w:numPr>
        <w:spacing w:after="0" w:line="276" w:lineRule="auto"/>
        <w:ind w:left="1070" w:hanging="928"/>
        <w:jc w:val="both"/>
        <w:rPr>
          <w:rFonts w:ascii="Times New Roman" w:hAnsi="Times New Roman"/>
          <w:sz w:val="24"/>
          <w:szCs w:val="24"/>
        </w:rPr>
      </w:pPr>
      <w:r w:rsidRPr="00D533B7">
        <w:rPr>
          <w:rFonts w:ascii="Times New Roman" w:hAnsi="Times New Roman"/>
          <w:sz w:val="24"/>
          <w:szCs w:val="24"/>
        </w:rPr>
        <w:t>Przeksięgowanie dotyczące raportu RBWS (liczba: 3)</w:t>
      </w:r>
    </w:p>
    <w:p w14:paraId="537B849A" w14:textId="77777777" w:rsidR="00F35D33" w:rsidRPr="00D533B7" w:rsidRDefault="00F35D33" w:rsidP="00F35D33">
      <w:pPr>
        <w:pStyle w:val="Akapitzlist"/>
        <w:numPr>
          <w:ilvl w:val="0"/>
          <w:numId w:val="9"/>
        </w:numPr>
        <w:spacing w:after="0" w:line="276" w:lineRule="auto"/>
        <w:ind w:left="1070" w:hanging="928"/>
        <w:jc w:val="both"/>
        <w:rPr>
          <w:rFonts w:ascii="Times New Roman" w:hAnsi="Times New Roman"/>
          <w:sz w:val="24"/>
          <w:szCs w:val="24"/>
        </w:rPr>
      </w:pPr>
      <w:r w:rsidRPr="00D533B7">
        <w:rPr>
          <w:rFonts w:ascii="Times New Roman" w:hAnsi="Times New Roman"/>
          <w:sz w:val="24"/>
          <w:szCs w:val="24"/>
        </w:rPr>
        <w:t>Przeksięgowanie wartości początkowej (liczba: 1)</w:t>
      </w:r>
    </w:p>
    <w:p w14:paraId="449AE275" w14:textId="77777777" w:rsidR="00F35D33" w:rsidRPr="00D533B7" w:rsidRDefault="00F35D33" w:rsidP="00F35D33">
      <w:pPr>
        <w:pStyle w:val="Akapitzlist"/>
        <w:numPr>
          <w:ilvl w:val="0"/>
          <w:numId w:val="9"/>
        </w:numPr>
        <w:spacing w:after="0" w:line="276" w:lineRule="auto"/>
        <w:ind w:left="1070" w:hanging="928"/>
        <w:jc w:val="both"/>
        <w:rPr>
          <w:rFonts w:ascii="Times New Roman" w:hAnsi="Times New Roman"/>
          <w:sz w:val="24"/>
          <w:szCs w:val="24"/>
        </w:rPr>
      </w:pPr>
      <w:r w:rsidRPr="00D533B7">
        <w:rPr>
          <w:rFonts w:ascii="Times New Roman" w:hAnsi="Times New Roman"/>
          <w:sz w:val="24"/>
          <w:szCs w:val="24"/>
        </w:rPr>
        <w:t>Raport danych podstawowych kont KG (liczba: 1)</w:t>
      </w:r>
    </w:p>
    <w:p w14:paraId="04EE8C88" w14:textId="77777777" w:rsidR="00F35D33" w:rsidRPr="00D533B7" w:rsidRDefault="00F35D33" w:rsidP="00F35D33">
      <w:pPr>
        <w:pStyle w:val="Akapitzlist"/>
        <w:numPr>
          <w:ilvl w:val="0"/>
          <w:numId w:val="9"/>
        </w:numPr>
        <w:spacing w:after="0" w:line="276" w:lineRule="auto"/>
        <w:ind w:left="1070" w:hanging="928"/>
        <w:jc w:val="both"/>
        <w:rPr>
          <w:rFonts w:ascii="Times New Roman" w:hAnsi="Times New Roman"/>
          <w:sz w:val="24"/>
          <w:szCs w:val="24"/>
        </w:rPr>
      </w:pPr>
      <w:r w:rsidRPr="00D533B7">
        <w:rPr>
          <w:rFonts w:ascii="Times New Roman" w:hAnsi="Times New Roman"/>
          <w:sz w:val="24"/>
          <w:szCs w:val="24"/>
        </w:rPr>
        <w:t>Raport dokumentów zaksięgowanych (liczba: 1)</w:t>
      </w:r>
    </w:p>
    <w:p w14:paraId="4E91F1B5" w14:textId="77777777" w:rsidR="00F35D33" w:rsidRPr="00D533B7" w:rsidRDefault="00F35D33" w:rsidP="00F35D33">
      <w:pPr>
        <w:pStyle w:val="Akapitzlist"/>
        <w:numPr>
          <w:ilvl w:val="0"/>
          <w:numId w:val="9"/>
        </w:numPr>
        <w:spacing w:after="0" w:line="276" w:lineRule="auto"/>
        <w:ind w:left="1070" w:hanging="928"/>
        <w:jc w:val="both"/>
        <w:rPr>
          <w:rFonts w:ascii="Times New Roman" w:hAnsi="Times New Roman"/>
          <w:sz w:val="24"/>
          <w:szCs w:val="24"/>
        </w:rPr>
      </w:pPr>
      <w:r w:rsidRPr="00D533B7">
        <w:rPr>
          <w:rFonts w:ascii="Times New Roman" w:hAnsi="Times New Roman"/>
          <w:sz w:val="24"/>
          <w:szCs w:val="24"/>
        </w:rPr>
        <w:t xml:space="preserve">Raport i konfiguracja dla Cash </w:t>
      </w:r>
      <w:proofErr w:type="spellStart"/>
      <w:r w:rsidRPr="00D533B7">
        <w:rPr>
          <w:rFonts w:ascii="Times New Roman" w:hAnsi="Times New Roman"/>
          <w:sz w:val="24"/>
          <w:szCs w:val="24"/>
        </w:rPr>
        <w:t>Flow</w:t>
      </w:r>
      <w:proofErr w:type="spellEnd"/>
      <w:r w:rsidRPr="00D533B7">
        <w:rPr>
          <w:rFonts w:ascii="Times New Roman" w:hAnsi="Times New Roman"/>
          <w:sz w:val="24"/>
          <w:szCs w:val="24"/>
        </w:rPr>
        <w:t xml:space="preserve"> (liczba: 2)</w:t>
      </w:r>
    </w:p>
    <w:p w14:paraId="4FF27E5A" w14:textId="77777777" w:rsidR="00F35D33" w:rsidRPr="00D533B7" w:rsidRDefault="00F35D33" w:rsidP="00F35D33">
      <w:pPr>
        <w:pStyle w:val="Akapitzlist"/>
        <w:numPr>
          <w:ilvl w:val="0"/>
          <w:numId w:val="9"/>
        </w:numPr>
        <w:spacing w:after="0" w:line="276" w:lineRule="auto"/>
        <w:ind w:left="1070" w:hanging="928"/>
        <w:jc w:val="both"/>
        <w:rPr>
          <w:rFonts w:ascii="Times New Roman" w:hAnsi="Times New Roman"/>
          <w:sz w:val="24"/>
          <w:szCs w:val="24"/>
        </w:rPr>
      </w:pPr>
      <w:r w:rsidRPr="00D533B7">
        <w:rPr>
          <w:rFonts w:ascii="Times New Roman" w:hAnsi="Times New Roman"/>
          <w:sz w:val="24"/>
          <w:szCs w:val="24"/>
        </w:rPr>
        <w:t>Raport i konfiguracja dla podatku CIT (liczba: 2)</w:t>
      </w:r>
    </w:p>
    <w:p w14:paraId="24E6151E" w14:textId="77777777" w:rsidR="00F35D33" w:rsidRPr="00D533B7" w:rsidRDefault="00F35D33" w:rsidP="00F35D33">
      <w:pPr>
        <w:pStyle w:val="Akapitzlist"/>
        <w:numPr>
          <w:ilvl w:val="0"/>
          <w:numId w:val="9"/>
        </w:numPr>
        <w:spacing w:after="0" w:line="276" w:lineRule="auto"/>
        <w:ind w:left="1070" w:hanging="928"/>
        <w:jc w:val="both"/>
        <w:rPr>
          <w:rFonts w:ascii="Times New Roman" w:hAnsi="Times New Roman"/>
          <w:sz w:val="24"/>
          <w:szCs w:val="24"/>
        </w:rPr>
      </w:pPr>
      <w:r w:rsidRPr="00D533B7">
        <w:rPr>
          <w:rFonts w:ascii="Times New Roman" w:hAnsi="Times New Roman"/>
          <w:sz w:val="24"/>
          <w:szCs w:val="24"/>
        </w:rPr>
        <w:t>Raport IBAN dla banków własnych (liczba: 1)</w:t>
      </w:r>
    </w:p>
    <w:p w14:paraId="29C4F23F" w14:textId="77777777" w:rsidR="00F35D33" w:rsidRPr="00D533B7" w:rsidRDefault="00F35D33" w:rsidP="00F35D33">
      <w:pPr>
        <w:pStyle w:val="Akapitzlist"/>
        <w:numPr>
          <w:ilvl w:val="0"/>
          <w:numId w:val="9"/>
        </w:numPr>
        <w:spacing w:after="0" w:line="276" w:lineRule="auto"/>
        <w:ind w:left="1070" w:hanging="928"/>
        <w:jc w:val="both"/>
        <w:rPr>
          <w:rFonts w:ascii="Times New Roman" w:hAnsi="Times New Roman"/>
          <w:sz w:val="24"/>
          <w:szCs w:val="24"/>
        </w:rPr>
      </w:pPr>
      <w:r w:rsidRPr="00D533B7">
        <w:rPr>
          <w:rFonts w:ascii="Times New Roman" w:hAnsi="Times New Roman"/>
          <w:sz w:val="24"/>
          <w:szCs w:val="24"/>
        </w:rPr>
        <w:t>Raport księgowań wynagrodzeń (liczba: 1)</w:t>
      </w:r>
    </w:p>
    <w:p w14:paraId="038E2645" w14:textId="77777777" w:rsidR="00F35D33" w:rsidRPr="00D533B7" w:rsidRDefault="00F35D33" w:rsidP="00F35D33">
      <w:pPr>
        <w:pStyle w:val="Akapitzlist"/>
        <w:numPr>
          <w:ilvl w:val="0"/>
          <w:numId w:val="9"/>
        </w:numPr>
        <w:spacing w:after="0" w:line="276" w:lineRule="auto"/>
        <w:ind w:left="1070" w:hanging="928"/>
        <w:jc w:val="both"/>
        <w:rPr>
          <w:rFonts w:ascii="Times New Roman" w:hAnsi="Times New Roman"/>
          <w:sz w:val="24"/>
          <w:szCs w:val="24"/>
        </w:rPr>
      </w:pPr>
      <w:r w:rsidRPr="00D533B7">
        <w:rPr>
          <w:rFonts w:ascii="Times New Roman" w:hAnsi="Times New Roman"/>
          <w:sz w:val="24"/>
          <w:szCs w:val="24"/>
        </w:rPr>
        <w:t>Raport liczby zaksięgowanych dokumentów (liczba: 1)</w:t>
      </w:r>
    </w:p>
    <w:p w14:paraId="7F5ECE33" w14:textId="77777777" w:rsidR="00F35D33" w:rsidRPr="00D533B7" w:rsidRDefault="00F35D33" w:rsidP="00F35D33">
      <w:pPr>
        <w:pStyle w:val="Akapitzlist"/>
        <w:numPr>
          <w:ilvl w:val="0"/>
          <w:numId w:val="9"/>
        </w:numPr>
        <w:spacing w:after="0" w:line="276" w:lineRule="auto"/>
        <w:ind w:left="1070" w:hanging="928"/>
        <w:jc w:val="both"/>
        <w:rPr>
          <w:rFonts w:ascii="Times New Roman" w:hAnsi="Times New Roman"/>
          <w:sz w:val="24"/>
          <w:szCs w:val="24"/>
        </w:rPr>
      </w:pPr>
      <w:r w:rsidRPr="00D533B7">
        <w:rPr>
          <w:rFonts w:ascii="Times New Roman" w:hAnsi="Times New Roman"/>
          <w:sz w:val="24"/>
          <w:szCs w:val="24"/>
        </w:rPr>
        <w:t>Raport lokat bankowych (liczba: 1)</w:t>
      </w:r>
    </w:p>
    <w:p w14:paraId="73197003" w14:textId="77777777" w:rsidR="00F35D33" w:rsidRPr="00D533B7" w:rsidRDefault="00F35D33" w:rsidP="00F35D33">
      <w:pPr>
        <w:pStyle w:val="Akapitzlist"/>
        <w:numPr>
          <w:ilvl w:val="0"/>
          <w:numId w:val="9"/>
        </w:numPr>
        <w:spacing w:after="0" w:line="276" w:lineRule="auto"/>
        <w:ind w:left="1070" w:hanging="928"/>
        <w:jc w:val="both"/>
        <w:rPr>
          <w:rFonts w:ascii="Times New Roman" w:hAnsi="Times New Roman"/>
          <w:sz w:val="24"/>
          <w:szCs w:val="24"/>
        </w:rPr>
      </w:pPr>
      <w:r w:rsidRPr="00D533B7">
        <w:rPr>
          <w:rFonts w:ascii="Times New Roman" w:hAnsi="Times New Roman"/>
          <w:sz w:val="24"/>
          <w:szCs w:val="24"/>
        </w:rPr>
        <w:t>Raport niezaksięgowanych wyciągów bankowych (liczba: 1)</w:t>
      </w:r>
    </w:p>
    <w:p w14:paraId="31EB1C1A" w14:textId="77777777" w:rsidR="00F35D33" w:rsidRPr="00D533B7" w:rsidRDefault="00F35D33" w:rsidP="00F35D33">
      <w:pPr>
        <w:pStyle w:val="Akapitzlist"/>
        <w:numPr>
          <w:ilvl w:val="0"/>
          <w:numId w:val="9"/>
        </w:numPr>
        <w:spacing w:after="0" w:line="276" w:lineRule="auto"/>
        <w:ind w:left="1070" w:hanging="928"/>
        <w:jc w:val="both"/>
        <w:rPr>
          <w:rFonts w:ascii="Times New Roman" w:hAnsi="Times New Roman"/>
          <w:sz w:val="24"/>
          <w:szCs w:val="24"/>
        </w:rPr>
      </w:pPr>
      <w:r w:rsidRPr="00D533B7">
        <w:rPr>
          <w:rFonts w:ascii="Times New Roman" w:hAnsi="Times New Roman"/>
          <w:sz w:val="24"/>
          <w:szCs w:val="24"/>
        </w:rPr>
        <w:t>Raport przeterminowanych faktur (liczba: 1)</w:t>
      </w:r>
    </w:p>
    <w:p w14:paraId="23A1D269" w14:textId="77777777" w:rsidR="00F35D33" w:rsidRPr="00D533B7" w:rsidRDefault="00F35D33" w:rsidP="00F35D33">
      <w:pPr>
        <w:pStyle w:val="Akapitzlist"/>
        <w:numPr>
          <w:ilvl w:val="0"/>
          <w:numId w:val="9"/>
        </w:numPr>
        <w:spacing w:after="0" w:line="276" w:lineRule="auto"/>
        <w:ind w:left="1070" w:hanging="928"/>
        <w:jc w:val="both"/>
        <w:rPr>
          <w:rFonts w:ascii="Times New Roman" w:hAnsi="Times New Roman"/>
          <w:sz w:val="24"/>
          <w:szCs w:val="24"/>
        </w:rPr>
      </w:pPr>
      <w:r w:rsidRPr="00D533B7">
        <w:rPr>
          <w:rFonts w:ascii="Times New Roman" w:hAnsi="Times New Roman"/>
          <w:sz w:val="24"/>
          <w:szCs w:val="24"/>
        </w:rPr>
        <w:t>Raport sald początkowych i końcowych dla banków własnych (liczba: 2)</w:t>
      </w:r>
    </w:p>
    <w:p w14:paraId="1211CC21" w14:textId="77777777" w:rsidR="00F35D33" w:rsidRPr="00D533B7" w:rsidRDefault="00F35D33" w:rsidP="00F35D33">
      <w:pPr>
        <w:pStyle w:val="Akapitzlist"/>
        <w:numPr>
          <w:ilvl w:val="0"/>
          <w:numId w:val="9"/>
        </w:numPr>
        <w:spacing w:after="0" w:line="276" w:lineRule="auto"/>
        <w:ind w:left="1070" w:hanging="928"/>
        <w:jc w:val="both"/>
        <w:rPr>
          <w:rFonts w:ascii="Times New Roman" w:hAnsi="Times New Roman"/>
          <w:sz w:val="24"/>
          <w:szCs w:val="24"/>
        </w:rPr>
      </w:pPr>
      <w:r w:rsidRPr="00D533B7">
        <w:rPr>
          <w:rFonts w:ascii="Times New Roman" w:hAnsi="Times New Roman"/>
          <w:sz w:val="24"/>
          <w:szCs w:val="24"/>
        </w:rPr>
        <w:lastRenderedPageBreak/>
        <w:t>Raport UCP i rezerwacji środków (liczba: 1)</w:t>
      </w:r>
    </w:p>
    <w:p w14:paraId="4FD0DA7D" w14:textId="77777777" w:rsidR="00F35D33" w:rsidRPr="00D533B7" w:rsidRDefault="00F35D33" w:rsidP="00F35D33">
      <w:pPr>
        <w:pStyle w:val="Akapitzlist"/>
        <w:numPr>
          <w:ilvl w:val="0"/>
          <w:numId w:val="9"/>
        </w:numPr>
        <w:spacing w:after="0" w:line="276" w:lineRule="auto"/>
        <w:ind w:left="1070" w:hanging="928"/>
        <w:jc w:val="both"/>
        <w:rPr>
          <w:rFonts w:ascii="Times New Roman" w:hAnsi="Times New Roman"/>
          <w:sz w:val="24"/>
          <w:szCs w:val="24"/>
        </w:rPr>
      </w:pPr>
      <w:r w:rsidRPr="00D533B7">
        <w:rPr>
          <w:rFonts w:ascii="Times New Roman" w:hAnsi="Times New Roman"/>
          <w:sz w:val="24"/>
          <w:szCs w:val="24"/>
        </w:rPr>
        <w:t>Raport uzgodnienia sprzedaży (liczba: 1)</w:t>
      </w:r>
    </w:p>
    <w:p w14:paraId="1A5AD8B6" w14:textId="77777777" w:rsidR="00F35D33" w:rsidRPr="00D533B7" w:rsidRDefault="00F35D33" w:rsidP="00F35D33">
      <w:pPr>
        <w:pStyle w:val="Akapitzlist"/>
        <w:numPr>
          <w:ilvl w:val="0"/>
          <w:numId w:val="9"/>
        </w:numPr>
        <w:spacing w:after="0" w:line="276" w:lineRule="auto"/>
        <w:ind w:left="1070" w:hanging="928"/>
        <w:jc w:val="both"/>
        <w:rPr>
          <w:rFonts w:ascii="Times New Roman" w:hAnsi="Times New Roman"/>
          <w:sz w:val="24"/>
          <w:szCs w:val="24"/>
        </w:rPr>
      </w:pPr>
      <w:r w:rsidRPr="00D533B7">
        <w:rPr>
          <w:rFonts w:ascii="Times New Roman" w:hAnsi="Times New Roman"/>
          <w:sz w:val="24"/>
          <w:szCs w:val="24"/>
        </w:rPr>
        <w:t>Raport wprowadzonych dokumentów w MIR7 (liczba: 1)</w:t>
      </w:r>
    </w:p>
    <w:p w14:paraId="2A3875CA" w14:textId="77777777" w:rsidR="00F35D33" w:rsidRPr="00D533B7" w:rsidRDefault="00F35D33" w:rsidP="00F35D33">
      <w:pPr>
        <w:pStyle w:val="Akapitzlist"/>
        <w:numPr>
          <w:ilvl w:val="0"/>
          <w:numId w:val="9"/>
        </w:numPr>
        <w:spacing w:after="0" w:line="276" w:lineRule="auto"/>
        <w:ind w:left="1070" w:hanging="928"/>
        <w:jc w:val="both"/>
        <w:rPr>
          <w:rFonts w:ascii="Times New Roman" w:hAnsi="Times New Roman"/>
          <w:sz w:val="24"/>
          <w:szCs w:val="24"/>
        </w:rPr>
      </w:pPr>
      <w:r w:rsidRPr="00D533B7">
        <w:rPr>
          <w:rFonts w:ascii="Times New Roman" w:hAnsi="Times New Roman"/>
          <w:sz w:val="24"/>
          <w:szCs w:val="24"/>
        </w:rPr>
        <w:t>Raport wyciągów bankowych (liczba: 1)</w:t>
      </w:r>
    </w:p>
    <w:p w14:paraId="530B9EA6" w14:textId="77777777" w:rsidR="00F35D33" w:rsidRPr="00D533B7" w:rsidRDefault="00F35D33" w:rsidP="00F35D33">
      <w:pPr>
        <w:pStyle w:val="Akapitzlist"/>
        <w:numPr>
          <w:ilvl w:val="0"/>
          <w:numId w:val="9"/>
        </w:numPr>
        <w:spacing w:after="0" w:line="276" w:lineRule="auto"/>
        <w:ind w:left="1070" w:hanging="928"/>
        <w:jc w:val="both"/>
        <w:rPr>
          <w:rFonts w:ascii="Times New Roman" w:hAnsi="Times New Roman"/>
          <w:sz w:val="24"/>
          <w:szCs w:val="24"/>
        </w:rPr>
      </w:pPr>
      <w:r w:rsidRPr="00D533B7">
        <w:rPr>
          <w:rFonts w:ascii="Times New Roman" w:hAnsi="Times New Roman"/>
          <w:sz w:val="24"/>
          <w:szCs w:val="24"/>
        </w:rPr>
        <w:t>Raport zleceń płatniczych (liczba: 2)</w:t>
      </w:r>
    </w:p>
    <w:p w14:paraId="7FD21F17" w14:textId="77777777" w:rsidR="00F35D33" w:rsidRPr="00D533B7" w:rsidRDefault="00F35D33" w:rsidP="00F35D33">
      <w:pPr>
        <w:pStyle w:val="Akapitzlist"/>
        <w:numPr>
          <w:ilvl w:val="0"/>
          <w:numId w:val="9"/>
        </w:numPr>
        <w:spacing w:after="0" w:line="276" w:lineRule="auto"/>
        <w:ind w:left="1070" w:hanging="928"/>
        <w:jc w:val="both"/>
        <w:rPr>
          <w:rFonts w:ascii="Times New Roman" w:hAnsi="Times New Roman"/>
          <w:sz w:val="24"/>
          <w:szCs w:val="24"/>
        </w:rPr>
      </w:pPr>
      <w:r w:rsidRPr="00D533B7">
        <w:rPr>
          <w:rFonts w:ascii="Times New Roman" w:hAnsi="Times New Roman"/>
          <w:sz w:val="24"/>
          <w:szCs w:val="24"/>
        </w:rPr>
        <w:t>Raport zmian dla wstępnie wprowadzonych dokumentów (liczba: 1)</w:t>
      </w:r>
    </w:p>
    <w:p w14:paraId="3AFFBEED" w14:textId="77777777" w:rsidR="00F35D33" w:rsidRPr="00D533B7" w:rsidRDefault="00F35D33" w:rsidP="00F35D33">
      <w:pPr>
        <w:pStyle w:val="Akapitzlist"/>
        <w:numPr>
          <w:ilvl w:val="0"/>
          <w:numId w:val="9"/>
        </w:numPr>
        <w:spacing w:after="0" w:line="276" w:lineRule="auto"/>
        <w:ind w:left="1070" w:hanging="928"/>
        <w:jc w:val="both"/>
        <w:rPr>
          <w:rFonts w:ascii="Times New Roman" w:hAnsi="Times New Roman"/>
          <w:sz w:val="24"/>
          <w:szCs w:val="24"/>
        </w:rPr>
      </w:pPr>
      <w:r w:rsidRPr="00D533B7">
        <w:rPr>
          <w:rFonts w:ascii="Times New Roman" w:hAnsi="Times New Roman"/>
          <w:sz w:val="24"/>
          <w:szCs w:val="24"/>
        </w:rPr>
        <w:t>Raporty do NBP (liczba: 1)</w:t>
      </w:r>
    </w:p>
    <w:p w14:paraId="004C5076" w14:textId="77777777" w:rsidR="00F35D33" w:rsidRPr="00D533B7" w:rsidRDefault="00F35D33" w:rsidP="00F35D33">
      <w:pPr>
        <w:pStyle w:val="Akapitzlist"/>
        <w:numPr>
          <w:ilvl w:val="0"/>
          <w:numId w:val="9"/>
        </w:numPr>
        <w:spacing w:after="0" w:line="276" w:lineRule="auto"/>
        <w:ind w:left="1070" w:hanging="928"/>
        <w:jc w:val="both"/>
        <w:rPr>
          <w:rFonts w:ascii="Times New Roman" w:hAnsi="Times New Roman"/>
          <w:sz w:val="24"/>
          <w:szCs w:val="24"/>
        </w:rPr>
      </w:pPr>
      <w:r w:rsidRPr="00D533B7">
        <w:rPr>
          <w:rFonts w:ascii="Times New Roman" w:hAnsi="Times New Roman"/>
          <w:sz w:val="24"/>
          <w:szCs w:val="24"/>
        </w:rPr>
        <w:t>Raporty zakupowe (liczba: 9)</w:t>
      </w:r>
    </w:p>
    <w:p w14:paraId="0AB7617D" w14:textId="77777777" w:rsidR="00F35D33" w:rsidRPr="00D533B7" w:rsidRDefault="00F35D33" w:rsidP="00F35D33">
      <w:pPr>
        <w:pStyle w:val="Akapitzlist"/>
        <w:numPr>
          <w:ilvl w:val="0"/>
          <w:numId w:val="9"/>
        </w:numPr>
        <w:spacing w:after="0" w:line="276" w:lineRule="auto"/>
        <w:ind w:left="1070" w:hanging="928"/>
        <w:jc w:val="both"/>
        <w:rPr>
          <w:rFonts w:ascii="Times New Roman" w:hAnsi="Times New Roman"/>
          <w:sz w:val="24"/>
          <w:szCs w:val="24"/>
        </w:rPr>
      </w:pPr>
      <w:r w:rsidRPr="00D533B7">
        <w:rPr>
          <w:rFonts w:ascii="Times New Roman" w:hAnsi="Times New Roman"/>
          <w:sz w:val="24"/>
          <w:szCs w:val="24"/>
        </w:rPr>
        <w:t>Rejestr VAT (liczba: 2)</w:t>
      </w:r>
    </w:p>
    <w:p w14:paraId="3823A8BE" w14:textId="77777777" w:rsidR="00F35D33" w:rsidRPr="00D533B7" w:rsidRDefault="00F35D33" w:rsidP="00F35D33">
      <w:pPr>
        <w:pStyle w:val="Akapitzlist"/>
        <w:numPr>
          <w:ilvl w:val="0"/>
          <w:numId w:val="9"/>
        </w:numPr>
        <w:spacing w:after="0" w:line="276" w:lineRule="auto"/>
        <w:ind w:left="1070" w:hanging="928"/>
        <w:jc w:val="both"/>
        <w:rPr>
          <w:rFonts w:ascii="Times New Roman" w:hAnsi="Times New Roman"/>
          <w:sz w:val="24"/>
          <w:szCs w:val="24"/>
        </w:rPr>
      </w:pPr>
      <w:r w:rsidRPr="00D533B7">
        <w:rPr>
          <w:rFonts w:ascii="Times New Roman" w:hAnsi="Times New Roman"/>
          <w:sz w:val="24"/>
          <w:szCs w:val="24"/>
        </w:rPr>
        <w:t>Rozliczanie pożyczek ZFŚS (liczba: 2)</w:t>
      </w:r>
    </w:p>
    <w:p w14:paraId="4B0D48F2" w14:textId="77777777" w:rsidR="00F35D33" w:rsidRPr="00D533B7" w:rsidRDefault="00F35D33" w:rsidP="00F35D33">
      <w:pPr>
        <w:pStyle w:val="Akapitzlist"/>
        <w:numPr>
          <w:ilvl w:val="0"/>
          <w:numId w:val="9"/>
        </w:numPr>
        <w:spacing w:after="0" w:line="276" w:lineRule="auto"/>
        <w:ind w:left="1070" w:hanging="928"/>
        <w:jc w:val="both"/>
        <w:rPr>
          <w:rFonts w:ascii="Times New Roman" w:hAnsi="Times New Roman"/>
          <w:sz w:val="24"/>
          <w:szCs w:val="24"/>
        </w:rPr>
      </w:pPr>
      <w:r w:rsidRPr="00D533B7">
        <w:rPr>
          <w:rFonts w:ascii="Times New Roman" w:hAnsi="Times New Roman"/>
          <w:sz w:val="24"/>
          <w:szCs w:val="24"/>
        </w:rPr>
        <w:t>Rozliczenia wewnętrzne struktury VAT (liczba: 6)</w:t>
      </w:r>
    </w:p>
    <w:p w14:paraId="57B444DA" w14:textId="77777777" w:rsidR="00F35D33" w:rsidRPr="00D533B7" w:rsidRDefault="00F35D33" w:rsidP="00F35D33">
      <w:pPr>
        <w:pStyle w:val="Akapitzlist"/>
        <w:numPr>
          <w:ilvl w:val="0"/>
          <w:numId w:val="9"/>
        </w:numPr>
        <w:spacing w:after="0" w:line="276" w:lineRule="auto"/>
        <w:ind w:left="1070" w:hanging="928"/>
        <w:jc w:val="both"/>
        <w:rPr>
          <w:rFonts w:ascii="Times New Roman" w:hAnsi="Times New Roman"/>
          <w:sz w:val="24"/>
          <w:szCs w:val="24"/>
        </w:rPr>
      </w:pPr>
      <w:r w:rsidRPr="00D533B7">
        <w:rPr>
          <w:rFonts w:ascii="Times New Roman" w:hAnsi="Times New Roman"/>
          <w:sz w:val="24"/>
          <w:szCs w:val="24"/>
        </w:rPr>
        <w:t>Rozliczenia wewnętrzne wynagrodzenia (liczba: 1)</w:t>
      </w:r>
    </w:p>
    <w:p w14:paraId="39C25056" w14:textId="77777777" w:rsidR="00F35D33" w:rsidRPr="00D533B7" w:rsidRDefault="00F35D33" w:rsidP="00F35D33">
      <w:pPr>
        <w:pStyle w:val="Akapitzlist"/>
        <w:numPr>
          <w:ilvl w:val="0"/>
          <w:numId w:val="9"/>
        </w:numPr>
        <w:spacing w:after="0" w:line="276" w:lineRule="auto"/>
        <w:ind w:left="1070" w:hanging="928"/>
        <w:jc w:val="both"/>
        <w:rPr>
          <w:rFonts w:ascii="Times New Roman" w:hAnsi="Times New Roman"/>
          <w:sz w:val="24"/>
          <w:szCs w:val="24"/>
        </w:rPr>
      </w:pPr>
      <w:r w:rsidRPr="00D533B7">
        <w:rPr>
          <w:rFonts w:ascii="Times New Roman" w:hAnsi="Times New Roman"/>
          <w:sz w:val="24"/>
          <w:szCs w:val="24"/>
        </w:rPr>
        <w:t>Rozliczenie faktur z tytułu czesnego (liczba: 2)</w:t>
      </w:r>
    </w:p>
    <w:p w14:paraId="6E90D7B8" w14:textId="77777777" w:rsidR="00F35D33" w:rsidRPr="00D533B7" w:rsidRDefault="00F35D33" w:rsidP="00F35D33">
      <w:pPr>
        <w:pStyle w:val="Akapitzlist"/>
        <w:numPr>
          <w:ilvl w:val="0"/>
          <w:numId w:val="9"/>
        </w:numPr>
        <w:spacing w:after="0" w:line="276" w:lineRule="auto"/>
        <w:ind w:left="1070" w:hanging="928"/>
        <w:jc w:val="both"/>
        <w:rPr>
          <w:rFonts w:ascii="Times New Roman" w:hAnsi="Times New Roman"/>
          <w:sz w:val="24"/>
          <w:szCs w:val="24"/>
        </w:rPr>
      </w:pPr>
      <w:r w:rsidRPr="00D533B7">
        <w:rPr>
          <w:rFonts w:ascii="Times New Roman" w:hAnsi="Times New Roman"/>
          <w:sz w:val="24"/>
          <w:szCs w:val="24"/>
        </w:rPr>
        <w:t>Rozliczenie międzyokresowe przychodów zleceń (liczba: 1)</w:t>
      </w:r>
    </w:p>
    <w:p w14:paraId="45B09DF0" w14:textId="77777777" w:rsidR="00F35D33" w:rsidRPr="00D533B7" w:rsidRDefault="00F35D33" w:rsidP="00F35D33">
      <w:pPr>
        <w:pStyle w:val="Akapitzlist"/>
        <w:numPr>
          <w:ilvl w:val="0"/>
          <w:numId w:val="9"/>
        </w:numPr>
        <w:spacing w:after="0" w:line="276" w:lineRule="auto"/>
        <w:ind w:left="1070" w:hanging="928"/>
        <w:jc w:val="both"/>
        <w:rPr>
          <w:rFonts w:ascii="Times New Roman" w:hAnsi="Times New Roman"/>
          <w:sz w:val="24"/>
          <w:szCs w:val="24"/>
        </w:rPr>
      </w:pPr>
      <w:r w:rsidRPr="00D533B7">
        <w:rPr>
          <w:rFonts w:ascii="Times New Roman" w:hAnsi="Times New Roman"/>
          <w:sz w:val="24"/>
          <w:szCs w:val="24"/>
        </w:rPr>
        <w:t>Rozliczenie wewnętrzne z tytułu wynagrodzeń (liczba: 1)</w:t>
      </w:r>
    </w:p>
    <w:p w14:paraId="23A7CFD7" w14:textId="77777777" w:rsidR="00F35D33" w:rsidRPr="00D533B7" w:rsidRDefault="00F35D33" w:rsidP="00F35D33">
      <w:pPr>
        <w:pStyle w:val="Akapitzlist"/>
        <w:numPr>
          <w:ilvl w:val="0"/>
          <w:numId w:val="9"/>
        </w:numPr>
        <w:spacing w:after="0" w:line="276" w:lineRule="auto"/>
        <w:ind w:left="1070" w:hanging="928"/>
        <w:jc w:val="both"/>
        <w:rPr>
          <w:rFonts w:ascii="Times New Roman" w:hAnsi="Times New Roman"/>
          <w:sz w:val="24"/>
          <w:szCs w:val="24"/>
        </w:rPr>
      </w:pPr>
      <w:r w:rsidRPr="00D533B7">
        <w:rPr>
          <w:rFonts w:ascii="Times New Roman" w:hAnsi="Times New Roman"/>
          <w:sz w:val="24"/>
          <w:szCs w:val="24"/>
        </w:rPr>
        <w:t>Salda kont KG i pozycje pojedyncze (liczba: 1)</w:t>
      </w:r>
    </w:p>
    <w:p w14:paraId="77DD21CD" w14:textId="77777777" w:rsidR="00F35D33" w:rsidRPr="00D533B7" w:rsidRDefault="00F35D33" w:rsidP="00F35D33">
      <w:pPr>
        <w:pStyle w:val="Akapitzlist"/>
        <w:numPr>
          <w:ilvl w:val="0"/>
          <w:numId w:val="9"/>
        </w:numPr>
        <w:spacing w:after="0" w:line="276" w:lineRule="auto"/>
        <w:ind w:left="1070" w:hanging="928"/>
        <w:jc w:val="both"/>
        <w:rPr>
          <w:rFonts w:ascii="Times New Roman" w:hAnsi="Times New Roman"/>
          <w:sz w:val="24"/>
          <w:szCs w:val="24"/>
        </w:rPr>
      </w:pPr>
      <w:r w:rsidRPr="00D533B7">
        <w:rPr>
          <w:rFonts w:ascii="Times New Roman" w:hAnsi="Times New Roman"/>
          <w:sz w:val="24"/>
          <w:szCs w:val="24"/>
        </w:rPr>
        <w:t>Sprawdzenie kontrahenta w Białej Liście Podatników (liczba: 2)</w:t>
      </w:r>
    </w:p>
    <w:p w14:paraId="7966A63D" w14:textId="77777777" w:rsidR="00F35D33" w:rsidRPr="00D533B7" w:rsidRDefault="00F35D33" w:rsidP="00F35D33">
      <w:pPr>
        <w:pStyle w:val="Akapitzlist"/>
        <w:numPr>
          <w:ilvl w:val="0"/>
          <w:numId w:val="9"/>
        </w:numPr>
        <w:spacing w:after="0" w:line="276" w:lineRule="auto"/>
        <w:ind w:left="1070" w:hanging="928"/>
        <w:jc w:val="both"/>
        <w:rPr>
          <w:rFonts w:ascii="Times New Roman" w:hAnsi="Times New Roman"/>
          <w:sz w:val="24"/>
          <w:szCs w:val="24"/>
        </w:rPr>
      </w:pPr>
      <w:r w:rsidRPr="00D533B7">
        <w:rPr>
          <w:rFonts w:ascii="Times New Roman" w:hAnsi="Times New Roman"/>
          <w:sz w:val="24"/>
          <w:szCs w:val="24"/>
        </w:rPr>
        <w:t>Sprawozdania do Ministerstwa Finansów (liczba: 1)</w:t>
      </w:r>
    </w:p>
    <w:p w14:paraId="72045A3C" w14:textId="77777777" w:rsidR="00F35D33" w:rsidRPr="00D533B7" w:rsidRDefault="00F35D33" w:rsidP="00F35D33">
      <w:pPr>
        <w:pStyle w:val="Akapitzlist"/>
        <w:numPr>
          <w:ilvl w:val="0"/>
          <w:numId w:val="9"/>
        </w:numPr>
        <w:spacing w:after="0" w:line="276" w:lineRule="auto"/>
        <w:ind w:left="1070" w:hanging="928"/>
        <w:jc w:val="both"/>
        <w:rPr>
          <w:rFonts w:ascii="Times New Roman" w:hAnsi="Times New Roman"/>
          <w:sz w:val="24"/>
          <w:szCs w:val="24"/>
        </w:rPr>
      </w:pPr>
      <w:r w:rsidRPr="00D533B7">
        <w:rPr>
          <w:rFonts w:ascii="Times New Roman" w:hAnsi="Times New Roman"/>
          <w:sz w:val="24"/>
          <w:szCs w:val="24"/>
        </w:rPr>
        <w:t>Tabela konfiguracyjna dla VAT (liczba: 3)</w:t>
      </w:r>
    </w:p>
    <w:p w14:paraId="2C06952D" w14:textId="77777777" w:rsidR="00F35D33" w:rsidRPr="00D533B7" w:rsidRDefault="00F35D33" w:rsidP="00F35D33">
      <w:pPr>
        <w:pStyle w:val="Akapitzlist"/>
        <w:numPr>
          <w:ilvl w:val="0"/>
          <w:numId w:val="9"/>
        </w:numPr>
        <w:spacing w:after="0" w:line="276" w:lineRule="auto"/>
        <w:ind w:left="1070" w:hanging="928"/>
        <w:jc w:val="both"/>
        <w:rPr>
          <w:rFonts w:ascii="Times New Roman" w:hAnsi="Times New Roman"/>
          <w:sz w:val="24"/>
          <w:szCs w:val="24"/>
        </w:rPr>
      </w:pPr>
      <w:r w:rsidRPr="00D533B7">
        <w:rPr>
          <w:rFonts w:ascii="Times New Roman" w:hAnsi="Times New Roman"/>
          <w:sz w:val="24"/>
          <w:szCs w:val="24"/>
        </w:rPr>
        <w:t>Tworzenie wniosków o umowę cywilno-prawną (liczba: 1)</w:t>
      </w:r>
    </w:p>
    <w:p w14:paraId="1395B00C" w14:textId="77777777" w:rsidR="00F35D33" w:rsidRPr="00D533B7" w:rsidRDefault="00F35D33" w:rsidP="00F35D33">
      <w:pPr>
        <w:pStyle w:val="Akapitzlist"/>
        <w:numPr>
          <w:ilvl w:val="0"/>
          <w:numId w:val="9"/>
        </w:numPr>
        <w:spacing w:after="0" w:line="276" w:lineRule="auto"/>
        <w:ind w:left="1070" w:hanging="928"/>
        <w:jc w:val="both"/>
        <w:rPr>
          <w:rFonts w:ascii="Times New Roman" w:hAnsi="Times New Roman"/>
          <w:sz w:val="24"/>
          <w:szCs w:val="24"/>
        </w:rPr>
      </w:pPr>
      <w:proofErr w:type="spellStart"/>
      <w:r w:rsidRPr="00D533B7">
        <w:rPr>
          <w:rFonts w:ascii="Times New Roman" w:hAnsi="Times New Roman"/>
          <w:sz w:val="24"/>
          <w:szCs w:val="24"/>
        </w:rPr>
        <w:t>Workflow</w:t>
      </w:r>
      <w:proofErr w:type="spellEnd"/>
      <w:r w:rsidRPr="00D533B7">
        <w:rPr>
          <w:rFonts w:ascii="Times New Roman" w:hAnsi="Times New Roman"/>
          <w:sz w:val="24"/>
          <w:szCs w:val="24"/>
        </w:rPr>
        <w:t xml:space="preserve"> - faktury (liczba: 4)</w:t>
      </w:r>
    </w:p>
    <w:p w14:paraId="708F87E2" w14:textId="77777777" w:rsidR="00F35D33" w:rsidRPr="00D533B7" w:rsidRDefault="00F35D33" w:rsidP="00F35D33">
      <w:pPr>
        <w:pStyle w:val="Akapitzlist"/>
        <w:numPr>
          <w:ilvl w:val="0"/>
          <w:numId w:val="9"/>
        </w:numPr>
        <w:spacing w:after="0" w:line="276" w:lineRule="auto"/>
        <w:ind w:left="1070" w:hanging="928"/>
        <w:jc w:val="both"/>
        <w:rPr>
          <w:rFonts w:ascii="Times New Roman" w:hAnsi="Times New Roman"/>
          <w:sz w:val="24"/>
          <w:szCs w:val="24"/>
        </w:rPr>
      </w:pPr>
      <w:proofErr w:type="spellStart"/>
      <w:r w:rsidRPr="00D533B7">
        <w:rPr>
          <w:rFonts w:ascii="Times New Roman" w:hAnsi="Times New Roman"/>
          <w:sz w:val="24"/>
          <w:szCs w:val="24"/>
        </w:rPr>
        <w:t>Workflow</w:t>
      </w:r>
      <w:proofErr w:type="spellEnd"/>
      <w:r w:rsidRPr="00D533B7">
        <w:rPr>
          <w:rFonts w:ascii="Times New Roman" w:hAnsi="Times New Roman"/>
          <w:sz w:val="24"/>
          <w:szCs w:val="24"/>
        </w:rPr>
        <w:t xml:space="preserve"> - zgłoszenie zapotrzebowania (liczba: 2)</w:t>
      </w:r>
    </w:p>
    <w:p w14:paraId="4D5CECE6" w14:textId="77777777" w:rsidR="00F35D33" w:rsidRPr="00D533B7" w:rsidRDefault="00F35D33" w:rsidP="00F35D33">
      <w:pPr>
        <w:pStyle w:val="Akapitzlist"/>
        <w:numPr>
          <w:ilvl w:val="0"/>
          <w:numId w:val="9"/>
        </w:numPr>
        <w:spacing w:after="0" w:line="276" w:lineRule="auto"/>
        <w:ind w:left="1070" w:hanging="928"/>
        <w:jc w:val="both"/>
        <w:rPr>
          <w:rFonts w:ascii="Times New Roman" w:hAnsi="Times New Roman"/>
          <w:sz w:val="24"/>
          <w:szCs w:val="24"/>
        </w:rPr>
      </w:pPr>
      <w:r w:rsidRPr="00D533B7">
        <w:rPr>
          <w:rFonts w:ascii="Times New Roman" w:hAnsi="Times New Roman"/>
          <w:sz w:val="24"/>
          <w:szCs w:val="24"/>
        </w:rPr>
        <w:t>Wskaźniki płynności (liczba: 2)</w:t>
      </w:r>
    </w:p>
    <w:p w14:paraId="00F920E1" w14:textId="77777777" w:rsidR="00F35D33" w:rsidRPr="00D533B7" w:rsidRDefault="00F35D33" w:rsidP="00F35D33">
      <w:pPr>
        <w:pStyle w:val="Akapitzlist"/>
        <w:numPr>
          <w:ilvl w:val="0"/>
          <w:numId w:val="9"/>
        </w:numPr>
        <w:spacing w:after="0" w:line="276" w:lineRule="auto"/>
        <w:ind w:left="1134" w:hanging="992"/>
        <w:jc w:val="both"/>
        <w:rPr>
          <w:rFonts w:ascii="Times New Roman" w:hAnsi="Times New Roman"/>
          <w:sz w:val="24"/>
          <w:szCs w:val="24"/>
        </w:rPr>
      </w:pPr>
      <w:r w:rsidRPr="00D533B7">
        <w:rPr>
          <w:rFonts w:ascii="Times New Roman" w:hAnsi="Times New Roman"/>
          <w:sz w:val="24"/>
          <w:szCs w:val="24"/>
        </w:rPr>
        <w:t xml:space="preserve">Wyciągi bankowe - pobieranie i konfiguracja z wykorzystaniem Bank Connect oraz wywołania aplikacji </w:t>
      </w:r>
      <w:proofErr w:type="spellStart"/>
      <w:r w:rsidRPr="00D533B7">
        <w:rPr>
          <w:rFonts w:ascii="Times New Roman" w:hAnsi="Times New Roman"/>
          <w:sz w:val="24"/>
          <w:szCs w:val="24"/>
        </w:rPr>
        <w:t>Java’owej</w:t>
      </w:r>
      <w:proofErr w:type="spellEnd"/>
      <w:r w:rsidRPr="00D533B7">
        <w:rPr>
          <w:rFonts w:ascii="Times New Roman" w:hAnsi="Times New Roman"/>
          <w:sz w:val="24"/>
          <w:szCs w:val="24"/>
        </w:rPr>
        <w:t xml:space="preserve"> (liczba: 3)</w:t>
      </w:r>
    </w:p>
    <w:p w14:paraId="706F0BBC" w14:textId="77777777" w:rsidR="00F35D33" w:rsidRPr="00D533B7" w:rsidRDefault="00F35D33" w:rsidP="00F35D33">
      <w:pPr>
        <w:pStyle w:val="Akapitzlist"/>
        <w:numPr>
          <w:ilvl w:val="0"/>
          <w:numId w:val="9"/>
        </w:numPr>
        <w:spacing w:after="0" w:line="276" w:lineRule="auto"/>
        <w:ind w:left="1134" w:hanging="992"/>
        <w:jc w:val="both"/>
        <w:rPr>
          <w:rFonts w:ascii="Times New Roman" w:hAnsi="Times New Roman"/>
          <w:sz w:val="24"/>
          <w:szCs w:val="24"/>
        </w:rPr>
      </w:pPr>
      <w:r w:rsidRPr="00D533B7">
        <w:rPr>
          <w:rFonts w:ascii="Times New Roman" w:hAnsi="Times New Roman"/>
          <w:sz w:val="24"/>
          <w:szCs w:val="24"/>
        </w:rPr>
        <w:t xml:space="preserve">Wysyłanie przelewów do banku z wykorzystaniem Bank Connect oraz wywołania aplikacji </w:t>
      </w:r>
      <w:proofErr w:type="spellStart"/>
      <w:r w:rsidRPr="00D533B7">
        <w:rPr>
          <w:rFonts w:ascii="Times New Roman" w:hAnsi="Times New Roman"/>
          <w:sz w:val="24"/>
          <w:szCs w:val="24"/>
        </w:rPr>
        <w:t>Java’owej</w:t>
      </w:r>
      <w:proofErr w:type="spellEnd"/>
      <w:r w:rsidRPr="00D533B7">
        <w:rPr>
          <w:rFonts w:ascii="Times New Roman" w:hAnsi="Times New Roman"/>
          <w:sz w:val="24"/>
          <w:szCs w:val="24"/>
        </w:rPr>
        <w:t xml:space="preserve"> (liczba: 4)</w:t>
      </w:r>
    </w:p>
    <w:p w14:paraId="6F222DBF" w14:textId="77777777" w:rsidR="00F35D33" w:rsidRPr="00D533B7" w:rsidRDefault="00F35D33" w:rsidP="00F35D33">
      <w:pPr>
        <w:pStyle w:val="Akapitzlist"/>
        <w:numPr>
          <w:ilvl w:val="0"/>
          <w:numId w:val="9"/>
        </w:numPr>
        <w:spacing w:after="0" w:line="276" w:lineRule="auto"/>
        <w:ind w:left="1134" w:hanging="992"/>
        <w:jc w:val="both"/>
        <w:rPr>
          <w:rFonts w:ascii="Times New Roman" w:hAnsi="Times New Roman"/>
          <w:sz w:val="24"/>
          <w:szCs w:val="24"/>
        </w:rPr>
      </w:pPr>
      <w:r w:rsidRPr="00D533B7">
        <w:rPr>
          <w:rFonts w:ascii="Times New Roman" w:hAnsi="Times New Roman"/>
          <w:sz w:val="24"/>
          <w:szCs w:val="24"/>
        </w:rPr>
        <w:t>Zaciąganie kursów ze strony internetowej NBP (liczba: 1)</w:t>
      </w:r>
    </w:p>
    <w:p w14:paraId="0D41E6E9" w14:textId="77777777" w:rsidR="00F35D33" w:rsidRPr="00D533B7" w:rsidRDefault="00F35D33" w:rsidP="00F35D33">
      <w:pPr>
        <w:pStyle w:val="Akapitzlist"/>
        <w:numPr>
          <w:ilvl w:val="0"/>
          <w:numId w:val="9"/>
        </w:numPr>
        <w:spacing w:after="0" w:line="276" w:lineRule="auto"/>
        <w:ind w:left="1070" w:hanging="928"/>
        <w:jc w:val="both"/>
        <w:rPr>
          <w:rFonts w:ascii="Times New Roman" w:hAnsi="Times New Roman"/>
          <w:sz w:val="24"/>
          <w:szCs w:val="24"/>
        </w:rPr>
      </w:pPr>
      <w:r w:rsidRPr="00D533B7">
        <w:rPr>
          <w:rFonts w:ascii="Times New Roman" w:hAnsi="Times New Roman"/>
          <w:sz w:val="24"/>
          <w:szCs w:val="24"/>
        </w:rPr>
        <w:t>Zarządzanie środkami pieniężnymi (liczba: 2)</w:t>
      </w:r>
    </w:p>
    <w:p w14:paraId="34442920" w14:textId="77777777" w:rsidR="00F35D33" w:rsidRPr="00D533B7" w:rsidRDefault="00F35D33" w:rsidP="00F35D33">
      <w:pPr>
        <w:pStyle w:val="Akapitzlist"/>
        <w:numPr>
          <w:ilvl w:val="0"/>
          <w:numId w:val="9"/>
        </w:numPr>
        <w:spacing w:after="0" w:line="276" w:lineRule="auto"/>
        <w:ind w:left="1070" w:hanging="928"/>
        <w:jc w:val="both"/>
        <w:rPr>
          <w:rFonts w:ascii="Times New Roman" w:hAnsi="Times New Roman"/>
          <w:sz w:val="24"/>
          <w:szCs w:val="24"/>
        </w:rPr>
      </w:pPr>
      <w:r w:rsidRPr="00D533B7">
        <w:rPr>
          <w:rFonts w:ascii="Times New Roman" w:hAnsi="Times New Roman"/>
          <w:sz w:val="24"/>
          <w:szCs w:val="24"/>
        </w:rPr>
        <w:t>Raport terminów płatności (liczba: 1)</w:t>
      </w:r>
    </w:p>
    <w:p w14:paraId="35EA781C" w14:textId="77777777" w:rsidR="00F35D33" w:rsidRPr="00D533B7" w:rsidRDefault="00F35D33" w:rsidP="00F35D33">
      <w:pPr>
        <w:spacing w:after="0" w:line="276" w:lineRule="auto"/>
        <w:jc w:val="both"/>
        <w:rPr>
          <w:rFonts w:ascii="Times New Roman" w:hAnsi="Times New Roman"/>
          <w:sz w:val="24"/>
          <w:szCs w:val="24"/>
        </w:rPr>
      </w:pPr>
    </w:p>
    <w:p w14:paraId="7F0E8895" w14:textId="77777777" w:rsidR="00F35D33" w:rsidRPr="00D533B7" w:rsidRDefault="00F35D33" w:rsidP="00F35D33">
      <w:pPr>
        <w:spacing w:after="0" w:line="276" w:lineRule="auto"/>
        <w:ind w:left="2124" w:hanging="564"/>
        <w:jc w:val="both"/>
        <w:rPr>
          <w:rFonts w:ascii="Times New Roman" w:hAnsi="Times New Roman"/>
          <w:sz w:val="24"/>
          <w:szCs w:val="24"/>
        </w:rPr>
      </w:pPr>
      <w:r w:rsidRPr="00D533B7">
        <w:rPr>
          <w:rFonts w:ascii="Times New Roman" w:hAnsi="Times New Roman"/>
          <w:sz w:val="24"/>
          <w:szCs w:val="24"/>
        </w:rPr>
        <w:t>Transakcje klienckie w FI-AA:</w:t>
      </w:r>
    </w:p>
    <w:p w14:paraId="6B9AC818" w14:textId="77777777" w:rsidR="00F35D33" w:rsidRPr="00D533B7" w:rsidRDefault="00F35D33" w:rsidP="00F35D33">
      <w:pPr>
        <w:pStyle w:val="Akapitzlist"/>
        <w:numPr>
          <w:ilvl w:val="0"/>
          <w:numId w:val="10"/>
        </w:numPr>
        <w:spacing w:after="0" w:line="276" w:lineRule="auto"/>
        <w:ind w:hanging="578"/>
        <w:jc w:val="both"/>
        <w:rPr>
          <w:rFonts w:ascii="Times New Roman" w:hAnsi="Times New Roman"/>
          <w:sz w:val="24"/>
          <w:szCs w:val="24"/>
        </w:rPr>
      </w:pPr>
      <w:r w:rsidRPr="00D533B7">
        <w:rPr>
          <w:rFonts w:ascii="Times New Roman" w:hAnsi="Times New Roman"/>
          <w:sz w:val="24"/>
          <w:szCs w:val="24"/>
        </w:rPr>
        <w:t>Arkusz spisu z natury (liczba: 2)</w:t>
      </w:r>
    </w:p>
    <w:p w14:paraId="2BFB2640" w14:textId="77777777" w:rsidR="00F35D33" w:rsidRPr="00D533B7" w:rsidRDefault="00F35D33" w:rsidP="00F35D33">
      <w:pPr>
        <w:pStyle w:val="Akapitzlist"/>
        <w:numPr>
          <w:ilvl w:val="0"/>
          <w:numId w:val="10"/>
        </w:numPr>
        <w:spacing w:after="0" w:line="276" w:lineRule="auto"/>
        <w:ind w:hanging="578"/>
        <w:jc w:val="both"/>
        <w:rPr>
          <w:rFonts w:ascii="Times New Roman" w:hAnsi="Times New Roman"/>
          <w:sz w:val="24"/>
          <w:szCs w:val="24"/>
        </w:rPr>
      </w:pPr>
      <w:r w:rsidRPr="00D533B7">
        <w:rPr>
          <w:rFonts w:ascii="Times New Roman" w:hAnsi="Times New Roman"/>
          <w:sz w:val="24"/>
          <w:szCs w:val="24"/>
        </w:rPr>
        <w:t>Dokumenty inwentaryzacyjne (liczba: 1)</w:t>
      </w:r>
    </w:p>
    <w:p w14:paraId="5CF71D85" w14:textId="77777777" w:rsidR="00F35D33" w:rsidRPr="00D533B7" w:rsidRDefault="00F35D33" w:rsidP="00F35D33">
      <w:pPr>
        <w:pStyle w:val="Akapitzlist"/>
        <w:numPr>
          <w:ilvl w:val="0"/>
          <w:numId w:val="10"/>
        </w:numPr>
        <w:spacing w:after="0" w:line="276" w:lineRule="auto"/>
        <w:ind w:hanging="578"/>
        <w:jc w:val="both"/>
        <w:rPr>
          <w:rFonts w:ascii="Times New Roman" w:hAnsi="Times New Roman"/>
          <w:sz w:val="24"/>
          <w:szCs w:val="24"/>
        </w:rPr>
      </w:pPr>
      <w:r w:rsidRPr="00D533B7">
        <w:rPr>
          <w:rFonts w:ascii="Times New Roman" w:hAnsi="Times New Roman"/>
          <w:sz w:val="24"/>
          <w:szCs w:val="24"/>
        </w:rPr>
        <w:t>Dokumenty OT (liczba: 2)</w:t>
      </w:r>
    </w:p>
    <w:p w14:paraId="0F3460F8" w14:textId="77777777" w:rsidR="00F35D33" w:rsidRPr="00D533B7" w:rsidRDefault="00F35D33" w:rsidP="00F35D33">
      <w:pPr>
        <w:pStyle w:val="Akapitzlist"/>
        <w:numPr>
          <w:ilvl w:val="0"/>
          <w:numId w:val="10"/>
        </w:numPr>
        <w:spacing w:after="0" w:line="276" w:lineRule="auto"/>
        <w:ind w:hanging="578"/>
        <w:jc w:val="both"/>
        <w:rPr>
          <w:rFonts w:ascii="Times New Roman" w:hAnsi="Times New Roman"/>
          <w:sz w:val="24"/>
          <w:szCs w:val="24"/>
        </w:rPr>
      </w:pPr>
      <w:r w:rsidRPr="00D533B7">
        <w:rPr>
          <w:rFonts w:ascii="Times New Roman" w:hAnsi="Times New Roman"/>
          <w:sz w:val="24"/>
          <w:szCs w:val="24"/>
        </w:rPr>
        <w:t>Raport F-03 (liczba: 1)</w:t>
      </w:r>
    </w:p>
    <w:p w14:paraId="6778C1EA" w14:textId="77777777" w:rsidR="00F35D33" w:rsidRPr="00D533B7" w:rsidRDefault="00F35D33" w:rsidP="00F35D33">
      <w:pPr>
        <w:pStyle w:val="Akapitzlist"/>
        <w:numPr>
          <w:ilvl w:val="0"/>
          <w:numId w:val="10"/>
        </w:numPr>
        <w:spacing w:after="0" w:line="276" w:lineRule="auto"/>
        <w:ind w:hanging="578"/>
        <w:jc w:val="both"/>
        <w:rPr>
          <w:rFonts w:ascii="Times New Roman" w:hAnsi="Times New Roman"/>
          <w:sz w:val="24"/>
          <w:szCs w:val="24"/>
        </w:rPr>
      </w:pPr>
      <w:r w:rsidRPr="00D533B7">
        <w:rPr>
          <w:rFonts w:ascii="Times New Roman" w:hAnsi="Times New Roman"/>
          <w:sz w:val="24"/>
          <w:szCs w:val="24"/>
        </w:rPr>
        <w:t>Raport jednostek uczelni (liczba: 1)</w:t>
      </w:r>
    </w:p>
    <w:p w14:paraId="1EB41436" w14:textId="77777777" w:rsidR="00F35D33" w:rsidRPr="00D533B7" w:rsidRDefault="00F35D33" w:rsidP="00F35D33">
      <w:pPr>
        <w:pStyle w:val="Akapitzlist"/>
        <w:numPr>
          <w:ilvl w:val="0"/>
          <w:numId w:val="10"/>
        </w:numPr>
        <w:spacing w:after="0" w:line="276" w:lineRule="auto"/>
        <w:ind w:hanging="578"/>
        <w:jc w:val="both"/>
        <w:rPr>
          <w:rFonts w:ascii="Times New Roman" w:hAnsi="Times New Roman"/>
          <w:sz w:val="24"/>
          <w:szCs w:val="24"/>
        </w:rPr>
      </w:pPr>
      <w:r w:rsidRPr="00D533B7">
        <w:rPr>
          <w:rFonts w:ascii="Times New Roman" w:hAnsi="Times New Roman"/>
          <w:sz w:val="24"/>
          <w:szCs w:val="24"/>
        </w:rPr>
        <w:t>Raport składników aktywów trwałych z datą księgowania (liczba: 2)</w:t>
      </w:r>
    </w:p>
    <w:p w14:paraId="7D782C29" w14:textId="77777777" w:rsidR="00F35D33" w:rsidRPr="00D533B7" w:rsidRDefault="00F35D33" w:rsidP="00F35D33">
      <w:pPr>
        <w:pStyle w:val="Akapitzlist"/>
        <w:numPr>
          <w:ilvl w:val="0"/>
          <w:numId w:val="10"/>
        </w:numPr>
        <w:spacing w:after="0" w:line="276" w:lineRule="auto"/>
        <w:ind w:hanging="578"/>
        <w:jc w:val="both"/>
        <w:rPr>
          <w:rFonts w:ascii="Times New Roman" w:hAnsi="Times New Roman"/>
          <w:sz w:val="24"/>
          <w:szCs w:val="24"/>
        </w:rPr>
      </w:pPr>
      <w:r w:rsidRPr="00D533B7">
        <w:rPr>
          <w:rFonts w:ascii="Times New Roman" w:hAnsi="Times New Roman"/>
          <w:sz w:val="24"/>
          <w:szCs w:val="24"/>
        </w:rPr>
        <w:t>Raport środków trwałych (liczba: 4)</w:t>
      </w:r>
    </w:p>
    <w:p w14:paraId="06432B37" w14:textId="77777777" w:rsidR="00F35D33" w:rsidRPr="00D533B7" w:rsidRDefault="00F35D33" w:rsidP="00F35D33">
      <w:pPr>
        <w:pStyle w:val="Akapitzlist"/>
        <w:numPr>
          <w:ilvl w:val="0"/>
          <w:numId w:val="10"/>
        </w:numPr>
        <w:spacing w:after="0" w:line="276" w:lineRule="auto"/>
        <w:ind w:hanging="578"/>
        <w:jc w:val="both"/>
        <w:rPr>
          <w:rFonts w:ascii="Times New Roman" w:hAnsi="Times New Roman"/>
          <w:sz w:val="24"/>
          <w:szCs w:val="24"/>
        </w:rPr>
      </w:pPr>
      <w:r w:rsidRPr="00D533B7">
        <w:rPr>
          <w:rFonts w:ascii="Times New Roman" w:hAnsi="Times New Roman"/>
          <w:sz w:val="24"/>
          <w:szCs w:val="24"/>
        </w:rPr>
        <w:t>Raport załączników dla środków trwałych (liczba: 1)</w:t>
      </w:r>
    </w:p>
    <w:p w14:paraId="59DD9C72" w14:textId="77777777" w:rsidR="00F35D33" w:rsidRPr="00D533B7" w:rsidRDefault="00F35D33" w:rsidP="00F35D33">
      <w:pPr>
        <w:pStyle w:val="Akapitzlist"/>
        <w:numPr>
          <w:ilvl w:val="0"/>
          <w:numId w:val="10"/>
        </w:numPr>
        <w:spacing w:after="0" w:line="276" w:lineRule="auto"/>
        <w:ind w:hanging="578"/>
        <w:jc w:val="both"/>
        <w:rPr>
          <w:rFonts w:ascii="Times New Roman" w:hAnsi="Times New Roman"/>
          <w:sz w:val="24"/>
          <w:szCs w:val="24"/>
        </w:rPr>
      </w:pPr>
      <w:r w:rsidRPr="00D533B7">
        <w:rPr>
          <w:rFonts w:ascii="Times New Roman" w:hAnsi="Times New Roman"/>
          <w:sz w:val="24"/>
          <w:szCs w:val="24"/>
        </w:rPr>
        <w:t>Raport usuwający niedokończone przebiegi propozycji monitowania w FICA (liczba: 1)</w:t>
      </w:r>
    </w:p>
    <w:p w14:paraId="25C7957C" w14:textId="77777777" w:rsidR="00F35D33" w:rsidRPr="00D533B7" w:rsidRDefault="00F35D33" w:rsidP="00F35D33">
      <w:pPr>
        <w:pStyle w:val="Akapitzlist"/>
        <w:numPr>
          <w:ilvl w:val="0"/>
          <w:numId w:val="10"/>
        </w:numPr>
        <w:spacing w:after="0" w:line="276" w:lineRule="auto"/>
        <w:ind w:hanging="578"/>
        <w:jc w:val="both"/>
        <w:rPr>
          <w:rFonts w:ascii="Times New Roman" w:hAnsi="Times New Roman"/>
          <w:sz w:val="24"/>
          <w:szCs w:val="24"/>
        </w:rPr>
      </w:pPr>
      <w:r w:rsidRPr="00D533B7">
        <w:rPr>
          <w:rFonts w:ascii="Times New Roman" w:hAnsi="Times New Roman"/>
          <w:sz w:val="24"/>
          <w:szCs w:val="24"/>
        </w:rPr>
        <w:t>Symulacja amortyzacji (liczba: 1)</w:t>
      </w:r>
    </w:p>
    <w:p w14:paraId="74BE883E" w14:textId="77777777" w:rsidR="00F35D33" w:rsidRPr="00D533B7" w:rsidRDefault="00F35D33" w:rsidP="00F35D33">
      <w:pPr>
        <w:pStyle w:val="Akapitzlist"/>
        <w:numPr>
          <w:ilvl w:val="0"/>
          <w:numId w:val="10"/>
        </w:numPr>
        <w:spacing w:after="0" w:line="276" w:lineRule="auto"/>
        <w:ind w:hanging="578"/>
        <w:jc w:val="both"/>
        <w:rPr>
          <w:rFonts w:ascii="Times New Roman" w:hAnsi="Times New Roman"/>
          <w:sz w:val="24"/>
          <w:szCs w:val="24"/>
        </w:rPr>
      </w:pPr>
      <w:r w:rsidRPr="00D533B7">
        <w:rPr>
          <w:rFonts w:ascii="Times New Roman" w:hAnsi="Times New Roman"/>
          <w:sz w:val="24"/>
          <w:szCs w:val="24"/>
        </w:rPr>
        <w:t>Transakcje związane z procesem inwentaryzacji (liczba: 59)</w:t>
      </w:r>
    </w:p>
    <w:p w14:paraId="4C7D9654" w14:textId="77777777" w:rsidR="00F35D33" w:rsidRPr="00D533B7" w:rsidRDefault="00F35D33" w:rsidP="00F35D33">
      <w:pPr>
        <w:pStyle w:val="Akapitzlist"/>
        <w:numPr>
          <w:ilvl w:val="0"/>
          <w:numId w:val="10"/>
        </w:numPr>
        <w:spacing w:after="0" w:line="276" w:lineRule="auto"/>
        <w:ind w:hanging="578"/>
        <w:jc w:val="both"/>
        <w:rPr>
          <w:rFonts w:ascii="Times New Roman" w:hAnsi="Times New Roman"/>
          <w:sz w:val="24"/>
          <w:szCs w:val="24"/>
        </w:rPr>
      </w:pPr>
      <w:r w:rsidRPr="00D533B7">
        <w:rPr>
          <w:rFonts w:ascii="Times New Roman" w:hAnsi="Times New Roman"/>
          <w:sz w:val="24"/>
          <w:szCs w:val="24"/>
        </w:rPr>
        <w:lastRenderedPageBreak/>
        <w:t>Transakcje związane z dokumentami LT, MT oraz OT (liczba: 32)</w:t>
      </w:r>
    </w:p>
    <w:p w14:paraId="08FCEC43" w14:textId="77777777" w:rsidR="00F35D33" w:rsidRPr="00D533B7" w:rsidRDefault="00F35D33" w:rsidP="00F35D33">
      <w:pPr>
        <w:spacing w:after="0" w:line="276" w:lineRule="auto"/>
        <w:ind w:hanging="578"/>
        <w:jc w:val="both"/>
        <w:rPr>
          <w:rFonts w:ascii="Times New Roman" w:hAnsi="Times New Roman"/>
          <w:sz w:val="24"/>
          <w:szCs w:val="24"/>
        </w:rPr>
      </w:pPr>
    </w:p>
    <w:p w14:paraId="6A006E59" w14:textId="77777777" w:rsidR="00F35D33" w:rsidRPr="00D533B7" w:rsidRDefault="00F35D33" w:rsidP="00F35D33">
      <w:pPr>
        <w:spacing w:after="0" w:line="276" w:lineRule="auto"/>
        <w:ind w:left="2124" w:hanging="564"/>
        <w:jc w:val="both"/>
        <w:rPr>
          <w:rFonts w:ascii="Times New Roman" w:hAnsi="Times New Roman"/>
          <w:sz w:val="24"/>
          <w:szCs w:val="24"/>
        </w:rPr>
      </w:pPr>
      <w:r w:rsidRPr="00D533B7">
        <w:rPr>
          <w:rFonts w:ascii="Times New Roman" w:hAnsi="Times New Roman"/>
          <w:sz w:val="24"/>
          <w:szCs w:val="24"/>
        </w:rPr>
        <w:t>Transakcje klienckie w HE&amp;R i FICA:</w:t>
      </w:r>
    </w:p>
    <w:p w14:paraId="2D964C63" w14:textId="77777777" w:rsidR="00F35D33" w:rsidRPr="00D533B7" w:rsidRDefault="00F35D33" w:rsidP="00F35D33">
      <w:pPr>
        <w:pStyle w:val="Akapitzlist"/>
        <w:numPr>
          <w:ilvl w:val="0"/>
          <w:numId w:val="11"/>
        </w:numPr>
        <w:spacing w:after="0" w:line="276" w:lineRule="auto"/>
        <w:ind w:hanging="578"/>
        <w:jc w:val="both"/>
        <w:rPr>
          <w:rFonts w:ascii="Times New Roman" w:hAnsi="Times New Roman"/>
          <w:sz w:val="24"/>
          <w:szCs w:val="24"/>
        </w:rPr>
      </w:pPr>
      <w:r w:rsidRPr="00D533B7">
        <w:rPr>
          <w:rFonts w:ascii="Times New Roman" w:hAnsi="Times New Roman"/>
          <w:sz w:val="24"/>
          <w:szCs w:val="24"/>
        </w:rPr>
        <w:t>Faktury pro-forma w FICA (liczba: 2)</w:t>
      </w:r>
    </w:p>
    <w:p w14:paraId="79FD35B2" w14:textId="77777777" w:rsidR="00F35D33" w:rsidRPr="00D533B7" w:rsidRDefault="00F35D33" w:rsidP="00F35D33">
      <w:pPr>
        <w:pStyle w:val="Akapitzlist"/>
        <w:numPr>
          <w:ilvl w:val="0"/>
          <w:numId w:val="11"/>
        </w:numPr>
        <w:spacing w:after="0" w:line="276" w:lineRule="auto"/>
        <w:ind w:hanging="578"/>
        <w:jc w:val="both"/>
        <w:rPr>
          <w:rFonts w:ascii="Times New Roman" w:hAnsi="Times New Roman"/>
          <w:sz w:val="24"/>
          <w:szCs w:val="24"/>
        </w:rPr>
      </w:pPr>
      <w:r w:rsidRPr="00D533B7">
        <w:rPr>
          <w:rFonts w:ascii="Times New Roman" w:hAnsi="Times New Roman"/>
          <w:sz w:val="24"/>
          <w:szCs w:val="24"/>
        </w:rPr>
        <w:t>Księgowanie naliczenia w FICA (liczba: 2)</w:t>
      </w:r>
    </w:p>
    <w:p w14:paraId="0201F5AA" w14:textId="77777777" w:rsidR="00F35D33" w:rsidRPr="00D533B7" w:rsidRDefault="00F35D33" w:rsidP="00F35D33">
      <w:pPr>
        <w:pStyle w:val="Akapitzlist"/>
        <w:numPr>
          <w:ilvl w:val="0"/>
          <w:numId w:val="11"/>
        </w:numPr>
        <w:spacing w:after="0" w:line="276" w:lineRule="auto"/>
        <w:ind w:hanging="578"/>
        <w:jc w:val="both"/>
        <w:rPr>
          <w:rFonts w:ascii="Times New Roman" w:hAnsi="Times New Roman"/>
          <w:sz w:val="24"/>
          <w:szCs w:val="24"/>
        </w:rPr>
      </w:pPr>
      <w:r w:rsidRPr="00D533B7">
        <w:rPr>
          <w:rFonts w:ascii="Times New Roman" w:hAnsi="Times New Roman"/>
          <w:sz w:val="24"/>
          <w:szCs w:val="24"/>
        </w:rPr>
        <w:t>Księgowanie prowizji w FI-CA (liczba: 2)</w:t>
      </w:r>
    </w:p>
    <w:p w14:paraId="203A21F3" w14:textId="77777777" w:rsidR="00F35D33" w:rsidRPr="00D533B7" w:rsidRDefault="00F35D33" w:rsidP="00F35D33">
      <w:pPr>
        <w:pStyle w:val="Akapitzlist"/>
        <w:numPr>
          <w:ilvl w:val="0"/>
          <w:numId w:val="11"/>
        </w:numPr>
        <w:spacing w:after="0" w:line="276" w:lineRule="auto"/>
        <w:ind w:hanging="578"/>
        <w:jc w:val="both"/>
        <w:rPr>
          <w:rFonts w:ascii="Times New Roman" w:hAnsi="Times New Roman"/>
          <w:sz w:val="24"/>
          <w:szCs w:val="24"/>
        </w:rPr>
      </w:pPr>
      <w:r w:rsidRPr="00D533B7">
        <w:rPr>
          <w:rFonts w:ascii="Times New Roman" w:hAnsi="Times New Roman"/>
          <w:sz w:val="24"/>
          <w:szCs w:val="24"/>
        </w:rPr>
        <w:t xml:space="preserve">Masowe tworzenie i </w:t>
      </w:r>
      <w:proofErr w:type="spellStart"/>
      <w:r w:rsidRPr="00D533B7">
        <w:rPr>
          <w:rFonts w:ascii="Times New Roman" w:hAnsi="Times New Roman"/>
          <w:sz w:val="24"/>
          <w:szCs w:val="24"/>
        </w:rPr>
        <w:t>deaktywacja</w:t>
      </w:r>
      <w:proofErr w:type="spellEnd"/>
      <w:r w:rsidRPr="00D533B7">
        <w:rPr>
          <w:rFonts w:ascii="Times New Roman" w:hAnsi="Times New Roman"/>
          <w:sz w:val="24"/>
          <w:szCs w:val="24"/>
        </w:rPr>
        <w:t xml:space="preserve"> planów ratalnych (liczba: 2)</w:t>
      </w:r>
    </w:p>
    <w:p w14:paraId="71351AAE" w14:textId="77777777" w:rsidR="00F35D33" w:rsidRPr="00D533B7" w:rsidRDefault="00F35D33" w:rsidP="00F35D33">
      <w:pPr>
        <w:pStyle w:val="Akapitzlist"/>
        <w:numPr>
          <w:ilvl w:val="0"/>
          <w:numId w:val="11"/>
        </w:numPr>
        <w:spacing w:after="0" w:line="276" w:lineRule="auto"/>
        <w:ind w:hanging="578"/>
        <w:jc w:val="both"/>
        <w:rPr>
          <w:rFonts w:ascii="Times New Roman" w:hAnsi="Times New Roman"/>
          <w:sz w:val="24"/>
          <w:szCs w:val="24"/>
        </w:rPr>
      </w:pPr>
      <w:r w:rsidRPr="00D533B7">
        <w:rPr>
          <w:rFonts w:ascii="Times New Roman" w:hAnsi="Times New Roman"/>
          <w:sz w:val="24"/>
          <w:szCs w:val="24"/>
        </w:rPr>
        <w:t>Masowe ustawianie blokady naliczenia w rejestracjach studentów (liczba: 1)</w:t>
      </w:r>
    </w:p>
    <w:p w14:paraId="1D4D66EB" w14:textId="77777777" w:rsidR="00F35D33" w:rsidRPr="00D533B7" w:rsidRDefault="00F35D33" w:rsidP="00F35D33">
      <w:pPr>
        <w:pStyle w:val="Akapitzlist"/>
        <w:numPr>
          <w:ilvl w:val="0"/>
          <w:numId w:val="11"/>
        </w:numPr>
        <w:spacing w:after="0" w:line="276" w:lineRule="auto"/>
        <w:ind w:hanging="578"/>
        <w:jc w:val="both"/>
        <w:rPr>
          <w:rFonts w:ascii="Times New Roman" w:hAnsi="Times New Roman"/>
          <w:sz w:val="24"/>
          <w:szCs w:val="24"/>
        </w:rPr>
      </w:pPr>
      <w:r w:rsidRPr="00D533B7">
        <w:rPr>
          <w:rFonts w:ascii="Times New Roman" w:hAnsi="Times New Roman"/>
          <w:sz w:val="24"/>
          <w:szCs w:val="24"/>
        </w:rPr>
        <w:t>Opracowanie zakresu numeru faktur w FICA (liczba: 2)</w:t>
      </w:r>
    </w:p>
    <w:p w14:paraId="3D7219D1" w14:textId="77777777" w:rsidR="00F35D33" w:rsidRPr="00D533B7" w:rsidRDefault="00F35D33" w:rsidP="00F35D33">
      <w:pPr>
        <w:pStyle w:val="Akapitzlist"/>
        <w:numPr>
          <w:ilvl w:val="0"/>
          <w:numId w:val="11"/>
        </w:numPr>
        <w:spacing w:after="0" w:line="276" w:lineRule="auto"/>
        <w:ind w:hanging="578"/>
        <w:jc w:val="both"/>
        <w:rPr>
          <w:rFonts w:ascii="Times New Roman" w:hAnsi="Times New Roman"/>
          <w:sz w:val="24"/>
          <w:szCs w:val="24"/>
        </w:rPr>
      </w:pPr>
      <w:r w:rsidRPr="00D533B7">
        <w:rPr>
          <w:rFonts w:ascii="Times New Roman" w:hAnsi="Times New Roman"/>
          <w:sz w:val="24"/>
          <w:szCs w:val="24"/>
        </w:rPr>
        <w:t>PIT 11 dla studentów (liczba: 1)</w:t>
      </w:r>
    </w:p>
    <w:p w14:paraId="5D553599" w14:textId="77777777" w:rsidR="00F35D33" w:rsidRPr="00D533B7" w:rsidRDefault="00F35D33" w:rsidP="00F35D33">
      <w:pPr>
        <w:pStyle w:val="Akapitzlist"/>
        <w:numPr>
          <w:ilvl w:val="0"/>
          <w:numId w:val="11"/>
        </w:numPr>
        <w:spacing w:after="0" w:line="276" w:lineRule="auto"/>
        <w:ind w:hanging="578"/>
        <w:jc w:val="both"/>
        <w:rPr>
          <w:rFonts w:ascii="Times New Roman" w:hAnsi="Times New Roman"/>
          <w:sz w:val="24"/>
          <w:szCs w:val="24"/>
        </w:rPr>
      </w:pPr>
      <w:r w:rsidRPr="00D533B7">
        <w:rPr>
          <w:rFonts w:ascii="Times New Roman" w:hAnsi="Times New Roman"/>
          <w:sz w:val="24"/>
          <w:szCs w:val="24"/>
        </w:rPr>
        <w:t>Raport cenników w FICA (liczba: 1)</w:t>
      </w:r>
    </w:p>
    <w:p w14:paraId="28F62425" w14:textId="77777777" w:rsidR="00F35D33" w:rsidRPr="00D533B7" w:rsidRDefault="00F35D33" w:rsidP="00F35D33">
      <w:pPr>
        <w:pStyle w:val="Akapitzlist"/>
        <w:numPr>
          <w:ilvl w:val="0"/>
          <w:numId w:val="11"/>
        </w:numPr>
        <w:spacing w:after="0" w:line="276" w:lineRule="auto"/>
        <w:ind w:hanging="578"/>
        <w:jc w:val="both"/>
        <w:rPr>
          <w:rFonts w:ascii="Times New Roman" w:hAnsi="Times New Roman"/>
          <w:sz w:val="24"/>
          <w:szCs w:val="24"/>
        </w:rPr>
      </w:pPr>
      <w:r w:rsidRPr="00D533B7">
        <w:rPr>
          <w:rFonts w:ascii="Times New Roman" w:hAnsi="Times New Roman"/>
          <w:sz w:val="24"/>
          <w:szCs w:val="24"/>
        </w:rPr>
        <w:t>Raport historii faktur w FICA (liczba: 1)</w:t>
      </w:r>
    </w:p>
    <w:p w14:paraId="05D5790F" w14:textId="77777777" w:rsidR="00F35D33" w:rsidRPr="00D533B7" w:rsidRDefault="00F35D33" w:rsidP="00F35D33">
      <w:pPr>
        <w:pStyle w:val="Akapitzlist"/>
        <w:numPr>
          <w:ilvl w:val="0"/>
          <w:numId w:val="11"/>
        </w:numPr>
        <w:spacing w:after="0" w:line="276" w:lineRule="auto"/>
        <w:ind w:hanging="578"/>
        <w:jc w:val="both"/>
        <w:rPr>
          <w:rFonts w:ascii="Times New Roman" w:hAnsi="Times New Roman"/>
          <w:sz w:val="24"/>
          <w:szCs w:val="24"/>
        </w:rPr>
      </w:pPr>
      <w:r w:rsidRPr="00D533B7">
        <w:rPr>
          <w:rFonts w:ascii="Times New Roman" w:hAnsi="Times New Roman"/>
          <w:sz w:val="24"/>
          <w:szCs w:val="24"/>
        </w:rPr>
        <w:t>Raport podatkowy w FICA (liczba: 2)</w:t>
      </w:r>
    </w:p>
    <w:p w14:paraId="6991F137" w14:textId="77777777" w:rsidR="00F35D33" w:rsidRPr="00D533B7" w:rsidRDefault="00F35D33" w:rsidP="00F35D33">
      <w:pPr>
        <w:pStyle w:val="Akapitzlist"/>
        <w:numPr>
          <w:ilvl w:val="0"/>
          <w:numId w:val="11"/>
        </w:numPr>
        <w:spacing w:after="0" w:line="276" w:lineRule="auto"/>
        <w:ind w:hanging="578"/>
        <w:jc w:val="both"/>
        <w:rPr>
          <w:rFonts w:ascii="Times New Roman" w:hAnsi="Times New Roman"/>
          <w:sz w:val="24"/>
          <w:szCs w:val="24"/>
        </w:rPr>
      </w:pPr>
      <w:r w:rsidRPr="00D533B7">
        <w:rPr>
          <w:rFonts w:ascii="Times New Roman" w:hAnsi="Times New Roman"/>
          <w:sz w:val="24"/>
          <w:szCs w:val="24"/>
        </w:rPr>
        <w:t>Raport podziału czesnego FICA (liczba: 5)</w:t>
      </w:r>
    </w:p>
    <w:p w14:paraId="1EDFB0BC" w14:textId="77777777" w:rsidR="00F35D33" w:rsidRPr="00D533B7" w:rsidRDefault="00F35D33" w:rsidP="00F35D33">
      <w:pPr>
        <w:pStyle w:val="Akapitzlist"/>
        <w:numPr>
          <w:ilvl w:val="0"/>
          <w:numId w:val="11"/>
        </w:numPr>
        <w:spacing w:after="0" w:line="276" w:lineRule="auto"/>
        <w:ind w:hanging="578"/>
        <w:jc w:val="both"/>
        <w:rPr>
          <w:rFonts w:ascii="Times New Roman" w:hAnsi="Times New Roman"/>
          <w:sz w:val="24"/>
          <w:szCs w:val="24"/>
        </w:rPr>
      </w:pPr>
      <w:r w:rsidRPr="00D533B7">
        <w:rPr>
          <w:rFonts w:ascii="Times New Roman" w:hAnsi="Times New Roman"/>
          <w:sz w:val="24"/>
          <w:szCs w:val="24"/>
        </w:rPr>
        <w:t>Raport podziału opłat dla programów studiów (liczba: 1)</w:t>
      </w:r>
    </w:p>
    <w:p w14:paraId="068BE967" w14:textId="77777777" w:rsidR="00F35D33" w:rsidRPr="00D533B7" w:rsidRDefault="00F35D33" w:rsidP="00F35D33">
      <w:pPr>
        <w:pStyle w:val="Akapitzlist"/>
        <w:numPr>
          <w:ilvl w:val="0"/>
          <w:numId w:val="11"/>
        </w:numPr>
        <w:spacing w:after="0" w:line="276" w:lineRule="auto"/>
        <w:ind w:hanging="578"/>
        <w:jc w:val="both"/>
        <w:rPr>
          <w:rFonts w:ascii="Times New Roman" w:hAnsi="Times New Roman"/>
          <w:sz w:val="24"/>
          <w:szCs w:val="24"/>
        </w:rPr>
      </w:pPr>
      <w:r w:rsidRPr="00D533B7">
        <w:rPr>
          <w:rFonts w:ascii="Times New Roman" w:hAnsi="Times New Roman"/>
          <w:sz w:val="24"/>
          <w:szCs w:val="24"/>
        </w:rPr>
        <w:t>Raport pozycji do wyjaśnienia w stosach płatności w FICA (liczba: 1)</w:t>
      </w:r>
    </w:p>
    <w:p w14:paraId="4085C45F" w14:textId="77777777" w:rsidR="00F35D33" w:rsidRPr="00D533B7" w:rsidRDefault="00F35D33" w:rsidP="00F35D33">
      <w:pPr>
        <w:pStyle w:val="Akapitzlist"/>
        <w:numPr>
          <w:ilvl w:val="0"/>
          <w:numId w:val="11"/>
        </w:numPr>
        <w:spacing w:after="0" w:line="276" w:lineRule="auto"/>
        <w:ind w:hanging="578"/>
        <w:jc w:val="both"/>
        <w:rPr>
          <w:rFonts w:ascii="Times New Roman" w:hAnsi="Times New Roman"/>
          <w:sz w:val="24"/>
          <w:szCs w:val="24"/>
        </w:rPr>
      </w:pPr>
      <w:r w:rsidRPr="00D533B7">
        <w:rPr>
          <w:rFonts w:ascii="Times New Roman" w:hAnsi="Times New Roman"/>
          <w:sz w:val="24"/>
          <w:szCs w:val="24"/>
        </w:rPr>
        <w:t>Raport programów studiów (liczba: 1)</w:t>
      </w:r>
    </w:p>
    <w:p w14:paraId="66CB53F1" w14:textId="77777777" w:rsidR="00F35D33" w:rsidRPr="00D533B7" w:rsidRDefault="00F35D33" w:rsidP="00F35D33">
      <w:pPr>
        <w:pStyle w:val="Akapitzlist"/>
        <w:numPr>
          <w:ilvl w:val="0"/>
          <w:numId w:val="11"/>
        </w:numPr>
        <w:spacing w:after="0" w:line="276" w:lineRule="auto"/>
        <w:ind w:hanging="578"/>
        <w:jc w:val="both"/>
        <w:rPr>
          <w:rFonts w:ascii="Times New Roman" w:hAnsi="Times New Roman"/>
          <w:sz w:val="24"/>
          <w:szCs w:val="24"/>
        </w:rPr>
      </w:pPr>
      <w:r w:rsidRPr="00D533B7">
        <w:rPr>
          <w:rFonts w:ascii="Times New Roman" w:hAnsi="Times New Roman"/>
          <w:sz w:val="24"/>
          <w:szCs w:val="24"/>
        </w:rPr>
        <w:t>Raport rozszerzonych danych podstawowych odbiorcy (liczba: 1)</w:t>
      </w:r>
    </w:p>
    <w:p w14:paraId="21601FD1" w14:textId="77777777" w:rsidR="00F35D33" w:rsidRPr="00D533B7" w:rsidRDefault="00F35D33" w:rsidP="00F35D33">
      <w:pPr>
        <w:pStyle w:val="Akapitzlist"/>
        <w:numPr>
          <w:ilvl w:val="0"/>
          <w:numId w:val="11"/>
        </w:numPr>
        <w:spacing w:after="0" w:line="276" w:lineRule="auto"/>
        <w:ind w:hanging="578"/>
        <w:jc w:val="both"/>
        <w:rPr>
          <w:rFonts w:ascii="Times New Roman" w:hAnsi="Times New Roman"/>
          <w:sz w:val="24"/>
          <w:szCs w:val="24"/>
        </w:rPr>
      </w:pPr>
      <w:r w:rsidRPr="00D533B7">
        <w:rPr>
          <w:rFonts w:ascii="Times New Roman" w:hAnsi="Times New Roman"/>
          <w:sz w:val="24"/>
          <w:szCs w:val="24"/>
        </w:rPr>
        <w:t>Raport stosów płatności w FICA (liczba: 2)</w:t>
      </w:r>
    </w:p>
    <w:p w14:paraId="7FB1518A" w14:textId="77777777" w:rsidR="00F35D33" w:rsidRPr="00D533B7" w:rsidRDefault="00F35D33" w:rsidP="00F35D33">
      <w:pPr>
        <w:pStyle w:val="Akapitzlist"/>
        <w:numPr>
          <w:ilvl w:val="0"/>
          <w:numId w:val="11"/>
        </w:numPr>
        <w:spacing w:after="0" w:line="276" w:lineRule="auto"/>
        <w:ind w:hanging="578"/>
        <w:jc w:val="both"/>
        <w:rPr>
          <w:rFonts w:ascii="Times New Roman" w:hAnsi="Times New Roman"/>
          <w:sz w:val="24"/>
          <w:szCs w:val="24"/>
        </w:rPr>
      </w:pPr>
      <w:r w:rsidRPr="00D533B7">
        <w:rPr>
          <w:rFonts w:ascii="Times New Roman" w:hAnsi="Times New Roman"/>
          <w:sz w:val="24"/>
          <w:szCs w:val="24"/>
        </w:rPr>
        <w:t>Raport uzgodnień FICA &lt;&gt; FI (liczba: 1)</w:t>
      </w:r>
    </w:p>
    <w:p w14:paraId="50921950" w14:textId="77777777" w:rsidR="00F35D33" w:rsidRPr="00D533B7" w:rsidRDefault="00F35D33" w:rsidP="00F35D33">
      <w:pPr>
        <w:pStyle w:val="Akapitzlist"/>
        <w:numPr>
          <w:ilvl w:val="0"/>
          <w:numId w:val="11"/>
        </w:numPr>
        <w:spacing w:after="0" w:line="276" w:lineRule="auto"/>
        <w:ind w:hanging="578"/>
        <w:jc w:val="both"/>
        <w:rPr>
          <w:rFonts w:ascii="Times New Roman" w:hAnsi="Times New Roman"/>
          <w:sz w:val="24"/>
          <w:szCs w:val="24"/>
        </w:rPr>
      </w:pPr>
      <w:r w:rsidRPr="00D533B7">
        <w:rPr>
          <w:rFonts w:ascii="Times New Roman" w:hAnsi="Times New Roman"/>
          <w:sz w:val="24"/>
          <w:szCs w:val="24"/>
        </w:rPr>
        <w:t>Raport uzgodnień wyciągów bankowych między FI i FICA (liczba: 1)</w:t>
      </w:r>
    </w:p>
    <w:p w14:paraId="0FE1E769" w14:textId="77777777" w:rsidR="00F35D33" w:rsidRPr="00D533B7" w:rsidRDefault="00F35D33" w:rsidP="00F35D33">
      <w:pPr>
        <w:pStyle w:val="Akapitzlist"/>
        <w:numPr>
          <w:ilvl w:val="0"/>
          <w:numId w:val="11"/>
        </w:numPr>
        <w:spacing w:after="0" w:line="276" w:lineRule="auto"/>
        <w:ind w:hanging="578"/>
        <w:jc w:val="both"/>
        <w:rPr>
          <w:rFonts w:ascii="Times New Roman" w:hAnsi="Times New Roman"/>
          <w:sz w:val="24"/>
          <w:szCs w:val="24"/>
        </w:rPr>
      </w:pPr>
      <w:r w:rsidRPr="00D533B7">
        <w:rPr>
          <w:rFonts w:ascii="Times New Roman" w:hAnsi="Times New Roman"/>
          <w:sz w:val="24"/>
          <w:szCs w:val="24"/>
        </w:rPr>
        <w:t>Raport VAT w FICA – wersja kliencka (liczba: 2)</w:t>
      </w:r>
    </w:p>
    <w:p w14:paraId="68775659" w14:textId="77777777" w:rsidR="00F35D33" w:rsidRPr="00D533B7" w:rsidRDefault="00F35D33" w:rsidP="00F35D33">
      <w:pPr>
        <w:pStyle w:val="Akapitzlist"/>
        <w:numPr>
          <w:ilvl w:val="0"/>
          <w:numId w:val="11"/>
        </w:numPr>
        <w:spacing w:after="0" w:line="276" w:lineRule="auto"/>
        <w:ind w:hanging="578"/>
        <w:jc w:val="both"/>
        <w:rPr>
          <w:rFonts w:ascii="Times New Roman" w:hAnsi="Times New Roman"/>
          <w:sz w:val="24"/>
          <w:szCs w:val="24"/>
        </w:rPr>
      </w:pPr>
      <w:r w:rsidRPr="00D533B7">
        <w:rPr>
          <w:rFonts w:ascii="Times New Roman" w:hAnsi="Times New Roman"/>
          <w:sz w:val="24"/>
          <w:szCs w:val="24"/>
        </w:rPr>
        <w:t>Tworzenie i wydruk faktur pro-forma w FICA (liczba: 1)</w:t>
      </w:r>
    </w:p>
    <w:p w14:paraId="45387ECE" w14:textId="77777777" w:rsidR="00F35D33" w:rsidRPr="00D533B7" w:rsidRDefault="00F35D33" w:rsidP="00F35D33">
      <w:pPr>
        <w:spacing w:after="0" w:line="276" w:lineRule="auto"/>
        <w:jc w:val="both"/>
        <w:rPr>
          <w:rFonts w:ascii="Times New Roman" w:hAnsi="Times New Roman"/>
          <w:sz w:val="24"/>
          <w:szCs w:val="24"/>
        </w:rPr>
      </w:pPr>
    </w:p>
    <w:p w14:paraId="236582F3" w14:textId="77777777" w:rsidR="00F35D33" w:rsidRPr="00D533B7" w:rsidRDefault="00F35D33" w:rsidP="00F35D33">
      <w:pPr>
        <w:spacing w:after="0" w:line="276" w:lineRule="auto"/>
        <w:ind w:left="2832" w:hanging="1272"/>
        <w:jc w:val="both"/>
        <w:rPr>
          <w:rFonts w:ascii="Times New Roman" w:hAnsi="Times New Roman"/>
          <w:sz w:val="24"/>
          <w:szCs w:val="24"/>
        </w:rPr>
      </w:pPr>
      <w:r w:rsidRPr="00D533B7">
        <w:rPr>
          <w:rFonts w:ascii="Times New Roman" w:hAnsi="Times New Roman"/>
          <w:sz w:val="24"/>
          <w:szCs w:val="24"/>
        </w:rPr>
        <w:t>Transakcje klienckie w FI-FM:</w:t>
      </w:r>
    </w:p>
    <w:p w14:paraId="085D5D27" w14:textId="77777777" w:rsidR="00F35D33" w:rsidRPr="00D533B7" w:rsidRDefault="00F35D33" w:rsidP="00F35D33">
      <w:pPr>
        <w:pStyle w:val="Akapitzlist"/>
        <w:numPr>
          <w:ilvl w:val="0"/>
          <w:numId w:val="12"/>
        </w:numPr>
        <w:spacing w:after="0" w:line="276" w:lineRule="auto"/>
        <w:ind w:hanging="578"/>
        <w:jc w:val="both"/>
        <w:rPr>
          <w:rFonts w:ascii="Times New Roman" w:hAnsi="Times New Roman"/>
          <w:sz w:val="24"/>
          <w:szCs w:val="24"/>
        </w:rPr>
      </w:pPr>
      <w:r w:rsidRPr="00D533B7">
        <w:rPr>
          <w:rFonts w:ascii="Times New Roman" w:hAnsi="Times New Roman"/>
          <w:sz w:val="24"/>
          <w:szCs w:val="24"/>
        </w:rPr>
        <w:t>Aktualizacja tekstów dla stanowisk (liczba: 1)</w:t>
      </w:r>
    </w:p>
    <w:p w14:paraId="00CB4F7A" w14:textId="77777777" w:rsidR="00F35D33" w:rsidRPr="00D533B7" w:rsidRDefault="00F35D33" w:rsidP="00F35D33">
      <w:pPr>
        <w:pStyle w:val="Akapitzlist"/>
        <w:numPr>
          <w:ilvl w:val="0"/>
          <w:numId w:val="12"/>
        </w:numPr>
        <w:spacing w:after="0" w:line="276" w:lineRule="auto"/>
        <w:ind w:hanging="578"/>
        <w:jc w:val="both"/>
        <w:rPr>
          <w:rFonts w:ascii="Times New Roman" w:hAnsi="Times New Roman"/>
          <w:sz w:val="24"/>
          <w:szCs w:val="24"/>
        </w:rPr>
      </w:pPr>
      <w:r w:rsidRPr="00D533B7">
        <w:rPr>
          <w:rFonts w:ascii="Times New Roman" w:hAnsi="Times New Roman"/>
          <w:sz w:val="24"/>
          <w:szCs w:val="24"/>
        </w:rPr>
        <w:t>Raport uzgodnień modułów FI i FM (liczba: 3)</w:t>
      </w:r>
    </w:p>
    <w:p w14:paraId="12B4B88A" w14:textId="77777777" w:rsidR="00F35D33" w:rsidRPr="00D533B7" w:rsidRDefault="00F35D33" w:rsidP="00F35D33">
      <w:pPr>
        <w:pStyle w:val="Akapitzlist"/>
        <w:numPr>
          <w:ilvl w:val="0"/>
          <w:numId w:val="12"/>
        </w:numPr>
        <w:spacing w:after="0" w:line="276" w:lineRule="auto"/>
        <w:ind w:hanging="578"/>
        <w:jc w:val="both"/>
        <w:rPr>
          <w:rFonts w:ascii="Times New Roman" w:hAnsi="Times New Roman"/>
          <w:sz w:val="24"/>
          <w:szCs w:val="24"/>
        </w:rPr>
      </w:pPr>
      <w:r w:rsidRPr="00D533B7">
        <w:rPr>
          <w:rFonts w:ascii="Times New Roman" w:hAnsi="Times New Roman"/>
          <w:sz w:val="24"/>
          <w:szCs w:val="24"/>
        </w:rPr>
        <w:t>Raport zwalniający rezerwacje środków dla UCP (liczba: 1)</w:t>
      </w:r>
    </w:p>
    <w:p w14:paraId="3A1848F9" w14:textId="77777777" w:rsidR="00F35D33" w:rsidRPr="00D533B7" w:rsidRDefault="00F35D33" w:rsidP="00F35D33">
      <w:pPr>
        <w:pStyle w:val="Akapitzlist"/>
        <w:numPr>
          <w:ilvl w:val="0"/>
          <w:numId w:val="12"/>
        </w:numPr>
        <w:spacing w:after="0" w:line="276" w:lineRule="auto"/>
        <w:ind w:hanging="578"/>
        <w:jc w:val="both"/>
        <w:rPr>
          <w:rFonts w:ascii="Times New Roman" w:hAnsi="Times New Roman"/>
          <w:sz w:val="24"/>
          <w:szCs w:val="24"/>
        </w:rPr>
      </w:pPr>
      <w:r w:rsidRPr="00D533B7">
        <w:rPr>
          <w:rFonts w:ascii="Times New Roman" w:hAnsi="Times New Roman"/>
          <w:sz w:val="24"/>
          <w:szCs w:val="24"/>
        </w:rPr>
        <w:t>Raporty budżetu FM (liczba: 9)</w:t>
      </w:r>
    </w:p>
    <w:p w14:paraId="50B43855" w14:textId="77777777" w:rsidR="00F35D33" w:rsidRPr="00D533B7" w:rsidRDefault="00F35D33" w:rsidP="00F35D33">
      <w:pPr>
        <w:pStyle w:val="Akapitzlist"/>
        <w:numPr>
          <w:ilvl w:val="0"/>
          <w:numId w:val="12"/>
        </w:numPr>
        <w:spacing w:after="0" w:line="276" w:lineRule="auto"/>
        <w:ind w:hanging="578"/>
        <w:jc w:val="both"/>
        <w:rPr>
          <w:rFonts w:ascii="Times New Roman" w:hAnsi="Times New Roman"/>
          <w:sz w:val="24"/>
          <w:szCs w:val="24"/>
        </w:rPr>
      </w:pPr>
      <w:r w:rsidRPr="00D533B7">
        <w:rPr>
          <w:rFonts w:ascii="Times New Roman" w:hAnsi="Times New Roman"/>
          <w:sz w:val="24"/>
          <w:szCs w:val="24"/>
        </w:rPr>
        <w:t>Raporty dla stanowisk finansowych (liczba: 4)</w:t>
      </w:r>
    </w:p>
    <w:p w14:paraId="2CE1FC22" w14:textId="77777777" w:rsidR="00F35D33" w:rsidRPr="00D533B7" w:rsidRDefault="00F35D33" w:rsidP="00F35D33">
      <w:pPr>
        <w:pStyle w:val="Akapitzlist"/>
        <w:numPr>
          <w:ilvl w:val="0"/>
          <w:numId w:val="12"/>
        </w:numPr>
        <w:spacing w:after="0" w:line="276" w:lineRule="auto"/>
        <w:ind w:hanging="578"/>
        <w:jc w:val="both"/>
        <w:rPr>
          <w:rFonts w:ascii="Times New Roman" w:hAnsi="Times New Roman"/>
          <w:sz w:val="24"/>
          <w:szCs w:val="24"/>
        </w:rPr>
      </w:pPr>
      <w:r w:rsidRPr="00D533B7">
        <w:rPr>
          <w:rFonts w:ascii="Times New Roman" w:hAnsi="Times New Roman"/>
          <w:sz w:val="24"/>
          <w:szCs w:val="24"/>
        </w:rPr>
        <w:t>Redukcje oblig na bazie przebiegów płacowych (liczba: 3)</w:t>
      </w:r>
    </w:p>
    <w:p w14:paraId="7492635D" w14:textId="77777777" w:rsidR="00F35D33" w:rsidRPr="00D533B7" w:rsidRDefault="00F35D33" w:rsidP="00F35D33">
      <w:pPr>
        <w:pStyle w:val="Akapitzlist"/>
        <w:numPr>
          <w:ilvl w:val="0"/>
          <w:numId w:val="12"/>
        </w:numPr>
        <w:spacing w:after="0" w:line="276" w:lineRule="auto"/>
        <w:ind w:hanging="578"/>
        <w:jc w:val="both"/>
        <w:rPr>
          <w:rFonts w:ascii="Times New Roman" w:hAnsi="Times New Roman"/>
          <w:sz w:val="24"/>
          <w:szCs w:val="24"/>
        </w:rPr>
      </w:pPr>
      <w:r w:rsidRPr="00D533B7">
        <w:rPr>
          <w:rFonts w:ascii="Times New Roman" w:hAnsi="Times New Roman"/>
          <w:sz w:val="24"/>
          <w:szCs w:val="24"/>
        </w:rPr>
        <w:t>Tworzenie stanowisk finansowych (liczba: 1)</w:t>
      </w:r>
    </w:p>
    <w:p w14:paraId="2EFADDC6" w14:textId="77777777" w:rsidR="00F35D33" w:rsidRPr="00D533B7" w:rsidRDefault="00F35D33" w:rsidP="00F35D33">
      <w:pPr>
        <w:spacing w:after="0" w:line="276" w:lineRule="auto"/>
        <w:jc w:val="both"/>
        <w:rPr>
          <w:rFonts w:ascii="Times New Roman" w:hAnsi="Times New Roman"/>
          <w:sz w:val="24"/>
          <w:szCs w:val="24"/>
        </w:rPr>
      </w:pPr>
    </w:p>
    <w:p w14:paraId="691AB97D" w14:textId="77777777" w:rsidR="00F35D33" w:rsidRPr="00D533B7" w:rsidRDefault="00F35D33" w:rsidP="00F35D33">
      <w:pPr>
        <w:spacing w:after="0" w:line="276" w:lineRule="auto"/>
        <w:ind w:left="2124" w:hanging="564"/>
        <w:jc w:val="both"/>
        <w:rPr>
          <w:rFonts w:ascii="Times New Roman" w:hAnsi="Times New Roman"/>
          <w:sz w:val="24"/>
          <w:szCs w:val="24"/>
        </w:rPr>
      </w:pPr>
      <w:r w:rsidRPr="00D533B7">
        <w:rPr>
          <w:rFonts w:ascii="Times New Roman" w:hAnsi="Times New Roman"/>
          <w:sz w:val="24"/>
          <w:szCs w:val="24"/>
        </w:rPr>
        <w:t>Transakcje klienckie w MM:</w:t>
      </w:r>
    </w:p>
    <w:p w14:paraId="414AD1F8" w14:textId="77777777" w:rsidR="00F35D33" w:rsidRPr="00D533B7" w:rsidRDefault="00F35D33" w:rsidP="00F35D33">
      <w:pPr>
        <w:pStyle w:val="Akapitzlist"/>
        <w:numPr>
          <w:ilvl w:val="0"/>
          <w:numId w:val="13"/>
        </w:numPr>
        <w:spacing w:after="0" w:line="276" w:lineRule="auto"/>
        <w:ind w:hanging="578"/>
        <w:jc w:val="both"/>
        <w:rPr>
          <w:rFonts w:ascii="Times New Roman" w:hAnsi="Times New Roman"/>
          <w:sz w:val="24"/>
          <w:szCs w:val="24"/>
        </w:rPr>
      </w:pPr>
      <w:r w:rsidRPr="00D533B7">
        <w:rPr>
          <w:rFonts w:ascii="Times New Roman" w:hAnsi="Times New Roman"/>
          <w:sz w:val="24"/>
          <w:szCs w:val="24"/>
        </w:rPr>
        <w:t>Aktualizacja zapisanych tytułów dla Wydawnictwa (liczba: 1)</w:t>
      </w:r>
    </w:p>
    <w:p w14:paraId="6E65DD99" w14:textId="77777777" w:rsidR="00F35D33" w:rsidRPr="00D533B7" w:rsidRDefault="00F35D33" w:rsidP="00F35D33">
      <w:pPr>
        <w:pStyle w:val="Akapitzlist"/>
        <w:numPr>
          <w:ilvl w:val="0"/>
          <w:numId w:val="13"/>
        </w:numPr>
        <w:spacing w:after="0" w:line="276" w:lineRule="auto"/>
        <w:ind w:hanging="578"/>
        <w:jc w:val="both"/>
        <w:rPr>
          <w:rFonts w:ascii="Times New Roman" w:hAnsi="Times New Roman"/>
          <w:sz w:val="24"/>
          <w:szCs w:val="24"/>
        </w:rPr>
      </w:pPr>
      <w:r w:rsidRPr="00D533B7">
        <w:rPr>
          <w:rFonts w:ascii="Times New Roman" w:hAnsi="Times New Roman"/>
          <w:sz w:val="24"/>
          <w:szCs w:val="24"/>
        </w:rPr>
        <w:t>Blokowanie księgowania na składzie (liczba: 1)</w:t>
      </w:r>
    </w:p>
    <w:p w14:paraId="54F333DC" w14:textId="77777777" w:rsidR="00F35D33" w:rsidRPr="00D533B7" w:rsidRDefault="00F35D33" w:rsidP="00F35D33">
      <w:pPr>
        <w:pStyle w:val="Akapitzlist"/>
        <w:numPr>
          <w:ilvl w:val="0"/>
          <w:numId w:val="13"/>
        </w:numPr>
        <w:spacing w:after="0" w:line="276" w:lineRule="auto"/>
        <w:ind w:hanging="578"/>
        <w:jc w:val="both"/>
        <w:rPr>
          <w:rFonts w:ascii="Times New Roman" w:hAnsi="Times New Roman"/>
          <w:sz w:val="24"/>
          <w:szCs w:val="24"/>
        </w:rPr>
      </w:pPr>
      <w:r w:rsidRPr="00D533B7">
        <w:rPr>
          <w:rFonts w:ascii="Times New Roman" w:hAnsi="Times New Roman"/>
          <w:sz w:val="24"/>
          <w:szCs w:val="24"/>
        </w:rPr>
        <w:t>Raport historii transakcji z dokumentów materiałowych (liczba: 2)</w:t>
      </w:r>
    </w:p>
    <w:p w14:paraId="111973BD" w14:textId="77777777" w:rsidR="00F35D33" w:rsidRPr="00D533B7" w:rsidRDefault="00F35D33" w:rsidP="00F35D33">
      <w:pPr>
        <w:pStyle w:val="Akapitzlist"/>
        <w:numPr>
          <w:ilvl w:val="0"/>
          <w:numId w:val="13"/>
        </w:numPr>
        <w:spacing w:after="0" w:line="276" w:lineRule="auto"/>
        <w:ind w:hanging="578"/>
        <w:jc w:val="both"/>
        <w:rPr>
          <w:rFonts w:ascii="Times New Roman" w:hAnsi="Times New Roman"/>
          <w:sz w:val="24"/>
          <w:szCs w:val="24"/>
        </w:rPr>
      </w:pPr>
      <w:r w:rsidRPr="00D533B7">
        <w:rPr>
          <w:rFonts w:ascii="Times New Roman" w:hAnsi="Times New Roman"/>
          <w:sz w:val="24"/>
          <w:szCs w:val="24"/>
        </w:rPr>
        <w:t>Raport postępowań DZP (liczba: 1)</w:t>
      </w:r>
    </w:p>
    <w:p w14:paraId="1879D3F5" w14:textId="77777777" w:rsidR="00F35D33" w:rsidRPr="00D533B7" w:rsidRDefault="00F35D33" w:rsidP="00F35D33">
      <w:pPr>
        <w:pStyle w:val="Akapitzlist"/>
        <w:numPr>
          <w:ilvl w:val="0"/>
          <w:numId w:val="13"/>
        </w:numPr>
        <w:spacing w:after="0" w:line="276" w:lineRule="auto"/>
        <w:ind w:hanging="578"/>
        <w:jc w:val="both"/>
        <w:rPr>
          <w:rFonts w:ascii="Times New Roman" w:hAnsi="Times New Roman"/>
          <w:sz w:val="24"/>
          <w:szCs w:val="24"/>
        </w:rPr>
      </w:pPr>
      <w:r w:rsidRPr="00D533B7">
        <w:rPr>
          <w:rFonts w:ascii="Times New Roman" w:hAnsi="Times New Roman"/>
          <w:sz w:val="24"/>
          <w:szCs w:val="24"/>
        </w:rPr>
        <w:t>Raport stanów magazynowych WUJ (liczba: 1)</w:t>
      </w:r>
    </w:p>
    <w:p w14:paraId="14C51D9F" w14:textId="77777777" w:rsidR="00F35D33" w:rsidRPr="00D533B7" w:rsidRDefault="00F35D33" w:rsidP="00F35D33">
      <w:pPr>
        <w:pStyle w:val="Akapitzlist"/>
        <w:numPr>
          <w:ilvl w:val="0"/>
          <w:numId w:val="13"/>
        </w:numPr>
        <w:spacing w:after="0" w:line="276" w:lineRule="auto"/>
        <w:ind w:hanging="578"/>
        <w:jc w:val="both"/>
        <w:rPr>
          <w:rFonts w:ascii="Times New Roman" w:hAnsi="Times New Roman"/>
          <w:sz w:val="24"/>
          <w:szCs w:val="24"/>
        </w:rPr>
      </w:pPr>
      <w:r w:rsidRPr="00D533B7">
        <w:rPr>
          <w:rFonts w:ascii="Times New Roman" w:hAnsi="Times New Roman"/>
          <w:sz w:val="24"/>
          <w:szCs w:val="24"/>
        </w:rPr>
        <w:t>Raport W4d -Dokumenty materiałowe w kilku okresach czasowych (liczba: 1)</w:t>
      </w:r>
    </w:p>
    <w:p w14:paraId="690E1867" w14:textId="77777777" w:rsidR="00F35D33" w:rsidRPr="00D533B7" w:rsidRDefault="00F35D33" w:rsidP="00F35D33">
      <w:pPr>
        <w:pStyle w:val="Akapitzlist"/>
        <w:numPr>
          <w:ilvl w:val="0"/>
          <w:numId w:val="13"/>
        </w:numPr>
        <w:spacing w:after="0" w:line="276" w:lineRule="auto"/>
        <w:ind w:hanging="578"/>
        <w:jc w:val="both"/>
        <w:rPr>
          <w:rFonts w:ascii="Times New Roman" w:hAnsi="Times New Roman"/>
          <w:sz w:val="24"/>
          <w:szCs w:val="24"/>
        </w:rPr>
      </w:pPr>
      <w:r w:rsidRPr="00D533B7">
        <w:rPr>
          <w:rFonts w:ascii="Times New Roman" w:hAnsi="Times New Roman"/>
          <w:sz w:val="24"/>
          <w:szCs w:val="24"/>
        </w:rPr>
        <w:t>Raport zapasów (liczba: 1)</w:t>
      </w:r>
    </w:p>
    <w:p w14:paraId="5CCB17BC" w14:textId="77777777" w:rsidR="00F35D33" w:rsidRPr="00D533B7" w:rsidRDefault="00F35D33" w:rsidP="00F35D33">
      <w:pPr>
        <w:pStyle w:val="Akapitzlist"/>
        <w:numPr>
          <w:ilvl w:val="0"/>
          <w:numId w:val="13"/>
        </w:numPr>
        <w:spacing w:after="0" w:line="276" w:lineRule="auto"/>
        <w:ind w:hanging="578"/>
        <w:jc w:val="both"/>
        <w:rPr>
          <w:rFonts w:ascii="Times New Roman" w:hAnsi="Times New Roman"/>
          <w:sz w:val="24"/>
          <w:szCs w:val="24"/>
        </w:rPr>
      </w:pPr>
      <w:r w:rsidRPr="00D533B7">
        <w:rPr>
          <w:rFonts w:ascii="Times New Roman" w:hAnsi="Times New Roman"/>
          <w:sz w:val="24"/>
          <w:szCs w:val="24"/>
        </w:rPr>
        <w:t>Raport zmian stanów magazynowych WUJ (liczba: 1)</w:t>
      </w:r>
    </w:p>
    <w:p w14:paraId="765A6BD9" w14:textId="77777777" w:rsidR="00F35D33" w:rsidRPr="00D533B7" w:rsidRDefault="00F35D33" w:rsidP="00F35D33">
      <w:pPr>
        <w:pStyle w:val="Akapitzlist"/>
        <w:numPr>
          <w:ilvl w:val="0"/>
          <w:numId w:val="13"/>
        </w:numPr>
        <w:spacing w:after="0" w:line="276" w:lineRule="auto"/>
        <w:ind w:hanging="578"/>
        <w:jc w:val="both"/>
        <w:rPr>
          <w:rFonts w:ascii="Times New Roman" w:hAnsi="Times New Roman"/>
          <w:sz w:val="24"/>
          <w:szCs w:val="24"/>
        </w:rPr>
      </w:pPr>
      <w:r w:rsidRPr="00D533B7">
        <w:rPr>
          <w:rFonts w:ascii="Times New Roman" w:hAnsi="Times New Roman"/>
          <w:sz w:val="24"/>
          <w:szCs w:val="24"/>
        </w:rPr>
        <w:t>Raporty dla ruchów materiałowych w Wydawnictwie (liczba: 1)</w:t>
      </w:r>
    </w:p>
    <w:p w14:paraId="05E85AE6" w14:textId="77777777" w:rsidR="00F35D33" w:rsidRPr="00D533B7" w:rsidRDefault="00F35D33" w:rsidP="00F35D33">
      <w:pPr>
        <w:pStyle w:val="Akapitzlist"/>
        <w:numPr>
          <w:ilvl w:val="0"/>
          <w:numId w:val="13"/>
        </w:numPr>
        <w:spacing w:after="0" w:line="276" w:lineRule="auto"/>
        <w:ind w:hanging="578"/>
        <w:jc w:val="both"/>
        <w:rPr>
          <w:rFonts w:ascii="Times New Roman" w:hAnsi="Times New Roman"/>
          <w:sz w:val="24"/>
          <w:szCs w:val="24"/>
        </w:rPr>
      </w:pPr>
      <w:r w:rsidRPr="00D533B7">
        <w:rPr>
          <w:rFonts w:ascii="Times New Roman" w:hAnsi="Times New Roman"/>
          <w:sz w:val="24"/>
          <w:szCs w:val="24"/>
        </w:rPr>
        <w:t>Tworzenie arkuszy inwentaryzacyjnych (liczba: 1)</w:t>
      </w:r>
    </w:p>
    <w:p w14:paraId="3DF3CECB" w14:textId="77777777" w:rsidR="00F35D33" w:rsidRPr="00D533B7" w:rsidRDefault="00F35D33" w:rsidP="00F35D33">
      <w:pPr>
        <w:spacing w:after="0" w:line="276" w:lineRule="auto"/>
        <w:jc w:val="both"/>
        <w:rPr>
          <w:rFonts w:ascii="Times New Roman" w:hAnsi="Times New Roman"/>
          <w:sz w:val="24"/>
          <w:szCs w:val="24"/>
        </w:rPr>
      </w:pPr>
    </w:p>
    <w:p w14:paraId="4D512626" w14:textId="77777777" w:rsidR="00F35D33" w:rsidRPr="00D533B7" w:rsidRDefault="00F35D33" w:rsidP="00F35D33">
      <w:pPr>
        <w:spacing w:after="0" w:line="276" w:lineRule="auto"/>
        <w:ind w:left="2832" w:hanging="1272"/>
        <w:jc w:val="both"/>
        <w:rPr>
          <w:rFonts w:ascii="Times New Roman" w:hAnsi="Times New Roman"/>
          <w:sz w:val="24"/>
          <w:szCs w:val="24"/>
        </w:rPr>
      </w:pPr>
      <w:r w:rsidRPr="00D533B7">
        <w:rPr>
          <w:rFonts w:ascii="Times New Roman" w:hAnsi="Times New Roman"/>
          <w:sz w:val="24"/>
          <w:szCs w:val="24"/>
        </w:rPr>
        <w:t>Transakcje klienckie w RE i PM:</w:t>
      </w:r>
    </w:p>
    <w:p w14:paraId="3D3168EE" w14:textId="77777777" w:rsidR="00F35D33" w:rsidRPr="00D533B7" w:rsidRDefault="00F35D33" w:rsidP="00F35D33">
      <w:pPr>
        <w:pStyle w:val="Akapitzlist"/>
        <w:numPr>
          <w:ilvl w:val="0"/>
          <w:numId w:val="14"/>
        </w:numPr>
        <w:spacing w:after="0" w:line="276" w:lineRule="auto"/>
        <w:ind w:hanging="578"/>
        <w:jc w:val="both"/>
        <w:rPr>
          <w:rFonts w:ascii="Times New Roman" w:hAnsi="Times New Roman"/>
          <w:sz w:val="24"/>
          <w:szCs w:val="24"/>
        </w:rPr>
      </w:pPr>
      <w:r w:rsidRPr="00D533B7">
        <w:rPr>
          <w:rFonts w:ascii="Times New Roman" w:hAnsi="Times New Roman"/>
          <w:sz w:val="24"/>
          <w:szCs w:val="24"/>
        </w:rPr>
        <w:t>Proces rozliczania faktur za media (liczba: 3)</w:t>
      </w:r>
    </w:p>
    <w:p w14:paraId="2B93463B" w14:textId="77777777" w:rsidR="00F35D33" w:rsidRPr="00D533B7" w:rsidRDefault="00F35D33" w:rsidP="00F35D33">
      <w:pPr>
        <w:pStyle w:val="Akapitzlist"/>
        <w:numPr>
          <w:ilvl w:val="0"/>
          <w:numId w:val="14"/>
        </w:numPr>
        <w:spacing w:after="0" w:line="276" w:lineRule="auto"/>
        <w:ind w:hanging="578"/>
        <w:jc w:val="both"/>
        <w:rPr>
          <w:rFonts w:ascii="Times New Roman" w:hAnsi="Times New Roman"/>
          <w:sz w:val="24"/>
          <w:szCs w:val="24"/>
        </w:rPr>
      </w:pPr>
      <w:r w:rsidRPr="00D533B7">
        <w:rPr>
          <w:rFonts w:ascii="Times New Roman" w:hAnsi="Times New Roman"/>
          <w:sz w:val="24"/>
          <w:szCs w:val="24"/>
        </w:rPr>
        <w:t>Raport z realizacji planu remontów (liczba: 3)</w:t>
      </w:r>
    </w:p>
    <w:p w14:paraId="4BFA221F" w14:textId="77777777" w:rsidR="00F35D33" w:rsidRPr="00D533B7" w:rsidRDefault="00F35D33" w:rsidP="00F35D33">
      <w:pPr>
        <w:pStyle w:val="Akapitzlist"/>
        <w:numPr>
          <w:ilvl w:val="0"/>
          <w:numId w:val="14"/>
        </w:numPr>
        <w:spacing w:after="0" w:line="276" w:lineRule="auto"/>
        <w:ind w:hanging="578"/>
        <w:jc w:val="both"/>
        <w:rPr>
          <w:rFonts w:ascii="Times New Roman" w:hAnsi="Times New Roman"/>
          <w:sz w:val="24"/>
          <w:szCs w:val="24"/>
        </w:rPr>
      </w:pPr>
      <w:r w:rsidRPr="00D533B7">
        <w:rPr>
          <w:rFonts w:ascii="Times New Roman" w:hAnsi="Times New Roman"/>
          <w:sz w:val="24"/>
          <w:szCs w:val="24"/>
        </w:rPr>
        <w:t>Raporty dot. danych podstawowych z modułu PM (liczba: 9)</w:t>
      </w:r>
    </w:p>
    <w:p w14:paraId="55FBCD30" w14:textId="77777777" w:rsidR="00F35D33" w:rsidRPr="00D533B7" w:rsidRDefault="00F35D33" w:rsidP="00F35D33">
      <w:pPr>
        <w:pStyle w:val="Akapitzlist"/>
        <w:numPr>
          <w:ilvl w:val="0"/>
          <w:numId w:val="14"/>
        </w:numPr>
        <w:spacing w:after="0" w:line="276" w:lineRule="auto"/>
        <w:ind w:hanging="578"/>
        <w:jc w:val="both"/>
        <w:rPr>
          <w:rFonts w:ascii="Times New Roman" w:hAnsi="Times New Roman"/>
          <w:sz w:val="24"/>
          <w:szCs w:val="24"/>
        </w:rPr>
      </w:pPr>
      <w:r w:rsidRPr="00D533B7">
        <w:rPr>
          <w:rFonts w:ascii="Times New Roman" w:hAnsi="Times New Roman"/>
          <w:sz w:val="24"/>
          <w:szCs w:val="24"/>
        </w:rPr>
        <w:t>Tworzenie rozrachunków wewnętrznych - zlecenia PM (liczba: 6)</w:t>
      </w:r>
    </w:p>
    <w:p w14:paraId="37FB80AE" w14:textId="77777777" w:rsidR="00F35D33" w:rsidRPr="00D533B7" w:rsidRDefault="00F35D33" w:rsidP="00F35D33">
      <w:pPr>
        <w:pStyle w:val="Akapitzlist"/>
        <w:numPr>
          <w:ilvl w:val="0"/>
          <w:numId w:val="14"/>
        </w:numPr>
        <w:spacing w:after="0" w:line="276" w:lineRule="auto"/>
        <w:ind w:hanging="578"/>
        <w:jc w:val="both"/>
        <w:rPr>
          <w:rFonts w:ascii="Times New Roman" w:hAnsi="Times New Roman"/>
          <w:sz w:val="24"/>
          <w:szCs w:val="24"/>
        </w:rPr>
      </w:pPr>
      <w:r w:rsidRPr="00D533B7">
        <w:rPr>
          <w:rFonts w:ascii="Times New Roman" w:hAnsi="Times New Roman"/>
          <w:sz w:val="24"/>
          <w:szCs w:val="24"/>
        </w:rPr>
        <w:t>Zasilenie budżetów zleceń PM (liczba: 5)</w:t>
      </w:r>
    </w:p>
    <w:p w14:paraId="46846FAC" w14:textId="77777777" w:rsidR="00F35D33" w:rsidRPr="00D533B7" w:rsidRDefault="00F35D33" w:rsidP="00F35D33">
      <w:pPr>
        <w:pStyle w:val="Akapitzlist"/>
        <w:numPr>
          <w:ilvl w:val="0"/>
          <w:numId w:val="14"/>
        </w:numPr>
        <w:spacing w:after="0" w:line="276" w:lineRule="auto"/>
        <w:ind w:hanging="578"/>
        <w:jc w:val="both"/>
        <w:rPr>
          <w:rFonts w:ascii="Times New Roman" w:hAnsi="Times New Roman"/>
          <w:sz w:val="24"/>
          <w:szCs w:val="24"/>
        </w:rPr>
      </w:pPr>
      <w:r w:rsidRPr="00D533B7">
        <w:rPr>
          <w:rFonts w:ascii="Times New Roman" w:hAnsi="Times New Roman"/>
          <w:sz w:val="24"/>
          <w:szCs w:val="24"/>
        </w:rPr>
        <w:t>Transakcje klienckie w module PM (liczba: 5)</w:t>
      </w:r>
    </w:p>
    <w:p w14:paraId="61BCF8DE" w14:textId="77777777" w:rsidR="00F35D33" w:rsidRPr="00D533B7" w:rsidRDefault="00F35D33" w:rsidP="00F35D33">
      <w:pPr>
        <w:spacing w:after="0" w:line="276" w:lineRule="auto"/>
        <w:ind w:hanging="578"/>
        <w:jc w:val="both"/>
        <w:rPr>
          <w:rFonts w:ascii="Times New Roman" w:hAnsi="Times New Roman"/>
          <w:sz w:val="24"/>
          <w:szCs w:val="24"/>
        </w:rPr>
      </w:pPr>
    </w:p>
    <w:p w14:paraId="29A43F41" w14:textId="77777777" w:rsidR="00F35D33" w:rsidRPr="00D533B7" w:rsidRDefault="00F35D33" w:rsidP="00F35D33">
      <w:pPr>
        <w:spacing w:after="0" w:line="276" w:lineRule="auto"/>
        <w:ind w:left="2124" w:hanging="564"/>
        <w:jc w:val="both"/>
        <w:rPr>
          <w:rFonts w:ascii="Times New Roman" w:hAnsi="Times New Roman"/>
          <w:sz w:val="24"/>
          <w:szCs w:val="24"/>
        </w:rPr>
      </w:pPr>
      <w:r w:rsidRPr="00D533B7">
        <w:rPr>
          <w:rFonts w:ascii="Times New Roman" w:hAnsi="Times New Roman"/>
          <w:sz w:val="24"/>
          <w:szCs w:val="24"/>
        </w:rPr>
        <w:t>Transakcje klienckie w SD:</w:t>
      </w:r>
    </w:p>
    <w:p w14:paraId="1D1B7BF4" w14:textId="77777777" w:rsidR="00F35D33" w:rsidRPr="00D533B7" w:rsidRDefault="00F35D33" w:rsidP="00F35D33">
      <w:pPr>
        <w:pStyle w:val="Akapitzlist"/>
        <w:numPr>
          <w:ilvl w:val="0"/>
          <w:numId w:val="15"/>
        </w:numPr>
        <w:spacing w:after="0" w:line="276" w:lineRule="auto"/>
        <w:ind w:hanging="578"/>
        <w:jc w:val="both"/>
        <w:rPr>
          <w:rFonts w:ascii="Times New Roman" w:hAnsi="Times New Roman"/>
          <w:sz w:val="24"/>
          <w:szCs w:val="24"/>
        </w:rPr>
      </w:pPr>
      <w:r w:rsidRPr="00D533B7">
        <w:rPr>
          <w:rFonts w:ascii="Times New Roman" w:hAnsi="Times New Roman"/>
          <w:sz w:val="24"/>
          <w:szCs w:val="24"/>
        </w:rPr>
        <w:t>Obsługa kodów kreskowych książek (liczba: 1)</w:t>
      </w:r>
    </w:p>
    <w:p w14:paraId="426F033A" w14:textId="77777777" w:rsidR="00F35D33" w:rsidRPr="00D533B7" w:rsidRDefault="00F35D33" w:rsidP="00F35D33">
      <w:pPr>
        <w:pStyle w:val="Akapitzlist"/>
        <w:numPr>
          <w:ilvl w:val="0"/>
          <w:numId w:val="15"/>
        </w:numPr>
        <w:spacing w:after="0" w:line="276" w:lineRule="auto"/>
        <w:ind w:hanging="578"/>
        <w:jc w:val="both"/>
        <w:rPr>
          <w:rFonts w:ascii="Times New Roman" w:hAnsi="Times New Roman"/>
          <w:sz w:val="24"/>
          <w:szCs w:val="24"/>
        </w:rPr>
      </w:pPr>
      <w:r w:rsidRPr="00D533B7">
        <w:rPr>
          <w:rFonts w:ascii="Times New Roman" w:hAnsi="Times New Roman"/>
          <w:sz w:val="24"/>
          <w:szCs w:val="24"/>
        </w:rPr>
        <w:t>Raport dla zamiany numerów ISBN na kody EAN (liczba: 2)</w:t>
      </w:r>
    </w:p>
    <w:p w14:paraId="37DB9BC4" w14:textId="77777777" w:rsidR="00F35D33" w:rsidRPr="00D533B7" w:rsidRDefault="00F35D33" w:rsidP="00F35D33">
      <w:pPr>
        <w:pStyle w:val="Akapitzlist"/>
        <w:numPr>
          <w:ilvl w:val="0"/>
          <w:numId w:val="15"/>
        </w:numPr>
        <w:spacing w:after="0" w:line="276" w:lineRule="auto"/>
        <w:ind w:hanging="578"/>
        <w:jc w:val="both"/>
        <w:rPr>
          <w:rFonts w:ascii="Times New Roman" w:hAnsi="Times New Roman"/>
          <w:sz w:val="24"/>
          <w:szCs w:val="24"/>
        </w:rPr>
      </w:pPr>
      <w:r w:rsidRPr="00D533B7">
        <w:rPr>
          <w:rFonts w:ascii="Times New Roman" w:hAnsi="Times New Roman"/>
          <w:sz w:val="24"/>
          <w:szCs w:val="24"/>
        </w:rPr>
        <w:t>Raport informacji wyjściowych z faktur (liczba: 1)</w:t>
      </w:r>
    </w:p>
    <w:p w14:paraId="7EF383EB" w14:textId="77777777" w:rsidR="00F35D33" w:rsidRPr="00D533B7" w:rsidRDefault="00F35D33" w:rsidP="00F35D33">
      <w:pPr>
        <w:pStyle w:val="Akapitzlist"/>
        <w:numPr>
          <w:ilvl w:val="0"/>
          <w:numId w:val="15"/>
        </w:numPr>
        <w:spacing w:after="0" w:line="276" w:lineRule="auto"/>
        <w:ind w:hanging="578"/>
        <w:jc w:val="both"/>
        <w:rPr>
          <w:rFonts w:ascii="Times New Roman" w:hAnsi="Times New Roman"/>
          <w:sz w:val="24"/>
          <w:szCs w:val="24"/>
        </w:rPr>
      </w:pPr>
      <w:r w:rsidRPr="00D533B7">
        <w:rPr>
          <w:rFonts w:ascii="Times New Roman" w:hAnsi="Times New Roman"/>
          <w:sz w:val="24"/>
          <w:szCs w:val="24"/>
        </w:rPr>
        <w:t>Raport materiałów z modułu SD (liczba: 2)</w:t>
      </w:r>
    </w:p>
    <w:p w14:paraId="5F18C6C7" w14:textId="77777777" w:rsidR="00F35D33" w:rsidRPr="00D533B7" w:rsidRDefault="00F35D33" w:rsidP="00F35D33">
      <w:pPr>
        <w:pStyle w:val="Akapitzlist"/>
        <w:numPr>
          <w:ilvl w:val="0"/>
          <w:numId w:val="15"/>
        </w:numPr>
        <w:spacing w:after="0" w:line="276" w:lineRule="auto"/>
        <w:ind w:hanging="578"/>
        <w:jc w:val="both"/>
        <w:rPr>
          <w:rFonts w:ascii="Times New Roman" w:hAnsi="Times New Roman"/>
          <w:sz w:val="24"/>
          <w:szCs w:val="24"/>
        </w:rPr>
      </w:pPr>
      <w:r w:rsidRPr="00D533B7">
        <w:rPr>
          <w:rFonts w:ascii="Times New Roman" w:hAnsi="Times New Roman"/>
          <w:sz w:val="24"/>
          <w:szCs w:val="24"/>
        </w:rPr>
        <w:t>Raport zaliczek do faktur w SD (liczba: 1)</w:t>
      </w:r>
    </w:p>
    <w:p w14:paraId="548EBC99" w14:textId="77777777" w:rsidR="00F35D33" w:rsidRPr="00D533B7" w:rsidRDefault="00F35D33" w:rsidP="00F35D33">
      <w:pPr>
        <w:pStyle w:val="Akapitzlist"/>
        <w:numPr>
          <w:ilvl w:val="0"/>
          <w:numId w:val="15"/>
        </w:numPr>
        <w:spacing w:after="0" w:line="276" w:lineRule="auto"/>
        <w:ind w:hanging="578"/>
        <w:jc w:val="both"/>
        <w:rPr>
          <w:rFonts w:ascii="Times New Roman" w:hAnsi="Times New Roman"/>
          <w:sz w:val="24"/>
          <w:szCs w:val="24"/>
        </w:rPr>
      </w:pPr>
      <w:r w:rsidRPr="00D533B7">
        <w:rPr>
          <w:rFonts w:ascii="Times New Roman" w:hAnsi="Times New Roman"/>
          <w:sz w:val="24"/>
          <w:szCs w:val="24"/>
        </w:rPr>
        <w:t>Transakcja kliencka dla obsługi Stoiska Promocyjnego (liczba: 1)</w:t>
      </w:r>
    </w:p>
    <w:p w14:paraId="02E6208A" w14:textId="77777777" w:rsidR="00F35D33" w:rsidRPr="00D533B7" w:rsidRDefault="00F35D33" w:rsidP="00F35D33">
      <w:pPr>
        <w:pStyle w:val="Akapitzlist"/>
        <w:numPr>
          <w:ilvl w:val="0"/>
          <w:numId w:val="15"/>
        </w:numPr>
        <w:spacing w:after="0" w:line="276" w:lineRule="auto"/>
        <w:ind w:hanging="578"/>
        <w:jc w:val="both"/>
        <w:rPr>
          <w:rFonts w:ascii="Times New Roman" w:hAnsi="Times New Roman"/>
          <w:sz w:val="24"/>
          <w:szCs w:val="24"/>
        </w:rPr>
      </w:pPr>
      <w:r w:rsidRPr="00D533B7">
        <w:rPr>
          <w:rFonts w:ascii="Times New Roman" w:hAnsi="Times New Roman"/>
          <w:sz w:val="24"/>
          <w:szCs w:val="24"/>
        </w:rPr>
        <w:t>Zestawienie faktur w SD (liczba: 3)</w:t>
      </w:r>
    </w:p>
    <w:p w14:paraId="517AF146" w14:textId="77777777" w:rsidR="00F35D33" w:rsidRPr="00D533B7" w:rsidRDefault="00F35D33" w:rsidP="00F35D33">
      <w:pPr>
        <w:pStyle w:val="Akapitzlist"/>
        <w:numPr>
          <w:ilvl w:val="0"/>
          <w:numId w:val="15"/>
        </w:numPr>
        <w:spacing w:after="0" w:line="276" w:lineRule="auto"/>
        <w:ind w:hanging="578"/>
        <w:jc w:val="both"/>
        <w:rPr>
          <w:rFonts w:ascii="Times New Roman" w:eastAsia="Times New Roman" w:hAnsi="Times New Roman"/>
          <w:sz w:val="24"/>
          <w:szCs w:val="24"/>
        </w:rPr>
      </w:pPr>
      <w:r w:rsidRPr="00D533B7">
        <w:rPr>
          <w:rFonts w:ascii="Times New Roman" w:hAnsi="Times New Roman"/>
          <w:sz w:val="24"/>
          <w:szCs w:val="24"/>
        </w:rPr>
        <w:t>Faktura RR (liczba: 3)</w:t>
      </w:r>
    </w:p>
    <w:p w14:paraId="7486EB89" w14:textId="77777777" w:rsidR="00F35D33" w:rsidRPr="00D533B7" w:rsidRDefault="00F35D33" w:rsidP="00F35D33">
      <w:pPr>
        <w:pStyle w:val="Akapitzlist"/>
        <w:numPr>
          <w:ilvl w:val="0"/>
          <w:numId w:val="15"/>
        </w:numPr>
        <w:spacing w:after="0" w:line="276" w:lineRule="auto"/>
        <w:ind w:hanging="578"/>
        <w:jc w:val="both"/>
        <w:rPr>
          <w:rFonts w:ascii="Times New Roman" w:eastAsia="Times New Roman" w:hAnsi="Times New Roman"/>
          <w:sz w:val="24"/>
          <w:szCs w:val="24"/>
        </w:rPr>
      </w:pPr>
      <w:r w:rsidRPr="00D533B7">
        <w:rPr>
          <w:rFonts w:ascii="Times New Roman" w:hAnsi="Times New Roman"/>
          <w:sz w:val="24"/>
          <w:szCs w:val="24"/>
        </w:rPr>
        <w:t>Transakcja kliencka dla obsługi sprzedaży w Wydawnictwie UJ (liczba: 1)</w:t>
      </w:r>
    </w:p>
    <w:p w14:paraId="7706E732" w14:textId="77777777" w:rsidR="00F35D33" w:rsidRPr="00D533B7" w:rsidRDefault="00F35D33" w:rsidP="00F35D33">
      <w:pPr>
        <w:pStyle w:val="Akapitzlist"/>
        <w:numPr>
          <w:ilvl w:val="0"/>
          <w:numId w:val="15"/>
        </w:numPr>
        <w:spacing w:after="0" w:line="276" w:lineRule="auto"/>
        <w:ind w:hanging="578"/>
        <w:jc w:val="both"/>
        <w:rPr>
          <w:rFonts w:ascii="Times New Roman" w:eastAsia="Times New Roman" w:hAnsi="Times New Roman"/>
          <w:sz w:val="24"/>
          <w:szCs w:val="24"/>
        </w:rPr>
      </w:pPr>
      <w:r w:rsidRPr="00D533B7">
        <w:rPr>
          <w:rFonts w:ascii="Times New Roman" w:hAnsi="Times New Roman"/>
          <w:sz w:val="24"/>
          <w:szCs w:val="24"/>
        </w:rPr>
        <w:t>Faktury na dofinansowanie (liczba: 4)</w:t>
      </w:r>
    </w:p>
    <w:p w14:paraId="5EE04FE4" w14:textId="77777777" w:rsidR="00F35D33" w:rsidRPr="00D533B7" w:rsidRDefault="00F35D33" w:rsidP="00F35D33">
      <w:pPr>
        <w:spacing w:after="0" w:line="276" w:lineRule="auto"/>
        <w:jc w:val="both"/>
        <w:rPr>
          <w:rFonts w:ascii="Times New Roman" w:hAnsi="Times New Roman"/>
          <w:sz w:val="24"/>
          <w:szCs w:val="24"/>
        </w:rPr>
      </w:pPr>
    </w:p>
    <w:p w14:paraId="5E65B8DD" w14:textId="77777777" w:rsidR="00F35D33" w:rsidRPr="00D533B7" w:rsidRDefault="00F35D33" w:rsidP="00F35D33">
      <w:pPr>
        <w:spacing w:after="0" w:line="276" w:lineRule="auto"/>
        <w:jc w:val="both"/>
        <w:rPr>
          <w:rFonts w:ascii="Times New Roman" w:hAnsi="Times New Roman"/>
          <w:b/>
          <w:sz w:val="24"/>
          <w:szCs w:val="24"/>
        </w:rPr>
      </w:pPr>
      <w:r w:rsidRPr="00D533B7">
        <w:rPr>
          <w:rFonts w:ascii="Times New Roman" w:hAnsi="Times New Roman"/>
          <w:b/>
          <w:sz w:val="24"/>
          <w:szCs w:val="24"/>
        </w:rPr>
        <w:t>2.</w:t>
      </w:r>
      <w:r w:rsidRPr="00D533B7">
        <w:rPr>
          <w:rFonts w:ascii="Times New Roman" w:hAnsi="Times New Roman"/>
          <w:b/>
          <w:sz w:val="24"/>
          <w:szCs w:val="24"/>
        </w:rPr>
        <w:tab/>
        <w:t xml:space="preserve">Kadry - płace </w:t>
      </w:r>
    </w:p>
    <w:p w14:paraId="7F71EAB8" w14:textId="77777777" w:rsidR="00F35D33" w:rsidRPr="00D533B7" w:rsidRDefault="00F35D33" w:rsidP="00F35D33">
      <w:pPr>
        <w:spacing w:after="0" w:line="276" w:lineRule="auto"/>
        <w:ind w:firstLine="708"/>
        <w:jc w:val="both"/>
        <w:rPr>
          <w:rFonts w:ascii="Times New Roman" w:hAnsi="Times New Roman"/>
          <w:sz w:val="24"/>
          <w:szCs w:val="24"/>
        </w:rPr>
      </w:pPr>
      <w:r w:rsidRPr="00D533B7">
        <w:rPr>
          <w:rFonts w:ascii="Times New Roman" w:hAnsi="Times New Roman"/>
          <w:b/>
          <w:sz w:val="24"/>
          <w:szCs w:val="24"/>
        </w:rPr>
        <w:t>Lista modułów</w:t>
      </w:r>
      <w:r w:rsidRPr="00D533B7">
        <w:rPr>
          <w:rFonts w:ascii="Times New Roman" w:hAnsi="Times New Roman"/>
          <w:sz w:val="24"/>
          <w:szCs w:val="24"/>
        </w:rPr>
        <w:t>:</w:t>
      </w:r>
    </w:p>
    <w:p w14:paraId="50469F63" w14:textId="77777777" w:rsidR="00F35D33" w:rsidRPr="00D533B7" w:rsidRDefault="00F35D33" w:rsidP="00F35D33">
      <w:pPr>
        <w:spacing w:after="0" w:line="276" w:lineRule="auto"/>
        <w:ind w:firstLine="708"/>
        <w:jc w:val="both"/>
        <w:rPr>
          <w:rFonts w:ascii="Times New Roman" w:hAnsi="Times New Roman"/>
          <w:sz w:val="24"/>
          <w:szCs w:val="24"/>
        </w:rPr>
      </w:pPr>
    </w:p>
    <w:p w14:paraId="405D6D42"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PA - Administracja Kadrami (</w:t>
      </w:r>
      <w:proofErr w:type="spellStart"/>
      <w:r w:rsidRPr="00D533B7">
        <w:rPr>
          <w:rFonts w:ascii="Times New Roman" w:hAnsi="Times New Roman"/>
          <w:sz w:val="24"/>
          <w:szCs w:val="24"/>
        </w:rPr>
        <w:t>Personnel</w:t>
      </w:r>
      <w:proofErr w:type="spellEnd"/>
      <w:r w:rsidRPr="00D533B7">
        <w:rPr>
          <w:rFonts w:ascii="Times New Roman" w:hAnsi="Times New Roman"/>
          <w:sz w:val="24"/>
          <w:szCs w:val="24"/>
        </w:rPr>
        <w:t xml:space="preserve"> Management)</w:t>
      </w:r>
    </w:p>
    <w:p w14:paraId="5B356414"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PY - Lista Płac (</w:t>
      </w:r>
      <w:proofErr w:type="spellStart"/>
      <w:r w:rsidRPr="00D533B7">
        <w:rPr>
          <w:rFonts w:ascii="Times New Roman" w:hAnsi="Times New Roman"/>
          <w:sz w:val="24"/>
          <w:szCs w:val="24"/>
        </w:rPr>
        <w:t>Payroll</w:t>
      </w:r>
      <w:proofErr w:type="spellEnd"/>
      <w:r w:rsidRPr="00D533B7">
        <w:rPr>
          <w:rFonts w:ascii="Times New Roman" w:hAnsi="Times New Roman"/>
          <w:sz w:val="24"/>
          <w:szCs w:val="24"/>
        </w:rPr>
        <w:t>)</w:t>
      </w:r>
    </w:p>
    <w:p w14:paraId="2A4D2AB5"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PD - Planowanie i Rozwój Kadr (</w:t>
      </w:r>
      <w:proofErr w:type="spellStart"/>
      <w:r w:rsidRPr="00D533B7">
        <w:rPr>
          <w:rFonts w:ascii="Times New Roman" w:hAnsi="Times New Roman"/>
          <w:sz w:val="24"/>
          <w:szCs w:val="24"/>
        </w:rPr>
        <w:t>Personnel</w:t>
      </w:r>
      <w:proofErr w:type="spellEnd"/>
      <w:r w:rsidRPr="00D533B7">
        <w:rPr>
          <w:rFonts w:ascii="Times New Roman" w:hAnsi="Times New Roman"/>
          <w:sz w:val="24"/>
          <w:szCs w:val="24"/>
        </w:rPr>
        <w:t xml:space="preserve"> Development)</w:t>
      </w:r>
    </w:p>
    <w:p w14:paraId="6D6C3A9E"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OM - Zarządzanie organizacją (</w:t>
      </w:r>
      <w:proofErr w:type="spellStart"/>
      <w:r w:rsidRPr="00D533B7">
        <w:rPr>
          <w:rFonts w:ascii="Times New Roman" w:hAnsi="Times New Roman"/>
          <w:sz w:val="24"/>
          <w:szCs w:val="24"/>
        </w:rPr>
        <w:t>Organizational</w:t>
      </w:r>
      <w:proofErr w:type="spellEnd"/>
      <w:r w:rsidRPr="00D533B7">
        <w:rPr>
          <w:rFonts w:ascii="Times New Roman" w:hAnsi="Times New Roman"/>
          <w:sz w:val="24"/>
          <w:szCs w:val="24"/>
        </w:rPr>
        <w:t xml:space="preserve"> Management)</w:t>
      </w:r>
    </w:p>
    <w:p w14:paraId="6C11A992"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WF -</w:t>
      </w:r>
      <w:proofErr w:type="spellStart"/>
      <w:r w:rsidRPr="00D533B7">
        <w:rPr>
          <w:rFonts w:ascii="Times New Roman" w:hAnsi="Times New Roman"/>
          <w:sz w:val="24"/>
          <w:szCs w:val="24"/>
        </w:rPr>
        <w:t>Workflow</w:t>
      </w:r>
      <w:proofErr w:type="spellEnd"/>
      <w:r w:rsidRPr="00D533B7">
        <w:rPr>
          <w:rFonts w:ascii="Times New Roman" w:hAnsi="Times New Roman"/>
          <w:sz w:val="24"/>
          <w:szCs w:val="24"/>
        </w:rPr>
        <w:t xml:space="preserve"> (Elektroniczny obieg dokumentów)</w:t>
      </w:r>
    </w:p>
    <w:p w14:paraId="7CA32EB6" w14:textId="77777777" w:rsidR="00F35D33" w:rsidRPr="00D533B7" w:rsidRDefault="00F35D33" w:rsidP="00F35D33">
      <w:pPr>
        <w:spacing w:after="0" w:line="276" w:lineRule="auto"/>
        <w:jc w:val="both"/>
        <w:rPr>
          <w:rFonts w:ascii="Times New Roman" w:hAnsi="Times New Roman"/>
          <w:sz w:val="24"/>
          <w:szCs w:val="24"/>
        </w:rPr>
      </w:pPr>
    </w:p>
    <w:p w14:paraId="1B43F2E2" w14:textId="77777777" w:rsidR="00F35D33" w:rsidRPr="00D533B7" w:rsidRDefault="00F35D33" w:rsidP="00F35D33">
      <w:pPr>
        <w:spacing w:after="0" w:line="276" w:lineRule="auto"/>
        <w:jc w:val="both"/>
        <w:rPr>
          <w:rFonts w:ascii="Times New Roman" w:hAnsi="Times New Roman"/>
          <w:b/>
          <w:sz w:val="24"/>
          <w:szCs w:val="24"/>
        </w:rPr>
      </w:pPr>
      <w:r w:rsidRPr="00D533B7">
        <w:rPr>
          <w:rFonts w:ascii="Times New Roman" w:hAnsi="Times New Roman"/>
          <w:b/>
          <w:sz w:val="24"/>
          <w:szCs w:val="24"/>
        </w:rPr>
        <w:t>Rozszerzenia:</w:t>
      </w:r>
    </w:p>
    <w:p w14:paraId="18C977D5" w14:textId="77777777" w:rsidR="00F35D33" w:rsidRPr="00D533B7" w:rsidRDefault="00F35D33" w:rsidP="00F35D33">
      <w:pPr>
        <w:spacing w:after="0" w:line="276" w:lineRule="auto"/>
        <w:jc w:val="both"/>
        <w:rPr>
          <w:rFonts w:ascii="Times New Roman" w:hAnsi="Times New Roman"/>
          <w:sz w:val="24"/>
          <w:szCs w:val="24"/>
        </w:rPr>
      </w:pPr>
    </w:p>
    <w:p w14:paraId="0406F4E8" w14:textId="77777777" w:rsidR="00F35D33" w:rsidRPr="00D533B7" w:rsidRDefault="00F35D33" w:rsidP="00F35D33">
      <w:pPr>
        <w:spacing w:after="0" w:line="276" w:lineRule="auto"/>
        <w:jc w:val="both"/>
        <w:rPr>
          <w:rFonts w:ascii="Times New Roman" w:hAnsi="Times New Roman"/>
          <w:b/>
          <w:sz w:val="24"/>
          <w:szCs w:val="24"/>
        </w:rPr>
      </w:pPr>
      <w:r w:rsidRPr="00D533B7">
        <w:rPr>
          <w:rFonts w:ascii="Times New Roman" w:hAnsi="Times New Roman"/>
          <w:b/>
          <w:sz w:val="24"/>
          <w:szCs w:val="24"/>
        </w:rPr>
        <w:t>2.1.</w:t>
      </w:r>
      <w:r w:rsidRPr="00D533B7">
        <w:rPr>
          <w:rFonts w:ascii="Times New Roman" w:hAnsi="Times New Roman"/>
          <w:b/>
          <w:sz w:val="24"/>
          <w:szCs w:val="24"/>
        </w:rPr>
        <w:tab/>
      </w:r>
      <w:proofErr w:type="spellStart"/>
      <w:r w:rsidRPr="00D533B7">
        <w:rPr>
          <w:rFonts w:ascii="Times New Roman" w:hAnsi="Times New Roman"/>
          <w:b/>
          <w:sz w:val="24"/>
          <w:szCs w:val="24"/>
        </w:rPr>
        <w:t>Infotypy</w:t>
      </w:r>
      <w:proofErr w:type="spellEnd"/>
    </w:p>
    <w:p w14:paraId="19EE298C" w14:textId="77777777" w:rsidR="00F35D33" w:rsidRPr="00D533B7" w:rsidRDefault="00F35D33" w:rsidP="00F35D33">
      <w:pPr>
        <w:spacing w:after="0" w:line="276" w:lineRule="auto"/>
        <w:jc w:val="both"/>
        <w:rPr>
          <w:rFonts w:ascii="Times New Roman" w:hAnsi="Times New Roman"/>
          <w:sz w:val="24"/>
          <w:szCs w:val="24"/>
        </w:rPr>
      </w:pPr>
    </w:p>
    <w:p w14:paraId="60BC9B5A" w14:textId="77777777" w:rsidR="00F35D33" w:rsidRPr="00D533B7" w:rsidRDefault="00F35D33" w:rsidP="00F35D33">
      <w:pPr>
        <w:spacing w:after="0" w:line="276" w:lineRule="auto"/>
        <w:jc w:val="both"/>
        <w:rPr>
          <w:rFonts w:ascii="Times New Roman" w:hAnsi="Times New Roman"/>
          <w:b/>
          <w:sz w:val="24"/>
          <w:szCs w:val="24"/>
        </w:rPr>
      </w:pPr>
      <w:r w:rsidRPr="00D533B7">
        <w:rPr>
          <w:rFonts w:ascii="Times New Roman" w:hAnsi="Times New Roman"/>
          <w:b/>
          <w:sz w:val="24"/>
          <w:szCs w:val="24"/>
        </w:rPr>
        <w:t>PA</w:t>
      </w:r>
    </w:p>
    <w:p w14:paraId="3EA0AE14"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9001 Kariera naukowa</w:t>
      </w:r>
    </w:p>
    <w:p w14:paraId="3542FBB3"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9002 Pensum - wraz z mechanizmem wyliczeń</w:t>
      </w:r>
    </w:p>
    <w:p w14:paraId="65BED1F9"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9003 Rozliczenie Pensum - wraz z mechanizmem wyliczeń</w:t>
      </w:r>
    </w:p>
    <w:p w14:paraId="648A3664"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9004 Dodatkowe miejsce pracy</w:t>
      </w:r>
    </w:p>
    <w:p w14:paraId="25557A9D"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9005 Informacje o emerycie</w:t>
      </w:r>
    </w:p>
    <w:p w14:paraId="5B4D9C2B"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9009 Min. K Stopnie</w:t>
      </w:r>
    </w:p>
    <w:p w14:paraId="4B6D143B"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9010 Min. K Kierunki</w:t>
      </w:r>
    </w:p>
    <w:p w14:paraId="32AE09E1"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9011 Min. Kadr. Działalność statutowa</w:t>
      </w:r>
    </w:p>
    <w:p w14:paraId="59BDCC89"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9012 Min. K Dziedzina B+R</w:t>
      </w:r>
    </w:p>
    <w:p w14:paraId="615C8EC4"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lastRenderedPageBreak/>
        <w:t>9013 Dyscypliny</w:t>
      </w:r>
    </w:p>
    <w:p w14:paraId="36DDDDBB"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9014 Liczba N oświadczenie II</w:t>
      </w:r>
    </w:p>
    <w:p w14:paraId="78901151"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9015 Liczba N oświadczenie III</w:t>
      </w:r>
    </w:p>
    <w:p w14:paraId="49F54E15"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9016 Umowy/Aneksy</w:t>
      </w:r>
    </w:p>
    <w:p w14:paraId="62C146A1"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9019 Rotacja - wraz z mechanizmem wyliczania okresu rotacji</w:t>
      </w:r>
    </w:p>
    <w:p w14:paraId="2BBF87E0"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9024 Oceny -Nie-nauczyciele</w:t>
      </w:r>
    </w:p>
    <w:p w14:paraId="6DCC59BD"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 xml:space="preserve">9025 Ocena nauczyciela </w:t>
      </w:r>
      <w:proofErr w:type="spellStart"/>
      <w:r w:rsidRPr="00D533B7">
        <w:rPr>
          <w:rFonts w:ascii="Times New Roman" w:hAnsi="Times New Roman"/>
          <w:sz w:val="24"/>
          <w:szCs w:val="24"/>
        </w:rPr>
        <w:t>akadem</w:t>
      </w:r>
      <w:proofErr w:type="spellEnd"/>
      <w:r w:rsidRPr="00D533B7">
        <w:rPr>
          <w:rFonts w:ascii="Times New Roman" w:hAnsi="Times New Roman"/>
          <w:sz w:val="24"/>
          <w:szCs w:val="24"/>
        </w:rPr>
        <w:t>.</w:t>
      </w:r>
    </w:p>
    <w:p w14:paraId="539B9ECC"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9026 Ocena studencka</w:t>
      </w:r>
    </w:p>
    <w:p w14:paraId="1427CAC2"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 xml:space="preserve">9027 Samoocena działalności </w:t>
      </w:r>
      <w:proofErr w:type="spellStart"/>
      <w:r w:rsidRPr="00D533B7">
        <w:rPr>
          <w:rFonts w:ascii="Times New Roman" w:hAnsi="Times New Roman"/>
          <w:sz w:val="24"/>
          <w:szCs w:val="24"/>
        </w:rPr>
        <w:t>naukow</w:t>
      </w:r>
      <w:proofErr w:type="spellEnd"/>
      <w:r w:rsidRPr="00D533B7">
        <w:rPr>
          <w:rFonts w:ascii="Times New Roman" w:hAnsi="Times New Roman"/>
          <w:sz w:val="24"/>
          <w:szCs w:val="24"/>
        </w:rPr>
        <w:t>.</w:t>
      </w:r>
    </w:p>
    <w:p w14:paraId="559A355D"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9033 Rozksięgowanie pensum</w:t>
      </w:r>
    </w:p>
    <w:p w14:paraId="17FE162A"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9043 Prowadzone zajęcia do POL-</w:t>
      </w:r>
      <w:proofErr w:type="spellStart"/>
      <w:r w:rsidRPr="00D533B7">
        <w:rPr>
          <w:rFonts w:ascii="Times New Roman" w:hAnsi="Times New Roman"/>
          <w:sz w:val="24"/>
          <w:szCs w:val="24"/>
        </w:rPr>
        <w:t>onu</w:t>
      </w:r>
      <w:proofErr w:type="spellEnd"/>
    </w:p>
    <w:p w14:paraId="09A519E2"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9101 Admin. Kadrowy/Płacowy</w:t>
      </w:r>
    </w:p>
    <w:p w14:paraId="1DDEB7AA"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9105 Upoważnienia</w:t>
      </w:r>
    </w:p>
    <w:p w14:paraId="0438AFF5" w14:textId="77777777" w:rsidR="00F35D33" w:rsidRPr="00D533B7" w:rsidRDefault="00F35D33" w:rsidP="00F35D33">
      <w:pPr>
        <w:spacing w:after="0" w:line="276" w:lineRule="auto"/>
        <w:ind w:left="567" w:hanging="567"/>
        <w:jc w:val="both"/>
        <w:rPr>
          <w:rFonts w:ascii="Times New Roman" w:hAnsi="Times New Roman"/>
          <w:sz w:val="24"/>
          <w:szCs w:val="24"/>
        </w:rPr>
      </w:pPr>
      <w:r w:rsidRPr="00D533B7">
        <w:rPr>
          <w:rFonts w:ascii="Times New Roman" w:hAnsi="Times New Roman"/>
          <w:sz w:val="24"/>
          <w:szCs w:val="24"/>
        </w:rPr>
        <w:t>9201 Nieobecności do pensum - uzupełniany zdarzeniem dynamicznym wywołanym przez IT2001</w:t>
      </w:r>
    </w:p>
    <w:p w14:paraId="0DC2EA27" w14:textId="77777777" w:rsidR="00F35D33" w:rsidRPr="00D533B7" w:rsidRDefault="00F35D33" w:rsidP="00F35D33">
      <w:pPr>
        <w:spacing w:after="0" w:line="276" w:lineRule="auto"/>
        <w:ind w:left="567" w:hanging="567"/>
        <w:jc w:val="both"/>
        <w:rPr>
          <w:rFonts w:ascii="Times New Roman" w:hAnsi="Times New Roman"/>
          <w:sz w:val="24"/>
          <w:szCs w:val="24"/>
        </w:rPr>
      </w:pPr>
      <w:r w:rsidRPr="00D533B7">
        <w:rPr>
          <w:rFonts w:ascii="Times New Roman" w:hAnsi="Times New Roman"/>
          <w:sz w:val="24"/>
          <w:szCs w:val="24"/>
        </w:rPr>
        <w:t>9203 Planowany harmonogram - dedykowany mechanizm rejestracji czasu pracy dla części harmonogramów</w:t>
      </w:r>
    </w:p>
    <w:p w14:paraId="099D8ABA" w14:textId="77777777" w:rsidR="00F35D33" w:rsidRPr="00D533B7" w:rsidRDefault="00F35D33" w:rsidP="00F35D33">
      <w:pPr>
        <w:spacing w:after="0" w:line="276" w:lineRule="auto"/>
        <w:ind w:left="567" w:hanging="567"/>
        <w:jc w:val="both"/>
        <w:rPr>
          <w:rFonts w:ascii="Times New Roman" w:hAnsi="Times New Roman"/>
          <w:sz w:val="24"/>
          <w:szCs w:val="24"/>
        </w:rPr>
      </w:pPr>
      <w:r w:rsidRPr="00D533B7">
        <w:rPr>
          <w:rFonts w:ascii="Times New Roman" w:hAnsi="Times New Roman"/>
          <w:sz w:val="24"/>
          <w:szCs w:val="24"/>
        </w:rPr>
        <w:t>9204 Rejestracja czasu pracy - dedykowany mechanizm rejestracji czasu pracy dla części harmonogramów</w:t>
      </w:r>
    </w:p>
    <w:p w14:paraId="7BDFA9A7" w14:textId="77777777" w:rsidR="00F35D33" w:rsidRPr="00D533B7" w:rsidRDefault="00F35D33" w:rsidP="00F35D33">
      <w:pPr>
        <w:spacing w:after="0" w:line="276" w:lineRule="auto"/>
        <w:ind w:left="567" w:hanging="567"/>
        <w:jc w:val="both"/>
        <w:rPr>
          <w:rFonts w:ascii="Times New Roman" w:hAnsi="Times New Roman"/>
          <w:sz w:val="24"/>
          <w:szCs w:val="24"/>
        </w:rPr>
      </w:pPr>
      <w:r w:rsidRPr="00D533B7">
        <w:rPr>
          <w:rFonts w:ascii="Times New Roman" w:hAnsi="Times New Roman"/>
          <w:sz w:val="24"/>
          <w:szCs w:val="24"/>
        </w:rPr>
        <w:t>9205 Status Karty Czasu Pracy - dedykowany mechanizm rejestracji czasu pracy dla części harmonogramów</w:t>
      </w:r>
    </w:p>
    <w:p w14:paraId="4E7C72B0"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9210 Protokół powypadkowy</w:t>
      </w:r>
    </w:p>
    <w:p w14:paraId="1748B011"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9300 Uczestnictwo w konferencjach i kongresach</w:t>
      </w:r>
    </w:p>
    <w:p w14:paraId="5A9745C1"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9400 Członkostwo w organizacjach naukowych</w:t>
      </w:r>
    </w:p>
    <w:p w14:paraId="785BE530"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9957 Dokumenty PPK</w:t>
      </w:r>
    </w:p>
    <w:p w14:paraId="787447BD" w14:textId="77777777" w:rsidR="00F35D33" w:rsidRPr="00D533B7" w:rsidRDefault="00F35D33" w:rsidP="00F35D33">
      <w:pPr>
        <w:spacing w:after="0" w:line="276" w:lineRule="auto"/>
        <w:jc w:val="both"/>
        <w:rPr>
          <w:rFonts w:ascii="Times New Roman" w:hAnsi="Times New Roman"/>
          <w:sz w:val="24"/>
          <w:szCs w:val="24"/>
        </w:rPr>
      </w:pPr>
    </w:p>
    <w:p w14:paraId="1FF10DAE" w14:textId="77777777" w:rsidR="00F35D33" w:rsidRPr="00D533B7" w:rsidRDefault="00F35D33" w:rsidP="00F35D33">
      <w:pPr>
        <w:spacing w:after="0" w:line="276" w:lineRule="auto"/>
        <w:jc w:val="both"/>
        <w:rPr>
          <w:rFonts w:ascii="Times New Roman" w:hAnsi="Times New Roman"/>
          <w:sz w:val="24"/>
          <w:szCs w:val="24"/>
        </w:rPr>
      </w:pPr>
    </w:p>
    <w:p w14:paraId="7DA694F6" w14:textId="77777777" w:rsidR="00F35D33" w:rsidRPr="00D533B7" w:rsidRDefault="00F35D33" w:rsidP="00F35D33">
      <w:pPr>
        <w:spacing w:after="0" w:line="276" w:lineRule="auto"/>
        <w:jc w:val="both"/>
        <w:rPr>
          <w:rFonts w:ascii="Times New Roman" w:hAnsi="Times New Roman"/>
          <w:b/>
          <w:sz w:val="24"/>
          <w:szCs w:val="24"/>
        </w:rPr>
      </w:pPr>
      <w:r w:rsidRPr="00D533B7">
        <w:rPr>
          <w:rFonts w:ascii="Times New Roman" w:hAnsi="Times New Roman"/>
          <w:b/>
          <w:sz w:val="24"/>
          <w:szCs w:val="24"/>
        </w:rPr>
        <w:t>PD</w:t>
      </w:r>
    </w:p>
    <w:p w14:paraId="7AADAFE1"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9100 - godziny planowane dla funkcji (C)</w:t>
      </w:r>
    </w:p>
    <w:p w14:paraId="74413728"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9909 - minimum kadrowe do stopni</w:t>
      </w:r>
    </w:p>
    <w:p w14:paraId="04EDF372"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9910 - minimum kadrowe do kierunków</w:t>
      </w:r>
    </w:p>
    <w:p w14:paraId="37A0FDE8"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9993 - jednostki rozliczające pensum</w:t>
      </w:r>
    </w:p>
    <w:p w14:paraId="36398E8A" w14:textId="77777777" w:rsidR="00F35D33" w:rsidRPr="00D533B7" w:rsidRDefault="00F35D33" w:rsidP="00F35D33">
      <w:pPr>
        <w:spacing w:after="0" w:line="276" w:lineRule="auto"/>
        <w:rPr>
          <w:rFonts w:ascii="Times New Roman" w:hAnsi="Times New Roman"/>
          <w:sz w:val="24"/>
          <w:szCs w:val="24"/>
          <w:lang w:eastAsia="pl-PL"/>
        </w:rPr>
      </w:pPr>
      <w:r w:rsidRPr="00D533B7">
        <w:rPr>
          <w:rFonts w:ascii="Times New Roman" w:hAnsi="Times New Roman"/>
          <w:sz w:val="24"/>
          <w:szCs w:val="24"/>
        </w:rPr>
        <w:t>9991- wnioski premiowe akceptacja alternatywna</w:t>
      </w:r>
    </w:p>
    <w:p w14:paraId="591E1521" w14:textId="77777777" w:rsidR="00F35D33" w:rsidRPr="00D533B7" w:rsidRDefault="00F35D33" w:rsidP="00F35D33">
      <w:pPr>
        <w:spacing w:after="0" w:line="276" w:lineRule="auto"/>
        <w:jc w:val="both"/>
        <w:rPr>
          <w:rFonts w:ascii="Times New Roman" w:hAnsi="Times New Roman"/>
          <w:sz w:val="24"/>
          <w:szCs w:val="24"/>
        </w:rPr>
      </w:pPr>
    </w:p>
    <w:p w14:paraId="721D7A63" w14:textId="77777777" w:rsidR="00F35D33" w:rsidRPr="00D533B7" w:rsidRDefault="00F35D33" w:rsidP="00F35D33">
      <w:pPr>
        <w:spacing w:after="0" w:line="276" w:lineRule="auto"/>
        <w:jc w:val="both"/>
        <w:rPr>
          <w:rFonts w:ascii="Times New Roman" w:hAnsi="Times New Roman"/>
          <w:b/>
          <w:sz w:val="24"/>
          <w:szCs w:val="24"/>
        </w:rPr>
      </w:pPr>
      <w:r w:rsidRPr="00D533B7">
        <w:rPr>
          <w:rFonts w:ascii="Times New Roman" w:hAnsi="Times New Roman"/>
          <w:b/>
          <w:sz w:val="24"/>
          <w:szCs w:val="24"/>
        </w:rPr>
        <w:t>2.2.</w:t>
      </w:r>
      <w:r w:rsidRPr="00D533B7">
        <w:rPr>
          <w:rFonts w:ascii="Times New Roman" w:hAnsi="Times New Roman"/>
          <w:b/>
          <w:sz w:val="24"/>
          <w:szCs w:val="24"/>
        </w:rPr>
        <w:tab/>
        <w:t>Cechy, schematy, reguły:</w:t>
      </w:r>
    </w:p>
    <w:p w14:paraId="6FED1B47" w14:textId="77777777" w:rsidR="00F35D33" w:rsidRPr="00D533B7" w:rsidRDefault="00F35D33" w:rsidP="00F35D33">
      <w:pPr>
        <w:spacing w:after="0" w:line="276" w:lineRule="auto"/>
        <w:jc w:val="both"/>
        <w:rPr>
          <w:rFonts w:ascii="Times New Roman" w:hAnsi="Times New Roman"/>
          <w:sz w:val="24"/>
          <w:szCs w:val="24"/>
        </w:rPr>
      </w:pPr>
    </w:p>
    <w:p w14:paraId="763C619C" w14:textId="77777777" w:rsidR="00F35D33" w:rsidRPr="00D533B7" w:rsidRDefault="00F35D33" w:rsidP="00F35D33">
      <w:pPr>
        <w:spacing w:after="0" w:line="276" w:lineRule="auto"/>
        <w:jc w:val="both"/>
        <w:rPr>
          <w:rFonts w:ascii="Times New Roman" w:hAnsi="Times New Roman"/>
          <w:b/>
          <w:sz w:val="24"/>
          <w:szCs w:val="24"/>
        </w:rPr>
      </w:pPr>
      <w:r w:rsidRPr="00D533B7">
        <w:rPr>
          <w:rFonts w:ascii="Times New Roman" w:hAnsi="Times New Roman"/>
          <w:b/>
          <w:sz w:val="24"/>
          <w:szCs w:val="24"/>
        </w:rPr>
        <w:t>2.2.1.</w:t>
      </w:r>
      <w:r w:rsidRPr="00D533B7">
        <w:rPr>
          <w:rFonts w:ascii="Times New Roman" w:hAnsi="Times New Roman"/>
          <w:b/>
          <w:sz w:val="24"/>
          <w:szCs w:val="24"/>
        </w:rPr>
        <w:tab/>
        <w:t>Cechy</w:t>
      </w:r>
    </w:p>
    <w:p w14:paraId="05799064"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1.</w:t>
      </w:r>
      <w:r w:rsidRPr="00D533B7">
        <w:rPr>
          <w:rFonts w:ascii="Times New Roman" w:hAnsi="Times New Roman"/>
          <w:sz w:val="24"/>
          <w:szCs w:val="24"/>
        </w:rPr>
        <w:tab/>
        <w:t>Sterowanie ekranem - typ inf. (0014) Okres płatności</w:t>
      </w:r>
    </w:p>
    <w:p w14:paraId="23A50367"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2.</w:t>
      </w:r>
      <w:r w:rsidRPr="00D533B7">
        <w:rPr>
          <w:rFonts w:ascii="Times New Roman" w:hAnsi="Times New Roman"/>
          <w:sz w:val="24"/>
          <w:szCs w:val="24"/>
        </w:rPr>
        <w:tab/>
        <w:t>Sterowanie ekranem - typ inf. (0016) Elementy umowy</w:t>
      </w:r>
    </w:p>
    <w:p w14:paraId="0C804D4E"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3.</w:t>
      </w:r>
      <w:r w:rsidRPr="00D533B7">
        <w:rPr>
          <w:rFonts w:ascii="Times New Roman" w:hAnsi="Times New Roman"/>
          <w:sz w:val="24"/>
          <w:szCs w:val="24"/>
        </w:rPr>
        <w:tab/>
        <w:t>Sterowanie ekranem - typ inf. (0267) Płatności LD</w:t>
      </w:r>
    </w:p>
    <w:p w14:paraId="3122565E"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4.</w:t>
      </w:r>
      <w:r w:rsidRPr="00D533B7">
        <w:rPr>
          <w:rFonts w:ascii="Times New Roman" w:hAnsi="Times New Roman"/>
          <w:sz w:val="24"/>
          <w:szCs w:val="24"/>
        </w:rPr>
        <w:tab/>
        <w:t>Sterowanie pod ekranem - typ inf. (0516)</w:t>
      </w:r>
    </w:p>
    <w:p w14:paraId="0D58345C"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5.</w:t>
      </w:r>
      <w:r w:rsidRPr="00D533B7">
        <w:rPr>
          <w:rFonts w:ascii="Times New Roman" w:hAnsi="Times New Roman"/>
          <w:sz w:val="24"/>
          <w:szCs w:val="24"/>
        </w:rPr>
        <w:tab/>
        <w:t>Sterowanie ekranem - typ inf. (0002) Dane osobowe</w:t>
      </w:r>
    </w:p>
    <w:p w14:paraId="0BDD6998"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 xml:space="preserve">6. </w:t>
      </w:r>
      <w:r w:rsidRPr="00D533B7">
        <w:rPr>
          <w:rFonts w:ascii="Times New Roman" w:hAnsi="Times New Roman"/>
          <w:sz w:val="24"/>
          <w:szCs w:val="24"/>
        </w:rPr>
        <w:tab/>
        <w:t>Sterowanie ekranem dla wszystkich czas. Typów inf.</w:t>
      </w:r>
    </w:p>
    <w:p w14:paraId="48289A39"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 xml:space="preserve">7. </w:t>
      </w:r>
      <w:r w:rsidRPr="00D533B7">
        <w:rPr>
          <w:rFonts w:ascii="Times New Roman" w:hAnsi="Times New Roman"/>
          <w:sz w:val="24"/>
          <w:szCs w:val="24"/>
        </w:rPr>
        <w:tab/>
        <w:t>Wartość domyślna dla formy płatności</w:t>
      </w:r>
    </w:p>
    <w:p w14:paraId="58B16AC7" w14:textId="77777777" w:rsidR="00F35D33" w:rsidRPr="00D533B7" w:rsidRDefault="00F35D33" w:rsidP="00F35D33">
      <w:pPr>
        <w:spacing w:after="0" w:line="276" w:lineRule="auto"/>
        <w:jc w:val="both"/>
        <w:rPr>
          <w:rFonts w:ascii="Times New Roman" w:hAnsi="Times New Roman"/>
          <w:b/>
          <w:sz w:val="24"/>
          <w:szCs w:val="24"/>
        </w:rPr>
      </w:pPr>
      <w:r w:rsidRPr="00D533B7">
        <w:rPr>
          <w:rFonts w:ascii="Times New Roman" w:hAnsi="Times New Roman"/>
          <w:b/>
          <w:sz w:val="24"/>
          <w:szCs w:val="24"/>
        </w:rPr>
        <w:lastRenderedPageBreak/>
        <w:t>2.2.2.</w:t>
      </w:r>
      <w:r w:rsidRPr="00D533B7">
        <w:rPr>
          <w:rFonts w:ascii="Times New Roman" w:hAnsi="Times New Roman"/>
          <w:b/>
          <w:sz w:val="24"/>
          <w:szCs w:val="24"/>
        </w:rPr>
        <w:tab/>
        <w:t>Schematy</w:t>
      </w:r>
    </w:p>
    <w:p w14:paraId="295A279D" w14:textId="77777777" w:rsidR="00F35D33" w:rsidRPr="00D533B7" w:rsidRDefault="00F35D33" w:rsidP="00F35D33">
      <w:pPr>
        <w:spacing w:after="0" w:line="276" w:lineRule="auto"/>
        <w:jc w:val="both"/>
        <w:rPr>
          <w:rFonts w:ascii="Times New Roman" w:hAnsi="Times New Roman"/>
          <w:sz w:val="24"/>
          <w:szCs w:val="24"/>
        </w:rPr>
      </w:pPr>
    </w:p>
    <w:p w14:paraId="02AE8B47"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1.</w:t>
      </w:r>
      <w:r w:rsidRPr="00D533B7">
        <w:rPr>
          <w:rFonts w:ascii="Times New Roman" w:hAnsi="Times New Roman"/>
          <w:sz w:val="24"/>
          <w:szCs w:val="24"/>
        </w:rPr>
        <w:tab/>
        <w:t>UJ: Redukcja i zapis wynagrodzenia brutto (POLSKA)</w:t>
      </w:r>
    </w:p>
    <w:p w14:paraId="7D21E314"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2.</w:t>
      </w:r>
      <w:r w:rsidRPr="00D533B7">
        <w:rPr>
          <w:rFonts w:ascii="Times New Roman" w:hAnsi="Times New Roman"/>
          <w:sz w:val="24"/>
          <w:szCs w:val="24"/>
        </w:rPr>
        <w:tab/>
        <w:t>Inne płatności i potrącenia (POLSKA)</w:t>
      </w:r>
    </w:p>
    <w:p w14:paraId="181170A1"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3.</w:t>
      </w:r>
      <w:r w:rsidRPr="00D533B7">
        <w:rPr>
          <w:rFonts w:ascii="Times New Roman" w:hAnsi="Times New Roman"/>
          <w:sz w:val="24"/>
          <w:szCs w:val="24"/>
        </w:rPr>
        <w:tab/>
        <w:t>Wycena i ograniczenia potrąceń netto (POLSKA)</w:t>
      </w:r>
    </w:p>
    <w:p w14:paraId="701A8C5A"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4.</w:t>
      </w:r>
      <w:r w:rsidRPr="00D533B7">
        <w:rPr>
          <w:rFonts w:ascii="Times New Roman" w:hAnsi="Times New Roman"/>
          <w:sz w:val="24"/>
          <w:szCs w:val="24"/>
        </w:rPr>
        <w:tab/>
        <w:t>Zamknięcie przetwarzania okresu (POLSKA)</w:t>
      </w:r>
    </w:p>
    <w:p w14:paraId="45875DEB"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5.</w:t>
      </w:r>
      <w:r w:rsidRPr="00D533B7">
        <w:rPr>
          <w:rFonts w:ascii="Times New Roman" w:hAnsi="Times New Roman"/>
          <w:sz w:val="24"/>
          <w:szCs w:val="24"/>
        </w:rPr>
        <w:tab/>
        <w:t>Składka na ubezpieczenie zdrowotne (POLSKA)</w:t>
      </w:r>
    </w:p>
    <w:p w14:paraId="752AD8B5"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6.</w:t>
      </w:r>
      <w:r w:rsidRPr="00D533B7">
        <w:rPr>
          <w:rFonts w:ascii="Times New Roman" w:hAnsi="Times New Roman"/>
          <w:sz w:val="24"/>
          <w:szCs w:val="24"/>
        </w:rPr>
        <w:tab/>
        <w:t>Kwoty przelewów i wypłat (POLSKA)</w:t>
      </w:r>
    </w:p>
    <w:p w14:paraId="07C89DE1"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7.</w:t>
      </w:r>
      <w:r w:rsidRPr="00D533B7">
        <w:rPr>
          <w:rFonts w:ascii="Times New Roman" w:hAnsi="Times New Roman"/>
          <w:sz w:val="24"/>
          <w:szCs w:val="24"/>
        </w:rPr>
        <w:tab/>
        <w:t xml:space="preserve">UJ: </w:t>
      </w:r>
      <w:proofErr w:type="spellStart"/>
      <w:r w:rsidRPr="00D533B7">
        <w:rPr>
          <w:rFonts w:ascii="Times New Roman" w:hAnsi="Times New Roman"/>
          <w:sz w:val="24"/>
          <w:szCs w:val="24"/>
        </w:rPr>
        <w:t>Loan</w:t>
      </w:r>
      <w:proofErr w:type="spellEnd"/>
      <w:r w:rsidRPr="00D533B7">
        <w:rPr>
          <w:rFonts w:ascii="Times New Roman" w:hAnsi="Times New Roman"/>
          <w:sz w:val="24"/>
          <w:szCs w:val="24"/>
        </w:rPr>
        <w:t xml:space="preserve"> </w:t>
      </w:r>
      <w:proofErr w:type="spellStart"/>
      <w:r w:rsidRPr="00D533B7">
        <w:rPr>
          <w:rFonts w:ascii="Times New Roman" w:hAnsi="Times New Roman"/>
          <w:sz w:val="24"/>
          <w:szCs w:val="24"/>
        </w:rPr>
        <w:t>accounting</w:t>
      </w:r>
      <w:proofErr w:type="spellEnd"/>
    </w:p>
    <w:p w14:paraId="365D799C"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8.</w:t>
      </w:r>
      <w:r w:rsidRPr="00D533B7">
        <w:rPr>
          <w:rFonts w:ascii="Times New Roman" w:hAnsi="Times New Roman"/>
          <w:sz w:val="24"/>
          <w:szCs w:val="24"/>
        </w:rPr>
        <w:tab/>
        <w:t>UJ: Przeliczenie wsteczne netto (POLSKA)</w:t>
      </w:r>
    </w:p>
    <w:p w14:paraId="3B0F2A57"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9.</w:t>
      </w:r>
      <w:r w:rsidRPr="00D533B7">
        <w:rPr>
          <w:rFonts w:ascii="Times New Roman" w:hAnsi="Times New Roman"/>
          <w:sz w:val="24"/>
          <w:szCs w:val="24"/>
        </w:rPr>
        <w:tab/>
        <w:t>UJ: Składki na ubezpieczenia (POLSKA)</w:t>
      </w:r>
    </w:p>
    <w:p w14:paraId="4FD82F2F"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10.</w:t>
      </w:r>
      <w:r w:rsidRPr="00D533B7">
        <w:rPr>
          <w:rFonts w:ascii="Times New Roman" w:hAnsi="Times New Roman"/>
          <w:sz w:val="24"/>
          <w:szCs w:val="24"/>
        </w:rPr>
        <w:tab/>
        <w:t>Zasiłki z ubezpieczeń (POLSKA)</w:t>
      </w:r>
    </w:p>
    <w:p w14:paraId="33970746"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11.</w:t>
      </w:r>
      <w:r w:rsidRPr="00D533B7">
        <w:rPr>
          <w:rFonts w:ascii="Times New Roman" w:hAnsi="Times New Roman"/>
          <w:sz w:val="24"/>
          <w:szCs w:val="24"/>
        </w:rPr>
        <w:tab/>
        <w:t>Czas pracy, podstawowe składniki brutto (POLSKA)</w:t>
      </w:r>
    </w:p>
    <w:p w14:paraId="43FEE32B"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12.</w:t>
      </w:r>
      <w:r w:rsidRPr="00D533B7">
        <w:rPr>
          <w:rFonts w:ascii="Times New Roman" w:hAnsi="Times New Roman"/>
          <w:sz w:val="24"/>
          <w:szCs w:val="24"/>
        </w:rPr>
        <w:tab/>
        <w:t>Podatek dochodowy (POLSKA)</w:t>
      </w:r>
    </w:p>
    <w:p w14:paraId="245DC130"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13.</w:t>
      </w:r>
      <w:r w:rsidRPr="00D533B7">
        <w:rPr>
          <w:rFonts w:ascii="Times New Roman" w:hAnsi="Times New Roman"/>
          <w:sz w:val="24"/>
          <w:szCs w:val="24"/>
        </w:rPr>
        <w:tab/>
        <w:t>Dane podstawowe (POLSKA)</w:t>
      </w:r>
    </w:p>
    <w:p w14:paraId="3BC91CBD"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14.</w:t>
      </w:r>
      <w:r w:rsidRPr="00D533B7">
        <w:rPr>
          <w:rFonts w:ascii="Times New Roman" w:hAnsi="Times New Roman"/>
          <w:sz w:val="24"/>
          <w:szCs w:val="24"/>
        </w:rPr>
        <w:tab/>
        <w:t>Inicjalizacja rozliczenia okresu (POLSKA)</w:t>
      </w:r>
    </w:p>
    <w:p w14:paraId="2D605162"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15.</w:t>
      </w:r>
      <w:r w:rsidRPr="00D533B7">
        <w:rPr>
          <w:rFonts w:ascii="Times New Roman" w:hAnsi="Times New Roman"/>
          <w:sz w:val="24"/>
          <w:szCs w:val="24"/>
        </w:rPr>
        <w:tab/>
        <w:t>Czas pracy, podstawowe składniki brutto (POLSKA)</w:t>
      </w:r>
    </w:p>
    <w:p w14:paraId="631EE475"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16.</w:t>
      </w:r>
      <w:r w:rsidRPr="00D533B7">
        <w:rPr>
          <w:rFonts w:ascii="Times New Roman" w:hAnsi="Times New Roman"/>
          <w:sz w:val="24"/>
          <w:szCs w:val="24"/>
        </w:rPr>
        <w:tab/>
        <w:t>Kopia UJCM - liczenie 13tki bez kosztów - transport na PRO</w:t>
      </w:r>
    </w:p>
    <w:p w14:paraId="332F3DC3"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17.</w:t>
      </w:r>
      <w:r w:rsidRPr="00D533B7">
        <w:rPr>
          <w:rFonts w:ascii="Times New Roman" w:hAnsi="Times New Roman"/>
          <w:sz w:val="24"/>
          <w:szCs w:val="24"/>
        </w:rPr>
        <w:tab/>
        <w:t>Przejęcie wyników rozliczeń z tabeli T558A (POLSKA)</w:t>
      </w:r>
    </w:p>
    <w:p w14:paraId="366132D7"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18.</w:t>
      </w:r>
      <w:r w:rsidRPr="00D533B7">
        <w:rPr>
          <w:rFonts w:ascii="Times New Roman" w:hAnsi="Times New Roman"/>
          <w:sz w:val="24"/>
          <w:szCs w:val="24"/>
        </w:rPr>
        <w:tab/>
        <w:t>Przejęcie wyników rozliczeń z tabeli T558A (POLSKA) - uproszczony</w:t>
      </w:r>
    </w:p>
    <w:p w14:paraId="49E82325"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19.</w:t>
      </w:r>
      <w:r w:rsidRPr="00D533B7">
        <w:rPr>
          <w:rFonts w:ascii="Times New Roman" w:hAnsi="Times New Roman"/>
          <w:sz w:val="24"/>
          <w:szCs w:val="24"/>
        </w:rPr>
        <w:tab/>
        <w:t>Schemat rozliczania płac Uniwersytet Jagielloński</w:t>
      </w:r>
    </w:p>
    <w:p w14:paraId="69990F64"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20.</w:t>
      </w:r>
      <w:r w:rsidRPr="00D533B7">
        <w:rPr>
          <w:rFonts w:ascii="Times New Roman" w:hAnsi="Times New Roman"/>
          <w:sz w:val="24"/>
          <w:szCs w:val="24"/>
        </w:rPr>
        <w:tab/>
        <w:t>UJ: Przeniesienie pozostałych składników za poprzedni okres</w:t>
      </w:r>
    </w:p>
    <w:p w14:paraId="2FF05E13"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21.</w:t>
      </w:r>
      <w:r w:rsidRPr="00D533B7">
        <w:rPr>
          <w:rFonts w:ascii="Times New Roman" w:hAnsi="Times New Roman"/>
          <w:sz w:val="24"/>
          <w:szCs w:val="24"/>
        </w:rPr>
        <w:tab/>
        <w:t>UJ: Wycena składników UJ przed redukcja</w:t>
      </w:r>
    </w:p>
    <w:p w14:paraId="3355C436"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22.</w:t>
      </w:r>
      <w:r w:rsidRPr="00D533B7">
        <w:rPr>
          <w:rFonts w:ascii="Times New Roman" w:hAnsi="Times New Roman"/>
          <w:sz w:val="24"/>
          <w:szCs w:val="24"/>
        </w:rPr>
        <w:tab/>
        <w:t>UJ: Wycena potraceń UJ</w:t>
      </w:r>
    </w:p>
    <w:p w14:paraId="7C552621"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23.</w:t>
      </w:r>
      <w:r w:rsidRPr="00D533B7">
        <w:rPr>
          <w:rFonts w:ascii="Times New Roman" w:hAnsi="Times New Roman"/>
          <w:sz w:val="24"/>
          <w:szCs w:val="24"/>
        </w:rPr>
        <w:tab/>
        <w:t>Wycena ze średnich AVERA</w:t>
      </w:r>
    </w:p>
    <w:p w14:paraId="69A4AA02"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24.</w:t>
      </w:r>
      <w:r w:rsidRPr="00D533B7">
        <w:rPr>
          <w:rFonts w:ascii="Times New Roman" w:hAnsi="Times New Roman"/>
          <w:sz w:val="24"/>
          <w:szCs w:val="24"/>
        </w:rPr>
        <w:tab/>
        <w:t>Wycena ze średnich AVERA - rozbicie kosztowe</w:t>
      </w:r>
    </w:p>
    <w:p w14:paraId="6D1B0FD3"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25.</w:t>
      </w:r>
      <w:r w:rsidRPr="00D533B7">
        <w:rPr>
          <w:rFonts w:ascii="Times New Roman" w:hAnsi="Times New Roman"/>
          <w:sz w:val="24"/>
          <w:szCs w:val="24"/>
        </w:rPr>
        <w:tab/>
        <w:t>Wycena ze średnich AVERA - kopia ZDO I - liczenie 13tki bez kosztów</w:t>
      </w:r>
    </w:p>
    <w:p w14:paraId="423B1095"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26.</w:t>
      </w:r>
      <w:r w:rsidRPr="00D533B7">
        <w:rPr>
          <w:rFonts w:ascii="Times New Roman" w:hAnsi="Times New Roman"/>
          <w:sz w:val="24"/>
          <w:szCs w:val="24"/>
        </w:rPr>
        <w:tab/>
        <w:t>Pracownicze Plany Kapitałowe</w:t>
      </w:r>
    </w:p>
    <w:p w14:paraId="6EF7F294" w14:textId="77777777" w:rsidR="00F35D33" w:rsidRPr="00D533B7" w:rsidRDefault="00F35D33" w:rsidP="00F35D33">
      <w:pPr>
        <w:spacing w:after="0" w:line="276" w:lineRule="auto"/>
        <w:jc w:val="both"/>
        <w:rPr>
          <w:rFonts w:ascii="Times New Roman" w:hAnsi="Times New Roman"/>
          <w:sz w:val="24"/>
          <w:szCs w:val="24"/>
        </w:rPr>
      </w:pPr>
    </w:p>
    <w:p w14:paraId="3921F86D" w14:textId="77777777" w:rsidR="00F35D33" w:rsidRPr="00D533B7" w:rsidRDefault="00F35D33" w:rsidP="00F35D33">
      <w:pPr>
        <w:spacing w:after="0" w:line="276" w:lineRule="auto"/>
        <w:jc w:val="both"/>
        <w:rPr>
          <w:rFonts w:ascii="Times New Roman" w:hAnsi="Times New Roman"/>
          <w:b/>
          <w:sz w:val="24"/>
          <w:szCs w:val="24"/>
        </w:rPr>
      </w:pPr>
      <w:r w:rsidRPr="00D533B7">
        <w:rPr>
          <w:rFonts w:ascii="Times New Roman" w:hAnsi="Times New Roman"/>
          <w:b/>
          <w:sz w:val="24"/>
          <w:szCs w:val="24"/>
        </w:rPr>
        <w:t>2.2.3.</w:t>
      </w:r>
      <w:r w:rsidRPr="00D533B7">
        <w:rPr>
          <w:rFonts w:ascii="Times New Roman" w:hAnsi="Times New Roman"/>
          <w:b/>
          <w:sz w:val="24"/>
          <w:szCs w:val="24"/>
        </w:rPr>
        <w:tab/>
        <w:t>Reguły</w:t>
      </w:r>
    </w:p>
    <w:p w14:paraId="67442D5C" w14:textId="77777777" w:rsidR="00F35D33" w:rsidRPr="00D533B7" w:rsidRDefault="00F35D33" w:rsidP="00F35D33">
      <w:pPr>
        <w:spacing w:after="0" w:line="276" w:lineRule="auto"/>
        <w:jc w:val="both"/>
        <w:rPr>
          <w:rFonts w:ascii="Times New Roman" w:hAnsi="Times New Roman"/>
          <w:sz w:val="24"/>
          <w:szCs w:val="24"/>
        </w:rPr>
      </w:pPr>
    </w:p>
    <w:p w14:paraId="3D8D125D"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System zawiera liczne płacowe reguły klienckie (około 260), uwzględniające m.in. rozróżnienie pracowników na nauczycieli, nie-nauczycieli oraz pracowników zewnętrznych, kliencki mechanizm wyliczania urlopów, nagrody jubileuszowej, trzynastki, rozksięgowania wraz z tabelą podmian, kosztów autorskich oraz inne.</w:t>
      </w:r>
    </w:p>
    <w:p w14:paraId="680661DC" w14:textId="77777777" w:rsidR="00F35D33" w:rsidRPr="00D533B7" w:rsidRDefault="00F35D33" w:rsidP="00F35D33">
      <w:pPr>
        <w:spacing w:after="0" w:line="276" w:lineRule="auto"/>
        <w:jc w:val="both"/>
        <w:rPr>
          <w:rFonts w:ascii="Times New Roman" w:hAnsi="Times New Roman"/>
          <w:sz w:val="24"/>
          <w:szCs w:val="24"/>
        </w:rPr>
      </w:pPr>
    </w:p>
    <w:p w14:paraId="57E51A39" w14:textId="77777777" w:rsidR="00F35D33" w:rsidRPr="00D533B7" w:rsidRDefault="00F35D33" w:rsidP="00F35D33">
      <w:pPr>
        <w:spacing w:after="0" w:line="276" w:lineRule="auto"/>
        <w:jc w:val="both"/>
        <w:rPr>
          <w:rFonts w:ascii="Times New Roman" w:hAnsi="Times New Roman"/>
          <w:b/>
          <w:sz w:val="24"/>
          <w:szCs w:val="24"/>
        </w:rPr>
      </w:pPr>
      <w:r w:rsidRPr="00D533B7">
        <w:rPr>
          <w:rFonts w:ascii="Times New Roman" w:hAnsi="Times New Roman"/>
          <w:b/>
          <w:sz w:val="24"/>
          <w:szCs w:val="24"/>
        </w:rPr>
        <w:t>2.3. Raporty</w:t>
      </w:r>
    </w:p>
    <w:p w14:paraId="0B2BECBA" w14:textId="77777777" w:rsidR="00F35D33" w:rsidRPr="00D533B7" w:rsidRDefault="00F35D33" w:rsidP="00F35D33">
      <w:pPr>
        <w:spacing w:after="0" w:line="276" w:lineRule="auto"/>
        <w:jc w:val="both"/>
        <w:rPr>
          <w:rFonts w:ascii="Times New Roman" w:hAnsi="Times New Roman"/>
          <w:sz w:val="24"/>
          <w:szCs w:val="24"/>
        </w:rPr>
      </w:pPr>
    </w:p>
    <w:p w14:paraId="2F256441" w14:textId="77777777" w:rsidR="00F35D33" w:rsidRPr="00D533B7" w:rsidRDefault="00F35D33" w:rsidP="00F35D33">
      <w:pPr>
        <w:spacing w:after="0" w:line="276" w:lineRule="auto"/>
        <w:jc w:val="both"/>
        <w:rPr>
          <w:rFonts w:ascii="Times New Roman" w:hAnsi="Times New Roman"/>
          <w:b/>
          <w:sz w:val="24"/>
          <w:szCs w:val="24"/>
        </w:rPr>
      </w:pPr>
      <w:r w:rsidRPr="00D533B7">
        <w:rPr>
          <w:rFonts w:ascii="Times New Roman" w:hAnsi="Times New Roman"/>
          <w:b/>
          <w:sz w:val="24"/>
          <w:szCs w:val="24"/>
        </w:rPr>
        <w:t>PA</w:t>
      </w:r>
    </w:p>
    <w:p w14:paraId="4883CC6F" w14:textId="77777777" w:rsidR="00F35D33" w:rsidRPr="00D533B7" w:rsidRDefault="00F35D33" w:rsidP="00F35D33">
      <w:pPr>
        <w:spacing w:after="0" w:line="276" w:lineRule="auto"/>
        <w:jc w:val="both"/>
        <w:rPr>
          <w:rFonts w:ascii="Times New Roman" w:hAnsi="Times New Roman"/>
          <w:sz w:val="24"/>
          <w:szCs w:val="24"/>
        </w:rPr>
      </w:pPr>
    </w:p>
    <w:p w14:paraId="0346885B"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1.</w:t>
      </w:r>
      <w:r w:rsidRPr="00D533B7">
        <w:rPr>
          <w:rFonts w:ascii="Times New Roman" w:hAnsi="Times New Roman"/>
          <w:sz w:val="24"/>
          <w:szCs w:val="24"/>
        </w:rPr>
        <w:tab/>
        <w:t>Raport wspomagający formularz MZ-89.</w:t>
      </w:r>
    </w:p>
    <w:p w14:paraId="43E9D038"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2.</w:t>
      </w:r>
      <w:r w:rsidRPr="00D533B7">
        <w:rPr>
          <w:rFonts w:ascii="Times New Roman" w:hAnsi="Times New Roman"/>
          <w:sz w:val="24"/>
          <w:szCs w:val="24"/>
        </w:rPr>
        <w:tab/>
        <w:t>Raport wspomagający formularz S-12.</w:t>
      </w:r>
    </w:p>
    <w:p w14:paraId="7BE5C0EB"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3.</w:t>
      </w:r>
      <w:r w:rsidRPr="00D533B7">
        <w:rPr>
          <w:rFonts w:ascii="Times New Roman" w:hAnsi="Times New Roman"/>
          <w:sz w:val="24"/>
          <w:szCs w:val="24"/>
        </w:rPr>
        <w:tab/>
        <w:t>Staż pracy pracowników ogółem.</w:t>
      </w:r>
    </w:p>
    <w:p w14:paraId="382700A4"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4.</w:t>
      </w:r>
      <w:r w:rsidRPr="00D533B7">
        <w:rPr>
          <w:rFonts w:ascii="Times New Roman" w:hAnsi="Times New Roman"/>
          <w:sz w:val="24"/>
          <w:szCs w:val="24"/>
        </w:rPr>
        <w:tab/>
        <w:t>Wykształcenie pracowników (na dzień).</w:t>
      </w:r>
    </w:p>
    <w:p w14:paraId="4B50646D"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lastRenderedPageBreak/>
        <w:t>5.</w:t>
      </w:r>
      <w:r w:rsidRPr="00D533B7">
        <w:rPr>
          <w:rFonts w:ascii="Times New Roman" w:hAnsi="Times New Roman"/>
          <w:sz w:val="24"/>
          <w:szCs w:val="24"/>
        </w:rPr>
        <w:tab/>
        <w:t>Zatrudnienie wg grup wiekowych.</w:t>
      </w:r>
    </w:p>
    <w:p w14:paraId="6629830F"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6.</w:t>
      </w:r>
      <w:r w:rsidRPr="00D533B7">
        <w:rPr>
          <w:rFonts w:ascii="Times New Roman" w:hAnsi="Times New Roman"/>
          <w:sz w:val="24"/>
          <w:szCs w:val="24"/>
        </w:rPr>
        <w:tab/>
        <w:t xml:space="preserve">Data </w:t>
      </w:r>
      <w:proofErr w:type="spellStart"/>
      <w:r w:rsidRPr="00D533B7">
        <w:rPr>
          <w:rFonts w:ascii="Times New Roman" w:hAnsi="Times New Roman"/>
          <w:sz w:val="24"/>
          <w:szCs w:val="24"/>
        </w:rPr>
        <w:t>retra</w:t>
      </w:r>
      <w:proofErr w:type="spellEnd"/>
      <w:r w:rsidRPr="00D533B7">
        <w:rPr>
          <w:rFonts w:ascii="Times New Roman" w:hAnsi="Times New Roman"/>
          <w:sz w:val="24"/>
          <w:szCs w:val="24"/>
        </w:rPr>
        <w:t xml:space="preserve"> dla obszaru rozliczania.</w:t>
      </w:r>
    </w:p>
    <w:p w14:paraId="6195D201" w14:textId="77777777" w:rsidR="00F35D33" w:rsidRPr="00D533B7" w:rsidRDefault="00F35D33" w:rsidP="00F35D33">
      <w:pPr>
        <w:spacing w:after="0" w:line="276" w:lineRule="auto"/>
        <w:ind w:left="708" w:hanging="708"/>
        <w:jc w:val="both"/>
        <w:rPr>
          <w:rFonts w:ascii="Times New Roman" w:hAnsi="Times New Roman"/>
          <w:sz w:val="24"/>
          <w:szCs w:val="24"/>
        </w:rPr>
      </w:pPr>
      <w:r w:rsidRPr="00D533B7">
        <w:rPr>
          <w:rFonts w:ascii="Times New Roman" w:hAnsi="Times New Roman"/>
          <w:sz w:val="24"/>
          <w:szCs w:val="24"/>
        </w:rPr>
        <w:t>7.</w:t>
      </w:r>
      <w:r w:rsidRPr="00D533B7">
        <w:rPr>
          <w:rFonts w:ascii="Times New Roman" w:hAnsi="Times New Roman"/>
          <w:sz w:val="24"/>
          <w:szCs w:val="24"/>
        </w:rPr>
        <w:tab/>
        <w:t>Formularze w WORD – korespondencja seryjna w zakresie (Umowa zlecenia / o dzieło, Rachunek do umowy, Skierowanie na badanie, Zaświadczenie do ZUS, Wniosek o dofinansowanie, wniosek o nadanie medalu KEN, Wniosek o nadanie odznaczenia/orderu, Oświadczenie o zaniechanie składek, Zgłoszenie rezerwacji pobytu w DPT, Wniosek o podwyżkę).</w:t>
      </w:r>
    </w:p>
    <w:p w14:paraId="4BA65E5C"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8.</w:t>
      </w:r>
      <w:r w:rsidRPr="00D533B7">
        <w:rPr>
          <w:rFonts w:ascii="Times New Roman" w:hAnsi="Times New Roman"/>
          <w:sz w:val="24"/>
          <w:szCs w:val="24"/>
        </w:rPr>
        <w:tab/>
        <w:t xml:space="preserve">Wydruk planowanego czasu pracy – w oparciu o kliencki </w:t>
      </w:r>
      <w:proofErr w:type="spellStart"/>
      <w:r w:rsidRPr="00D533B7">
        <w:rPr>
          <w:rFonts w:ascii="Times New Roman" w:hAnsi="Times New Roman"/>
          <w:sz w:val="24"/>
          <w:szCs w:val="24"/>
        </w:rPr>
        <w:t>infotyp</w:t>
      </w:r>
      <w:proofErr w:type="spellEnd"/>
      <w:r w:rsidRPr="00D533B7">
        <w:rPr>
          <w:rFonts w:ascii="Times New Roman" w:hAnsi="Times New Roman"/>
          <w:sz w:val="24"/>
          <w:szCs w:val="24"/>
        </w:rPr>
        <w:t xml:space="preserve"> 9203.</w:t>
      </w:r>
    </w:p>
    <w:p w14:paraId="487EBBC6" w14:textId="77777777" w:rsidR="00F35D33" w:rsidRPr="00D533B7" w:rsidRDefault="00F35D33" w:rsidP="00F35D33">
      <w:pPr>
        <w:spacing w:after="0" w:line="276" w:lineRule="auto"/>
        <w:ind w:left="708" w:hanging="708"/>
        <w:jc w:val="both"/>
        <w:rPr>
          <w:rFonts w:ascii="Times New Roman" w:hAnsi="Times New Roman"/>
          <w:sz w:val="24"/>
          <w:szCs w:val="24"/>
        </w:rPr>
      </w:pPr>
      <w:r w:rsidRPr="00D533B7">
        <w:rPr>
          <w:rFonts w:ascii="Times New Roman" w:hAnsi="Times New Roman"/>
          <w:sz w:val="24"/>
          <w:szCs w:val="24"/>
        </w:rPr>
        <w:t>9.</w:t>
      </w:r>
      <w:r w:rsidRPr="00D533B7">
        <w:rPr>
          <w:rFonts w:ascii="Times New Roman" w:hAnsi="Times New Roman"/>
          <w:sz w:val="24"/>
          <w:szCs w:val="24"/>
        </w:rPr>
        <w:tab/>
        <w:t xml:space="preserve">Aktualizacja POLON - </w:t>
      </w:r>
      <w:r w:rsidRPr="00D533B7">
        <w:rPr>
          <w:rFonts w:ascii="Times New Roman" w:hAnsi="Times New Roman"/>
          <w:sz w:val="24"/>
          <w:szCs w:val="24"/>
          <w:lang w:eastAsia="pl-PL"/>
        </w:rPr>
        <w:t xml:space="preserve">Działanie mechanizmu jest dostosowane do dokumentacji OPI wraz z aktualizacjami do nowych wytycznych. Raport opiera się m.in. o dane pracownicze, źródła finansowania oraz </w:t>
      </w:r>
      <w:r w:rsidRPr="00D533B7">
        <w:rPr>
          <w:rFonts w:ascii="Times New Roman" w:hAnsi="Times New Roman"/>
          <w:sz w:val="24"/>
          <w:szCs w:val="24"/>
        </w:rPr>
        <w:t>funkcjonalności umożliwiające gromadzenie, raportowanie i eksport sformatowanych danych do systemu POL-on.</w:t>
      </w:r>
    </w:p>
    <w:p w14:paraId="40F6784A"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10.</w:t>
      </w:r>
      <w:r w:rsidRPr="00D533B7">
        <w:rPr>
          <w:rFonts w:ascii="Times New Roman" w:hAnsi="Times New Roman"/>
          <w:sz w:val="24"/>
          <w:szCs w:val="24"/>
        </w:rPr>
        <w:tab/>
        <w:t>Raport nagrody jubileuszowe - Word.</w:t>
      </w:r>
    </w:p>
    <w:p w14:paraId="4A719529" w14:textId="77777777" w:rsidR="00F35D33" w:rsidRPr="00D533B7" w:rsidRDefault="00F35D33" w:rsidP="00F35D33">
      <w:pPr>
        <w:spacing w:after="0" w:line="276" w:lineRule="auto"/>
        <w:ind w:left="708" w:hanging="708"/>
        <w:jc w:val="both"/>
        <w:rPr>
          <w:rFonts w:ascii="Times New Roman" w:hAnsi="Times New Roman"/>
          <w:sz w:val="24"/>
          <w:szCs w:val="24"/>
        </w:rPr>
      </w:pPr>
      <w:r w:rsidRPr="00D533B7">
        <w:rPr>
          <w:rFonts w:ascii="Times New Roman" w:hAnsi="Times New Roman"/>
          <w:sz w:val="24"/>
          <w:szCs w:val="24"/>
        </w:rPr>
        <w:t>11.</w:t>
      </w:r>
      <w:r w:rsidRPr="00D533B7">
        <w:rPr>
          <w:rFonts w:ascii="Times New Roman" w:hAnsi="Times New Roman"/>
          <w:sz w:val="24"/>
          <w:szCs w:val="24"/>
        </w:rPr>
        <w:tab/>
        <w:t xml:space="preserve">Raport wykonanego czasu pracy – przeliczanie przepracowanego czasu pracy w oparciu o klienckie </w:t>
      </w:r>
      <w:proofErr w:type="spellStart"/>
      <w:r w:rsidRPr="00D533B7">
        <w:rPr>
          <w:rFonts w:ascii="Times New Roman" w:hAnsi="Times New Roman"/>
          <w:sz w:val="24"/>
          <w:szCs w:val="24"/>
        </w:rPr>
        <w:t>infotypy</w:t>
      </w:r>
      <w:proofErr w:type="spellEnd"/>
      <w:r w:rsidRPr="00D533B7">
        <w:rPr>
          <w:rFonts w:ascii="Times New Roman" w:hAnsi="Times New Roman"/>
          <w:sz w:val="24"/>
          <w:szCs w:val="24"/>
        </w:rPr>
        <w:t xml:space="preserve"> 9203 i 9204 oraz zarejestrowane nieobecności. </w:t>
      </w:r>
    </w:p>
    <w:p w14:paraId="02741D6A"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12.</w:t>
      </w:r>
      <w:r w:rsidRPr="00D533B7">
        <w:rPr>
          <w:rFonts w:ascii="Times New Roman" w:hAnsi="Times New Roman"/>
          <w:sz w:val="24"/>
          <w:szCs w:val="24"/>
        </w:rPr>
        <w:tab/>
        <w:t>Dane do ZUS IWA.</w:t>
      </w:r>
    </w:p>
    <w:p w14:paraId="3B9924FA"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13.</w:t>
      </w:r>
      <w:r w:rsidRPr="00D533B7">
        <w:rPr>
          <w:rFonts w:ascii="Times New Roman" w:hAnsi="Times New Roman"/>
          <w:sz w:val="24"/>
          <w:szCs w:val="24"/>
        </w:rPr>
        <w:tab/>
        <w:t>Stan zatrudnienia na dzień.</w:t>
      </w:r>
    </w:p>
    <w:p w14:paraId="7D2C70DF"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14.</w:t>
      </w:r>
      <w:r w:rsidRPr="00D533B7">
        <w:rPr>
          <w:rFonts w:ascii="Times New Roman" w:hAnsi="Times New Roman"/>
          <w:sz w:val="24"/>
          <w:szCs w:val="24"/>
        </w:rPr>
        <w:tab/>
        <w:t>Stan zatrudnienia po tytułach.</w:t>
      </w:r>
    </w:p>
    <w:p w14:paraId="2CF31AFE"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15.</w:t>
      </w:r>
      <w:r w:rsidRPr="00D533B7">
        <w:rPr>
          <w:rFonts w:ascii="Times New Roman" w:hAnsi="Times New Roman"/>
          <w:sz w:val="24"/>
          <w:szCs w:val="24"/>
        </w:rPr>
        <w:tab/>
        <w:t>Masowe wyliczanie rotacji.</w:t>
      </w:r>
    </w:p>
    <w:p w14:paraId="055F3F0B" w14:textId="77777777" w:rsidR="00F35D33" w:rsidRPr="00D533B7" w:rsidRDefault="00F35D33" w:rsidP="00F35D33">
      <w:pPr>
        <w:spacing w:after="0" w:line="276" w:lineRule="auto"/>
        <w:ind w:left="708" w:hanging="708"/>
        <w:jc w:val="both"/>
        <w:rPr>
          <w:rFonts w:ascii="Times New Roman" w:hAnsi="Times New Roman"/>
          <w:sz w:val="24"/>
          <w:szCs w:val="24"/>
        </w:rPr>
      </w:pPr>
      <w:r w:rsidRPr="00D533B7">
        <w:rPr>
          <w:rFonts w:ascii="Times New Roman" w:hAnsi="Times New Roman"/>
          <w:sz w:val="24"/>
          <w:szCs w:val="24"/>
        </w:rPr>
        <w:t>16.</w:t>
      </w:r>
      <w:r w:rsidRPr="00D533B7">
        <w:rPr>
          <w:rFonts w:ascii="Times New Roman" w:hAnsi="Times New Roman"/>
          <w:sz w:val="24"/>
          <w:szCs w:val="24"/>
        </w:rPr>
        <w:tab/>
        <w:t xml:space="preserve">Stan urlopów (wartości dniowe i godz. oraz ekwiwalent) uwzględniający zarejestrowane nieobecności w procesie </w:t>
      </w:r>
      <w:proofErr w:type="spellStart"/>
      <w:r w:rsidRPr="00D533B7">
        <w:rPr>
          <w:rFonts w:ascii="Times New Roman" w:hAnsi="Times New Roman"/>
          <w:sz w:val="24"/>
          <w:szCs w:val="24"/>
        </w:rPr>
        <w:t>workflow</w:t>
      </w:r>
      <w:proofErr w:type="spellEnd"/>
      <w:r w:rsidRPr="00D533B7">
        <w:rPr>
          <w:rFonts w:ascii="Times New Roman" w:hAnsi="Times New Roman"/>
          <w:sz w:val="24"/>
          <w:szCs w:val="24"/>
        </w:rPr>
        <w:t xml:space="preserve"> oraz w IT2001.</w:t>
      </w:r>
    </w:p>
    <w:p w14:paraId="32024863"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17.</w:t>
      </w:r>
      <w:r w:rsidRPr="00D533B7">
        <w:rPr>
          <w:rFonts w:ascii="Times New Roman" w:hAnsi="Times New Roman"/>
          <w:sz w:val="24"/>
          <w:szCs w:val="24"/>
        </w:rPr>
        <w:tab/>
        <w:t>Wnioski urlopowe.</w:t>
      </w:r>
    </w:p>
    <w:p w14:paraId="1C9FCB12"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18.</w:t>
      </w:r>
      <w:r w:rsidRPr="00D533B7">
        <w:rPr>
          <w:rFonts w:ascii="Times New Roman" w:hAnsi="Times New Roman"/>
          <w:sz w:val="24"/>
          <w:szCs w:val="24"/>
        </w:rPr>
        <w:tab/>
        <w:t>Elektroniczne wnioski+IT2001.</w:t>
      </w:r>
    </w:p>
    <w:p w14:paraId="393E217E"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19.</w:t>
      </w:r>
      <w:r w:rsidRPr="00D533B7">
        <w:rPr>
          <w:rFonts w:ascii="Times New Roman" w:hAnsi="Times New Roman"/>
          <w:sz w:val="24"/>
          <w:szCs w:val="24"/>
        </w:rPr>
        <w:tab/>
        <w:t>Minimum kadrowe do kierunków.</w:t>
      </w:r>
    </w:p>
    <w:p w14:paraId="1F97C235"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20.</w:t>
      </w:r>
      <w:r w:rsidRPr="00D533B7">
        <w:rPr>
          <w:rFonts w:ascii="Times New Roman" w:hAnsi="Times New Roman"/>
          <w:sz w:val="24"/>
          <w:szCs w:val="24"/>
        </w:rPr>
        <w:tab/>
        <w:t>Minimum kadrowe do stopni.</w:t>
      </w:r>
    </w:p>
    <w:p w14:paraId="1C022028"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21.</w:t>
      </w:r>
      <w:r w:rsidRPr="00D533B7">
        <w:rPr>
          <w:rFonts w:ascii="Times New Roman" w:hAnsi="Times New Roman"/>
          <w:sz w:val="24"/>
          <w:szCs w:val="24"/>
        </w:rPr>
        <w:tab/>
        <w:t>Świadectwo pracy.</w:t>
      </w:r>
    </w:p>
    <w:p w14:paraId="18985B27"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22.</w:t>
      </w:r>
      <w:r w:rsidRPr="00D533B7">
        <w:rPr>
          <w:rFonts w:ascii="Times New Roman" w:hAnsi="Times New Roman"/>
          <w:sz w:val="24"/>
          <w:szCs w:val="24"/>
        </w:rPr>
        <w:tab/>
        <w:t>Data ostatniego badania, szkolenia.</w:t>
      </w:r>
    </w:p>
    <w:p w14:paraId="27ED989F"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23.</w:t>
      </w:r>
      <w:r w:rsidRPr="00D533B7">
        <w:rPr>
          <w:rFonts w:ascii="Times New Roman" w:hAnsi="Times New Roman"/>
          <w:sz w:val="24"/>
          <w:szCs w:val="24"/>
        </w:rPr>
        <w:tab/>
        <w:t>Raport wspomagający formularz Z-05.</w:t>
      </w:r>
    </w:p>
    <w:p w14:paraId="6104E11A"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 xml:space="preserve">24. </w:t>
      </w:r>
      <w:r w:rsidRPr="00D533B7">
        <w:rPr>
          <w:rFonts w:ascii="Times New Roman" w:hAnsi="Times New Roman"/>
          <w:sz w:val="24"/>
          <w:szCs w:val="24"/>
        </w:rPr>
        <w:tab/>
        <w:t>Raport wspomagający formularz RB-70.</w:t>
      </w:r>
    </w:p>
    <w:p w14:paraId="133C9E61"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25.</w:t>
      </w:r>
      <w:r w:rsidRPr="00D533B7">
        <w:rPr>
          <w:rFonts w:ascii="Times New Roman" w:hAnsi="Times New Roman"/>
          <w:sz w:val="24"/>
          <w:szCs w:val="24"/>
        </w:rPr>
        <w:tab/>
        <w:t>Lista pracowników dla nagród jubileuszowych.</w:t>
      </w:r>
    </w:p>
    <w:p w14:paraId="1794B35A" w14:textId="77777777" w:rsidR="00F35D33" w:rsidRPr="00D533B7" w:rsidRDefault="00F35D33" w:rsidP="00F35D33">
      <w:pPr>
        <w:spacing w:after="0" w:line="276" w:lineRule="auto"/>
        <w:ind w:left="708" w:hanging="708"/>
        <w:jc w:val="both"/>
        <w:rPr>
          <w:rFonts w:ascii="Times New Roman" w:hAnsi="Times New Roman"/>
          <w:sz w:val="24"/>
          <w:szCs w:val="24"/>
        </w:rPr>
      </w:pPr>
      <w:r w:rsidRPr="00D533B7">
        <w:rPr>
          <w:rFonts w:ascii="Times New Roman" w:hAnsi="Times New Roman"/>
          <w:sz w:val="24"/>
          <w:szCs w:val="24"/>
        </w:rPr>
        <w:t>26.</w:t>
      </w:r>
      <w:r w:rsidRPr="00D533B7">
        <w:rPr>
          <w:rFonts w:ascii="Times New Roman" w:hAnsi="Times New Roman"/>
          <w:sz w:val="24"/>
          <w:szCs w:val="24"/>
        </w:rPr>
        <w:tab/>
        <w:t xml:space="preserve">Oświadczenia (dziedziny i dyscypliny, kierunków, Liczba N) – zaczytanie pracowników z danej podgrupy na daną datę wg kryteriów. Ponadto drukowanie, wprowadzanie i zapisywanie oświadczeń pracowników do </w:t>
      </w:r>
      <w:proofErr w:type="spellStart"/>
      <w:r w:rsidRPr="00D533B7">
        <w:rPr>
          <w:rFonts w:ascii="Times New Roman" w:hAnsi="Times New Roman"/>
          <w:sz w:val="24"/>
          <w:szCs w:val="24"/>
        </w:rPr>
        <w:t>infotypów</w:t>
      </w:r>
      <w:proofErr w:type="spellEnd"/>
      <w:r w:rsidRPr="00D533B7">
        <w:rPr>
          <w:rFonts w:ascii="Times New Roman" w:hAnsi="Times New Roman"/>
          <w:sz w:val="24"/>
          <w:szCs w:val="24"/>
        </w:rPr>
        <w:t xml:space="preserve"> wraz z mechanizmem wycofania zapisu. </w:t>
      </w:r>
    </w:p>
    <w:p w14:paraId="3EB13B71"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27.</w:t>
      </w:r>
      <w:r w:rsidRPr="00D533B7">
        <w:rPr>
          <w:rFonts w:ascii="Times New Roman" w:hAnsi="Times New Roman"/>
          <w:sz w:val="24"/>
          <w:szCs w:val="24"/>
        </w:rPr>
        <w:tab/>
        <w:t>Raport do ewaluacji – etaty w dyscyplinach.</w:t>
      </w:r>
    </w:p>
    <w:p w14:paraId="30423D49"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28.</w:t>
      </w:r>
      <w:r w:rsidRPr="00D533B7">
        <w:rPr>
          <w:rFonts w:ascii="Times New Roman" w:hAnsi="Times New Roman"/>
          <w:sz w:val="24"/>
          <w:szCs w:val="24"/>
        </w:rPr>
        <w:tab/>
        <w:t>Oświadczenie 3 dla uczestników szkół doktorskich.</w:t>
      </w:r>
    </w:p>
    <w:p w14:paraId="7835EE2F" w14:textId="77777777" w:rsidR="00F35D33" w:rsidRPr="00D533B7" w:rsidRDefault="00F35D33" w:rsidP="00F35D33">
      <w:pPr>
        <w:spacing w:after="0" w:line="276" w:lineRule="auto"/>
        <w:ind w:left="708" w:hanging="708"/>
        <w:jc w:val="both"/>
        <w:rPr>
          <w:rFonts w:ascii="Times New Roman" w:hAnsi="Times New Roman"/>
          <w:sz w:val="24"/>
          <w:szCs w:val="24"/>
        </w:rPr>
      </w:pPr>
      <w:r w:rsidRPr="00D533B7">
        <w:rPr>
          <w:rFonts w:ascii="Times New Roman" w:hAnsi="Times New Roman"/>
          <w:sz w:val="24"/>
          <w:szCs w:val="24"/>
        </w:rPr>
        <w:t xml:space="preserve">29. </w:t>
      </w:r>
      <w:r w:rsidRPr="00D533B7">
        <w:rPr>
          <w:rFonts w:ascii="Times New Roman" w:hAnsi="Times New Roman"/>
          <w:sz w:val="24"/>
          <w:szCs w:val="24"/>
        </w:rPr>
        <w:tab/>
        <w:t>Raport żyrantów pożyczek ZFŚS - raportujący kwoty pożyczek poręczonych bazujący na klienckim rozszerzeniu IT45.</w:t>
      </w:r>
    </w:p>
    <w:p w14:paraId="47FF8B04"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30.</w:t>
      </w:r>
      <w:r w:rsidRPr="00D533B7">
        <w:rPr>
          <w:rFonts w:ascii="Times New Roman" w:hAnsi="Times New Roman"/>
          <w:sz w:val="24"/>
          <w:szCs w:val="24"/>
        </w:rPr>
        <w:tab/>
        <w:t>e-ZLA – z dostosowaniem do nieobecności rejestrowanych przez klienta.</w:t>
      </w:r>
    </w:p>
    <w:p w14:paraId="318501BB"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31.</w:t>
      </w:r>
      <w:r w:rsidRPr="00D533B7">
        <w:rPr>
          <w:rFonts w:ascii="Times New Roman" w:hAnsi="Times New Roman"/>
          <w:sz w:val="24"/>
          <w:szCs w:val="24"/>
        </w:rPr>
        <w:tab/>
        <w:t xml:space="preserve">Raporty do ewidencji czasu pracy. </w:t>
      </w:r>
    </w:p>
    <w:p w14:paraId="56A01E47"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32.</w:t>
      </w:r>
      <w:r w:rsidRPr="00D533B7">
        <w:rPr>
          <w:rFonts w:ascii="Times New Roman" w:hAnsi="Times New Roman"/>
          <w:sz w:val="24"/>
          <w:szCs w:val="24"/>
        </w:rPr>
        <w:tab/>
        <w:t>Raport ważności umów.</w:t>
      </w:r>
    </w:p>
    <w:p w14:paraId="57B65E3C"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33.</w:t>
      </w:r>
      <w:r w:rsidRPr="00D533B7">
        <w:rPr>
          <w:rFonts w:ascii="Times New Roman" w:hAnsi="Times New Roman"/>
          <w:sz w:val="24"/>
          <w:szCs w:val="24"/>
        </w:rPr>
        <w:tab/>
        <w:t xml:space="preserve">Raport jednostek. </w:t>
      </w:r>
    </w:p>
    <w:p w14:paraId="0A4A18D7" w14:textId="77777777" w:rsidR="00F35D33" w:rsidRPr="00D533B7" w:rsidRDefault="00F35D33" w:rsidP="00F35D33">
      <w:pPr>
        <w:pStyle w:val="Standard"/>
        <w:spacing w:line="276" w:lineRule="auto"/>
        <w:ind w:left="708" w:hanging="708"/>
        <w:jc w:val="both"/>
        <w:rPr>
          <w:rFonts w:ascii="Times New Roman" w:hAnsi="Times New Roman" w:cs="Times New Roman"/>
        </w:rPr>
      </w:pPr>
      <w:r w:rsidRPr="00D533B7">
        <w:rPr>
          <w:rFonts w:ascii="Times New Roman" w:hAnsi="Times New Roman" w:cs="Times New Roman"/>
        </w:rPr>
        <w:t xml:space="preserve">34. </w:t>
      </w:r>
      <w:r w:rsidRPr="00D533B7">
        <w:rPr>
          <w:rFonts w:ascii="Times New Roman" w:hAnsi="Times New Roman" w:cs="Times New Roman"/>
        </w:rPr>
        <w:tab/>
        <w:t xml:space="preserve">Raport wspomagający dla Działu 4 - Raport wyświetla liczbę etatów w podziale na grupy pracownicze oraz grupy stanowisk. Proporcjonalnie pomniejsza liczbę etatów </w:t>
      </w:r>
      <w:r w:rsidRPr="00D533B7">
        <w:rPr>
          <w:rFonts w:ascii="Times New Roman" w:hAnsi="Times New Roman" w:cs="Times New Roman"/>
        </w:rPr>
        <w:lastRenderedPageBreak/>
        <w:t xml:space="preserve">o liczbę nieprzerwanych nieobecności zgodnie z powiązanymi przepisami. Liczy przeciętne zatrudnienie w danym miesiącu biorąc sumę dwóch stanów dziennych tj. pierwszy dzień miesiąca i ostatni oraz dzieli oba stany przez dwa. </w:t>
      </w:r>
    </w:p>
    <w:p w14:paraId="57A798F1" w14:textId="77777777" w:rsidR="00F35D33" w:rsidRPr="00D533B7" w:rsidRDefault="00F35D33" w:rsidP="00F35D33">
      <w:pPr>
        <w:pStyle w:val="Standard"/>
        <w:spacing w:line="276" w:lineRule="auto"/>
        <w:ind w:left="708" w:hanging="708"/>
        <w:jc w:val="both"/>
        <w:rPr>
          <w:rFonts w:ascii="Times New Roman" w:hAnsi="Times New Roman" w:cs="Times New Roman"/>
        </w:rPr>
      </w:pPr>
      <w:r w:rsidRPr="00D533B7">
        <w:rPr>
          <w:rFonts w:ascii="Times New Roman" w:hAnsi="Times New Roman" w:cs="Times New Roman"/>
        </w:rPr>
        <w:t>35.</w:t>
      </w:r>
      <w:r w:rsidRPr="00D533B7">
        <w:rPr>
          <w:rFonts w:ascii="Times New Roman" w:hAnsi="Times New Roman" w:cs="Times New Roman"/>
        </w:rPr>
        <w:tab/>
        <w:t>Raport do zmiany wniosków urlopowych</w:t>
      </w:r>
    </w:p>
    <w:p w14:paraId="53A32F2A"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eastAsia="NSimSun" w:hAnsi="Times New Roman"/>
          <w:sz w:val="24"/>
          <w:szCs w:val="24"/>
        </w:rPr>
        <w:t>36.</w:t>
      </w:r>
      <w:r w:rsidRPr="00D533B7">
        <w:rPr>
          <w:rFonts w:ascii="Times New Roman" w:hAnsi="Times New Roman"/>
          <w:sz w:val="24"/>
          <w:szCs w:val="24"/>
        </w:rPr>
        <w:tab/>
        <w:t>Raport do obsługi ZUS RUD</w:t>
      </w:r>
    </w:p>
    <w:p w14:paraId="36554164"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37.</w:t>
      </w:r>
      <w:r w:rsidRPr="00D533B7">
        <w:rPr>
          <w:rFonts w:ascii="Times New Roman" w:hAnsi="Times New Roman"/>
          <w:sz w:val="24"/>
          <w:szCs w:val="24"/>
        </w:rPr>
        <w:tab/>
        <w:t>Pakiet rozwiązań dotyczących PPK  16 raportów i programów.</w:t>
      </w:r>
    </w:p>
    <w:p w14:paraId="7FBA58B7"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 xml:space="preserve">38. </w:t>
      </w:r>
      <w:r w:rsidRPr="00D533B7">
        <w:rPr>
          <w:rFonts w:ascii="Times New Roman" w:hAnsi="Times New Roman"/>
          <w:sz w:val="24"/>
          <w:szCs w:val="24"/>
        </w:rPr>
        <w:tab/>
        <w:t>Raport pakietów medycznych</w:t>
      </w:r>
    </w:p>
    <w:p w14:paraId="2AEA57F2"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39.</w:t>
      </w:r>
      <w:r w:rsidRPr="00D533B7">
        <w:rPr>
          <w:rFonts w:ascii="Times New Roman" w:hAnsi="Times New Roman"/>
          <w:sz w:val="24"/>
          <w:szCs w:val="24"/>
        </w:rPr>
        <w:tab/>
        <w:t>Raport do wniosków premiowych oraz dodatkowych składników</w:t>
      </w:r>
    </w:p>
    <w:p w14:paraId="7B3CB54E" w14:textId="77777777" w:rsidR="00F35D33" w:rsidRPr="00D533B7" w:rsidRDefault="00F35D33" w:rsidP="00F35D33">
      <w:pPr>
        <w:pStyle w:val="Standard"/>
        <w:spacing w:line="276" w:lineRule="auto"/>
        <w:ind w:left="708" w:hanging="708"/>
        <w:jc w:val="both"/>
        <w:rPr>
          <w:rFonts w:ascii="Times New Roman" w:hAnsi="Times New Roman" w:cs="Times New Roman"/>
        </w:rPr>
      </w:pPr>
    </w:p>
    <w:p w14:paraId="63045BBB" w14:textId="77777777" w:rsidR="00F35D33" w:rsidRPr="00D533B7" w:rsidRDefault="00F35D33" w:rsidP="00F35D33">
      <w:pPr>
        <w:spacing w:after="0" w:line="276" w:lineRule="auto"/>
        <w:jc w:val="both"/>
        <w:rPr>
          <w:rFonts w:ascii="Times New Roman" w:hAnsi="Times New Roman"/>
          <w:sz w:val="24"/>
          <w:szCs w:val="24"/>
        </w:rPr>
      </w:pPr>
    </w:p>
    <w:p w14:paraId="39401270" w14:textId="77777777" w:rsidR="00F35D33" w:rsidRPr="00D533B7" w:rsidRDefault="00F35D33" w:rsidP="00F35D33">
      <w:pPr>
        <w:spacing w:after="0" w:line="276" w:lineRule="auto"/>
        <w:jc w:val="both"/>
        <w:rPr>
          <w:rFonts w:ascii="Times New Roman" w:hAnsi="Times New Roman"/>
          <w:b/>
          <w:sz w:val="24"/>
          <w:szCs w:val="24"/>
        </w:rPr>
      </w:pPr>
      <w:r w:rsidRPr="00D533B7">
        <w:rPr>
          <w:rFonts w:ascii="Times New Roman" w:hAnsi="Times New Roman"/>
          <w:b/>
          <w:sz w:val="24"/>
          <w:szCs w:val="24"/>
        </w:rPr>
        <w:t>PY</w:t>
      </w:r>
    </w:p>
    <w:p w14:paraId="6A10360A" w14:textId="77777777" w:rsidR="00F35D33" w:rsidRPr="00D533B7" w:rsidRDefault="00F35D33" w:rsidP="00F35D33">
      <w:pPr>
        <w:spacing w:after="0" w:line="276" w:lineRule="auto"/>
        <w:jc w:val="both"/>
        <w:rPr>
          <w:rFonts w:ascii="Times New Roman" w:hAnsi="Times New Roman"/>
          <w:sz w:val="24"/>
          <w:szCs w:val="24"/>
        </w:rPr>
      </w:pPr>
    </w:p>
    <w:p w14:paraId="0AF6184B"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1.</w:t>
      </w:r>
      <w:r w:rsidRPr="00D533B7">
        <w:rPr>
          <w:rFonts w:ascii="Times New Roman" w:hAnsi="Times New Roman"/>
          <w:sz w:val="24"/>
          <w:szCs w:val="24"/>
        </w:rPr>
        <w:tab/>
        <w:t>Karta wynagrodzeń pracownika.</w:t>
      </w:r>
    </w:p>
    <w:p w14:paraId="1E0EB5FD"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2.</w:t>
      </w:r>
      <w:r w:rsidRPr="00D533B7">
        <w:rPr>
          <w:rFonts w:ascii="Times New Roman" w:hAnsi="Times New Roman"/>
          <w:sz w:val="24"/>
          <w:szCs w:val="24"/>
        </w:rPr>
        <w:tab/>
        <w:t>Formularz podatkowy PIT-4R.</w:t>
      </w:r>
    </w:p>
    <w:p w14:paraId="35685BFD"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3.</w:t>
      </w:r>
      <w:r w:rsidRPr="00D533B7">
        <w:rPr>
          <w:rFonts w:ascii="Times New Roman" w:hAnsi="Times New Roman"/>
          <w:sz w:val="24"/>
          <w:szCs w:val="24"/>
        </w:rPr>
        <w:tab/>
        <w:t>Formularz podatkowy PIT-SAR.</w:t>
      </w:r>
    </w:p>
    <w:p w14:paraId="7F9DD1C6"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4.</w:t>
      </w:r>
      <w:r w:rsidRPr="00D533B7">
        <w:rPr>
          <w:rFonts w:ascii="Times New Roman" w:hAnsi="Times New Roman"/>
          <w:sz w:val="24"/>
          <w:szCs w:val="24"/>
        </w:rPr>
        <w:tab/>
        <w:t>Raport: Średnie wynagrodzenie (ALV).</w:t>
      </w:r>
    </w:p>
    <w:p w14:paraId="6485831A"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5.</w:t>
      </w:r>
      <w:r w:rsidRPr="00D533B7">
        <w:rPr>
          <w:rFonts w:ascii="Times New Roman" w:hAnsi="Times New Roman"/>
          <w:sz w:val="24"/>
          <w:szCs w:val="24"/>
        </w:rPr>
        <w:tab/>
        <w:t>Zbiorówka wg źródeł finansowania.</w:t>
      </w:r>
    </w:p>
    <w:p w14:paraId="7103651E" w14:textId="77777777" w:rsidR="00F35D33" w:rsidRPr="00D533B7" w:rsidRDefault="00F35D33" w:rsidP="00F35D33">
      <w:pPr>
        <w:spacing w:after="0" w:line="276" w:lineRule="auto"/>
        <w:ind w:left="709" w:hanging="709"/>
        <w:jc w:val="both"/>
        <w:rPr>
          <w:rFonts w:ascii="Times New Roman" w:hAnsi="Times New Roman"/>
          <w:sz w:val="24"/>
          <w:szCs w:val="24"/>
          <w:u w:val="single"/>
        </w:rPr>
      </w:pPr>
      <w:r w:rsidRPr="00D533B7">
        <w:rPr>
          <w:rFonts w:ascii="Times New Roman" w:hAnsi="Times New Roman"/>
          <w:sz w:val="24"/>
          <w:szCs w:val="24"/>
        </w:rPr>
        <w:t>6.</w:t>
      </w:r>
      <w:r w:rsidRPr="00D533B7">
        <w:rPr>
          <w:rFonts w:ascii="Times New Roman" w:hAnsi="Times New Roman"/>
          <w:sz w:val="24"/>
          <w:szCs w:val="24"/>
        </w:rPr>
        <w:tab/>
        <w:t xml:space="preserve">Rozdzielnik kosztów - raport Lista Płac. Raport wyświetlający kwoty naliczeń pracowników w danych przebiegu księgowym, w podziale na źródła finansowania oraz składniki wynagrodzeń. Raport dostarcza podział kwot rozliczonych na liście płac oraz zaksięgowanych w procesie księgowania składników wynagrodzenia na elementy kosztowe: MPK, element PSP oraz numer zlecenia. Raportowane kwoty wynagrodzeń i składek ZUS pozyskiwane są z dokumentów księgowych, a kwoty składek ZDR, zaliczki </w:t>
      </w:r>
      <w:proofErr w:type="spellStart"/>
      <w:r w:rsidRPr="00D533B7">
        <w:rPr>
          <w:rFonts w:ascii="Times New Roman" w:hAnsi="Times New Roman"/>
          <w:sz w:val="24"/>
          <w:szCs w:val="24"/>
        </w:rPr>
        <w:t>pdof</w:t>
      </w:r>
      <w:proofErr w:type="spellEnd"/>
      <w:r w:rsidRPr="00D533B7">
        <w:rPr>
          <w:rFonts w:ascii="Times New Roman" w:hAnsi="Times New Roman"/>
          <w:sz w:val="24"/>
          <w:szCs w:val="24"/>
        </w:rPr>
        <w:t xml:space="preserve"> oraz potrąceń pozyskiwane są z wyników rozliczeń list płac. Podział tych ostatnich kwot, w przypadku wystąpienia kilku źródeł, wyznaczany jest przez algorytm raportu.</w:t>
      </w:r>
    </w:p>
    <w:p w14:paraId="2A4B2696" w14:textId="77777777" w:rsidR="00F35D33" w:rsidRPr="00D533B7" w:rsidRDefault="00F35D33" w:rsidP="00F35D33">
      <w:pPr>
        <w:spacing w:after="0" w:line="276" w:lineRule="auto"/>
        <w:ind w:left="709" w:hanging="709"/>
        <w:jc w:val="both"/>
        <w:rPr>
          <w:rFonts w:ascii="Times New Roman" w:hAnsi="Times New Roman"/>
          <w:sz w:val="24"/>
          <w:szCs w:val="24"/>
        </w:rPr>
      </w:pPr>
      <w:r w:rsidRPr="00D533B7">
        <w:rPr>
          <w:rFonts w:ascii="Times New Roman" w:hAnsi="Times New Roman"/>
          <w:sz w:val="24"/>
          <w:szCs w:val="24"/>
        </w:rPr>
        <w:t>7.</w:t>
      </w:r>
      <w:r w:rsidRPr="00D533B7">
        <w:rPr>
          <w:rFonts w:ascii="Times New Roman" w:hAnsi="Times New Roman"/>
          <w:sz w:val="24"/>
          <w:szCs w:val="24"/>
        </w:rPr>
        <w:tab/>
        <w:t xml:space="preserve">Raport listy płac dla Dziekanów. Raport dostarcza podział kwot rozliczonych na liście płac oraz zaksięgowanych w procesie księgowania składników wynagrodzenia na elementy kosztowe: MPK, element PSP oraz numer zlecenia. </w:t>
      </w:r>
    </w:p>
    <w:p w14:paraId="2014178B"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8.</w:t>
      </w:r>
      <w:r w:rsidRPr="00D533B7">
        <w:rPr>
          <w:rFonts w:ascii="Times New Roman" w:hAnsi="Times New Roman"/>
          <w:sz w:val="24"/>
          <w:szCs w:val="24"/>
        </w:rPr>
        <w:tab/>
        <w:t>Ostatnia podwyżka.</w:t>
      </w:r>
    </w:p>
    <w:p w14:paraId="3DD7FB2D"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9.</w:t>
      </w:r>
      <w:r w:rsidRPr="00D533B7">
        <w:rPr>
          <w:rFonts w:ascii="Times New Roman" w:hAnsi="Times New Roman"/>
          <w:sz w:val="24"/>
          <w:szCs w:val="24"/>
        </w:rPr>
        <w:tab/>
        <w:t>Ostatnia podwyżka – dziekani.</w:t>
      </w:r>
    </w:p>
    <w:p w14:paraId="21CBB25C" w14:textId="77777777" w:rsidR="00F35D33" w:rsidRPr="00D533B7" w:rsidRDefault="00F35D33" w:rsidP="00F35D33">
      <w:pPr>
        <w:spacing w:after="0" w:line="276" w:lineRule="auto"/>
        <w:ind w:left="708" w:hanging="708"/>
        <w:jc w:val="both"/>
        <w:rPr>
          <w:rFonts w:ascii="Times New Roman" w:hAnsi="Times New Roman"/>
          <w:sz w:val="24"/>
          <w:szCs w:val="24"/>
        </w:rPr>
      </w:pPr>
      <w:r w:rsidRPr="00D533B7">
        <w:rPr>
          <w:rFonts w:ascii="Times New Roman" w:hAnsi="Times New Roman"/>
          <w:sz w:val="24"/>
          <w:szCs w:val="24"/>
        </w:rPr>
        <w:t>10.</w:t>
      </w:r>
      <w:r w:rsidRPr="00D533B7">
        <w:rPr>
          <w:rFonts w:ascii="Times New Roman" w:hAnsi="Times New Roman"/>
          <w:sz w:val="24"/>
          <w:szCs w:val="24"/>
        </w:rPr>
        <w:tab/>
        <w:t>Zbiorówka wg źródeł finansowania. Raport służy do zaprezentowania kosztów poszczególnych obiektów kontrolingowych na podstawie przebiegu księgowania.</w:t>
      </w:r>
    </w:p>
    <w:p w14:paraId="1E863210"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11.</w:t>
      </w:r>
      <w:r w:rsidRPr="00D533B7">
        <w:rPr>
          <w:rFonts w:ascii="Times New Roman" w:hAnsi="Times New Roman"/>
          <w:sz w:val="24"/>
          <w:szCs w:val="24"/>
        </w:rPr>
        <w:tab/>
        <w:t>Kontrola danych przypisania kosztów.</w:t>
      </w:r>
    </w:p>
    <w:p w14:paraId="1D3B63F6"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12.</w:t>
      </w:r>
      <w:r w:rsidRPr="00D533B7">
        <w:rPr>
          <w:rFonts w:ascii="Times New Roman" w:hAnsi="Times New Roman"/>
          <w:sz w:val="24"/>
          <w:szCs w:val="24"/>
        </w:rPr>
        <w:tab/>
        <w:t>Karta zasiłkowa.</w:t>
      </w:r>
    </w:p>
    <w:p w14:paraId="0A76872C"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13.</w:t>
      </w:r>
      <w:r w:rsidRPr="00D533B7">
        <w:rPr>
          <w:rFonts w:ascii="Times New Roman" w:hAnsi="Times New Roman"/>
          <w:sz w:val="24"/>
          <w:szCs w:val="24"/>
        </w:rPr>
        <w:tab/>
        <w:t>Raportowanie kosztowe składników.</w:t>
      </w:r>
    </w:p>
    <w:p w14:paraId="002C5C4F"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14.</w:t>
      </w:r>
      <w:r w:rsidRPr="00D533B7">
        <w:rPr>
          <w:rFonts w:ascii="Times New Roman" w:hAnsi="Times New Roman"/>
          <w:sz w:val="24"/>
          <w:szCs w:val="24"/>
        </w:rPr>
        <w:tab/>
        <w:t>Pożyczki PKZP nauczyciele.</w:t>
      </w:r>
    </w:p>
    <w:p w14:paraId="40DDF474"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15.</w:t>
      </w:r>
      <w:r w:rsidRPr="00D533B7">
        <w:rPr>
          <w:rFonts w:ascii="Times New Roman" w:hAnsi="Times New Roman"/>
          <w:sz w:val="24"/>
          <w:szCs w:val="24"/>
        </w:rPr>
        <w:tab/>
        <w:t>Pożyczki PKZP nie-nauczyciele.</w:t>
      </w:r>
    </w:p>
    <w:p w14:paraId="1DF7D0FF"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16.</w:t>
      </w:r>
      <w:r w:rsidRPr="00D533B7">
        <w:rPr>
          <w:rFonts w:ascii="Times New Roman" w:hAnsi="Times New Roman"/>
          <w:sz w:val="24"/>
          <w:szCs w:val="24"/>
        </w:rPr>
        <w:tab/>
        <w:t>Zestawienie naliczonych składek.</w:t>
      </w:r>
    </w:p>
    <w:p w14:paraId="47199A1B"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17.</w:t>
      </w:r>
      <w:r w:rsidRPr="00D533B7">
        <w:rPr>
          <w:rFonts w:ascii="Times New Roman" w:hAnsi="Times New Roman"/>
          <w:sz w:val="24"/>
          <w:szCs w:val="24"/>
        </w:rPr>
        <w:tab/>
        <w:t>Średnie wynagrodzenie UJ - zaświadczenia.</w:t>
      </w:r>
    </w:p>
    <w:p w14:paraId="3C39E4FC"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18.</w:t>
      </w:r>
      <w:r w:rsidRPr="00D533B7">
        <w:rPr>
          <w:rFonts w:ascii="Times New Roman" w:hAnsi="Times New Roman"/>
          <w:sz w:val="24"/>
          <w:szCs w:val="24"/>
        </w:rPr>
        <w:tab/>
        <w:t>Miesięczne wykorzystanie świadczeń socjalnych.</w:t>
      </w:r>
    </w:p>
    <w:p w14:paraId="141275F6"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19.</w:t>
      </w:r>
      <w:r w:rsidRPr="00D533B7">
        <w:rPr>
          <w:rFonts w:ascii="Times New Roman" w:hAnsi="Times New Roman"/>
          <w:sz w:val="24"/>
          <w:szCs w:val="24"/>
        </w:rPr>
        <w:tab/>
        <w:t xml:space="preserve">Data </w:t>
      </w:r>
      <w:proofErr w:type="spellStart"/>
      <w:r w:rsidRPr="00D533B7">
        <w:rPr>
          <w:rFonts w:ascii="Times New Roman" w:hAnsi="Times New Roman"/>
          <w:sz w:val="24"/>
          <w:szCs w:val="24"/>
        </w:rPr>
        <w:t>retra</w:t>
      </w:r>
      <w:proofErr w:type="spellEnd"/>
      <w:r w:rsidRPr="00D533B7">
        <w:rPr>
          <w:rFonts w:ascii="Times New Roman" w:hAnsi="Times New Roman"/>
          <w:sz w:val="24"/>
          <w:szCs w:val="24"/>
        </w:rPr>
        <w:t xml:space="preserve"> dla obszaru rozliczania.</w:t>
      </w:r>
    </w:p>
    <w:p w14:paraId="23440CC0"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20.</w:t>
      </w:r>
      <w:r w:rsidRPr="00D533B7">
        <w:rPr>
          <w:rFonts w:ascii="Times New Roman" w:hAnsi="Times New Roman"/>
          <w:sz w:val="24"/>
          <w:szCs w:val="24"/>
        </w:rPr>
        <w:tab/>
        <w:t>Raport naliczeń i księgowań.</w:t>
      </w:r>
    </w:p>
    <w:p w14:paraId="04A9E5F0" w14:textId="77777777" w:rsidR="00F35D33" w:rsidRPr="00D533B7" w:rsidRDefault="00F35D33" w:rsidP="00F35D33">
      <w:pPr>
        <w:spacing w:after="0" w:line="276" w:lineRule="auto"/>
        <w:ind w:left="708" w:hanging="708"/>
        <w:jc w:val="both"/>
        <w:rPr>
          <w:rFonts w:ascii="Times New Roman" w:hAnsi="Times New Roman"/>
          <w:sz w:val="24"/>
          <w:szCs w:val="24"/>
        </w:rPr>
      </w:pPr>
      <w:r w:rsidRPr="00D533B7">
        <w:rPr>
          <w:rFonts w:ascii="Times New Roman" w:hAnsi="Times New Roman"/>
          <w:sz w:val="24"/>
          <w:szCs w:val="24"/>
        </w:rPr>
        <w:t>21.</w:t>
      </w:r>
      <w:r w:rsidRPr="00D533B7">
        <w:rPr>
          <w:rFonts w:ascii="Times New Roman" w:hAnsi="Times New Roman"/>
          <w:sz w:val="24"/>
          <w:szCs w:val="24"/>
        </w:rPr>
        <w:tab/>
        <w:t xml:space="preserve">Raport oraz transakcja do masowego importu oraz obsługi tabeli </w:t>
      </w:r>
      <w:proofErr w:type="spellStart"/>
      <w:r w:rsidRPr="00D533B7">
        <w:rPr>
          <w:rFonts w:ascii="Times New Roman" w:hAnsi="Times New Roman"/>
          <w:sz w:val="24"/>
          <w:szCs w:val="24"/>
        </w:rPr>
        <w:t>zhr_dekret</w:t>
      </w:r>
      <w:proofErr w:type="spellEnd"/>
      <w:r w:rsidRPr="00D533B7">
        <w:rPr>
          <w:rFonts w:ascii="Times New Roman" w:hAnsi="Times New Roman"/>
          <w:sz w:val="24"/>
          <w:szCs w:val="24"/>
        </w:rPr>
        <w:t>.</w:t>
      </w:r>
    </w:p>
    <w:p w14:paraId="04E6E6E8"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lastRenderedPageBreak/>
        <w:t xml:space="preserve">22. </w:t>
      </w:r>
      <w:r w:rsidRPr="00D533B7">
        <w:rPr>
          <w:rFonts w:ascii="Times New Roman" w:hAnsi="Times New Roman"/>
          <w:sz w:val="24"/>
          <w:szCs w:val="24"/>
        </w:rPr>
        <w:tab/>
        <w:t xml:space="preserve">Raport lista płac w narzędziu </w:t>
      </w:r>
      <w:proofErr w:type="spellStart"/>
      <w:r w:rsidRPr="00D533B7">
        <w:rPr>
          <w:rFonts w:ascii="Times New Roman" w:hAnsi="Times New Roman"/>
          <w:sz w:val="24"/>
          <w:szCs w:val="24"/>
        </w:rPr>
        <w:t>Easy</w:t>
      </w:r>
      <w:proofErr w:type="spellEnd"/>
      <w:r w:rsidRPr="00D533B7">
        <w:rPr>
          <w:rFonts w:ascii="Times New Roman" w:hAnsi="Times New Roman"/>
          <w:sz w:val="24"/>
          <w:szCs w:val="24"/>
        </w:rPr>
        <w:t xml:space="preserve"> Reporter.</w:t>
      </w:r>
    </w:p>
    <w:p w14:paraId="29350708"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 xml:space="preserve">23. </w:t>
      </w:r>
      <w:r w:rsidRPr="00D533B7">
        <w:rPr>
          <w:rFonts w:ascii="Times New Roman" w:hAnsi="Times New Roman"/>
          <w:sz w:val="24"/>
          <w:szCs w:val="24"/>
        </w:rPr>
        <w:tab/>
        <w:t>Średnie wynagrodzenia w podziale na ilość etatów.</w:t>
      </w:r>
    </w:p>
    <w:p w14:paraId="725B92F2"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24.</w:t>
      </w:r>
      <w:r w:rsidRPr="00D533B7">
        <w:rPr>
          <w:rFonts w:ascii="Times New Roman" w:hAnsi="Times New Roman"/>
          <w:sz w:val="24"/>
          <w:szCs w:val="24"/>
        </w:rPr>
        <w:tab/>
        <w:t>Karta Wynagrodzeń ZFSS CM.</w:t>
      </w:r>
    </w:p>
    <w:p w14:paraId="3E215456"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 xml:space="preserve">25. </w:t>
      </w:r>
      <w:r w:rsidRPr="00D533B7">
        <w:rPr>
          <w:rFonts w:ascii="Times New Roman" w:hAnsi="Times New Roman"/>
          <w:sz w:val="24"/>
          <w:szCs w:val="24"/>
        </w:rPr>
        <w:tab/>
        <w:t>Karta Wynagrodzeń ZFSS UJ.</w:t>
      </w:r>
    </w:p>
    <w:p w14:paraId="1FAD3BFD"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 xml:space="preserve">26. </w:t>
      </w:r>
      <w:r w:rsidRPr="00D533B7">
        <w:rPr>
          <w:rFonts w:ascii="Times New Roman" w:hAnsi="Times New Roman"/>
          <w:sz w:val="24"/>
          <w:szCs w:val="24"/>
        </w:rPr>
        <w:tab/>
        <w:t>Raport premii.</w:t>
      </w:r>
    </w:p>
    <w:p w14:paraId="53E31D18"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27.</w:t>
      </w:r>
      <w:r w:rsidRPr="00D533B7">
        <w:rPr>
          <w:rFonts w:ascii="Times New Roman" w:hAnsi="Times New Roman"/>
          <w:sz w:val="24"/>
          <w:szCs w:val="24"/>
        </w:rPr>
        <w:tab/>
        <w:t>Sprawdzenie naliczania płac na źródła.</w:t>
      </w:r>
    </w:p>
    <w:p w14:paraId="4AE006CC"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28.</w:t>
      </w:r>
      <w:r w:rsidRPr="00D533B7">
        <w:rPr>
          <w:rFonts w:ascii="Times New Roman" w:hAnsi="Times New Roman"/>
          <w:sz w:val="24"/>
          <w:szCs w:val="24"/>
        </w:rPr>
        <w:tab/>
        <w:t>Dodatek stażowy.</w:t>
      </w:r>
    </w:p>
    <w:p w14:paraId="0F719B3A"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 xml:space="preserve">29. </w:t>
      </w:r>
      <w:r w:rsidRPr="00D533B7">
        <w:rPr>
          <w:rFonts w:ascii="Times New Roman" w:hAnsi="Times New Roman"/>
          <w:sz w:val="24"/>
          <w:szCs w:val="24"/>
        </w:rPr>
        <w:tab/>
        <w:t>Raport Pensum.</w:t>
      </w:r>
    </w:p>
    <w:p w14:paraId="145CAEC1"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30.</w:t>
      </w:r>
      <w:r w:rsidRPr="00D533B7">
        <w:rPr>
          <w:rFonts w:ascii="Times New Roman" w:hAnsi="Times New Roman"/>
          <w:sz w:val="24"/>
          <w:szCs w:val="24"/>
        </w:rPr>
        <w:tab/>
        <w:t>Ostatnia podwyżka.</w:t>
      </w:r>
    </w:p>
    <w:p w14:paraId="42A8DBCF"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31.</w:t>
      </w:r>
      <w:r w:rsidRPr="00D533B7">
        <w:rPr>
          <w:rFonts w:ascii="Times New Roman" w:hAnsi="Times New Roman"/>
          <w:sz w:val="24"/>
          <w:szCs w:val="24"/>
        </w:rPr>
        <w:tab/>
        <w:t>Ostatnia podwyżka – dziekani.</w:t>
      </w:r>
    </w:p>
    <w:p w14:paraId="630568CB"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32.</w:t>
      </w:r>
      <w:r w:rsidRPr="00D533B7">
        <w:rPr>
          <w:rFonts w:ascii="Times New Roman" w:hAnsi="Times New Roman"/>
          <w:sz w:val="24"/>
          <w:szCs w:val="24"/>
        </w:rPr>
        <w:tab/>
        <w:t>Raport nagrody jubileuszowej.</w:t>
      </w:r>
    </w:p>
    <w:p w14:paraId="6192105B" w14:textId="77777777" w:rsidR="00F35D33" w:rsidRPr="00D533B7" w:rsidRDefault="00F35D33" w:rsidP="00F35D33">
      <w:pPr>
        <w:spacing w:after="0" w:line="276" w:lineRule="auto"/>
        <w:ind w:left="708" w:hanging="708"/>
        <w:jc w:val="both"/>
        <w:rPr>
          <w:rFonts w:ascii="Times New Roman" w:hAnsi="Times New Roman"/>
          <w:sz w:val="24"/>
          <w:szCs w:val="24"/>
        </w:rPr>
      </w:pPr>
      <w:r w:rsidRPr="00D533B7">
        <w:rPr>
          <w:rFonts w:ascii="Times New Roman" w:hAnsi="Times New Roman"/>
          <w:sz w:val="24"/>
          <w:szCs w:val="24"/>
        </w:rPr>
        <w:t>33.</w:t>
      </w:r>
      <w:r w:rsidRPr="00D533B7">
        <w:rPr>
          <w:rFonts w:ascii="Times New Roman" w:hAnsi="Times New Roman"/>
          <w:sz w:val="24"/>
          <w:szCs w:val="24"/>
        </w:rPr>
        <w:tab/>
        <w:t xml:space="preserve">Zestawienie adresów e-mail na potrzeby wysyłki formularzy PIT. </w:t>
      </w:r>
    </w:p>
    <w:p w14:paraId="3B8A6061"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34.</w:t>
      </w:r>
      <w:r w:rsidRPr="00D533B7">
        <w:rPr>
          <w:rFonts w:ascii="Times New Roman" w:hAnsi="Times New Roman"/>
          <w:sz w:val="24"/>
          <w:szCs w:val="24"/>
        </w:rPr>
        <w:tab/>
        <w:t>Ponowna wycena urlopów.</w:t>
      </w:r>
    </w:p>
    <w:p w14:paraId="46A0439A"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35.</w:t>
      </w:r>
      <w:r w:rsidRPr="00D533B7">
        <w:rPr>
          <w:rFonts w:ascii="Times New Roman" w:hAnsi="Times New Roman"/>
          <w:sz w:val="24"/>
          <w:szCs w:val="24"/>
        </w:rPr>
        <w:tab/>
        <w:t>Zaświadczenie o zarobkach.</w:t>
      </w:r>
    </w:p>
    <w:p w14:paraId="0D4E4709"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 xml:space="preserve">36. </w:t>
      </w:r>
      <w:r w:rsidRPr="00D533B7">
        <w:rPr>
          <w:rFonts w:ascii="Times New Roman" w:hAnsi="Times New Roman"/>
          <w:sz w:val="24"/>
          <w:szCs w:val="24"/>
        </w:rPr>
        <w:tab/>
        <w:t xml:space="preserve">Pracownicy z </w:t>
      </w:r>
      <w:proofErr w:type="spellStart"/>
      <w:r w:rsidRPr="00D533B7">
        <w:rPr>
          <w:rFonts w:ascii="Times New Roman" w:hAnsi="Times New Roman"/>
          <w:sz w:val="24"/>
          <w:szCs w:val="24"/>
        </w:rPr>
        <w:t>retrem</w:t>
      </w:r>
      <w:proofErr w:type="spellEnd"/>
      <w:r w:rsidRPr="00D533B7">
        <w:rPr>
          <w:rFonts w:ascii="Times New Roman" w:hAnsi="Times New Roman"/>
          <w:sz w:val="24"/>
          <w:szCs w:val="24"/>
        </w:rPr>
        <w:t>.</w:t>
      </w:r>
    </w:p>
    <w:p w14:paraId="0F07E0D1"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 xml:space="preserve">37. </w:t>
      </w:r>
      <w:r w:rsidRPr="00D533B7">
        <w:rPr>
          <w:rFonts w:ascii="Times New Roman" w:hAnsi="Times New Roman"/>
          <w:sz w:val="24"/>
          <w:szCs w:val="24"/>
        </w:rPr>
        <w:tab/>
        <w:t>Raport wynagrodzeń uzupełniających.</w:t>
      </w:r>
    </w:p>
    <w:p w14:paraId="3C485C69"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 xml:space="preserve">38. </w:t>
      </w:r>
      <w:r w:rsidRPr="00D533B7">
        <w:rPr>
          <w:rFonts w:ascii="Times New Roman" w:hAnsi="Times New Roman"/>
          <w:sz w:val="24"/>
          <w:szCs w:val="24"/>
        </w:rPr>
        <w:tab/>
        <w:t>Formularz podatkowy IFTR.</w:t>
      </w:r>
    </w:p>
    <w:p w14:paraId="3F0E019C"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 xml:space="preserve">39. </w:t>
      </w:r>
      <w:r w:rsidRPr="00D533B7">
        <w:rPr>
          <w:rFonts w:ascii="Times New Roman" w:hAnsi="Times New Roman"/>
          <w:sz w:val="24"/>
          <w:szCs w:val="24"/>
        </w:rPr>
        <w:tab/>
        <w:t>Raport do trzynastek.</w:t>
      </w:r>
    </w:p>
    <w:p w14:paraId="176092DE"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 xml:space="preserve">40. </w:t>
      </w:r>
      <w:r w:rsidRPr="00D533B7">
        <w:rPr>
          <w:rFonts w:ascii="Times New Roman" w:hAnsi="Times New Roman"/>
          <w:sz w:val="24"/>
          <w:szCs w:val="24"/>
        </w:rPr>
        <w:tab/>
        <w:t>Raport do regulacji.</w:t>
      </w:r>
    </w:p>
    <w:p w14:paraId="6EEF1647"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41.</w:t>
      </w:r>
      <w:r w:rsidRPr="00D533B7">
        <w:rPr>
          <w:rFonts w:ascii="Times New Roman" w:hAnsi="Times New Roman"/>
          <w:sz w:val="24"/>
          <w:szCs w:val="24"/>
        </w:rPr>
        <w:tab/>
        <w:t>Historia wniosków premiowych i dodatkowych składników</w:t>
      </w:r>
    </w:p>
    <w:p w14:paraId="65369482" w14:textId="77777777" w:rsidR="00F35D33" w:rsidRPr="00D533B7" w:rsidRDefault="00F35D33" w:rsidP="00F35D33">
      <w:pPr>
        <w:spacing w:after="0" w:line="276" w:lineRule="auto"/>
        <w:jc w:val="both"/>
        <w:rPr>
          <w:rFonts w:ascii="Times New Roman" w:hAnsi="Times New Roman"/>
          <w:sz w:val="24"/>
          <w:szCs w:val="24"/>
        </w:rPr>
      </w:pPr>
    </w:p>
    <w:p w14:paraId="79EC1CA9" w14:textId="77777777" w:rsidR="00F35D33" w:rsidRPr="00D533B7" w:rsidRDefault="00F35D33" w:rsidP="00F35D33">
      <w:pPr>
        <w:spacing w:after="0" w:line="276" w:lineRule="auto"/>
        <w:jc w:val="both"/>
        <w:rPr>
          <w:rFonts w:ascii="Times New Roman" w:hAnsi="Times New Roman"/>
          <w:b/>
          <w:sz w:val="24"/>
          <w:szCs w:val="24"/>
        </w:rPr>
      </w:pPr>
      <w:r w:rsidRPr="00D533B7">
        <w:rPr>
          <w:rFonts w:ascii="Times New Roman" w:hAnsi="Times New Roman"/>
          <w:b/>
          <w:sz w:val="24"/>
          <w:szCs w:val="24"/>
        </w:rPr>
        <w:t>2.4. Inne</w:t>
      </w:r>
    </w:p>
    <w:p w14:paraId="72146CA3" w14:textId="77777777" w:rsidR="00F35D33" w:rsidRPr="00D533B7" w:rsidRDefault="00F35D33" w:rsidP="00F35D33">
      <w:pPr>
        <w:spacing w:after="0" w:line="276" w:lineRule="auto"/>
        <w:jc w:val="both"/>
        <w:rPr>
          <w:rFonts w:ascii="Times New Roman" w:hAnsi="Times New Roman"/>
          <w:sz w:val="24"/>
          <w:szCs w:val="24"/>
        </w:rPr>
      </w:pPr>
    </w:p>
    <w:p w14:paraId="1498A320"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1.</w:t>
      </w:r>
      <w:r w:rsidRPr="00D533B7">
        <w:rPr>
          <w:rFonts w:ascii="Times New Roman" w:hAnsi="Times New Roman"/>
          <w:sz w:val="24"/>
          <w:szCs w:val="24"/>
        </w:rPr>
        <w:tab/>
        <w:t>Zdarzenia dynamiczne.</w:t>
      </w:r>
    </w:p>
    <w:p w14:paraId="3EB6CA7B"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2.</w:t>
      </w:r>
      <w:r w:rsidRPr="00D533B7">
        <w:rPr>
          <w:rFonts w:ascii="Times New Roman" w:hAnsi="Times New Roman"/>
          <w:sz w:val="24"/>
          <w:szCs w:val="24"/>
        </w:rPr>
        <w:tab/>
        <w:t>Rozszerzenia ZXPADUO I (</w:t>
      </w:r>
      <w:proofErr w:type="spellStart"/>
      <w:r w:rsidRPr="00D533B7">
        <w:rPr>
          <w:rFonts w:ascii="Times New Roman" w:hAnsi="Times New Roman"/>
          <w:sz w:val="24"/>
          <w:szCs w:val="24"/>
        </w:rPr>
        <w:t>infotypy</w:t>
      </w:r>
      <w:proofErr w:type="spellEnd"/>
      <w:r w:rsidRPr="00D533B7">
        <w:rPr>
          <w:rFonts w:ascii="Times New Roman" w:hAnsi="Times New Roman"/>
          <w:sz w:val="24"/>
          <w:szCs w:val="24"/>
        </w:rPr>
        <w:t xml:space="preserve"> 0000, 0001, 0009, 0011, 0016, 0041, 0014,</w:t>
      </w:r>
    </w:p>
    <w:p w14:paraId="0582B1F2" w14:textId="77777777" w:rsidR="00F35D33" w:rsidRPr="00D533B7" w:rsidRDefault="00F35D33" w:rsidP="00F35D33">
      <w:pPr>
        <w:spacing w:after="0" w:line="276" w:lineRule="auto"/>
        <w:ind w:firstLine="708"/>
        <w:jc w:val="both"/>
        <w:rPr>
          <w:rFonts w:ascii="Times New Roman" w:hAnsi="Times New Roman"/>
          <w:sz w:val="24"/>
          <w:szCs w:val="24"/>
        </w:rPr>
      </w:pPr>
      <w:r w:rsidRPr="00D533B7">
        <w:rPr>
          <w:rFonts w:ascii="Times New Roman" w:hAnsi="Times New Roman"/>
          <w:sz w:val="24"/>
          <w:szCs w:val="24"/>
        </w:rPr>
        <w:t>0185, 0219, 0413, 0515, 2001, 2003, 9001, 0008, 2010, 0657, 9203) oraz</w:t>
      </w:r>
    </w:p>
    <w:p w14:paraId="01F13B8D" w14:textId="77777777" w:rsidR="00F35D33" w:rsidRPr="00D533B7" w:rsidRDefault="00F35D33" w:rsidP="00F35D33">
      <w:pPr>
        <w:spacing w:after="0" w:line="276" w:lineRule="auto"/>
        <w:ind w:left="708" w:hanging="708"/>
        <w:jc w:val="both"/>
        <w:rPr>
          <w:rFonts w:ascii="Times New Roman" w:hAnsi="Times New Roman"/>
          <w:sz w:val="24"/>
          <w:szCs w:val="24"/>
        </w:rPr>
      </w:pPr>
      <w:r w:rsidRPr="00D533B7">
        <w:rPr>
          <w:rFonts w:ascii="Times New Roman" w:hAnsi="Times New Roman"/>
          <w:sz w:val="24"/>
          <w:szCs w:val="24"/>
        </w:rPr>
        <w:t>3.</w:t>
      </w:r>
      <w:r w:rsidRPr="00D533B7">
        <w:rPr>
          <w:rFonts w:ascii="Times New Roman" w:hAnsi="Times New Roman"/>
          <w:sz w:val="24"/>
          <w:szCs w:val="24"/>
        </w:rPr>
        <w:tab/>
        <w:t>ZXPADU02 (</w:t>
      </w:r>
      <w:proofErr w:type="spellStart"/>
      <w:r w:rsidRPr="00D533B7">
        <w:rPr>
          <w:rFonts w:ascii="Times New Roman" w:hAnsi="Times New Roman"/>
          <w:sz w:val="24"/>
          <w:szCs w:val="24"/>
        </w:rPr>
        <w:t>infotypy</w:t>
      </w:r>
      <w:proofErr w:type="spellEnd"/>
      <w:r w:rsidRPr="00D533B7">
        <w:rPr>
          <w:rFonts w:ascii="Times New Roman" w:hAnsi="Times New Roman"/>
          <w:sz w:val="24"/>
          <w:szCs w:val="24"/>
        </w:rPr>
        <w:t xml:space="preserve"> 0001, 0002, 0007, 0009, 0011, 0014, 0015, 0045, 0515, 0516, 0657 2010, 0016, 0034, 9025, 0008, 2001).</w:t>
      </w:r>
    </w:p>
    <w:p w14:paraId="1E865143" w14:textId="77777777" w:rsidR="00F35D33" w:rsidRPr="00D533B7" w:rsidRDefault="00F35D33" w:rsidP="00F35D33">
      <w:pPr>
        <w:spacing w:after="0" w:line="276" w:lineRule="auto"/>
        <w:ind w:left="708" w:hanging="708"/>
        <w:jc w:val="both"/>
        <w:rPr>
          <w:rFonts w:ascii="Times New Roman" w:hAnsi="Times New Roman"/>
          <w:sz w:val="24"/>
          <w:szCs w:val="24"/>
          <w:u w:val="single"/>
        </w:rPr>
      </w:pPr>
      <w:r w:rsidRPr="00D533B7">
        <w:rPr>
          <w:rFonts w:ascii="Times New Roman" w:hAnsi="Times New Roman"/>
          <w:sz w:val="24"/>
          <w:szCs w:val="24"/>
        </w:rPr>
        <w:t>4.</w:t>
      </w:r>
      <w:r w:rsidRPr="00D533B7">
        <w:rPr>
          <w:rFonts w:ascii="Times New Roman" w:hAnsi="Times New Roman"/>
          <w:sz w:val="24"/>
          <w:szCs w:val="24"/>
        </w:rPr>
        <w:tab/>
        <w:t xml:space="preserve">Klienckie pola w standardowych </w:t>
      </w:r>
      <w:proofErr w:type="spellStart"/>
      <w:r w:rsidRPr="00D533B7">
        <w:rPr>
          <w:rFonts w:ascii="Times New Roman" w:hAnsi="Times New Roman"/>
          <w:sz w:val="24"/>
          <w:szCs w:val="24"/>
        </w:rPr>
        <w:t>infotypach</w:t>
      </w:r>
      <w:proofErr w:type="spellEnd"/>
      <w:r w:rsidRPr="00D533B7">
        <w:rPr>
          <w:rFonts w:ascii="Times New Roman" w:hAnsi="Times New Roman"/>
          <w:sz w:val="24"/>
          <w:szCs w:val="24"/>
        </w:rPr>
        <w:t xml:space="preserve"> (1, 2, 7, 11, 14, 22, 28, 34, 45, 81, 184, 219, 267, 414, 515, 657) - IT45 Dodatkowe pola z mechanizmem przeliczania wysokości rat (w tym też odsetek) oraz harmonogram spłaty z dokonanymi potrąceniami i brakującymi potrąceniami.</w:t>
      </w:r>
    </w:p>
    <w:p w14:paraId="21E8444C"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5.</w:t>
      </w:r>
      <w:r w:rsidRPr="00D533B7">
        <w:rPr>
          <w:rFonts w:ascii="Times New Roman" w:hAnsi="Times New Roman"/>
          <w:sz w:val="24"/>
          <w:szCs w:val="24"/>
        </w:rPr>
        <w:tab/>
        <w:t>Rozszerzenia w PIT.</w:t>
      </w:r>
    </w:p>
    <w:p w14:paraId="6690D0A1" w14:textId="77777777" w:rsidR="00F35D33" w:rsidRPr="00D533B7" w:rsidRDefault="00F35D33" w:rsidP="00F35D33">
      <w:pPr>
        <w:spacing w:after="0" w:line="276" w:lineRule="auto"/>
        <w:ind w:left="708" w:hanging="708"/>
        <w:jc w:val="both"/>
        <w:rPr>
          <w:rFonts w:ascii="Times New Roman" w:hAnsi="Times New Roman"/>
          <w:sz w:val="24"/>
          <w:szCs w:val="24"/>
        </w:rPr>
      </w:pPr>
      <w:r w:rsidRPr="00D533B7">
        <w:rPr>
          <w:rFonts w:ascii="Times New Roman" w:hAnsi="Times New Roman"/>
          <w:sz w:val="24"/>
          <w:szCs w:val="24"/>
        </w:rPr>
        <w:t>6.</w:t>
      </w:r>
      <w:r w:rsidRPr="00D533B7">
        <w:rPr>
          <w:rFonts w:ascii="Times New Roman" w:hAnsi="Times New Roman"/>
          <w:sz w:val="24"/>
          <w:szCs w:val="24"/>
        </w:rPr>
        <w:tab/>
        <w:t>Wysyłka dokumentów PDF na maile pracownicze (wg IT0105): pasek wynagrodzeń, formularze PIT, formularze ocen.</w:t>
      </w:r>
    </w:p>
    <w:p w14:paraId="5CA09318"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7.</w:t>
      </w:r>
      <w:r w:rsidRPr="00D533B7">
        <w:rPr>
          <w:rFonts w:ascii="Times New Roman" w:hAnsi="Times New Roman"/>
          <w:sz w:val="24"/>
          <w:szCs w:val="24"/>
        </w:rPr>
        <w:tab/>
        <w:t>Rozszerzenia w księgowaniach i przelewach.</w:t>
      </w:r>
    </w:p>
    <w:p w14:paraId="1737DB0F"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8.</w:t>
      </w:r>
      <w:r w:rsidRPr="00D533B7">
        <w:rPr>
          <w:rFonts w:ascii="Times New Roman" w:hAnsi="Times New Roman"/>
          <w:sz w:val="24"/>
          <w:szCs w:val="24"/>
        </w:rPr>
        <w:tab/>
        <w:t>Rozszerzenia w PLZLA.</w:t>
      </w:r>
    </w:p>
    <w:p w14:paraId="54DB9209"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9.</w:t>
      </w:r>
      <w:r w:rsidRPr="00D533B7">
        <w:rPr>
          <w:rFonts w:ascii="Times New Roman" w:hAnsi="Times New Roman"/>
          <w:sz w:val="24"/>
          <w:szCs w:val="24"/>
        </w:rPr>
        <w:tab/>
        <w:t>Rozszerzenia w PCBURZPLO.</w:t>
      </w:r>
    </w:p>
    <w:p w14:paraId="067E36F8"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 xml:space="preserve">10. </w:t>
      </w:r>
      <w:r w:rsidRPr="00D533B7">
        <w:rPr>
          <w:rFonts w:ascii="Times New Roman" w:hAnsi="Times New Roman"/>
          <w:sz w:val="24"/>
          <w:szCs w:val="24"/>
        </w:rPr>
        <w:tab/>
        <w:t>Automat premiowy.</w:t>
      </w:r>
    </w:p>
    <w:p w14:paraId="330F7773"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11.</w:t>
      </w:r>
      <w:r w:rsidRPr="00D533B7">
        <w:rPr>
          <w:rFonts w:ascii="Times New Roman" w:hAnsi="Times New Roman"/>
          <w:sz w:val="24"/>
          <w:szCs w:val="24"/>
        </w:rPr>
        <w:tab/>
        <w:t>Raport modyfikujący dodatki stażowe.</w:t>
      </w:r>
    </w:p>
    <w:p w14:paraId="736648D2"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12.</w:t>
      </w:r>
      <w:r w:rsidRPr="00D533B7">
        <w:rPr>
          <w:rFonts w:ascii="Times New Roman" w:hAnsi="Times New Roman"/>
          <w:sz w:val="24"/>
          <w:szCs w:val="24"/>
        </w:rPr>
        <w:tab/>
        <w:t>Klienckie klasy przetwarzania oraz kliencka konfiguracja w ramach istniejących KP.</w:t>
      </w:r>
    </w:p>
    <w:p w14:paraId="36049C85"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13.</w:t>
      </w:r>
      <w:r w:rsidRPr="00D533B7">
        <w:rPr>
          <w:rFonts w:ascii="Times New Roman" w:hAnsi="Times New Roman"/>
          <w:sz w:val="24"/>
          <w:szCs w:val="24"/>
        </w:rPr>
        <w:tab/>
        <w:t xml:space="preserve">Raporty narzędziowe - operacje na </w:t>
      </w:r>
      <w:proofErr w:type="spellStart"/>
      <w:r w:rsidRPr="00D533B7">
        <w:rPr>
          <w:rFonts w:ascii="Times New Roman" w:hAnsi="Times New Roman"/>
          <w:sz w:val="24"/>
          <w:szCs w:val="24"/>
        </w:rPr>
        <w:t>infotypach</w:t>
      </w:r>
      <w:proofErr w:type="spellEnd"/>
      <w:r w:rsidRPr="00D533B7">
        <w:rPr>
          <w:rFonts w:ascii="Times New Roman" w:hAnsi="Times New Roman"/>
          <w:sz w:val="24"/>
          <w:szCs w:val="24"/>
        </w:rPr>
        <w:t>, tabelach, klastrze.</w:t>
      </w:r>
    </w:p>
    <w:p w14:paraId="69F57A72"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14.</w:t>
      </w:r>
      <w:r w:rsidRPr="00D533B7">
        <w:rPr>
          <w:rFonts w:ascii="Times New Roman" w:hAnsi="Times New Roman"/>
          <w:sz w:val="24"/>
          <w:szCs w:val="24"/>
        </w:rPr>
        <w:tab/>
        <w:t>Rozszerzenia klienckie - generowanie limitów.</w:t>
      </w:r>
    </w:p>
    <w:p w14:paraId="09676958"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15.</w:t>
      </w:r>
      <w:r w:rsidRPr="00D533B7">
        <w:rPr>
          <w:rFonts w:ascii="Times New Roman" w:hAnsi="Times New Roman"/>
          <w:sz w:val="24"/>
          <w:szCs w:val="24"/>
        </w:rPr>
        <w:tab/>
        <w:t>Rozszerzenia klienckie - wyznaczanie stażu.</w:t>
      </w:r>
    </w:p>
    <w:p w14:paraId="5F410718"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lastRenderedPageBreak/>
        <w:t xml:space="preserve">16. </w:t>
      </w:r>
      <w:r w:rsidRPr="00D533B7">
        <w:rPr>
          <w:rFonts w:ascii="Times New Roman" w:hAnsi="Times New Roman"/>
          <w:sz w:val="24"/>
          <w:szCs w:val="24"/>
        </w:rPr>
        <w:tab/>
        <w:t>AUTOWYPLATA – TRANSPAY.</w:t>
      </w:r>
    </w:p>
    <w:p w14:paraId="5CBA116A"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 xml:space="preserve">17. </w:t>
      </w:r>
      <w:r w:rsidRPr="00D533B7">
        <w:rPr>
          <w:rFonts w:ascii="Times New Roman" w:hAnsi="Times New Roman"/>
          <w:sz w:val="24"/>
          <w:szCs w:val="24"/>
        </w:rPr>
        <w:tab/>
        <w:t>Przelewy</w:t>
      </w:r>
    </w:p>
    <w:p w14:paraId="693AE659"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 xml:space="preserve">18. </w:t>
      </w:r>
      <w:r w:rsidRPr="00D533B7">
        <w:rPr>
          <w:rFonts w:ascii="Times New Roman" w:hAnsi="Times New Roman"/>
          <w:sz w:val="24"/>
          <w:szCs w:val="24"/>
        </w:rPr>
        <w:tab/>
        <w:t>Program kolejkujący do księgowań urlopów</w:t>
      </w:r>
    </w:p>
    <w:p w14:paraId="13A3D22E"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19.</w:t>
      </w:r>
      <w:r w:rsidRPr="00D533B7">
        <w:rPr>
          <w:rFonts w:ascii="Times New Roman" w:hAnsi="Times New Roman"/>
          <w:sz w:val="24"/>
          <w:szCs w:val="24"/>
        </w:rPr>
        <w:tab/>
        <w:t>Programy księgujące wnioski urlopowe i zmianę urlopów wraz z rozszerzeniami</w:t>
      </w:r>
    </w:p>
    <w:p w14:paraId="0EC2ED21"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20.</w:t>
      </w:r>
      <w:r w:rsidRPr="00D533B7">
        <w:rPr>
          <w:rFonts w:ascii="Times New Roman" w:hAnsi="Times New Roman"/>
          <w:sz w:val="24"/>
          <w:szCs w:val="24"/>
        </w:rPr>
        <w:tab/>
        <w:t>Programy i metody zapisujące wnioski UCP, obliga, rejestracje zdarzeń kadrowych</w:t>
      </w:r>
    </w:p>
    <w:p w14:paraId="670FCA3A"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21.</w:t>
      </w:r>
      <w:r w:rsidRPr="00D533B7">
        <w:rPr>
          <w:rFonts w:ascii="Times New Roman" w:hAnsi="Times New Roman"/>
          <w:sz w:val="24"/>
          <w:szCs w:val="24"/>
        </w:rPr>
        <w:tab/>
        <w:t>Programy księgujące premie i dodatkowe składniki</w:t>
      </w:r>
    </w:p>
    <w:p w14:paraId="63CDF899"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22.</w:t>
      </w:r>
      <w:r w:rsidRPr="00D533B7">
        <w:rPr>
          <w:rFonts w:ascii="Times New Roman" w:hAnsi="Times New Roman"/>
          <w:sz w:val="24"/>
          <w:szCs w:val="24"/>
        </w:rPr>
        <w:tab/>
        <w:t>Rozszerzenie w PAZUSPLA</w:t>
      </w:r>
    </w:p>
    <w:p w14:paraId="6FC6E424"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23.</w:t>
      </w:r>
      <w:r w:rsidRPr="00D533B7">
        <w:rPr>
          <w:rFonts w:ascii="Times New Roman" w:hAnsi="Times New Roman"/>
          <w:sz w:val="24"/>
          <w:szCs w:val="24"/>
        </w:rPr>
        <w:tab/>
        <w:t>Rozszerzenia w MP000940</w:t>
      </w:r>
    </w:p>
    <w:p w14:paraId="3C2B1BC2"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24.</w:t>
      </w:r>
      <w:r w:rsidRPr="00D533B7">
        <w:rPr>
          <w:rFonts w:ascii="Times New Roman" w:hAnsi="Times New Roman"/>
          <w:sz w:val="24"/>
          <w:szCs w:val="24"/>
        </w:rPr>
        <w:tab/>
        <w:t>Rozszerzenie w MP055840</w:t>
      </w:r>
    </w:p>
    <w:p w14:paraId="5CD4C3DB"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25.</w:t>
      </w:r>
      <w:r w:rsidRPr="00D533B7">
        <w:rPr>
          <w:rFonts w:ascii="Times New Roman" w:hAnsi="Times New Roman"/>
          <w:sz w:val="24"/>
          <w:szCs w:val="24"/>
        </w:rPr>
        <w:tab/>
        <w:t>Rozszerzenia w funkcji płacowej PPK</w:t>
      </w:r>
    </w:p>
    <w:p w14:paraId="696A955A" w14:textId="77777777" w:rsidR="00F35D33" w:rsidRPr="00D533B7" w:rsidRDefault="00F35D33" w:rsidP="00F35D33">
      <w:pPr>
        <w:spacing w:after="0" w:line="276" w:lineRule="auto"/>
        <w:jc w:val="both"/>
        <w:rPr>
          <w:rFonts w:ascii="Times New Roman" w:hAnsi="Times New Roman"/>
          <w:sz w:val="24"/>
          <w:szCs w:val="24"/>
        </w:rPr>
      </w:pPr>
    </w:p>
    <w:p w14:paraId="38F09402" w14:textId="77777777" w:rsidR="00F35D33" w:rsidRPr="00D533B7" w:rsidRDefault="00F35D33" w:rsidP="00F35D33">
      <w:pPr>
        <w:spacing w:after="0" w:line="276" w:lineRule="auto"/>
        <w:jc w:val="both"/>
        <w:rPr>
          <w:rFonts w:ascii="Times New Roman" w:hAnsi="Times New Roman"/>
          <w:b/>
          <w:bCs/>
          <w:strike/>
          <w:sz w:val="24"/>
          <w:szCs w:val="24"/>
        </w:rPr>
      </w:pPr>
      <w:r w:rsidRPr="00D533B7">
        <w:rPr>
          <w:rFonts w:ascii="Times New Roman" w:hAnsi="Times New Roman"/>
          <w:b/>
          <w:bCs/>
          <w:sz w:val="24"/>
          <w:szCs w:val="24"/>
        </w:rPr>
        <w:t xml:space="preserve">2.5. </w:t>
      </w:r>
      <w:proofErr w:type="spellStart"/>
      <w:r w:rsidRPr="00D533B7">
        <w:rPr>
          <w:rFonts w:ascii="Times New Roman" w:hAnsi="Times New Roman"/>
          <w:b/>
          <w:bCs/>
          <w:sz w:val="24"/>
          <w:szCs w:val="24"/>
        </w:rPr>
        <w:t>Workflow'y</w:t>
      </w:r>
      <w:proofErr w:type="spellEnd"/>
    </w:p>
    <w:p w14:paraId="006AE34D" w14:textId="77777777" w:rsidR="00F35D33" w:rsidRPr="00D533B7" w:rsidRDefault="00F35D33" w:rsidP="00F35D33">
      <w:pPr>
        <w:spacing w:after="0" w:line="276" w:lineRule="auto"/>
        <w:jc w:val="both"/>
        <w:rPr>
          <w:rFonts w:ascii="Times New Roman" w:hAnsi="Times New Roman"/>
          <w:b/>
          <w:sz w:val="24"/>
          <w:szCs w:val="24"/>
        </w:rPr>
      </w:pPr>
    </w:p>
    <w:p w14:paraId="1F9EBAE5" w14:textId="77777777" w:rsidR="00F35D33" w:rsidRPr="00D533B7" w:rsidRDefault="00F35D33" w:rsidP="00F35D33">
      <w:pPr>
        <w:spacing w:after="0" w:line="276" w:lineRule="auto"/>
        <w:ind w:left="708" w:hanging="708"/>
        <w:jc w:val="both"/>
        <w:rPr>
          <w:rFonts w:ascii="Times New Roman" w:hAnsi="Times New Roman"/>
          <w:sz w:val="24"/>
          <w:szCs w:val="24"/>
        </w:rPr>
      </w:pPr>
      <w:r w:rsidRPr="00D533B7">
        <w:rPr>
          <w:rFonts w:ascii="Times New Roman" w:hAnsi="Times New Roman"/>
          <w:sz w:val="24"/>
          <w:szCs w:val="24"/>
        </w:rPr>
        <w:t>1.</w:t>
      </w:r>
      <w:r w:rsidRPr="00D533B7">
        <w:rPr>
          <w:rFonts w:ascii="Times New Roman" w:hAnsi="Times New Roman"/>
          <w:sz w:val="24"/>
          <w:szCs w:val="24"/>
        </w:rPr>
        <w:tab/>
        <w:t xml:space="preserve">UJ - Wniosek o nieobecność </w:t>
      </w:r>
      <w:proofErr w:type="spellStart"/>
      <w:r w:rsidRPr="00D533B7">
        <w:rPr>
          <w:rFonts w:ascii="Times New Roman" w:hAnsi="Times New Roman"/>
          <w:sz w:val="24"/>
          <w:szCs w:val="24"/>
        </w:rPr>
        <w:t>Leave</w:t>
      </w:r>
      <w:proofErr w:type="spellEnd"/>
      <w:r w:rsidRPr="00D533B7">
        <w:rPr>
          <w:rFonts w:ascii="Times New Roman" w:hAnsi="Times New Roman"/>
          <w:sz w:val="24"/>
          <w:szCs w:val="24"/>
        </w:rPr>
        <w:t xml:space="preserve"> </w:t>
      </w:r>
      <w:proofErr w:type="spellStart"/>
      <w:r w:rsidRPr="00D533B7">
        <w:rPr>
          <w:rFonts w:ascii="Times New Roman" w:hAnsi="Times New Roman"/>
          <w:sz w:val="24"/>
          <w:szCs w:val="24"/>
        </w:rPr>
        <w:t>Request</w:t>
      </w:r>
      <w:proofErr w:type="spellEnd"/>
      <w:r w:rsidRPr="00D533B7">
        <w:rPr>
          <w:rFonts w:ascii="Times New Roman" w:hAnsi="Times New Roman"/>
          <w:sz w:val="24"/>
          <w:szCs w:val="24"/>
        </w:rPr>
        <w:t xml:space="preserve"> - oparty o standard, z rozszerzeniami (dodatkowa akceptacja zastępującego i wyższego przełożonego, wstrzymanie księgowań nieobecności na </w:t>
      </w:r>
      <w:proofErr w:type="spellStart"/>
      <w:r w:rsidRPr="00D533B7">
        <w:rPr>
          <w:rFonts w:ascii="Times New Roman" w:hAnsi="Times New Roman"/>
          <w:sz w:val="24"/>
          <w:szCs w:val="24"/>
        </w:rPr>
        <w:t>infotypie</w:t>
      </w:r>
      <w:proofErr w:type="spellEnd"/>
      <w:r w:rsidRPr="00D533B7">
        <w:rPr>
          <w:rFonts w:ascii="Times New Roman" w:hAnsi="Times New Roman"/>
          <w:sz w:val="24"/>
          <w:szCs w:val="24"/>
        </w:rPr>
        <w:t>, gdy obszary rozliczeń są w fazie korekty, akceptacja urlopu z maila, zastępcy menadżera przechowywani w klienckiej tabeli ZHR_HRUS_D2).</w:t>
      </w:r>
    </w:p>
    <w:p w14:paraId="2774A655"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2.</w:t>
      </w:r>
      <w:r w:rsidRPr="00D533B7">
        <w:rPr>
          <w:rFonts w:ascii="Times New Roman" w:hAnsi="Times New Roman"/>
          <w:sz w:val="24"/>
          <w:szCs w:val="24"/>
        </w:rPr>
        <w:tab/>
        <w:t>Oceny pracownicze (nauczyciele, nie-nauczyciele).</w:t>
      </w:r>
    </w:p>
    <w:p w14:paraId="411DC044"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3.</w:t>
      </w:r>
      <w:r w:rsidRPr="00D533B7">
        <w:rPr>
          <w:rFonts w:ascii="Times New Roman" w:hAnsi="Times New Roman"/>
          <w:sz w:val="24"/>
          <w:szCs w:val="24"/>
        </w:rPr>
        <w:tab/>
        <w:t>WF wnioski o dodatkowe składniki.</w:t>
      </w:r>
    </w:p>
    <w:p w14:paraId="2D65C76F"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4.</w:t>
      </w:r>
      <w:r w:rsidRPr="00D533B7">
        <w:rPr>
          <w:rFonts w:ascii="Times New Roman" w:hAnsi="Times New Roman"/>
          <w:sz w:val="24"/>
          <w:szCs w:val="24"/>
        </w:rPr>
        <w:tab/>
        <w:t>WF: Rejestracja premii.</w:t>
      </w:r>
    </w:p>
    <w:p w14:paraId="34A0BD80"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5.</w:t>
      </w:r>
      <w:r w:rsidRPr="00D533B7">
        <w:rPr>
          <w:rFonts w:ascii="Times New Roman" w:hAnsi="Times New Roman"/>
          <w:sz w:val="24"/>
          <w:szCs w:val="24"/>
        </w:rPr>
        <w:tab/>
        <w:t>WF wnioski UCP.</w:t>
      </w:r>
    </w:p>
    <w:p w14:paraId="1592989E"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6.</w:t>
      </w:r>
      <w:r w:rsidRPr="00D533B7">
        <w:rPr>
          <w:rFonts w:ascii="Times New Roman" w:hAnsi="Times New Roman"/>
          <w:sz w:val="24"/>
          <w:szCs w:val="24"/>
        </w:rPr>
        <w:tab/>
        <w:t>Wnioski dla szkoleń.</w:t>
      </w:r>
    </w:p>
    <w:p w14:paraId="33F592F5"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7.</w:t>
      </w:r>
      <w:r w:rsidRPr="00D533B7">
        <w:rPr>
          <w:rFonts w:ascii="Times New Roman" w:hAnsi="Times New Roman"/>
          <w:sz w:val="24"/>
          <w:szCs w:val="24"/>
        </w:rPr>
        <w:tab/>
        <w:t>Wniosek o urlop dla rodzica.</w:t>
      </w:r>
    </w:p>
    <w:p w14:paraId="6F138543"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8.</w:t>
      </w:r>
      <w:r w:rsidRPr="00D533B7">
        <w:rPr>
          <w:rFonts w:ascii="Times New Roman" w:hAnsi="Times New Roman"/>
          <w:sz w:val="24"/>
          <w:szCs w:val="24"/>
        </w:rPr>
        <w:tab/>
        <w:t>Wniosek o urlop bezpłatny.</w:t>
      </w:r>
    </w:p>
    <w:p w14:paraId="5AEC4763"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9.</w:t>
      </w:r>
      <w:r w:rsidRPr="00D533B7">
        <w:rPr>
          <w:rFonts w:ascii="Times New Roman" w:hAnsi="Times New Roman"/>
          <w:sz w:val="24"/>
          <w:szCs w:val="24"/>
        </w:rPr>
        <w:tab/>
        <w:t>Wniosek o przedłużenie umowy.</w:t>
      </w:r>
    </w:p>
    <w:p w14:paraId="357B781B"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10.</w:t>
      </w:r>
      <w:r w:rsidRPr="00D533B7">
        <w:rPr>
          <w:rFonts w:ascii="Times New Roman" w:hAnsi="Times New Roman"/>
          <w:sz w:val="24"/>
          <w:szCs w:val="24"/>
        </w:rPr>
        <w:tab/>
        <w:t>Wniosek o nowy etat.</w:t>
      </w:r>
    </w:p>
    <w:p w14:paraId="5CBB8729"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11.</w:t>
      </w:r>
      <w:r w:rsidRPr="00D533B7">
        <w:rPr>
          <w:rFonts w:ascii="Times New Roman" w:hAnsi="Times New Roman"/>
          <w:sz w:val="24"/>
          <w:szCs w:val="24"/>
        </w:rPr>
        <w:tab/>
        <w:t>Wniosek o zmianę warunków zatrudnienia.</w:t>
      </w:r>
    </w:p>
    <w:p w14:paraId="213D2A8E"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12.</w:t>
      </w:r>
      <w:r w:rsidRPr="00D533B7">
        <w:rPr>
          <w:rFonts w:ascii="Times New Roman" w:hAnsi="Times New Roman"/>
          <w:sz w:val="24"/>
          <w:szCs w:val="24"/>
        </w:rPr>
        <w:tab/>
        <w:t>Podróże służbowe.</w:t>
      </w:r>
    </w:p>
    <w:p w14:paraId="42964A53"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13.</w:t>
      </w:r>
      <w:r w:rsidRPr="00D533B7">
        <w:rPr>
          <w:rFonts w:ascii="Times New Roman" w:hAnsi="Times New Roman"/>
          <w:sz w:val="24"/>
          <w:szCs w:val="24"/>
        </w:rPr>
        <w:tab/>
        <w:t>Faktury.</w:t>
      </w:r>
    </w:p>
    <w:p w14:paraId="1AAE2999"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14.</w:t>
      </w:r>
      <w:r w:rsidRPr="00D533B7">
        <w:rPr>
          <w:rFonts w:ascii="Times New Roman" w:hAnsi="Times New Roman"/>
          <w:sz w:val="24"/>
          <w:szCs w:val="24"/>
        </w:rPr>
        <w:tab/>
        <w:t>Wniosek o przyznanie świadczeń ZFSŚ.</w:t>
      </w:r>
    </w:p>
    <w:p w14:paraId="267E8516"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15.</w:t>
      </w:r>
      <w:r w:rsidRPr="00D533B7">
        <w:rPr>
          <w:rFonts w:ascii="Times New Roman" w:hAnsi="Times New Roman"/>
          <w:sz w:val="24"/>
          <w:szCs w:val="24"/>
        </w:rPr>
        <w:tab/>
        <w:t>Zmiana urlopów</w:t>
      </w:r>
    </w:p>
    <w:p w14:paraId="5EC460CD"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16.</w:t>
      </w:r>
      <w:r w:rsidRPr="00D533B7">
        <w:rPr>
          <w:rFonts w:ascii="Times New Roman" w:hAnsi="Times New Roman"/>
          <w:sz w:val="24"/>
          <w:szCs w:val="24"/>
        </w:rPr>
        <w:tab/>
        <w:t>Dokumenty OT</w:t>
      </w:r>
    </w:p>
    <w:p w14:paraId="2EC28113"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17.</w:t>
      </w:r>
      <w:r w:rsidRPr="00D533B7">
        <w:rPr>
          <w:rFonts w:ascii="Times New Roman" w:hAnsi="Times New Roman"/>
          <w:sz w:val="24"/>
          <w:szCs w:val="24"/>
        </w:rPr>
        <w:tab/>
        <w:t>Dokumenty MT</w:t>
      </w:r>
    </w:p>
    <w:p w14:paraId="76DE7F41" w14:textId="77777777" w:rsidR="00F35D33" w:rsidRPr="00D533B7" w:rsidRDefault="00F35D33" w:rsidP="00F35D33">
      <w:pPr>
        <w:spacing w:after="0" w:line="276" w:lineRule="auto"/>
        <w:jc w:val="both"/>
        <w:rPr>
          <w:rFonts w:ascii="Times New Roman" w:hAnsi="Times New Roman"/>
          <w:sz w:val="24"/>
          <w:szCs w:val="24"/>
        </w:rPr>
      </w:pPr>
    </w:p>
    <w:p w14:paraId="50C4DA25" w14:textId="77777777" w:rsidR="00F35D33" w:rsidRPr="00D533B7" w:rsidRDefault="00F35D33" w:rsidP="00F35D33">
      <w:pPr>
        <w:spacing w:after="0" w:line="276" w:lineRule="auto"/>
        <w:jc w:val="both"/>
        <w:rPr>
          <w:rFonts w:ascii="Times New Roman" w:hAnsi="Times New Roman"/>
          <w:b/>
          <w:sz w:val="24"/>
          <w:szCs w:val="24"/>
        </w:rPr>
      </w:pPr>
      <w:r w:rsidRPr="00D533B7">
        <w:rPr>
          <w:rFonts w:ascii="Times New Roman" w:hAnsi="Times New Roman"/>
          <w:b/>
          <w:sz w:val="24"/>
          <w:szCs w:val="24"/>
        </w:rPr>
        <w:t>2.6.</w:t>
      </w:r>
      <w:r w:rsidRPr="00D533B7">
        <w:rPr>
          <w:rFonts w:ascii="Times New Roman" w:hAnsi="Times New Roman"/>
          <w:b/>
          <w:sz w:val="24"/>
          <w:szCs w:val="24"/>
        </w:rPr>
        <w:tab/>
        <w:t>Narzędzia wspierające raportowanie</w:t>
      </w:r>
    </w:p>
    <w:p w14:paraId="2AF1AF42" w14:textId="77777777" w:rsidR="00F35D33" w:rsidRPr="00D533B7" w:rsidRDefault="00F35D33" w:rsidP="00F35D33">
      <w:pPr>
        <w:spacing w:after="0" w:line="276" w:lineRule="auto"/>
        <w:jc w:val="both"/>
        <w:rPr>
          <w:rFonts w:ascii="Times New Roman" w:hAnsi="Times New Roman"/>
          <w:sz w:val="24"/>
          <w:szCs w:val="24"/>
        </w:rPr>
      </w:pPr>
    </w:p>
    <w:p w14:paraId="14DD4D72"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 xml:space="preserve">Narzędzia </w:t>
      </w:r>
      <w:proofErr w:type="spellStart"/>
      <w:r w:rsidRPr="00D533B7">
        <w:rPr>
          <w:rFonts w:ascii="Times New Roman" w:hAnsi="Times New Roman"/>
          <w:sz w:val="24"/>
          <w:szCs w:val="24"/>
        </w:rPr>
        <w:t>Easy</w:t>
      </w:r>
      <w:proofErr w:type="spellEnd"/>
      <w:r w:rsidRPr="00D533B7">
        <w:rPr>
          <w:rFonts w:ascii="Times New Roman" w:hAnsi="Times New Roman"/>
          <w:sz w:val="24"/>
          <w:szCs w:val="24"/>
        </w:rPr>
        <w:t xml:space="preserve"> Reporter oraz </w:t>
      </w:r>
      <w:proofErr w:type="spellStart"/>
      <w:r w:rsidRPr="00D533B7">
        <w:rPr>
          <w:rFonts w:ascii="Times New Roman" w:hAnsi="Times New Roman"/>
          <w:sz w:val="24"/>
          <w:szCs w:val="24"/>
        </w:rPr>
        <w:t>Easy</w:t>
      </w:r>
      <w:proofErr w:type="spellEnd"/>
      <w:r w:rsidRPr="00D533B7">
        <w:rPr>
          <w:rFonts w:ascii="Times New Roman" w:hAnsi="Times New Roman"/>
          <w:sz w:val="24"/>
          <w:szCs w:val="24"/>
        </w:rPr>
        <w:t xml:space="preserve"> </w:t>
      </w:r>
      <w:proofErr w:type="spellStart"/>
      <w:r w:rsidRPr="00D533B7">
        <w:rPr>
          <w:rFonts w:ascii="Times New Roman" w:hAnsi="Times New Roman"/>
          <w:sz w:val="24"/>
          <w:szCs w:val="24"/>
        </w:rPr>
        <w:t>Documents</w:t>
      </w:r>
      <w:proofErr w:type="spellEnd"/>
      <w:r w:rsidRPr="00D533B7">
        <w:rPr>
          <w:rFonts w:ascii="Times New Roman" w:hAnsi="Times New Roman"/>
          <w:sz w:val="24"/>
          <w:szCs w:val="24"/>
        </w:rPr>
        <w:t xml:space="preserve"> wraz z utworzonymi w nich raportami:</w:t>
      </w:r>
    </w:p>
    <w:p w14:paraId="08F0D96C" w14:textId="77777777" w:rsidR="00F35D33" w:rsidRPr="00D533B7" w:rsidRDefault="00F35D33" w:rsidP="00F35D33">
      <w:pPr>
        <w:spacing w:after="0" w:line="276" w:lineRule="auto"/>
        <w:jc w:val="both"/>
        <w:rPr>
          <w:rFonts w:ascii="Times New Roman" w:hAnsi="Times New Roman"/>
          <w:sz w:val="24"/>
          <w:szCs w:val="24"/>
        </w:rPr>
      </w:pPr>
    </w:p>
    <w:p w14:paraId="1AD1B0E5" w14:textId="77777777" w:rsidR="00F35D33" w:rsidRPr="00D533B7" w:rsidRDefault="00F35D33" w:rsidP="00F35D33">
      <w:pPr>
        <w:pStyle w:val="Akapitzlist"/>
        <w:numPr>
          <w:ilvl w:val="0"/>
          <w:numId w:val="25"/>
        </w:numPr>
        <w:spacing w:after="0" w:line="276" w:lineRule="auto"/>
        <w:ind w:left="426" w:hanging="426"/>
        <w:jc w:val="both"/>
        <w:rPr>
          <w:rFonts w:ascii="Times New Roman" w:hAnsi="Times New Roman"/>
          <w:sz w:val="24"/>
          <w:szCs w:val="24"/>
        </w:rPr>
      </w:pPr>
      <w:r w:rsidRPr="00D533B7">
        <w:rPr>
          <w:rFonts w:ascii="Times New Roman" w:hAnsi="Times New Roman"/>
          <w:sz w:val="24"/>
          <w:szCs w:val="24"/>
        </w:rPr>
        <w:t xml:space="preserve">Lista Płac wg Źródeł Finansowania – Raport wyświetlający kwoty naliczeń pracowników w danych przebiegu księgowym, w podziale na źródła finansowania oraz składniki wynagrodzeń. Dostarcza podział kwot rozliczonych na liście płac oraz zaksięgowanych w procesie księgowania składników wynagrodzenia na elementy kosztowe: MPK, element PSP oraz numer zlecenia. Raportowane kwoty wynagrodzeń i składek ZUS pozyskiwane </w:t>
      </w:r>
      <w:r w:rsidRPr="00D533B7">
        <w:rPr>
          <w:rFonts w:ascii="Times New Roman" w:hAnsi="Times New Roman"/>
          <w:sz w:val="24"/>
          <w:szCs w:val="24"/>
        </w:rPr>
        <w:lastRenderedPageBreak/>
        <w:t xml:space="preserve">są z dokumentów księgowych, a kwoty składek ZDR, zaliczki </w:t>
      </w:r>
      <w:proofErr w:type="spellStart"/>
      <w:r w:rsidRPr="00D533B7">
        <w:rPr>
          <w:rFonts w:ascii="Times New Roman" w:hAnsi="Times New Roman"/>
          <w:sz w:val="24"/>
          <w:szCs w:val="24"/>
        </w:rPr>
        <w:t>pdof</w:t>
      </w:r>
      <w:proofErr w:type="spellEnd"/>
      <w:r w:rsidRPr="00D533B7">
        <w:rPr>
          <w:rFonts w:ascii="Times New Roman" w:hAnsi="Times New Roman"/>
          <w:sz w:val="24"/>
          <w:szCs w:val="24"/>
        </w:rPr>
        <w:t xml:space="preserve"> oraz potrąceń pozyskiwane są z wyników rozliczeń list płac. Podział tych ostatnich kwot, w przypadku wystąpienia kilku źródeł, wyznaczany jest przez algorytm raportu.</w:t>
      </w:r>
    </w:p>
    <w:p w14:paraId="797BFE8E" w14:textId="77777777" w:rsidR="00F35D33" w:rsidRPr="00D533B7" w:rsidRDefault="00F35D33" w:rsidP="00F35D33">
      <w:pPr>
        <w:pStyle w:val="Standard"/>
        <w:numPr>
          <w:ilvl w:val="0"/>
          <w:numId w:val="25"/>
        </w:numPr>
        <w:suppressAutoHyphens w:val="0"/>
        <w:autoSpaceDN/>
        <w:spacing w:line="276" w:lineRule="auto"/>
        <w:ind w:left="426" w:hanging="426"/>
        <w:contextualSpacing/>
        <w:jc w:val="both"/>
        <w:textAlignment w:val="auto"/>
        <w:rPr>
          <w:rFonts w:ascii="Times New Roman" w:hAnsi="Times New Roman" w:cs="Times New Roman"/>
        </w:rPr>
      </w:pPr>
      <w:r w:rsidRPr="00D533B7">
        <w:rPr>
          <w:rFonts w:ascii="Times New Roman" w:hAnsi="Times New Roman" w:cs="Times New Roman"/>
        </w:rPr>
        <w:t>Składniki wynagrodzenia z IT – Raport pokazuje informacje o składnikach wynagrodzenia zarejestrowanych w IT: 0008, 0014, 0015, 0267</w:t>
      </w:r>
      <w:r w:rsidRPr="00D533B7">
        <w:rPr>
          <w:rFonts w:ascii="Times New Roman" w:eastAsia="Calibri" w:hAnsi="Times New Roman" w:cs="Times New Roman"/>
          <w:kern w:val="0"/>
          <w:lang w:eastAsia="en-US" w:bidi="ar-SA"/>
        </w:rPr>
        <w:t xml:space="preserve">. </w:t>
      </w:r>
      <w:r w:rsidRPr="00D533B7">
        <w:rPr>
          <w:rFonts w:ascii="Times New Roman" w:hAnsi="Times New Roman" w:cs="Times New Roman"/>
        </w:rPr>
        <w:t xml:space="preserve">Pokazuje także wartość kwotową poszczególnych składników oraz ich sumy i </w:t>
      </w:r>
      <w:proofErr w:type="spellStart"/>
      <w:r w:rsidRPr="00D533B7">
        <w:rPr>
          <w:rFonts w:ascii="Times New Roman" w:hAnsi="Times New Roman" w:cs="Times New Roman"/>
        </w:rPr>
        <w:t>podsumy</w:t>
      </w:r>
      <w:proofErr w:type="spellEnd"/>
      <w:r w:rsidRPr="00D533B7">
        <w:rPr>
          <w:rFonts w:ascii="Times New Roman" w:hAnsi="Times New Roman" w:cs="Times New Roman"/>
        </w:rPr>
        <w:t xml:space="preserve"> w ujęciu miesięcznym.</w:t>
      </w:r>
    </w:p>
    <w:p w14:paraId="24E184B9" w14:textId="77777777" w:rsidR="00F35D33" w:rsidRPr="00D533B7" w:rsidRDefault="00F35D33" w:rsidP="00F35D33">
      <w:pPr>
        <w:pStyle w:val="Standard"/>
        <w:numPr>
          <w:ilvl w:val="0"/>
          <w:numId w:val="25"/>
        </w:numPr>
        <w:suppressAutoHyphens w:val="0"/>
        <w:autoSpaceDN/>
        <w:spacing w:line="276" w:lineRule="auto"/>
        <w:ind w:left="426" w:hanging="426"/>
        <w:contextualSpacing/>
        <w:jc w:val="both"/>
        <w:textAlignment w:val="auto"/>
        <w:rPr>
          <w:rFonts w:ascii="Times New Roman" w:eastAsia="Calibri" w:hAnsi="Times New Roman" w:cs="Times New Roman"/>
          <w:kern w:val="0"/>
          <w:lang w:eastAsia="en-US" w:bidi="ar-SA"/>
        </w:rPr>
      </w:pPr>
      <w:r w:rsidRPr="00D533B7">
        <w:rPr>
          <w:rFonts w:ascii="Times New Roman" w:hAnsi="Times New Roman" w:cs="Times New Roman"/>
        </w:rPr>
        <w:t>RB70 – wynagrodzenia. Raport wspomaga zestawienie RB70. Zestawienie to ma na celu zliczanie etatów dla wybranej grupy pracowniczej po pomniejszeniu o współczynnik nieobecności ustalany na podstawie IT2001.</w:t>
      </w:r>
      <w:r w:rsidRPr="00D533B7">
        <w:rPr>
          <w:rFonts w:ascii="Times New Roman" w:eastAsia="Calibri" w:hAnsi="Times New Roman" w:cs="Times New Roman"/>
          <w:kern w:val="0"/>
          <w:lang w:eastAsia="en-US" w:bidi="ar-SA"/>
        </w:rPr>
        <w:t xml:space="preserve"> </w:t>
      </w:r>
      <w:r w:rsidRPr="00D533B7">
        <w:rPr>
          <w:rFonts w:ascii="Times New Roman" w:hAnsi="Times New Roman" w:cs="Times New Roman"/>
        </w:rPr>
        <w:t>Etaty są grupowane docelowo do jednego z 3 tzw. „Rozdziałów”:</w:t>
      </w:r>
    </w:p>
    <w:p w14:paraId="7AAD7FDA" w14:textId="77777777" w:rsidR="00F35D33" w:rsidRPr="00D533B7" w:rsidRDefault="00F35D33" w:rsidP="0068523C">
      <w:pPr>
        <w:pStyle w:val="Standard"/>
        <w:numPr>
          <w:ilvl w:val="0"/>
          <w:numId w:val="120"/>
        </w:numPr>
        <w:spacing w:line="276" w:lineRule="auto"/>
        <w:jc w:val="both"/>
        <w:rPr>
          <w:rFonts w:ascii="Times New Roman" w:hAnsi="Times New Roman" w:cs="Times New Roman"/>
        </w:rPr>
      </w:pPr>
      <w:r w:rsidRPr="00D533B7">
        <w:rPr>
          <w:rFonts w:ascii="Times New Roman" w:hAnsi="Times New Roman" w:cs="Times New Roman"/>
        </w:rPr>
        <w:t>73005 Działalność statutowa i inwestycyjna</w:t>
      </w:r>
    </w:p>
    <w:p w14:paraId="6D0EB572" w14:textId="77777777" w:rsidR="00F35D33" w:rsidRPr="00D533B7" w:rsidRDefault="00F35D33" w:rsidP="0068523C">
      <w:pPr>
        <w:pStyle w:val="Standard"/>
        <w:numPr>
          <w:ilvl w:val="0"/>
          <w:numId w:val="120"/>
        </w:numPr>
        <w:spacing w:line="276" w:lineRule="auto"/>
        <w:jc w:val="both"/>
        <w:rPr>
          <w:rFonts w:ascii="Times New Roman" w:hAnsi="Times New Roman" w:cs="Times New Roman"/>
        </w:rPr>
      </w:pPr>
      <w:r w:rsidRPr="00D533B7">
        <w:rPr>
          <w:rFonts w:ascii="Times New Roman" w:hAnsi="Times New Roman" w:cs="Times New Roman"/>
        </w:rPr>
        <w:t>80306 Działalność dydaktyczna</w:t>
      </w:r>
    </w:p>
    <w:p w14:paraId="6853BBF1" w14:textId="77777777" w:rsidR="00F35D33" w:rsidRPr="00D533B7" w:rsidRDefault="00F35D33" w:rsidP="0068523C">
      <w:pPr>
        <w:pStyle w:val="Standard"/>
        <w:numPr>
          <w:ilvl w:val="0"/>
          <w:numId w:val="120"/>
        </w:numPr>
        <w:spacing w:line="276" w:lineRule="auto"/>
        <w:jc w:val="both"/>
        <w:rPr>
          <w:rFonts w:ascii="Times New Roman" w:hAnsi="Times New Roman" w:cs="Times New Roman"/>
        </w:rPr>
      </w:pPr>
      <w:r w:rsidRPr="00D533B7">
        <w:rPr>
          <w:rFonts w:ascii="Times New Roman" w:hAnsi="Times New Roman" w:cs="Times New Roman"/>
        </w:rPr>
        <w:t>80309 Pomoc materialna dla studentów i doktorantów</w:t>
      </w:r>
    </w:p>
    <w:p w14:paraId="6F5DEB2F" w14:textId="77777777" w:rsidR="00F35D33" w:rsidRPr="00D533B7" w:rsidRDefault="00F35D33" w:rsidP="00F35D33">
      <w:pPr>
        <w:pStyle w:val="Standard"/>
        <w:spacing w:line="276" w:lineRule="auto"/>
        <w:ind w:left="426"/>
        <w:jc w:val="both"/>
        <w:rPr>
          <w:rFonts w:ascii="Times New Roman" w:hAnsi="Times New Roman" w:cs="Times New Roman"/>
        </w:rPr>
      </w:pPr>
      <w:r w:rsidRPr="00D533B7">
        <w:rPr>
          <w:rFonts w:ascii="Times New Roman" w:hAnsi="Times New Roman" w:cs="Times New Roman"/>
        </w:rPr>
        <w:t>W zakresie wynagrodzeń - w podziale na działy i rozdziały. Weryfikowane i rozdzielane są wynagrodzenia zaksięgowane na danych Centrum Zysku we wskazanych datach.</w:t>
      </w:r>
    </w:p>
    <w:p w14:paraId="011453BA" w14:textId="77777777" w:rsidR="00F35D33" w:rsidRPr="00D533B7" w:rsidRDefault="00F35D33" w:rsidP="00F35D33">
      <w:pPr>
        <w:pStyle w:val="Akapitzlist"/>
        <w:numPr>
          <w:ilvl w:val="0"/>
          <w:numId w:val="25"/>
        </w:numPr>
        <w:spacing w:after="0" w:line="276" w:lineRule="auto"/>
        <w:ind w:left="426" w:hanging="426"/>
        <w:jc w:val="both"/>
        <w:rPr>
          <w:rFonts w:ascii="Times New Roman" w:hAnsi="Times New Roman"/>
          <w:sz w:val="24"/>
          <w:szCs w:val="24"/>
        </w:rPr>
      </w:pPr>
      <w:r w:rsidRPr="00D533B7">
        <w:rPr>
          <w:rFonts w:ascii="Times New Roman" w:hAnsi="Times New Roman"/>
          <w:sz w:val="24"/>
          <w:szCs w:val="24"/>
        </w:rPr>
        <w:t>Przełożeni.</w:t>
      </w:r>
    </w:p>
    <w:p w14:paraId="03DCBE8C" w14:textId="77777777" w:rsidR="00F35D33" w:rsidRPr="00D533B7" w:rsidRDefault="00F35D33" w:rsidP="00F35D33">
      <w:pPr>
        <w:pStyle w:val="Akapitzlist"/>
        <w:numPr>
          <w:ilvl w:val="0"/>
          <w:numId w:val="25"/>
        </w:numPr>
        <w:spacing w:after="0" w:line="276" w:lineRule="auto"/>
        <w:ind w:left="426" w:hanging="426"/>
        <w:jc w:val="both"/>
        <w:rPr>
          <w:rFonts w:ascii="Times New Roman" w:hAnsi="Times New Roman"/>
          <w:sz w:val="24"/>
          <w:szCs w:val="24"/>
        </w:rPr>
      </w:pPr>
      <w:r w:rsidRPr="00D533B7">
        <w:rPr>
          <w:rFonts w:ascii="Times New Roman" w:hAnsi="Times New Roman"/>
          <w:sz w:val="24"/>
          <w:szCs w:val="24"/>
        </w:rPr>
        <w:t>Dane z IT0027.</w:t>
      </w:r>
    </w:p>
    <w:p w14:paraId="4686A846" w14:textId="77777777" w:rsidR="00F35D33" w:rsidRPr="00D533B7" w:rsidRDefault="00F35D33" w:rsidP="00F35D33">
      <w:pPr>
        <w:pStyle w:val="Akapitzlist"/>
        <w:numPr>
          <w:ilvl w:val="0"/>
          <w:numId w:val="25"/>
        </w:numPr>
        <w:spacing w:after="0" w:line="276" w:lineRule="auto"/>
        <w:ind w:left="426" w:hanging="426"/>
        <w:jc w:val="both"/>
        <w:rPr>
          <w:rFonts w:ascii="Times New Roman" w:hAnsi="Times New Roman"/>
          <w:sz w:val="24"/>
          <w:szCs w:val="24"/>
        </w:rPr>
      </w:pPr>
      <w:r w:rsidRPr="00D533B7">
        <w:rPr>
          <w:rFonts w:ascii="Times New Roman" w:hAnsi="Times New Roman"/>
          <w:sz w:val="24"/>
          <w:szCs w:val="24"/>
        </w:rPr>
        <w:t xml:space="preserve">Raport </w:t>
      </w:r>
      <w:proofErr w:type="spellStart"/>
      <w:r w:rsidRPr="00D533B7">
        <w:rPr>
          <w:rFonts w:ascii="Times New Roman" w:hAnsi="Times New Roman"/>
          <w:sz w:val="24"/>
          <w:szCs w:val="24"/>
        </w:rPr>
        <w:t>MPKów</w:t>
      </w:r>
      <w:proofErr w:type="spellEnd"/>
      <w:r w:rsidRPr="00D533B7">
        <w:rPr>
          <w:rFonts w:ascii="Times New Roman" w:hAnsi="Times New Roman"/>
          <w:sz w:val="24"/>
          <w:szCs w:val="24"/>
        </w:rPr>
        <w:t xml:space="preserve"> jednostek.</w:t>
      </w:r>
    </w:p>
    <w:p w14:paraId="36F2593C" w14:textId="77777777" w:rsidR="00F35D33" w:rsidRPr="00D533B7" w:rsidRDefault="00F35D33" w:rsidP="00F35D33">
      <w:pPr>
        <w:pStyle w:val="Akapitzlist"/>
        <w:numPr>
          <w:ilvl w:val="0"/>
          <w:numId w:val="25"/>
        </w:numPr>
        <w:spacing w:after="0" w:line="276" w:lineRule="auto"/>
        <w:ind w:left="426" w:hanging="426"/>
        <w:jc w:val="both"/>
        <w:rPr>
          <w:rFonts w:ascii="Times New Roman" w:hAnsi="Times New Roman"/>
          <w:sz w:val="24"/>
          <w:szCs w:val="24"/>
        </w:rPr>
      </w:pPr>
      <w:r w:rsidRPr="00D533B7">
        <w:rPr>
          <w:rFonts w:ascii="Times New Roman" w:hAnsi="Times New Roman"/>
          <w:sz w:val="24"/>
          <w:szCs w:val="24"/>
        </w:rPr>
        <w:t>Pracownicy – regulacja.</w:t>
      </w:r>
    </w:p>
    <w:p w14:paraId="0A56182F" w14:textId="77777777" w:rsidR="00F35D33" w:rsidRPr="00D533B7" w:rsidRDefault="00F35D33" w:rsidP="00F35D33">
      <w:pPr>
        <w:pStyle w:val="Akapitzlist"/>
        <w:numPr>
          <w:ilvl w:val="0"/>
          <w:numId w:val="25"/>
        </w:numPr>
        <w:spacing w:after="0" w:line="276" w:lineRule="auto"/>
        <w:ind w:left="426" w:hanging="426"/>
        <w:jc w:val="both"/>
        <w:rPr>
          <w:rFonts w:ascii="Times New Roman" w:hAnsi="Times New Roman"/>
          <w:sz w:val="24"/>
          <w:szCs w:val="24"/>
        </w:rPr>
      </w:pPr>
      <w:r w:rsidRPr="00D533B7">
        <w:rPr>
          <w:rFonts w:ascii="Times New Roman" w:hAnsi="Times New Roman"/>
          <w:sz w:val="24"/>
          <w:szCs w:val="24"/>
        </w:rPr>
        <w:t>Pracownicy - przypisanie organizacyjne.</w:t>
      </w:r>
    </w:p>
    <w:p w14:paraId="23EA7E32" w14:textId="77777777" w:rsidR="00F35D33" w:rsidRPr="00D533B7" w:rsidRDefault="00F35D33" w:rsidP="00F35D33">
      <w:pPr>
        <w:pStyle w:val="Akapitzlist"/>
        <w:numPr>
          <w:ilvl w:val="0"/>
          <w:numId w:val="25"/>
        </w:numPr>
        <w:spacing w:after="0" w:line="276" w:lineRule="auto"/>
        <w:ind w:left="426" w:hanging="426"/>
        <w:jc w:val="both"/>
        <w:rPr>
          <w:rFonts w:ascii="Times New Roman" w:hAnsi="Times New Roman"/>
          <w:sz w:val="24"/>
          <w:szCs w:val="24"/>
        </w:rPr>
      </w:pPr>
      <w:r w:rsidRPr="00D533B7">
        <w:rPr>
          <w:rFonts w:ascii="Times New Roman" w:hAnsi="Times New Roman"/>
          <w:sz w:val="24"/>
          <w:szCs w:val="24"/>
        </w:rPr>
        <w:t>Zaksięgowane koszty pracodawcy.</w:t>
      </w:r>
    </w:p>
    <w:p w14:paraId="75F803B3" w14:textId="77777777" w:rsidR="00F35D33" w:rsidRPr="00D533B7" w:rsidRDefault="00F35D33" w:rsidP="00F35D33">
      <w:pPr>
        <w:pStyle w:val="Akapitzlist"/>
        <w:numPr>
          <w:ilvl w:val="0"/>
          <w:numId w:val="25"/>
        </w:numPr>
        <w:spacing w:after="0" w:line="276" w:lineRule="auto"/>
        <w:ind w:left="426" w:hanging="426"/>
        <w:jc w:val="both"/>
        <w:rPr>
          <w:rFonts w:ascii="Times New Roman" w:hAnsi="Times New Roman"/>
          <w:sz w:val="24"/>
          <w:szCs w:val="24"/>
        </w:rPr>
      </w:pPr>
      <w:r w:rsidRPr="00D533B7">
        <w:rPr>
          <w:rFonts w:ascii="Times New Roman" w:hAnsi="Times New Roman"/>
          <w:sz w:val="24"/>
          <w:szCs w:val="24"/>
        </w:rPr>
        <w:t>Raport podający liczbę pracowników i liczbę etatów.</w:t>
      </w:r>
    </w:p>
    <w:p w14:paraId="46B2EB6E" w14:textId="77777777" w:rsidR="00F35D33" w:rsidRPr="00D533B7" w:rsidRDefault="00F35D33" w:rsidP="00F35D33">
      <w:pPr>
        <w:pStyle w:val="Akapitzlist"/>
        <w:numPr>
          <w:ilvl w:val="0"/>
          <w:numId w:val="25"/>
        </w:numPr>
        <w:spacing w:after="0" w:line="276" w:lineRule="auto"/>
        <w:ind w:left="426" w:hanging="426"/>
        <w:jc w:val="both"/>
        <w:rPr>
          <w:rFonts w:ascii="Times New Roman" w:hAnsi="Times New Roman"/>
          <w:sz w:val="24"/>
          <w:szCs w:val="24"/>
        </w:rPr>
      </w:pPr>
      <w:r w:rsidRPr="00D533B7">
        <w:rPr>
          <w:rFonts w:ascii="Times New Roman" w:hAnsi="Times New Roman"/>
          <w:sz w:val="24"/>
          <w:szCs w:val="24"/>
        </w:rPr>
        <w:t>Data początku i końca umowy.</w:t>
      </w:r>
    </w:p>
    <w:p w14:paraId="58FEA91C" w14:textId="77777777" w:rsidR="00F35D33" w:rsidRPr="00D533B7" w:rsidRDefault="00F35D33" w:rsidP="00F35D33">
      <w:pPr>
        <w:pStyle w:val="Akapitzlist"/>
        <w:numPr>
          <w:ilvl w:val="0"/>
          <w:numId w:val="25"/>
        </w:numPr>
        <w:spacing w:after="0" w:line="276" w:lineRule="auto"/>
        <w:ind w:left="426" w:hanging="426"/>
        <w:jc w:val="both"/>
        <w:rPr>
          <w:rFonts w:ascii="Times New Roman" w:hAnsi="Times New Roman"/>
          <w:sz w:val="24"/>
          <w:szCs w:val="24"/>
        </w:rPr>
      </w:pPr>
      <w:r w:rsidRPr="00D533B7">
        <w:rPr>
          <w:rFonts w:ascii="Times New Roman" w:hAnsi="Times New Roman"/>
          <w:sz w:val="24"/>
          <w:szCs w:val="24"/>
        </w:rPr>
        <w:t>Pracownicy jednostki z adresem mailowym.</w:t>
      </w:r>
    </w:p>
    <w:p w14:paraId="3CAA8252" w14:textId="77777777" w:rsidR="00F35D33" w:rsidRPr="00D533B7" w:rsidRDefault="00F35D33" w:rsidP="00F35D33">
      <w:pPr>
        <w:pStyle w:val="Akapitzlist"/>
        <w:numPr>
          <w:ilvl w:val="0"/>
          <w:numId w:val="25"/>
        </w:numPr>
        <w:spacing w:after="0" w:line="276" w:lineRule="auto"/>
        <w:ind w:left="426" w:hanging="426"/>
        <w:jc w:val="both"/>
        <w:rPr>
          <w:rFonts w:ascii="Times New Roman" w:hAnsi="Times New Roman"/>
          <w:sz w:val="24"/>
          <w:szCs w:val="24"/>
        </w:rPr>
      </w:pPr>
      <w:r w:rsidRPr="00D533B7">
        <w:rPr>
          <w:rFonts w:ascii="Times New Roman" w:hAnsi="Times New Roman"/>
          <w:sz w:val="24"/>
          <w:szCs w:val="24"/>
        </w:rPr>
        <w:t>Plan rzeczowo finansowy - dział 4.</w:t>
      </w:r>
    </w:p>
    <w:p w14:paraId="745653E2" w14:textId="77777777" w:rsidR="00F35D33" w:rsidRPr="00D533B7" w:rsidRDefault="00F35D33" w:rsidP="00F35D33">
      <w:pPr>
        <w:pStyle w:val="Akapitzlist"/>
        <w:numPr>
          <w:ilvl w:val="0"/>
          <w:numId w:val="25"/>
        </w:numPr>
        <w:spacing w:after="0" w:line="276" w:lineRule="auto"/>
        <w:ind w:left="426" w:hanging="426"/>
        <w:jc w:val="both"/>
        <w:rPr>
          <w:rFonts w:ascii="Times New Roman" w:hAnsi="Times New Roman"/>
          <w:sz w:val="24"/>
          <w:szCs w:val="24"/>
        </w:rPr>
      </w:pPr>
      <w:r w:rsidRPr="00D533B7">
        <w:rPr>
          <w:rFonts w:ascii="Times New Roman" w:hAnsi="Times New Roman"/>
          <w:sz w:val="24"/>
          <w:szCs w:val="24"/>
        </w:rPr>
        <w:t>Pełnione funkcje IT0034.</w:t>
      </w:r>
    </w:p>
    <w:p w14:paraId="2EDD0BF9" w14:textId="77777777" w:rsidR="00F35D33" w:rsidRPr="00D533B7" w:rsidRDefault="00F35D33" w:rsidP="00F35D33">
      <w:pPr>
        <w:pStyle w:val="Akapitzlist"/>
        <w:numPr>
          <w:ilvl w:val="0"/>
          <w:numId w:val="25"/>
        </w:numPr>
        <w:spacing w:after="0" w:line="276" w:lineRule="auto"/>
        <w:ind w:left="426" w:hanging="426"/>
        <w:jc w:val="both"/>
        <w:rPr>
          <w:rFonts w:ascii="Times New Roman" w:hAnsi="Times New Roman"/>
          <w:sz w:val="24"/>
          <w:szCs w:val="24"/>
        </w:rPr>
      </w:pPr>
      <w:r w:rsidRPr="00D533B7">
        <w:rPr>
          <w:rFonts w:ascii="Times New Roman" w:hAnsi="Times New Roman"/>
          <w:sz w:val="24"/>
          <w:szCs w:val="24"/>
        </w:rPr>
        <w:t>Godziny ponadwymiarowe it2010.</w:t>
      </w:r>
    </w:p>
    <w:p w14:paraId="7121277F" w14:textId="77777777" w:rsidR="00F35D33" w:rsidRPr="00D533B7" w:rsidRDefault="00F35D33" w:rsidP="00F35D33">
      <w:pPr>
        <w:pStyle w:val="Akapitzlist"/>
        <w:numPr>
          <w:ilvl w:val="0"/>
          <w:numId w:val="25"/>
        </w:numPr>
        <w:spacing w:after="0" w:line="276" w:lineRule="auto"/>
        <w:ind w:left="426" w:hanging="426"/>
        <w:jc w:val="both"/>
        <w:rPr>
          <w:rFonts w:ascii="Times New Roman" w:hAnsi="Times New Roman"/>
          <w:sz w:val="24"/>
          <w:szCs w:val="24"/>
        </w:rPr>
      </w:pPr>
      <w:r w:rsidRPr="00D533B7">
        <w:rPr>
          <w:rFonts w:ascii="Times New Roman" w:hAnsi="Times New Roman"/>
          <w:sz w:val="24"/>
          <w:szCs w:val="24"/>
        </w:rPr>
        <w:t>Składniki urlopowe / przypisanie kosztowe.</w:t>
      </w:r>
    </w:p>
    <w:p w14:paraId="1FF51D63" w14:textId="77777777" w:rsidR="00F35D33" w:rsidRPr="00D533B7" w:rsidRDefault="00F35D33" w:rsidP="00F35D33">
      <w:pPr>
        <w:pStyle w:val="Akapitzlist"/>
        <w:numPr>
          <w:ilvl w:val="0"/>
          <w:numId w:val="25"/>
        </w:numPr>
        <w:spacing w:after="0" w:line="276" w:lineRule="auto"/>
        <w:ind w:left="426" w:hanging="426"/>
        <w:jc w:val="both"/>
        <w:rPr>
          <w:rFonts w:ascii="Times New Roman" w:hAnsi="Times New Roman"/>
          <w:sz w:val="24"/>
          <w:szCs w:val="24"/>
        </w:rPr>
      </w:pPr>
      <w:r w:rsidRPr="00D533B7">
        <w:rPr>
          <w:rFonts w:ascii="Times New Roman" w:hAnsi="Times New Roman"/>
          <w:sz w:val="24"/>
          <w:szCs w:val="24"/>
        </w:rPr>
        <w:t>Wypłacone rachunki UCP.</w:t>
      </w:r>
    </w:p>
    <w:p w14:paraId="19752853" w14:textId="77777777" w:rsidR="00F35D33" w:rsidRPr="00D533B7" w:rsidRDefault="00F35D33" w:rsidP="00F35D33">
      <w:pPr>
        <w:pStyle w:val="Akapitzlist"/>
        <w:numPr>
          <w:ilvl w:val="0"/>
          <w:numId w:val="25"/>
        </w:numPr>
        <w:spacing w:after="0" w:line="276" w:lineRule="auto"/>
        <w:ind w:left="426" w:hanging="426"/>
        <w:jc w:val="both"/>
        <w:rPr>
          <w:rFonts w:ascii="Times New Roman" w:hAnsi="Times New Roman"/>
          <w:sz w:val="24"/>
          <w:szCs w:val="24"/>
        </w:rPr>
      </w:pPr>
      <w:r w:rsidRPr="00D533B7">
        <w:rPr>
          <w:rFonts w:ascii="Times New Roman" w:hAnsi="Times New Roman"/>
          <w:sz w:val="24"/>
          <w:szCs w:val="24"/>
        </w:rPr>
        <w:t>Premie - rozdział kosztów wg IT27.</w:t>
      </w:r>
    </w:p>
    <w:p w14:paraId="3E98A4F6" w14:textId="77777777" w:rsidR="00F35D33" w:rsidRPr="00D533B7" w:rsidRDefault="00F35D33" w:rsidP="00F35D33">
      <w:pPr>
        <w:pStyle w:val="Akapitzlist"/>
        <w:numPr>
          <w:ilvl w:val="0"/>
          <w:numId w:val="25"/>
        </w:numPr>
        <w:spacing w:after="0" w:line="276" w:lineRule="auto"/>
        <w:ind w:left="426" w:hanging="426"/>
        <w:jc w:val="both"/>
        <w:rPr>
          <w:rFonts w:ascii="Times New Roman" w:hAnsi="Times New Roman"/>
          <w:sz w:val="24"/>
          <w:szCs w:val="24"/>
        </w:rPr>
      </w:pPr>
      <w:r w:rsidRPr="00D533B7">
        <w:rPr>
          <w:rFonts w:ascii="Times New Roman" w:hAnsi="Times New Roman"/>
          <w:sz w:val="24"/>
          <w:szCs w:val="24"/>
        </w:rPr>
        <w:t>Składki PKZP.</w:t>
      </w:r>
    </w:p>
    <w:p w14:paraId="00FD3CAD" w14:textId="77777777" w:rsidR="00F35D33" w:rsidRPr="00D533B7" w:rsidRDefault="00F35D33" w:rsidP="00F35D33">
      <w:pPr>
        <w:pStyle w:val="Akapitzlist"/>
        <w:numPr>
          <w:ilvl w:val="0"/>
          <w:numId w:val="25"/>
        </w:numPr>
        <w:spacing w:after="0" w:line="276" w:lineRule="auto"/>
        <w:ind w:left="426" w:hanging="426"/>
        <w:jc w:val="both"/>
        <w:rPr>
          <w:rFonts w:ascii="Times New Roman" w:hAnsi="Times New Roman"/>
          <w:sz w:val="24"/>
          <w:szCs w:val="24"/>
        </w:rPr>
      </w:pPr>
      <w:r w:rsidRPr="00D533B7">
        <w:rPr>
          <w:rFonts w:ascii="Times New Roman" w:hAnsi="Times New Roman"/>
          <w:sz w:val="24"/>
          <w:szCs w:val="24"/>
        </w:rPr>
        <w:t>PLZLA – stawki.</w:t>
      </w:r>
    </w:p>
    <w:p w14:paraId="0E0D5B05" w14:textId="77777777" w:rsidR="00F35D33" w:rsidRPr="00D533B7" w:rsidRDefault="00F35D33" w:rsidP="00F35D33">
      <w:pPr>
        <w:pStyle w:val="Akapitzlist"/>
        <w:numPr>
          <w:ilvl w:val="0"/>
          <w:numId w:val="25"/>
        </w:numPr>
        <w:spacing w:after="0" w:line="276" w:lineRule="auto"/>
        <w:ind w:left="426" w:hanging="426"/>
        <w:jc w:val="both"/>
        <w:rPr>
          <w:rFonts w:ascii="Times New Roman" w:hAnsi="Times New Roman"/>
          <w:sz w:val="24"/>
          <w:szCs w:val="24"/>
        </w:rPr>
      </w:pPr>
      <w:r w:rsidRPr="00D533B7">
        <w:rPr>
          <w:rFonts w:ascii="Times New Roman" w:hAnsi="Times New Roman"/>
          <w:sz w:val="24"/>
          <w:szCs w:val="24"/>
        </w:rPr>
        <w:t>Pożyczki - raport sald i potrąceń.</w:t>
      </w:r>
    </w:p>
    <w:p w14:paraId="31697BB3" w14:textId="77777777" w:rsidR="00F35D33" w:rsidRPr="00D533B7" w:rsidRDefault="00F35D33" w:rsidP="00F35D33">
      <w:pPr>
        <w:pStyle w:val="Akapitzlist"/>
        <w:numPr>
          <w:ilvl w:val="0"/>
          <w:numId w:val="25"/>
        </w:numPr>
        <w:spacing w:after="0" w:line="276" w:lineRule="auto"/>
        <w:ind w:left="426" w:hanging="426"/>
        <w:jc w:val="both"/>
        <w:rPr>
          <w:rFonts w:ascii="Times New Roman" w:hAnsi="Times New Roman"/>
          <w:sz w:val="24"/>
          <w:szCs w:val="24"/>
        </w:rPr>
      </w:pPr>
      <w:r w:rsidRPr="00D533B7">
        <w:rPr>
          <w:rFonts w:ascii="Times New Roman" w:hAnsi="Times New Roman"/>
          <w:sz w:val="24"/>
          <w:szCs w:val="24"/>
        </w:rPr>
        <w:t>Dane dot. zaksięgowanych PSP.</w:t>
      </w:r>
    </w:p>
    <w:p w14:paraId="36BB5FCD" w14:textId="77777777" w:rsidR="00F35D33" w:rsidRPr="00D533B7" w:rsidRDefault="00F35D33" w:rsidP="00F35D33">
      <w:pPr>
        <w:pStyle w:val="Akapitzlist"/>
        <w:numPr>
          <w:ilvl w:val="0"/>
          <w:numId w:val="25"/>
        </w:numPr>
        <w:spacing w:after="0" w:line="276" w:lineRule="auto"/>
        <w:ind w:left="426" w:hanging="426"/>
        <w:jc w:val="both"/>
        <w:rPr>
          <w:rFonts w:ascii="Times New Roman" w:hAnsi="Times New Roman"/>
          <w:sz w:val="24"/>
          <w:szCs w:val="24"/>
        </w:rPr>
      </w:pPr>
      <w:r w:rsidRPr="00D533B7">
        <w:rPr>
          <w:rFonts w:ascii="Times New Roman" w:hAnsi="Times New Roman"/>
          <w:sz w:val="24"/>
          <w:szCs w:val="24"/>
        </w:rPr>
        <w:t>Dane do PNT – UCP.</w:t>
      </w:r>
    </w:p>
    <w:p w14:paraId="4D570E88" w14:textId="77777777" w:rsidR="00F35D33" w:rsidRPr="00D533B7" w:rsidRDefault="00F35D33" w:rsidP="00F35D33">
      <w:pPr>
        <w:pStyle w:val="Akapitzlist"/>
        <w:numPr>
          <w:ilvl w:val="0"/>
          <w:numId w:val="25"/>
        </w:numPr>
        <w:spacing w:after="0" w:line="276" w:lineRule="auto"/>
        <w:ind w:left="426" w:hanging="426"/>
        <w:rPr>
          <w:rFonts w:ascii="Times New Roman" w:hAnsi="Times New Roman"/>
          <w:sz w:val="24"/>
          <w:szCs w:val="24"/>
        </w:rPr>
      </w:pPr>
      <w:r w:rsidRPr="00D533B7">
        <w:rPr>
          <w:rFonts w:ascii="Times New Roman" w:hAnsi="Times New Roman"/>
          <w:sz w:val="24"/>
          <w:szCs w:val="24"/>
        </w:rPr>
        <w:t>Kierownicy jednostek.</w:t>
      </w:r>
    </w:p>
    <w:p w14:paraId="1FD54B7A" w14:textId="77777777" w:rsidR="00F35D33" w:rsidRPr="00D533B7" w:rsidRDefault="00F35D33" w:rsidP="00F35D33">
      <w:pPr>
        <w:pStyle w:val="Akapitzlist"/>
        <w:numPr>
          <w:ilvl w:val="0"/>
          <w:numId w:val="25"/>
        </w:numPr>
        <w:spacing w:after="0" w:line="276" w:lineRule="auto"/>
        <w:ind w:left="426" w:hanging="426"/>
        <w:rPr>
          <w:rFonts w:ascii="Times New Roman" w:hAnsi="Times New Roman"/>
          <w:sz w:val="24"/>
          <w:szCs w:val="24"/>
        </w:rPr>
      </w:pPr>
      <w:r w:rsidRPr="00D533B7">
        <w:rPr>
          <w:rFonts w:ascii="Times New Roman" w:hAnsi="Times New Roman"/>
          <w:sz w:val="24"/>
          <w:szCs w:val="24"/>
        </w:rPr>
        <w:t>Plan rzeczowo-finansowy dział 4 wynagrodzenia v. 1.8.</w:t>
      </w:r>
    </w:p>
    <w:p w14:paraId="54BD5984" w14:textId="77777777" w:rsidR="00F35D33" w:rsidRPr="00D533B7" w:rsidRDefault="00F35D33" w:rsidP="00F35D33">
      <w:pPr>
        <w:pStyle w:val="Akapitzlist"/>
        <w:numPr>
          <w:ilvl w:val="0"/>
          <w:numId w:val="25"/>
        </w:numPr>
        <w:spacing w:after="0" w:line="276" w:lineRule="auto"/>
        <w:ind w:left="426" w:hanging="426"/>
        <w:rPr>
          <w:rFonts w:ascii="Times New Roman" w:hAnsi="Times New Roman"/>
          <w:sz w:val="24"/>
          <w:szCs w:val="24"/>
        </w:rPr>
      </w:pPr>
      <w:r w:rsidRPr="00D533B7">
        <w:rPr>
          <w:rFonts w:ascii="Times New Roman" w:hAnsi="Times New Roman"/>
          <w:sz w:val="24"/>
          <w:szCs w:val="24"/>
        </w:rPr>
        <w:t>UCP IT0657 z przypisaniem kosztowym.</w:t>
      </w:r>
    </w:p>
    <w:p w14:paraId="7F2000C1" w14:textId="77777777" w:rsidR="00F35D33" w:rsidRPr="00D533B7" w:rsidRDefault="00F35D33" w:rsidP="00F35D33">
      <w:pPr>
        <w:pStyle w:val="Standard"/>
        <w:numPr>
          <w:ilvl w:val="0"/>
          <w:numId w:val="25"/>
        </w:numPr>
        <w:suppressAutoHyphens w:val="0"/>
        <w:autoSpaceDN/>
        <w:spacing w:line="276" w:lineRule="auto"/>
        <w:ind w:left="426" w:hanging="426"/>
        <w:contextualSpacing/>
        <w:jc w:val="both"/>
        <w:textAlignment w:val="auto"/>
        <w:rPr>
          <w:rFonts w:ascii="Times New Roman" w:hAnsi="Times New Roman" w:cs="Times New Roman"/>
        </w:rPr>
      </w:pPr>
      <w:proofErr w:type="spellStart"/>
      <w:r w:rsidRPr="00D533B7">
        <w:rPr>
          <w:rFonts w:ascii="Times New Roman" w:hAnsi="Times New Roman" w:cs="Times New Roman"/>
        </w:rPr>
        <w:t>Ustalanie_uprawnień_do</w:t>
      </w:r>
      <w:proofErr w:type="spellEnd"/>
      <w:r w:rsidRPr="00D533B7">
        <w:rPr>
          <w:rFonts w:ascii="Times New Roman" w:hAnsi="Times New Roman" w:cs="Times New Roman"/>
        </w:rPr>
        <w:t xml:space="preserve"> 13tki_v1,5 – Raport ustala uprawnienia do otrzymania „13 pensji” w oparciu o liczbę przepracowanych w roku dni pomniejszoną o nieobecności zgodnie z obowiązującymi przepisami. </w:t>
      </w:r>
    </w:p>
    <w:p w14:paraId="09C9EA39" w14:textId="77777777" w:rsidR="00F35D33" w:rsidRPr="00D533B7" w:rsidRDefault="00F35D33" w:rsidP="00F35D33">
      <w:pPr>
        <w:pStyle w:val="Akapitzlist"/>
        <w:numPr>
          <w:ilvl w:val="0"/>
          <w:numId w:val="25"/>
        </w:numPr>
        <w:spacing w:after="0" w:line="276" w:lineRule="auto"/>
        <w:ind w:left="426" w:hanging="426"/>
        <w:rPr>
          <w:rFonts w:ascii="Times New Roman" w:hAnsi="Times New Roman"/>
          <w:sz w:val="24"/>
          <w:szCs w:val="24"/>
        </w:rPr>
      </w:pPr>
      <w:r w:rsidRPr="00D533B7">
        <w:rPr>
          <w:rFonts w:ascii="Times New Roman" w:hAnsi="Times New Roman"/>
          <w:sz w:val="24"/>
          <w:szCs w:val="24"/>
        </w:rPr>
        <w:t>Wpisy it0027.</w:t>
      </w:r>
    </w:p>
    <w:p w14:paraId="222B34CC" w14:textId="77777777" w:rsidR="00F35D33" w:rsidRPr="00D533B7" w:rsidRDefault="00F35D33" w:rsidP="00F35D33">
      <w:pPr>
        <w:pStyle w:val="Akapitzlist"/>
        <w:numPr>
          <w:ilvl w:val="0"/>
          <w:numId w:val="25"/>
        </w:numPr>
        <w:spacing w:after="0" w:line="276" w:lineRule="auto"/>
        <w:ind w:left="426" w:hanging="426"/>
        <w:rPr>
          <w:rFonts w:ascii="Times New Roman" w:hAnsi="Times New Roman"/>
          <w:sz w:val="24"/>
          <w:szCs w:val="24"/>
        </w:rPr>
      </w:pPr>
      <w:r w:rsidRPr="00D533B7">
        <w:rPr>
          <w:rFonts w:ascii="Times New Roman" w:hAnsi="Times New Roman"/>
          <w:sz w:val="24"/>
          <w:szCs w:val="24"/>
        </w:rPr>
        <w:t>Raport dla Działu Socjalnego</w:t>
      </w:r>
    </w:p>
    <w:p w14:paraId="6E953067" w14:textId="77777777" w:rsidR="00F35D33" w:rsidRPr="00D533B7" w:rsidRDefault="00F35D33" w:rsidP="00F35D33">
      <w:pPr>
        <w:spacing w:after="0" w:line="276" w:lineRule="auto"/>
        <w:jc w:val="both"/>
        <w:rPr>
          <w:rFonts w:ascii="Times New Roman" w:hAnsi="Times New Roman"/>
          <w:sz w:val="24"/>
          <w:szCs w:val="24"/>
        </w:rPr>
      </w:pPr>
    </w:p>
    <w:p w14:paraId="6C6EC565" w14:textId="77777777" w:rsidR="00F35D33" w:rsidRPr="00D533B7" w:rsidRDefault="00F35D33" w:rsidP="00F35D33">
      <w:pPr>
        <w:spacing w:after="0" w:line="276" w:lineRule="auto"/>
        <w:jc w:val="both"/>
        <w:rPr>
          <w:rFonts w:ascii="Times New Roman" w:hAnsi="Times New Roman"/>
          <w:b/>
          <w:sz w:val="24"/>
          <w:szCs w:val="24"/>
        </w:rPr>
      </w:pPr>
      <w:r w:rsidRPr="00D533B7">
        <w:rPr>
          <w:rFonts w:ascii="Times New Roman" w:hAnsi="Times New Roman"/>
          <w:b/>
          <w:sz w:val="24"/>
          <w:szCs w:val="24"/>
        </w:rPr>
        <w:lastRenderedPageBreak/>
        <w:t>3.</w:t>
      </w:r>
      <w:r w:rsidRPr="00D533B7">
        <w:rPr>
          <w:rFonts w:ascii="Times New Roman" w:hAnsi="Times New Roman"/>
          <w:b/>
          <w:sz w:val="24"/>
          <w:szCs w:val="24"/>
        </w:rPr>
        <w:tab/>
        <w:t>Badania naukowe - moduł PS (Zarządzanie projektem)</w:t>
      </w:r>
    </w:p>
    <w:p w14:paraId="709795C5" w14:textId="77777777" w:rsidR="00F35D33" w:rsidRPr="00D533B7" w:rsidRDefault="00F35D33" w:rsidP="00F35D33">
      <w:pPr>
        <w:spacing w:after="0" w:line="276" w:lineRule="auto"/>
        <w:jc w:val="both"/>
        <w:rPr>
          <w:rFonts w:ascii="Times New Roman" w:hAnsi="Times New Roman"/>
          <w:sz w:val="24"/>
          <w:szCs w:val="24"/>
        </w:rPr>
      </w:pPr>
    </w:p>
    <w:p w14:paraId="02599DEE" w14:textId="77777777" w:rsidR="00F35D33" w:rsidRPr="00D533B7" w:rsidRDefault="00F35D33" w:rsidP="00F35D33">
      <w:pPr>
        <w:spacing w:after="0" w:line="276" w:lineRule="auto"/>
        <w:ind w:left="2124" w:hanging="564"/>
        <w:jc w:val="both"/>
        <w:rPr>
          <w:rFonts w:ascii="Times New Roman" w:hAnsi="Times New Roman"/>
          <w:sz w:val="24"/>
          <w:szCs w:val="24"/>
        </w:rPr>
      </w:pPr>
      <w:r w:rsidRPr="00D533B7">
        <w:rPr>
          <w:rFonts w:ascii="Times New Roman" w:hAnsi="Times New Roman"/>
          <w:sz w:val="24"/>
          <w:szCs w:val="24"/>
        </w:rPr>
        <w:t>Rozszerzenia PS:</w:t>
      </w:r>
    </w:p>
    <w:p w14:paraId="430C7493" w14:textId="77777777" w:rsidR="00F35D33" w:rsidRPr="00D533B7" w:rsidRDefault="00F35D33" w:rsidP="00F35D33">
      <w:pPr>
        <w:pStyle w:val="Akapitzlist"/>
        <w:numPr>
          <w:ilvl w:val="0"/>
          <w:numId w:val="17"/>
        </w:numPr>
        <w:spacing w:after="0" w:line="276" w:lineRule="auto"/>
        <w:ind w:left="426"/>
        <w:jc w:val="both"/>
        <w:rPr>
          <w:rFonts w:ascii="Times New Roman" w:hAnsi="Times New Roman"/>
          <w:sz w:val="24"/>
          <w:szCs w:val="24"/>
        </w:rPr>
      </w:pPr>
      <w:r w:rsidRPr="00D533B7">
        <w:rPr>
          <w:rFonts w:ascii="Times New Roman" w:hAnsi="Times New Roman"/>
          <w:sz w:val="24"/>
          <w:szCs w:val="24"/>
        </w:rPr>
        <w:t>Formularz wniosku o dodatek specjalny (liczba: 3)</w:t>
      </w:r>
    </w:p>
    <w:p w14:paraId="4FE0FF53" w14:textId="77777777" w:rsidR="00F35D33" w:rsidRPr="00D533B7" w:rsidRDefault="00F35D33" w:rsidP="00F35D33">
      <w:pPr>
        <w:pStyle w:val="Akapitzlist"/>
        <w:numPr>
          <w:ilvl w:val="0"/>
          <w:numId w:val="17"/>
        </w:numPr>
        <w:spacing w:after="0" w:line="276" w:lineRule="auto"/>
        <w:ind w:left="426"/>
        <w:jc w:val="both"/>
        <w:rPr>
          <w:rFonts w:ascii="Times New Roman" w:hAnsi="Times New Roman"/>
          <w:sz w:val="24"/>
          <w:szCs w:val="24"/>
        </w:rPr>
      </w:pPr>
      <w:r w:rsidRPr="00D533B7">
        <w:rPr>
          <w:rFonts w:ascii="Times New Roman" w:hAnsi="Times New Roman"/>
          <w:sz w:val="24"/>
          <w:szCs w:val="24"/>
        </w:rPr>
        <w:t>Formularz wniosku o wynagrodzenie uzupełniające (liczba: 1)</w:t>
      </w:r>
    </w:p>
    <w:p w14:paraId="05AFEE6B" w14:textId="77777777" w:rsidR="00F35D33" w:rsidRPr="00D533B7" w:rsidRDefault="00F35D33" w:rsidP="00F35D33">
      <w:pPr>
        <w:pStyle w:val="Akapitzlist"/>
        <w:numPr>
          <w:ilvl w:val="0"/>
          <w:numId w:val="17"/>
        </w:numPr>
        <w:spacing w:after="0" w:line="276" w:lineRule="auto"/>
        <w:ind w:left="426"/>
        <w:jc w:val="both"/>
        <w:rPr>
          <w:rFonts w:ascii="Times New Roman" w:hAnsi="Times New Roman"/>
          <w:sz w:val="24"/>
          <w:szCs w:val="24"/>
        </w:rPr>
      </w:pPr>
      <w:r w:rsidRPr="00D533B7">
        <w:rPr>
          <w:rFonts w:ascii="Times New Roman" w:hAnsi="Times New Roman"/>
          <w:sz w:val="24"/>
          <w:szCs w:val="24"/>
        </w:rPr>
        <w:t>Modyfikacje dla danych podstawowych elementów PSP (liczba: 8)</w:t>
      </w:r>
    </w:p>
    <w:p w14:paraId="495A3B7D" w14:textId="77777777" w:rsidR="00F35D33" w:rsidRPr="00D533B7" w:rsidRDefault="00F35D33" w:rsidP="00F35D33">
      <w:pPr>
        <w:pStyle w:val="Akapitzlist"/>
        <w:numPr>
          <w:ilvl w:val="0"/>
          <w:numId w:val="17"/>
        </w:numPr>
        <w:spacing w:after="0" w:line="276" w:lineRule="auto"/>
        <w:ind w:left="426"/>
        <w:jc w:val="both"/>
        <w:rPr>
          <w:rFonts w:ascii="Times New Roman" w:hAnsi="Times New Roman"/>
          <w:sz w:val="24"/>
          <w:szCs w:val="24"/>
        </w:rPr>
      </w:pPr>
      <w:r w:rsidRPr="00D533B7">
        <w:rPr>
          <w:rFonts w:ascii="Times New Roman" w:hAnsi="Times New Roman"/>
          <w:sz w:val="24"/>
          <w:szCs w:val="24"/>
        </w:rPr>
        <w:t>User-</w:t>
      </w:r>
      <w:proofErr w:type="spellStart"/>
      <w:r w:rsidRPr="00D533B7">
        <w:rPr>
          <w:rFonts w:ascii="Times New Roman" w:hAnsi="Times New Roman"/>
          <w:sz w:val="24"/>
          <w:szCs w:val="24"/>
        </w:rPr>
        <w:t>exit</w:t>
      </w:r>
      <w:proofErr w:type="spellEnd"/>
      <w:r w:rsidRPr="00D533B7">
        <w:rPr>
          <w:rFonts w:ascii="Times New Roman" w:hAnsi="Times New Roman"/>
          <w:sz w:val="24"/>
          <w:szCs w:val="24"/>
        </w:rPr>
        <w:t xml:space="preserve"> dla danych podstawowych elementów PSP (liczba: 3)</w:t>
      </w:r>
    </w:p>
    <w:p w14:paraId="25A9023A" w14:textId="77777777" w:rsidR="00F35D33" w:rsidRPr="00D533B7" w:rsidRDefault="00F35D33" w:rsidP="00F35D33">
      <w:pPr>
        <w:spacing w:after="0" w:line="276" w:lineRule="auto"/>
        <w:ind w:left="426"/>
        <w:jc w:val="both"/>
        <w:rPr>
          <w:rFonts w:ascii="Times New Roman" w:hAnsi="Times New Roman"/>
          <w:sz w:val="24"/>
          <w:szCs w:val="24"/>
        </w:rPr>
      </w:pPr>
    </w:p>
    <w:p w14:paraId="5FC74069" w14:textId="77777777" w:rsidR="00F35D33" w:rsidRPr="00D533B7" w:rsidRDefault="00F35D33" w:rsidP="00F35D33">
      <w:pPr>
        <w:spacing w:after="0" w:line="276" w:lineRule="auto"/>
        <w:ind w:left="426" w:firstLine="1134"/>
        <w:jc w:val="both"/>
        <w:rPr>
          <w:rFonts w:ascii="Times New Roman" w:hAnsi="Times New Roman"/>
          <w:sz w:val="24"/>
          <w:szCs w:val="24"/>
        </w:rPr>
      </w:pPr>
      <w:r w:rsidRPr="00D533B7">
        <w:rPr>
          <w:rFonts w:ascii="Times New Roman" w:hAnsi="Times New Roman"/>
          <w:sz w:val="24"/>
          <w:szCs w:val="24"/>
        </w:rPr>
        <w:t>Transakcje PS:</w:t>
      </w:r>
    </w:p>
    <w:p w14:paraId="79FEF813" w14:textId="77777777" w:rsidR="00F35D33" w:rsidRPr="00D533B7" w:rsidRDefault="00F35D33" w:rsidP="00F35D33">
      <w:pPr>
        <w:pStyle w:val="Akapitzlist"/>
        <w:numPr>
          <w:ilvl w:val="0"/>
          <w:numId w:val="16"/>
        </w:numPr>
        <w:spacing w:after="0" w:line="276" w:lineRule="auto"/>
        <w:ind w:left="426"/>
        <w:jc w:val="both"/>
        <w:rPr>
          <w:rFonts w:ascii="Times New Roman" w:hAnsi="Times New Roman"/>
          <w:sz w:val="24"/>
          <w:szCs w:val="24"/>
        </w:rPr>
      </w:pPr>
      <w:r w:rsidRPr="00D533B7">
        <w:rPr>
          <w:rFonts w:ascii="Times New Roman" w:hAnsi="Times New Roman"/>
          <w:sz w:val="24"/>
          <w:szCs w:val="24"/>
        </w:rPr>
        <w:t>Automatyczne tworzenie przypisów rozliczeniowych (liczba: 1)</w:t>
      </w:r>
    </w:p>
    <w:p w14:paraId="457FDB60" w14:textId="77777777" w:rsidR="00F35D33" w:rsidRPr="00D533B7" w:rsidRDefault="00F35D33" w:rsidP="00F35D33">
      <w:pPr>
        <w:pStyle w:val="Akapitzlist"/>
        <w:numPr>
          <w:ilvl w:val="0"/>
          <w:numId w:val="16"/>
        </w:numPr>
        <w:spacing w:after="0" w:line="276" w:lineRule="auto"/>
        <w:ind w:left="426"/>
        <w:jc w:val="both"/>
        <w:rPr>
          <w:rFonts w:ascii="Times New Roman" w:hAnsi="Times New Roman"/>
          <w:sz w:val="24"/>
          <w:szCs w:val="24"/>
        </w:rPr>
      </w:pPr>
      <w:r w:rsidRPr="00D533B7">
        <w:rPr>
          <w:rFonts w:ascii="Times New Roman" w:hAnsi="Times New Roman"/>
          <w:sz w:val="24"/>
          <w:szCs w:val="24"/>
        </w:rPr>
        <w:t>Odczyt dokumentów DMS (liczba: 1)</w:t>
      </w:r>
    </w:p>
    <w:p w14:paraId="550FD00F" w14:textId="77777777" w:rsidR="00F35D33" w:rsidRPr="00D533B7" w:rsidRDefault="00F35D33" w:rsidP="00F35D33">
      <w:pPr>
        <w:pStyle w:val="Akapitzlist"/>
        <w:numPr>
          <w:ilvl w:val="0"/>
          <w:numId w:val="16"/>
        </w:numPr>
        <w:spacing w:after="0" w:line="276" w:lineRule="auto"/>
        <w:ind w:left="426"/>
        <w:jc w:val="both"/>
        <w:rPr>
          <w:rFonts w:ascii="Times New Roman" w:hAnsi="Times New Roman"/>
          <w:sz w:val="24"/>
          <w:szCs w:val="24"/>
        </w:rPr>
      </w:pPr>
      <w:r w:rsidRPr="00D533B7">
        <w:rPr>
          <w:rFonts w:ascii="Times New Roman" w:hAnsi="Times New Roman"/>
          <w:sz w:val="24"/>
          <w:szCs w:val="24"/>
        </w:rPr>
        <w:t>Raport danych podstawowych elementów PSP (liczba: 3)</w:t>
      </w:r>
    </w:p>
    <w:p w14:paraId="5AADB5A6" w14:textId="77777777" w:rsidR="00F35D33" w:rsidRPr="00D533B7" w:rsidRDefault="00F35D33" w:rsidP="00F35D33">
      <w:pPr>
        <w:pStyle w:val="Akapitzlist"/>
        <w:numPr>
          <w:ilvl w:val="0"/>
          <w:numId w:val="16"/>
        </w:numPr>
        <w:spacing w:after="0" w:line="276" w:lineRule="auto"/>
        <w:ind w:left="426"/>
        <w:jc w:val="both"/>
        <w:rPr>
          <w:rFonts w:ascii="Times New Roman" w:hAnsi="Times New Roman"/>
          <w:sz w:val="24"/>
          <w:szCs w:val="24"/>
        </w:rPr>
      </w:pPr>
      <w:r w:rsidRPr="00D533B7">
        <w:rPr>
          <w:rFonts w:ascii="Times New Roman" w:hAnsi="Times New Roman"/>
          <w:sz w:val="24"/>
          <w:szCs w:val="24"/>
        </w:rPr>
        <w:t>Rozliczenie międzyokresowe przychodów dla elementów PSP (liczba: 2)</w:t>
      </w:r>
    </w:p>
    <w:p w14:paraId="551E9837" w14:textId="77777777" w:rsidR="00F35D33" w:rsidRPr="00D533B7" w:rsidRDefault="00F35D33" w:rsidP="00F35D33">
      <w:pPr>
        <w:pStyle w:val="Akapitzlist"/>
        <w:numPr>
          <w:ilvl w:val="0"/>
          <w:numId w:val="16"/>
        </w:numPr>
        <w:spacing w:after="0" w:line="276" w:lineRule="auto"/>
        <w:ind w:left="426"/>
        <w:jc w:val="both"/>
        <w:rPr>
          <w:rFonts w:ascii="Times New Roman" w:hAnsi="Times New Roman"/>
          <w:sz w:val="24"/>
          <w:szCs w:val="24"/>
        </w:rPr>
      </w:pPr>
      <w:r w:rsidRPr="00D533B7">
        <w:rPr>
          <w:rFonts w:ascii="Times New Roman" w:hAnsi="Times New Roman"/>
          <w:sz w:val="24"/>
          <w:szCs w:val="24"/>
        </w:rPr>
        <w:t>Transakcje do obsługi wniosków o dodatki w projektach (liczba: 8)</w:t>
      </w:r>
    </w:p>
    <w:p w14:paraId="11C259F0" w14:textId="77777777" w:rsidR="00F35D33" w:rsidRPr="00D533B7" w:rsidRDefault="00F35D33" w:rsidP="00F35D33">
      <w:pPr>
        <w:pStyle w:val="Akapitzlist"/>
        <w:numPr>
          <w:ilvl w:val="0"/>
          <w:numId w:val="16"/>
        </w:numPr>
        <w:spacing w:after="0" w:line="276" w:lineRule="auto"/>
        <w:ind w:left="426"/>
        <w:jc w:val="both"/>
        <w:rPr>
          <w:rFonts w:ascii="Times New Roman" w:hAnsi="Times New Roman"/>
          <w:sz w:val="24"/>
          <w:szCs w:val="24"/>
        </w:rPr>
      </w:pPr>
      <w:r w:rsidRPr="00D533B7">
        <w:rPr>
          <w:rFonts w:ascii="Times New Roman" w:hAnsi="Times New Roman"/>
          <w:sz w:val="24"/>
          <w:szCs w:val="24"/>
        </w:rPr>
        <w:t>Wydruk formularzy rejestracyjnych dla projektów (liczba: 4)</w:t>
      </w:r>
    </w:p>
    <w:p w14:paraId="68010B80" w14:textId="77777777" w:rsidR="00F35D33" w:rsidRPr="00D533B7" w:rsidRDefault="00F35D33" w:rsidP="00F35D33">
      <w:pPr>
        <w:pStyle w:val="Akapitzlist"/>
        <w:numPr>
          <w:ilvl w:val="0"/>
          <w:numId w:val="16"/>
        </w:numPr>
        <w:spacing w:after="0" w:line="276" w:lineRule="auto"/>
        <w:ind w:left="426"/>
        <w:jc w:val="both"/>
        <w:rPr>
          <w:rFonts w:ascii="Times New Roman" w:hAnsi="Times New Roman"/>
          <w:sz w:val="24"/>
          <w:szCs w:val="24"/>
        </w:rPr>
      </w:pPr>
      <w:r w:rsidRPr="00D533B7">
        <w:rPr>
          <w:rFonts w:ascii="Times New Roman" w:hAnsi="Times New Roman"/>
          <w:sz w:val="24"/>
          <w:szCs w:val="24"/>
        </w:rPr>
        <w:t>Wykaz badań badawczych BW (liczba: 1)</w:t>
      </w:r>
    </w:p>
    <w:p w14:paraId="0B231A00" w14:textId="77777777" w:rsidR="00F35D33" w:rsidRPr="00D533B7" w:rsidRDefault="00F35D33" w:rsidP="00F35D33">
      <w:pPr>
        <w:pStyle w:val="Akapitzlist"/>
        <w:numPr>
          <w:ilvl w:val="0"/>
          <w:numId w:val="16"/>
        </w:numPr>
        <w:spacing w:after="0" w:line="276" w:lineRule="auto"/>
        <w:ind w:left="426"/>
        <w:jc w:val="both"/>
        <w:rPr>
          <w:rFonts w:ascii="Times New Roman" w:hAnsi="Times New Roman"/>
          <w:sz w:val="24"/>
          <w:szCs w:val="24"/>
        </w:rPr>
      </w:pPr>
      <w:r w:rsidRPr="00D533B7">
        <w:rPr>
          <w:rFonts w:ascii="Times New Roman" w:hAnsi="Times New Roman"/>
          <w:sz w:val="24"/>
          <w:szCs w:val="24"/>
        </w:rPr>
        <w:t>Zestawienie zadań badawczych DS (liczba: 1)</w:t>
      </w:r>
    </w:p>
    <w:p w14:paraId="5CA92613" w14:textId="77777777" w:rsidR="00F35D33" w:rsidRPr="00D533B7" w:rsidRDefault="00F35D33" w:rsidP="00F35D33">
      <w:pPr>
        <w:spacing w:after="0" w:line="276" w:lineRule="auto"/>
        <w:jc w:val="both"/>
        <w:rPr>
          <w:rFonts w:ascii="Times New Roman" w:hAnsi="Times New Roman"/>
          <w:sz w:val="24"/>
          <w:szCs w:val="24"/>
        </w:rPr>
      </w:pPr>
    </w:p>
    <w:p w14:paraId="602689F5" w14:textId="77777777" w:rsidR="00F35D33" w:rsidRPr="00D533B7" w:rsidRDefault="00F35D33" w:rsidP="00F35D33">
      <w:pPr>
        <w:spacing w:after="0" w:line="276" w:lineRule="auto"/>
        <w:jc w:val="both"/>
        <w:rPr>
          <w:rFonts w:ascii="Times New Roman" w:hAnsi="Times New Roman"/>
          <w:b/>
          <w:sz w:val="24"/>
          <w:szCs w:val="24"/>
        </w:rPr>
      </w:pPr>
      <w:r w:rsidRPr="00D533B7">
        <w:rPr>
          <w:rFonts w:ascii="Times New Roman" w:hAnsi="Times New Roman"/>
          <w:b/>
          <w:sz w:val="24"/>
          <w:szCs w:val="24"/>
        </w:rPr>
        <w:t>4.</w:t>
      </w:r>
      <w:r w:rsidRPr="00D533B7">
        <w:rPr>
          <w:rFonts w:ascii="Times New Roman" w:hAnsi="Times New Roman"/>
          <w:b/>
          <w:sz w:val="24"/>
          <w:szCs w:val="24"/>
        </w:rPr>
        <w:tab/>
        <w:t>Podróże służbowe - moduł TV</w:t>
      </w:r>
    </w:p>
    <w:p w14:paraId="41875ACA" w14:textId="77777777" w:rsidR="00F35D33" w:rsidRPr="00D533B7" w:rsidRDefault="00F35D33" w:rsidP="00F35D33">
      <w:pPr>
        <w:spacing w:after="0" w:line="276" w:lineRule="auto"/>
        <w:jc w:val="both"/>
        <w:rPr>
          <w:rFonts w:ascii="Times New Roman" w:hAnsi="Times New Roman"/>
          <w:sz w:val="24"/>
          <w:szCs w:val="24"/>
        </w:rPr>
      </w:pPr>
    </w:p>
    <w:p w14:paraId="00B2C89C"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Rozwiązanie dotyczące Podróży służbowych realizowane na portalu pracowniczym. W systemie SAP ERP istnieją przygotowane klienckie transakcje (liczba: 62) oraz modyfikacje (liczba: 39).</w:t>
      </w:r>
    </w:p>
    <w:p w14:paraId="65C6B840" w14:textId="77777777" w:rsidR="00F35D33" w:rsidRPr="00D533B7" w:rsidRDefault="00F35D33" w:rsidP="00F35D33">
      <w:pPr>
        <w:spacing w:after="0" w:line="276" w:lineRule="auto"/>
        <w:jc w:val="both"/>
        <w:rPr>
          <w:rFonts w:ascii="Times New Roman" w:hAnsi="Times New Roman"/>
          <w:sz w:val="24"/>
          <w:szCs w:val="24"/>
        </w:rPr>
      </w:pPr>
    </w:p>
    <w:p w14:paraId="13975635" w14:textId="77777777" w:rsidR="00F35D33" w:rsidRPr="00D533B7" w:rsidRDefault="00F35D33" w:rsidP="00F35D33">
      <w:pPr>
        <w:spacing w:after="0" w:line="276" w:lineRule="auto"/>
        <w:jc w:val="both"/>
        <w:rPr>
          <w:rFonts w:ascii="Times New Roman" w:hAnsi="Times New Roman"/>
          <w:b/>
          <w:sz w:val="24"/>
          <w:szCs w:val="24"/>
        </w:rPr>
      </w:pPr>
      <w:r w:rsidRPr="00D533B7">
        <w:rPr>
          <w:rFonts w:ascii="Times New Roman" w:hAnsi="Times New Roman"/>
          <w:b/>
          <w:sz w:val="24"/>
          <w:szCs w:val="24"/>
        </w:rPr>
        <w:t>5.</w:t>
      </w:r>
      <w:r w:rsidRPr="00D533B7">
        <w:rPr>
          <w:rFonts w:ascii="Times New Roman" w:hAnsi="Times New Roman"/>
          <w:b/>
          <w:sz w:val="24"/>
          <w:szCs w:val="24"/>
        </w:rPr>
        <w:tab/>
        <w:t>Business Object</w:t>
      </w:r>
    </w:p>
    <w:p w14:paraId="2FD2DDDC" w14:textId="77777777" w:rsidR="00F35D33" w:rsidRPr="00D533B7" w:rsidRDefault="00F35D33" w:rsidP="00F35D33">
      <w:pPr>
        <w:spacing w:after="0" w:line="276" w:lineRule="auto"/>
        <w:jc w:val="both"/>
        <w:rPr>
          <w:rFonts w:ascii="Times New Roman" w:hAnsi="Times New Roman"/>
          <w:sz w:val="24"/>
          <w:szCs w:val="24"/>
        </w:rPr>
      </w:pPr>
    </w:p>
    <w:p w14:paraId="47961A03"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Dostępne raporty:</w:t>
      </w:r>
    </w:p>
    <w:p w14:paraId="6470BDCE" w14:textId="77777777" w:rsidR="00F35D33" w:rsidRPr="00D533B7" w:rsidRDefault="00F35D33" w:rsidP="00F35D33">
      <w:pPr>
        <w:spacing w:after="0" w:line="276" w:lineRule="auto"/>
        <w:ind w:left="708" w:hanging="708"/>
        <w:jc w:val="both"/>
        <w:rPr>
          <w:rFonts w:ascii="Times New Roman" w:hAnsi="Times New Roman"/>
          <w:sz w:val="24"/>
          <w:szCs w:val="24"/>
        </w:rPr>
      </w:pPr>
      <w:r w:rsidRPr="00D533B7">
        <w:rPr>
          <w:rFonts w:ascii="Times New Roman" w:hAnsi="Times New Roman"/>
          <w:sz w:val="24"/>
          <w:szCs w:val="24"/>
        </w:rPr>
        <w:t>1.</w:t>
      </w:r>
      <w:r w:rsidRPr="00D533B7">
        <w:rPr>
          <w:rFonts w:ascii="Times New Roman" w:hAnsi="Times New Roman"/>
          <w:sz w:val="24"/>
          <w:szCs w:val="24"/>
        </w:rPr>
        <w:tab/>
        <w:t>Prognozowanie i symulacja budżetu FM na bazie wykonania z okresów poprzednich (obszar FM). Dane pobierane z hurtowni danych z kostki ZPU_C02.</w:t>
      </w:r>
    </w:p>
    <w:p w14:paraId="542E6412" w14:textId="77777777" w:rsidR="00F35D33" w:rsidRPr="00D533B7" w:rsidRDefault="00F35D33" w:rsidP="00F35D33">
      <w:pPr>
        <w:spacing w:after="0" w:line="276" w:lineRule="auto"/>
        <w:ind w:left="708" w:hanging="708"/>
        <w:jc w:val="both"/>
        <w:rPr>
          <w:rFonts w:ascii="Times New Roman" w:hAnsi="Times New Roman"/>
          <w:sz w:val="24"/>
          <w:szCs w:val="24"/>
        </w:rPr>
      </w:pPr>
      <w:r w:rsidRPr="00D533B7">
        <w:rPr>
          <w:rFonts w:ascii="Times New Roman" w:hAnsi="Times New Roman"/>
          <w:sz w:val="24"/>
          <w:szCs w:val="24"/>
        </w:rPr>
        <w:t>2.</w:t>
      </w:r>
      <w:r w:rsidRPr="00D533B7">
        <w:rPr>
          <w:rFonts w:ascii="Times New Roman" w:hAnsi="Times New Roman"/>
          <w:sz w:val="24"/>
          <w:szCs w:val="24"/>
        </w:rPr>
        <w:tab/>
        <w:t>Raport zwrotów z tytułu usług edukacyjnych z kont Wydziałowych w bankach CITI oraz Pekao (obszar FI-CA). Dane pobierane z hurtowni danych z DSO ZFC_DS31.</w:t>
      </w:r>
    </w:p>
    <w:p w14:paraId="12C1F762" w14:textId="77777777" w:rsidR="00F35D33" w:rsidRPr="00D533B7" w:rsidRDefault="00F35D33" w:rsidP="00F35D33">
      <w:pPr>
        <w:spacing w:after="0" w:line="276" w:lineRule="auto"/>
        <w:ind w:left="708" w:hanging="708"/>
        <w:jc w:val="both"/>
        <w:rPr>
          <w:rFonts w:ascii="Times New Roman" w:hAnsi="Times New Roman"/>
          <w:sz w:val="24"/>
          <w:szCs w:val="24"/>
        </w:rPr>
      </w:pPr>
      <w:r w:rsidRPr="00D533B7">
        <w:rPr>
          <w:rFonts w:ascii="Times New Roman" w:hAnsi="Times New Roman"/>
          <w:sz w:val="24"/>
          <w:szCs w:val="24"/>
        </w:rPr>
        <w:t>3.</w:t>
      </w:r>
      <w:r w:rsidRPr="00D533B7">
        <w:rPr>
          <w:rFonts w:ascii="Times New Roman" w:hAnsi="Times New Roman"/>
          <w:sz w:val="24"/>
          <w:szCs w:val="24"/>
        </w:rPr>
        <w:tab/>
        <w:t xml:space="preserve">Raport ściągalności należności z tytułu usług edukacyjnych wg terminów wymagalności (obszar FI-CA). Dane pobierane z hurtowni danych z </w:t>
      </w:r>
      <w:proofErr w:type="spellStart"/>
      <w:r w:rsidRPr="00D533B7">
        <w:rPr>
          <w:rFonts w:ascii="Times New Roman" w:hAnsi="Times New Roman"/>
          <w:sz w:val="24"/>
          <w:szCs w:val="24"/>
        </w:rPr>
        <w:t>multikostki</w:t>
      </w:r>
      <w:proofErr w:type="spellEnd"/>
      <w:r w:rsidRPr="00D533B7">
        <w:rPr>
          <w:rFonts w:ascii="Times New Roman" w:hAnsi="Times New Roman"/>
          <w:sz w:val="24"/>
          <w:szCs w:val="24"/>
        </w:rPr>
        <w:t xml:space="preserve"> ZFC MCO l.</w:t>
      </w:r>
    </w:p>
    <w:p w14:paraId="363C3335" w14:textId="77777777" w:rsidR="00F35D33" w:rsidRPr="00D533B7" w:rsidRDefault="00F35D33" w:rsidP="00F35D33">
      <w:pPr>
        <w:spacing w:after="0" w:line="276" w:lineRule="auto"/>
        <w:ind w:left="708" w:hanging="708"/>
        <w:jc w:val="both"/>
        <w:rPr>
          <w:rFonts w:ascii="Times New Roman" w:hAnsi="Times New Roman"/>
          <w:sz w:val="24"/>
          <w:szCs w:val="24"/>
        </w:rPr>
      </w:pPr>
      <w:r w:rsidRPr="00D533B7">
        <w:rPr>
          <w:rFonts w:ascii="Times New Roman" w:hAnsi="Times New Roman"/>
          <w:sz w:val="24"/>
          <w:szCs w:val="24"/>
        </w:rPr>
        <w:t>4.</w:t>
      </w:r>
      <w:r w:rsidRPr="00D533B7">
        <w:rPr>
          <w:rFonts w:ascii="Times New Roman" w:hAnsi="Times New Roman"/>
          <w:sz w:val="24"/>
          <w:szCs w:val="24"/>
        </w:rPr>
        <w:tab/>
        <w:t>Raport podziału czesnego w dwóch wariantach. Dane pobierane z hurtowni danych z DSO ZFC DS32</w:t>
      </w:r>
    </w:p>
    <w:p w14:paraId="3E855278" w14:textId="77777777" w:rsidR="00F35D33" w:rsidRPr="00D533B7" w:rsidRDefault="00F35D33" w:rsidP="00F35D33">
      <w:pPr>
        <w:spacing w:after="0" w:line="276" w:lineRule="auto"/>
        <w:jc w:val="both"/>
        <w:rPr>
          <w:rFonts w:ascii="Times New Roman" w:hAnsi="Times New Roman"/>
          <w:sz w:val="24"/>
          <w:szCs w:val="24"/>
        </w:rPr>
      </w:pPr>
    </w:p>
    <w:p w14:paraId="1BB993BF" w14:textId="77777777" w:rsidR="00F35D33" w:rsidRPr="00D533B7" w:rsidRDefault="00F35D33" w:rsidP="00F35D33">
      <w:pPr>
        <w:spacing w:after="0" w:line="276" w:lineRule="auto"/>
        <w:jc w:val="both"/>
        <w:rPr>
          <w:rFonts w:ascii="Times New Roman" w:hAnsi="Times New Roman"/>
          <w:b/>
          <w:sz w:val="24"/>
          <w:szCs w:val="24"/>
        </w:rPr>
      </w:pPr>
      <w:r w:rsidRPr="00D533B7">
        <w:rPr>
          <w:rFonts w:ascii="Times New Roman" w:hAnsi="Times New Roman"/>
          <w:b/>
          <w:sz w:val="24"/>
          <w:szCs w:val="24"/>
        </w:rPr>
        <w:t>6.</w:t>
      </w:r>
      <w:r w:rsidRPr="00D533B7">
        <w:rPr>
          <w:rFonts w:ascii="Times New Roman" w:hAnsi="Times New Roman"/>
          <w:b/>
          <w:sz w:val="24"/>
          <w:szCs w:val="24"/>
        </w:rPr>
        <w:tab/>
        <w:t>Rozszerzenie branżowe (HE&amp;R)</w:t>
      </w:r>
    </w:p>
    <w:p w14:paraId="3965CB2C" w14:textId="77777777" w:rsidR="00F35D33" w:rsidRPr="00D533B7" w:rsidRDefault="00F35D33" w:rsidP="00F35D33">
      <w:pPr>
        <w:spacing w:after="0" w:line="276" w:lineRule="auto"/>
        <w:jc w:val="both"/>
        <w:rPr>
          <w:rFonts w:ascii="Times New Roman" w:hAnsi="Times New Roman"/>
          <w:sz w:val="24"/>
          <w:szCs w:val="24"/>
        </w:rPr>
      </w:pPr>
    </w:p>
    <w:p w14:paraId="11302716"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Rozszerzenia opisane są w podpunkcie 1.1, Rozszerzenia w HE&amp;R.</w:t>
      </w:r>
    </w:p>
    <w:p w14:paraId="7F583122"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Transakcje klienckie opisane są w podpunkcie 1.2, Transakcje klienckie w HE&amp;R.</w:t>
      </w:r>
    </w:p>
    <w:p w14:paraId="7561E3C1" w14:textId="77777777" w:rsidR="00F35D33" w:rsidRPr="00D533B7" w:rsidRDefault="00F35D33" w:rsidP="00F35D33">
      <w:pPr>
        <w:spacing w:after="0" w:line="276" w:lineRule="auto"/>
        <w:jc w:val="both"/>
        <w:rPr>
          <w:rFonts w:ascii="Times New Roman" w:hAnsi="Times New Roman"/>
          <w:sz w:val="24"/>
          <w:szCs w:val="24"/>
        </w:rPr>
      </w:pPr>
    </w:p>
    <w:p w14:paraId="476B4D70" w14:textId="77777777" w:rsidR="00F35D33" w:rsidRPr="00D533B7" w:rsidRDefault="00F35D33" w:rsidP="00F35D33">
      <w:pPr>
        <w:spacing w:after="0" w:line="276" w:lineRule="auto"/>
        <w:jc w:val="both"/>
        <w:rPr>
          <w:rFonts w:ascii="Times New Roman" w:hAnsi="Times New Roman"/>
          <w:sz w:val="24"/>
          <w:szCs w:val="24"/>
        </w:rPr>
      </w:pPr>
    </w:p>
    <w:p w14:paraId="7A8691EF" w14:textId="77777777" w:rsidR="00F35D33" w:rsidRPr="00D533B7" w:rsidRDefault="00F35D33" w:rsidP="00F35D33">
      <w:pPr>
        <w:spacing w:after="0" w:line="276" w:lineRule="auto"/>
        <w:jc w:val="both"/>
        <w:rPr>
          <w:rFonts w:ascii="Times New Roman" w:hAnsi="Times New Roman"/>
          <w:sz w:val="24"/>
          <w:szCs w:val="24"/>
        </w:rPr>
      </w:pPr>
    </w:p>
    <w:p w14:paraId="17996C45" w14:textId="77777777" w:rsidR="00F35D33" w:rsidRPr="00D533B7" w:rsidRDefault="00F35D33" w:rsidP="00F35D33">
      <w:pPr>
        <w:spacing w:after="0" w:line="276" w:lineRule="auto"/>
        <w:jc w:val="both"/>
        <w:rPr>
          <w:rFonts w:ascii="Times New Roman" w:hAnsi="Times New Roman"/>
          <w:sz w:val="24"/>
          <w:szCs w:val="24"/>
        </w:rPr>
      </w:pPr>
    </w:p>
    <w:p w14:paraId="73DB6303"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b/>
          <w:bCs/>
          <w:sz w:val="24"/>
          <w:szCs w:val="24"/>
        </w:rPr>
        <w:lastRenderedPageBreak/>
        <w:t xml:space="preserve">7. </w:t>
      </w:r>
      <w:r w:rsidRPr="00D533B7">
        <w:rPr>
          <w:rFonts w:ascii="Times New Roman" w:hAnsi="Times New Roman"/>
          <w:b/>
          <w:bCs/>
          <w:sz w:val="24"/>
          <w:szCs w:val="24"/>
        </w:rPr>
        <w:tab/>
        <w:t xml:space="preserve">EP – portal pracowniczy </w:t>
      </w:r>
    </w:p>
    <w:p w14:paraId="42726306"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b/>
          <w:bCs/>
          <w:sz w:val="24"/>
          <w:szCs w:val="24"/>
        </w:rPr>
        <w:t xml:space="preserve"> </w:t>
      </w:r>
    </w:p>
    <w:p w14:paraId="394DBD9D"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 xml:space="preserve">Portal służy do samoobsługi pracowniczej i menadżerskiej. Obsługiwane są w nim wybrane procesy oraz raporty stworzone w następujących technologiach: SAPUI5, </w:t>
      </w:r>
      <w:proofErr w:type="spellStart"/>
      <w:r w:rsidRPr="00D533B7">
        <w:rPr>
          <w:rFonts w:ascii="Times New Roman" w:hAnsi="Times New Roman"/>
          <w:sz w:val="24"/>
          <w:szCs w:val="24"/>
        </w:rPr>
        <w:t>WebDynpro</w:t>
      </w:r>
      <w:proofErr w:type="spellEnd"/>
      <w:r w:rsidRPr="00D533B7">
        <w:rPr>
          <w:rFonts w:ascii="Times New Roman" w:hAnsi="Times New Roman"/>
          <w:sz w:val="24"/>
          <w:szCs w:val="24"/>
        </w:rPr>
        <w:t xml:space="preserve"> for Java, Visual Composer, HTML GUI oraz aplikacje Business Server </w:t>
      </w:r>
      <w:proofErr w:type="spellStart"/>
      <w:r w:rsidRPr="00D533B7">
        <w:rPr>
          <w:rFonts w:ascii="Times New Roman" w:hAnsi="Times New Roman"/>
          <w:sz w:val="24"/>
          <w:szCs w:val="24"/>
        </w:rPr>
        <w:t>Page</w:t>
      </w:r>
      <w:proofErr w:type="spellEnd"/>
      <w:r w:rsidRPr="00D533B7">
        <w:rPr>
          <w:rFonts w:ascii="Times New Roman" w:hAnsi="Times New Roman"/>
          <w:sz w:val="24"/>
          <w:szCs w:val="24"/>
        </w:rPr>
        <w:t xml:space="preserve">. Niektóre raporty utworzone są w narzędziu </w:t>
      </w:r>
      <w:proofErr w:type="spellStart"/>
      <w:r w:rsidRPr="00D533B7">
        <w:rPr>
          <w:rFonts w:ascii="Times New Roman" w:hAnsi="Times New Roman"/>
          <w:sz w:val="24"/>
          <w:szCs w:val="24"/>
        </w:rPr>
        <w:t>Easy</w:t>
      </w:r>
      <w:proofErr w:type="spellEnd"/>
      <w:r w:rsidRPr="00D533B7">
        <w:rPr>
          <w:rFonts w:ascii="Times New Roman" w:hAnsi="Times New Roman"/>
          <w:sz w:val="24"/>
          <w:szCs w:val="24"/>
        </w:rPr>
        <w:t xml:space="preserve"> Reporter. Źródłem danych dla Portalu jest system SAP ERP oraz hurtownia danych. Portal jest połączony poprzez Single </w:t>
      </w:r>
      <w:proofErr w:type="spellStart"/>
      <w:r w:rsidRPr="00D533B7">
        <w:rPr>
          <w:rFonts w:ascii="Times New Roman" w:hAnsi="Times New Roman"/>
          <w:sz w:val="24"/>
          <w:szCs w:val="24"/>
        </w:rPr>
        <w:t>Sign</w:t>
      </w:r>
      <w:proofErr w:type="spellEnd"/>
      <w:r w:rsidRPr="00D533B7">
        <w:rPr>
          <w:rFonts w:ascii="Times New Roman" w:hAnsi="Times New Roman"/>
          <w:sz w:val="24"/>
          <w:szCs w:val="24"/>
        </w:rPr>
        <w:t xml:space="preserve"> On (SSO) z SAP ERP oraz SAP Gateway. Na portalu obsługiwane są </w:t>
      </w:r>
      <w:proofErr w:type="spellStart"/>
      <w:r w:rsidRPr="00D533B7">
        <w:rPr>
          <w:rFonts w:ascii="Times New Roman" w:hAnsi="Times New Roman"/>
          <w:sz w:val="24"/>
          <w:szCs w:val="24"/>
        </w:rPr>
        <w:t>WorkFlow'y</w:t>
      </w:r>
      <w:proofErr w:type="spellEnd"/>
      <w:r w:rsidRPr="00D533B7">
        <w:rPr>
          <w:rFonts w:ascii="Times New Roman" w:hAnsi="Times New Roman"/>
          <w:sz w:val="24"/>
          <w:szCs w:val="24"/>
        </w:rPr>
        <w:t xml:space="preserve"> zgodnie z wykazem umieszczonym w podpunkcie 2.5. Dodatkowo mamy następujące aplikacje przypisane do grup:</w:t>
      </w:r>
    </w:p>
    <w:p w14:paraId="7670011B" w14:textId="77777777" w:rsidR="00F35D33" w:rsidRPr="00D533B7" w:rsidRDefault="00F35D33" w:rsidP="0068523C">
      <w:pPr>
        <w:pStyle w:val="Akapitzlist"/>
        <w:numPr>
          <w:ilvl w:val="0"/>
          <w:numId w:val="131"/>
        </w:numPr>
        <w:spacing w:after="0" w:line="276" w:lineRule="auto"/>
        <w:ind w:left="426"/>
        <w:jc w:val="both"/>
        <w:rPr>
          <w:rFonts w:ascii="Times New Roman" w:eastAsia="Times New Roman" w:hAnsi="Times New Roman"/>
          <w:sz w:val="24"/>
          <w:szCs w:val="24"/>
        </w:rPr>
      </w:pPr>
      <w:r w:rsidRPr="00D533B7">
        <w:rPr>
          <w:rFonts w:ascii="Times New Roman" w:hAnsi="Times New Roman"/>
          <w:sz w:val="24"/>
          <w:szCs w:val="24"/>
        </w:rPr>
        <w:t>Urlopy: Wnioski urlopowe, Zmiana urlopów, Limity nieobecności, Limity nieobecności zespołu, Historia zaakceptowanych wniosków urlopowych,</w:t>
      </w:r>
    </w:p>
    <w:p w14:paraId="41E7572E" w14:textId="77777777" w:rsidR="00F35D33" w:rsidRPr="00D533B7" w:rsidRDefault="00F35D33" w:rsidP="0068523C">
      <w:pPr>
        <w:pStyle w:val="Akapitzlist"/>
        <w:numPr>
          <w:ilvl w:val="0"/>
          <w:numId w:val="107"/>
        </w:numPr>
        <w:spacing w:after="0" w:line="276" w:lineRule="auto"/>
        <w:ind w:left="426"/>
        <w:jc w:val="both"/>
        <w:rPr>
          <w:rFonts w:ascii="Times New Roman" w:eastAsia="Times New Roman" w:hAnsi="Times New Roman"/>
          <w:sz w:val="24"/>
          <w:szCs w:val="24"/>
        </w:rPr>
      </w:pPr>
      <w:r w:rsidRPr="00D533B7">
        <w:rPr>
          <w:rFonts w:ascii="Times New Roman" w:hAnsi="Times New Roman"/>
          <w:sz w:val="24"/>
          <w:szCs w:val="24"/>
        </w:rPr>
        <w:t>Premie: Wnioski Premiowe, Wnioski o dodatkowe składniki, Historia złożonych wniosków, Historia przetworzonych wniosków, Zaakceptowane wnioski o dodatkowe składniki, Wyszukiwarka wniosków UJ, wyszukiwarka wniosków CM.</w:t>
      </w:r>
    </w:p>
    <w:p w14:paraId="6308489D" w14:textId="77777777" w:rsidR="00F35D33" w:rsidRPr="00D533B7" w:rsidRDefault="00F35D33" w:rsidP="0068523C">
      <w:pPr>
        <w:pStyle w:val="Akapitzlist"/>
        <w:numPr>
          <w:ilvl w:val="0"/>
          <w:numId w:val="107"/>
        </w:numPr>
        <w:spacing w:after="0" w:line="276" w:lineRule="auto"/>
        <w:ind w:left="426"/>
        <w:jc w:val="both"/>
        <w:rPr>
          <w:rFonts w:ascii="Times New Roman" w:eastAsia="Times New Roman" w:hAnsi="Times New Roman"/>
          <w:sz w:val="24"/>
          <w:szCs w:val="24"/>
        </w:rPr>
      </w:pPr>
      <w:r w:rsidRPr="00D533B7">
        <w:rPr>
          <w:rFonts w:ascii="Times New Roman" w:hAnsi="Times New Roman"/>
          <w:sz w:val="24"/>
          <w:szCs w:val="24"/>
        </w:rPr>
        <w:t>UCP: Wnioski UCP, Raport wniosków UCP z jednostki, Historia przetworzonych wniosków UCP.</w:t>
      </w:r>
    </w:p>
    <w:p w14:paraId="4FD6A51F" w14:textId="77777777" w:rsidR="00F35D33" w:rsidRPr="00D533B7" w:rsidRDefault="00F35D33" w:rsidP="0068523C">
      <w:pPr>
        <w:pStyle w:val="Akapitzlist"/>
        <w:numPr>
          <w:ilvl w:val="0"/>
          <w:numId w:val="107"/>
        </w:numPr>
        <w:spacing w:after="0" w:line="276" w:lineRule="auto"/>
        <w:ind w:left="426"/>
        <w:jc w:val="both"/>
        <w:rPr>
          <w:rFonts w:ascii="Times New Roman" w:hAnsi="Times New Roman"/>
          <w:sz w:val="24"/>
          <w:szCs w:val="24"/>
        </w:rPr>
      </w:pPr>
      <w:r w:rsidRPr="00D533B7">
        <w:rPr>
          <w:rFonts w:ascii="Times New Roman" w:hAnsi="Times New Roman"/>
          <w:sz w:val="24"/>
          <w:szCs w:val="24"/>
        </w:rPr>
        <w:t>Moje dane: Moje, dane, Kalendarz zespołu, Pracownicze Plany Kapitałowe, Moje dane o PPK, Zestawienie wynagrodzenia, Wniosek o przyznanie świadczeń ZFSŚ, Gdzie jest mój wniosek, Przekazywanie uprawnień, Moje RODO.</w:t>
      </w:r>
    </w:p>
    <w:p w14:paraId="78897A4A" w14:textId="77777777" w:rsidR="00F35D33" w:rsidRPr="00D533B7" w:rsidRDefault="00F35D33" w:rsidP="0068523C">
      <w:pPr>
        <w:pStyle w:val="Akapitzlist"/>
        <w:numPr>
          <w:ilvl w:val="0"/>
          <w:numId w:val="107"/>
        </w:numPr>
        <w:spacing w:after="0" w:line="276" w:lineRule="auto"/>
        <w:ind w:left="426"/>
        <w:jc w:val="both"/>
        <w:rPr>
          <w:rFonts w:ascii="Times New Roman" w:hAnsi="Times New Roman"/>
          <w:sz w:val="24"/>
          <w:szCs w:val="24"/>
        </w:rPr>
      </w:pPr>
      <w:r w:rsidRPr="00D533B7">
        <w:rPr>
          <w:rFonts w:ascii="Times New Roman" w:hAnsi="Times New Roman"/>
          <w:sz w:val="24"/>
          <w:szCs w:val="24"/>
        </w:rPr>
        <w:t>Podróże służbowe: Podróże służbowe, Historia Przetworzonych Wniosków, Raport Podróży Służbowych w Jednostce</w:t>
      </w:r>
    </w:p>
    <w:p w14:paraId="4D255587" w14:textId="77777777" w:rsidR="00F35D33" w:rsidRPr="00D533B7" w:rsidRDefault="00F35D33" w:rsidP="0068523C">
      <w:pPr>
        <w:pStyle w:val="Akapitzlist"/>
        <w:numPr>
          <w:ilvl w:val="0"/>
          <w:numId w:val="107"/>
        </w:numPr>
        <w:spacing w:after="0" w:line="276" w:lineRule="auto"/>
        <w:ind w:left="426"/>
        <w:jc w:val="both"/>
        <w:rPr>
          <w:rFonts w:ascii="Times New Roman" w:hAnsi="Times New Roman"/>
          <w:sz w:val="24"/>
          <w:szCs w:val="24"/>
        </w:rPr>
      </w:pPr>
      <w:r w:rsidRPr="00D533B7">
        <w:rPr>
          <w:rFonts w:ascii="Times New Roman" w:hAnsi="Times New Roman"/>
          <w:sz w:val="24"/>
          <w:szCs w:val="24"/>
        </w:rPr>
        <w:t>Środki trwałe: Odpowiedzialność Materialna Pracownika, Dokumenty OT, Dokumenty MT, Historia Przetworzonych Dokumentów OT</w:t>
      </w:r>
    </w:p>
    <w:p w14:paraId="2C4F0492" w14:textId="77777777" w:rsidR="00F35D33" w:rsidRPr="00D533B7" w:rsidRDefault="00F35D33" w:rsidP="0068523C">
      <w:pPr>
        <w:pStyle w:val="Akapitzlist"/>
        <w:numPr>
          <w:ilvl w:val="0"/>
          <w:numId w:val="107"/>
        </w:numPr>
        <w:spacing w:after="0" w:line="276" w:lineRule="auto"/>
        <w:ind w:left="426"/>
        <w:jc w:val="both"/>
        <w:rPr>
          <w:rFonts w:ascii="Times New Roman" w:hAnsi="Times New Roman"/>
          <w:sz w:val="24"/>
          <w:szCs w:val="24"/>
        </w:rPr>
      </w:pPr>
      <w:r w:rsidRPr="00D533B7">
        <w:rPr>
          <w:rFonts w:ascii="Times New Roman" w:hAnsi="Times New Roman"/>
          <w:sz w:val="24"/>
          <w:szCs w:val="24"/>
        </w:rPr>
        <w:t>Moja jednostka: Przypomnienie o terminie, Środki trwałe jednostki, Składniki wynagrodzenia, Raport Budżetowy</w:t>
      </w:r>
    </w:p>
    <w:p w14:paraId="6E6F176C" w14:textId="77777777" w:rsidR="00F35D33" w:rsidRPr="00D533B7" w:rsidRDefault="00F35D33" w:rsidP="0068523C">
      <w:pPr>
        <w:pStyle w:val="Akapitzlist"/>
        <w:numPr>
          <w:ilvl w:val="0"/>
          <w:numId w:val="107"/>
        </w:numPr>
        <w:spacing w:after="0" w:line="276" w:lineRule="auto"/>
        <w:ind w:left="426"/>
        <w:jc w:val="both"/>
        <w:rPr>
          <w:rFonts w:ascii="Times New Roman" w:hAnsi="Times New Roman"/>
          <w:sz w:val="24"/>
          <w:szCs w:val="24"/>
        </w:rPr>
      </w:pPr>
      <w:r w:rsidRPr="00D533B7">
        <w:rPr>
          <w:rFonts w:ascii="Times New Roman" w:hAnsi="Times New Roman"/>
          <w:sz w:val="24"/>
          <w:szCs w:val="24"/>
        </w:rPr>
        <w:t>Zakupy: Historia przetworzonych faktur, Raport faktur w przetwarzaniu</w:t>
      </w:r>
    </w:p>
    <w:p w14:paraId="36E287E4" w14:textId="77777777" w:rsidR="00F35D33" w:rsidRPr="00D533B7" w:rsidRDefault="00F35D33" w:rsidP="0068523C">
      <w:pPr>
        <w:pStyle w:val="Akapitzlist"/>
        <w:numPr>
          <w:ilvl w:val="0"/>
          <w:numId w:val="107"/>
        </w:numPr>
        <w:spacing w:after="0" w:line="276" w:lineRule="auto"/>
        <w:ind w:left="426"/>
        <w:jc w:val="both"/>
        <w:rPr>
          <w:rFonts w:ascii="Times New Roman" w:hAnsi="Times New Roman"/>
          <w:sz w:val="24"/>
          <w:szCs w:val="24"/>
        </w:rPr>
      </w:pPr>
      <w:r w:rsidRPr="00D533B7">
        <w:rPr>
          <w:rFonts w:ascii="Times New Roman" w:hAnsi="Times New Roman"/>
          <w:sz w:val="24"/>
          <w:szCs w:val="24"/>
        </w:rPr>
        <w:t>Ogólne: wyszukiwarka pracowników, Raport danych z IT9105.</w:t>
      </w:r>
    </w:p>
    <w:p w14:paraId="2B8400D5" w14:textId="77777777" w:rsidR="00F35D33" w:rsidRPr="00D533B7" w:rsidRDefault="00F35D33" w:rsidP="00F35D33">
      <w:pPr>
        <w:spacing w:after="0" w:line="276" w:lineRule="auto"/>
        <w:jc w:val="both"/>
        <w:rPr>
          <w:rFonts w:ascii="Times New Roman" w:hAnsi="Times New Roman"/>
          <w:sz w:val="24"/>
          <w:szCs w:val="24"/>
        </w:rPr>
      </w:pPr>
    </w:p>
    <w:p w14:paraId="0220BE67" w14:textId="77777777" w:rsidR="00F35D33" w:rsidRPr="00D533B7" w:rsidRDefault="00F35D33" w:rsidP="00F35D33">
      <w:pPr>
        <w:spacing w:after="0" w:line="276" w:lineRule="auto"/>
        <w:jc w:val="both"/>
        <w:rPr>
          <w:rFonts w:ascii="Times New Roman" w:hAnsi="Times New Roman"/>
          <w:sz w:val="24"/>
          <w:szCs w:val="24"/>
        </w:rPr>
      </w:pPr>
    </w:p>
    <w:p w14:paraId="3D3532C9" w14:textId="77777777" w:rsidR="00F35D33" w:rsidRPr="00D533B7" w:rsidRDefault="00F35D33" w:rsidP="00F35D33">
      <w:pPr>
        <w:spacing w:after="0" w:line="276" w:lineRule="auto"/>
        <w:jc w:val="both"/>
        <w:rPr>
          <w:rFonts w:ascii="Times New Roman" w:hAnsi="Times New Roman"/>
          <w:b/>
          <w:sz w:val="24"/>
          <w:szCs w:val="24"/>
        </w:rPr>
      </w:pPr>
      <w:r w:rsidRPr="00D533B7">
        <w:rPr>
          <w:rFonts w:ascii="Times New Roman" w:hAnsi="Times New Roman"/>
          <w:b/>
          <w:sz w:val="24"/>
          <w:szCs w:val="24"/>
        </w:rPr>
        <w:t>8.</w:t>
      </w:r>
      <w:r w:rsidRPr="00D533B7">
        <w:rPr>
          <w:rFonts w:ascii="Times New Roman" w:hAnsi="Times New Roman"/>
          <w:b/>
          <w:sz w:val="24"/>
          <w:szCs w:val="24"/>
        </w:rPr>
        <w:tab/>
      </w:r>
      <w:proofErr w:type="spellStart"/>
      <w:r w:rsidRPr="00D533B7">
        <w:rPr>
          <w:rFonts w:ascii="Times New Roman" w:hAnsi="Times New Roman"/>
          <w:b/>
          <w:sz w:val="24"/>
          <w:szCs w:val="24"/>
        </w:rPr>
        <w:t>Process</w:t>
      </w:r>
      <w:proofErr w:type="spellEnd"/>
      <w:r w:rsidRPr="00D533B7">
        <w:rPr>
          <w:rFonts w:ascii="Times New Roman" w:hAnsi="Times New Roman"/>
          <w:b/>
          <w:sz w:val="24"/>
          <w:szCs w:val="24"/>
        </w:rPr>
        <w:t xml:space="preserve"> Integration</w:t>
      </w:r>
    </w:p>
    <w:p w14:paraId="3CEA19CC" w14:textId="77777777" w:rsidR="00F35D33" w:rsidRPr="00D533B7" w:rsidRDefault="00F35D33" w:rsidP="00F35D33">
      <w:pPr>
        <w:spacing w:after="0" w:line="276" w:lineRule="auto"/>
        <w:jc w:val="both"/>
        <w:rPr>
          <w:rFonts w:ascii="Times New Roman" w:hAnsi="Times New Roman"/>
          <w:sz w:val="24"/>
          <w:szCs w:val="24"/>
        </w:rPr>
      </w:pPr>
    </w:p>
    <w:p w14:paraId="7BEC6A3E"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Systemy połączone interfejsami z system SAP:</w:t>
      </w:r>
    </w:p>
    <w:p w14:paraId="37B4C323" w14:textId="77777777" w:rsidR="00F35D33" w:rsidRPr="00D533B7" w:rsidRDefault="00F35D33" w:rsidP="0068523C">
      <w:pPr>
        <w:pStyle w:val="Akapitzlist"/>
        <w:numPr>
          <w:ilvl w:val="0"/>
          <w:numId w:val="121"/>
        </w:numPr>
        <w:spacing w:after="0" w:line="276" w:lineRule="auto"/>
        <w:jc w:val="both"/>
        <w:rPr>
          <w:rFonts w:ascii="Times New Roman" w:hAnsi="Times New Roman"/>
          <w:sz w:val="24"/>
          <w:szCs w:val="24"/>
        </w:rPr>
      </w:pPr>
      <w:r w:rsidRPr="00D533B7">
        <w:rPr>
          <w:rFonts w:ascii="Times New Roman" w:hAnsi="Times New Roman"/>
          <w:sz w:val="24"/>
          <w:szCs w:val="24"/>
        </w:rPr>
        <w:t>USOS</w:t>
      </w:r>
    </w:p>
    <w:p w14:paraId="2CAEDDDF" w14:textId="77777777" w:rsidR="00F35D33" w:rsidRPr="00D533B7" w:rsidRDefault="00F35D33" w:rsidP="0068523C">
      <w:pPr>
        <w:pStyle w:val="Akapitzlist"/>
        <w:numPr>
          <w:ilvl w:val="0"/>
          <w:numId w:val="121"/>
        </w:numPr>
        <w:spacing w:after="0" w:line="276" w:lineRule="auto"/>
        <w:jc w:val="both"/>
        <w:rPr>
          <w:rFonts w:ascii="Times New Roman" w:hAnsi="Times New Roman"/>
          <w:sz w:val="24"/>
          <w:szCs w:val="24"/>
        </w:rPr>
      </w:pPr>
      <w:proofErr w:type="spellStart"/>
      <w:r w:rsidRPr="00D533B7">
        <w:rPr>
          <w:rFonts w:ascii="Times New Roman" w:hAnsi="Times New Roman"/>
          <w:sz w:val="24"/>
          <w:szCs w:val="24"/>
        </w:rPr>
        <w:t>USOSweb</w:t>
      </w:r>
      <w:proofErr w:type="spellEnd"/>
    </w:p>
    <w:p w14:paraId="4B828AC7" w14:textId="77777777" w:rsidR="00F35D33" w:rsidRPr="00D533B7" w:rsidRDefault="00F35D33" w:rsidP="0068523C">
      <w:pPr>
        <w:pStyle w:val="Akapitzlist"/>
        <w:numPr>
          <w:ilvl w:val="0"/>
          <w:numId w:val="121"/>
        </w:numPr>
        <w:spacing w:after="0" w:line="276" w:lineRule="auto"/>
        <w:jc w:val="both"/>
        <w:rPr>
          <w:rFonts w:ascii="Times New Roman" w:hAnsi="Times New Roman"/>
          <w:sz w:val="24"/>
          <w:szCs w:val="24"/>
        </w:rPr>
      </w:pPr>
      <w:r w:rsidRPr="00D533B7">
        <w:rPr>
          <w:rFonts w:ascii="Times New Roman" w:hAnsi="Times New Roman"/>
          <w:sz w:val="24"/>
          <w:szCs w:val="24"/>
        </w:rPr>
        <w:t>portal uj.edu.pl</w:t>
      </w:r>
    </w:p>
    <w:p w14:paraId="6A12DB2B" w14:textId="77777777" w:rsidR="00F35D33" w:rsidRPr="00D533B7" w:rsidRDefault="00F35D33" w:rsidP="0068523C">
      <w:pPr>
        <w:pStyle w:val="Akapitzlist"/>
        <w:numPr>
          <w:ilvl w:val="0"/>
          <w:numId w:val="121"/>
        </w:numPr>
        <w:spacing w:after="0" w:line="276" w:lineRule="auto"/>
        <w:jc w:val="both"/>
        <w:rPr>
          <w:rFonts w:ascii="Times New Roman" w:hAnsi="Times New Roman"/>
          <w:sz w:val="24"/>
          <w:szCs w:val="24"/>
        </w:rPr>
      </w:pPr>
      <w:r w:rsidRPr="00D533B7">
        <w:rPr>
          <w:rFonts w:ascii="Times New Roman" w:hAnsi="Times New Roman"/>
          <w:sz w:val="24"/>
          <w:szCs w:val="24"/>
        </w:rPr>
        <w:t>System Badań Naukowych UJCM</w:t>
      </w:r>
    </w:p>
    <w:p w14:paraId="706EE985" w14:textId="77777777" w:rsidR="00F35D33" w:rsidRPr="00D533B7" w:rsidRDefault="00F35D33" w:rsidP="0068523C">
      <w:pPr>
        <w:pStyle w:val="Akapitzlist"/>
        <w:numPr>
          <w:ilvl w:val="0"/>
          <w:numId w:val="121"/>
        </w:numPr>
        <w:spacing w:after="0" w:line="276" w:lineRule="auto"/>
        <w:jc w:val="both"/>
        <w:rPr>
          <w:rFonts w:ascii="Times New Roman" w:hAnsi="Times New Roman"/>
          <w:sz w:val="24"/>
          <w:szCs w:val="24"/>
        </w:rPr>
      </w:pPr>
      <w:r w:rsidRPr="00D533B7">
        <w:rPr>
          <w:rFonts w:ascii="Times New Roman" w:hAnsi="Times New Roman"/>
          <w:sz w:val="24"/>
          <w:szCs w:val="24"/>
        </w:rPr>
        <w:t>System autoryzacji na Wydziale Fizyki, Astronomii i Informatyki Stosowanej</w:t>
      </w:r>
    </w:p>
    <w:p w14:paraId="6A01788B" w14:textId="77777777" w:rsidR="00F35D33" w:rsidRPr="00D533B7" w:rsidRDefault="00F35D33" w:rsidP="0068523C">
      <w:pPr>
        <w:pStyle w:val="Akapitzlist"/>
        <w:numPr>
          <w:ilvl w:val="0"/>
          <w:numId w:val="121"/>
        </w:numPr>
        <w:spacing w:after="0" w:line="276" w:lineRule="auto"/>
        <w:jc w:val="both"/>
        <w:rPr>
          <w:rFonts w:ascii="Times New Roman" w:hAnsi="Times New Roman"/>
          <w:sz w:val="24"/>
          <w:szCs w:val="24"/>
        </w:rPr>
      </w:pPr>
      <w:r w:rsidRPr="00D533B7">
        <w:rPr>
          <w:rFonts w:ascii="Times New Roman" w:hAnsi="Times New Roman"/>
          <w:sz w:val="24"/>
          <w:szCs w:val="24"/>
        </w:rPr>
        <w:t>Repozytorium RUJ</w:t>
      </w:r>
    </w:p>
    <w:p w14:paraId="557A559F" w14:textId="77777777" w:rsidR="00F35D33" w:rsidRPr="00D533B7" w:rsidRDefault="00F35D33" w:rsidP="0068523C">
      <w:pPr>
        <w:pStyle w:val="Akapitzlist"/>
        <w:numPr>
          <w:ilvl w:val="0"/>
          <w:numId w:val="121"/>
        </w:numPr>
        <w:spacing w:after="0" w:line="276" w:lineRule="auto"/>
        <w:jc w:val="both"/>
        <w:rPr>
          <w:rFonts w:ascii="Times New Roman" w:hAnsi="Times New Roman"/>
          <w:sz w:val="24"/>
          <w:szCs w:val="24"/>
        </w:rPr>
      </w:pPr>
      <w:r w:rsidRPr="00D533B7">
        <w:rPr>
          <w:rFonts w:ascii="Times New Roman" w:hAnsi="Times New Roman"/>
          <w:sz w:val="24"/>
          <w:szCs w:val="24"/>
        </w:rPr>
        <w:t>Systemy do obsługi zapisu na szkolenia, rejestracji kart czasu pracy i elektronicznej obsługi formularzy uprawnień</w:t>
      </w:r>
    </w:p>
    <w:p w14:paraId="51338888" w14:textId="77777777" w:rsidR="00F35D33" w:rsidRPr="00D533B7" w:rsidRDefault="00F35D33" w:rsidP="0068523C">
      <w:pPr>
        <w:pStyle w:val="Akapitzlist"/>
        <w:numPr>
          <w:ilvl w:val="0"/>
          <w:numId w:val="121"/>
        </w:numPr>
        <w:spacing w:after="0" w:line="276" w:lineRule="auto"/>
        <w:jc w:val="both"/>
        <w:rPr>
          <w:rFonts w:ascii="Times New Roman" w:hAnsi="Times New Roman"/>
          <w:sz w:val="24"/>
          <w:szCs w:val="24"/>
        </w:rPr>
      </w:pPr>
      <w:r w:rsidRPr="00D533B7">
        <w:rPr>
          <w:rFonts w:ascii="Times New Roman" w:hAnsi="Times New Roman"/>
          <w:sz w:val="24"/>
          <w:szCs w:val="24"/>
        </w:rPr>
        <w:t>System Zarządzania Tożsamością</w:t>
      </w:r>
    </w:p>
    <w:p w14:paraId="4109A618" w14:textId="77777777" w:rsidR="00F35D33" w:rsidRPr="00D533B7" w:rsidRDefault="00F35D33" w:rsidP="0068523C">
      <w:pPr>
        <w:pStyle w:val="Akapitzlist"/>
        <w:numPr>
          <w:ilvl w:val="0"/>
          <w:numId w:val="121"/>
        </w:numPr>
        <w:spacing w:after="0" w:line="276" w:lineRule="auto"/>
        <w:jc w:val="both"/>
        <w:rPr>
          <w:rFonts w:ascii="Times New Roman" w:hAnsi="Times New Roman"/>
          <w:sz w:val="24"/>
          <w:szCs w:val="24"/>
        </w:rPr>
      </w:pPr>
      <w:r w:rsidRPr="00D533B7">
        <w:rPr>
          <w:rFonts w:ascii="Times New Roman" w:hAnsi="Times New Roman"/>
          <w:sz w:val="24"/>
          <w:szCs w:val="24"/>
        </w:rPr>
        <w:t>Platforma elektronicznego fakturowania (PEF)</w:t>
      </w:r>
    </w:p>
    <w:p w14:paraId="2A35B4A5" w14:textId="77777777" w:rsidR="00F35D33" w:rsidRPr="00D533B7" w:rsidRDefault="00F35D33" w:rsidP="0068523C">
      <w:pPr>
        <w:pStyle w:val="Akapitzlist"/>
        <w:numPr>
          <w:ilvl w:val="0"/>
          <w:numId w:val="121"/>
        </w:numPr>
        <w:spacing w:after="0" w:line="276" w:lineRule="auto"/>
        <w:jc w:val="both"/>
        <w:rPr>
          <w:rFonts w:ascii="Times New Roman" w:eastAsia="Times New Roman" w:hAnsi="Times New Roman"/>
          <w:sz w:val="24"/>
          <w:szCs w:val="24"/>
        </w:rPr>
      </w:pPr>
      <w:proofErr w:type="spellStart"/>
      <w:r w:rsidRPr="00D533B7">
        <w:rPr>
          <w:rFonts w:ascii="Times New Roman" w:hAnsi="Times New Roman"/>
          <w:sz w:val="24"/>
          <w:szCs w:val="24"/>
        </w:rPr>
        <w:t>MuzUJ</w:t>
      </w:r>
      <w:proofErr w:type="spellEnd"/>
      <w:r w:rsidRPr="00D533B7">
        <w:rPr>
          <w:rFonts w:ascii="Times New Roman" w:hAnsi="Times New Roman"/>
          <w:sz w:val="24"/>
          <w:szCs w:val="24"/>
        </w:rPr>
        <w:t xml:space="preserve"> do obsługi eksponatów</w:t>
      </w:r>
    </w:p>
    <w:p w14:paraId="695FF42F" w14:textId="77777777" w:rsidR="00F35D33" w:rsidRPr="00D533B7" w:rsidRDefault="00F35D33" w:rsidP="0068523C">
      <w:pPr>
        <w:pStyle w:val="Akapitzlist"/>
        <w:numPr>
          <w:ilvl w:val="0"/>
          <w:numId w:val="121"/>
        </w:numPr>
        <w:spacing w:after="0" w:line="276" w:lineRule="auto"/>
        <w:jc w:val="both"/>
        <w:rPr>
          <w:rFonts w:ascii="Times New Roman" w:hAnsi="Times New Roman"/>
          <w:sz w:val="24"/>
          <w:szCs w:val="24"/>
        </w:rPr>
      </w:pPr>
      <w:r w:rsidRPr="00D533B7">
        <w:rPr>
          <w:rFonts w:ascii="Times New Roman" w:hAnsi="Times New Roman"/>
          <w:sz w:val="24"/>
          <w:szCs w:val="24"/>
        </w:rPr>
        <w:lastRenderedPageBreak/>
        <w:t xml:space="preserve">System rezerwacji i sprzedaży biletów </w:t>
      </w:r>
      <w:proofErr w:type="spellStart"/>
      <w:r w:rsidRPr="00D533B7">
        <w:rPr>
          <w:rFonts w:ascii="Times New Roman" w:hAnsi="Times New Roman"/>
          <w:sz w:val="24"/>
          <w:szCs w:val="24"/>
        </w:rPr>
        <w:t>iKSORIS</w:t>
      </w:r>
      <w:proofErr w:type="spellEnd"/>
    </w:p>
    <w:p w14:paraId="21278B8A"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1.</w:t>
      </w:r>
      <w:r w:rsidRPr="00D533B7">
        <w:rPr>
          <w:rFonts w:ascii="Times New Roman" w:hAnsi="Times New Roman"/>
          <w:sz w:val="24"/>
          <w:szCs w:val="24"/>
        </w:rPr>
        <w:tab/>
        <w:t>Z systemem USOS każdego dnia uzgadniane są dane dotyczące:</w:t>
      </w:r>
    </w:p>
    <w:p w14:paraId="0520E628" w14:textId="77777777" w:rsidR="00F35D33" w:rsidRPr="00D533B7" w:rsidRDefault="00F35D33" w:rsidP="0068523C">
      <w:pPr>
        <w:pStyle w:val="Akapitzlist"/>
        <w:numPr>
          <w:ilvl w:val="0"/>
          <w:numId w:val="122"/>
        </w:numPr>
        <w:spacing w:after="0" w:line="276" w:lineRule="auto"/>
        <w:jc w:val="both"/>
        <w:rPr>
          <w:rFonts w:ascii="Times New Roman" w:hAnsi="Times New Roman"/>
          <w:sz w:val="24"/>
          <w:szCs w:val="24"/>
        </w:rPr>
      </w:pPr>
      <w:r w:rsidRPr="00D533B7">
        <w:rPr>
          <w:rFonts w:ascii="Times New Roman" w:hAnsi="Times New Roman"/>
          <w:sz w:val="24"/>
          <w:szCs w:val="24"/>
        </w:rPr>
        <w:t>studentów (dane osobowe, dane adresowe, mail)</w:t>
      </w:r>
    </w:p>
    <w:p w14:paraId="5A2A48C6" w14:textId="77777777" w:rsidR="00F35D33" w:rsidRPr="00D533B7" w:rsidRDefault="00F35D33" w:rsidP="0068523C">
      <w:pPr>
        <w:pStyle w:val="Akapitzlist"/>
        <w:numPr>
          <w:ilvl w:val="0"/>
          <w:numId w:val="122"/>
        </w:numPr>
        <w:spacing w:after="0" w:line="276" w:lineRule="auto"/>
        <w:jc w:val="both"/>
        <w:rPr>
          <w:rFonts w:ascii="Times New Roman" w:hAnsi="Times New Roman"/>
          <w:sz w:val="24"/>
          <w:szCs w:val="24"/>
        </w:rPr>
      </w:pPr>
      <w:r w:rsidRPr="00D533B7">
        <w:rPr>
          <w:rFonts w:ascii="Times New Roman" w:hAnsi="Times New Roman"/>
          <w:sz w:val="24"/>
          <w:szCs w:val="24"/>
        </w:rPr>
        <w:t>programów studiów (nazwa, rodzaj programu, liczba semestrów)</w:t>
      </w:r>
    </w:p>
    <w:p w14:paraId="2336AF45" w14:textId="77777777" w:rsidR="00F35D33" w:rsidRPr="00D533B7" w:rsidRDefault="00F35D33" w:rsidP="0068523C">
      <w:pPr>
        <w:pStyle w:val="Akapitzlist"/>
        <w:numPr>
          <w:ilvl w:val="0"/>
          <w:numId w:val="122"/>
        </w:numPr>
        <w:spacing w:after="0" w:line="276" w:lineRule="auto"/>
        <w:jc w:val="both"/>
        <w:rPr>
          <w:rFonts w:ascii="Times New Roman" w:hAnsi="Times New Roman"/>
          <w:sz w:val="24"/>
          <w:szCs w:val="24"/>
        </w:rPr>
      </w:pPr>
      <w:r w:rsidRPr="00D533B7">
        <w:rPr>
          <w:rFonts w:ascii="Times New Roman" w:hAnsi="Times New Roman"/>
          <w:sz w:val="24"/>
          <w:szCs w:val="24"/>
        </w:rPr>
        <w:t>rejestracji studentów na programy studiów (informacje o studencie, programie, studiów, na jaki semestr jest rejestracja, rodzaj słuchacza)</w:t>
      </w:r>
    </w:p>
    <w:p w14:paraId="03EEADA8" w14:textId="77777777" w:rsidR="00F35D33" w:rsidRPr="00D533B7" w:rsidRDefault="00F35D33" w:rsidP="0068523C">
      <w:pPr>
        <w:pStyle w:val="Akapitzlist"/>
        <w:numPr>
          <w:ilvl w:val="0"/>
          <w:numId w:val="122"/>
        </w:numPr>
        <w:spacing w:after="0" w:line="276" w:lineRule="auto"/>
        <w:jc w:val="both"/>
        <w:rPr>
          <w:rFonts w:ascii="Times New Roman" w:hAnsi="Times New Roman"/>
          <w:sz w:val="24"/>
          <w:szCs w:val="24"/>
        </w:rPr>
      </w:pPr>
      <w:r w:rsidRPr="00D533B7">
        <w:rPr>
          <w:rFonts w:ascii="Times New Roman" w:hAnsi="Times New Roman"/>
          <w:sz w:val="24"/>
          <w:szCs w:val="24"/>
        </w:rPr>
        <w:t>naliczeń z USOS (na bazie naliczeń w systemie USOS tworzone są naliczenia w SAP w module FI-CA)</w:t>
      </w:r>
    </w:p>
    <w:p w14:paraId="7688B35C" w14:textId="77777777" w:rsidR="00F35D33" w:rsidRPr="00D533B7" w:rsidRDefault="00F35D33" w:rsidP="0068523C">
      <w:pPr>
        <w:pStyle w:val="Akapitzlist"/>
        <w:numPr>
          <w:ilvl w:val="0"/>
          <w:numId w:val="122"/>
        </w:numPr>
        <w:spacing w:after="0" w:line="276" w:lineRule="auto"/>
        <w:jc w:val="both"/>
        <w:rPr>
          <w:rFonts w:ascii="Times New Roman" w:hAnsi="Times New Roman"/>
          <w:sz w:val="24"/>
          <w:szCs w:val="24"/>
        </w:rPr>
      </w:pPr>
      <w:r w:rsidRPr="00D533B7">
        <w:rPr>
          <w:rFonts w:ascii="Times New Roman" w:hAnsi="Times New Roman"/>
          <w:sz w:val="24"/>
          <w:szCs w:val="24"/>
        </w:rPr>
        <w:t>statusu rozliczenia naliczeń studentów oraz ich salda w FI-CA</w:t>
      </w:r>
    </w:p>
    <w:p w14:paraId="7555CC80" w14:textId="77777777" w:rsidR="00F35D33" w:rsidRPr="00D533B7" w:rsidRDefault="00F35D33" w:rsidP="0068523C">
      <w:pPr>
        <w:pStyle w:val="Akapitzlist"/>
        <w:numPr>
          <w:ilvl w:val="0"/>
          <w:numId w:val="122"/>
        </w:numPr>
        <w:spacing w:after="0" w:line="276" w:lineRule="auto"/>
        <w:jc w:val="both"/>
        <w:rPr>
          <w:rFonts w:ascii="Times New Roman" w:hAnsi="Times New Roman"/>
          <w:sz w:val="24"/>
          <w:szCs w:val="24"/>
        </w:rPr>
      </w:pPr>
      <w:r w:rsidRPr="00D533B7">
        <w:rPr>
          <w:rFonts w:ascii="Times New Roman" w:hAnsi="Times New Roman"/>
          <w:sz w:val="24"/>
          <w:szCs w:val="24"/>
        </w:rPr>
        <w:t>numerów kont, na które studenci mają uiszczać należności</w:t>
      </w:r>
    </w:p>
    <w:p w14:paraId="779342E8" w14:textId="77777777" w:rsidR="00F35D33" w:rsidRPr="00D533B7" w:rsidRDefault="00F35D33" w:rsidP="0068523C">
      <w:pPr>
        <w:pStyle w:val="Akapitzlist"/>
        <w:numPr>
          <w:ilvl w:val="0"/>
          <w:numId w:val="122"/>
        </w:numPr>
        <w:spacing w:after="0" w:line="276" w:lineRule="auto"/>
        <w:jc w:val="both"/>
        <w:rPr>
          <w:rFonts w:ascii="Times New Roman" w:hAnsi="Times New Roman"/>
          <w:sz w:val="24"/>
          <w:szCs w:val="24"/>
        </w:rPr>
      </w:pPr>
      <w:r w:rsidRPr="00D533B7">
        <w:rPr>
          <w:rFonts w:ascii="Times New Roman" w:hAnsi="Times New Roman"/>
          <w:sz w:val="24"/>
          <w:szCs w:val="24"/>
        </w:rPr>
        <w:t>pracowników (dane osobowe i dotyczące zatrudnienia)</w:t>
      </w:r>
    </w:p>
    <w:p w14:paraId="677ABA96" w14:textId="77777777" w:rsidR="00F35D33" w:rsidRPr="00D533B7" w:rsidRDefault="00F35D33" w:rsidP="0068523C">
      <w:pPr>
        <w:pStyle w:val="Akapitzlist"/>
        <w:numPr>
          <w:ilvl w:val="0"/>
          <w:numId w:val="122"/>
        </w:numPr>
        <w:spacing w:after="0" w:line="276" w:lineRule="auto"/>
        <w:jc w:val="both"/>
        <w:rPr>
          <w:rFonts w:ascii="Times New Roman" w:hAnsi="Times New Roman"/>
          <w:sz w:val="24"/>
          <w:szCs w:val="24"/>
        </w:rPr>
      </w:pPr>
      <w:r w:rsidRPr="00D533B7">
        <w:rPr>
          <w:rFonts w:ascii="Times New Roman" w:hAnsi="Times New Roman"/>
          <w:sz w:val="24"/>
          <w:szCs w:val="24"/>
        </w:rPr>
        <w:t>pracowników posiadających upoważnienia do USOS</w:t>
      </w:r>
    </w:p>
    <w:p w14:paraId="6A54F384" w14:textId="77777777" w:rsidR="00F35D33" w:rsidRPr="00D533B7" w:rsidRDefault="00F35D33" w:rsidP="0068523C">
      <w:pPr>
        <w:pStyle w:val="Akapitzlist"/>
        <w:numPr>
          <w:ilvl w:val="0"/>
          <w:numId w:val="122"/>
        </w:numPr>
        <w:spacing w:after="0" w:line="276" w:lineRule="auto"/>
        <w:jc w:val="both"/>
        <w:rPr>
          <w:rFonts w:ascii="Times New Roman" w:hAnsi="Times New Roman"/>
          <w:sz w:val="24"/>
          <w:szCs w:val="24"/>
        </w:rPr>
      </w:pPr>
      <w:r w:rsidRPr="00D533B7">
        <w:rPr>
          <w:rFonts w:ascii="Times New Roman" w:hAnsi="Times New Roman"/>
          <w:sz w:val="24"/>
          <w:szCs w:val="24"/>
        </w:rPr>
        <w:t>statusy rozliczenia pierwszej raty opłaty dla pierwszoroczniaków</w:t>
      </w:r>
    </w:p>
    <w:p w14:paraId="580F05CA" w14:textId="77777777" w:rsidR="00F35D33" w:rsidRPr="00D533B7" w:rsidRDefault="00F35D33" w:rsidP="00F35D33">
      <w:pPr>
        <w:spacing w:after="0" w:line="276" w:lineRule="auto"/>
        <w:ind w:left="851"/>
        <w:jc w:val="both"/>
        <w:rPr>
          <w:rFonts w:ascii="Times New Roman" w:hAnsi="Times New Roman"/>
          <w:sz w:val="24"/>
          <w:szCs w:val="24"/>
        </w:rPr>
      </w:pPr>
      <w:r w:rsidRPr="00D533B7">
        <w:rPr>
          <w:rFonts w:ascii="Times New Roman" w:hAnsi="Times New Roman"/>
          <w:sz w:val="24"/>
          <w:szCs w:val="24"/>
        </w:rPr>
        <w:t>Kilka razy w miesiącu przesyłane są dane dotyczące naliczonych stypendiów dla studentów i doktorantów, które trafiają do modułów FI-CA oraz PY.</w:t>
      </w:r>
    </w:p>
    <w:p w14:paraId="535DF35E" w14:textId="77777777" w:rsidR="00F35D33" w:rsidRPr="00D533B7" w:rsidRDefault="00F35D33" w:rsidP="00F35D33">
      <w:pPr>
        <w:spacing w:after="0" w:line="276" w:lineRule="auto"/>
        <w:ind w:left="851"/>
        <w:jc w:val="both"/>
        <w:rPr>
          <w:rFonts w:ascii="Times New Roman" w:hAnsi="Times New Roman"/>
          <w:sz w:val="24"/>
          <w:szCs w:val="24"/>
        </w:rPr>
      </w:pPr>
      <w:r w:rsidRPr="00D533B7">
        <w:rPr>
          <w:rFonts w:ascii="Times New Roman" w:hAnsi="Times New Roman"/>
          <w:sz w:val="24"/>
          <w:szCs w:val="24"/>
        </w:rPr>
        <w:t>Dodatkowo przesyłane są także dane dotyczące planu godzin dydaktycznych (pensum planowane) oraz ich rozliczenia (rozliczenie pensum).</w:t>
      </w:r>
    </w:p>
    <w:p w14:paraId="564E46F2" w14:textId="77777777" w:rsidR="00F35D33" w:rsidRPr="00D533B7" w:rsidRDefault="00F35D33" w:rsidP="00F35D33">
      <w:pPr>
        <w:spacing w:after="0" w:line="276" w:lineRule="auto"/>
        <w:ind w:left="708" w:hanging="708"/>
        <w:jc w:val="both"/>
        <w:rPr>
          <w:rFonts w:ascii="Times New Roman" w:hAnsi="Times New Roman"/>
          <w:sz w:val="24"/>
          <w:szCs w:val="24"/>
        </w:rPr>
      </w:pPr>
      <w:r w:rsidRPr="00D533B7">
        <w:rPr>
          <w:rFonts w:ascii="Times New Roman" w:hAnsi="Times New Roman"/>
          <w:sz w:val="24"/>
          <w:szCs w:val="24"/>
        </w:rPr>
        <w:t>2.</w:t>
      </w:r>
      <w:r w:rsidRPr="00D533B7">
        <w:rPr>
          <w:rFonts w:ascii="Times New Roman" w:hAnsi="Times New Roman"/>
          <w:sz w:val="24"/>
          <w:szCs w:val="24"/>
        </w:rPr>
        <w:tab/>
        <w:t xml:space="preserve">Z systemem </w:t>
      </w:r>
      <w:proofErr w:type="spellStart"/>
      <w:r w:rsidRPr="00D533B7">
        <w:rPr>
          <w:rFonts w:ascii="Times New Roman" w:hAnsi="Times New Roman"/>
          <w:sz w:val="24"/>
          <w:szCs w:val="24"/>
        </w:rPr>
        <w:t>USOSweb</w:t>
      </w:r>
      <w:proofErr w:type="spellEnd"/>
      <w:r w:rsidRPr="00D533B7">
        <w:rPr>
          <w:rFonts w:ascii="Times New Roman" w:hAnsi="Times New Roman"/>
          <w:sz w:val="24"/>
          <w:szCs w:val="24"/>
        </w:rPr>
        <w:t xml:space="preserve"> każdego dnia uzgadniane są dane dotyczące statusu rozliczenia naliczeń studentów oraz ich salda w FI-CA.</w:t>
      </w:r>
    </w:p>
    <w:p w14:paraId="14049E0A" w14:textId="77777777" w:rsidR="00F35D33" w:rsidRPr="00D533B7" w:rsidRDefault="00F35D33" w:rsidP="00F35D33">
      <w:pPr>
        <w:spacing w:after="0" w:line="276" w:lineRule="auto"/>
        <w:ind w:left="708" w:hanging="708"/>
        <w:jc w:val="both"/>
        <w:rPr>
          <w:rFonts w:ascii="Times New Roman" w:hAnsi="Times New Roman"/>
          <w:sz w:val="24"/>
          <w:szCs w:val="24"/>
        </w:rPr>
      </w:pPr>
      <w:r w:rsidRPr="00D533B7">
        <w:rPr>
          <w:rFonts w:ascii="Times New Roman" w:hAnsi="Times New Roman"/>
          <w:sz w:val="24"/>
          <w:szCs w:val="24"/>
        </w:rPr>
        <w:t>3.</w:t>
      </w:r>
      <w:r w:rsidRPr="00D533B7">
        <w:rPr>
          <w:rFonts w:ascii="Times New Roman" w:hAnsi="Times New Roman"/>
          <w:sz w:val="24"/>
          <w:szCs w:val="24"/>
        </w:rPr>
        <w:tab/>
        <w:t>Z portalem Uniwersyteckim uj.edu.pl system SAP jest połączony trzema interfejsami, które obsługują wyszukiwarkę pracowniczą i są wywoływane każdego dnia. Pierwszy interfejs umożliwia wyszukiwanie pracowników i emerytów po nazwisku, zaś drugi zwraca dane osobowe dotyczące konkretnej osoby na bazie jego numeru osobowego. Trzeci interfejs przekazuje dane dotyczące jednostek organizacyjnych.</w:t>
      </w:r>
    </w:p>
    <w:p w14:paraId="102F9D3C" w14:textId="77777777" w:rsidR="00F35D33" w:rsidRPr="00D533B7" w:rsidRDefault="00F35D33" w:rsidP="00F35D33">
      <w:pPr>
        <w:spacing w:after="0" w:line="276" w:lineRule="auto"/>
        <w:ind w:left="708" w:hanging="708"/>
        <w:jc w:val="both"/>
        <w:rPr>
          <w:rFonts w:ascii="Times New Roman" w:hAnsi="Times New Roman"/>
          <w:sz w:val="24"/>
          <w:szCs w:val="24"/>
        </w:rPr>
      </w:pPr>
      <w:r w:rsidRPr="00D533B7">
        <w:rPr>
          <w:rFonts w:ascii="Times New Roman" w:hAnsi="Times New Roman"/>
          <w:sz w:val="24"/>
          <w:szCs w:val="24"/>
        </w:rPr>
        <w:t>4.</w:t>
      </w:r>
      <w:r w:rsidRPr="00D533B7">
        <w:rPr>
          <w:rFonts w:ascii="Times New Roman" w:hAnsi="Times New Roman"/>
          <w:sz w:val="24"/>
          <w:szCs w:val="24"/>
        </w:rPr>
        <w:tab/>
        <w:t>System Badań Naukowych UJCM komunikuje się z system SAP każdego dnia w kontekście danych dotyczących:</w:t>
      </w:r>
    </w:p>
    <w:p w14:paraId="0DAFB1BC" w14:textId="77777777" w:rsidR="00F35D33" w:rsidRPr="00D533B7" w:rsidRDefault="00F35D33" w:rsidP="0068523C">
      <w:pPr>
        <w:pStyle w:val="Akapitzlist"/>
        <w:numPr>
          <w:ilvl w:val="0"/>
          <w:numId w:val="123"/>
        </w:numPr>
        <w:spacing w:after="0" w:line="276" w:lineRule="auto"/>
        <w:jc w:val="both"/>
        <w:rPr>
          <w:rFonts w:ascii="Times New Roman" w:hAnsi="Times New Roman"/>
          <w:sz w:val="24"/>
          <w:szCs w:val="24"/>
        </w:rPr>
      </w:pPr>
      <w:r w:rsidRPr="00D533B7">
        <w:rPr>
          <w:rFonts w:ascii="Times New Roman" w:hAnsi="Times New Roman"/>
          <w:sz w:val="24"/>
          <w:szCs w:val="24"/>
        </w:rPr>
        <w:t>pracowników (dane osobowe i dotyczące zatrudnienia)</w:t>
      </w:r>
    </w:p>
    <w:p w14:paraId="28422FD9" w14:textId="77777777" w:rsidR="00F35D33" w:rsidRPr="00D533B7" w:rsidRDefault="00F35D33" w:rsidP="0068523C">
      <w:pPr>
        <w:pStyle w:val="Akapitzlist"/>
        <w:numPr>
          <w:ilvl w:val="0"/>
          <w:numId w:val="123"/>
        </w:numPr>
        <w:spacing w:after="0" w:line="276" w:lineRule="auto"/>
        <w:jc w:val="both"/>
        <w:rPr>
          <w:rFonts w:ascii="Times New Roman" w:hAnsi="Times New Roman"/>
          <w:sz w:val="24"/>
          <w:szCs w:val="24"/>
        </w:rPr>
      </w:pPr>
      <w:r w:rsidRPr="00D533B7">
        <w:rPr>
          <w:rFonts w:ascii="Times New Roman" w:hAnsi="Times New Roman"/>
          <w:sz w:val="24"/>
          <w:szCs w:val="24"/>
        </w:rPr>
        <w:t>kierowników jednostek i osób im podwładnych</w:t>
      </w:r>
    </w:p>
    <w:p w14:paraId="0E32544D" w14:textId="77777777" w:rsidR="00F35D33" w:rsidRPr="00D533B7" w:rsidRDefault="00F35D33" w:rsidP="0068523C">
      <w:pPr>
        <w:pStyle w:val="Akapitzlist"/>
        <w:numPr>
          <w:ilvl w:val="0"/>
          <w:numId w:val="123"/>
        </w:numPr>
        <w:spacing w:after="0" w:line="276" w:lineRule="auto"/>
        <w:jc w:val="both"/>
        <w:rPr>
          <w:rFonts w:ascii="Times New Roman" w:hAnsi="Times New Roman"/>
          <w:sz w:val="24"/>
          <w:szCs w:val="24"/>
        </w:rPr>
      </w:pPr>
      <w:r w:rsidRPr="00D533B7">
        <w:rPr>
          <w:rFonts w:ascii="Times New Roman" w:hAnsi="Times New Roman"/>
          <w:sz w:val="24"/>
          <w:szCs w:val="24"/>
        </w:rPr>
        <w:t>planów kosztów na elementów PSP</w:t>
      </w:r>
    </w:p>
    <w:p w14:paraId="3BD8D7DA" w14:textId="77777777" w:rsidR="00F35D33" w:rsidRPr="00D533B7" w:rsidRDefault="00F35D33" w:rsidP="0068523C">
      <w:pPr>
        <w:pStyle w:val="Akapitzlist"/>
        <w:numPr>
          <w:ilvl w:val="0"/>
          <w:numId w:val="123"/>
        </w:numPr>
        <w:spacing w:after="0" w:line="276" w:lineRule="auto"/>
        <w:jc w:val="both"/>
        <w:rPr>
          <w:rFonts w:ascii="Times New Roman" w:hAnsi="Times New Roman"/>
          <w:sz w:val="24"/>
          <w:szCs w:val="24"/>
        </w:rPr>
      </w:pPr>
      <w:r w:rsidRPr="00D533B7">
        <w:rPr>
          <w:rFonts w:ascii="Times New Roman" w:hAnsi="Times New Roman"/>
          <w:sz w:val="24"/>
          <w:szCs w:val="24"/>
        </w:rPr>
        <w:t>kosztów zaksięgowanych na elementach PSP</w:t>
      </w:r>
    </w:p>
    <w:p w14:paraId="08DDA3C9" w14:textId="77777777" w:rsidR="00F35D33" w:rsidRPr="00D533B7" w:rsidRDefault="00F35D33" w:rsidP="00F35D33">
      <w:pPr>
        <w:spacing w:after="0" w:line="276" w:lineRule="auto"/>
        <w:ind w:left="708" w:hanging="708"/>
        <w:jc w:val="both"/>
        <w:rPr>
          <w:rFonts w:ascii="Times New Roman" w:hAnsi="Times New Roman"/>
          <w:sz w:val="24"/>
          <w:szCs w:val="24"/>
        </w:rPr>
      </w:pPr>
      <w:r w:rsidRPr="00D533B7">
        <w:rPr>
          <w:rFonts w:ascii="Times New Roman" w:hAnsi="Times New Roman"/>
          <w:sz w:val="24"/>
          <w:szCs w:val="24"/>
        </w:rPr>
        <w:t>5.</w:t>
      </w:r>
      <w:r w:rsidRPr="00D533B7">
        <w:rPr>
          <w:rFonts w:ascii="Times New Roman" w:hAnsi="Times New Roman"/>
          <w:sz w:val="24"/>
          <w:szCs w:val="24"/>
        </w:rPr>
        <w:tab/>
        <w:t>Z systemem autoryzacji na Wydziale Fizyki, Astronomii i Informatyki Stosowanej system SAP jest połączony dwoma interfejsami, które są wywoływane każdego dnia. Pierwszy interfejs przekazuje dane o nowych pracownikach oraz zmiany dotyczące już zatrudnionych pracowników - parametrem wejściowym jest data zmiany. Drugi interfejs przekazuje dane o nowych jednostkach organizacyjnych oraz zmianach na jednostkach.</w:t>
      </w:r>
    </w:p>
    <w:p w14:paraId="39E1047A" w14:textId="77777777" w:rsidR="00F35D33" w:rsidRPr="00D533B7" w:rsidRDefault="00F35D33" w:rsidP="00F35D33">
      <w:pPr>
        <w:spacing w:after="0" w:line="276" w:lineRule="auto"/>
        <w:ind w:left="708" w:hanging="708"/>
        <w:jc w:val="both"/>
        <w:rPr>
          <w:rFonts w:ascii="Times New Roman" w:hAnsi="Times New Roman"/>
          <w:sz w:val="24"/>
          <w:szCs w:val="24"/>
        </w:rPr>
      </w:pPr>
      <w:r w:rsidRPr="00D533B7">
        <w:rPr>
          <w:rFonts w:ascii="Times New Roman" w:hAnsi="Times New Roman"/>
          <w:sz w:val="24"/>
          <w:szCs w:val="24"/>
        </w:rPr>
        <w:t>6.</w:t>
      </w:r>
      <w:r w:rsidRPr="00D533B7">
        <w:rPr>
          <w:rFonts w:ascii="Times New Roman" w:hAnsi="Times New Roman"/>
          <w:sz w:val="24"/>
          <w:szCs w:val="24"/>
        </w:rPr>
        <w:tab/>
        <w:t>Repozytorium RUJ z systemu SAP pobiera dane dotyczące pracowników, a drugi interfejs służy do pobierania danych o publikacjach pracowników z RUJ do SAP.</w:t>
      </w:r>
    </w:p>
    <w:p w14:paraId="0875877A" w14:textId="77777777" w:rsidR="00F35D33" w:rsidRPr="00D533B7" w:rsidRDefault="00F35D33" w:rsidP="00F35D33">
      <w:pPr>
        <w:spacing w:after="0" w:line="276" w:lineRule="auto"/>
        <w:ind w:left="700" w:hanging="700"/>
        <w:jc w:val="both"/>
        <w:rPr>
          <w:rFonts w:ascii="Times New Roman" w:hAnsi="Times New Roman"/>
          <w:sz w:val="24"/>
          <w:szCs w:val="24"/>
        </w:rPr>
      </w:pPr>
      <w:r w:rsidRPr="00D533B7">
        <w:rPr>
          <w:rFonts w:ascii="Times New Roman" w:hAnsi="Times New Roman"/>
          <w:sz w:val="24"/>
          <w:szCs w:val="24"/>
        </w:rPr>
        <w:t>7.</w:t>
      </w:r>
      <w:r w:rsidRPr="00D533B7">
        <w:rPr>
          <w:rFonts w:ascii="Times New Roman" w:hAnsi="Times New Roman"/>
          <w:sz w:val="24"/>
          <w:szCs w:val="24"/>
        </w:rPr>
        <w:tab/>
        <w:t>Systemy do zapisu na szkolenia i rejestracji kart czasu pracy pobierają z systemu SAP (przy pomocy 4 interfejsów) podstawowe dane kadrowe i służbowe niezbędne do prawidłowego przebiegu procesów obsługiwanych w tych systemach.</w:t>
      </w:r>
    </w:p>
    <w:p w14:paraId="1FDB0DEB" w14:textId="77777777" w:rsidR="00F35D33" w:rsidRPr="00D533B7" w:rsidRDefault="00F35D33" w:rsidP="00F35D33">
      <w:pPr>
        <w:spacing w:after="0" w:line="276" w:lineRule="auto"/>
        <w:ind w:left="700" w:hanging="700"/>
        <w:jc w:val="both"/>
        <w:rPr>
          <w:rFonts w:ascii="Times New Roman" w:hAnsi="Times New Roman"/>
          <w:sz w:val="24"/>
          <w:szCs w:val="24"/>
        </w:rPr>
      </w:pPr>
      <w:r w:rsidRPr="00D533B7">
        <w:rPr>
          <w:rFonts w:ascii="Times New Roman" w:hAnsi="Times New Roman"/>
          <w:sz w:val="24"/>
          <w:szCs w:val="24"/>
        </w:rPr>
        <w:t>8.</w:t>
      </w:r>
      <w:r w:rsidRPr="00D533B7">
        <w:rPr>
          <w:rFonts w:ascii="Times New Roman" w:hAnsi="Times New Roman"/>
          <w:sz w:val="24"/>
          <w:szCs w:val="24"/>
        </w:rPr>
        <w:tab/>
        <w:t>System do elektronicznej obsługi formularzy uprawnień korzysta z jednego interfejsu przesyłającego z systemu SAP dane na temat upoważnień RODO.</w:t>
      </w:r>
    </w:p>
    <w:p w14:paraId="31B1A57F" w14:textId="77777777" w:rsidR="00F35D33" w:rsidRPr="00D533B7" w:rsidRDefault="00F35D33" w:rsidP="00F35D33">
      <w:pPr>
        <w:numPr>
          <w:ilvl w:val="0"/>
          <w:numId w:val="16"/>
        </w:numPr>
        <w:spacing w:after="0" w:line="276" w:lineRule="auto"/>
        <w:ind w:left="709" w:hanging="709"/>
        <w:jc w:val="both"/>
        <w:rPr>
          <w:rFonts w:ascii="Times New Roman" w:hAnsi="Times New Roman"/>
          <w:sz w:val="24"/>
          <w:szCs w:val="24"/>
        </w:rPr>
      </w:pPr>
      <w:r w:rsidRPr="00D533B7">
        <w:rPr>
          <w:rFonts w:ascii="Times New Roman" w:hAnsi="Times New Roman"/>
          <w:sz w:val="24"/>
          <w:szCs w:val="24"/>
        </w:rPr>
        <w:lastRenderedPageBreak/>
        <w:t>System Zarządzania Tożsamością (3 interfejsy) pobiera z systemu SAP podstawowe dane pracowników i jednostek UJ, a także dane związane ze strukturą organizacyjną UJ.</w:t>
      </w:r>
    </w:p>
    <w:p w14:paraId="0726CAAA" w14:textId="77777777" w:rsidR="00F35D33" w:rsidRPr="00D533B7" w:rsidRDefault="00F35D33" w:rsidP="00F35D33">
      <w:pPr>
        <w:numPr>
          <w:ilvl w:val="0"/>
          <w:numId w:val="16"/>
        </w:numPr>
        <w:spacing w:after="0" w:line="276" w:lineRule="auto"/>
        <w:ind w:left="709" w:hanging="709"/>
        <w:jc w:val="both"/>
        <w:rPr>
          <w:rFonts w:ascii="Times New Roman" w:hAnsi="Times New Roman"/>
          <w:sz w:val="24"/>
          <w:szCs w:val="24"/>
        </w:rPr>
      </w:pPr>
      <w:r w:rsidRPr="00D533B7">
        <w:rPr>
          <w:rFonts w:ascii="Times New Roman" w:hAnsi="Times New Roman"/>
          <w:sz w:val="24"/>
          <w:szCs w:val="24"/>
        </w:rPr>
        <w:t>System SAP może pobierać z Platformy Elektronicznego Fakturowania faktury VAT oraz faktury korekty za pomocą programu ZPEF_IF_PROCESS. Program korzysta z następujących interfejsów:</w:t>
      </w:r>
    </w:p>
    <w:p w14:paraId="763980D8" w14:textId="77777777" w:rsidR="00F35D33" w:rsidRPr="00D533B7" w:rsidRDefault="00F35D33" w:rsidP="0068523C">
      <w:pPr>
        <w:pStyle w:val="Akapitzlist"/>
        <w:numPr>
          <w:ilvl w:val="0"/>
          <w:numId w:val="124"/>
        </w:numPr>
        <w:spacing w:after="0" w:line="276" w:lineRule="auto"/>
        <w:jc w:val="both"/>
        <w:rPr>
          <w:rFonts w:ascii="Times New Roman" w:hAnsi="Times New Roman"/>
          <w:sz w:val="24"/>
          <w:szCs w:val="24"/>
        </w:rPr>
      </w:pPr>
      <w:proofErr w:type="spellStart"/>
      <w:r w:rsidRPr="00D533B7">
        <w:rPr>
          <w:rFonts w:ascii="Times New Roman" w:hAnsi="Times New Roman"/>
          <w:sz w:val="24"/>
          <w:szCs w:val="24"/>
        </w:rPr>
        <w:t>SI_OS_GetToken</w:t>
      </w:r>
      <w:proofErr w:type="spellEnd"/>
      <w:r w:rsidRPr="00D533B7">
        <w:rPr>
          <w:rFonts w:ascii="Times New Roman" w:hAnsi="Times New Roman"/>
          <w:sz w:val="24"/>
          <w:szCs w:val="24"/>
        </w:rPr>
        <w:t xml:space="preserve"> – pobiera </w:t>
      </w:r>
      <w:proofErr w:type="spellStart"/>
      <w:r w:rsidRPr="00D533B7">
        <w:rPr>
          <w:rFonts w:ascii="Times New Roman" w:hAnsi="Times New Roman"/>
          <w:sz w:val="24"/>
          <w:szCs w:val="24"/>
        </w:rPr>
        <w:t>token</w:t>
      </w:r>
      <w:proofErr w:type="spellEnd"/>
      <w:r w:rsidRPr="00D533B7">
        <w:rPr>
          <w:rFonts w:ascii="Times New Roman" w:hAnsi="Times New Roman"/>
          <w:sz w:val="24"/>
          <w:szCs w:val="24"/>
        </w:rPr>
        <w:t xml:space="preserve"> autoryzacji z PEF, który jest później używany dla wszystkich kolejnych połączeń.</w:t>
      </w:r>
    </w:p>
    <w:p w14:paraId="1710DB4D" w14:textId="77777777" w:rsidR="00F35D33" w:rsidRPr="00D533B7" w:rsidRDefault="00F35D33" w:rsidP="0068523C">
      <w:pPr>
        <w:pStyle w:val="Akapitzlist"/>
        <w:numPr>
          <w:ilvl w:val="0"/>
          <w:numId w:val="124"/>
        </w:numPr>
        <w:spacing w:after="0" w:line="276" w:lineRule="auto"/>
        <w:jc w:val="both"/>
        <w:rPr>
          <w:rFonts w:ascii="Times New Roman" w:hAnsi="Times New Roman"/>
          <w:sz w:val="24"/>
          <w:szCs w:val="24"/>
        </w:rPr>
      </w:pPr>
      <w:proofErr w:type="spellStart"/>
      <w:r w:rsidRPr="00D533B7">
        <w:rPr>
          <w:rFonts w:ascii="Times New Roman" w:hAnsi="Times New Roman"/>
          <w:sz w:val="24"/>
          <w:szCs w:val="24"/>
        </w:rPr>
        <w:t>SI_OS_CheckQueue</w:t>
      </w:r>
      <w:proofErr w:type="spellEnd"/>
      <w:r w:rsidRPr="00D533B7">
        <w:rPr>
          <w:rFonts w:ascii="Times New Roman" w:hAnsi="Times New Roman"/>
          <w:sz w:val="24"/>
          <w:szCs w:val="24"/>
        </w:rPr>
        <w:t xml:space="preserve"> – służy do sprawdzania kolejki dokumentów w PEF. Zwraca ID dokumentu oraz wiadomości dla pierwszego dokumentu w kolejce.</w:t>
      </w:r>
    </w:p>
    <w:p w14:paraId="7CB9E41F" w14:textId="77777777" w:rsidR="00F35D33" w:rsidRPr="00D533B7" w:rsidRDefault="00F35D33" w:rsidP="0068523C">
      <w:pPr>
        <w:pStyle w:val="Akapitzlist"/>
        <w:numPr>
          <w:ilvl w:val="0"/>
          <w:numId w:val="124"/>
        </w:numPr>
        <w:spacing w:after="0" w:line="276" w:lineRule="auto"/>
        <w:jc w:val="both"/>
        <w:rPr>
          <w:rFonts w:ascii="Times New Roman" w:hAnsi="Times New Roman"/>
          <w:sz w:val="24"/>
          <w:szCs w:val="24"/>
        </w:rPr>
      </w:pPr>
      <w:proofErr w:type="spellStart"/>
      <w:r w:rsidRPr="00D533B7">
        <w:rPr>
          <w:rFonts w:ascii="Times New Roman" w:hAnsi="Times New Roman"/>
          <w:sz w:val="24"/>
          <w:szCs w:val="24"/>
        </w:rPr>
        <w:t>SI_OS_RetrieveInvoice</w:t>
      </w:r>
      <w:proofErr w:type="spellEnd"/>
      <w:r w:rsidRPr="00D533B7">
        <w:rPr>
          <w:rFonts w:ascii="Times New Roman" w:hAnsi="Times New Roman"/>
          <w:sz w:val="24"/>
          <w:szCs w:val="24"/>
        </w:rPr>
        <w:t xml:space="preserve"> – pobiera faktury z PEF.</w:t>
      </w:r>
    </w:p>
    <w:p w14:paraId="02718096" w14:textId="77777777" w:rsidR="00F35D33" w:rsidRPr="00D533B7" w:rsidRDefault="00F35D33" w:rsidP="0068523C">
      <w:pPr>
        <w:pStyle w:val="Akapitzlist"/>
        <w:numPr>
          <w:ilvl w:val="0"/>
          <w:numId w:val="124"/>
        </w:numPr>
        <w:spacing w:after="0" w:line="276" w:lineRule="auto"/>
        <w:jc w:val="both"/>
        <w:rPr>
          <w:rFonts w:ascii="Times New Roman" w:hAnsi="Times New Roman"/>
          <w:sz w:val="24"/>
          <w:szCs w:val="24"/>
        </w:rPr>
      </w:pPr>
      <w:proofErr w:type="spellStart"/>
      <w:r w:rsidRPr="00D533B7">
        <w:rPr>
          <w:rFonts w:ascii="Times New Roman" w:hAnsi="Times New Roman"/>
          <w:sz w:val="24"/>
          <w:szCs w:val="24"/>
        </w:rPr>
        <w:t>SI_OS_RetrieveInvoiceCorrection</w:t>
      </w:r>
      <w:proofErr w:type="spellEnd"/>
      <w:r w:rsidRPr="00D533B7">
        <w:rPr>
          <w:rFonts w:ascii="Times New Roman" w:hAnsi="Times New Roman"/>
          <w:sz w:val="24"/>
          <w:szCs w:val="24"/>
        </w:rPr>
        <w:t xml:space="preserve"> – pobiera faktury korygujące z PEF.</w:t>
      </w:r>
    </w:p>
    <w:p w14:paraId="575EAFC4" w14:textId="77777777" w:rsidR="00F35D33" w:rsidRPr="00D533B7" w:rsidRDefault="00F35D33" w:rsidP="0068523C">
      <w:pPr>
        <w:pStyle w:val="Akapitzlist"/>
        <w:numPr>
          <w:ilvl w:val="0"/>
          <w:numId w:val="124"/>
        </w:numPr>
        <w:spacing w:after="0" w:line="276" w:lineRule="auto"/>
        <w:jc w:val="both"/>
        <w:rPr>
          <w:rFonts w:ascii="Times New Roman" w:hAnsi="Times New Roman"/>
          <w:sz w:val="24"/>
          <w:szCs w:val="24"/>
        </w:rPr>
      </w:pPr>
      <w:proofErr w:type="spellStart"/>
      <w:r w:rsidRPr="00D533B7">
        <w:rPr>
          <w:rFonts w:ascii="Times New Roman" w:hAnsi="Times New Roman"/>
          <w:sz w:val="24"/>
          <w:szCs w:val="24"/>
        </w:rPr>
        <w:t>SI_OS_ReadConfirmation</w:t>
      </w:r>
      <w:proofErr w:type="spellEnd"/>
      <w:r w:rsidRPr="00D533B7">
        <w:rPr>
          <w:rFonts w:ascii="Times New Roman" w:hAnsi="Times New Roman"/>
          <w:sz w:val="24"/>
          <w:szCs w:val="24"/>
        </w:rPr>
        <w:t xml:space="preserve"> – wysyła potwierdzenie do PEF, że dokument został odczytany.</w:t>
      </w:r>
    </w:p>
    <w:p w14:paraId="6689D1A9" w14:textId="77777777" w:rsidR="00F35D33" w:rsidRPr="00D533B7" w:rsidRDefault="00F35D33" w:rsidP="0068523C">
      <w:pPr>
        <w:pStyle w:val="Akapitzlist"/>
        <w:numPr>
          <w:ilvl w:val="0"/>
          <w:numId w:val="124"/>
        </w:numPr>
        <w:spacing w:after="0" w:line="276" w:lineRule="auto"/>
        <w:jc w:val="both"/>
        <w:rPr>
          <w:rFonts w:ascii="Times New Roman" w:hAnsi="Times New Roman"/>
          <w:sz w:val="24"/>
          <w:szCs w:val="24"/>
        </w:rPr>
      </w:pPr>
      <w:proofErr w:type="spellStart"/>
      <w:r w:rsidRPr="00D533B7">
        <w:rPr>
          <w:rFonts w:ascii="Times New Roman" w:hAnsi="Times New Roman"/>
          <w:sz w:val="24"/>
          <w:szCs w:val="24"/>
        </w:rPr>
        <w:t>SI_OS_RemoveDocument</w:t>
      </w:r>
      <w:proofErr w:type="spellEnd"/>
      <w:r w:rsidRPr="00D533B7">
        <w:rPr>
          <w:rFonts w:ascii="Times New Roman" w:hAnsi="Times New Roman"/>
          <w:sz w:val="24"/>
          <w:szCs w:val="24"/>
        </w:rPr>
        <w:t xml:space="preserve"> – usuwa dokument z kolejki PEF, co pozwala na pobranie następnego dokumentu.</w:t>
      </w:r>
    </w:p>
    <w:p w14:paraId="503D40F9" w14:textId="77777777" w:rsidR="00F35D33" w:rsidRPr="00D533B7" w:rsidRDefault="00F35D33" w:rsidP="00F35D33">
      <w:pPr>
        <w:pStyle w:val="Akapitzlist"/>
        <w:numPr>
          <w:ilvl w:val="0"/>
          <w:numId w:val="16"/>
        </w:numPr>
        <w:spacing w:after="0" w:line="276" w:lineRule="auto"/>
        <w:ind w:hanging="720"/>
        <w:jc w:val="both"/>
        <w:rPr>
          <w:rFonts w:ascii="Times New Roman" w:eastAsia="Times New Roman" w:hAnsi="Times New Roman"/>
          <w:sz w:val="24"/>
          <w:szCs w:val="24"/>
        </w:rPr>
      </w:pPr>
      <w:r w:rsidRPr="00D533B7">
        <w:rPr>
          <w:rFonts w:ascii="Times New Roman" w:hAnsi="Times New Roman"/>
          <w:sz w:val="24"/>
          <w:szCs w:val="24"/>
        </w:rPr>
        <w:t xml:space="preserve">System </w:t>
      </w:r>
      <w:proofErr w:type="spellStart"/>
      <w:r w:rsidRPr="00D533B7">
        <w:rPr>
          <w:rFonts w:ascii="Times New Roman" w:hAnsi="Times New Roman"/>
          <w:sz w:val="24"/>
          <w:szCs w:val="24"/>
        </w:rPr>
        <w:t>iKSORIS</w:t>
      </w:r>
      <w:proofErr w:type="spellEnd"/>
      <w:r w:rsidRPr="00D533B7">
        <w:rPr>
          <w:rFonts w:ascii="Times New Roman" w:hAnsi="Times New Roman"/>
          <w:sz w:val="24"/>
          <w:szCs w:val="24"/>
        </w:rPr>
        <w:t xml:space="preserve"> wysyła do SAP dokumenty sprzedażowe (faktury i paragony), które są zapisywane w tabelach, a następnie księgowane przy użyciu cyklicznego zadania w tle.</w:t>
      </w:r>
    </w:p>
    <w:p w14:paraId="58F25E9B" w14:textId="77777777" w:rsidR="00F35D33" w:rsidRPr="00D533B7" w:rsidRDefault="00F35D33" w:rsidP="00F35D33">
      <w:pPr>
        <w:pStyle w:val="Akapitzlist"/>
        <w:numPr>
          <w:ilvl w:val="0"/>
          <w:numId w:val="16"/>
        </w:numPr>
        <w:spacing w:after="0" w:line="276" w:lineRule="auto"/>
        <w:ind w:hanging="720"/>
        <w:jc w:val="both"/>
        <w:rPr>
          <w:rFonts w:ascii="Times New Roman" w:hAnsi="Times New Roman"/>
          <w:sz w:val="24"/>
          <w:szCs w:val="24"/>
        </w:rPr>
      </w:pPr>
      <w:r w:rsidRPr="00D533B7">
        <w:rPr>
          <w:rFonts w:ascii="Times New Roman" w:hAnsi="Times New Roman"/>
          <w:sz w:val="24"/>
          <w:szCs w:val="24"/>
        </w:rPr>
        <w:t xml:space="preserve">Dane eksponatów z systemu </w:t>
      </w:r>
      <w:proofErr w:type="spellStart"/>
      <w:r w:rsidRPr="00D533B7">
        <w:rPr>
          <w:rFonts w:ascii="Times New Roman" w:hAnsi="Times New Roman"/>
          <w:sz w:val="24"/>
          <w:szCs w:val="24"/>
        </w:rPr>
        <w:t>MuzUJ</w:t>
      </w:r>
      <w:proofErr w:type="spellEnd"/>
      <w:r w:rsidRPr="00D533B7">
        <w:rPr>
          <w:rFonts w:ascii="Times New Roman" w:hAnsi="Times New Roman"/>
          <w:sz w:val="24"/>
          <w:szCs w:val="24"/>
        </w:rPr>
        <w:t xml:space="preserve"> poprzez interfejs trafiają do SAP, gdzie tworzone są kartoteki środków trwałych.</w:t>
      </w:r>
    </w:p>
    <w:p w14:paraId="65244B74" w14:textId="77777777" w:rsidR="00F35D33" w:rsidRPr="00D533B7" w:rsidRDefault="00F35D33" w:rsidP="00F35D33">
      <w:pPr>
        <w:spacing w:after="0" w:line="276" w:lineRule="auto"/>
        <w:jc w:val="both"/>
        <w:rPr>
          <w:rFonts w:ascii="Times New Roman" w:hAnsi="Times New Roman"/>
          <w:sz w:val="24"/>
          <w:szCs w:val="24"/>
        </w:rPr>
      </w:pPr>
    </w:p>
    <w:p w14:paraId="3C6F979A" w14:textId="77777777" w:rsidR="00F35D33" w:rsidRPr="00D533B7" w:rsidRDefault="00F35D33" w:rsidP="00F35D33">
      <w:pPr>
        <w:spacing w:after="0" w:line="276" w:lineRule="auto"/>
        <w:jc w:val="both"/>
        <w:rPr>
          <w:rFonts w:ascii="Times New Roman" w:hAnsi="Times New Roman"/>
          <w:sz w:val="24"/>
          <w:szCs w:val="24"/>
        </w:rPr>
      </w:pPr>
    </w:p>
    <w:p w14:paraId="2017CF75" w14:textId="77777777" w:rsidR="00F35D33" w:rsidRPr="00D533B7" w:rsidRDefault="00F35D33" w:rsidP="00F35D33">
      <w:pPr>
        <w:spacing w:after="0" w:line="276" w:lineRule="auto"/>
        <w:jc w:val="both"/>
        <w:rPr>
          <w:rFonts w:ascii="Times New Roman" w:hAnsi="Times New Roman"/>
          <w:b/>
          <w:sz w:val="24"/>
          <w:szCs w:val="24"/>
        </w:rPr>
      </w:pPr>
      <w:r w:rsidRPr="00D533B7">
        <w:rPr>
          <w:rFonts w:ascii="Times New Roman" w:hAnsi="Times New Roman"/>
          <w:b/>
          <w:sz w:val="24"/>
          <w:szCs w:val="24"/>
        </w:rPr>
        <w:t>9.</w:t>
      </w:r>
      <w:r w:rsidRPr="00D533B7">
        <w:rPr>
          <w:rFonts w:ascii="Times New Roman" w:hAnsi="Times New Roman"/>
          <w:b/>
          <w:sz w:val="24"/>
          <w:szCs w:val="24"/>
        </w:rPr>
        <w:tab/>
        <w:t xml:space="preserve">BW on HANA - hurtownia danych </w:t>
      </w:r>
    </w:p>
    <w:p w14:paraId="4C7E6D2E" w14:textId="77777777" w:rsidR="00F35D33" w:rsidRPr="00D533B7" w:rsidRDefault="00F35D33" w:rsidP="00F35D33">
      <w:pPr>
        <w:spacing w:after="0" w:line="276" w:lineRule="auto"/>
        <w:jc w:val="both"/>
        <w:rPr>
          <w:rFonts w:ascii="Times New Roman" w:hAnsi="Times New Roman"/>
          <w:sz w:val="24"/>
          <w:szCs w:val="24"/>
        </w:rPr>
      </w:pPr>
    </w:p>
    <w:p w14:paraId="292F67F6" w14:textId="77777777" w:rsidR="00F35D33" w:rsidRPr="00D533B7" w:rsidRDefault="00F35D33" w:rsidP="00F35D33">
      <w:pPr>
        <w:spacing w:after="0" w:line="276" w:lineRule="auto"/>
        <w:ind w:left="2124" w:hanging="564"/>
        <w:jc w:val="both"/>
        <w:rPr>
          <w:rFonts w:ascii="Times New Roman" w:hAnsi="Times New Roman"/>
          <w:b/>
          <w:sz w:val="24"/>
          <w:szCs w:val="24"/>
        </w:rPr>
      </w:pPr>
      <w:r w:rsidRPr="00D533B7">
        <w:rPr>
          <w:rFonts w:ascii="Times New Roman" w:hAnsi="Times New Roman"/>
          <w:b/>
          <w:sz w:val="24"/>
          <w:szCs w:val="24"/>
        </w:rPr>
        <w:t>Kostki - opis + nazwa techniczna:</w:t>
      </w:r>
    </w:p>
    <w:p w14:paraId="1AB41193" w14:textId="77777777" w:rsidR="00F35D33" w:rsidRPr="00D533B7" w:rsidRDefault="00F35D33" w:rsidP="00F35D33">
      <w:pPr>
        <w:spacing w:after="0" w:line="276" w:lineRule="auto"/>
        <w:ind w:left="426"/>
        <w:jc w:val="both"/>
        <w:rPr>
          <w:rFonts w:ascii="Times New Roman" w:hAnsi="Times New Roman"/>
          <w:sz w:val="24"/>
          <w:szCs w:val="24"/>
        </w:rPr>
      </w:pPr>
    </w:p>
    <w:p w14:paraId="0912F9A4" w14:textId="77777777" w:rsidR="00F35D33" w:rsidRPr="00D533B7" w:rsidRDefault="00F35D33" w:rsidP="00F35D33">
      <w:pPr>
        <w:pStyle w:val="Akapitzlist"/>
        <w:numPr>
          <w:ilvl w:val="0"/>
          <w:numId w:val="22"/>
        </w:numPr>
        <w:spacing w:after="0" w:line="276" w:lineRule="auto"/>
        <w:ind w:left="426"/>
        <w:jc w:val="both"/>
        <w:rPr>
          <w:rFonts w:ascii="Times New Roman" w:eastAsia="Times New Roman" w:hAnsi="Times New Roman"/>
          <w:sz w:val="24"/>
          <w:szCs w:val="24"/>
        </w:rPr>
      </w:pPr>
      <w:r w:rsidRPr="00D533B7">
        <w:rPr>
          <w:rFonts w:ascii="Times New Roman" w:hAnsi="Times New Roman"/>
          <w:sz w:val="24"/>
          <w:szCs w:val="24"/>
        </w:rPr>
        <w:t>Budżet ZPU C02</w:t>
      </w:r>
    </w:p>
    <w:p w14:paraId="37FFB5C3" w14:textId="77777777" w:rsidR="00F35D33" w:rsidRPr="00D533B7" w:rsidRDefault="00F35D33" w:rsidP="00F35D33">
      <w:pPr>
        <w:pStyle w:val="Akapitzlist"/>
        <w:numPr>
          <w:ilvl w:val="0"/>
          <w:numId w:val="22"/>
        </w:numPr>
        <w:spacing w:after="0" w:line="276" w:lineRule="auto"/>
        <w:ind w:left="426"/>
        <w:jc w:val="both"/>
        <w:rPr>
          <w:rFonts w:ascii="Times New Roman" w:eastAsia="Times New Roman" w:hAnsi="Times New Roman"/>
          <w:sz w:val="24"/>
          <w:szCs w:val="24"/>
        </w:rPr>
      </w:pPr>
      <w:r w:rsidRPr="00D533B7">
        <w:rPr>
          <w:rFonts w:ascii="Times New Roman" w:hAnsi="Times New Roman"/>
          <w:sz w:val="24"/>
          <w:szCs w:val="24"/>
        </w:rPr>
        <w:t>Dane wynagrodzeń ZPY_CO 1</w:t>
      </w:r>
    </w:p>
    <w:p w14:paraId="67ECC19E" w14:textId="77777777" w:rsidR="00F35D33" w:rsidRPr="00D533B7" w:rsidRDefault="00F35D33" w:rsidP="00F35D33">
      <w:pPr>
        <w:pStyle w:val="Akapitzlist"/>
        <w:numPr>
          <w:ilvl w:val="0"/>
          <w:numId w:val="22"/>
        </w:numPr>
        <w:spacing w:after="0" w:line="276" w:lineRule="auto"/>
        <w:ind w:left="426"/>
        <w:jc w:val="both"/>
        <w:rPr>
          <w:rFonts w:ascii="Times New Roman" w:eastAsia="Times New Roman" w:hAnsi="Times New Roman"/>
          <w:sz w:val="24"/>
          <w:szCs w:val="24"/>
        </w:rPr>
      </w:pPr>
      <w:r w:rsidRPr="00D533B7">
        <w:rPr>
          <w:rFonts w:ascii="Times New Roman" w:hAnsi="Times New Roman"/>
          <w:sz w:val="24"/>
          <w:szCs w:val="24"/>
        </w:rPr>
        <w:t>Pozycja budżetu ZPU_042</w:t>
      </w:r>
    </w:p>
    <w:p w14:paraId="00CCCB0E" w14:textId="77777777" w:rsidR="00F35D33" w:rsidRPr="00D533B7" w:rsidRDefault="00F35D33" w:rsidP="00F35D33">
      <w:pPr>
        <w:pStyle w:val="Akapitzlist"/>
        <w:numPr>
          <w:ilvl w:val="0"/>
          <w:numId w:val="22"/>
        </w:numPr>
        <w:spacing w:after="0" w:line="276" w:lineRule="auto"/>
        <w:ind w:left="426"/>
        <w:jc w:val="both"/>
        <w:rPr>
          <w:rFonts w:ascii="Times New Roman" w:eastAsia="Times New Roman" w:hAnsi="Times New Roman"/>
          <w:sz w:val="24"/>
          <w:szCs w:val="24"/>
        </w:rPr>
      </w:pPr>
      <w:r w:rsidRPr="00D533B7">
        <w:rPr>
          <w:rFonts w:ascii="Times New Roman" w:hAnsi="Times New Roman"/>
          <w:sz w:val="24"/>
          <w:szCs w:val="24"/>
        </w:rPr>
        <w:t>Pozycje FI w Rachunkowości budżetowej ZPU_032</w:t>
      </w:r>
    </w:p>
    <w:p w14:paraId="4B9686D7" w14:textId="77777777" w:rsidR="00F35D33" w:rsidRPr="00D533B7" w:rsidRDefault="00F35D33" w:rsidP="00F35D33">
      <w:pPr>
        <w:pStyle w:val="Akapitzlist"/>
        <w:numPr>
          <w:ilvl w:val="0"/>
          <w:numId w:val="22"/>
        </w:numPr>
        <w:spacing w:after="0" w:line="276" w:lineRule="auto"/>
        <w:ind w:left="426"/>
        <w:jc w:val="both"/>
        <w:rPr>
          <w:rFonts w:ascii="Times New Roman" w:eastAsia="Times New Roman" w:hAnsi="Times New Roman"/>
          <w:sz w:val="24"/>
          <w:szCs w:val="24"/>
        </w:rPr>
      </w:pPr>
      <w:r w:rsidRPr="00D533B7">
        <w:rPr>
          <w:rFonts w:ascii="Times New Roman" w:hAnsi="Times New Roman"/>
          <w:sz w:val="24"/>
          <w:szCs w:val="24"/>
        </w:rPr>
        <w:t>Pozycje nierozliczone ZFC_C07</w:t>
      </w:r>
    </w:p>
    <w:p w14:paraId="68BFCD22" w14:textId="77777777" w:rsidR="00F35D33" w:rsidRPr="00D533B7" w:rsidRDefault="00F35D33" w:rsidP="00F35D33">
      <w:pPr>
        <w:pStyle w:val="Akapitzlist"/>
        <w:numPr>
          <w:ilvl w:val="0"/>
          <w:numId w:val="22"/>
        </w:numPr>
        <w:spacing w:after="0" w:line="276" w:lineRule="auto"/>
        <w:ind w:left="426"/>
        <w:jc w:val="both"/>
        <w:rPr>
          <w:rFonts w:ascii="Times New Roman" w:eastAsia="Times New Roman" w:hAnsi="Times New Roman"/>
          <w:sz w:val="24"/>
          <w:szCs w:val="24"/>
        </w:rPr>
      </w:pPr>
      <w:r w:rsidRPr="00D533B7">
        <w:rPr>
          <w:rFonts w:ascii="Times New Roman" w:hAnsi="Times New Roman"/>
          <w:sz w:val="24"/>
          <w:szCs w:val="24"/>
        </w:rPr>
        <w:t>Rozliczone pozycje ZFC_C06</w:t>
      </w:r>
    </w:p>
    <w:p w14:paraId="212D6D4A" w14:textId="77777777" w:rsidR="00F35D33" w:rsidRPr="00D533B7" w:rsidRDefault="00F35D33" w:rsidP="00F35D33">
      <w:pPr>
        <w:pStyle w:val="Akapitzlist"/>
        <w:numPr>
          <w:ilvl w:val="0"/>
          <w:numId w:val="22"/>
        </w:numPr>
        <w:spacing w:after="0" w:line="276" w:lineRule="auto"/>
        <w:ind w:left="426"/>
        <w:jc w:val="both"/>
        <w:rPr>
          <w:rFonts w:ascii="Times New Roman" w:eastAsia="Times New Roman" w:hAnsi="Times New Roman"/>
          <w:sz w:val="24"/>
          <w:szCs w:val="24"/>
        </w:rPr>
      </w:pPr>
      <w:r w:rsidRPr="00D533B7">
        <w:rPr>
          <w:rFonts w:ascii="Times New Roman" w:hAnsi="Times New Roman"/>
          <w:sz w:val="24"/>
          <w:szCs w:val="24"/>
        </w:rPr>
        <w:t>Składniki wynagrodzenia, nieobecności, wymiary etatu i inne ZIC4PY04</w:t>
      </w:r>
    </w:p>
    <w:p w14:paraId="66C684D9" w14:textId="77777777" w:rsidR="00F35D33" w:rsidRPr="00D533B7" w:rsidRDefault="00F35D33" w:rsidP="00F35D33">
      <w:pPr>
        <w:pStyle w:val="Akapitzlist"/>
        <w:numPr>
          <w:ilvl w:val="0"/>
          <w:numId w:val="22"/>
        </w:numPr>
        <w:spacing w:after="0" w:line="276" w:lineRule="auto"/>
        <w:ind w:left="426"/>
        <w:jc w:val="both"/>
        <w:rPr>
          <w:rFonts w:ascii="Times New Roman" w:eastAsia="Times New Roman" w:hAnsi="Times New Roman"/>
          <w:sz w:val="24"/>
          <w:szCs w:val="24"/>
        </w:rPr>
      </w:pPr>
      <w:r w:rsidRPr="00D533B7">
        <w:rPr>
          <w:rFonts w:ascii="Times New Roman" w:hAnsi="Times New Roman"/>
          <w:sz w:val="24"/>
          <w:szCs w:val="24"/>
        </w:rPr>
        <w:t>Sprzedaż i dystrybucja: Przegląd dostaw ZSD_C02</w:t>
      </w:r>
    </w:p>
    <w:p w14:paraId="68E37848" w14:textId="77777777" w:rsidR="00F35D33" w:rsidRPr="00D533B7" w:rsidRDefault="00F35D33" w:rsidP="00F35D33">
      <w:pPr>
        <w:pStyle w:val="Akapitzlist"/>
        <w:numPr>
          <w:ilvl w:val="0"/>
          <w:numId w:val="22"/>
        </w:numPr>
        <w:spacing w:after="0" w:line="276" w:lineRule="auto"/>
        <w:ind w:left="426"/>
        <w:jc w:val="both"/>
        <w:rPr>
          <w:rFonts w:ascii="Times New Roman" w:eastAsia="Times New Roman" w:hAnsi="Times New Roman"/>
          <w:sz w:val="24"/>
          <w:szCs w:val="24"/>
        </w:rPr>
      </w:pPr>
      <w:r w:rsidRPr="00D533B7">
        <w:rPr>
          <w:rFonts w:ascii="Times New Roman" w:hAnsi="Times New Roman"/>
          <w:sz w:val="24"/>
          <w:szCs w:val="24"/>
        </w:rPr>
        <w:t>Sprzedaż i dystrybucja: Przegląd dostaw ZSD_C02P</w:t>
      </w:r>
    </w:p>
    <w:p w14:paraId="798A613B" w14:textId="77777777" w:rsidR="00F35D33" w:rsidRPr="00D533B7" w:rsidRDefault="00F35D33" w:rsidP="00F35D33">
      <w:pPr>
        <w:pStyle w:val="Akapitzlist"/>
        <w:numPr>
          <w:ilvl w:val="0"/>
          <w:numId w:val="22"/>
        </w:numPr>
        <w:spacing w:after="0" w:line="276" w:lineRule="auto"/>
        <w:ind w:left="426"/>
        <w:jc w:val="both"/>
        <w:rPr>
          <w:rFonts w:ascii="Times New Roman" w:eastAsia="Times New Roman" w:hAnsi="Times New Roman"/>
          <w:sz w:val="24"/>
          <w:szCs w:val="24"/>
        </w:rPr>
      </w:pPr>
      <w:r w:rsidRPr="00D533B7">
        <w:rPr>
          <w:rFonts w:ascii="Times New Roman" w:hAnsi="Times New Roman"/>
          <w:sz w:val="24"/>
          <w:szCs w:val="24"/>
        </w:rPr>
        <w:t>Sprzedaż i dystrybucja: Przegląd faktur ZSD_CO l</w:t>
      </w:r>
    </w:p>
    <w:p w14:paraId="4CC11708" w14:textId="77777777" w:rsidR="00F35D33" w:rsidRPr="00D533B7" w:rsidRDefault="00F35D33" w:rsidP="00F35D33">
      <w:pPr>
        <w:pStyle w:val="Akapitzlist"/>
        <w:numPr>
          <w:ilvl w:val="0"/>
          <w:numId w:val="22"/>
        </w:numPr>
        <w:spacing w:after="0" w:line="276" w:lineRule="auto"/>
        <w:ind w:left="426"/>
        <w:jc w:val="both"/>
        <w:rPr>
          <w:rFonts w:ascii="Times New Roman" w:eastAsia="Times New Roman" w:hAnsi="Times New Roman"/>
          <w:sz w:val="24"/>
          <w:szCs w:val="24"/>
        </w:rPr>
      </w:pPr>
      <w:r w:rsidRPr="00D533B7">
        <w:rPr>
          <w:rFonts w:ascii="Times New Roman" w:hAnsi="Times New Roman"/>
          <w:sz w:val="24"/>
          <w:szCs w:val="24"/>
        </w:rPr>
        <w:t>Sprzedaż i dystrybucja: Przegląd faktur ZSD_CO IP</w:t>
      </w:r>
    </w:p>
    <w:p w14:paraId="269D7ED3" w14:textId="77777777" w:rsidR="00F35D33" w:rsidRPr="00D533B7" w:rsidRDefault="00F35D33" w:rsidP="00F35D33">
      <w:pPr>
        <w:pStyle w:val="Akapitzlist"/>
        <w:numPr>
          <w:ilvl w:val="0"/>
          <w:numId w:val="22"/>
        </w:numPr>
        <w:spacing w:after="0" w:line="276" w:lineRule="auto"/>
        <w:ind w:left="426"/>
        <w:jc w:val="both"/>
        <w:rPr>
          <w:rFonts w:ascii="Times New Roman" w:eastAsia="Times New Roman" w:hAnsi="Times New Roman"/>
          <w:sz w:val="24"/>
          <w:szCs w:val="24"/>
        </w:rPr>
      </w:pPr>
      <w:r w:rsidRPr="00D533B7">
        <w:rPr>
          <w:rFonts w:ascii="Times New Roman" w:hAnsi="Times New Roman"/>
          <w:sz w:val="24"/>
          <w:szCs w:val="24"/>
        </w:rPr>
        <w:t>Sprzedaż i dystrybucja: Przegląd zleceń ZSD_C03</w:t>
      </w:r>
    </w:p>
    <w:p w14:paraId="0317343B" w14:textId="77777777" w:rsidR="00F35D33" w:rsidRPr="00D533B7" w:rsidRDefault="00F35D33" w:rsidP="00F35D33">
      <w:pPr>
        <w:pStyle w:val="Akapitzlist"/>
        <w:numPr>
          <w:ilvl w:val="0"/>
          <w:numId w:val="22"/>
        </w:numPr>
        <w:spacing w:after="0" w:line="276" w:lineRule="auto"/>
        <w:ind w:left="426"/>
        <w:jc w:val="both"/>
        <w:rPr>
          <w:rFonts w:ascii="Times New Roman" w:eastAsia="Times New Roman" w:hAnsi="Times New Roman"/>
          <w:sz w:val="24"/>
          <w:szCs w:val="24"/>
        </w:rPr>
      </w:pPr>
      <w:r w:rsidRPr="00D533B7">
        <w:rPr>
          <w:rFonts w:ascii="Times New Roman" w:hAnsi="Times New Roman"/>
          <w:sz w:val="24"/>
          <w:szCs w:val="24"/>
        </w:rPr>
        <w:t>Sprzedaż i dystrybucja: Przegląd zleceń ZSD_C03P</w:t>
      </w:r>
    </w:p>
    <w:p w14:paraId="2C3B6B2A" w14:textId="77777777" w:rsidR="00F35D33" w:rsidRPr="00D533B7" w:rsidRDefault="00F35D33" w:rsidP="00F35D33">
      <w:pPr>
        <w:pStyle w:val="Akapitzlist"/>
        <w:numPr>
          <w:ilvl w:val="0"/>
          <w:numId w:val="22"/>
        </w:numPr>
        <w:spacing w:after="0" w:line="276" w:lineRule="auto"/>
        <w:ind w:left="426"/>
        <w:jc w:val="both"/>
        <w:rPr>
          <w:rFonts w:ascii="Times New Roman" w:eastAsia="Times New Roman" w:hAnsi="Times New Roman"/>
          <w:sz w:val="24"/>
          <w:szCs w:val="24"/>
        </w:rPr>
      </w:pPr>
      <w:r w:rsidRPr="00D533B7">
        <w:rPr>
          <w:rFonts w:ascii="Times New Roman" w:hAnsi="Times New Roman"/>
          <w:sz w:val="24"/>
          <w:szCs w:val="24"/>
        </w:rPr>
        <w:t xml:space="preserve">Zapasy/Ruchy materiałowe (od 3.0B) - rozszerzone </w:t>
      </w:r>
      <w:proofErr w:type="spellStart"/>
      <w:r w:rsidRPr="00D533B7">
        <w:rPr>
          <w:rFonts w:ascii="Times New Roman" w:hAnsi="Times New Roman"/>
          <w:sz w:val="24"/>
          <w:szCs w:val="24"/>
        </w:rPr>
        <w:t>ZICMM_COl</w:t>
      </w:r>
      <w:proofErr w:type="spellEnd"/>
    </w:p>
    <w:p w14:paraId="7E8AF8C8" w14:textId="77777777" w:rsidR="00F35D33" w:rsidRPr="00D533B7" w:rsidRDefault="00F35D33" w:rsidP="00F35D33">
      <w:pPr>
        <w:spacing w:after="0" w:line="276" w:lineRule="auto"/>
        <w:jc w:val="both"/>
        <w:rPr>
          <w:rFonts w:ascii="Times New Roman" w:hAnsi="Times New Roman"/>
          <w:sz w:val="24"/>
          <w:szCs w:val="24"/>
        </w:rPr>
      </w:pPr>
    </w:p>
    <w:p w14:paraId="34770F49" w14:textId="77777777" w:rsidR="00F35D33" w:rsidRPr="00D533B7" w:rsidRDefault="00F35D33" w:rsidP="00F35D33">
      <w:pPr>
        <w:spacing w:after="0" w:line="276" w:lineRule="auto"/>
        <w:jc w:val="both"/>
        <w:rPr>
          <w:rFonts w:ascii="Times New Roman" w:hAnsi="Times New Roman"/>
          <w:sz w:val="24"/>
          <w:szCs w:val="24"/>
        </w:rPr>
      </w:pPr>
    </w:p>
    <w:p w14:paraId="56923C75" w14:textId="77777777" w:rsidR="00F35D33" w:rsidRPr="00D533B7" w:rsidRDefault="00F35D33" w:rsidP="00F35D33">
      <w:pPr>
        <w:spacing w:after="0" w:line="276" w:lineRule="auto"/>
        <w:jc w:val="both"/>
        <w:rPr>
          <w:rFonts w:ascii="Times New Roman" w:hAnsi="Times New Roman"/>
          <w:sz w:val="24"/>
          <w:szCs w:val="24"/>
        </w:rPr>
      </w:pPr>
    </w:p>
    <w:p w14:paraId="432645A5" w14:textId="77777777" w:rsidR="00F35D33" w:rsidRPr="00D533B7" w:rsidRDefault="00F35D33" w:rsidP="00F35D33">
      <w:pPr>
        <w:spacing w:after="0" w:line="276" w:lineRule="auto"/>
        <w:ind w:left="2124" w:hanging="564"/>
        <w:jc w:val="both"/>
        <w:rPr>
          <w:rFonts w:ascii="Times New Roman" w:hAnsi="Times New Roman"/>
          <w:b/>
          <w:sz w:val="24"/>
          <w:szCs w:val="24"/>
        </w:rPr>
      </w:pPr>
      <w:proofErr w:type="spellStart"/>
      <w:r w:rsidRPr="00D533B7">
        <w:rPr>
          <w:rFonts w:ascii="Times New Roman" w:hAnsi="Times New Roman"/>
          <w:b/>
          <w:sz w:val="24"/>
          <w:szCs w:val="24"/>
        </w:rPr>
        <w:lastRenderedPageBreak/>
        <w:t>Multikostki</w:t>
      </w:r>
      <w:proofErr w:type="spellEnd"/>
      <w:r w:rsidRPr="00D533B7">
        <w:rPr>
          <w:rFonts w:ascii="Times New Roman" w:hAnsi="Times New Roman"/>
          <w:b/>
          <w:sz w:val="24"/>
          <w:szCs w:val="24"/>
        </w:rPr>
        <w:t xml:space="preserve"> - opis + nazwa techniczna:</w:t>
      </w:r>
    </w:p>
    <w:p w14:paraId="2E4AAF6C" w14:textId="77777777" w:rsidR="00F35D33" w:rsidRPr="00D533B7" w:rsidRDefault="00F35D33" w:rsidP="00F35D33">
      <w:pPr>
        <w:spacing w:after="0" w:line="276" w:lineRule="auto"/>
        <w:jc w:val="both"/>
        <w:rPr>
          <w:rFonts w:ascii="Times New Roman" w:hAnsi="Times New Roman"/>
          <w:sz w:val="24"/>
          <w:szCs w:val="24"/>
        </w:rPr>
      </w:pPr>
    </w:p>
    <w:p w14:paraId="02388BF8" w14:textId="77777777" w:rsidR="00F35D33" w:rsidRPr="00D533B7" w:rsidRDefault="00F35D33" w:rsidP="00F35D33">
      <w:pPr>
        <w:pStyle w:val="Akapitzlist"/>
        <w:numPr>
          <w:ilvl w:val="0"/>
          <w:numId w:val="20"/>
        </w:numPr>
        <w:spacing w:after="0" w:line="276" w:lineRule="auto"/>
        <w:jc w:val="both"/>
        <w:rPr>
          <w:rFonts w:ascii="Times New Roman" w:eastAsia="Times New Roman" w:hAnsi="Times New Roman"/>
          <w:sz w:val="24"/>
          <w:szCs w:val="24"/>
        </w:rPr>
      </w:pPr>
      <w:r w:rsidRPr="00D533B7">
        <w:rPr>
          <w:rFonts w:ascii="Times New Roman" w:hAnsi="Times New Roman"/>
          <w:sz w:val="24"/>
          <w:szCs w:val="24"/>
        </w:rPr>
        <w:t>Brak sprzedaży ZSD_MCO l</w:t>
      </w:r>
    </w:p>
    <w:p w14:paraId="4E5E5261" w14:textId="77777777" w:rsidR="00F35D33" w:rsidRPr="00D533B7" w:rsidRDefault="00F35D33" w:rsidP="00F35D33">
      <w:pPr>
        <w:pStyle w:val="Akapitzlist"/>
        <w:numPr>
          <w:ilvl w:val="0"/>
          <w:numId w:val="20"/>
        </w:numPr>
        <w:spacing w:after="0" w:line="276" w:lineRule="auto"/>
        <w:jc w:val="both"/>
        <w:rPr>
          <w:rFonts w:ascii="Times New Roman" w:eastAsia="Times New Roman" w:hAnsi="Times New Roman"/>
          <w:sz w:val="24"/>
          <w:szCs w:val="24"/>
        </w:rPr>
      </w:pPr>
      <w:r w:rsidRPr="00D533B7">
        <w:rPr>
          <w:rFonts w:ascii="Times New Roman" w:hAnsi="Times New Roman"/>
          <w:sz w:val="24"/>
          <w:szCs w:val="24"/>
        </w:rPr>
        <w:t>Dane transakcyjne PS/CO/FM + elementy PSP ZPS_MCO 1</w:t>
      </w:r>
    </w:p>
    <w:p w14:paraId="138B304E" w14:textId="77777777" w:rsidR="00F35D33" w:rsidRPr="00D533B7" w:rsidRDefault="00F35D33" w:rsidP="00F35D33">
      <w:pPr>
        <w:pStyle w:val="Akapitzlist"/>
        <w:numPr>
          <w:ilvl w:val="0"/>
          <w:numId w:val="20"/>
        </w:numPr>
        <w:spacing w:after="0" w:line="276" w:lineRule="auto"/>
        <w:jc w:val="both"/>
        <w:rPr>
          <w:rFonts w:ascii="Times New Roman" w:eastAsia="Times New Roman" w:hAnsi="Times New Roman"/>
          <w:sz w:val="24"/>
          <w:szCs w:val="24"/>
        </w:rPr>
      </w:pPr>
      <w:r w:rsidRPr="00D533B7">
        <w:rPr>
          <w:rFonts w:ascii="Times New Roman" w:hAnsi="Times New Roman"/>
          <w:sz w:val="24"/>
          <w:szCs w:val="24"/>
        </w:rPr>
        <w:t>Faktury + dostawy ZSD_MC02</w:t>
      </w:r>
    </w:p>
    <w:p w14:paraId="5DC8DB61" w14:textId="77777777" w:rsidR="00F35D33" w:rsidRPr="00D533B7" w:rsidRDefault="00F35D33" w:rsidP="00F35D33">
      <w:pPr>
        <w:pStyle w:val="Akapitzlist"/>
        <w:numPr>
          <w:ilvl w:val="0"/>
          <w:numId w:val="20"/>
        </w:numPr>
        <w:spacing w:after="0" w:line="276" w:lineRule="auto"/>
        <w:jc w:val="both"/>
        <w:rPr>
          <w:rFonts w:ascii="Times New Roman" w:eastAsia="Times New Roman" w:hAnsi="Times New Roman"/>
          <w:sz w:val="24"/>
          <w:szCs w:val="24"/>
        </w:rPr>
      </w:pPr>
      <w:r w:rsidRPr="00D533B7">
        <w:rPr>
          <w:rFonts w:ascii="Times New Roman" w:hAnsi="Times New Roman"/>
          <w:sz w:val="24"/>
          <w:szCs w:val="24"/>
        </w:rPr>
        <w:t>Faktury + dostawy ZSD_MC02P</w:t>
      </w:r>
    </w:p>
    <w:p w14:paraId="7D94F72B" w14:textId="77777777" w:rsidR="00F35D33" w:rsidRPr="00D533B7" w:rsidRDefault="00F35D33" w:rsidP="00F35D33">
      <w:pPr>
        <w:pStyle w:val="Akapitzlist"/>
        <w:numPr>
          <w:ilvl w:val="0"/>
          <w:numId w:val="20"/>
        </w:numPr>
        <w:spacing w:after="0" w:line="276" w:lineRule="auto"/>
        <w:jc w:val="both"/>
        <w:rPr>
          <w:rFonts w:ascii="Times New Roman" w:eastAsia="Times New Roman" w:hAnsi="Times New Roman"/>
          <w:sz w:val="24"/>
          <w:szCs w:val="24"/>
        </w:rPr>
      </w:pPr>
      <w:r w:rsidRPr="00D533B7">
        <w:rPr>
          <w:rFonts w:ascii="Times New Roman" w:hAnsi="Times New Roman"/>
          <w:sz w:val="24"/>
          <w:szCs w:val="24"/>
        </w:rPr>
        <w:t>FI-CA Analiza pozycji rozliczonych i nierozliczonych ZFC_MCO l</w:t>
      </w:r>
    </w:p>
    <w:p w14:paraId="56DB3224" w14:textId="77777777" w:rsidR="00F35D33" w:rsidRPr="00D533B7" w:rsidRDefault="00F35D33" w:rsidP="00F35D33">
      <w:pPr>
        <w:pStyle w:val="Akapitzlist"/>
        <w:numPr>
          <w:ilvl w:val="0"/>
          <w:numId w:val="20"/>
        </w:numPr>
        <w:spacing w:after="0" w:line="276" w:lineRule="auto"/>
        <w:jc w:val="both"/>
        <w:rPr>
          <w:rFonts w:ascii="Times New Roman" w:eastAsia="Times New Roman" w:hAnsi="Times New Roman"/>
          <w:sz w:val="24"/>
          <w:szCs w:val="24"/>
        </w:rPr>
      </w:pPr>
      <w:r w:rsidRPr="00D533B7">
        <w:rPr>
          <w:rFonts w:ascii="Times New Roman" w:hAnsi="Times New Roman"/>
          <w:sz w:val="24"/>
          <w:szCs w:val="24"/>
        </w:rPr>
        <w:t>Sprzedaż i dystrybucja: zlecenia sprzedaży + materiały ZSD MC03</w:t>
      </w:r>
    </w:p>
    <w:p w14:paraId="321F834B" w14:textId="77777777" w:rsidR="00F35D33" w:rsidRPr="00D533B7" w:rsidRDefault="00F35D33" w:rsidP="00F35D33">
      <w:pPr>
        <w:spacing w:after="0" w:line="276" w:lineRule="auto"/>
        <w:jc w:val="both"/>
        <w:rPr>
          <w:rFonts w:ascii="Times New Roman" w:hAnsi="Times New Roman"/>
          <w:sz w:val="24"/>
          <w:szCs w:val="24"/>
        </w:rPr>
      </w:pPr>
    </w:p>
    <w:p w14:paraId="7DFCA384" w14:textId="77777777" w:rsidR="00F35D33" w:rsidRPr="00D533B7" w:rsidRDefault="00F35D33" w:rsidP="00F35D33">
      <w:pPr>
        <w:spacing w:after="0" w:line="276" w:lineRule="auto"/>
        <w:ind w:left="2124" w:hanging="564"/>
        <w:jc w:val="both"/>
        <w:rPr>
          <w:rFonts w:ascii="Times New Roman" w:hAnsi="Times New Roman"/>
          <w:b/>
          <w:sz w:val="24"/>
          <w:szCs w:val="24"/>
        </w:rPr>
      </w:pPr>
      <w:r w:rsidRPr="00D533B7">
        <w:rPr>
          <w:rFonts w:ascii="Times New Roman" w:hAnsi="Times New Roman"/>
          <w:b/>
          <w:sz w:val="24"/>
          <w:szCs w:val="24"/>
        </w:rPr>
        <w:t>DSO - opis + nazwa techniczna:</w:t>
      </w:r>
    </w:p>
    <w:p w14:paraId="601A05E6" w14:textId="77777777" w:rsidR="00F35D33" w:rsidRPr="00D533B7" w:rsidRDefault="00F35D33" w:rsidP="00F35D33">
      <w:pPr>
        <w:spacing w:after="0" w:line="276" w:lineRule="auto"/>
        <w:jc w:val="both"/>
        <w:rPr>
          <w:rFonts w:ascii="Times New Roman" w:hAnsi="Times New Roman"/>
          <w:sz w:val="24"/>
          <w:szCs w:val="24"/>
        </w:rPr>
      </w:pPr>
    </w:p>
    <w:p w14:paraId="616127A3" w14:textId="77777777" w:rsidR="00F35D33" w:rsidRPr="00D533B7" w:rsidRDefault="00F35D33" w:rsidP="00F35D33">
      <w:pPr>
        <w:pStyle w:val="Akapitzlist"/>
        <w:numPr>
          <w:ilvl w:val="0"/>
          <w:numId w:val="21"/>
        </w:numPr>
        <w:spacing w:after="0" w:line="276" w:lineRule="auto"/>
        <w:jc w:val="both"/>
        <w:rPr>
          <w:rFonts w:ascii="Times New Roman" w:eastAsia="Times New Roman" w:hAnsi="Times New Roman"/>
          <w:sz w:val="24"/>
          <w:szCs w:val="24"/>
        </w:rPr>
      </w:pPr>
      <w:r w:rsidRPr="00D533B7">
        <w:rPr>
          <w:rFonts w:ascii="Times New Roman" w:hAnsi="Times New Roman"/>
          <w:sz w:val="24"/>
          <w:szCs w:val="24"/>
        </w:rPr>
        <w:t>Dane wynagrodzeń / Lista płac ZPY_001</w:t>
      </w:r>
    </w:p>
    <w:p w14:paraId="673A854F" w14:textId="77777777" w:rsidR="00F35D33" w:rsidRPr="00D533B7" w:rsidRDefault="00F35D33" w:rsidP="00F35D33">
      <w:pPr>
        <w:pStyle w:val="Akapitzlist"/>
        <w:numPr>
          <w:ilvl w:val="0"/>
          <w:numId w:val="21"/>
        </w:numPr>
        <w:spacing w:after="0" w:line="276" w:lineRule="auto"/>
        <w:jc w:val="both"/>
        <w:rPr>
          <w:rFonts w:ascii="Times New Roman" w:eastAsia="Times New Roman" w:hAnsi="Times New Roman"/>
          <w:sz w:val="24"/>
          <w:szCs w:val="24"/>
        </w:rPr>
      </w:pPr>
      <w:r w:rsidRPr="00D533B7">
        <w:rPr>
          <w:rFonts w:ascii="Times New Roman" w:hAnsi="Times New Roman"/>
          <w:sz w:val="24"/>
          <w:szCs w:val="24"/>
        </w:rPr>
        <w:t>Pozycje nierozliczone ZFC_U07</w:t>
      </w:r>
    </w:p>
    <w:p w14:paraId="4B191385" w14:textId="77777777" w:rsidR="00F35D33" w:rsidRPr="00D533B7" w:rsidRDefault="00F35D33" w:rsidP="00F35D33">
      <w:pPr>
        <w:pStyle w:val="Akapitzlist"/>
        <w:numPr>
          <w:ilvl w:val="0"/>
          <w:numId w:val="21"/>
        </w:numPr>
        <w:spacing w:after="0" w:line="276" w:lineRule="auto"/>
        <w:jc w:val="both"/>
        <w:rPr>
          <w:rFonts w:ascii="Times New Roman" w:eastAsia="Times New Roman" w:hAnsi="Times New Roman"/>
          <w:sz w:val="24"/>
          <w:szCs w:val="24"/>
        </w:rPr>
      </w:pPr>
      <w:r w:rsidRPr="00D533B7">
        <w:rPr>
          <w:rFonts w:ascii="Times New Roman" w:hAnsi="Times New Roman"/>
          <w:sz w:val="24"/>
          <w:szCs w:val="24"/>
        </w:rPr>
        <w:t>Program płatności ZFC_DS3 l</w:t>
      </w:r>
    </w:p>
    <w:p w14:paraId="1C0EBDC5" w14:textId="77777777" w:rsidR="00F35D33" w:rsidRPr="00D533B7" w:rsidRDefault="00F35D33" w:rsidP="00F35D33">
      <w:pPr>
        <w:pStyle w:val="Akapitzlist"/>
        <w:numPr>
          <w:ilvl w:val="0"/>
          <w:numId w:val="21"/>
        </w:numPr>
        <w:spacing w:after="0" w:line="276" w:lineRule="auto"/>
        <w:jc w:val="both"/>
        <w:rPr>
          <w:rFonts w:ascii="Times New Roman" w:eastAsia="Times New Roman" w:hAnsi="Times New Roman"/>
          <w:sz w:val="24"/>
          <w:szCs w:val="24"/>
        </w:rPr>
      </w:pPr>
      <w:r w:rsidRPr="00D533B7">
        <w:rPr>
          <w:rFonts w:ascii="Times New Roman" w:hAnsi="Times New Roman"/>
          <w:sz w:val="24"/>
          <w:szCs w:val="24"/>
        </w:rPr>
        <w:t>Rejestracje na studia ZHE_DS02</w:t>
      </w:r>
    </w:p>
    <w:p w14:paraId="7C92E9FB" w14:textId="77777777" w:rsidR="00F35D33" w:rsidRPr="00D533B7" w:rsidRDefault="00F35D33" w:rsidP="00F35D33">
      <w:pPr>
        <w:pStyle w:val="Akapitzlist"/>
        <w:numPr>
          <w:ilvl w:val="0"/>
          <w:numId w:val="21"/>
        </w:numPr>
        <w:spacing w:after="0" w:line="276" w:lineRule="auto"/>
        <w:jc w:val="both"/>
        <w:rPr>
          <w:rFonts w:ascii="Times New Roman" w:eastAsia="Times New Roman" w:hAnsi="Times New Roman"/>
          <w:sz w:val="24"/>
          <w:szCs w:val="24"/>
        </w:rPr>
      </w:pPr>
      <w:r w:rsidRPr="00D533B7">
        <w:rPr>
          <w:rFonts w:ascii="Times New Roman" w:hAnsi="Times New Roman"/>
          <w:sz w:val="24"/>
          <w:szCs w:val="24"/>
        </w:rPr>
        <w:t>Rozliczone pozycje ZFC_U06</w:t>
      </w:r>
    </w:p>
    <w:p w14:paraId="2B2743F6" w14:textId="77777777" w:rsidR="00F35D33" w:rsidRPr="00D533B7" w:rsidRDefault="00F35D33" w:rsidP="00F35D33">
      <w:pPr>
        <w:pStyle w:val="Akapitzlist"/>
        <w:numPr>
          <w:ilvl w:val="0"/>
          <w:numId w:val="21"/>
        </w:numPr>
        <w:spacing w:after="0" w:line="276" w:lineRule="auto"/>
        <w:jc w:val="both"/>
        <w:rPr>
          <w:rFonts w:ascii="Times New Roman" w:eastAsia="Times New Roman" w:hAnsi="Times New Roman"/>
          <w:sz w:val="24"/>
          <w:szCs w:val="24"/>
        </w:rPr>
      </w:pPr>
      <w:r w:rsidRPr="00D533B7">
        <w:rPr>
          <w:rFonts w:ascii="Times New Roman" w:hAnsi="Times New Roman"/>
          <w:sz w:val="24"/>
          <w:szCs w:val="24"/>
        </w:rPr>
        <w:t>Składniki wynagrodzenia, nieobecności, wymiary etatu i inne ZDS4PY01</w:t>
      </w:r>
    </w:p>
    <w:p w14:paraId="1C66FEEC" w14:textId="77777777" w:rsidR="00F35D33" w:rsidRPr="00D533B7" w:rsidRDefault="00F35D33" w:rsidP="00F35D33">
      <w:pPr>
        <w:pStyle w:val="Akapitzlist"/>
        <w:numPr>
          <w:ilvl w:val="0"/>
          <w:numId w:val="21"/>
        </w:numPr>
        <w:spacing w:after="0" w:line="276" w:lineRule="auto"/>
        <w:jc w:val="both"/>
        <w:rPr>
          <w:rFonts w:ascii="Times New Roman" w:eastAsia="Times New Roman" w:hAnsi="Times New Roman"/>
          <w:sz w:val="24"/>
          <w:szCs w:val="24"/>
        </w:rPr>
      </w:pPr>
      <w:r w:rsidRPr="00D533B7">
        <w:rPr>
          <w:rFonts w:ascii="Times New Roman" w:hAnsi="Times New Roman"/>
          <w:sz w:val="24"/>
          <w:szCs w:val="24"/>
        </w:rPr>
        <w:t>Sprzedaż i dystrybucja: Przegląd dostaw ZSD_002</w:t>
      </w:r>
    </w:p>
    <w:p w14:paraId="364E734F" w14:textId="77777777" w:rsidR="00F35D33" w:rsidRPr="00D533B7" w:rsidRDefault="00F35D33" w:rsidP="00F35D33">
      <w:pPr>
        <w:pStyle w:val="Akapitzlist"/>
        <w:numPr>
          <w:ilvl w:val="0"/>
          <w:numId w:val="21"/>
        </w:numPr>
        <w:spacing w:after="0" w:line="276" w:lineRule="auto"/>
        <w:jc w:val="both"/>
        <w:rPr>
          <w:rFonts w:ascii="Times New Roman" w:eastAsia="Times New Roman" w:hAnsi="Times New Roman"/>
          <w:sz w:val="24"/>
          <w:szCs w:val="24"/>
        </w:rPr>
      </w:pPr>
      <w:r w:rsidRPr="00D533B7">
        <w:rPr>
          <w:rFonts w:ascii="Times New Roman" w:hAnsi="Times New Roman"/>
          <w:sz w:val="24"/>
          <w:szCs w:val="24"/>
        </w:rPr>
        <w:t>Sprzedaż i dystrybucja: Przegląd faktur ZSD_OO 1</w:t>
      </w:r>
    </w:p>
    <w:p w14:paraId="7AAA73CA" w14:textId="77777777" w:rsidR="00F35D33" w:rsidRPr="00D533B7" w:rsidRDefault="00F35D33" w:rsidP="00F35D33">
      <w:pPr>
        <w:pStyle w:val="Akapitzlist"/>
        <w:numPr>
          <w:ilvl w:val="0"/>
          <w:numId w:val="21"/>
        </w:numPr>
        <w:spacing w:after="0" w:line="276" w:lineRule="auto"/>
        <w:jc w:val="both"/>
        <w:rPr>
          <w:rFonts w:ascii="Times New Roman" w:eastAsia="Times New Roman" w:hAnsi="Times New Roman"/>
          <w:sz w:val="24"/>
          <w:szCs w:val="24"/>
        </w:rPr>
      </w:pPr>
      <w:r w:rsidRPr="00D533B7">
        <w:rPr>
          <w:rFonts w:ascii="Times New Roman" w:hAnsi="Times New Roman"/>
          <w:sz w:val="24"/>
          <w:szCs w:val="24"/>
        </w:rPr>
        <w:t>Sprzedaż i dystrybucja: Przegląd zleceń ZSD_003</w:t>
      </w:r>
    </w:p>
    <w:p w14:paraId="78290145" w14:textId="77777777" w:rsidR="00F35D33" w:rsidRPr="00D533B7" w:rsidRDefault="00F35D33" w:rsidP="00F35D33">
      <w:pPr>
        <w:pStyle w:val="Akapitzlist"/>
        <w:numPr>
          <w:ilvl w:val="0"/>
          <w:numId w:val="21"/>
        </w:numPr>
        <w:spacing w:after="0" w:line="276" w:lineRule="auto"/>
        <w:jc w:val="both"/>
        <w:rPr>
          <w:rFonts w:ascii="Times New Roman" w:eastAsia="Times New Roman" w:hAnsi="Times New Roman"/>
          <w:sz w:val="24"/>
          <w:szCs w:val="24"/>
        </w:rPr>
      </w:pPr>
      <w:r w:rsidRPr="00D533B7">
        <w:rPr>
          <w:rFonts w:ascii="Times New Roman" w:hAnsi="Times New Roman"/>
          <w:sz w:val="24"/>
          <w:szCs w:val="24"/>
        </w:rPr>
        <w:t xml:space="preserve">Wynagrodzenia Zasadnicze </w:t>
      </w:r>
      <w:proofErr w:type="spellStart"/>
      <w:r w:rsidRPr="00D533B7">
        <w:rPr>
          <w:rFonts w:ascii="Times New Roman" w:hAnsi="Times New Roman"/>
          <w:sz w:val="24"/>
          <w:szCs w:val="24"/>
        </w:rPr>
        <w:t>ZPA_Ol</w:t>
      </w:r>
      <w:proofErr w:type="spellEnd"/>
      <w:r w:rsidRPr="00D533B7">
        <w:rPr>
          <w:rFonts w:ascii="Times New Roman" w:hAnsi="Times New Roman"/>
          <w:sz w:val="24"/>
          <w:szCs w:val="24"/>
        </w:rPr>
        <w:t xml:space="preserve"> O</w:t>
      </w:r>
    </w:p>
    <w:p w14:paraId="58229BB1" w14:textId="77777777" w:rsidR="00F35D33" w:rsidRPr="00D533B7" w:rsidRDefault="00F35D33" w:rsidP="00F35D33">
      <w:pPr>
        <w:spacing w:after="0" w:line="276" w:lineRule="auto"/>
        <w:jc w:val="both"/>
        <w:rPr>
          <w:rFonts w:ascii="Times New Roman" w:hAnsi="Times New Roman"/>
          <w:sz w:val="24"/>
          <w:szCs w:val="24"/>
        </w:rPr>
      </w:pPr>
    </w:p>
    <w:p w14:paraId="42BBB73B" w14:textId="77777777" w:rsidR="00F35D33" w:rsidRPr="00D533B7" w:rsidRDefault="00F35D33" w:rsidP="00F35D33">
      <w:pPr>
        <w:spacing w:after="0" w:line="276" w:lineRule="auto"/>
        <w:ind w:left="2124" w:hanging="564"/>
        <w:jc w:val="both"/>
        <w:rPr>
          <w:rFonts w:ascii="Times New Roman" w:hAnsi="Times New Roman"/>
          <w:b/>
          <w:sz w:val="24"/>
          <w:szCs w:val="24"/>
        </w:rPr>
      </w:pPr>
      <w:r w:rsidRPr="00D533B7">
        <w:rPr>
          <w:rFonts w:ascii="Times New Roman" w:hAnsi="Times New Roman"/>
          <w:b/>
          <w:sz w:val="24"/>
          <w:szCs w:val="24"/>
        </w:rPr>
        <w:t>Rozszerzenia BW:</w:t>
      </w:r>
    </w:p>
    <w:p w14:paraId="36713BC9" w14:textId="77777777" w:rsidR="00F35D33" w:rsidRPr="00D533B7" w:rsidRDefault="00F35D33" w:rsidP="00F35D33">
      <w:pPr>
        <w:spacing w:after="0" w:line="276" w:lineRule="auto"/>
        <w:jc w:val="both"/>
        <w:rPr>
          <w:rFonts w:ascii="Times New Roman" w:hAnsi="Times New Roman"/>
          <w:sz w:val="24"/>
          <w:szCs w:val="24"/>
        </w:rPr>
      </w:pPr>
    </w:p>
    <w:p w14:paraId="310F5055" w14:textId="77777777" w:rsidR="00F35D33" w:rsidRPr="00D533B7" w:rsidRDefault="00F35D33" w:rsidP="00F35D33">
      <w:pPr>
        <w:pStyle w:val="Akapitzlist"/>
        <w:numPr>
          <w:ilvl w:val="0"/>
          <w:numId w:val="18"/>
        </w:numPr>
        <w:spacing w:after="0" w:line="276" w:lineRule="auto"/>
        <w:jc w:val="both"/>
        <w:rPr>
          <w:rFonts w:ascii="Times New Roman" w:eastAsia="Times New Roman" w:hAnsi="Times New Roman"/>
          <w:sz w:val="24"/>
          <w:szCs w:val="24"/>
        </w:rPr>
      </w:pPr>
      <w:r w:rsidRPr="00D533B7">
        <w:rPr>
          <w:rFonts w:ascii="Times New Roman" w:hAnsi="Times New Roman"/>
          <w:sz w:val="24"/>
          <w:szCs w:val="24"/>
        </w:rPr>
        <w:t xml:space="preserve">User </w:t>
      </w:r>
      <w:proofErr w:type="spellStart"/>
      <w:r w:rsidRPr="00D533B7">
        <w:rPr>
          <w:rFonts w:ascii="Times New Roman" w:hAnsi="Times New Roman"/>
          <w:sz w:val="24"/>
          <w:szCs w:val="24"/>
        </w:rPr>
        <w:t>exit</w:t>
      </w:r>
      <w:proofErr w:type="spellEnd"/>
      <w:r w:rsidRPr="00D533B7">
        <w:rPr>
          <w:rFonts w:ascii="Times New Roman" w:hAnsi="Times New Roman"/>
          <w:sz w:val="24"/>
          <w:szCs w:val="24"/>
        </w:rPr>
        <w:t xml:space="preserve"> - Rozszerzenia ekstraktorów BW (ERP)</w:t>
      </w:r>
    </w:p>
    <w:p w14:paraId="33899D34" w14:textId="77777777" w:rsidR="00F35D33" w:rsidRPr="00D533B7" w:rsidRDefault="00F35D33" w:rsidP="00F35D33">
      <w:pPr>
        <w:pStyle w:val="Akapitzlist"/>
        <w:numPr>
          <w:ilvl w:val="0"/>
          <w:numId w:val="18"/>
        </w:numPr>
        <w:spacing w:after="0" w:line="276" w:lineRule="auto"/>
        <w:jc w:val="both"/>
        <w:rPr>
          <w:rFonts w:ascii="Times New Roman" w:eastAsia="Times New Roman" w:hAnsi="Times New Roman"/>
          <w:sz w:val="24"/>
          <w:szCs w:val="24"/>
        </w:rPr>
      </w:pPr>
      <w:r w:rsidRPr="00D533B7">
        <w:rPr>
          <w:rFonts w:ascii="Times New Roman" w:hAnsi="Times New Roman"/>
          <w:sz w:val="24"/>
          <w:szCs w:val="24"/>
        </w:rPr>
        <w:t xml:space="preserve">User </w:t>
      </w:r>
      <w:proofErr w:type="spellStart"/>
      <w:r w:rsidRPr="00D533B7">
        <w:rPr>
          <w:rFonts w:ascii="Times New Roman" w:hAnsi="Times New Roman"/>
          <w:sz w:val="24"/>
          <w:szCs w:val="24"/>
        </w:rPr>
        <w:t>exit</w:t>
      </w:r>
      <w:proofErr w:type="spellEnd"/>
      <w:r w:rsidRPr="00D533B7">
        <w:rPr>
          <w:rFonts w:ascii="Times New Roman" w:hAnsi="Times New Roman"/>
          <w:sz w:val="24"/>
          <w:szCs w:val="24"/>
        </w:rPr>
        <w:t xml:space="preserve"> - Rozszerzenie BI dla zmiennych globalnych w raportowaniu (BW)</w:t>
      </w:r>
    </w:p>
    <w:p w14:paraId="4160A2F1" w14:textId="77777777" w:rsidR="00F35D33" w:rsidRPr="00D533B7" w:rsidRDefault="00F35D33" w:rsidP="00F35D33">
      <w:pPr>
        <w:pStyle w:val="Akapitzlist"/>
        <w:numPr>
          <w:ilvl w:val="0"/>
          <w:numId w:val="18"/>
        </w:numPr>
        <w:spacing w:after="0" w:line="276" w:lineRule="auto"/>
        <w:jc w:val="both"/>
        <w:rPr>
          <w:rFonts w:ascii="Times New Roman" w:eastAsia="Times New Roman" w:hAnsi="Times New Roman"/>
          <w:sz w:val="24"/>
          <w:szCs w:val="24"/>
        </w:rPr>
      </w:pPr>
      <w:r w:rsidRPr="00D533B7">
        <w:rPr>
          <w:rFonts w:ascii="Times New Roman" w:hAnsi="Times New Roman"/>
          <w:sz w:val="24"/>
          <w:szCs w:val="24"/>
        </w:rPr>
        <w:t>Hierarchia pracowników (ERP)</w:t>
      </w:r>
    </w:p>
    <w:p w14:paraId="3357C33B" w14:textId="77777777" w:rsidR="00F35D33" w:rsidRPr="00D533B7" w:rsidRDefault="00F35D33" w:rsidP="00F35D33">
      <w:pPr>
        <w:spacing w:after="0" w:line="276" w:lineRule="auto"/>
        <w:jc w:val="both"/>
        <w:rPr>
          <w:rFonts w:ascii="Times New Roman" w:hAnsi="Times New Roman"/>
          <w:sz w:val="24"/>
          <w:szCs w:val="24"/>
        </w:rPr>
      </w:pPr>
    </w:p>
    <w:p w14:paraId="48E97371" w14:textId="77777777" w:rsidR="00F35D33" w:rsidRPr="00D533B7" w:rsidRDefault="00F35D33" w:rsidP="00F35D33">
      <w:pPr>
        <w:spacing w:after="0" w:line="276" w:lineRule="auto"/>
        <w:ind w:left="2832" w:hanging="1272"/>
        <w:jc w:val="both"/>
        <w:rPr>
          <w:rFonts w:ascii="Times New Roman" w:hAnsi="Times New Roman"/>
          <w:b/>
          <w:sz w:val="24"/>
          <w:szCs w:val="24"/>
        </w:rPr>
      </w:pPr>
      <w:r w:rsidRPr="00D533B7">
        <w:rPr>
          <w:rFonts w:ascii="Times New Roman" w:hAnsi="Times New Roman"/>
          <w:b/>
          <w:sz w:val="24"/>
          <w:szCs w:val="24"/>
        </w:rPr>
        <w:t>Klienckie źródła danych:</w:t>
      </w:r>
    </w:p>
    <w:p w14:paraId="3EFE9B0E" w14:textId="77777777" w:rsidR="00F35D33" w:rsidRPr="00D533B7" w:rsidRDefault="00F35D33" w:rsidP="00F35D33">
      <w:pPr>
        <w:spacing w:after="0" w:line="276" w:lineRule="auto"/>
        <w:jc w:val="both"/>
        <w:rPr>
          <w:rFonts w:ascii="Times New Roman" w:hAnsi="Times New Roman"/>
          <w:sz w:val="24"/>
          <w:szCs w:val="24"/>
        </w:rPr>
      </w:pPr>
    </w:p>
    <w:p w14:paraId="488F3C3B" w14:textId="77777777" w:rsidR="00F35D33" w:rsidRPr="00D533B7" w:rsidRDefault="00F35D33" w:rsidP="00F35D33">
      <w:pPr>
        <w:pStyle w:val="Akapitzlist"/>
        <w:numPr>
          <w:ilvl w:val="0"/>
          <w:numId w:val="19"/>
        </w:numPr>
        <w:spacing w:after="0" w:line="276" w:lineRule="auto"/>
        <w:jc w:val="both"/>
        <w:rPr>
          <w:rFonts w:ascii="Times New Roman" w:eastAsia="Times New Roman" w:hAnsi="Times New Roman"/>
          <w:sz w:val="24"/>
          <w:szCs w:val="24"/>
        </w:rPr>
      </w:pPr>
      <w:r w:rsidRPr="00D533B7">
        <w:rPr>
          <w:rFonts w:ascii="Times New Roman" w:hAnsi="Times New Roman"/>
          <w:sz w:val="24"/>
          <w:szCs w:val="24"/>
        </w:rPr>
        <w:t>ZDS_DPAYH - Program płatności</w:t>
      </w:r>
    </w:p>
    <w:p w14:paraId="3A067C99" w14:textId="77777777" w:rsidR="00F35D33" w:rsidRPr="00D533B7" w:rsidRDefault="00F35D33" w:rsidP="00F35D33">
      <w:pPr>
        <w:pStyle w:val="Akapitzlist"/>
        <w:numPr>
          <w:ilvl w:val="0"/>
          <w:numId w:val="19"/>
        </w:numPr>
        <w:spacing w:after="0" w:line="276" w:lineRule="auto"/>
        <w:jc w:val="both"/>
        <w:rPr>
          <w:rFonts w:ascii="Times New Roman" w:eastAsia="Times New Roman" w:hAnsi="Times New Roman"/>
          <w:sz w:val="24"/>
          <w:szCs w:val="24"/>
        </w:rPr>
      </w:pPr>
      <w:r w:rsidRPr="00D533B7">
        <w:rPr>
          <w:rFonts w:ascii="Times New Roman" w:hAnsi="Times New Roman"/>
          <w:sz w:val="24"/>
          <w:szCs w:val="24"/>
        </w:rPr>
        <w:t>ZDS_NP1_TXT - Nazwa programu FSO teksty</w:t>
      </w:r>
    </w:p>
    <w:p w14:paraId="25E6D944" w14:textId="77777777" w:rsidR="00F35D33" w:rsidRPr="00D533B7" w:rsidRDefault="00F35D33" w:rsidP="00F35D33">
      <w:pPr>
        <w:pStyle w:val="Akapitzlist"/>
        <w:numPr>
          <w:ilvl w:val="0"/>
          <w:numId w:val="19"/>
        </w:numPr>
        <w:spacing w:after="0" w:line="276" w:lineRule="auto"/>
        <w:jc w:val="both"/>
        <w:rPr>
          <w:rFonts w:ascii="Times New Roman" w:eastAsia="Times New Roman" w:hAnsi="Times New Roman"/>
          <w:sz w:val="24"/>
          <w:szCs w:val="24"/>
        </w:rPr>
      </w:pPr>
      <w:r w:rsidRPr="00D533B7">
        <w:rPr>
          <w:rFonts w:ascii="Times New Roman" w:hAnsi="Times New Roman"/>
          <w:sz w:val="24"/>
          <w:szCs w:val="24"/>
        </w:rPr>
        <w:t>ZDS_NP2_TXT - Nazwa programu teksty</w:t>
      </w:r>
    </w:p>
    <w:p w14:paraId="2429DDD2" w14:textId="77777777" w:rsidR="00F35D33" w:rsidRPr="00D533B7" w:rsidRDefault="00F35D33" w:rsidP="00F35D33">
      <w:pPr>
        <w:pStyle w:val="Akapitzlist"/>
        <w:numPr>
          <w:ilvl w:val="0"/>
          <w:numId w:val="19"/>
        </w:numPr>
        <w:spacing w:after="0" w:line="276" w:lineRule="auto"/>
        <w:jc w:val="both"/>
        <w:rPr>
          <w:rFonts w:ascii="Times New Roman" w:eastAsia="Times New Roman" w:hAnsi="Times New Roman"/>
          <w:sz w:val="24"/>
          <w:szCs w:val="24"/>
        </w:rPr>
      </w:pPr>
      <w:r w:rsidRPr="00D533B7">
        <w:rPr>
          <w:rFonts w:ascii="Times New Roman" w:hAnsi="Times New Roman"/>
          <w:sz w:val="24"/>
          <w:szCs w:val="24"/>
        </w:rPr>
        <w:t>ZDS_STAT_TXT - Statusy txt</w:t>
      </w:r>
    </w:p>
    <w:p w14:paraId="752F8C24" w14:textId="77777777" w:rsidR="00F35D33" w:rsidRPr="00D533B7" w:rsidRDefault="00F35D33" w:rsidP="00F35D33">
      <w:pPr>
        <w:pStyle w:val="Akapitzlist"/>
        <w:numPr>
          <w:ilvl w:val="0"/>
          <w:numId w:val="19"/>
        </w:numPr>
        <w:spacing w:after="0" w:line="276" w:lineRule="auto"/>
        <w:jc w:val="both"/>
        <w:rPr>
          <w:rFonts w:ascii="Times New Roman" w:eastAsia="Times New Roman" w:hAnsi="Times New Roman"/>
          <w:sz w:val="24"/>
          <w:szCs w:val="24"/>
        </w:rPr>
      </w:pPr>
      <w:r w:rsidRPr="00D533B7">
        <w:rPr>
          <w:rFonts w:ascii="Times New Roman" w:hAnsi="Times New Roman"/>
          <w:sz w:val="24"/>
          <w:szCs w:val="24"/>
        </w:rPr>
        <w:t>ZPS_DYSCNAUK_TXT - Teksty - dyscyplina nauk</w:t>
      </w:r>
    </w:p>
    <w:p w14:paraId="3C202C87" w14:textId="77777777" w:rsidR="00F35D33" w:rsidRPr="00D533B7" w:rsidRDefault="00F35D33" w:rsidP="00F35D33">
      <w:pPr>
        <w:pStyle w:val="Akapitzlist"/>
        <w:numPr>
          <w:ilvl w:val="0"/>
          <w:numId w:val="19"/>
        </w:numPr>
        <w:spacing w:after="0" w:line="276" w:lineRule="auto"/>
        <w:jc w:val="both"/>
        <w:rPr>
          <w:rFonts w:ascii="Times New Roman" w:eastAsia="Times New Roman" w:hAnsi="Times New Roman"/>
          <w:sz w:val="24"/>
          <w:szCs w:val="24"/>
        </w:rPr>
      </w:pPr>
      <w:r w:rsidRPr="00D533B7">
        <w:rPr>
          <w:rFonts w:ascii="Times New Roman" w:hAnsi="Times New Roman"/>
          <w:sz w:val="24"/>
          <w:szCs w:val="24"/>
        </w:rPr>
        <w:t>ZPS_INS_FIN_TXT - Teksty - instytucja finansująca</w:t>
      </w:r>
    </w:p>
    <w:p w14:paraId="3958FCCD" w14:textId="77777777" w:rsidR="00F35D33" w:rsidRPr="00D533B7" w:rsidRDefault="00F35D33" w:rsidP="00F35D33">
      <w:pPr>
        <w:pStyle w:val="Akapitzlist"/>
        <w:numPr>
          <w:ilvl w:val="0"/>
          <w:numId w:val="19"/>
        </w:numPr>
        <w:spacing w:after="0" w:line="276" w:lineRule="auto"/>
        <w:jc w:val="both"/>
        <w:rPr>
          <w:rFonts w:ascii="Times New Roman" w:eastAsia="Times New Roman" w:hAnsi="Times New Roman"/>
          <w:sz w:val="24"/>
          <w:szCs w:val="24"/>
        </w:rPr>
      </w:pPr>
      <w:r w:rsidRPr="00D533B7">
        <w:rPr>
          <w:rFonts w:ascii="Times New Roman" w:hAnsi="Times New Roman"/>
          <w:sz w:val="24"/>
          <w:szCs w:val="24"/>
        </w:rPr>
        <w:t>ZPS_POLON_TXT - Teksty - rodzaj POLON</w:t>
      </w:r>
    </w:p>
    <w:p w14:paraId="25E7226F" w14:textId="77777777" w:rsidR="00F35D33" w:rsidRPr="00D533B7" w:rsidRDefault="00F35D33" w:rsidP="00F35D33">
      <w:pPr>
        <w:pStyle w:val="Akapitzlist"/>
        <w:numPr>
          <w:ilvl w:val="0"/>
          <w:numId w:val="19"/>
        </w:numPr>
        <w:spacing w:after="0" w:line="276" w:lineRule="auto"/>
        <w:jc w:val="both"/>
        <w:rPr>
          <w:rFonts w:ascii="Times New Roman" w:eastAsia="Times New Roman" w:hAnsi="Times New Roman"/>
          <w:sz w:val="24"/>
          <w:szCs w:val="24"/>
        </w:rPr>
      </w:pPr>
      <w:r w:rsidRPr="00D533B7">
        <w:rPr>
          <w:rFonts w:ascii="Times New Roman" w:hAnsi="Times New Roman"/>
          <w:sz w:val="24"/>
          <w:szCs w:val="24"/>
        </w:rPr>
        <w:t>ZSTRUKTURA_TEXT - Struktura teksty</w:t>
      </w:r>
    </w:p>
    <w:p w14:paraId="2F20CD9F" w14:textId="77777777" w:rsidR="00F35D33" w:rsidRPr="00D533B7" w:rsidRDefault="00F35D33" w:rsidP="00F35D33">
      <w:pPr>
        <w:pStyle w:val="Akapitzlist"/>
        <w:numPr>
          <w:ilvl w:val="0"/>
          <w:numId w:val="19"/>
        </w:numPr>
        <w:spacing w:after="0" w:line="276" w:lineRule="auto"/>
        <w:jc w:val="both"/>
        <w:rPr>
          <w:rFonts w:ascii="Times New Roman" w:eastAsia="Times New Roman" w:hAnsi="Times New Roman"/>
          <w:sz w:val="24"/>
          <w:szCs w:val="24"/>
        </w:rPr>
      </w:pPr>
      <w:r w:rsidRPr="00D533B7">
        <w:rPr>
          <w:rFonts w:ascii="Times New Roman" w:hAnsi="Times New Roman"/>
          <w:sz w:val="24"/>
          <w:szCs w:val="24"/>
        </w:rPr>
        <w:t>ZHR STAN FIN - Stanowiska finansowe</w:t>
      </w:r>
    </w:p>
    <w:p w14:paraId="187D29AD" w14:textId="77777777" w:rsidR="00F35D33" w:rsidRPr="00D533B7" w:rsidRDefault="00F35D33" w:rsidP="00F35D33">
      <w:pPr>
        <w:pStyle w:val="Akapitzlist"/>
        <w:numPr>
          <w:ilvl w:val="0"/>
          <w:numId w:val="19"/>
        </w:numPr>
        <w:spacing w:after="0" w:line="276" w:lineRule="auto"/>
        <w:jc w:val="both"/>
        <w:rPr>
          <w:rFonts w:ascii="Times New Roman" w:eastAsia="Times New Roman" w:hAnsi="Times New Roman"/>
          <w:sz w:val="24"/>
          <w:szCs w:val="24"/>
        </w:rPr>
      </w:pPr>
      <w:r w:rsidRPr="00D533B7">
        <w:rPr>
          <w:rFonts w:ascii="Times New Roman" w:hAnsi="Times New Roman"/>
          <w:sz w:val="24"/>
          <w:szCs w:val="24"/>
        </w:rPr>
        <w:t>ZDS_DPAYH - Program płatności</w:t>
      </w:r>
    </w:p>
    <w:p w14:paraId="14B48E51" w14:textId="77777777" w:rsidR="00F35D33" w:rsidRPr="00D533B7" w:rsidRDefault="00F35D33" w:rsidP="00F35D33">
      <w:pPr>
        <w:pStyle w:val="Akapitzlist"/>
        <w:numPr>
          <w:ilvl w:val="0"/>
          <w:numId w:val="19"/>
        </w:numPr>
        <w:spacing w:after="0" w:line="276" w:lineRule="auto"/>
        <w:jc w:val="both"/>
        <w:rPr>
          <w:rFonts w:ascii="Times New Roman" w:eastAsia="Times New Roman" w:hAnsi="Times New Roman"/>
          <w:sz w:val="24"/>
          <w:szCs w:val="24"/>
        </w:rPr>
      </w:pPr>
      <w:r w:rsidRPr="00D533B7">
        <w:rPr>
          <w:rFonts w:ascii="Times New Roman" w:hAnsi="Times New Roman"/>
          <w:sz w:val="24"/>
          <w:szCs w:val="24"/>
        </w:rPr>
        <w:t>ZDS_STYPENDIUM_KONF_LK - Tabela konfiguracyjna stypendium</w:t>
      </w:r>
    </w:p>
    <w:p w14:paraId="6DC4834D" w14:textId="77777777" w:rsidR="00F35D33" w:rsidRPr="00D533B7" w:rsidRDefault="00F35D33" w:rsidP="00F35D33">
      <w:pPr>
        <w:pStyle w:val="Akapitzlist"/>
        <w:numPr>
          <w:ilvl w:val="0"/>
          <w:numId w:val="19"/>
        </w:numPr>
        <w:spacing w:after="0" w:line="276" w:lineRule="auto"/>
        <w:jc w:val="both"/>
        <w:rPr>
          <w:rFonts w:ascii="Times New Roman" w:eastAsia="Times New Roman" w:hAnsi="Times New Roman"/>
          <w:sz w:val="24"/>
          <w:szCs w:val="24"/>
        </w:rPr>
      </w:pPr>
      <w:r w:rsidRPr="00D533B7">
        <w:rPr>
          <w:rFonts w:ascii="Times New Roman" w:hAnsi="Times New Roman"/>
          <w:sz w:val="24"/>
          <w:szCs w:val="24"/>
        </w:rPr>
        <w:t>ZDS T012 - Banki T012</w:t>
      </w:r>
    </w:p>
    <w:p w14:paraId="26EE24EC" w14:textId="77777777" w:rsidR="00F35D33" w:rsidRPr="00D533B7" w:rsidRDefault="00F35D33" w:rsidP="00F35D33">
      <w:pPr>
        <w:pStyle w:val="Akapitzlist"/>
        <w:numPr>
          <w:ilvl w:val="0"/>
          <w:numId w:val="19"/>
        </w:numPr>
        <w:spacing w:after="0" w:line="276" w:lineRule="auto"/>
        <w:jc w:val="both"/>
        <w:rPr>
          <w:rFonts w:ascii="Times New Roman" w:eastAsia="Times New Roman" w:hAnsi="Times New Roman"/>
          <w:sz w:val="24"/>
          <w:szCs w:val="24"/>
        </w:rPr>
      </w:pPr>
      <w:r w:rsidRPr="00D533B7">
        <w:rPr>
          <w:rFonts w:ascii="Times New Roman" w:hAnsi="Times New Roman"/>
          <w:sz w:val="24"/>
          <w:szCs w:val="24"/>
        </w:rPr>
        <w:t>ZDS T012T - Banki T012T</w:t>
      </w:r>
    </w:p>
    <w:p w14:paraId="190B46A1" w14:textId="77777777" w:rsidR="00F35D33" w:rsidRPr="00D533B7" w:rsidRDefault="00F35D33" w:rsidP="00F35D33">
      <w:pPr>
        <w:pStyle w:val="Akapitzlist"/>
        <w:numPr>
          <w:ilvl w:val="0"/>
          <w:numId w:val="19"/>
        </w:numPr>
        <w:spacing w:after="0" w:line="276" w:lineRule="auto"/>
        <w:jc w:val="both"/>
        <w:rPr>
          <w:rFonts w:ascii="Times New Roman" w:eastAsia="Times New Roman" w:hAnsi="Times New Roman"/>
          <w:sz w:val="24"/>
          <w:szCs w:val="24"/>
        </w:rPr>
      </w:pPr>
      <w:r w:rsidRPr="00D533B7">
        <w:rPr>
          <w:rFonts w:ascii="Times New Roman" w:hAnsi="Times New Roman"/>
          <w:sz w:val="24"/>
          <w:szCs w:val="24"/>
        </w:rPr>
        <w:t>ZDS_ZFICZESNEFICA - ZIS_FICZESNEFICA</w:t>
      </w:r>
    </w:p>
    <w:p w14:paraId="60A1609C" w14:textId="77777777" w:rsidR="00F35D33" w:rsidRPr="00D533B7" w:rsidRDefault="00F35D33" w:rsidP="00F35D33">
      <w:pPr>
        <w:pStyle w:val="Akapitzlist"/>
        <w:numPr>
          <w:ilvl w:val="0"/>
          <w:numId w:val="19"/>
        </w:numPr>
        <w:spacing w:after="0" w:line="276" w:lineRule="auto"/>
        <w:jc w:val="both"/>
        <w:rPr>
          <w:rFonts w:ascii="Times New Roman" w:eastAsia="Times New Roman" w:hAnsi="Times New Roman"/>
          <w:sz w:val="24"/>
          <w:szCs w:val="24"/>
        </w:rPr>
      </w:pPr>
      <w:r w:rsidRPr="00D533B7">
        <w:rPr>
          <w:rFonts w:ascii="Times New Roman" w:hAnsi="Times New Roman"/>
          <w:sz w:val="24"/>
          <w:szCs w:val="24"/>
        </w:rPr>
        <w:lastRenderedPageBreak/>
        <w:t>ZDS_ZK - Klienci-Zakupy</w:t>
      </w:r>
    </w:p>
    <w:p w14:paraId="2A041D82" w14:textId="77777777" w:rsidR="00F35D33" w:rsidRPr="00D533B7" w:rsidRDefault="00F35D33" w:rsidP="00F35D33">
      <w:pPr>
        <w:pStyle w:val="Akapitzlist"/>
        <w:numPr>
          <w:ilvl w:val="0"/>
          <w:numId w:val="19"/>
        </w:numPr>
        <w:spacing w:after="0" w:line="276" w:lineRule="auto"/>
        <w:jc w:val="both"/>
        <w:rPr>
          <w:rFonts w:ascii="Times New Roman" w:eastAsia="Times New Roman" w:hAnsi="Times New Roman"/>
          <w:sz w:val="24"/>
          <w:szCs w:val="24"/>
        </w:rPr>
      </w:pPr>
      <w:r w:rsidRPr="00D533B7">
        <w:rPr>
          <w:rFonts w:ascii="Times New Roman" w:hAnsi="Times New Roman"/>
          <w:sz w:val="24"/>
          <w:szCs w:val="24"/>
        </w:rPr>
        <w:t>ZHR_DTRN_NIEOBECNOSCI - Nieobecności</w:t>
      </w:r>
    </w:p>
    <w:p w14:paraId="7AECE016" w14:textId="77777777" w:rsidR="00F35D33" w:rsidRPr="00D533B7" w:rsidRDefault="00F35D33" w:rsidP="00F35D33">
      <w:pPr>
        <w:pStyle w:val="Akapitzlist"/>
        <w:numPr>
          <w:ilvl w:val="0"/>
          <w:numId w:val="19"/>
        </w:numPr>
        <w:spacing w:after="0" w:line="276" w:lineRule="auto"/>
        <w:jc w:val="both"/>
        <w:rPr>
          <w:rFonts w:ascii="Times New Roman" w:eastAsia="Times New Roman" w:hAnsi="Times New Roman"/>
          <w:sz w:val="24"/>
          <w:szCs w:val="24"/>
        </w:rPr>
      </w:pPr>
      <w:r w:rsidRPr="00D533B7">
        <w:rPr>
          <w:rFonts w:ascii="Times New Roman" w:hAnsi="Times New Roman"/>
          <w:sz w:val="24"/>
          <w:szCs w:val="24"/>
        </w:rPr>
        <w:t>ZHR_PY_ l - Dane rozliczenia listy płac</w:t>
      </w:r>
    </w:p>
    <w:p w14:paraId="6C5DA05A" w14:textId="77777777" w:rsidR="00F35D33" w:rsidRPr="00D533B7" w:rsidRDefault="00F35D33" w:rsidP="00F35D33">
      <w:pPr>
        <w:pStyle w:val="Akapitzlist"/>
        <w:numPr>
          <w:ilvl w:val="0"/>
          <w:numId w:val="19"/>
        </w:numPr>
        <w:spacing w:after="0" w:line="276" w:lineRule="auto"/>
        <w:jc w:val="both"/>
        <w:rPr>
          <w:rFonts w:ascii="Times New Roman" w:eastAsia="Times New Roman" w:hAnsi="Times New Roman"/>
          <w:sz w:val="24"/>
          <w:szCs w:val="24"/>
        </w:rPr>
      </w:pPr>
      <w:r w:rsidRPr="00D533B7">
        <w:rPr>
          <w:rFonts w:ascii="Times New Roman" w:hAnsi="Times New Roman"/>
          <w:sz w:val="24"/>
          <w:szCs w:val="24"/>
        </w:rPr>
        <w:t xml:space="preserve">ZHR_SKL_PLAC - Składniki płacowe z </w:t>
      </w:r>
      <w:proofErr w:type="spellStart"/>
      <w:r w:rsidRPr="00D533B7">
        <w:rPr>
          <w:rFonts w:ascii="Times New Roman" w:hAnsi="Times New Roman"/>
          <w:sz w:val="24"/>
          <w:szCs w:val="24"/>
        </w:rPr>
        <w:t>infotypów</w:t>
      </w:r>
      <w:proofErr w:type="spellEnd"/>
    </w:p>
    <w:p w14:paraId="5EDDA058" w14:textId="77777777" w:rsidR="00F35D33" w:rsidRPr="00D533B7" w:rsidRDefault="00F35D33" w:rsidP="00F35D33">
      <w:pPr>
        <w:pStyle w:val="Akapitzlist"/>
        <w:numPr>
          <w:ilvl w:val="0"/>
          <w:numId w:val="19"/>
        </w:numPr>
        <w:spacing w:after="0" w:line="276" w:lineRule="auto"/>
        <w:jc w:val="both"/>
        <w:rPr>
          <w:rFonts w:ascii="Times New Roman" w:eastAsia="Times New Roman" w:hAnsi="Times New Roman"/>
          <w:sz w:val="24"/>
          <w:szCs w:val="24"/>
        </w:rPr>
      </w:pPr>
      <w:r w:rsidRPr="00D533B7">
        <w:rPr>
          <w:rFonts w:ascii="Times New Roman" w:hAnsi="Times New Roman"/>
          <w:sz w:val="24"/>
          <w:szCs w:val="24"/>
        </w:rPr>
        <w:t>ZUJ_MM_TD_DANE_RUCHOW_MAT_DELTA 2LIS_03_BF - Ruchy materiałowe z Gospodarki zapasami</w:t>
      </w:r>
    </w:p>
    <w:p w14:paraId="775D2F59" w14:textId="77777777" w:rsidR="00F35D33" w:rsidRPr="00D533B7" w:rsidRDefault="00F35D33" w:rsidP="00F35D33">
      <w:pPr>
        <w:pStyle w:val="Akapitzlist"/>
        <w:numPr>
          <w:ilvl w:val="0"/>
          <w:numId w:val="19"/>
        </w:numPr>
        <w:spacing w:after="0" w:line="276" w:lineRule="auto"/>
        <w:jc w:val="both"/>
        <w:rPr>
          <w:rFonts w:ascii="Times New Roman" w:eastAsia="Times New Roman" w:hAnsi="Times New Roman"/>
          <w:sz w:val="24"/>
          <w:szCs w:val="24"/>
        </w:rPr>
      </w:pPr>
      <w:r w:rsidRPr="00D533B7">
        <w:rPr>
          <w:rFonts w:ascii="Times New Roman" w:hAnsi="Times New Roman"/>
          <w:sz w:val="24"/>
          <w:szCs w:val="24"/>
        </w:rPr>
        <w:t>ZUJ_SD_TD_DANE_BO_Z_MM - Ruchy materiałowe z Gospodarki zapasami</w:t>
      </w:r>
    </w:p>
    <w:p w14:paraId="4CEE724D" w14:textId="77777777" w:rsidR="00F35D33" w:rsidRPr="00D533B7" w:rsidRDefault="00F35D33" w:rsidP="00F35D33">
      <w:pPr>
        <w:pStyle w:val="Akapitzlist"/>
        <w:numPr>
          <w:ilvl w:val="0"/>
          <w:numId w:val="19"/>
        </w:numPr>
        <w:spacing w:after="0" w:line="276" w:lineRule="auto"/>
        <w:jc w:val="both"/>
        <w:rPr>
          <w:rFonts w:ascii="Times New Roman" w:eastAsia="Times New Roman" w:hAnsi="Times New Roman"/>
          <w:sz w:val="24"/>
          <w:szCs w:val="24"/>
        </w:rPr>
      </w:pPr>
      <w:r w:rsidRPr="00D533B7">
        <w:rPr>
          <w:rFonts w:ascii="Times New Roman" w:hAnsi="Times New Roman"/>
          <w:sz w:val="24"/>
          <w:szCs w:val="24"/>
        </w:rPr>
        <w:t>ZUJ_SD_TD_DANE_DOSTAW_DELTA 2LIS_12_VCITM - Dostawa - dane pozycji</w:t>
      </w:r>
    </w:p>
    <w:p w14:paraId="72A3CF4F" w14:textId="77777777" w:rsidR="00F35D33" w:rsidRPr="00D533B7" w:rsidRDefault="00F35D33" w:rsidP="00F35D33">
      <w:pPr>
        <w:pStyle w:val="Akapitzlist"/>
        <w:numPr>
          <w:ilvl w:val="0"/>
          <w:numId w:val="19"/>
        </w:numPr>
        <w:spacing w:after="0" w:line="276" w:lineRule="auto"/>
        <w:jc w:val="both"/>
        <w:rPr>
          <w:rFonts w:ascii="Times New Roman" w:eastAsia="Times New Roman" w:hAnsi="Times New Roman"/>
          <w:sz w:val="24"/>
          <w:szCs w:val="24"/>
        </w:rPr>
      </w:pPr>
      <w:r w:rsidRPr="00D533B7">
        <w:rPr>
          <w:rFonts w:ascii="Times New Roman" w:hAnsi="Times New Roman"/>
          <w:sz w:val="24"/>
          <w:szCs w:val="24"/>
        </w:rPr>
        <w:t>ZUJ_SD_TD_DANE_FAKTUR_DELTA 2LIS_13_VDITM - Faktura - dane pozycji</w:t>
      </w:r>
    </w:p>
    <w:p w14:paraId="1154F3A7" w14:textId="77777777" w:rsidR="00F35D33" w:rsidRPr="00D533B7" w:rsidRDefault="00F35D33" w:rsidP="00F35D33">
      <w:pPr>
        <w:pStyle w:val="Akapitzlist"/>
        <w:numPr>
          <w:ilvl w:val="0"/>
          <w:numId w:val="19"/>
        </w:numPr>
        <w:spacing w:after="0" w:line="276" w:lineRule="auto"/>
        <w:jc w:val="both"/>
        <w:rPr>
          <w:rFonts w:ascii="Times New Roman" w:eastAsia="Times New Roman" w:hAnsi="Times New Roman"/>
          <w:sz w:val="24"/>
          <w:szCs w:val="24"/>
        </w:rPr>
      </w:pPr>
      <w:r w:rsidRPr="00D533B7">
        <w:rPr>
          <w:rFonts w:ascii="Times New Roman" w:hAnsi="Times New Roman"/>
          <w:sz w:val="24"/>
          <w:szCs w:val="24"/>
        </w:rPr>
        <w:t>ZUJ_SD_TD_DANE_ZLECEN_DELTA 2LIS_11_VAITM - Dokument sprzedaży - dane pozycji</w:t>
      </w:r>
    </w:p>
    <w:p w14:paraId="0313FB27" w14:textId="77777777" w:rsidR="00F35D33" w:rsidRPr="00D533B7" w:rsidRDefault="00F35D33" w:rsidP="00F35D33">
      <w:pPr>
        <w:pStyle w:val="Akapitzlist"/>
        <w:numPr>
          <w:ilvl w:val="0"/>
          <w:numId w:val="19"/>
        </w:numPr>
        <w:spacing w:after="0" w:line="276" w:lineRule="auto"/>
        <w:jc w:val="both"/>
        <w:rPr>
          <w:rFonts w:ascii="Times New Roman" w:eastAsia="Times New Roman" w:hAnsi="Times New Roman"/>
          <w:sz w:val="24"/>
          <w:szCs w:val="24"/>
        </w:rPr>
      </w:pPr>
      <w:r w:rsidRPr="00D533B7">
        <w:rPr>
          <w:rFonts w:ascii="Times New Roman" w:hAnsi="Times New Roman"/>
          <w:sz w:val="24"/>
          <w:szCs w:val="24"/>
        </w:rPr>
        <w:t>ZUJ_SD_TD_DANE_ZLECEN_FULL 2LIS_11_VAITM - Dokument sprzedaży - dane pozycji</w:t>
      </w:r>
    </w:p>
    <w:p w14:paraId="3096C476" w14:textId="77777777" w:rsidR="00F35D33" w:rsidRPr="00D533B7" w:rsidRDefault="00F35D33" w:rsidP="00F35D33">
      <w:pPr>
        <w:numPr>
          <w:ilvl w:val="0"/>
          <w:numId w:val="19"/>
        </w:numPr>
        <w:spacing w:after="0" w:line="276" w:lineRule="auto"/>
        <w:jc w:val="both"/>
        <w:rPr>
          <w:rFonts w:ascii="Times New Roman" w:hAnsi="Times New Roman"/>
          <w:sz w:val="24"/>
          <w:szCs w:val="24"/>
        </w:rPr>
      </w:pPr>
      <w:r w:rsidRPr="00D533B7">
        <w:rPr>
          <w:rFonts w:ascii="Times New Roman" w:hAnsi="Times New Roman"/>
          <w:sz w:val="24"/>
          <w:szCs w:val="24"/>
        </w:rPr>
        <w:t>ZHR_UPR_KOSZ - Ekstraktor dla elementów kosztowych z uprawnień użytkownika</w:t>
      </w:r>
    </w:p>
    <w:p w14:paraId="22FBACAD" w14:textId="77777777" w:rsidR="00F35D33" w:rsidRPr="00D533B7" w:rsidRDefault="00F35D33" w:rsidP="00F35D33">
      <w:pPr>
        <w:spacing w:after="0" w:line="276" w:lineRule="auto"/>
        <w:jc w:val="both"/>
        <w:rPr>
          <w:rFonts w:ascii="Times New Roman" w:hAnsi="Times New Roman"/>
          <w:sz w:val="24"/>
          <w:szCs w:val="24"/>
        </w:rPr>
      </w:pPr>
    </w:p>
    <w:p w14:paraId="2C1C301B" w14:textId="77777777" w:rsidR="00F35D33" w:rsidRPr="00D533B7" w:rsidRDefault="00F35D33" w:rsidP="00F35D33">
      <w:pPr>
        <w:spacing w:after="0" w:line="276" w:lineRule="auto"/>
        <w:jc w:val="both"/>
        <w:rPr>
          <w:rFonts w:ascii="Times New Roman" w:hAnsi="Times New Roman"/>
          <w:sz w:val="24"/>
          <w:szCs w:val="24"/>
        </w:rPr>
      </w:pPr>
    </w:p>
    <w:p w14:paraId="506E4BAE" w14:textId="77777777" w:rsidR="00F35D33" w:rsidRPr="00D533B7" w:rsidRDefault="00F35D33" w:rsidP="00F35D33">
      <w:pPr>
        <w:spacing w:after="0" w:line="276" w:lineRule="auto"/>
        <w:jc w:val="both"/>
        <w:rPr>
          <w:rFonts w:ascii="Times New Roman" w:hAnsi="Times New Roman"/>
          <w:b/>
          <w:sz w:val="24"/>
          <w:szCs w:val="24"/>
        </w:rPr>
      </w:pPr>
      <w:r w:rsidRPr="00D533B7">
        <w:rPr>
          <w:rFonts w:ascii="Times New Roman" w:hAnsi="Times New Roman"/>
          <w:b/>
          <w:sz w:val="24"/>
          <w:szCs w:val="24"/>
        </w:rPr>
        <w:t>10.</w:t>
      </w:r>
      <w:r w:rsidRPr="00D533B7">
        <w:rPr>
          <w:rFonts w:ascii="Times New Roman" w:hAnsi="Times New Roman"/>
          <w:b/>
          <w:sz w:val="24"/>
          <w:szCs w:val="24"/>
        </w:rPr>
        <w:tab/>
        <w:t>Raportowanie do systemu POL-on.</w:t>
      </w:r>
    </w:p>
    <w:p w14:paraId="325A442E" w14:textId="77777777" w:rsidR="00F35D33" w:rsidRPr="00D533B7" w:rsidRDefault="00F35D33" w:rsidP="00F35D33">
      <w:pPr>
        <w:spacing w:after="0" w:line="276" w:lineRule="auto"/>
        <w:jc w:val="both"/>
        <w:rPr>
          <w:rFonts w:ascii="Times New Roman" w:hAnsi="Times New Roman"/>
          <w:b/>
          <w:sz w:val="24"/>
          <w:szCs w:val="24"/>
        </w:rPr>
      </w:pPr>
    </w:p>
    <w:p w14:paraId="4BF656C0"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W Systemie istnieją funkcjonalności umożliwiające gromadzenie, raportowanie i eksport sformatowanych danych do systemu POL-on.</w:t>
      </w:r>
    </w:p>
    <w:p w14:paraId="446AECE0" w14:textId="77777777" w:rsidR="00F35D33" w:rsidRPr="00D533B7" w:rsidRDefault="00F35D33" w:rsidP="00F35D33">
      <w:pPr>
        <w:spacing w:after="0" w:line="276" w:lineRule="auto"/>
        <w:jc w:val="both"/>
        <w:rPr>
          <w:rFonts w:ascii="Times New Roman" w:hAnsi="Times New Roman"/>
          <w:sz w:val="24"/>
          <w:szCs w:val="24"/>
        </w:rPr>
      </w:pPr>
    </w:p>
    <w:p w14:paraId="550E2125" w14:textId="77777777" w:rsidR="00F35D33" w:rsidRPr="00D533B7" w:rsidRDefault="00F35D33" w:rsidP="00F35D33">
      <w:pPr>
        <w:spacing w:after="0" w:line="276" w:lineRule="auto"/>
        <w:jc w:val="both"/>
        <w:rPr>
          <w:rFonts w:ascii="Times New Roman" w:hAnsi="Times New Roman"/>
          <w:sz w:val="24"/>
          <w:szCs w:val="24"/>
        </w:rPr>
      </w:pPr>
    </w:p>
    <w:p w14:paraId="1A1A6521" w14:textId="77777777" w:rsidR="00F35D33" w:rsidRPr="00D533B7" w:rsidRDefault="00F35D33" w:rsidP="00F35D33">
      <w:pPr>
        <w:spacing w:after="0" w:line="276" w:lineRule="auto"/>
        <w:jc w:val="both"/>
        <w:rPr>
          <w:rFonts w:ascii="Times New Roman" w:hAnsi="Times New Roman"/>
          <w:b/>
          <w:bCs/>
          <w:sz w:val="24"/>
          <w:szCs w:val="24"/>
        </w:rPr>
      </w:pPr>
      <w:r w:rsidRPr="00D533B7">
        <w:rPr>
          <w:rFonts w:ascii="Times New Roman" w:hAnsi="Times New Roman"/>
          <w:b/>
          <w:bCs/>
          <w:sz w:val="24"/>
          <w:szCs w:val="24"/>
        </w:rPr>
        <w:t>11.</w:t>
      </w:r>
      <w:r w:rsidRPr="00D533B7">
        <w:rPr>
          <w:rFonts w:ascii="Times New Roman" w:hAnsi="Times New Roman"/>
          <w:sz w:val="24"/>
          <w:szCs w:val="24"/>
        </w:rPr>
        <w:tab/>
      </w:r>
      <w:r w:rsidRPr="00D533B7">
        <w:rPr>
          <w:rFonts w:ascii="Times New Roman" w:hAnsi="Times New Roman"/>
          <w:b/>
          <w:bCs/>
          <w:sz w:val="24"/>
          <w:szCs w:val="24"/>
        </w:rPr>
        <w:t xml:space="preserve">Bazy danych IBM DB2 </w:t>
      </w:r>
      <w:r w:rsidRPr="00D533B7">
        <w:rPr>
          <w:rFonts w:ascii="Times New Roman" w:eastAsia="Times New Roman" w:hAnsi="Times New Roman"/>
          <w:b/>
          <w:bCs/>
          <w:sz w:val="24"/>
          <w:szCs w:val="24"/>
        </w:rPr>
        <w:t>i SAP HANA.</w:t>
      </w:r>
    </w:p>
    <w:p w14:paraId="01A670EB" w14:textId="77777777" w:rsidR="00F35D33" w:rsidRPr="00D533B7" w:rsidRDefault="00F35D33" w:rsidP="00F35D33">
      <w:pPr>
        <w:spacing w:after="0" w:line="276" w:lineRule="auto"/>
        <w:jc w:val="both"/>
        <w:rPr>
          <w:rFonts w:ascii="Times New Roman" w:eastAsia="Times New Roman" w:hAnsi="Times New Roman"/>
          <w:b/>
          <w:bCs/>
          <w:sz w:val="24"/>
          <w:szCs w:val="24"/>
        </w:rPr>
      </w:pPr>
    </w:p>
    <w:p w14:paraId="69469740" w14:textId="77777777" w:rsidR="00F35D33" w:rsidRPr="00D533B7" w:rsidRDefault="00F35D33" w:rsidP="00F35D33">
      <w:pPr>
        <w:spacing w:after="0" w:line="276" w:lineRule="auto"/>
        <w:jc w:val="both"/>
        <w:rPr>
          <w:rFonts w:ascii="Times New Roman" w:eastAsia="Times New Roman" w:hAnsi="Times New Roman"/>
          <w:sz w:val="24"/>
          <w:szCs w:val="24"/>
        </w:rPr>
      </w:pPr>
      <w:r w:rsidRPr="00D533B7">
        <w:rPr>
          <w:rFonts w:ascii="Times New Roman" w:eastAsia="Times New Roman" w:hAnsi="Times New Roman"/>
          <w:sz w:val="24"/>
          <w:szCs w:val="24"/>
        </w:rPr>
        <w:t xml:space="preserve">Systemy SAP oparte są o bazę danych DB2 w wersji 10.05 </w:t>
      </w:r>
      <w:proofErr w:type="spellStart"/>
      <w:r w:rsidRPr="00D533B7">
        <w:rPr>
          <w:rFonts w:ascii="Times New Roman" w:eastAsia="Times New Roman" w:hAnsi="Times New Roman"/>
          <w:sz w:val="24"/>
          <w:szCs w:val="24"/>
        </w:rPr>
        <w:t>Fix</w:t>
      </w:r>
      <w:proofErr w:type="spellEnd"/>
      <w:r w:rsidRPr="00D533B7">
        <w:rPr>
          <w:rFonts w:ascii="Times New Roman" w:eastAsia="Times New Roman" w:hAnsi="Times New Roman"/>
          <w:sz w:val="24"/>
          <w:szCs w:val="24"/>
        </w:rPr>
        <w:t xml:space="preserve"> Pack 8 oraz SAP HANA 2.0.037</w:t>
      </w:r>
    </w:p>
    <w:p w14:paraId="54254EB6" w14:textId="77777777" w:rsidR="00F35D33" w:rsidRPr="00D533B7" w:rsidRDefault="00F35D33" w:rsidP="00F35D33">
      <w:pPr>
        <w:spacing w:after="0" w:line="276" w:lineRule="auto"/>
        <w:jc w:val="both"/>
        <w:rPr>
          <w:rFonts w:ascii="Times New Roman" w:hAnsi="Times New Roman"/>
          <w:b/>
          <w:sz w:val="24"/>
          <w:szCs w:val="24"/>
        </w:rPr>
      </w:pPr>
    </w:p>
    <w:p w14:paraId="364986F7" w14:textId="77777777" w:rsidR="00F35D33" w:rsidRPr="00D533B7" w:rsidRDefault="00F35D33" w:rsidP="00F35D33">
      <w:pPr>
        <w:spacing w:after="0" w:line="276" w:lineRule="auto"/>
        <w:jc w:val="both"/>
        <w:rPr>
          <w:rFonts w:ascii="Times New Roman" w:hAnsi="Times New Roman"/>
          <w:b/>
          <w:sz w:val="24"/>
          <w:szCs w:val="24"/>
        </w:rPr>
      </w:pPr>
    </w:p>
    <w:p w14:paraId="3DCB8C52" w14:textId="77777777" w:rsidR="00F35D33" w:rsidRPr="00D533B7" w:rsidRDefault="00F35D33" w:rsidP="00F35D33">
      <w:pPr>
        <w:spacing w:after="0" w:line="276" w:lineRule="auto"/>
        <w:jc w:val="both"/>
        <w:rPr>
          <w:rFonts w:ascii="Times New Roman" w:hAnsi="Times New Roman"/>
          <w:b/>
          <w:bCs/>
          <w:sz w:val="24"/>
          <w:szCs w:val="24"/>
        </w:rPr>
      </w:pPr>
      <w:r w:rsidRPr="00D533B7">
        <w:rPr>
          <w:rFonts w:ascii="Times New Roman" w:hAnsi="Times New Roman"/>
          <w:b/>
          <w:bCs/>
          <w:sz w:val="24"/>
          <w:szCs w:val="24"/>
        </w:rPr>
        <w:t>12.</w:t>
      </w:r>
      <w:r w:rsidRPr="00D533B7">
        <w:rPr>
          <w:rFonts w:ascii="Times New Roman" w:hAnsi="Times New Roman"/>
          <w:b/>
          <w:sz w:val="24"/>
          <w:szCs w:val="24"/>
        </w:rPr>
        <w:tab/>
      </w:r>
      <w:r w:rsidRPr="00D533B7">
        <w:rPr>
          <w:rFonts w:ascii="Times New Roman" w:hAnsi="Times New Roman"/>
          <w:b/>
          <w:bCs/>
          <w:sz w:val="24"/>
          <w:szCs w:val="24"/>
        </w:rPr>
        <w:t>Rozwiązania, które są planowane do wdrożenia w najbliższych miesiącach</w:t>
      </w:r>
    </w:p>
    <w:p w14:paraId="44D2F06B" w14:textId="77777777" w:rsidR="00F35D33" w:rsidRPr="00D533B7" w:rsidRDefault="00F35D33" w:rsidP="0068523C">
      <w:pPr>
        <w:pStyle w:val="Akapitzlist"/>
        <w:numPr>
          <w:ilvl w:val="0"/>
          <w:numId w:val="125"/>
        </w:numPr>
        <w:spacing w:before="240" w:after="0" w:line="276" w:lineRule="auto"/>
        <w:jc w:val="both"/>
        <w:rPr>
          <w:rFonts w:ascii="Times New Roman" w:eastAsia="Times New Roman" w:hAnsi="Times New Roman"/>
          <w:sz w:val="24"/>
          <w:szCs w:val="24"/>
        </w:rPr>
      </w:pPr>
      <w:r w:rsidRPr="00D533B7">
        <w:rPr>
          <w:rFonts w:ascii="Times New Roman" w:eastAsia="Times New Roman" w:hAnsi="Times New Roman"/>
          <w:sz w:val="24"/>
          <w:szCs w:val="24"/>
        </w:rPr>
        <w:t xml:space="preserve">SAP </w:t>
      </w:r>
      <w:proofErr w:type="spellStart"/>
      <w:r w:rsidRPr="00D533B7">
        <w:rPr>
          <w:rFonts w:ascii="Times New Roman" w:eastAsia="Times New Roman" w:hAnsi="Times New Roman"/>
          <w:sz w:val="24"/>
          <w:szCs w:val="24"/>
        </w:rPr>
        <w:t>Process</w:t>
      </w:r>
      <w:proofErr w:type="spellEnd"/>
      <w:r w:rsidRPr="00D533B7">
        <w:rPr>
          <w:rFonts w:ascii="Times New Roman" w:eastAsia="Times New Roman" w:hAnsi="Times New Roman"/>
          <w:sz w:val="24"/>
          <w:szCs w:val="24"/>
        </w:rPr>
        <w:t xml:space="preserve"> </w:t>
      </w:r>
      <w:proofErr w:type="spellStart"/>
      <w:r w:rsidRPr="00D533B7">
        <w:rPr>
          <w:rFonts w:ascii="Times New Roman" w:eastAsia="Times New Roman" w:hAnsi="Times New Roman"/>
          <w:sz w:val="24"/>
          <w:szCs w:val="24"/>
        </w:rPr>
        <w:t>Orchestration</w:t>
      </w:r>
      <w:proofErr w:type="spellEnd"/>
    </w:p>
    <w:p w14:paraId="6B5E0F69" w14:textId="77777777" w:rsidR="00F35D33" w:rsidRPr="00D533B7" w:rsidRDefault="00F35D33" w:rsidP="0068523C">
      <w:pPr>
        <w:pStyle w:val="Akapitzlist"/>
        <w:numPr>
          <w:ilvl w:val="0"/>
          <w:numId w:val="125"/>
        </w:numPr>
        <w:spacing w:before="240" w:after="0" w:line="276" w:lineRule="auto"/>
        <w:jc w:val="both"/>
        <w:rPr>
          <w:rFonts w:ascii="Times New Roman" w:eastAsia="Times New Roman" w:hAnsi="Times New Roman"/>
          <w:sz w:val="24"/>
          <w:szCs w:val="24"/>
        </w:rPr>
      </w:pPr>
      <w:r w:rsidRPr="00D533B7">
        <w:rPr>
          <w:rFonts w:ascii="Times New Roman" w:eastAsia="Times New Roman" w:hAnsi="Times New Roman"/>
          <w:sz w:val="24"/>
          <w:szCs w:val="24"/>
        </w:rPr>
        <w:t xml:space="preserve">SAP </w:t>
      </w:r>
      <w:proofErr w:type="spellStart"/>
      <w:r w:rsidRPr="00D533B7">
        <w:rPr>
          <w:rFonts w:ascii="Times New Roman" w:eastAsia="Times New Roman" w:hAnsi="Times New Roman"/>
          <w:sz w:val="24"/>
          <w:szCs w:val="24"/>
        </w:rPr>
        <w:t>Fiori</w:t>
      </w:r>
      <w:proofErr w:type="spellEnd"/>
    </w:p>
    <w:p w14:paraId="1282277C" w14:textId="77777777" w:rsidR="00F35D33" w:rsidRPr="00D533B7" w:rsidRDefault="00F35D33" w:rsidP="0068523C">
      <w:pPr>
        <w:pStyle w:val="Akapitzlist"/>
        <w:numPr>
          <w:ilvl w:val="0"/>
          <w:numId w:val="125"/>
        </w:numPr>
        <w:spacing w:before="240" w:after="0" w:line="276" w:lineRule="auto"/>
        <w:jc w:val="both"/>
        <w:rPr>
          <w:rFonts w:ascii="Times New Roman" w:eastAsia="Times New Roman" w:hAnsi="Times New Roman"/>
          <w:sz w:val="24"/>
          <w:szCs w:val="24"/>
        </w:rPr>
      </w:pPr>
      <w:r w:rsidRPr="00D533B7">
        <w:rPr>
          <w:rFonts w:ascii="Times New Roman" w:eastAsia="Times New Roman" w:hAnsi="Times New Roman"/>
          <w:sz w:val="24"/>
          <w:szCs w:val="24"/>
        </w:rPr>
        <w:t xml:space="preserve">Interfejsy z systemem </w:t>
      </w:r>
      <w:proofErr w:type="spellStart"/>
      <w:r w:rsidRPr="00D533B7">
        <w:rPr>
          <w:rFonts w:ascii="Times New Roman" w:eastAsia="Times New Roman" w:hAnsi="Times New Roman"/>
          <w:sz w:val="24"/>
          <w:szCs w:val="24"/>
        </w:rPr>
        <w:t>Comarch</w:t>
      </w:r>
      <w:proofErr w:type="spellEnd"/>
      <w:r w:rsidRPr="00D533B7">
        <w:rPr>
          <w:rFonts w:ascii="Times New Roman" w:eastAsia="Times New Roman" w:hAnsi="Times New Roman"/>
          <w:sz w:val="24"/>
          <w:szCs w:val="24"/>
        </w:rPr>
        <w:t xml:space="preserve"> Optima w zakresie Sklepu Online</w:t>
      </w:r>
    </w:p>
    <w:p w14:paraId="263168BC" w14:textId="77777777" w:rsidR="00F35D33" w:rsidRPr="00D533B7" w:rsidRDefault="00F35D33" w:rsidP="0068523C">
      <w:pPr>
        <w:pStyle w:val="Akapitzlist"/>
        <w:numPr>
          <w:ilvl w:val="0"/>
          <w:numId w:val="125"/>
        </w:numPr>
        <w:spacing w:before="240" w:after="0" w:line="276" w:lineRule="auto"/>
        <w:jc w:val="both"/>
        <w:rPr>
          <w:rFonts w:ascii="Times New Roman" w:hAnsi="Times New Roman"/>
          <w:sz w:val="24"/>
          <w:szCs w:val="24"/>
        </w:rPr>
      </w:pPr>
      <w:r w:rsidRPr="00D533B7">
        <w:rPr>
          <w:rFonts w:ascii="Times New Roman" w:eastAsia="Times New Roman" w:hAnsi="Times New Roman"/>
          <w:sz w:val="24"/>
          <w:szCs w:val="24"/>
        </w:rPr>
        <w:t>WF aneksy do UCP</w:t>
      </w:r>
    </w:p>
    <w:p w14:paraId="508BBFF9" w14:textId="77777777" w:rsidR="00F35D33" w:rsidRPr="00D533B7" w:rsidRDefault="00F35D33" w:rsidP="0068523C">
      <w:pPr>
        <w:pStyle w:val="Akapitzlist"/>
        <w:numPr>
          <w:ilvl w:val="0"/>
          <w:numId w:val="125"/>
        </w:numPr>
        <w:spacing w:before="240" w:after="0" w:line="276" w:lineRule="auto"/>
        <w:jc w:val="both"/>
        <w:rPr>
          <w:rFonts w:ascii="Times New Roman" w:hAnsi="Times New Roman"/>
          <w:sz w:val="24"/>
          <w:szCs w:val="24"/>
        </w:rPr>
      </w:pPr>
      <w:r w:rsidRPr="00D533B7">
        <w:rPr>
          <w:rFonts w:ascii="Times New Roman" w:eastAsia="Times New Roman" w:hAnsi="Times New Roman"/>
          <w:sz w:val="24"/>
          <w:szCs w:val="24"/>
        </w:rPr>
        <w:t>WF Zniżki pensum</w:t>
      </w:r>
    </w:p>
    <w:p w14:paraId="1C509ED5" w14:textId="77777777" w:rsidR="00F35D33" w:rsidRPr="00D533B7" w:rsidRDefault="00F35D33" w:rsidP="0068523C">
      <w:pPr>
        <w:pStyle w:val="Akapitzlist"/>
        <w:numPr>
          <w:ilvl w:val="0"/>
          <w:numId w:val="125"/>
        </w:numPr>
        <w:spacing w:before="240" w:after="0" w:line="276" w:lineRule="auto"/>
        <w:jc w:val="both"/>
        <w:rPr>
          <w:rFonts w:ascii="Times New Roman" w:hAnsi="Times New Roman"/>
          <w:sz w:val="24"/>
          <w:szCs w:val="24"/>
        </w:rPr>
      </w:pPr>
      <w:r w:rsidRPr="00D533B7">
        <w:rPr>
          <w:rFonts w:ascii="Times New Roman" w:eastAsia="Times New Roman" w:hAnsi="Times New Roman"/>
          <w:sz w:val="24"/>
          <w:szCs w:val="24"/>
        </w:rPr>
        <w:t>WF Plany urlopowe</w:t>
      </w:r>
    </w:p>
    <w:p w14:paraId="5BEA1005" w14:textId="77777777" w:rsidR="00F35D33" w:rsidRPr="00D533B7" w:rsidRDefault="00F35D33" w:rsidP="0068523C">
      <w:pPr>
        <w:pStyle w:val="Akapitzlist"/>
        <w:numPr>
          <w:ilvl w:val="0"/>
          <w:numId w:val="125"/>
        </w:numPr>
        <w:spacing w:before="240" w:after="0" w:line="276" w:lineRule="auto"/>
        <w:jc w:val="both"/>
        <w:rPr>
          <w:rFonts w:ascii="Times New Roman" w:hAnsi="Times New Roman"/>
          <w:sz w:val="24"/>
          <w:szCs w:val="24"/>
        </w:rPr>
      </w:pPr>
      <w:r w:rsidRPr="00D533B7">
        <w:rPr>
          <w:rFonts w:ascii="Times New Roman" w:hAnsi="Times New Roman"/>
          <w:sz w:val="24"/>
          <w:szCs w:val="24"/>
        </w:rPr>
        <w:t xml:space="preserve">Faktury ustrukturyzowane </w:t>
      </w:r>
      <w:proofErr w:type="spellStart"/>
      <w:r w:rsidRPr="00D533B7">
        <w:rPr>
          <w:rFonts w:ascii="Times New Roman" w:hAnsi="Times New Roman"/>
          <w:sz w:val="24"/>
          <w:szCs w:val="24"/>
        </w:rPr>
        <w:t>KSeF</w:t>
      </w:r>
      <w:proofErr w:type="spellEnd"/>
      <w:r w:rsidRPr="00D533B7">
        <w:rPr>
          <w:rFonts w:ascii="Times New Roman" w:hAnsi="Times New Roman"/>
          <w:sz w:val="24"/>
          <w:szCs w:val="24"/>
        </w:rPr>
        <w:t xml:space="preserve">  </w:t>
      </w:r>
    </w:p>
    <w:p w14:paraId="3D7563F6" w14:textId="77777777" w:rsidR="00F35D33" w:rsidRPr="00D533B7" w:rsidRDefault="00F35D33" w:rsidP="0068523C">
      <w:pPr>
        <w:pStyle w:val="Akapitzlist"/>
        <w:numPr>
          <w:ilvl w:val="0"/>
          <w:numId w:val="125"/>
        </w:numPr>
        <w:spacing w:before="240" w:after="0" w:line="276" w:lineRule="auto"/>
        <w:jc w:val="both"/>
        <w:rPr>
          <w:rFonts w:ascii="Times New Roman" w:hAnsi="Times New Roman"/>
          <w:sz w:val="24"/>
          <w:szCs w:val="24"/>
        </w:rPr>
      </w:pPr>
      <w:r w:rsidRPr="00D533B7">
        <w:rPr>
          <w:rFonts w:ascii="Times New Roman" w:hAnsi="Times New Roman"/>
          <w:sz w:val="24"/>
          <w:szCs w:val="24"/>
        </w:rPr>
        <w:t>WF wniosku o dodatkowe wynagrodzenie ze wszystkich źródeł</w:t>
      </w:r>
    </w:p>
    <w:p w14:paraId="5B88AD88" w14:textId="77777777" w:rsidR="00F35D33" w:rsidRPr="00D533B7" w:rsidRDefault="00F35D33" w:rsidP="0068523C">
      <w:pPr>
        <w:pStyle w:val="Akapitzlist"/>
        <w:numPr>
          <w:ilvl w:val="0"/>
          <w:numId w:val="125"/>
        </w:numPr>
        <w:spacing w:before="240" w:after="0" w:line="276" w:lineRule="auto"/>
        <w:jc w:val="both"/>
        <w:rPr>
          <w:rFonts w:ascii="Times New Roman" w:hAnsi="Times New Roman"/>
          <w:sz w:val="24"/>
          <w:szCs w:val="24"/>
        </w:rPr>
      </w:pPr>
      <w:r w:rsidRPr="00D533B7">
        <w:rPr>
          <w:rFonts w:ascii="Times New Roman" w:hAnsi="Times New Roman"/>
          <w:sz w:val="24"/>
          <w:szCs w:val="24"/>
        </w:rPr>
        <w:t xml:space="preserve">WF pełnomocnictw </w:t>
      </w:r>
    </w:p>
    <w:p w14:paraId="25761A17" w14:textId="77777777" w:rsidR="00F35D33" w:rsidRPr="00D533B7" w:rsidRDefault="00F35D33" w:rsidP="0068523C">
      <w:pPr>
        <w:pStyle w:val="Akapitzlist"/>
        <w:numPr>
          <w:ilvl w:val="0"/>
          <w:numId w:val="125"/>
        </w:numPr>
        <w:spacing w:before="240" w:after="0" w:line="276" w:lineRule="auto"/>
        <w:jc w:val="both"/>
        <w:rPr>
          <w:rFonts w:ascii="Times New Roman" w:hAnsi="Times New Roman"/>
          <w:sz w:val="24"/>
          <w:szCs w:val="24"/>
        </w:rPr>
      </w:pPr>
      <w:r w:rsidRPr="00D533B7">
        <w:rPr>
          <w:rFonts w:ascii="Times New Roman" w:hAnsi="Times New Roman"/>
          <w:sz w:val="24"/>
          <w:szCs w:val="24"/>
        </w:rPr>
        <w:t xml:space="preserve">WF dokumentów LT </w:t>
      </w:r>
    </w:p>
    <w:p w14:paraId="3ED3BC79" w14:textId="77777777" w:rsidR="00F35D33" w:rsidRPr="00D533B7" w:rsidRDefault="00F35D33" w:rsidP="0068523C">
      <w:pPr>
        <w:pStyle w:val="Akapitzlist"/>
        <w:numPr>
          <w:ilvl w:val="0"/>
          <w:numId w:val="125"/>
        </w:numPr>
        <w:spacing w:before="240" w:after="0" w:line="276" w:lineRule="auto"/>
        <w:jc w:val="both"/>
        <w:rPr>
          <w:rFonts w:ascii="Times New Roman" w:hAnsi="Times New Roman"/>
          <w:sz w:val="24"/>
          <w:szCs w:val="24"/>
        </w:rPr>
      </w:pPr>
      <w:r w:rsidRPr="00D533B7">
        <w:rPr>
          <w:rFonts w:ascii="Times New Roman" w:hAnsi="Times New Roman"/>
          <w:sz w:val="24"/>
          <w:szCs w:val="24"/>
        </w:rPr>
        <w:t>WF wniosku o zakup</w:t>
      </w:r>
    </w:p>
    <w:p w14:paraId="5BF238CF" w14:textId="77777777" w:rsidR="00F35D33" w:rsidRPr="00D533B7" w:rsidRDefault="00F35D33" w:rsidP="00F35D33">
      <w:pPr>
        <w:pStyle w:val="Akapitzlist"/>
        <w:spacing w:before="240" w:after="0" w:line="276" w:lineRule="auto"/>
        <w:jc w:val="both"/>
        <w:rPr>
          <w:rFonts w:ascii="Times New Roman" w:hAnsi="Times New Roman"/>
          <w:sz w:val="24"/>
          <w:szCs w:val="24"/>
        </w:rPr>
      </w:pPr>
    </w:p>
    <w:p w14:paraId="767A48A5" w14:textId="77777777" w:rsidR="00F35D33" w:rsidRPr="00D533B7" w:rsidRDefault="00F35D33" w:rsidP="00F35D33">
      <w:pPr>
        <w:pStyle w:val="Akapitzlist"/>
        <w:spacing w:before="240" w:after="0" w:line="276" w:lineRule="auto"/>
        <w:jc w:val="both"/>
        <w:rPr>
          <w:rFonts w:ascii="Times New Roman" w:hAnsi="Times New Roman"/>
          <w:sz w:val="24"/>
          <w:szCs w:val="24"/>
        </w:rPr>
      </w:pPr>
    </w:p>
    <w:p w14:paraId="4C41CDEA" w14:textId="77777777" w:rsidR="00F35D33" w:rsidRPr="00D533B7" w:rsidRDefault="00F35D33" w:rsidP="00F35D33">
      <w:pPr>
        <w:spacing w:after="0" w:line="276" w:lineRule="auto"/>
        <w:jc w:val="both"/>
        <w:rPr>
          <w:rFonts w:ascii="Times New Roman" w:hAnsi="Times New Roman"/>
          <w:sz w:val="24"/>
          <w:szCs w:val="24"/>
        </w:rPr>
      </w:pPr>
    </w:p>
    <w:p w14:paraId="13855A1C" w14:textId="77777777" w:rsidR="00F35D33" w:rsidRPr="00D533B7" w:rsidRDefault="00F35D33" w:rsidP="00F35D33">
      <w:pPr>
        <w:spacing w:after="0" w:line="276" w:lineRule="auto"/>
        <w:jc w:val="both"/>
        <w:rPr>
          <w:rFonts w:ascii="Times New Roman" w:hAnsi="Times New Roman"/>
          <w:b/>
          <w:sz w:val="24"/>
          <w:szCs w:val="24"/>
        </w:rPr>
      </w:pPr>
      <w:r w:rsidRPr="00D533B7">
        <w:rPr>
          <w:rFonts w:ascii="Times New Roman" w:hAnsi="Times New Roman"/>
          <w:b/>
          <w:sz w:val="24"/>
          <w:szCs w:val="24"/>
        </w:rPr>
        <w:lastRenderedPageBreak/>
        <w:t>13.</w:t>
      </w:r>
      <w:r w:rsidRPr="00D533B7">
        <w:rPr>
          <w:rFonts w:ascii="Times New Roman" w:hAnsi="Times New Roman"/>
          <w:b/>
          <w:sz w:val="24"/>
          <w:szCs w:val="24"/>
        </w:rPr>
        <w:tab/>
        <w:t>Zastrzeżenie dotyczące Systemu</w:t>
      </w:r>
    </w:p>
    <w:p w14:paraId="7DDE9E50" w14:textId="77777777" w:rsidR="00F35D33" w:rsidRPr="00D533B7" w:rsidRDefault="00F35D33" w:rsidP="00F35D33">
      <w:pPr>
        <w:spacing w:after="0" w:line="276" w:lineRule="auto"/>
        <w:jc w:val="both"/>
        <w:rPr>
          <w:rFonts w:ascii="Times New Roman" w:hAnsi="Times New Roman"/>
          <w:sz w:val="24"/>
          <w:szCs w:val="24"/>
        </w:rPr>
      </w:pPr>
      <w:r w:rsidRPr="00D533B7">
        <w:rPr>
          <w:rFonts w:ascii="Times New Roman" w:hAnsi="Times New Roman"/>
          <w:sz w:val="24"/>
          <w:szCs w:val="24"/>
        </w:rPr>
        <w:t>Z uwagi na ciągłą pracę Systemu może on zawierać usterki podlegające Naprawie w ramach wykonywania Umowy przez Wykonawcę na zasadach w niej określonych.</w:t>
      </w:r>
    </w:p>
    <w:p w14:paraId="606C6177" w14:textId="77777777" w:rsidR="00F35D33" w:rsidRPr="00D533B7" w:rsidRDefault="00F35D33" w:rsidP="00F35D33">
      <w:pPr>
        <w:spacing w:after="0" w:line="276" w:lineRule="auto"/>
        <w:jc w:val="center"/>
        <w:rPr>
          <w:rFonts w:ascii="Times New Roman" w:hAnsi="Times New Roman"/>
          <w:b/>
          <w:bCs/>
          <w:sz w:val="24"/>
          <w:szCs w:val="24"/>
        </w:rPr>
      </w:pPr>
    </w:p>
    <w:p w14:paraId="38E3FC8E" w14:textId="77777777" w:rsidR="00F35D33" w:rsidRPr="00D533B7" w:rsidRDefault="00F35D33" w:rsidP="00F35D33">
      <w:pPr>
        <w:spacing w:after="0" w:line="240" w:lineRule="auto"/>
        <w:rPr>
          <w:rFonts w:ascii="Times New Roman" w:hAnsi="Times New Roman"/>
          <w:b/>
          <w:bCs/>
          <w:sz w:val="24"/>
          <w:szCs w:val="24"/>
        </w:rPr>
      </w:pPr>
      <w:r w:rsidRPr="00D533B7">
        <w:rPr>
          <w:rFonts w:ascii="Times New Roman" w:hAnsi="Times New Roman"/>
          <w:b/>
          <w:bCs/>
          <w:sz w:val="24"/>
          <w:szCs w:val="24"/>
        </w:rPr>
        <w:br w:type="page"/>
      </w:r>
    </w:p>
    <w:p w14:paraId="1D5CA3C3" w14:textId="77777777" w:rsidR="00F35D33" w:rsidRPr="00D533B7" w:rsidRDefault="00F35D33" w:rsidP="00F35D33">
      <w:pPr>
        <w:spacing w:after="0" w:line="276" w:lineRule="auto"/>
        <w:jc w:val="center"/>
        <w:rPr>
          <w:rFonts w:ascii="Times New Roman" w:hAnsi="Times New Roman"/>
          <w:sz w:val="24"/>
          <w:szCs w:val="24"/>
        </w:rPr>
      </w:pPr>
      <w:r w:rsidRPr="00D533B7">
        <w:rPr>
          <w:rFonts w:ascii="Times New Roman" w:hAnsi="Times New Roman"/>
          <w:b/>
          <w:bCs/>
          <w:sz w:val="24"/>
          <w:szCs w:val="24"/>
        </w:rPr>
        <w:lastRenderedPageBreak/>
        <w:t>Załącznik nr 3.1</w:t>
      </w:r>
    </w:p>
    <w:p w14:paraId="060330F5" w14:textId="0C5E97F5" w:rsidR="00F35D33" w:rsidRPr="00D533B7" w:rsidRDefault="00F35D33" w:rsidP="00F35D33">
      <w:pPr>
        <w:spacing w:line="276" w:lineRule="auto"/>
        <w:jc w:val="center"/>
        <w:rPr>
          <w:rFonts w:ascii="Times New Roman" w:hAnsi="Times New Roman"/>
          <w:sz w:val="24"/>
          <w:szCs w:val="24"/>
        </w:rPr>
      </w:pPr>
      <w:r w:rsidRPr="00D533B7">
        <w:rPr>
          <w:rFonts w:ascii="Times New Roman" w:hAnsi="Times New Roman"/>
          <w:b/>
          <w:bCs/>
          <w:iCs/>
          <w:sz w:val="24"/>
          <w:szCs w:val="24"/>
        </w:rPr>
        <w:t>do UMOWY ………..</w:t>
      </w:r>
    </w:p>
    <w:p w14:paraId="4379D48F" w14:textId="77777777" w:rsidR="00F35D33" w:rsidRPr="00D533B7" w:rsidRDefault="00F35D33" w:rsidP="00F35D33">
      <w:pPr>
        <w:spacing w:after="0" w:line="276" w:lineRule="auto"/>
        <w:jc w:val="center"/>
        <w:rPr>
          <w:rFonts w:ascii="Times New Roman" w:hAnsi="Times New Roman"/>
          <w:b/>
          <w:bCs/>
          <w:sz w:val="24"/>
          <w:szCs w:val="24"/>
        </w:rPr>
      </w:pPr>
    </w:p>
    <w:p w14:paraId="33DC5C93" w14:textId="77777777" w:rsidR="00F35D33" w:rsidRPr="00D533B7" w:rsidRDefault="00F35D33" w:rsidP="00F35D33">
      <w:pPr>
        <w:spacing w:after="0" w:line="276" w:lineRule="auto"/>
        <w:jc w:val="center"/>
        <w:rPr>
          <w:rFonts w:ascii="Times New Roman" w:hAnsi="Times New Roman"/>
          <w:b/>
          <w:bCs/>
          <w:sz w:val="24"/>
          <w:szCs w:val="24"/>
        </w:rPr>
      </w:pPr>
      <w:r w:rsidRPr="00D533B7">
        <w:rPr>
          <w:rFonts w:ascii="Times New Roman" w:hAnsi="Times New Roman"/>
          <w:b/>
          <w:bCs/>
          <w:sz w:val="24"/>
          <w:szCs w:val="24"/>
        </w:rPr>
        <w:t xml:space="preserve">Lista funkcjonalności krytycznych oraz poważnych </w:t>
      </w:r>
    </w:p>
    <w:p w14:paraId="27D83916" w14:textId="77777777" w:rsidR="00F35D33" w:rsidRPr="00D533B7" w:rsidRDefault="00F35D33" w:rsidP="00F35D33">
      <w:pPr>
        <w:spacing w:after="0" w:line="276" w:lineRule="auto"/>
        <w:jc w:val="center"/>
        <w:rPr>
          <w:rFonts w:ascii="Times New Roman" w:hAnsi="Times New Roman"/>
          <w:b/>
          <w:bCs/>
          <w:sz w:val="24"/>
          <w:szCs w:val="24"/>
        </w:rPr>
      </w:pPr>
    </w:p>
    <w:p w14:paraId="2D12D7FC" w14:textId="77777777" w:rsidR="00F35D33" w:rsidRPr="00D533B7" w:rsidRDefault="00F35D33" w:rsidP="00F35D33">
      <w:pPr>
        <w:spacing w:before="240" w:line="276" w:lineRule="auto"/>
        <w:rPr>
          <w:rFonts w:ascii="Times New Roman" w:hAnsi="Times New Roman"/>
          <w:b/>
          <w:sz w:val="24"/>
          <w:szCs w:val="24"/>
        </w:rPr>
      </w:pPr>
      <w:r w:rsidRPr="00D533B7">
        <w:rPr>
          <w:rFonts w:ascii="Times New Roman" w:hAnsi="Times New Roman"/>
          <w:b/>
          <w:sz w:val="24"/>
          <w:szCs w:val="24"/>
        </w:rPr>
        <w:t>FUNKCJONALNOŚCI KRYTYCZNE:</w:t>
      </w:r>
    </w:p>
    <w:p w14:paraId="46F4B3F7" w14:textId="77777777" w:rsidR="00F35D33" w:rsidRPr="00D533B7" w:rsidRDefault="00F35D33" w:rsidP="0068523C">
      <w:pPr>
        <w:pStyle w:val="Akapitzlist"/>
        <w:numPr>
          <w:ilvl w:val="0"/>
          <w:numId w:val="35"/>
        </w:numPr>
        <w:spacing w:after="0" w:line="276" w:lineRule="auto"/>
        <w:rPr>
          <w:rFonts w:ascii="Times New Roman" w:hAnsi="Times New Roman"/>
          <w:sz w:val="24"/>
          <w:szCs w:val="24"/>
        </w:rPr>
      </w:pPr>
      <w:r w:rsidRPr="00D533B7">
        <w:rPr>
          <w:rFonts w:ascii="Times New Roman" w:hAnsi="Times New Roman"/>
          <w:sz w:val="24"/>
          <w:szCs w:val="24"/>
        </w:rPr>
        <w:t>Przelewy i wyciągi bankowe – generowanie plików i wysyłka do banku oraz zaczytywanie wyciągów bankowych</w:t>
      </w:r>
    </w:p>
    <w:p w14:paraId="34A8E745" w14:textId="77777777" w:rsidR="00F35D33" w:rsidRPr="00D533B7" w:rsidRDefault="00F35D33" w:rsidP="0068523C">
      <w:pPr>
        <w:pStyle w:val="Akapitzlist"/>
        <w:numPr>
          <w:ilvl w:val="0"/>
          <w:numId w:val="35"/>
        </w:numPr>
        <w:spacing w:after="0" w:line="276" w:lineRule="auto"/>
        <w:rPr>
          <w:rFonts w:ascii="Times New Roman" w:hAnsi="Times New Roman"/>
          <w:sz w:val="24"/>
          <w:szCs w:val="24"/>
        </w:rPr>
      </w:pPr>
      <w:r w:rsidRPr="00D533B7">
        <w:rPr>
          <w:rFonts w:ascii="Times New Roman" w:hAnsi="Times New Roman"/>
          <w:sz w:val="24"/>
          <w:szCs w:val="24"/>
        </w:rPr>
        <w:t>Księgowanie dokumentów w FV60, MIR7, FB01 itp.</w:t>
      </w:r>
    </w:p>
    <w:p w14:paraId="4EBD020E" w14:textId="77777777" w:rsidR="00F35D33" w:rsidRPr="00D533B7" w:rsidRDefault="00F35D33" w:rsidP="0068523C">
      <w:pPr>
        <w:pStyle w:val="Akapitzlist"/>
        <w:numPr>
          <w:ilvl w:val="0"/>
          <w:numId w:val="35"/>
        </w:numPr>
        <w:spacing w:after="0" w:line="276" w:lineRule="auto"/>
        <w:rPr>
          <w:rFonts w:ascii="Times New Roman" w:hAnsi="Times New Roman"/>
          <w:sz w:val="24"/>
          <w:szCs w:val="24"/>
        </w:rPr>
      </w:pPr>
      <w:r w:rsidRPr="00D533B7">
        <w:rPr>
          <w:rFonts w:ascii="Times New Roman" w:hAnsi="Times New Roman"/>
          <w:sz w:val="24"/>
          <w:szCs w:val="24"/>
        </w:rPr>
        <w:t>Naliczanie opłat studentom w FICA</w:t>
      </w:r>
    </w:p>
    <w:p w14:paraId="4404B192" w14:textId="77777777" w:rsidR="00F35D33" w:rsidRPr="00D533B7" w:rsidRDefault="00F35D33" w:rsidP="0068523C">
      <w:pPr>
        <w:pStyle w:val="Akapitzlist"/>
        <w:numPr>
          <w:ilvl w:val="0"/>
          <w:numId w:val="34"/>
        </w:numPr>
        <w:spacing w:before="240" w:after="0" w:line="276" w:lineRule="auto"/>
        <w:rPr>
          <w:rFonts w:ascii="Times New Roman" w:hAnsi="Times New Roman"/>
          <w:sz w:val="24"/>
          <w:szCs w:val="24"/>
        </w:rPr>
      </w:pPr>
      <w:r w:rsidRPr="00D533B7">
        <w:rPr>
          <w:rFonts w:ascii="Times New Roman" w:hAnsi="Times New Roman"/>
          <w:sz w:val="24"/>
          <w:szCs w:val="24"/>
        </w:rPr>
        <w:t xml:space="preserve">Naliczenie listy płac </w:t>
      </w:r>
    </w:p>
    <w:p w14:paraId="031D09C1" w14:textId="77777777" w:rsidR="00F35D33" w:rsidRPr="00D533B7" w:rsidRDefault="00F35D33" w:rsidP="0068523C">
      <w:pPr>
        <w:pStyle w:val="Akapitzlist"/>
        <w:numPr>
          <w:ilvl w:val="0"/>
          <w:numId w:val="34"/>
        </w:numPr>
        <w:spacing w:after="0" w:line="276" w:lineRule="auto"/>
        <w:jc w:val="both"/>
        <w:rPr>
          <w:rFonts w:ascii="Times New Roman" w:hAnsi="Times New Roman"/>
          <w:sz w:val="24"/>
          <w:szCs w:val="24"/>
        </w:rPr>
      </w:pPr>
      <w:r w:rsidRPr="00D533B7">
        <w:rPr>
          <w:rFonts w:ascii="Times New Roman" w:hAnsi="Times New Roman"/>
          <w:sz w:val="24"/>
          <w:szCs w:val="24"/>
        </w:rPr>
        <w:t xml:space="preserve">Zbiorówka wg źródeł finansowania </w:t>
      </w:r>
    </w:p>
    <w:p w14:paraId="0C0BF12E" w14:textId="77777777" w:rsidR="00F35D33" w:rsidRPr="00D533B7" w:rsidRDefault="00F35D33" w:rsidP="0068523C">
      <w:pPr>
        <w:pStyle w:val="Akapitzlist"/>
        <w:numPr>
          <w:ilvl w:val="0"/>
          <w:numId w:val="34"/>
        </w:numPr>
        <w:spacing w:after="0" w:line="276" w:lineRule="auto"/>
        <w:rPr>
          <w:rFonts w:ascii="Times New Roman" w:hAnsi="Times New Roman"/>
          <w:sz w:val="24"/>
          <w:szCs w:val="24"/>
        </w:rPr>
      </w:pPr>
      <w:r w:rsidRPr="00D533B7">
        <w:rPr>
          <w:rFonts w:ascii="Times New Roman" w:hAnsi="Times New Roman"/>
          <w:sz w:val="24"/>
          <w:szCs w:val="24"/>
        </w:rPr>
        <w:t>Rozszerzenia w PIT – w okresie wysyłki formularzy PIT</w:t>
      </w:r>
    </w:p>
    <w:p w14:paraId="413030CE" w14:textId="77777777" w:rsidR="00F35D33" w:rsidRPr="00D533B7" w:rsidRDefault="00F35D33" w:rsidP="0068523C">
      <w:pPr>
        <w:pStyle w:val="Akapitzlist"/>
        <w:numPr>
          <w:ilvl w:val="0"/>
          <w:numId w:val="34"/>
        </w:numPr>
        <w:spacing w:after="0" w:line="276" w:lineRule="auto"/>
        <w:rPr>
          <w:rFonts w:ascii="Times New Roman" w:hAnsi="Times New Roman"/>
          <w:sz w:val="24"/>
          <w:szCs w:val="24"/>
        </w:rPr>
      </w:pPr>
      <w:proofErr w:type="spellStart"/>
      <w:r w:rsidRPr="00D533B7">
        <w:rPr>
          <w:rFonts w:ascii="Times New Roman" w:hAnsi="Times New Roman"/>
          <w:sz w:val="24"/>
          <w:szCs w:val="24"/>
        </w:rPr>
        <w:t>Workflow</w:t>
      </w:r>
      <w:proofErr w:type="spellEnd"/>
      <w:r w:rsidRPr="00D533B7">
        <w:rPr>
          <w:rFonts w:ascii="Times New Roman" w:hAnsi="Times New Roman"/>
          <w:sz w:val="24"/>
          <w:szCs w:val="24"/>
        </w:rPr>
        <w:t xml:space="preserve"> Wniosek o nieobecność </w:t>
      </w:r>
    </w:p>
    <w:p w14:paraId="70CD170E" w14:textId="77777777" w:rsidR="00F35D33" w:rsidRPr="00D533B7" w:rsidRDefault="00F35D33" w:rsidP="0068523C">
      <w:pPr>
        <w:pStyle w:val="Akapitzlist"/>
        <w:numPr>
          <w:ilvl w:val="0"/>
          <w:numId w:val="34"/>
        </w:numPr>
        <w:spacing w:after="0" w:line="276" w:lineRule="auto"/>
        <w:rPr>
          <w:rFonts w:ascii="Times New Roman" w:hAnsi="Times New Roman"/>
          <w:sz w:val="24"/>
          <w:szCs w:val="24"/>
        </w:rPr>
      </w:pPr>
      <w:proofErr w:type="spellStart"/>
      <w:r w:rsidRPr="00D533B7">
        <w:rPr>
          <w:rFonts w:ascii="Times New Roman" w:hAnsi="Times New Roman"/>
          <w:sz w:val="24"/>
          <w:szCs w:val="24"/>
        </w:rPr>
        <w:t>Workflow</w:t>
      </w:r>
      <w:proofErr w:type="spellEnd"/>
      <w:r w:rsidRPr="00D533B7">
        <w:rPr>
          <w:rFonts w:ascii="Times New Roman" w:hAnsi="Times New Roman"/>
          <w:sz w:val="24"/>
          <w:szCs w:val="24"/>
        </w:rPr>
        <w:t xml:space="preserve"> Wnioski o zmianę urlopów</w:t>
      </w:r>
    </w:p>
    <w:p w14:paraId="06FA68E7" w14:textId="77777777" w:rsidR="00F35D33" w:rsidRPr="00D533B7" w:rsidRDefault="00F35D33" w:rsidP="0068523C">
      <w:pPr>
        <w:pStyle w:val="Akapitzlist"/>
        <w:numPr>
          <w:ilvl w:val="0"/>
          <w:numId w:val="34"/>
        </w:numPr>
        <w:spacing w:after="0" w:line="276" w:lineRule="auto"/>
        <w:jc w:val="both"/>
        <w:rPr>
          <w:rFonts w:ascii="Times New Roman" w:hAnsi="Times New Roman"/>
          <w:sz w:val="24"/>
          <w:szCs w:val="24"/>
        </w:rPr>
      </w:pPr>
      <w:proofErr w:type="spellStart"/>
      <w:r w:rsidRPr="00D533B7">
        <w:rPr>
          <w:rFonts w:ascii="Times New Roman" w:hAnsi="Times New Roman"/>
          <w:sz w:val="24"/>
          <w:szCs w:val="24"/>
        </w:rPr>
        <w:t>Workflow</w:t>
      </w:r>
      <w:proofErr w:type="spellEnd"/>
      <w:r w:rsidRPr="00D533B7">
        <w:rPr>
          <w:rFonts w:ascii="Times New Roman" w:hAnsi="Times New Roman"/>
          <w:sz w:val="24"/>
          <w:szCs w:val="24"/>
        </w:rPr>
        <w:t xml:space="preserve"> Wniosek premiowy </w:t>
      </w:r>
    </w:p>
    <w:p w14:paraId="4F972049" w14:textId="77777777" w:rsidR="00F35D33" w:rsidRPr="00D533B7" w:rsidRDefault="00F35D33" w:rsidP="0068523C">
      <w:pPr>
        <w:pStyle w:val="Akapitzlist"/>
        <w:numPr>
          <w:ilvl w:val="0"/>
          <w:numId w:val="34"/>
        </w:numPr>
        <w:spacing w:after="0" w:line="276" w:lineRule="auto"/>
        <w:jc w:val="both"/>
        <w:rPr>
          <w:rFonts w:ascii="Times New Roman" w:hAnsi="Times New Roman"/>
          <w:sz w:val="24"/>
          <w:szCs w:val="24"/>
        </w:rPr>
      </w:pPr>
      <w:proofErr w:type="spellStart"/>
      <w:r w:rsidRPr="00D533B7">
        <w:rPr>
          <w:rFonts w:ascii="Times New Roman" w:hAnsi="Times New Roman"/>
          <w:sz w:val="24"/>
          <w:szCs w:val="24"/>
        </w:rPr>
        <w:t>Workflow</w:t>
      </w:r>
      <w:proofErr w:type="spellEnd"/>
      <w:r w:rsidRPr="00D533B7">
        <w:rPr>
          <w:rFonts w:ascii="Times New Roman" w:hAnsi="Times New Roman"/>
          <w:sz w:val="24"/>
          <w:szCs w:val="24"/>
        </w:rPr>
        <w:t xml:space="preserve"> faktur</w:t>
      </w:r>
    </w:p>
    <w:p w14:paraId="73BE7D76" w14:textId="77777777" w:rsidR="00F35D33" w:rsidRPr="00D533B7" w:rsidRDefault="00F35D33" w:rsidP="0068523C">
      <w:pPr>
        <w:pStyle w:val="Akapitzlist"/>
        <w:numPr>
          <w:ilvl w:val="0"/>
          <w:numId w:val="34"/>
        </w:numPr>
        <w:spacing w:after="0" w:line="276" w:lineRule="auto"/>
        <w:jc w:val="both"/>
        <w:rPr>
          <w:rFonts w:ascii="Times New Roman" w:hAnsi="Times New Roman"/>
          <w:sz w:val="24"/>
          <w:szCs w:val="24"/>
        </w:rPr>
      </w:pPr>
      <w:r w:rsidRPr="00D533B7">
        <w:rPr>
          <w:rFonts w:ascii="Times New Roman" w:hAnsi="Times New Roman"/>
          <w:sz w:val="24"/>
          <w:szCs w:val="24"/>
        </w:rPr>
        <w:t>Pobieranie faktur VAT oraz faktur korygujących z Platformy Elektronicznego Fakturowania</w:t>
      </w:r>
    </w:p>
    <w:p w14:paraId="6DE01C1D" w14:textId="77777777" w:rsidR="00F35D33" w:rsidRPr="00D533B7" w:rsidRDefault="00F35D33" w:rsidP="0068523C">
      <w:pPr>
        <w:pStyle w:val="Akapitzlist"/>
        <w:numPr>
          <w:ilvl w:val="0"/>
          <w:numId w:val="34"/>
        </w:numPr>
        <w:spacing w:after="0" w:line="276" w:lineRule="auto"/>
        <w:jc w:val="both"/>
        <w:rPr>
          <w:rFonts w:ascii="Times New Roman" w:hAnsi="Times New Roman"/>
          <w:sz w:val="24"/>
          <w:szCs w:val="24"/>
        </w:rPr>
      </w:pPr>
      <w:r w:rsidRPr="00D533B7">
        <w:rPr>
          <w:rFonts w:ascii="Times New Roman" w:hAnsi="Times New Roman"/>
          <w:sz w:val="24"/>
          <w:szCs w:val="24"/>
        </w:rPr>
        <w:t>JPK z deklaracją</w:t>
      </w:r>
    </w:p>
    <w:p w14:paraId="49A3754D" w14:textId="77777777" w:rsidR="00F35D33" w:rsidRPr="00D533B7" w:rsidRDefault="00F35D33" w:rsidP="00F35D33">
      <w:pPr>
        <w:spacing w:line="276" w:lineRule="auto"/>
        <w:rPr>
          <w:rFonts w:ascii="Times New Roman" w:hAnsi="Times New Roman"/>
          <w:b/>
          <w:sz w:val="24"/>
          <w:szCs w:val="24"/>
        </w:rPr>
      </w:pPr>
    </w:p>
    <w:p w14:paraId="1ED7F30D" w14:textId="77777777" w:rsidR="00F35D33" w:rsidRPr="00D533B7" w:rsidRDefault="00F35D33" w:rsidP="00F35D33">
      <w:pPr>
        <w:spacing w:line="276" w:lineRule="auto"/>
        <w:rPr>
          <w:rFonts w:ascii="Times New Roman" w:hAnsi="Times New Roman"/>
          <w:b/>
          <w:sz w:val="24"/>
          <w:szCs w:val="24"/>
        </w:rPr>
      </w:pPr>
      <w:r w:rsidRPr="00D533B7">
        <w:rPr>
          <w:rFonts w:ascii="Times New Roman" w:hAnsi="Times New Roman"/>
          <w:b/>
          <w:sz w:val="24"/>
          <w:szCs w:val="24"/>
        </w:rPr>
        <w:t>FUNKCJONALNOŚCI POWAŻNE:</w:t>
      </w:r>
    </w:p>
    <w:p w14:paraId="5D93F8A9" w14:textId="77777777" w:rsidR="00F35D33" w:rsidRPr="00D533B7" w:rsidRDefault="00F35D33" w:rsidP="0068523C">
      <w:pPr>
        <w:pStyle w:val="Akapitzlist"/>
        <w:numPr>
          <w:ilvl w:val="0"/>
          <w:numId w:val="36"/>
        </w:numPr>
        <w:spacing w:line="276" w:lineRule="auto"/>
        <w:rPr>
          <w:rFonts w:ascii="Times New Roman" w:hAnsi="Times New Roman"/>
          <w:sz w:val="24"/>
          <w:szCs w:val="24"/>
        </w:rPr>
      </w:pPr>
      <w:r w:rsidRPr="00D533B7">
        <w:rPr>
          <w:rFonts w:ascii="Times New Roman" w:hAnsi="Times New Roman"/>
          <w:sz w:val="24"/>
          <w:szCs w:val="24"/>
        </w:rPr>
        <w:t>Sprawdzanie budżetu przy księgowaniu</w:t>
      </w:r>
    </w:p>
    <w:p w14:paraId="10B75B6A" w14:textId="77777777" w:rsidR="00F35D33" w:rsidRPr="00D533B7" w:rsidRDefault="00F35D33" w:rsidP="0068523C">
      <w:pPr>
        <w:pStyle w:val="Akapitzlist"/>
        <w:numPr>
          <w:ilvl w:val="0"/>
          <w:numId w:val="36"/>
        </w:numPr>
        <w:spacing w:line="276" w:lineRule="auto"/>
        <w:rPr>
          <w:rFonts w:ascii="Times New Roman" w:hAnsi="Times New Roman"/>
          <w:sz w:val="24"/>
          <w:szCs w:val="24"/>
        </w:rPr>
      </w:pPr>
      <w:r w:rsidRPr="00D533B7">
        <w:rPr>
          <w:rFonts w:ascii="Times New Roman" w:hAnsi="Times New Roman"/>
          <w:sz w:val="24"/>
          <w:szCs w:val="24"/>
        </w:rPr>
        <w:t>Rejestry VAT</w:t>
      </w:r>
    </w:p>
    <w:p w14:paraId="653ABA30" w14:textId="77777777" w:rsidR="00F35D33" w:rsidRPr="00D533B7" w:rsidRDefault="00F35D33" w:rsidP="0068523C">
      <w:pPr>
        <w:pStyle w:val="Akapitzlist"/>
        <w:numPr>
          <w:ilvl w:val="0"/>
          <w:numId w:val="36"/>
        </w:numPr>
        <w:spacing w:line="276" w:lineRule="auto"/>
        <w:rPr>
          <w:rFonts w:ascii="Times New Roman" w:hAnsi="Times New Roman"/>
          <w:sz w:val="24"/>
          <w:szCs w:val="24"/>
        </w:rPr>
      </w:pPr>
      <w:r w:rsidRPr="00D533B7">
        <w:rPr>
          <w:rFonts w:ascii="Times New Roman" w:hAnsi="Times New Roman"/>
          <w:sz w:val="24"/>
          <w:szCs w:val="24"/>
        </w:rPr>
        <w:t>Księgowanie amortyzacji</w:t>
      </w:r>
    </w:p>
    <w:p w14:paraId="1905A49F" w14:textId="77777777" w:rsidR="00F35D33" w:rsidRPr="00D533B7" w:rsidRDefault="00F35D33" w:rsidP="0068523C">
      <w:pPr>
        <w:pStyle w:val="Akapitzlist"/>
        <w:numPr>
          <w:ilvl w:val="0"/>
          <w:numId w:val="36"/>
        </w:numPr>
        <w:spacing w:line="276" w:lineRule="auto"/>
        <w:rPr>
          <w:rFonts w:ascii="Times New Roman" w:hAnsi="Times New Roman"/>
          <w:sz w:val="24"/>
          <w:szCs w:val="24"/>
        </w:rPr>
      </w:pPr>
      <w:r w:rsidRPr="00D533B7">
        <w:rPr>
          <w:rFonts w:ascii="Times New Roman" w:hAnsi="Times New Roman"/>
          <w:sz w:val="24"/>
          <w:szCs w:val="24"/>
        </w:rPr>
        <w:t>Proces sprzedażowy w Stoisku promocyjnym</w:t>
      </w:r>
    </w:p>
    <w:p w14:paraId="088931CB" w14:textId="77777777" w:rsidR="00F35D33" w:rsidRPr="00D533B7" w:rsidRDefault="00F35D33" w:rsidP="0068523C">
      <w:pPr>
        <w:pStyle w:val="Akapitzlist"/>
        <w:numPr>
          <w:ilvl w:val="0"/>
          <w:numId w:val="36"/>
        </w:numPr>
        <w:spacing w:line="276" w:lineRule="auto"/>
        <w:rPr>
          <w:rFonts w:ascii="Times New Roman" w:hAnsi="Times New Roman"/>
          <w:sz w:val="24"/>
          <w:szCs w:val="24"/>
        </w:rPr>
      </w:pPr>
      <w:r w:rsidRPr="00D533B7">
        <w:rPr>
          <w:rFonts w:ascii="Times New Roman" w:hAnsi="Times New Roman"/>
          <w:sz w:val="24"/>
          <w:szCs w:val="24"/>
        </w:rPr>
        <w:t>Proces rozliczania faktur za media</w:t>
      </w:r>
    </w:p>
    <w:p w14:paraId="1247FDE8" w14:textId="77777777" w:rsidR="00F35D33" w:rsidRPr="00D533B7" w:rsidRDefault="00F35D33" w:rsidP="0068523C">
      <w:pPr>
        <w:pStyle w:val="Akapitzlist"/>
        <w:numPr>
          <w:ilvl w:val="0"/>
          <w:numId w:val="36"/>
        </w:numPr>
        <w:spacing w:line="276" w:lineRule="auto"/>
        <w:rPr>
          <w:rFonts w:ascii="Times New Roman" w:hAnsi="Times New Roman"/>
          <w:sz w:val="24"/>
          <w:szCs w:val="24"/>
        </w:rPr>
      </w:pPr>
      <w:proofErr w:type="spellStart"/>
      <w:r w:rsidRPr="00D533B7">
        <w:rPr>
          <w:rFonts w:ascii="Times New Roman" w:hAnsi="Times New Roman"/>
          <w:sz w:val="24"/>
          <w:szCs w:val="24"/>
        </w:rPr>
        <w:t>Workflow</w:t>
      </w:r>
      <w:proofErr w:type="spellEnd"/>
      <w:r w:rsidRPr="00D533B7">
        <w:rPr>
          <w:rFonts w:ascii="Times New Roman" w:hAnsi="Times New Roman"/>
          <w:sz w:val="24"/>
          <w:szCs w:val="24"/>
        </w:rPr>
        <w:t xml:space="preserve"> Podróże służbowe</w:t>
      </w:r>
    </w:p>
    <w:p w14:paraId="6EE479DB" w14:textId="77777777" w:rsidR="00F35D33" w:rsidRPr="00D533B7" w:rsidRDefault="00F35D33" w:rsidP="0068523C">
      <w:pPr>
        <w:pStyle w:val="Akapitzlist"/>
        <w:numPr>
          <w:ilvl w:val="0"/>
          <w:numId w:val="36"/>
        </w:numPr>
        <w:spacing w:line="276" w:lineRule="auto"/>
        <w:rPr>
          <w:rFonts w:ascii="Times New Roman" w:hAnsi="Times New Roman"/>
          <w:sz w:val="24"/>
          <w:szCs w:val="24"/>
        </w:rPr>
      </w:pPr>
      <w:r w:rsidRPr="00D533B7">
        <w:rPr>
          <w:rFonts w:ascii="Times New Roman" w:hAnsi="Times New Roman"/>
          <w:sz w:val="24"/>
          <w:szCs w:val="24"/>
        </w:rPr>
        <w:t xml:space="preserve">Płatności metodą </w:t>
      </w:r>
      <w:proofErr w:type="spellStart"/>
      <w:r w:rsidRPr="00D533B7">
        <w:rPr>
          <w:rFonts w:ascii="Times New Roman" w:hAnsi="Times New Roman"/>
          <w:sz w:val="24"/>
          <w:szCs w:val="24"/>
        </w:rPr>
        <w:t>split</w:t>
      </w:r>
      <w:proofErr w:type="spellEnd"/>
      <w:r w:rsidRPr="00D533B7">
        <w:rPr>
          <w:rFonts w:ascii="Times New Roman" w:hAnsi="Times New Roman"/>
          <w:sz w:val="24"/>
          <w:szCs w:val="24"/>
        </w:rPr>
        <w:t xml:space="preserve"> </w:t>
      </w:r>
      <w:proofErr w:type="spellStart"/>
      <w:r w:rsidRPr="00D533B7">
        <w:rPr>
          <w:rFonts w:ascii="Times New Roman" w:hAnsi="Times New Roman"/>
          <w:sz w:val="24"/>
          <w:szCs w:val="24"/>
        </w:rPr>
        <w:t>payment</w:t>
      </w:r>
      <w:proofErr w:type="spellEnd"/>
    </w:p>
    <w:p w14:paraId="4E23B8D3" w14:textId="77777777" w:rsidR="00F35D33" w:rsidRPr="00D533B7" w:rsidRDefault="00F35D33" w:rsidP="0068523C">
      <w:pPr>
        <w:pStyle w:val="Akapitzlist"/>
        <w:numPr>
          <w:ilvl w:val="0"/>
          <w:numId w:val="36"/>
        </w:numPr>
        <w:spacing w:line="276" w:lineRule="auto"/>
        <w:rPr>
          <w:rFonts w:ascii="Times New Roman" w:hAnsi="Times New Roman"/>
          <w:sz w:val="24"/>
          <w:szCs w:val="24"/>
        </w:rPr>
      </w:pPr>
      <w:r w:rsidRPr="00D533B7">
        <w:rPr>
          <w:rFonts w:ascii="Times New Roman" w:hAnsi="Times New Roman"/>
          <w:sz w:val="24"/>
          <w:szCs w:val="24"/>
        </w:rPr>
        <w:t>WF Wnioski ZFŚS</w:t>
      </w:r>
    </w:p>
    <w:p w14:paraId="4B7650A4" w14:textId="77777777" w:rsidR="00F35D33" w:rsidRPr="00D533B7" w:rsidRDefault="00F35D33" w:rsidP="0068523C">
      <w:pPr>
        <w:pStyle w:val="Akapitzlist"/>
        <w:numPr>
          <w:ilvl w:val="0"/>
          <w:numId w:val="34"/>
        </w:numPr>
        <w:spacing w:line="276" w:lineRule="auto"/>
        <w:rPr>
          <w:rFonts w:ascii="Times New Roman" w:hAnsi="Times New Roman"/>
          <w:sz w:val="24"/>
          <w:szCs w:val="24"/>
        </w:rPr>
      </w:pPr>
      <w:r w:rsidRPr="00D533B7">
        <w:rPr>
          <w:rFonts w:ascii="Times New Roman" w:hAnsi="Times New Roman"/>
          <w:sz w:val="24"/>
          <w:szCs w:val="24"/>
        </w:rPr>
        <w:t xml:space="preserve">Formularze w WORD – korespondencja seryjna </w:t>
      </w:r>
    </w:p>
    <w:p w14:paraId="15008331" w14:textId="77777777" w:rsidR="00F35D33" w:rsidRPr="00D533B7" w:rsidRDefault="00F35D33" w:rsidP="0068523C">
      <w:pPr>
        <w:pStyle w:val="Akapitzlist"/>
        <w:numPr>
          <w:ilvl w:val="0"/>
          <w:numId w:val="34"/>
        </w:numPr>
        <w:spacing w:after="0" w:line="276" w:lineRule="auto"/>
        <w:jc w:val="both"/>
        <w:rPr>
          <w:rFonts w:ascii="Times New Roman" w:hAnsi="Times New Roman"/>
          <w:sz w:val="24"/>
          <w:szCs w:val="24"/>
        </w:rPr>
      </w:pPr>
      <w:r w:rsidRPr="00D533B7">
        <w:rPr>
          <w:rFonts w:ascii="Times New Roman" w:hAnsi="Times New Roman"/>
          <w:sz w:val="24"/>
          <w:szCs w:val="24"/>
        </w:rPr>
        <w:t xml:space="preserve">Wydruk planowanego czasu pracy </w:t>
      </w:r>
    </w:p>
    <w:p w14:paraId="4FB59996" w14:textId="77777777" w:rsidR="00F35D33" w:rsidRPr="00D533B7" w:rsidRDefault="00F35D33" w:rsidP="0068523C">
      <w:pPr>
        <w:pStyle w:val="Akapitzlist"/>
        <w:numPr>
          <w:ilvl w:val="0"/>
          <w:numId w:val="34"/>
        </w:numPr>
        <w:spacing w:after="0" w:line="276" w:lineRule="auto"/>
        <w:jc w:val="both"/>
        <w:rPr>
          <w:rFonts w:ascii="Times New Roman" w:hAnsi="Times New Roman"/>
          <w:sz w:val="24"/>
          <w:szCs w:val="24"/>
        </w:rPr>
      </w:pPr>
      <w:r w:rsidRPr="00D533B7">
        <w:rPr>
          <w:rFonts w:ascii="Times New Roman" w:hAnsi="Times New Roman"/>
          <w:sz w:val="24"/>
          <w:szCs w:val="24"/>
        </w:rPr>
        <w:t xml:space="preserve">Aktualizacja POLON </w:t>
      </w:r>
    </w:p>
    <w:p w14:paraId="04D1DE78" w14:textId="77777777" w:rsidR="00F35D33" w:rsidRPr="00D533B7" w:rsidRDefault="00F35D33" w:rsidP="0068523C">
      <w:pPr>
        <w:pStyle w:val="Akapitzlist"/>
        <w:numPr>
          <w:ilvl w:val="0"/>
          <w:numId w:val="34"/>
        </w:numPr>
        <w:spacing w:line="276" w:lineRule="auto"/>
        <w:rPr>
          <w:rFonts w:ascii="Times New Roman" w:hAnsi="Times New Roman"/>
          <w:sz w:val="24"/>
          <w:szCs w:val="24"/>
        </w:rPr>
      </w:pPr>
      <w:r w:rsidRPr="00D533B7">
        <w:rPr>
          <w:rFonts w:ascii="Times New Roman" w:hAnsi="Times New Roman"/>
          <w:sz w:val="24"/>
          <w:szCs w:val="24"/>
        </w:rPr>
        <w:t xml:space="preserve">Raport wykonanego czasu pracy </w:t>
      </w:r>
    </w:p>
    <w:p w14:paraId="0250664F" w14:textId="77777777" w:rsidR="00F35D33" w:rsidRPr="00D533B7" w:rsidRDefault="00F35D33" w:rsidP="0068523C">
      <w:pPr>
        <w:pStyle w:val="Akapitzlist"/>
        <w:numPr>
          <w:ilvl w:val="0"/>
          <w:numId w:val="34"/>
        </w:numPr>
        <w:spacing w:after="0" w:line="276" w:lineRule="auto"/>
        <w:jc w:val="both"/>
        <w:rPr>
          <w:rFonts w:ascii="Times New Roman" w:hAnsi="Times New Roman"/>
          <w:sz w:val="24"/>
          <w:szCs w:val="24"/>
        </w:rPr>
      </w:pPr>
      <w:r w:rsidRPr="00D533B7">
        <w:rPr>
          <w:rFonts w:ascii="Times New Roman" w:hAnsi="Times New Roman"/>
          <w:sz w:val="24"/>
          <w:szCs w:val="24"/>
        </w:rPr>
        <w:t xml:space="preserve">Stan zatrudnienia na dzień </w:t>
      </w:r>
    </w:p>
    <w:p w14:paraId="61718777" w14:textId="77777777" w:rsidR="00F35D33" w:rsidRPr="00D533B7" w:rsidRDefault="00F35D33" w:rsidP="0068523C">
      <w:pPr>
        <w:pStyle w:val="Akapitzlist"/>
        <w:numPr>
          <w:ilvl w:val="0"/>
          <w:numId w:val="34"/>
        </w:numPr>
        <w:spacing w:after="0" w:line="276" w:lineRule="auto"/>
        <w:jc w:val="both"/>
        <w:rPr>
          <w:rFonts w:ascii="Times New Roman" w:hAnsi="Times New Roman"/>
          <w:sz w:val="24"/>
          <w:szCs w:val="24"/>
        </w:rPr>
      </w:pPr>
      <w:r w:rsidRPr="00D533B7">
        <w:rPr>
          <w:rFonts w:ascii="Times New Roman" w:hAnsi="Times New Roman"/>
          <w:sz w:val="24"/>
          <w:szCs w:val="24"/>
        </w:rPr>
        <w:t xml:space="preserve">Stan urlopów (wartości dniowe i godz. oraz ekwiwalent) </w:t>
      </w:r>
    </w:p>
    <w:p w14:paraId="5B66C4DC" w14:textId="77777777" w:rsidR="00F35D33" w:rsidRPr="00D533B7" w:rsidRDefault="00F35D33" w:rsidP="0068523C">
      <w:pPr>
        <w:pStyle w:val="Akapitzlist"/>
        <w:numPr>
          <w:ilvl w:val="0"/>
          <w:numId w:val="34"/>
        </w:numPr>
        <w:spacing w:line="276" w:lineRule="auto"/>
        <w:rPr>
          <w:rFonts w:ascii="Times New Roman" w:hAnsi="Times New Roman"/>
          <w:sz w:val="24"/>
          <w:szCs w:val="24"/>
        </w:rPr>
      </w:pPr>
      <w:r w:rsidRPr="00D533B7">
        <w:rPr>
          <w:rFonts w:ascii="Times New Roman" w:hAnsi="Times New Roman"/>
          <w:sz w:val="24"/>
          <w:szCs w:val="24"/>
        </w:rPr>
        <w:t>Zestawienie adresów e-mail na potrzeby wysyłki formularzy PIT- w okresie wysyłki formularzy PIT</w:t>
      </w:r>
    </w:p>
    <w:p w14:paraId="109B1A98" w14:textId="77777777" w:rsidR="00F35D33" w:rsidRPr="00D533B7" w:rsidRDefault="00F35D33" w:rsidP="0068523C">
      <w:pPr>
        <w:pStyle w:val="Akapitzlist"/>
        <w:numPr>
          <w:ilvl w:val="0"/>
          <w:numId w:val="34"/>
        </w:numPr>
        <w:spacing w:line="276" w:lineRule="auto"/>
        <w:rPr>
          <w:rFonts w:ascii="Times New Roman" w:hAnsi="Times New Roman"/>
          <w:sz w:val="24"/>
          <w:szCs w:val="24"/>
        </w:rPr>
      </w:pPr>
      <w:r w:rsidRPr="00D533B7">
        <w:rPr>
          <w:rFonts w:ascii="Times New Roman" w:hAnsi="Times New Roman"/>
          <w:sz w:val="24"/>
          <w:szCs w:val="24"/>
        </w:rPr>
        <w:t xml:space="preserve">Świadectwo pracy </w:t>
      </w:r>
    </w:p>
    <w:p w14:paraId="2957F790" w14:textId="77777777" w:rsidR="00F35D33" w:rsidRPr="00D533B7" w:rsidRDefault="00F35D33" w:rsidP="0068523C">
      <w:pPr>
        <w:pStyle w:val="Akapitzlist"/>
        <w:numPr>
          <w:ilvl w:val="0"/>
          <w:numId w:val="34"/>
        </w:numPr>
        <w:spacing w:line="276" w:lineRule="auto"/>
        <w:rPr>
          <w:rFonts w:ascii="Times New Roman" w:hAnsi="Times New Roman"/>
          <w:sz w:val="24"/>
          <w:szCs w:val="24"/>
        </w:rPr>
      </w:pPr>
      <w:r w:rsidRPr="00D533B7">
        <w:rPr>
          <w:rFonts w:ascii="Times New Roman" w:hAnsi="Times New Roman"/>
          <w:sz w:val="24"/>
          <w:szCs w:val="24"/>
        </w:rPr>
        <w:lastRenderedPageBreak/>
        <w:t xml:space="preserve">Oświadczenia (dziedziny i dyscypliny, kierunków, Liczba N) </w:t>
      </w:r>
    </w:p>
    <w:p w14:paraId="2EC10796" w14:textId="77777777" w:rsidR="00F35D33" w:rsidRPr="00D533B7" w:rsidRDefault="00F35D33" w:rsidP="0068523C">
      <w:pPr>
        <w:pStyle w:val="Akapitzlist"/>
        <w:numPr>
          <w:ilvl w:val="0"/>
          <w:numId w:val="34"/>
        </w:numPr>
        <w:spacing w:line="276" w:lineRule="auto"/>
        <w:rPr>
          <w:rFonts w:ascii="Times New Roman" w:hAnsi="Times New Roman"/>
          <w:sz w:val="24"/>
          <w:szCs w:val="24"/>
        </w:rPr>
      </w:pPr>
      <w:r w:rsidRPr="00D533B7">
        <w:rPr>
          <w:rFonts w:ascii="Times New Roman" w:hAnsi="Times New Roman"/>
          <w:sz w:val="24"/>
          <w:szCs w:val="24"/>
        </w:rPr>
        <w:t xml:space="preserve">Raport wspomagający dla Działu 4 </w:t>
      </w:r>
    </w:p>
    <w:p w14:paraId="3E4CC8C7" w14:textId="77777777" w:rsidR="00F35D33" w:rsidRPr="00D533B7" w:rsidRDefault="00F35D33" w:rsidP="0068523C">
      <w:pPr>
        <w:pStyle w:val="Akapitzlist"/>
        <w:numPr>
          <w:ilvl w:val="0"/>
          <w:numId w:val="34"/>
        </w:numPr>
        <w:spacing w:line="276" w:lineRule="auto"/>
        <w:rPr>
          <w:rFonts w:ascii="Times New Roman" w:hAnsi="Times New Roman"/>
          <w:sz w:val="24"/>
          <w:szCs w:val="24"/>
        </w:rPr>
      </w:pPr>
      <w:r w:rsidRPr="00D533B7">
        <w:rPr>
          <w:rFonts w:ascii="Times New Roman" w:hAnsi="Times New Roman"/>
          <w:sz w:val="24"/>
          <w:szCs w:val="24"/>
        </w:rPr>
        <w:t>Rozdzielnik kosztów - raport „Lista Płac”</w:t>
      </w:r>
    </w:p>
    <w:p w14:paraId="22BF587B" w14:textId="77777777" w:rsidR="00F35D33" w:rsidRPr="00D533B7" w:rsidRDefault="00F35D33" w:rsidP="0068523C">
      <w:pPr>
        <w:pStyle w:val="Akapitzlist"/>
        <w:numPr>
          <w:ilvl w:val="0"/>
          <w:numId w:val="34"/>
        </w:numPr>
        <w:spacing w:after="0" w:line="276" w:lineRule="auto"/>
        <w:jc w:val="both"/>
        <w:rPr>
          <w:rFonts w:ascii="Times New Roman" w:hAnsi="Times New Roman"/>
          <w:sz w:val="24"/>
          <w:szCs w:val="24"/>
        </w:rPr>
      </w:pPr>
      <w:r w:rsidRPr="00D533B7">
        <w:rPr>
          <w:rFonts w:ascii="Times New Roman" w:hAnsi="Times New Roman"/>
          <w:sz w:val="24"/>
          <w:szCs w:val="24"/>
        </w:rPr>
        <w:t>Rozdzielnik kosztów - raport „Lista Płac” dla Dziekanów</w:t>
      </w:r>
    </w:p>
    <w:p w14:paraId="21B22686" w14:textId="77777777" w:rsidR="00F35D33" w:rsidRPr="00D533B7" w:rsidRDefault="00F35D33" w:rsidP="0068523C">
      <w:pPr>
        <w:pStyle w:val="Akapitzlist"/>
        <w:numPr>
          <w:ilvl w:val="0"/>
          <w:numId w:val="34"/>
        </w:numPr>
        <w:spacing w:line="276" w:lineRule="auto"/>
        <w:rPr>
          <w:rFonts w:ascii="Times New Roman" w:hAnsi="Times New Roman"/>
          <w:sz w:val="24"/>
          <w:szCs w:val="24"/>
        </w:rPr>
      </w:pPr>
      <w:r w:rsidRPr="00D533B7">
        <w:rPr>
          <w:rFonts w:ascii="Times New Roman" w:hAnsi="Times New Roman"/>
          <w:sz w:val="24"/>
          <w:szCs w:val="24"/>
        </w:rPr>
        <w:t xml:space="preserve">Raport oraz transakcja do masowego importu oraz obsługi tabeli </w:t>
      </w:r>
      <w:proofErr w:type="spellStart"/>
      <w:r w:rsidRPr="00D533B7">
        <w:rPr>
          <w:rFonts w:ascii="Times New Roman" w:hAnsi="Times New Roman"/>
          <w:sz w:val="24"/>
          <w:szCs w:val="24"/>
        </w:rPr>
        <w:t>zhr_dekret</w:t>
      </w:r>
      <w:proofErr w:type="spellEnd"/>
    </w:p>
    <w:p w14:paraId="4A7CB33A" w14:textId="77777777" w:rsidR="00F35D33" w:rsidRPr="00D533B7" w:rsidRDefault="00F35D33" w:rsidP="0068523C">
      <w:pPr>
        <w:pStyle w:val="Akapitzlist"/>
        <w:numPr>
          <w:ilvl w:val="0"/>
          <w:numId w:val="34"/>
        </w:numPr>
        <w:spacing w:line="276" w:lineRule="auto"/>
        <w:rPr>
          <w:rFonts w:ascii="Times New Roman" w:hAnsi="Times New Roman"/>
          <w:sz w:val="24"/>
          <w:szCs w:val="24"/>
        </w:rPr>
      </w:pPr>
      <w:r w:rsidRPr="00D533B7">
        <w:rPr>
          <w:rFonts w:ascii="Times New Roman" w:hAnsi="Times New Roman"/>
          <w:sz w:val="24"/>
          <w:szCs w:val="24"/>
        </w:rPr>
        <w:t xml:space="preserve">Wysyłka dokumentów PDF na maile pracownicze (wg IT0105): pasek wynagrodzeń, formularze PIT, formularze ocen </w:t>
      </w:r>
    </w:p>
    <w:p w14:paraId="2CF49C07" w14:textId="77777777" w:rsidR="00F35D33" w:rsidRPr="00D533B7" w:rsidRDefault="00F35D33" w:rsidP="0068523C">
      <w:pPr>
        <w:pStyle w:val="Akapitzlist"/>
        <w:numPr>
          <w:ilvl w:val="0"/>
          <w:numId w:val="34"/>
        </w:numPr>
        <w:spacing w:line="276" w:lineRule="auto"/>
        <w:rPr>
          <w:rFonts w:ascii="Times New Roman" w:hAnsi="Times New Roman"/>
          <w:sz w:val="24"/>
          <w:szCs w:val="24"/>
        </w:rPr>
      </w:pPr>
      <w:r w:rsidRPr="00D533B7">
        <w:rPr>
          <w:rFonts w:ascii="Times New Roman" w:hAnsi="Times New Roman"/>
          <w:sz w:val="24"/>
          <w:szCs w:val="24"/>
        </w:rPr>
        <w:t>Rozszerzenia w księgowaniach i przelewach</w:t>
      </w:r>
    </w:p>
    <w:p w14:paraId="3F1277DC" w14:textId="77777777" w:rsidR="00F35D33" w:rsidRPr="00D533B7" w:rsidRDefault="00F35D33" w:rsidP="0068523C">
      <w:pPr>
        <w:pStyle w:val="Akapitzlist"/>
        <w:numPr>
          <w:ilvl w:val="0"/>
          <w:numId w:val="34"/>
        </w:numPr>
        <w:spacing w:after="0" w:line="276" w:lineRule="auto"/>
        <w:jc w:val="both"/>
        <w:rPr>
          <w:rFonts w:ascii="Times New Roman" w:hAnsi="Times New Roman"/>
          <w:sz w:val="24"/>
          <w:szCs w:val="24"/>
        </w:rPr>
      </w:pPr>
      <w:r w:rsidRPr="00D533B7">
        <w:rPr>
          <w:rFonts w:ascii="Times New Roman" w:hAnsi="Times New Roman"/>
          <w:sz w:val="24"/>
          <w:szCs w:val="24"/>
        </w:rPr>
        <w:t>Rozszerzenia w PCBURZPLO</w:t>
      </w:r>
    </w:p>
    <w:p w14:paraId="428CF90E" w14:textId="77777777" w:rsidR="00F35D33" w:rsidRPr="00D533B7" w:rsidRDefault="00F35D33" w:rsidP="0068523C">
      <w:pPr>
        <w:pStyle w:val="Akapitzlist"/>
        <w:numPr>
          <w:ilvl w:val="0"/>
          <w:numId w:val="34"/>
        </w:numPr>
        <w:spacing w:after="0" w:line="276" w:lineRule="auto"/>
        <w:rPr>
          <w:rFonts w:ascii="Times New Roman" w:hAnsi="Times New Roman"/>
          <w:sz w:val="24"/>
          <w:szCs w:val="24"/>
        </w:rPr>
      </w:pPr>
      <w:proofErr w:type="spellStart"/>
      <w:r w:rsidRPr="00D533B7">
        <w:rPr>
          <w:rFonts w:ascii="Times New Roman" w:hAnsi="Times New Roman"/>
          <w:sz w:val="24"/>
          <w:szCs w:val="24"/>
        </w:rPr>
        <w:t>Easy</w:t>
      </w:r>
      <w:proofErr w:type="spellEnd"/>
      <w:r w:rsidRPr="00D533B7">
        <w:rPr>
          <w:rFonts w:ascii="Times New Roman" w:hAnsi="Times New Roman"/>
          <w:sz w:val="24"/>
          <w:szCs w:val="24"/>
        </w:rPr>
        <w:t xml:space="preserve"> Reporter - Składniki wynagrodzenia z IT</w:t>
      </w:r>
    </w:p>
    <w:p w14:paraId="353B6886" w14:textId="77777777" w:rsidR="00F35D33" w:rsidRPr="00D533B7" w:rsidRDefault="00F35D33" w:rsidP="0068523C">
      <w:pPr>
        <w:pStyle w:val="Standard"/>
        <w:numPr>
          <w:ilvl w:val="0"/>
          <w:numId w:val="34"/>
        </w:numPr>
        <w:suppressAutoHyphens w:val="0"/>
        <w:autoSpaceDN/>
        <w:spacing w:line="276" w:lineRule="auto"/>
        <w:contextualSpacing/>
        <w:jc w:val="both"/>
        <w:textAlignment w:val="auto"/>
        <w:rPr>
          <w:rFonts w:ascii="Times New Roman" w:hAnsi="Times New Roman" w:cs="Times New Roman"/>
        </w:rPr>
      </w:pPr>
      <w:r w:rsidRPr="00D533B7">
        <w:rPr>
          <w:rFonts w:ascii="Times New Roman" w:hAnsi="Times New Roman" w:cs="Times New Roman"/>
        </w:rPr>
        <w:t>RB70 - wynagrodzenia. Raport wspomaga zestawienie RB70</w:t>
      </w:r>
    </w:p>
    <w:p w14:paraId="4325BFBC" w14:textId="77777777" w:rsidR="00F35D33" w:rsidRPr="00D533B7" w:rsidRDefault="00F35D33" w:rsidP="0068523C">
      <w:pPr>
        <w:pStyle w:val="Standard"/>
        <w:numPr>
          <w:ilvl w:val="0"/>
          <w:numId w:val="34"/>
        </w:numPr>
        <w:suppressAutoHyphens w:val="0"/>
        <w:autoSpaceDN/>
        <w:spacing w:line="276" w:lineRule="auto"/>
        <w:contextualSpacing/>
        <w:textAlignment w:val="auto"/>
        <w:rPr>
          <w:rFonts w:ascii="Times New Roman" w:hAnsi="Times New Roman" w:cs="Times New Roman"/>
        </w:rPr>
      </w:pPr>
      <w:r w:rsidRPr="00D533B7">
        <w:rPr>
          <w:rFonts w:ascii="Times New Roman" w:hAnsi="Times New Roman" w:cs="Times New Roman"/>
        </w:rPr>
        <w:t>Ustalanie uprawnień do „13tki”</w:t>
      </w:r>
    </w:p>
    <w:p w14:paraId="1A396E15" w14:textId="77777777" w:rsidR="00F35D33" w:rsidRPr="00D533B7" w:rsidRDefault="00F35D33" w:rsidP="0068523C">
      <w:pPr>
        <w:pStyle w:val="Standard"/>
        <w:numPr>
          <w:ilvl w:val="0"/>
          <w:numId w:val="34"/>
        </w:numPr>
        <w:suppressAutoHyphens w:val="0"/>
        <w:autoSpaceDN/>
        <w:spacing w:line="276" w:lineRule="auto"/>
        <w:contextualSpacing/>
        <w:textAlignment w:val="auto"/>
        <w:rPr>
          <w:rFonts w:ascii="Times New Roman" w:hAnsi="Times New Roman" w:cs="Times New Roman"/>
        </w:rPr>
      </w:pPr>
      <w:r w:rsidRPr="00D533B7">
        <w:rPr>
          <w:rFonts w:ascii="Times New Roman" w:hAnsi="Times New Roman" w:cs="Times New Roman"/>
        </w:rPr>
        <w:t>Podpis elektroniczny w aplikacji Podróże służbowe</w:t>
      </w:r>
    </w:p>
    <w:p w14:paraId="2840ECDA" w14:textId="77777777" w:rsidR="00F35D33" w:rsidRPr="00D533B7" w:rsidRDefault="00F35D33" w:rsidP="0068523C">
      <w:pPr>
        <w:pStyle w:val="Standard"/>
        <w:numPr>
          <w:ilvl w:val="0"/>
          <w:numId w:val="34"/>
        </w:numPr>
        <w:suppressAutoHyphens w:val="0"/>
        <w:autoSpaceDN/>
        <w:spacing w:line="276" w:lineRule="auto"/>
        <w:contextualSpacing/>
        <w:textAlignment w:val="auto"/>
        <w:rPr>
          <w:rFonts w:ascii="Times New Roman" w:hAnsi="Times New Roman" w:cs="Times New Roman"/>
        </w:rPr>
      </w:pPr>
      <w:proofErr w:type="spellStart"/>
      <w:r w:rsidRPr="00D533B7">
        <w:rPr>
          <w:rFonts w:ascii="Times New Roman" w:hAnsi="Times New Roman" w:cs="Times New Roman"/>
        </w:rPr>
        <w:t>Workflow</w:t>
      </w:r>
      <w:proofErr w:type="spellEnd"/>
      <w:r w:rsidRPr="00D533B7">
        <w:rPr>
          <w:rFonts w:ascii="Times New Roman" w:hAnsi="Times New Roman" w:cs="Times New Roman"/>
        </w:rPr>
        <w:t xml:space="preserve"> dokumentów OT i MT</w:t>
      </w:r>
    </w:p>
    <w:p w14:paraId="050BA2AC" w14:textId="77777777" w:rsidR="001118A4" w:rsidRPr="002531CB" w:rsidRDefault="001118A4" w:rsidP="0064723A">
      <w:pPr>
        <w:spacing w:after="0" w:line="276" w:lineRule="auto"/>
        <w:rPr>
          <w:rFonts w:ascii="Times New Roman" w:hAnsi="Times New Roman"/>
          <w:b/>
          <w:bCs/>
          <w:sz w:val="24"/>
          <w:szCs w:val="24"/>
        </w:rPr>
      </w:pPr>
    </w:p>
    <w:p w14:paraId="62029D2C" w14:textId="3A5539AC" w:rsidR="000A593A" w:rsidRPr="008675E8" w:rsidRDefault="000A593A" w:rsidP="008675E8">
      <w:pPr>
        <w:spacing w:after="0" w:line="240" w:lineRule="auto"/>
        <w:rPr>
          <w:rFonts w:ascii="Times New Roman" w:hAnsi="Times New Roman"/>
          <w:b/>
          <w:bCs/>
          <w:sz w:val="24"/>
          <w:szCs w:val="24"/>
        </w:rPr>
      </w:pPr>
    </w:p>
    <w:p w14:paraId="03EC3D44" w14:textId="77777777" w:rsidR="001829AD" w:rsidRPr="002531CB" w:rsidRDefault="001829AD" w:rsidP="007F2838">
      <w:pPr>
        <w:spacing w:after="0" w:line="276" w:lineRule="auto"/>
        <w:jc w:val="center"/>
        <w:rPr>
          <w:rFonts w:ascii="Times New Roman" w:hAnsi="Times New Roman"/>
          <w:b/>
          <w:bCs/>
          <w:sz w:val="24"/>
          <w:szCs w:val="24"/>
        </w:rPr>
      </w:pPr>
    </w:p>
    <w:p w14:paraId="2F36282D" w14:textId="77777777" w:rsidR="001829AD" w:rsidRPr="002531CB" w:rsidRDefault="001829AD" w:rsidP="007F2838">
      <w:pPr>
        <w:spacing w:after="0" w:line="276" w:lineRule="auto"/>
        <w:jc w:val="center"/>
        <w:rPr>
          <w:rFonts w:ascii="Times New Roman" w:hAnsi="Times New Roman"/>
          <w:b/>
          <w:bCs/>
          <w:sz w:val="24"/>
          <w:szCs w:val="24"/>
        </w:rPr>
      </w:pPr>
    </w:p>
    <w:p w14:paraId="3E2BCA7B" w14:textId="77777777" w:rsidR="001829AD" w:rsidRPr="002531CB" w:rsidRDefault="001829AD" w:rsidP="007F2838">
      <w:pPr>
        <w:spacing w:after="0" w:line="276" w:lineRule="auto"/>
        <w:jc w:val="center"/>
        <w:rPr>
          <w:rFonts w:ascii="Times New Roman" w:hAnsi="Times New Roman"/>
          <w:b/>
          <w:bCs/>
          <w:sz w:val="24"/>
          <w:szCs w:val="24"/>
        </w:rPr>
      </w:pPr>
    </w:p>
    <w:p w14:paraId="1C413112" w14:textId="77777777" w:rsidR="008675E8" w:rsidRDefault="008675E8">
      <w:pPr>
        <w:spacing w:after="0" w:line="240" w:lineRule="auto"/>
        <w:rPr>
          <w:rFonts w:ascii="Times New Roman" w:hAnsi="Times New Roman"/>
          <w:b/>
          <w:bCs/>
          <w:sz w:val="24"/>
          <w:szCs w:val="24"/>
        </w:rPr>
      </w:pPr>
      <w:r>
        <w:rPr>
          <w:rFonts w:ascii="Times New Roman" w:hAnsi="Times New Roman"/>
          <w:b/>
          <w:bCs/>
          <w:sz w:val="24"/>
          <w:szCs w:val="24"/>
        </w:rPr>
        <w:br w:type="page"/>
      </w:r>
    </w:p>
    <w:p w14:paraId="5B59710E" w14:textId="1BA82286" w:rsidR="00BA7909" w:rsidRPr="002531CB" w:rsidRDefault="00BA7909" w:rsidP="007F2838">
      <w:pPr>
        <w:spacing w:after="0" w:line="276" w:lineRule="auto"/>
        <w:jc w:val="center"/>
        <w:rPr>
          <w:rFonts w:ascii="Times New Roman" w:hAnsi="Times New Roman"/>
          <w:sz w:val="24"/>
          <w:szCs w:val="24"/>
        </w:rPr>
      </w:pPr>
      <w:r w:rsidRPr="002531CB">
        <w:rPr>
          <w:rFonts w:ascii="Times New Roman" w:hAnsi="Times New Roman"/>
          <w:b/>
          <w:bCs/>
          <w:sz w:val="24"/>
          <w:szCs w:val="24"/>
        </w:rPr>
        <w:lastRenderedPageBreak/>
        <w:t>Załącznik nr 4</w:t>
      </w:r>
    </w:p>
    <w:p w14:paraId="5BFD9E22" w14:textId="7B50D7A6" w:rsidR="00D45B81" w:rsidRPr="002531CB" w:rsidRDefault="00D45B81" w:rsidP="00D45B81">
      <w:pPr>
        <w:spacing w:line="276" w:lineRule="auto"/>
        <w:jc w:val="center"/>
        <w:rPr>
          <w:rFonts w:ascii="Times New Roman" w:hAnsi="Times New Roman"/>
          <w:sz w:val="24"/>
          <w:szCs w:val="24"/>
        </w:rPr>
      </w:pPr>
      <w:r w:rsidRPr="002531CB">
        <w:rPr>
          <w:rFonts w:ascii="Times New Roman" w:hAnsi="Times New Roman"/>
          <w:b/>
          <w:bCs/>
          <w:iCs/>
          <w:sz w:val="24"/>
          <w:szCs w:val="24"/>
        </w:rPr>
        <w:t xml:space="preserve">do UMOWY </w:t>
      </w:r>
      <w:r w:rsidR="007214E0" w:rsidRPr="002531CB">
        <w:rPr>
          <w:rFonts w:ascii="Times New Roman" w:hAnsi="Times New Roman"/>
          <w:b/>
          <w:bCs/>
          <w:iCs/>
          <w:sz w:val="24"/>
          <w:szCs w:val="24"/>
        </w:rPr>
        <w:t>….</w:t>
      </w:r>
      <w:r w:rsidRPr="002531CB">
        <w:rPr>
          <w:rFonts w:ascii="Times New Roman" w:hAnsi="Times New Roman"/>
          <w:b/>
          <w:bCs/>
          <w:iCs/>
          <w:sz w:val="24"/>
          <w:szCs w:val="24"/>
        </w:rPr>
        <w:t xml:space="preserve"> </w:t>
      </w:r>
    </w:p>
    <w:p w14:paraId="3A1C82A8" w14:textId="77777777" w:rsidR="00BA7909" w:rsidRPr="002531CB" w:rsidRDefault="00BA7909" w:rsidP="007F2838">
      <w:pPr>
        <w:spacing w:after="0" w:line="276" w:lineRule="auto"/>
        <w:jc w:val="center"/>
        <w:rPr>
          <w:rFonts w:ascii="Times New Roman" w:hAnsi="Times New Roman"/>
          <w:sz w:val="24"/>
          <w:szCs w:val="24"/>
        </w:rPr>
      </w:pPr>
    </w:p>
    <w:p w14:paraId="72CD3242" w14:textId="77777777" w:rsidR="00BA7909" w:rsidRPr="002531CB" w:rsidRDefault="00BA7909" w:rsidP="007F2838">
      <w:pPr>
        <w:spacing w:after="0" w:line="276" w:lineRule="auto"/>
        <w:jc w:val="center"/>
        <w:rPr>
          <w:rFonts w:ascii="Times New Roman" w:hAnsi="Times New Roman"/>
          <w:sz w:val="24"/>
          <w:szCs w:val="24"/>
        </w:rPr>
      </w:pPr>
      <w:r w:rsidRPr="002531CB">
        <w:rPr>
          <w:rFonts w:ascii="Times New Roman" w:hAnsi="Times New Roman"/>
          <w:b/>
          <w:bCs/>
          <w:sz w:val="24"/>
          <w:szCs w:val="24"/>
        </w:rPr>
        <w:t>Szczegółowy zakres czynności Wykonawcy wykonywanych w ramach</w:t>
      </w:r>
    </w:p>
    <w:p w14:paraId="450DF5E7" w14:textId="77777777" w:rsidR="00BA7909" w:rsidRPr="002531CB" w:rsidRDefault="00BA7909" w:rsidP="007F2838">
      <w:pPr>
        <w:spacing w:after="0" w:line="276" w:lineRule="auto"/>
        <w:jc w:val="center"/>
        <w:rPr>
          <w:rFonts w:ascii="Times New Roman" w:hAnsi="Times New Roman"/>
          <w:sz w:val="24"/>
          <w:szCs w:val="24"/>
        </w:rPr>
      </w:pPr>
      <w:r w:rsidRPr="002531CB">
        <w:rPr>
          <w:rFonts w:ascii="Times New Roman" w:hAnsi="Times New Roman"/>
          <w:b/>
          <w:bCs/>
          <w:sz w:val="24"/>
          <w:szCs w:val="24"/>
        </w:rPr>
        <w:t>Usługi utrzymania Zintegrowanego Informatycznego Systemu Wspomagania Zarządzania Uczelnią opartego na oprogramowaniu SAP</w:t>
      </w:r>
    </w:p>
    <w:p w14:paraId="439F765C" w14:textId="77777777"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sz w:val="24"/>
          <w:szCs w:val="24"/>
        </w:rPr>
        <w:t xml:space="preserve"> </w:t>
      </w:r>
    </w:p>
    <w:p w14:paraId="578C8049" w14:textId="77777777"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sz w:val="24"/>
          <w:szCs w:val="24"/>
        </w:rPr>
        <w:t xml:space="preserve"> </w:t>
      </w:r>
    </w:p>
    <w:p w14:paraId="1B190D1E" w14:textId="77777777" w:rsidR="00E531A2" w:rsidRPr="002531CB" w:rsidRDefault="00BA7909" w:rsidP="0068523C">
      <w:pPr>
        <w:pStyle w:val="Akapitzlist"/>
        <w:numPr>
          <w:ilvl w:val="0"/>
          <w:numId w:val="108"/>
        </w:numPr>
        <w:spacing w:after="0" w:line="276" w:lineRule="auto"/>
        <w:ind w:left="426" w:hanging="284"/>
        <w:jc w:val="both"/>
        <w:rPr>
          <w:rFonts w:ascii="Times New Roman" w:hAnsi="Times New Roman"/>
          <w:sz w:val="24"/>
          <w:szCs w:val="24"/>
        </w:rPr>
      </w:pPr>
      <w:r w:rsidRPr="002531CB">
        <w:rPr>
          <w:rFonts w:ascii="Times New Roman" w:hAnsi="Times New Roman"/>
          <w:sz w:val="24"/>
          <w:szCs w:val="24"/>
        </w:rPr>
        <w:t>Usługa utrzymania Zintegrowanego Informatycznego Systemu Wspomagania Zarządzania Uczelnią opartego na oprogramowaniu SAP ma na celu zapewnienie ciągłości poprawnej i bezawaryjnej pracy Systemu oraz niezakłóconego korzystania z Systemu przez Użytkowników.</w:t>
      </w:r>
      <w:r w:rsidR="007525C6" w:rsidRPr="002531CB">
        <w:rPr>
          <w:rFonts w:ascii="Times New Roman" w:hAnsi="Times New Roman"/>
          <w:sz w:val="24"/>
          <w:szCs w:val="24"/>
        </w:rPr>
        <w:t xml:space="preserve"> </w:t>
      </w:r>
    </w:p>
    <w:p w14:paraId="08951572" w14:textId="77777777" w:rsidR="00E531A2" w:rsidRPr="002531CB" w:rsidRDefault="00BA7909" w:rsidP="0068523C">
      <w:pPr>
        <w:pStyle w:val="Akapitzlist"/>
        <w:numPr>
          <w:ilvl w:val="0"/>
          <w:numId w:val="108"/>
        </w:numPr>
        <w:spacing w:after="0" w:line="276" w:lineRule="auto"/>
        <w:ind w:left="426" w:hanging="284"/>
        <w:jc w:val="both"/>
        <w:rPr>
          <w:rFonts w:ascii="Times New Roman" w:hAnsi="Times New Roman"/>
          <w:sz w:val="24"/>
          <w:szCs w:val="24"/>
        </w:rPr>
      </w:pPr>
      <w:r w:rsidRPr="002531CB">
        <w:rPr>
          <w:rFonts w:ascii="Times New Roman" w:hAnsi="Times New Roman"/>
          <w:sz w:val="24"/>
          <w:szCs w:val="24"/>
        </w:rPr>
        <w:t xml:space="preserve">Komunikacja z konsultantami i Wykonawcą prowadzona jest w języku polskim, system eksploatowany jest w polskiej wersji językowej, dokumentacja i instrukcje stanowiskowe są w języku polskim. </w:t>
      </w:r>
    </w:p>
    <w:p w14:paraId="54410746" w14:textId="40A1570B" w:rsidR="00BA7909" w:rsidRPr="002531CB" w:rsidRDefault="00BA7909" w:rsidP="0068523C">
      <w:pPr>
        <w:pStyle w:val="Akapitzlist"/>
        <w:numPr>
          <w:ilvl w:val="0"/>
          <w:numId w:val="108"/>
        </w:numPr>
        <w:spacing w:after="0" w:line="276" w:lineRule="auto"/>
        <w:ind w:left="426" w:hanging="284"/>
        <w:jc w:val="both"/>
        <w:rPr>
          <w:rFonts w:ascii="Times New Roman" w:hAnsi="Times New Roman"/>
          <w:sz w:val="24"/>
          <w:szCs w:val="24"/>
        </w:rPr>
      </w:pPr>
      <w:r w:rsidRPr="002531CB">
        <w:rPr>
          <w:rFonts w:ascii="Times New Roman" w:hAnsi="Times New Roman"/>
          <w:sz w:val="24"/>
          <w:szCs w:val="24"/>
        </w:rPr>
        <w:t>Usługa utrzymania Zintegrowanego Informatycznego Systemu Wspomagania Zarządzania Uczelnią opartego na oprogramowaniu SAP obejmuje:</w:t>
      </w:r>
      <w:r w:rsidR="007525C6" w:rsidRPr="002531CB">
        <w:rPr>
          <w:rFonts w:ascii="Times New Roman" w:hAnsi="Times New Roman"/>
          <w:sz w:val="24"/>
          <w:szCs w:val="24"/>
        </w:rPr>
        <w:t xml:space="preserve"> </w:t>
      </w:r>
    </w:p>
    <w:p w14:paraId="04880673" w14:textId="77777777" w:rsidR="00FB5AF7" w:rsidRPr="002531CB" w:rsidRDefault="00EA4733" w:rsidP="0068523C">
      <w:pPr>
        <w:pStyle w:val="Akapitzlist"/>
        <w:numPr>
          <w:ilvl w:val="1"/>
          <w:numId w:val="99"/>
        </w:numPr>
        <w:spacing w:after="0" w:line="276" w:lineRule="auto"/>
        <w:ind w:left="993" w:hanging="567"/>
        <w:jc w:val="both"/>
        <w:rPr>
          <w:rFonts w:ascii="Times New Roman" w:hAnsi="Times New Roman"/>
          <w:sz w:val="24"/>
          <w:szCs w:val="24"/>
        </w:rPr>
      </w:pPr>
      <w:proofErr w:type="spellStart"/>
      <w:r w:rsidRPr="002531CB">
        <w:rPr>
          <w:rFonts w:ascii="Times New Roman" w:hAnsi="Times New Roman"/>
          <w:b/>
          <w:bCs/>
          <w:sz w:val="24"/>
          <w:szCs w:val="24"/>
        </w:rPr>
        <w:t>Maintenance</w:t>
      </w:r>
      <w:proofErr w:type="spellEnd"/>
      <w:r w:rsidRPr="002531CB">
        <w:rPr>
          <w:rFonts w:ascii="Times New Roman" w:hAnsi="Times New Roman"/>
          <w:b/>
          <w:bCs/>
          <w:sz w:val="24"/>
          <w:szCs w:val="24"/>
        </w:rPr>
        <w:t xml:space="preserve"> </w:t>
      </w:r>
      <w:r w:rsidR="00BB6902" w:rsidRPr="002531CB">
        <w:rPr>
          <w:rFonts w:ascii="Times New Roman" w:hAnsi="Times New Roman"/>
          <w:sz w:val="24"/>
          <w:szCs w:val="24"/>
        </w:rPr>
        <w:t>–</w:t>
      </w:r>
      <w:r w:rsidRPr="002531CB">
        <w:rPr>
          <w:rFonts w:ascii="Times New Roman" w:hAnsi="Times New Roman"/>
          <w:sz w:val="24"/>
          <w:szCs w:val="24"/>
        </w:rPr>
        <w:t xml:space="preserve"> </w:t>
      </w:r>
      <w:r w:rsidR="00BA7909" w:rsidRPr="002531CB">
        <w:rPr>
          <w:rFonts w:ascii="Times New Roman" w:hAnsi="Times New Roman"/>
          <w:sz w:val="24"/>
          <w:szCs w:val="24"/>
        </w:rPr>
        <w:t>pielęgnację</w:t>
      </w:r>
      <w:r w:rsidR="00BB6902" w:rsidRPr="002531CB">
        <w:rPr>
          <w:rFonts w:ascii="Times New Roman" w:hAnsi="Times New Roman"/>
          <w:sz w:val="24"/>
          <w:szCs w:val="24"/>
        </w:rPr>
        <w:t xml:space="preserve"> </w:t>
      </w:r>
      <w:r w:rsidR="00BA7909" w:rsidRPr="002531CB">
        <w:rPr>
          <w:rFonts w:ascii="Times New Roman" w:hAnsi="Times New Roman"/>
          <w:sz w:val="24"/>
          <w:szCs w:val="24"/>
        </w:rPr>
        <w:t>Zintegrowanego Informatycznego Systemu Wspomagania Zarządzania Uczelnią opartego n</w:t>
      </w:r>
      <w:r w:rsidRPr="002531CB">
        <w:rPr>
          <w:rFonts w:ascii="Times New Roman" w:hAnsi="Times New Roman"/>
          <w:sz w:val="24"/>
          <w:szCs w:val="24"/>
        </w:rPr>
        <w:t>a oprogramowaniu SAP; w </w:t>
      </w:r>
      <w:r w:rsidR="00BA7909" w:rsidRPr="002531CB">
        <w:rPr>
          <w:rFonts w:ascii="Times New Roman" w:hAnsi="Times New Roman"/>
          <w:sz w:val="24"/>
          <w:szCs w:val="24"/>
        </w:rPr>
        <w:t xml:space="preserve">ramach tej usługi Wykonawca zobowiązany jest do dokonywania opłat licencyjnych na rzecz producenta oprogramowania SAP </w:t>
      </w:r>
      <w:r w:rsidR="00ED5219" w:rsidRPr="002531CB">
        <w:rPr>
          <w:rFonts w:ascii="Times New Roman" w:hAnsi="Times New Roman"/>
          <w:sz w:val="24"/>
          <w:szCs w:val="24"/>
        </w:rPr>
        <w:t>SE</w:t>
      </w:r>
      <w:r w:rsidR="00BA7909" w:rsidRPr="002531CB">
        <w:rPr>
          <w:rFonts w:ascii="Times New Roman" w:hAnsi="Times New Roman"/>
          <w:sz w:val="24"/>
          <w:szCs w:val="24"/>
        </w:rPr>
        <w:t xml:space="preserve"> z tytułu licencji udzielonych Zamawiającemu ze skutkiem dla Zamawiającego; </w:t>
      </w:r>
    </w:p>
    <w:p w14:paraId="4C9F2F24" w14:textId="77777777" w:rsidR="00FB5AF7" w:rsidRPr="002531CB" w:rsidRDefault="00BA7909" w:rsidP="0068523C">
      <w:pPr>
        <w:pStyle w:val="Akapitzlist"/>
        <w:numPr>
          <w:ilvl w:val="1"/>
          <w:numId w:val="99"/>
        </w:numPr>
        <w:spacing w:after="0" w:line="276" w:lineRule="auto"/>
        <w:ind w:left="993" w:hanging="567"/>
        <w:jc w:val="both"/>
        <w:rPr>
          <w:rFonts w:ascii="Times New Roman" w:hAnsi="Times New Roman"/>
          <w:sz w:val="24"/>
          <w:szCs w:val="24"/>
        </w:rPr>
      </w:pPr>
      <w:r w:rsidRPr="002531CB">
        <w:rPr>
          <w:rFonts w:ascii="Times New Roman" w:hAnsi="Times New Roman"/>
          <w:b/>
          <w:bCs/>
          <w:sz w:val="24"/>
          <w:szCs w:val="24"/>
        </w:rPr>
        <w:t>Usuwanie Usterek</w:t>
      </w:r>
      <w:r w:rsidRPr="002531CB">
        <w:rPr>
          <w:rFonts w:ascii="Times New Roman" w:hAnsi="Times New Roman"/>
          <w:sz w:val="24"/>
          <w:szCs w:val="24"/>
        </w:rPr>
        <w:t xml:space="preserve"> </w:t>
      </w:r>
      <w:r w:rsidR="00BB6902" w:rsidRPr="002531CB">
        <w:rPr>
          <w:rFonts w:ascii="Times New Roman" w:hAnsi="Times New Roman"/>
          <w:sz w:val="24"/>
          <w:szCs w:val="24"/>
        </w:rPr>
        <w:t>–</w:t>
      </w:r>
      <w:r w:rsidRPr="002531CB">
        <w:rPr>
          <w:rFonts w:ascii="Times New Roman" w:hAnsi="Times New Roman"/>
          <w:sz w:val="24"/>
          <w:szCs w:val="24"/>
        </w:rPr>
        <w:t xml:space="preserve"> przyjęcie</w:t>
      </w:r>
      <w:r w:rsidR="00BB6902" w:rsidRPr="002531CB">
        <w:rPr>
          <w:rFonts w:ascii="Times New Roman" w:hAnsi="Times New Roman"/>
          <w:sz w:val="24"/>
          <w:szCs w:val="24"/>
        </w:rPr>
        <w:t xml:space="preserve"> </w:t>
      </w:r>
      <w:r w:rsidRPr="002531CB">
        <w:rPr>
          <w:rFonts w:ascii="Times New Roman" w:hAnsi="Times New Roman"/>
          <w:sz w:val="24"/>
          <w:szCs w:val="24"/>
        </w:rPr>
        <w:t>i analizę Zgłoszenia Serwisowego o Incydencie, informację o Poprawce i jej wdrożeniu przekazywaną Użytkownikowi lub administratorom Zamawiającego, analizę danych, zmiany w konfiguracji lub oprogramowaniu Systemu wykonyw</w:t>
      </w:r>
      <w:r w:rsidR="00EA4733" w:rsidRPr="002531CB">
        <w:rPr>
          <w:rFonts w:ascii="Times New Roman" w:hAnsi="Times New Roman"/>
          <w:sz w:val="24"/>
          <w:szCs w:val="24"/>
        </w:rPr>
        <w:t>ane w celu usunięcia Usterki, z </w:t>
      </w:r>
      <w:r w:rsidRPr="002531CB">
        <w:rPr>
          <w:rFonts w:ascii="Times New Roman" w:hAnsi="Times New Roman"/>
          <w:sz w:val="24"/>
          <w:szCs w:val="24"/>
        </w:rPr>
        <w:t xml:space="preserve">zastrzeżeniem pierwszeństwa sposobu usunięcia Usterki przy zastosowaniu aktualizacji Oprogramowania opublikowanej przez producenta Oprogramowania, chyba że Strony ustalą inny sposób usunięcia Usterki; </w:t>
      </w:r>
    </w:p>
    <w:p w14:paraId="5320A278" w14:textId="77777777" w:rsidR="00FB5AF7" w:rsidRPr="002531CB" w:rsidRDefault="00BA7909" w:rsidP="0068523C">
      <w:pPr>
        <w:pStyle w:val="Akapitzlist"/>
        <w:numPr>
          <w:ilvl w:val="1"/>
          <w:numId w:val="99"/>
        </w:numPr>
        <w:spacing w:after="0" w:line="276" w:lineRule="auto"/>
        <w:ind w:left="993" w:hanging="567"/>
        <w:jc w:val="both"/>
        <w:rPr>
          <w:rFonts w:ascii="Times New Roman" w:hAnsi="Times New Roman"/>
          <w:sz w:val="24"/>
          <w:szCs w:val="24"/>
        </w:rPr>
      </w:pPr>
      <w:r w:rsidRPr="002531CB">
        <w:rPr>
          <w:rFonts w:ascii="Times New Roman" w:hAnsi="Times New Roman"/>
          <w:b/>
          <w:bCs/>
          <w:sz w:val="24"/>
          <w:szCs w:val="24"/>
        </w:rPr>
        <w:t>Poprawki i aktualizację</w:t>
      </w:r>
      <w:r w:rsidRPr="002531CB">
        <w:rPr>
          <w:rFonts w:ascii="Times New Roman" w:hAnsi="Times New Roman"/>
          <w:sz w:val="24"/>
          <w:szCs w:val="24"/>
        </w:rPr>
        <w:t xml:space="preserve"> – monitorowanie zmian prawa mającego zastosowanie do zakresu stosunków objętych działaniem Systemu oraz dostosowywanie Systemu do tych zmian w rozsądnym terminie wskazanym przez Zamawiającego; ocena zasadności zastosowania w Systemie wskazanych przez Zamawiającego poprawek i aktualizacji opublikowanych przez producenta Oprogramowania lub niezwłoczna ich implementacja w Systemie na żądanie Zamawiającego;</w:t>
      </w:r>
      <w:r w:rsidR="007525C6" w:rsidRPr="002531CB">
        <w:rPr>
          <w:rFonts w:ascii="Times New Roman" w:hAnsi="Times New Roman"/>
          <w:sz w:val="24"/>
          <w:szCs w:val="24"/>
        </w:rPr>
        <w:t xml:space="preserve"> </w:t>
      </w:r>
    </w:p>
    <w:p w14:paraId="6AFF9307" w14:textId="77777777" w:rsidR="00FB5AF7" w:rsidRPr="002531CB" w:rsidRDefault="00BA7909" w:rsidP="0068523C">
      <w:pPr>
        <w:pStyle w:val="Akapitzlist"/>
        <w:numPr>
          <w:ilvl w:val="1"/>
          <w:numId w:val="99"/>
        </w:numPr>
        <w:spacing w:after="0" w:line="276" w:lineRule="auto"/>
        <w:ind w:left="993" w:hanging="567"/>
        <w:jc w:val="both"/>
        <w:rPr>
          <w:rFonts w:ascii="Times New Roman" w:hAnsi="Times New Roman"/>
          <w:sz w:val="24"/>
          <w:szCs w:val="24"/>
        </w:rPr>
      </w:pPr>
      <w:r w:rsidRPr="002531CB">
        <w:rPr>
          <w:rFonts w:ascii="Times New Roman" w:hAnsi="Times New Roman"/>
          <w:sz w:val="24"/>
          <w:szCs w:val="24"/>
        </w:rPr>
        <w:t xml:space="preserve">Konsultacje Zdalne; </w:t>
      </w:r>
    </w:p>
    <w:p w14:paraId="61C3C413" w14:textId="77777777" w:rsidR="00FB5AF7" w:rsidRPr="002531CB" w:rsidRDefault="00BA7909" w:rsidP="0068523C">
      <w:pPr>
        <w:pStyle w:val="Akapitzlist"/>
        <w:numPr>
          <w:ilvl w:val="1"/>
          <w:numId w:val="99"/>
        </w:numPr>
        <w:spacing w:after="0" w:line="276" w:lineRule="auto"/>
        <w:ind w:left="993" w:hanging="567"/>
        <w:jc w:val="both"/>
        <w:rPr>
          <w:rFonts w:ascii="Times New Roman" w:hAnsi="Times New Roman"/>
          <w:sz w:val="24"/>
          <w:szCs w:val="24"/>
        </w:rPr>
      </w:pPr>
      <w:r w:rsidRPr="002531CB">
        <w:rPr>
          <w:rFonts w:ascii="Times New Roman" w:hAnsi="Times New Roman"/>
          <w:sz w:val="24"/>
          <w:szCs w:val="24"/>
        </w:rPr>
        <w:t xml:space="preserve">gotowość do świadczenia usług określonych w punktach 3.2– 3.4; </w:t>
      </w:r>
    </w:p>
    <w:p w14:paraId="60F900B9" w14:textId="72D7F44B" w:rsidR="00BA7909" w:rsidRPr="002531CB" w:rsidRDefault="00EA4733" w:rsidP="0068523C">
      <w:pPr>
        <w:pStyle w:val="Akapitzlist"/>
        <w:numPr>
          <w:ilvl w:val="1"/>
          <w:numId w:val="99"/>
        </w:numPr>
        <w:spacing w:after="0" w:line="276" w:lineRule="auto"/>
        <w:ind w:left="993" w:hanging="567"/>
        <w:jc w:val="both"/>
        <w:rPr>
          <w:rFonts w:ascii="Times New Roman" w:hAnsi="Times New Roman"/>
          <w:sz w:val="24"/>
          <w:szCs w:val="24"/>
        </w:rPr>
      </w:pPr>
      <w:r w:rsidRPr="002531CB">
        <w:rPr>
          <w:rFonts w:ascii="Times New Roman" w:hAnsi="Times New Roman"/>
          <w:sz w:val="24"/>
          <w:szCs w:val="24"/>
        </w:rPr>
        <w:t>uczestnictwo w</w:t>
      </w:r>
      <w:r w:rsidR="00BB6902" w:rsidRPr="002531CB">
        <w:rPr>
          <w:rFonts w:ascii="Times New Roman" w:hAnsi="Times New Roman"/>
          <w:sz w:val="24"/>
          <w:szCs w:val="24"/>
        </w:rPr>
        <w:t xml:space="preserve"> </w:t>
      </w:r>
      <w:r w:rsidR="00BA7909" w:rsidRPr="002531CB">
        <w:rPr>
          <w:rFonts w:ascii="Times New Roman" w:hAnsi="Times New Roman"/>
          <w:sz w:val="24"/>
          <w:szCs w:val="24"/>
        </w:rPr>
        <w:t xml:space="preserve">przekazaniu wiedzy przez poprzedniego Wykonawcę </w:t>
      </w:r>
      <w:r w:rsidR="00BB6902" w:rsidRPr="002531CB">
        <w:rPr>
          <w:rFonts w:ascii="Times New Roman" w:hAnsi="Times New Roman"/>
          <w:sz w:val="24"/>
          <w:szCs w:val="24"/>
        </w:rPr>
        <w:t>i</w:t>
      </w:r>
      <w:r w:rsidR="00BA7909" w:rsidRPr="002531CB">
        <w:rPr>
          <w:rFonts w:ascii="Times New Roman" w:hAnsi="Times New Roman"/>
          <w:sz w:val="24"/>
          <w:szCs w:val="24"/>
        </w:rPr>
        <w:t xml:space="preserve"> zaznajomienie się z Systemem</w:t>
      </w:r>
      <w:r w:rsidR="00BB6902" w:rsidRPr="002531CB">
        <w:rPr>
          <w:rFonts w:ascii="Times New Roman" w:hAnsi="Times New Roman"/>
          <w:sz w:val="24"/>
          <w:szCs w:val="24"/>
        </w:rPr>
        <w:t xml:space="preserve"> oraz </w:t>
      </w:r>
      <w:r w:rsidR="00BA7909" w:rsidRPr="002531CB">
        <w:rPr>
          <w:rFonts w:ascii="Times New Roman" w:hAnsi="Times New Roman"/>
          <w:sz w:val="24"/>
          <w:szCs w:val="24"/>
        </w:rPr>
        <w:t>świadczenie usługi przekazania wiedzy na rzecz kolejnego Wykonawcy</w:t>
      </w:r>
      <w:r w:rsidRPr="002531CB">
        <w:rPr>
          <w:rFonts w:ascii="Times New Roman" w:hAnsi="Times New Roman"/>
          <w:sz w:val="24"/>
          <w:szCs w:val="24"/>
        </w:rPr>
        <w:t>, w </w:t>
      </w:r>
      <w:r w:rsidR="00093CCE" w:rsidRPr="002531CB">
        <w:rPr>
          <w:rFonts w:ascii="Times New Roman" w:hAnsi="Times New Roman"/>
          <w:sz w:val="24"/>
          <w:szCs w:val="24"/>
        </w:rPr>
        <w:t>obu przypadkach</w:t>
      </w:r>
      <w:r w:rsidR="00BA7909" w:rsidRPr="002531CB">
        <w:rPr>
          <w:rFonts w:ascii="Times New Roman" w:hAnsi="Times New Roman"/>
          <w:sz w:val="24"/>
          <w:szCs w:val="24"/>
        </w:rPr>
        <w:t xml:space="preserve"> w razie zamówienia takiej usługi przez Zamawiającego.</w:t>
      </w:r>
    </w:p>
    <w:p w14:paraId="0F48477C" w14:textId="365F6EF1" w:rsidR="00E531A2" w:rsidRPr="002531CB" w:rsidRDefault="00BA7909" w:rsidP="0068523C">
      <w:pPr>
        <w:pStyle w:val="Akapitzlist"/>
        <w:numPr>
          <w:ilvl w:val="0"/>
          <w:numId w:val="108"/>
        </w:numPr>
        <w:spacing w:after="0" w:line="276" w:lineRule="auto"/>
        <w:ind w:left="426" w:hanging="284"/>
        <w:jc w:val="both"/>
        <w:rPr>
          <w:rFonts w:ascii="Times New Roman" w:hAnsi="Times New Roman"/>
          <w:sz w:val="24"/>
          <w:szCs w:val="24"/>
        </w:rPr>
      </w:pPr>
      <w:r w:rsidRPr="002531CB">
        <w:rPr>
          <w:rFonts w:ascii="Times New Roman" w:hAnsi="Times New Roman"/>
          <w:sz w:val="24"/>
          <w:szCs w:val="24"/>
        </w:rPr>
        <w:t>Wykonawca implementuje wszelkie zmiany w Systemie</w:t>
      </w:r>
      <w:r w:rsidR="00EA4733" w:rsidRPr="002531CB">
        <w:rPr>
          <w:rFonts w:ascii="Times New Roman" w:hAnsi="Times New Roman"/>
          <w:sz w:val="24"/>
          <w:szCs w:val="24"/>
        </w:rPr>
        <w:t xml:space="preserve"> wyłącznie po ich uzgodnieniu z </w:t>
      </w:r>
      <w:r w:rsidRPr="002531CB">
        <w:rPr>
          <w:rFonts w:ascii="Times New Roman" w:hAnsi="Times New Roman"/>
          <w:sz w:val="24"/>
          <w:szCs w:val="24"/>
        </w:rPr>
        <w:t>Zamawiającym i zaliczeniu testów w Systemach Deweloperskim i Testowym.</w:t>
      </w:r>
      <w:r w:rsidR="007525C6" w:rsidRPr="002531CB">
        <w:rPr>
          <w:rFonts w:ascii="Times New Roman" w:hAnsi="Times New Roman"/>
          <w:sz w:val="24"/>
          <w:szCs w:val="24"/>
        </w:rPr>
        <w:t xml:space="preserve"> </w:t>
      </w:r>
    </w:p>
    <w:p w14:paraId="069AC373" w14:textId="77777777" w:rsidR="00E531A2" w:rsidRPr="002531CB" w:rsidRDefault="00BA7909" w:rsidP="0068523C">
      <w:pPr>
        <w:pStyle w:val="Akapitzlist"/>
        <w:numPr>
          <w:ilvl w:val="0"/>
          <w:numId w:val="108"/>
        </w:numPr>
        <w:spacing w:after="0" w:line="276" w:lineRule="auto"/>
        <w:ind w:left="426" w:hanging="284"/>
        <w:jc w:val="both"/>
        <w:rPr>
          <w:rFonts w:ascii="Times New Roman" w:hAnsi="Times New Roman"/>
          <w:sz w:val="24"/>
          <w:szCs w:val="24"/>
        </w:rPr>
      </w:pPr>
      <w:r w:rsidRPr="002531CB">
        <w:rPr>
          <w:rFonts w:ascii="Times New Roman" w:hAnsi="Times New Roman"/>
          <w:sz w:val="24"/>
          <w:szCs w:val="24"/>
        </w:rPr>
        <w:lastRenderedPageBreak/>
        <w:t xml:space="preserve">Każda usługa świadczona przez Wykonawcę będzie rejestrowana w Systemie HD. </w:t>
      </w:r>
    </w:p>
    <w:p w14:paraId="09E748E5" w14:textId="77777777" w:rsidR="009F18D2" w:rsidRPr="002531CB" w:rsidRDefault="00BA7909" w:rsidP="0068523C">
      <w:pPr>
        <w:pStyle w:val="Akapitzlist"/>
        <w:numPr>
          <w:ilvl w:val="0"/>
          <w:numId w:val="108"/>
        </w:numPr>
        <w:spacing w:after="0" w:line="276" w:lineRule="auto"/>
        <w:ind w:left="426" w:hanging="284"/>
        <w:jc w:val="both"/>
        <w:rPr>
          <w:rFonts w:ascii="Times New Roman" w:hAnsi="Times New Roman"/>
          <w:sz w:val="24"/>
          <w:szCs w:val="24"/>
        </w:rPr>
      </w:pPr>
      <w:r w:rsidRPr="002531CB">
        <w:rPr>
          <w:rFonts w:ascii="Times New Roman" w:hAnsi="Times New Roman"/>
          <w:sz w:val="24"/>
          <w:szCs w:val="24"/>
        </w:rPr>
        <w:t xml:space="preserve">Strony ustalają następujący sposób zgłaszania Usterek, Incydentów, Awarii Systemu </w:t>
      </w:r>
      <w:r w:rsidRPr="002531CB">
        <w:rPr>
          <w:rFonts w:ascii="Times New Roman" w:hAnsi="Times New Roman"/>
          <w:b/>
          <w:bCs/>
          <w:sz w:val="24"/>
          <w:szCs w:val="24"/>
        </w:rPr>
        <w:t>(Zgłoszenie Serwisowe):</w:t>
      </w:r>
      <w:r w:rsidR="007525C6" w:rsidRPr="002531CB">
        <w:rPr>
          <w:rFonts w:ascii="Times New Roman" w:hAnsi="Times New Roman"/>
          <w:b/>
          <w:bCs/>
          <w:sz w:val="24"/>
          <w:szCs w:val="24"/>
        </w:rPr>
        <w:t xml:space="preserve"> </w:t>
      </w:r>
    </w:p>
    <w:p w14:paraId="2FA31213" w14:textId="77777777" w:rsidR="00FB65D0" w:rsidRPr="002531CB" w:rsidRDefault="00BA7909" w:rsidP="0068523C">
      <w:pPr>
        <w:pStyle w:val="Akapitzlist"/>
        <w:numPr>
          <w:ilvl w:val="1"/>
          <w:numId w:val="90"/>
        </w:numPr>
        <w:spacing w:after="0" w:line="276" w:lineRule="auto"/>
        <w:ind w:left="993" w:hanging="567"/>
        <w:jc w:val="both"/>
        <w:rPr>
          <w:rFonts w:ascii="Times New Roman" w:hAnsi="Times New Roman"/>
          <w:sz w:val="24"/>
          <w:szCs w:val="24"/>
        </w:rPr>
      </w:pPr>
      <w:r w:rsidRPr="002531CB">
        <w:rPr>
          <w:rFonts w:ascii="Times New Roman" w:hAnsi="Times New Roman"/>
          <w:sz w:val="24"/>
          <w:szCs w:val="24"/>
        </w:rPr>
        <w:t>w razie potrzeby usunięcia Usterki Upoważniony pracownik Zamawiającego (Listę zawiera</w:t>
      </w:r>
      <w:r w:rsidRPr="002531CB">
        <w:rPr>
          <w:rFonts w:ascii="Times New Roman" w:hAnsi="Times New Roman"/>
          <w:b/>
          <w:bCs/>
          <w:sz w:val="24"/>
          <w:szCs w:val="24"/>
        </w:rPr>
        <w:t xml:space="preserve"> Załącznik nr 1 do Umowy</w:t>
      </w:r>
      <w:r w:rsidRPr="002531CB">
        <w:rPr>
          <w:rFonts w:ascii="Times New Roman" w:hAnsi="Times New Roman"/>
          <w:sz w:val="24"/>
          <w:szCs w:val="24"/>
        </w:rPr>
        <w:t xml:space="preserve">) dokonuje Zgłoszenia Serwisowego za pośrednictwem Systemu HD; w przypadku zgłoszenia Incydentu Upoważniony pracownik Zamawiającego podaje Priorytet Zgłoszenia, a także możliwe do podania informacje pozwalające na identyfikację przyczyny powstania Incydentu i mogą być pomocne w ustaleniu ewentualnej Usterki lub jej usunięciu; </w:t>
      </w:r>
    </w:p>
    <w:p w14:paraId="4517B18C" w14:textId="3151446D" w:rsidR="00FB65D0" w:rsidRPr="002531CB" w:rsidRDefault="00BA7909" w:rsidP="0068523C">
      <w:pPr>
        <w:pStyle w:val="Akapitzlist"/>
        <w:numPr>
          <w:ilvl w:val="1"/>
          <w:numId w:val="90"/>
        </w:numPr>
        <w:spacing w:after="0" w:line="276" w:lineRule="auto"/>
        <w:ind w:left="993" w:hanging="567"/>
        <w:jc w:val="both"/>
        <w:rPr>
          <w:rFonts w:ascii="Times New Roman" w:hAnsi="Times New Roman"/>
          <w:sz w:val="24"/>
          <w:szCs w:val="24"/>
        </w:rPr>
      </w:pPr>
      <w:r w:rsidRPr="002531CB">
        <w:rPr>
          <w:rFonts w:ascii="Times New Roman" w:hAnsi="Times New Roman"/>
          <w:sz w:val="24"/>
          <w:szCs w:val="24"/>
        </w:rPr>
        <w:t>w przypadku braku dostępu lub niepoprawnego działania Systemu HD, Zgłoszenie Serwisowe polega na przekazaniu Wykonawcy przez Upoważnionego pracownika Zamawiającego wypełnionego formularza Zgłoszenia Serwisowego i wysłaniu pocztą elektroniczną</w:t>
      </w:r>
      <w:r w:rsidR="004C1BFE">
        <w:rPr>
          <w:rFonts w:ascii="Times New Roman" w:hAnsi="Times New Roman"/>
          <w:sz w:val="24"/>
          <w:szCs w:val="24"/>
        </w:rPr>
        <w:t>,</w:t>
      </w:r>
      <w:r w:rsidRPr="002531CB">
        <w:rPr>
          <w:rFonts w:ascii="Times New Roman" w:hAnsi="Times New Roman"/>
          <w:sz w:val="24"/>
          <w:szCs w:val="24"/>
        </w:rPr>
        <w:t xml:space="preserve"> zgodnie ze wskazanymi w </w:t>
      </w:r>
      <w:r w:rsidRPr="002531CB">
        <w:rPr>
          <w:rFonts w:ascii="Times New Roman" w:hAnsi="Times New Roman"/>
          <w:b/>
          <w:bCs/>
          <w:sz w:val="24"/>
          <w:szCs w:val="24"/>
        </w:rPr>
        <w:t>Załączniku nr 2 do Umowy</w:t>
      </w:r>
      <w:r w:rsidRPr="002531CB">
        <w:rPr>
          <w:rFonts w:ascii="Times New Roman" w:hAnsi="Times New Roman"/>
          <w:sz w:val="24"/>
          <w:szCs w:val="24"/>
        </w:rPr>
        <w:t xml:space="preserve"> informacjami kontaktowymi; </w:t>
      </w:r>
    </w:p>
    <w:p w14:paraId="520096E5" w14:textId="0EC20A74" w:rsidR="00BA7909" w:rsidRPr="002531CB" w:rsidRDefault="00BA7909" w:rsidP="0068523C">
      <w:pPr>
        <w:pStyle w:val="Akapitzlist"/>
        <w:numPr>
          <w:ilvl w:val="1"/>
          <w:numId w:val="90"/>
        </w:numPr>
        <w:spacing w:after="0" w:line="276" w:lineRule="auto"/>
        <w:ind w:left="993" w:hanging="567"/>
        <w:jc w:val="both"/>
        <w:rPr>
          <w:rFonts w:ascii="Times New Roman" w:hAnsi="Times New Roman"/>
          <w:sz w:val="24"/>
          <w:szCs w:val="24"/>
        </w:rPr>
      </w:pPr>
      <w:r w:rsidRPr="002531CB">
        <w:rPr>
          <w:rFonts w:ascii="Times New Roman" w:hAnsi="Times New Roman"/>
          <w:sz w:val="24"/>
          <w:szCs w:val="24"/>
        </w:rPr>
        <w:t xml:space="preserve">w przypadku braku możliwości dokonania Zgłoszenia Serwisowego w sposób opisany w pkt 6.1 i 6.2 Upoważniony pracownik Zamawiającego może dokonać zgłoszenia telefonicznego na numer wymieniony w </w:t>
      </w:r>
      <w:r w:rsidRPr="002531CB">
        <w:rPr>
          <w:rFonts w:ascii="Times New Roman" w:hAnsi="Times New Roman"/>
          <w:b/>
          <w:bCs/>
          <w:sz w:val="24"/>
          <w:szCs w:val="24"/>
        </w:rPr>
        <w:t>Załączniku nr 2</w:t>
      </w:r>
      <w:r w:rsidRPr="002531CB">
        <w:rPr>
          <w:rFonts w:ascii="Times New Roman" w:hAnsi="Times New Roman"/>
          <w:sz w:val="24"/>
          <w:szCs w:val="24"/>
        </w:rPr>
        <w:t xml:space="preserve"> </w:t>
      </w:r>
      <w:r w:rsidRPr="002531CB">
        <w:rPr>
          <w:rFonts w:ascii="Times New Roman" w:hAnsi="Times New Roman"/>
          <w:b/>
          <w:bCs/>
          <w:sz w:val="24"/>
          <w:szCs w:val="24"/>
        </w:rPr>
        <w:t>do Umowy</w:t>
      </w:r>
      <w:r w:rsidRPr="002531CB">
        <w:rPr>
          <w:rFonts w:ascii="Times New Roman" w:hAnsi="Times New Roman"/>
          <w:sz w:val="24"/>
          <w:szCs w:val="24"/>
        </w:rPr>
        <w:t>.</w:t>
      </w:r>
      <w:r w:rsidR="007525C6" w:rsidRPr="002531CB">
        <w:rPr>
          <w:rFonts w:ascii="Times New Roman" w:hAnsi="Times New Roman"/>
          <w:sz w:val="24"/>
          <w:szCs w:val="24"/>
        </w:rPr>
        <w:t xml:space="preserve"> </w:t>
      </w:r>
    </w:p>
    <w:p w14:paraId="3172E61A" w14:textId="77777777" w:rsidR="00E531A2" w:rsidRPr="002531CB" w:rsidRDefault="00BA7909" w:rsidP="0068523C">
      <w:pPr>
        <w:pStyle w:val="Akapitzlist"/>
        <w:numPr>
          <w:ilvl w:val="0"/>
          <w:numId w:val="108"/>
        </w:numPr>
        <w:tabs>
          <w:tab w:val="left" w:pos="426"/>
        </w:tabs>
        <w:spacing w:after="0" w:line="276" w:lineRule="auto"/>
        <w:ind w:left="426" w:hanging="284"/>
        <w:jc w:val="both"/>
        <w:rPr>
          <w:rFonts w:ascii="Times New Roman" w:hAnsi="Times New Roman"/>
          <w:sz w:val="24"/>
          <w:szCs w:val="24"/>
        </w:rPr>
      </w:pPr>
      <w:r w:rsidRPr="002531CB">
        <w:rPr>
          <w:rFonts w:ascii="Times New Roman" w:hAnsi="Times New Roman"/>
          <w:sz w:val="24"/>
          <w:szCs w:val="24"/>
        </w:rPr>
        <w:t xml:space="preserve">Wykonawca jest obowiązany </w:t>
      </w:r>
      <w:r w:rsidR="00045910" w:rsidRPr="002531CB">
        <w:rPr>
          <w:rFonts w:ascii="Times New Roman" w:hAnsi="Times New Roman"/>
          <w:sz w:val="24"/>
          <w:szCs w:val="24"/>
        </w:rPr>
        <w:t xml:space="preserve">do korzystania z </w:t>
      </w:r>
      <w:r w:rsidR="00E531A2" w:rsidRPr="002531CB">
        <w:rPr>
          <w:rFonts w:ascii="Times New Roman" w:hAnsi="Times New Roman"/>
          <w:sz w:val="24"/>
          <w:szCs w:val="24"/>
        </w:rPr>
        <w:t xml:space="preserve">Systemu HD udostępnionego przez </w:t>
      </w:r>
      <w:r w:rsidR="00045910" w:rsidRPr="002531CB">
        <w:rPr>
          <w:rFonts w:ascii="Times New Roman" w:hAnsi="Times New Roman"/>
          <w:sz w:val="24"/>
          <w:szCs w:val="24"/>
        </w:rPr>
        <w:t xml:space="preserve">Zamawiającego. </w:t>
      </w:r>
    </w:p>
    <w:p w14:paraId="756EB0C7" w14:textId="77777777" w:rsidR="00E531A2" w:rsidRPr="002531CB" w:rsidRDefault="00393342" w:rsidP="0068523C">
      <w:pPr>
        <w:pStyle w:val="Akapitzlist"/>
        <w:numPr>
          <w:ilvl w:val="0"/>
          <w:numId w:val="108"/>
        </w:numPr>
        <w:tabs>
          <w:tab w:val="left" w:pos="426"/>
        </w:tabs>
        <w:spacing w:after="0" w:line="276" w:lineRule="auto"/>
        <w:ind w:left="426" w:hanging="284"/>
        <w:jc w:val="both"/>
        <w:rPr>
          <w:rFonts w:ascii="Times New Roman" w:hAnsi="Times New Roman"/>
          <w:sz w:val="24"/>
          <w:szCs w:val="24"/>
        </w:rPr>
      </w:pPr>
      <w:r w:rsidRPr="002531CB">
        <w:rPr>
          <w:rFonts w:ascii="Times New Roman" w:hAnsi="Times New Roman"/>
          <w:sz w:val="24"/>
          <w:szCs w:val="24"/>
        </w:rPr>
        <w:t>Zamawiający przekazuje Wykonawcy dane konieczne do korzystania z Systemu HD.</w:t>
      </w:r>
    </w:p>
    <w:p w14:paraId="329ED054" w14:textId="77777777" w:rsidR="00E531A2" w:rsidRPr="002531CB" w:rsidRDefault="00DE0CD0" w:rsidP="0068523C">
      <w:pPr>
        <w:pStyle w:val="Akapitzlist"/>
        <w:numPr>
          <w:ilvl w:val="0"/>
          <w:numId w:val="108"/>
        </w:numPr>
        <w:tabs>
          <w:tab w:val="left" w:pos="426"/>
        </w:tabs>
        <w:spacing w:after="0" w:line="276" w:lineRule="auto"/>
        <w:ind w:left="426" w:hanging="284"/>
        <w:jc w:val="both"/>
        <w:rPr>
          <w:rFonts w:ascii="Times New Roman" w:hAnsi="Times New Roman"/>
          <w:sz w:val="24"/>
          <w:szCs w:val="24"/>
        </w:rPr>
      </w:pPr>
      <w:r w:rsidRPr="002531CB">
        <w:rPr>
          <w:rFonts w:ascii="Times New Roman" w:hAnsi="Times New Roman"/>
          <w:sz w:val="24"/>
          <w:szCs w:val="24"/>
        </w:rPr>
        <w:t xml:space="preserve">W razie niedostępności Systemu HD z powodów technicznych Strony korzystają z innych dostępnych sposobów komunikacji. </w:t>
      </w:r>
    </w:p>
    <w:p w14:paraId="5626EC4D" w14:textId="77777777" w:rsidR="00FB65D0" w:rsidRPr="002531CB" w:rsidRDefault="00BA7909" w:rsidP="0068523C">
      <w:pPr>
        <w:pStyle w:val="Akapitzlist"/>
        <w:numPr>
          <w:ilvl w:val="0"/>
          <w:numId w:val="108"/>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Strony ustalają następujący sposób potwierdzenia przez Wykonawcę </w:t>
      </w:r>
      <w:r w:rsidRPr="002531CB">
        <w:rPr>
          <w:rFonts w:ascii="Times New Roman" w:hAnsi="Times New Roman"/>
          <w:b/>
          <w:bCs/>
          <w:sz w:val="24"/>
          <w:szCs w:val="24"/>
        </w:rPr>
        <w:t>Zgłoszenia Serwisowego</w:t>
      </w:r>
      <w:r w:rsidRPr="002531CB">
        <w:rPr>
          <w:rFonts w:ascii="Times New Roman" w:hAnsi="Times New Roman"/>
          <w:sz w:val="24"/>
          <w:szCs w:val="24"/>
        </w:rPr>
        <w:t>:</w:t>
      </w:r>
      <w:r w:rsidR="007525C6" w:rsidRPr="002531CB">
        <w:rPr>
          <w:rFonts w:ascii="Times New Roman" w:hAnsi="Times New Roman"/>
          <w:sz w:val="24"/>
          <w:szCs w:val="24"/>
        </w:rPr>
        <w:t xml:space="preserve"> </w:t>
      </w:r>
    </w:p>
    <w:p w14:paraId="7AC7E20A" w14:textId="77777777" w:rsidR="00FB65D0" w:rsidRPr="002531CB" w:rsidRDefault="00BA7909" w:rsidP="0068523C">
      <w:pPr>
        <w:pStyle w:val="Akapitzlist"/>
        <w:numPr>
          <w:ilvl w:val="1"/>
          <w:numId w:val="87"/>
        </w:numPr>
        <w:spacing w:after="0" w:line="276" w:lineRule="auto"/>
        <w:ind w:left="993" w:hanging="567"/>
        <w:jc w:val="both"/>
        <w:rPr>
          <w:rFonts w:ascii="Times New Roman" w:hAnsi="Times New Roman"/>
          <w:sz w:val="24"/>
          <w:szCs w:val="24"/>
        </w:rPr>
      </w:pPr>
      <w:r w:rsidRPr="002531CB">
        <w:rPr>
          <w:rFonts w:ascii="Times New Roman" w:hAnsi="Times New Roman"/>
          <w:sz w:val="24"/>
          <w:szCs w:val="24"/>
        </w:rPr>
        <w:t>zgłoszenie za pośrednictwem Systemu HD uznaje się za dokonane z chwilą nadania przez System numeru zgłoszenia niezwłocznie po potwierdzeniu zgłoszenia przez Upoważnionego pracownika Wykonawcy i zostaje potwierdzone za pośrednictwem wiadomości e-mail przesłanej na adres Upoważnionego pracownika Zamawiającego;</w:t>
      </w:r>
      <w:r w:rsidR="007525C6" w:rsidRPr="002531CB">
        <w:rPr>
          <w:rFonts w:ascii="Times New Roman" w:hAnsi="Times New Roman"/>
          <w:sz w:val="24"/>
          <w:szCs w:val="24"/>
        </w:rPr>
        <w:t xml:space="preserve"> </w:t>
      </w:r>
    </w:p>
    <w:p w14:paraId="781A7308" w14:textId="3D8F2A22" w:rsidR="00FB65D0" w:rsidRPr="002531CB" w:rsidRDefault="00BA7909" w:rsidP="0068523C">
      <w:pPr>
        <w:pStyle w:val="Akapitzlist"/>
        <w:numPr>
          <w:ilvl w:val="1"/>
          <w:numId w:val="87"/>
        </w:numPr>
        <w:spacing w:after="0" w:line="276" w:lineRule="auto"/>
        <w:ind w:left="993" w:hanging="567"/>
        <w:jc w:val="both"/>
        <w:rPr>
          <w:rFonts w:ascii="Times New Roman" w:hAnsi="Times New Roman"/>
          <w:sz w:val="24"/>
          <w:szCs w:val="24"/>
        </w:rPr>
      </w:pPr>
      <w:r w:rsidRPr="002531CB">
        <w:rPr>
          <w:rFonts w:ascii="Times New Roman" w:hAnsi="Times New Roman"/>
          <w:sz w:val="24"/>
          <w:szCs w:val="24"/>
        </w:rPr>
        <w:t xml:space="preserve">zgłoszenie za pośrednictwem poczty elektronicznej lub telefoniczne uznaje się za dokonane z chwilą potwierdzenia przez Wykonawcę przyjęcia zgłoszenia drogą mailową wysłanym na adres Upoważnionego pracownika Zamawiającego, który dokonał danego zgłoszenia. Wykonawca ma obowiązek przesłać potwierdzenie w terminie nie dłuższym niż dwie godziny robocze od momentu otrzymania zgłoszenia. Jeżeli zgłoszenie dotrze do Wykonawcy po godzinie 15.30, Wykonawca obowiązany jest przesłać Zamawiającemu potwierdzenie nie później niż do godziny 9.30 następnego dnia roboczego; </w:t>
      </w:r>
    </w:p>
    <w:p w14:paraId="21990CD6" w14:textId="5A2FD565" w:rsidR="00BA7909" w:rsidRPr="002531CB" w:rsidRDefault="00BA7909" w:rsidP="0068523C">
      <w:pPr>
        <w:pStyle w:val="Akapitzlist"/>
        <w:numPr>
          <w:ilvl w:val="1"/>
          <w:numId w:val="87"/>
        </w:numPr>
        <w:spacing w:after="0" w:line="276" w:lineRule="auto"/>
        <w:ind w:left="993" w:hanging="567"/>
        <w:jc w:val="both"/>
        <w:rPr>
          <w:rFonts w:ascii="Times New Roman" w:hAnsi="Times New Roman"/>
          <w:sz w:val="24"/>
          <w:szCs w:val="24"/>
        </w:rPr>
      </w:pPr>
      <w:r w:rsidRPr="002531CB">
        <w:rPr>
          <w:rFonts w:ascii="Times New Roman" w:hAnsi="Times New Roman"/>
          <w:sz w:val="24"/>
          <w:szCs w:val="24"/>
        </w:rPr>
        <w:t>zgłoszenie na formularzu Zgłoszenia Serwi</w:t>
      </w:r>
      <w:r w:rsidR="00EA4733" w:rsidRPr="002531CB">
        <w:rPr>
          <w:rFonts w:ascii="Times New Roman" w:hAnsi="Times New Roman"/>
          <w:sz w:val="24"/>
          <w:szCs w:val="24"/>
        </w:rPr>
        <w:t>sowego uznaje się za dokonane z </w:t>
      </w:r>
      <w:r w:rsidRPr="002531CB">
        <w:rPr>
          <w:rFonts w:ascii="Times New Roman" w:hAnsi="Times New Roman"/>
          <w:sz w:val="24"/>
          <w:szCs w:val="24"/>
        </w:rPr>
        <w:t>chwilą pisemnego potwierdzenia przyjęcia tego zgłoszenia przez Upoważnionego pracownika Wykonawcy. W takim przypadku Wykonawca ma obowiązek dokonać potwierdzenia w dniu dostarczenia formularza Zgłoszenia Serwisowego przez Upoważnionego pracownika Zamawiająceg</w:t>
      </w:r>
      <w:r w:rsidR="00A62C2C" w:rsidRPr="002531CB">
        <w:rPr>
          <w:rFonts w:ascii="Times New Roman" w:hAnsi="Times New Roman"/>
          <w:sz w:val="24"/>
          <w:szCs w:val="24"/>
        </w:rPr>
        <w:t>o</w:t>
      </w:r>
      <w:r w:rsidRPr="002531CB">
        <w:rPr>
          <w:rFonts w:ascii="Times New Roman" w:hAnsi="Times New Roman"/>
          <w:sz w:val="24"/>
          <w:szCs w:val="24"/>
        </w:rPr>
        <w:t xml:space="preserve">. </w:t>
      </w:r>
    </w:p>
    <w:p w14:paraId="72E22FE9" w14:textId="6A233D0C" w:rsidR="00BA7909" w:rsidRPr="002531CB" w:rsidRDefault="00BA7909" w:rsidP="0068523C">
      <w:pPr>
        <w:pStyle w:val="Akapitzlist"/>
        <w:numPr>
          <w:ilvl w:val="0"/>
          <w:numId w:val="108"/>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Z chwilą dokonania Zgłoszenia Serwisowego rozpoczyna się Reakcja Serwisowa obejmująca następujące czynności:</w:t>
      </w:r>
      <w:r w:rsidR="007525C6" w:rsidRPr="002531CB">
        <w:rPr>
          <w:rFonts w:ascii="Times New Roman" w:hAnsi="Times New Roman"/>
          <w:sz w:val="24"/>
          <w:szCs w:val="24"/>
        </w:rPr>
        <w:t xml:space="preserve"> </w:t>
      </w:r>
    </w:p>
    <w:p w14:paraId="0D28CD37" w14:textId="77777777" w:rsidR="009B28F3" w:rsidRPr="002531CB" w:rsidRDefault="00BA7909" w:rsidP="0068523C">
      <w:pPr>
        <w:pStyle w:val="Akapitzlist"/>
        <w:numPr>
          <w:ilvl w:val="1"/>
          <w:numId w:val="84"/>
        </w:numPr>
        <w:spacing w:after="0" w:line="276" w:lineRule="auto"/>
        <w:ind w:left="993" w:hanging="567"/>
        <w:jc w:val="both"/>
        <w:rPr>
          <w:rFonts w:ascii="Times New Roman" w:hAnsi="Times New Roman"/>
          <w:sz w:val="24"/>
          <w:szCs w:val="24"/>
        </w:rPr>
      </w:pPr>
      <w:r w:rsidRPr="002531CB">
        <w:rPr>
          <w:rFonts w:ascii="Times New Roman" w:hAnsi="Times New Roman"/>
          <w:sz w:val="24"/>
          <w:szCs w:val="24"/>
        </w:rPr>
        <w:lastRenderedPageBreak/>
        <w:t xml:space="preserve">wprowadzenie przez Upoważnionego pracownika Wykonawcy w Systemie HD zmiany statusu Zgłoszenia Serwisowego na „w realizacji”; </w:t>
      </w:r>
    </w:p>
    <w:p w14:paraId="563726A2" w14:textId="6D0C5514" w:rsidR="00BA7909" w:rsidRPr="002531CB" w:rsidRDefault="00BA7909" w:rsidP="0068523C">
      <w:pPr>
        <w:pStyle w:val="Akapitzlist"/>
        <w:numPr>
          <w:ilvl w:val="1"/>
          <w:numId w:val="84"/>
        </w:numPr>
        <w:spacing w:after="0" w:line="276" w:lineRule="auto"/>
        <w:ind w:left="993" w:hanging="567"/>
        <w:jc w:val="both"/>
        <w:rPr>
          <w:rFonts w:ascii="Times New Roman" w:hAnsi="Times New Roman"/>
          <w:sz w:val="24"/>
          <w:szCs w:val="24"/>
        </w:rPr>
      </w:pPr>
      <w:r w:rsidRPr="002531CB">
        <w:rPr>
          <w:rFonts w:ascii="Times New Roman" w:hAnsi="Times New Roman"/>
          <w:sz w:val="24"/>
          <w:szCs w:val="24"/>
        </w:rPr>
        <w:t>przekazanie pocztą elektroniczną (niezależnie od sposobu Zgłoszenia Serwisowego) na adres Upoważnionego pracownika Zamawiającego który dokonał zgłoszenia informacji o przyjęciu zgłoszenia.</w:t>
      </w:r>
      <w:r w:rsidR="007525C6" w:rsidRPr="002531CB">
        <w:rPr>
          <w:rFonts w:ascii="Times New Roman" w:hAnsi="Times New Roman"/>
          <w:sz w:val="24"/>
          <w:szCs w:val="24"/>
        </w:rPr>
        <w:t xml:space="preserve"> </w:t>
      </w:r>
    </w:p>
    <w:p w14:paraId="1A775805" w14:textId="77777777" w:rsidR="009B28F3" w:rsidRPr="002531CB" w:rsidRDefault="00BA7909" w:rsidP="0068523C">
      <w:pPr>
        <w:pStyle w:val="Akapitzlist"/>
        <w:numPr>
          <w:ilvl w:val="0"/>
          <w:numId w:val="108"/>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W przypadku, gdy Zgłoszenie Serwisowe zostanie dokonane poza godzinami roboczymi, uważa się je za złożone o godz. 7.30 następnego dnia roboczego po dacie tego Zgłoszenia. Nie dotyczy to Zgłoszenia o priorytecie Krytyczny.</w:t>
      </w:r>
      <w:r w:rsidR="007525C6" w:rsidRPr="002531CB">
        <w:rPr>
          <w:rFonts w:ascii="Times New Roman" w:hAnsi="Times New Roman"/>
          <w:sz w:val="24"/>
          <w:szCs w:val="24"/>
        </w:rPr>
        <w:t xml:space="preserve"> </w:t>
      </w:r>
    </w:p>
    <w:p w14:paraId="4042857E" w14:textId="0D33E225" w:rsidR="00BA7909" w:rsidRPr="002531CB" w:rsidRDefault="00BA7909" w:rsidP="0068523C">
      <w:pPr>
        <w:pStyle w:val="Akapitzlist"/>
        <w:numPr>
          <w:ilvl w:val="0"/>
          <w:numId w:val="108"/>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Wykonawca potwierdzi przyjęcie tego Zgłoszenia w terminie ustalonym według jego priorytetu (Czas Reakcji): </w:t>
      </w:r>
    </w:p>
    <w:p w14:paraId="53081AA0" w14:textId="77777777" w:rsidR="00BA7909" w:rsidRPr="002531CB" w:rsidRDefault="00BA7909" w:rsidP="007F2838">
      <w:pPr>
        <w:spacing w:after="0" w:line="276" w:lineRule="auto"/>
        <w:jc w:val="both"/>
        <w:rPr>
          <w:rFonts w:ascii="Times New Roman" w:hAnsi="Times New Roman"/>
          <w:sz w:val="24"/>
          <w:szCs w:val="24"/>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8"/>
        <w:gridCol w:w="3529"/>
      </w:tblGrid>
      <w:tr w:rsidR="00196671" w:rsidRPr="002531CB" w14:paraId="6955B895" w14:textId="77777777" w:rsidTr="005D7E38">
        <w:tc>
          <w:tcPr>
            <w:tcW w:w="3558" w:type="dxa"/>
            <w:shd w:val="clear" w:color="auto" w:fill="D9D9D9"/>
            <w:vAlign w:val="center"/>
          </w:tcPr>
          <w:p w14:paraId="78F23C85" w14:textId="77777777" w:rsidR="00FB4B20" w:rsidRPr="002531CB" w:rsidRDefault="00FB4B20" w:rsidP="007F2838">
            <w:pPr>
              <w:spacing w:after="0" w:line="276" w:lineRule="auto"/>
              <w:jc w:val="center"/>
              <w:rPr>
                <w:rFonts w:ascii="Times New Roman" w:hAnsi="Times New Roman"/>
                <w:b/>
                <w:sz w:val="24"/>
                <w:szCs w:val="24"/>
              </w:rPr>
            </w:pPr>
            <w:r w:rsidRPr="002531CB">
              <w:rPr>
                <w:rFonts w:ascii="Times New Roman" w:hAnsi="Times New Roman"/>
                <w:b/>
                <w:sz w:val="24"/>
                <w:szCs w:val="24"/>
              </w:rPr>
              <w:t>Priorytet</w:t>
            </w:r>
          </w:p>
        </w:tc>
        <w:tc>
          <w:tcPr>
            <w:tcW w:w="3529" w:type="dxa"/>
            <w:shd w:val="clear" w:color="auto" w:fill="D9D9D9"/>
          </w:tcPr>
          <w:p w14:paraId="0008B6B4" w14:textId="77777777" w:rsidR="00FB4B20" w:rsidRPr="002531CB" w:rsidRDefault="00FB4B20" w:rsidP="007F2838">
            <w:pPr>
              <w:spacing w:after="0" w:line="276" w:lineRule="auto"/>
              <w:jc w:val="center"/>
              <w:rPr>
                <w:rFonts w:ascii="Times New Roman" w:hAnsi="Times New Roman"/>
                <w:b/>
                <w:sz w:val="24"/>
                <w:szCs w:val="24"/>
              </w:rPr>
            </w:pPr>
            <w:r w:rsidRPr="002531CB">
              <w:rPr>
                <w:rFonts w:ascii="Times New Roman" w:hAnsi="Times New Roman"/>
                <w:b/>
                <w:sz w:val="24"/>
                <w:szCs w:val="24"/>
              </w:rPr>
              <w:t>Maksymalny Czas Reakcji liczony od Zgłoszenia Serwisowego</w:t>
            </w:r>
          </w:p>
        </w:tc>
      </w:tr>
      <w:tr w:rsidR="00196671" w:rsidRPr="002531CB" w14:paraId="65A058EC" w14:textId="77777777" w:rsidTr="005D7E38">
        <w:trPr>
          <w:trHeight w:val="549"/>
        </w:trPr>
        <w:tc>
          <w:tcPr>
            <w:tcW w:w="3558" w:type="dxa"/>
            <w:shd w:val="clear" w:color="auto" w:fill="auto"/>
            <w:vAlign w:val="center"/>
          </w:tcPr>
          <w:p w14:paraId="189717E1" w14:textId="77777777" w:rsidR="00FB4B20" w:rsidRPr="002531CB" w:rsidRDefault="00FB4B20" w:rsidP="007F2838">
            <w:pPr>
              <w:spacing w:after="0" w:line="276" w:lineRule="auto"/>
              <w:jc w:val="center"/>
              <w:rPr>
                <w:rFonts w:ascii="Times New Roman" w:hAnsi="Times New Roman"/>
                <w:sz w:val="24"/>
                <w:szCs w:val="24"/>
              </w:rPr>
            </w:pPr>
            <w:r w:rsidRPr="002531CB">
              <w:rPr>
                <w:rFonts w:ascii="Times New Roman" w:hAnsi="Times New Roman"/>
                <w:sz w:val="24"/>
                <w:szCs w:val="24"/>
              </w:rPr>
              <w:t>Krytyczny</w:t>
            </w:r>
          </w:p>
        </w:tc>
        <w:tc>
          <w:tcPr>
            <w:tcW w:w="3529" w:type="dxa"/>
            <w:shd w:val="clear" w:color="auto" w:fill="auto"/>
            <w:vAlign w:val="center"/>
          </w:tcPr>
          <w:p w14:paraId="777BDB7E" w14:textId="13395588" w:rsidR="00FB4B20" w:rsidRPr="002531CB" w:rsidRDefault="00FB4B20" w:rsidP="007F2838">
            <w:pPr>
              <w:spacing w:after="0" w:line="276" w:lineRule="auto"/>
              <w:jc w:val="center"/>
              <w:rPr>
                <w:rFonts w:ascii="Times New Roman" w:hAnsi="Times New Roman"/>
                <w:sz w:val="24"/>
                <w:szCs w:val="24"/>
              </w:rPr>
            </w:pPr>
            <w:r w:rsidRPr="002531CB">
              <w:rPr>
                <w:rFonts w:ascii="Times New Roman" w:hAnsi="Times New Roman"/>
                <w:sz w:val="24"/>
                <w:szCs w:val="24"/>
              </w:rPr>
              <w:t>1 godz.</w:t>
            </w:r>
          </w:p>
        </w:tc>
      </w:tr>
      <w:tr w:rsidR="00196671" w:rsidRPr="002531CB" w14:paraId="3A7D032D" w14:textId="77777777" w:rsidTr="005D7E38">
        <w:trPr>
          <w:trHeight w:val="557"/>
        </w:trPr>
        <w:tc>
          <w:tcPr>
            <w:tcW w:w="3558" w:type="dxa"/>
            <w:shd w:val="clear" w:color="auto" w:fill="auto"/>
            <w:vAlign w:val="center"/>
          </w:tcPr>
          <w:p w14:paraId="53804228" w14:textId="77777777" w:rsidR="00FB4B20" w:rsidRPr="002531CB" w:rsidRDefault="00FB4B20" w:rsidP="007F2838">
            <w:pPr>
              <w:spacing w:after="0" w:line="276" w:lineRule="auto"/>
              <w:jc w:val="center"/>
              <w:rPr>
                <w:rFonts w:ascii="Times New Roman" w:hAnsi="Times New Roman"/>
                <w:sz w:val="24"/>
                <w:szCs w:val="24"/>
              </w:rPr>
            </w:pPr>
            <w:r w:rsidRPr="002531CB">
              <w:rPr>
                <w:rFonts w:ascii="Times New Roman" w:hAnsi="Times New Roman"/>
                <w:sz w:val="24"/>
                <w:szCs w:val="24"/>
              </w:rPr>
              <w:t>Poważny</w:t>
            </w:r>
          </w:p>
        </w:tc>
        <w:tc>
          <w:tcPr>
            <w:tcW w:w="3529" w:type="dxa"/>
            <w:shd w:val="clear" w:color="auto" w:fill="auto"/>
            <w:vAlign w:val="center"/>
          </w:tcPr>
          <w:p w14:paraId="7A76CC00" w14:textId="19930EB0" w:rsidR="00FB4B20" w:rsidRPr="002531CB" w:rsidRDefault="00FB4B20" w:rsidP="007F2838">
            <w:pPr>
              <w:spacing w:after="0" w:line="276" w:lineRule="auto"/>
              <w:jc w:val="center"/>
              <w:rPr>
                <w:rFonts w:ascii="Times New Roman" w:hAnsi="Times New Roman"/>
                <w:sz w:val="24"/>
                <w:szCs w:val="24"/>
              </w:rPr>
            </w:pPr>
            <w:r w:rsidRPr="002531CB">
              <w:rPr>
                <w:rFonts w:ascii="Times New Roman" w:hAnsi="Times New Roman"/>
                <w:sz w:val="24"/>
                <w:szCs w:val="24"/>
              </w:rPr>
              <w:t xml:space="preserve">6 godz. </w:t>
            </w:r>
            <w:r w:rsidR="00160BE3" w:rsidRPr="002531CB">
              <w:rPr>
                <w:rFonts w:ascii="Times New Roman" w:hAnsi="Times New Roman"/>
                <w:sz w:val="24"/>
                <w:szCs w:val="24"/>
              </w:rPr>
              <w:t>r</w:t>
            </w:r>
            <w:r w:rsidRPr="002531CB">
              <w:rPr>
                <w:rFonts w:ascii="Times New Roman" w:hAnsi="Times New Roman"/>
                <w:sz w:val="24"/>
                <w:szCs w:val="24"/>
              </w:rPr>
              <w:t>oboczych</w:t>
            </w:r>
          </w:p>
        </w:tc>
      </w:tr>
      <w:tr w:rsidR="00FB4B20" w:rsidRPr="002531CB" w14:paraId="08392EC9" w14:textId="77777777" w:rsidTr="005D7E38">
        <w:trPr>
          <w:trHeight w:val="693"/>
        </w:trPr>
        <w:tc>
          <w:tcPr>
            <w:tcW w:w="3558" w:type="dxa"/>
            <w:shd w:val="clear" w:color="auto" w:fill="auto"/>
            <w:vAlign w:val="center"/>
          </w:tcPr>
          <w:p w14:paraId="68EFB3D4" w14:textId="77777777" w:rsidR="00FB4B20" w:rsidRPr="002531CB" w:rsidRDefault="00FB4B20" w:rsidP="007F2838">
            <w:pPr>
              <w:spacing w:after="0" w:line="276" w:lineRule="auto"/>
              <w:jc w:val="center"/>
              <w:rPr>
                <w:rFonts w:ascii="Times New Roman" w:hAnsi="Times New Roman"/>
                <w:sz w:val="24"/>
                <w:szCs w:val="24"/>
              </w:rPr>
            </w:pPr>
            <w:r w:rsidRPr="002531CB">
              <w:rPr>
                <w:rFonts w:ascii="Times New Roman" w:hAnsi="Times New Roman"/>
                <w:sz w:val="24"/>
                <w:szCs w:val="24"/>
              </w:rPr>
              <w:t>Zwykły</w:t>
            </w:r>
          </w:p>
        </w:tc>
        <w:tc>
          <w:tcPr>
            <w:tcW w:w="3529" w:type="dxa"/>
            <w:shd w:val="clear" w:color="auto" w:fill="auto"/>
            <w:vAlign w:val="center"/>
          </w:tcPr>
          <w:p w14:paraId="4ED2CE17" w14:textId="11737159" w:rsidR="00FB4B20" w:rsidRPr="002531CB" w:rsidRDefault="00FB4B20" w:rsidP="007F2838">
            <w:pPr>
              <w:spacing w:after="0" w:line="276" w:lineRule="auto"/>
              <w:jc w:val="center"/>
              <w:rPr>
                <w:rFonts w:ascii="Times New Roman" w:hAnsi="Times New Roman"/>
                <w:sz w:val="24"/>
                <w:szCs w:val="24"/>
              </w:rPr>
            </w:pPr>
            <w:r w:rsidRPr="002531CB">
              <w:rPr>
                <w:rFonts w:ascii="Times New Roman" w:hAnsi="Times New Roman"/>
                <w:sz w:val="24"/>
                <w:szCs w:val="24"/>
              </w:rPr>
              <w:t xml:space="preserve">24 godz. </w:t>
            </w:r>
            <w:r w:rsidR="00160BE3" w:rsidRPr="002531CB">
              <w:rPr>
                <w:rFonts w:ascii="Times New Roman" w:hAnsi="Times New Roman"/>
                <w:sz w:val="24"/>
                <w:szCs w:val="24"/>
              </w:rPr>
              <w:t>r</w:t>
            </w:r>
            <w:r w:rsidRPr="002531CB">
              <w:rPr>
                <w:rFonts w:ascii="Times New Roman" w:hAnsi="Times New Roman"/>
                <w:sz w:val="24"/>
                <w:szCs w:val="24"/>
              </w:rPr>
              <w:t>obocze</w:t>
            </w:r>
          </w:p>
        </w:tc>
      </w:tr>
    </w:tbl>
    <w:p w14:paraId="14C4941D" w14:textId="77777777" w:rsidR="00BA7909" w:rsidRPr="002531CB" w:rsidRDefault="00BA7909" w:rsidP="007F2838">
      <w:pPr>
        <w:spacing w:after="0" w:line="276" w:lineRule="auto"/>
        <w:jc w:val="both"/>
        <w:rPr>
          <w:rFonts w:ascii="Times New Roman" w:hAnsi="Times New Roman"/>
          <w:sz w:val="24"/>
          <w:szCs w:val="24"/>
        </w:rPr>
      </w:pPr>
    </w:p>
    <w:p w14:paraId="39E69DD6" w14:textId="38501C5D" w:rsidR="00FD4420" w:rsidRPr="002531CB" w:rsidRDefault="00BA7909" w:rsidP="0068523C">
      <w:pPr>
        <w:pStyle w:val="Akapitzlist"/>
        <w:numPr>
          <w:ilvl w:val="0"/>
          <w:numId w:val="108"/>
        </w:numPr>
        <w:spacing w:after="0" w:line="276" w:lineRule="auto"/>
        <w:ind w:left="426" w:hanging="426"/>
        <w:jc w:val="both"/>
        <w:rPr>
          <w:rFonts w:ascii="Times New Roman" w:hAnsi="Times New Roman"/>
          <w:sz w:val="24"/>
          <w:szCs w:val="24"/>
        </w:rPr>
      </w:pPr>
      <w:r w:rsidRPr="002531CB">
        <w:rPr>
          <w:rFonts w:ascii="Times New Roman" w:hAnsi="Times New Roman"/>
          <w:b/>
          <w:bCs/>
          <w:sz w:val="24"/>
          <w:szCs w:val="24"/>
        </w:rPr>
        <w:t>Czas Naprawy</w:t>
      </w:r>
      <w:r w:rsidRPr="002531CB">
        <w:rPr>
          <w:rFonts w:ascii="Times New Roman" w:hAnsi="Times New Roman"/>
          <w:sz w:val="24"/>
          <w:szCs w:val="24"/>
        </w:rPr>
        <w:t xml:space="preserve"> rozpoczyna się od chwili Zgłoszenia Ser</w:t>
      </w:r>
      <w:r w:rsidR="00EA4733" w:rsidRPr="002531CB">
        <w:rPr>
          <w:rFonts w:ascii="Times New Roman" w:hAnsi="Times New Roman"/>
          <w:sz w:val="24"/>
          <w:szCs w:val="24"/>
        </w:rPr>
        <w:t>wisowego, z zastrzeżeniem, że w </w:t>
      </w:r>
      <w:r w:rsidRPr="002531CB">
        <w:rPr>
          <w:rFonts w:ascii="Times New Roman" w:hAnsi="Times New Roman"/>
          <w:sz w:val="24"/>
          <w:szCs w:val="24"/>
        </w:rPr>
        <w:t>przypadku zgłoszenia zgodnie z podpunktem 6.2) niniejszego punktu - od momentu wysłania zgłoszenia pocztą elektroniczną na adres Upoważnionego pracownika Wykonawcy lub wykonania połączenia telefonicznego. Do Czasu Naprawy nie wlicza się czasu czynności Zamawiającego podejmowanych w ramach współdziałania z Wykonawcą przy wykonywaniu Naprawy; status Zgłoszenia określa się jako „zawieszone”.</w:t>
      </w:r>
      <w:r w:rsidR="007525C6" w:rsidRPr="002531CB">
        <w:rPr>
          <w:rFonts w:ascii="Times New Roman" w:hAnsi="Times New Roman"/>
          <w:sz w:val="24"/>
          <w:szCs w:val="24"/>
        </w:rPr>
        <w:t xml:space="preserve"> </w:t>
      </w:r>
    </w:p>
    <w:p w14:paraId="534C98A4" w14:textId="5B6B2E93" w:rsidR="00BA7909" w:rsidRPr="002531CB" w:rsidRDefault="00BA7909" w:rsidP="0068523C">
      <w:pPr>
        <w:pStyle w:val="Akapitzlist"/>
        <w:numPr>
          <w:ilvl w:val="0"/>
          <w:numId w:val="108"/>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Wykonawca zobowiązany jest do zakończenia Naprawy w terminie: </w:t>
      </w:r>
    </w:p>
    <w:p w14:paraId="62753D93" w14:textId="51601832" w:rsidR="00BA7909" w:rsidRPr="002531CB" w:rsidRDefault="00BA7909" w:rsidP="007F2838">
      <w:pPr>
        <w:spacing w:after="0" w:line="276" w:lineRule="auto"/>
        <w:jc w:val="both"/>
        <w:rPr>
          <w:rFonts w:ascii="Times New Roman" w:hAnsi="Times New Roman"/>
          <w:sz w:val="24"/>
          <w:szCs w:val="24"/>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8"/>
        <w:gridCol w:w="3529"/>
      </w:tblGrid>
      <w:tr w:rsidR="00196671" w:rsidRPr="002531CB" w14:paraId="3D2C43E8" w14:textId="77777777" w:rsidTr="005D7E38">
        <w:trPr>
          <w:trHeight w:val="621"/>
        </w:trPr>
        <w:tc>
          <w:tcPr>
            <w:tcW w:w="3558" w:type="dxa"/>
            <w:shd w:val="clear" w:color="auto" w:fill="D9D9D9"/>
            <w:vAlign w:val="center"/>
          </w:tcPr>
          <w:p w14:paraId="46C81914" w14:textId="77777777" w:rsidR="00FB4B20" w:rsidRPr="002531CB" w:rsidRDefault="00FB4B20" w:rsidP="007F2838">
            <w:pPr>
              <w:spacing w:after="0" w:line="276" w:lineRule="auto"/>
              <w:jc w:val="center"/>
              <w:rPr>
                <w:rFonts w:ascii="Times New Roman" w:hAnsi="Times New Roman"/>
                <w:b/>
                <w:sz w:val="24"/>
                <w:szCs w:val="24"/>
              </w:rPr>
            </w:pPr>
            <w:r w:rsidRPr="002531CB">
              <w:rPr>
                <w:rFonts w:ascii="Times New Roman" w:hAnsi="Times New Roman"/>
                <w:b/>
                <w:sz w:val="24"/>
                <w:szCs w:val="24"/>
              </w:rPr>
              <w:t>Priorytet</w:t>
            </w:r>
          </w:p>
        </w:tc>
        <w:tc>
          <w:tcPr>
            <w:tcW w:w="3529" w:type="dxa"/>
            <w:shd w:val="clear" w:color="auto" w:fill="D9D9D9"/>
            <w:vAlign w:val="center"/>
          </w:tcPr>
          <w:p w14:paraId="0576E498" w14:textId="01D1761A" w:rsidR="00FB4B20" w:rsidRPr="002531CB" w:rsidRDefault="00FB4B20" w:rsidP="007F2838">
            <w:pPr>
              <w:spacing w:after="0" w:line="276" w:lineRule="auto"/>
              <w:jc w:val="center"/>
              <w:rPr>
                <w:rFonts w:ascii="Times New Roman" w:hAnsi="Times New Roman"/>
                <w:b/>
                <w:sz w:val="24"/>
                <w:szCs w:val="24"/>
              </w:rPr>
            </w:pPr>
            <w:r w:rsidRPr="002531CB">
              <w:rPr>
                <w:rFonts w:ascii="Times New Roman" w:hAnsi="Times New Roman"/>
                <w:b/>
                <w:sz w:val="24"/>
                <w:szCs w:val="24"/>
              </w:rPr>
              <w:t>Czas Naprawy</w:t>
            </w:r>
            <w:r w:rsidR="00B76F65" w:rsidRPr="002531CB">
              <w:rPr>
                <w:rFonts w:ascii="Times New Roman" w:hAnsi="Times New Roman"/>
                <w:b/>
                <w:sz w:val="24"/>
                <w:szCs w:val="24"/>
              </w:rPr>
              <w:t>*</w:t>
            </w:r>
          </w:p>
        </w:tc>
      </w:tr>
      <w:tr w:rsidR="00196671" w:rsidRPr="002531CB" w14:paraId="7F4EB7E0" w14:textId="77777777" w:rsidTr="005D7E38">
        <w:trPr>
          <w:trHeight w:val="549"/>
        </w:trPr>
        <w:tc>
          <w:tcPr>
            <w:tcW w:w="3558" w:type="dxa"/>
            <w:shd w:val="clear" w:color="auto" w:fill="auto"/>
            <w:vAlign w:val="center"/>
          </w:tcPr>
          <w:p w14:paraId="6635E6F5" w14:textId="77777777" w:rsidR="00FB4B20" w:rsidRPr="002531CB" w:rsidRDefault="00FB4B20" w:rsidP="007F2838">
            <w:pPr>
              <w:spacing w:after="0" w:line="276" w:lineRule="auto"/>
              <w:jc w:val="center"/>
              <w:rPr>
                <w:rFonts w:ascii="Times New Roman" w:hAnsi="Times New Roman"/>
                <w:sz w:val="24"/>
                <w:szCs w:val="24"/>
              </w:rPr>
            </w:pPr>
            <w:r w:rsidRPr="002531CB">
              <w:rPr>
                <w:rFonts w:ascii="Times New Roman" w:hAnsi="Times New Roman"/>
                <w:sz w:val="24"/>
                <w:szCs w:val="24"/>
              </w:rPr>
              <w:t>Krytyczny</w:t>
            </w:r>
          </w:p>
        </w:tc>
        <w:tc>
          <w:tcPr>
            <w:tcW w:w="3529" w:type="dxa"/>
            <w:shd w:val="clear" w:color="auto" w:fill="auto"/>
            <w:vAlign w:val="center"/>
          </w:tcPr>
          <w:p w14:paraId="3CEA3060" w14:textId="78E3FFAF" w:rsidR="00FB4B20" w:rsidRPr="002531CB" w:rsidRDefault="00FB65D0" w:rsidP="000A40E9">
            <w:pPr>
              <w:spacing w:after="0" w:line="276" w:lineRule="auto"/>
              <w:jc w:val="center"/>
              <w:rPr>
                <w:rFonts w:ascii="Times New Roman" w:hAnsi="Times New Roman"/>
                <w:sz w:val="24"/>
                <w:szCs w:val="24"/>
              </w:rPr>
            </w:pPr>
            <w:r w:rsidRPr="002531CB">
              <w:rPr>
                <w:rFonts w:ascii="Times New Roman" w:hAnsi="Times New Roman"/>
                <w:sz w:val="24"/>
                <w:szCs w:val="24"/>
              </w:rPr>
              <w:t>………</w:t>
            </w:r>
            <w:r w:rsidR="000A40E9" w:rsidRPr="002531CB">
              <w:rPr>
                <w:rFonts w:ascii="Times New Roman" w:hAnsi="Times New Roman"/>
                <w:sz w:val="24"/>
                <w:szCs w:val="24"/>
              </w:rPr>
              <w:t>…</w:t>
            </w:r>
            <w:r w:rsidR="00FB4B20" w:rsidRPr="002531CB">
              <w:rPr>
                <w:rFonts w:ascii="Times New Roman" w:hAnsi="Times New Roman"/>
                <w:sz w:val="24"/>
                <w:szCs w:val="24"/>
              </w:rPr>
              <w:t xml:space="preserve"> godz.</w:t>
            </w:r>
          </w:p>
        </w:tc>
      </w:tr>
      <w:tr w:rsidR="00196671" w:rsidRPr="002531CB" w14:paraId="23E82142" w14:textId="77777777" w:rsidTr="005D7E38">
        <w:trPr>
          <w:trHeight w:val="557"/>
        </w:trPr>
        <w:tc>
          <w:tcPr>
            <w:tcW w:w="3558" w:type="dxa"/>
            <w:shd w:val="clear" w:color="auto" w:fill="auto"/>
            <w:vAlign w:val="center"/>
          </w:tcPr>
          <w:p w14:paraId="09F106E3" w14:textId="77777777" w:rsidR="00FB4B20" w:rsidRPr="002531CB" w:rsidRDefault="00FB4B20" w:rsidP="007F2838">
            <w:pPr>
              <w:spacing w:after="0" w:line="276" w:lineRule="auto"/>
              <w:jc w:val="center"/>
              <w:rPr>
                <w:rFonts w:ascii="Times New Roman" w:hAnsi="Times New Roman"/>
                <w:sz w:val="24"/>
                <w:szCs w:val="24"/>
              </w:rPr>
            </w:pPr>
            <w:r w:rsidRPr="002531CB">
              <w:rPr>
                <w:rFonts w:ascii="Times New Roman" w:hAnsi="Times New Roman"/>
                <w:sz w:val="24"/>
                <w:szCs w:val="24"/>
              </w:rPr>
              <w:t>Poważny</w:t>
            </w:r>
          </w:p>
        </w:tc>
        <w:tc>
          <w:tcPr>
            <w:tcW w:w="3529" w:type="dxa"/>
            <w:shd w:val="clear" w:color="auto" w:fill="auto"/>
            <w:vAlign w:val="center"/>
          </w:tcPr>
          <w:p w14:paraId="7EA1E556" w14:textId="530FFFC6" w:rsidR="00FB4B20" w:rsidRPr="002531CB" w:rsidRDefault="000A40E9" w:rsidP="000A40E9">
            <w:pPr>
              <w:spacing w:after="0" w:line="276" w:lineRule="auto"/>
              <w:jc w:val="center"/>
              <w:rPr>
                <w:rFonts w:ascii="Times New Roman" w:hAnsi="Times New Roman"/>
                <w:sz w:val="24"/>
                <w:szCs w:val="24"/>
              </w:rPr>
            </w:pPr>
            <w:r w:rsidRPr="002531CB">
              <w:rPr>
                <w:rFonts w:ascii="Times New Roman" w:hAnsi="Times New Roman"/>
                <w:sz w:val="24"/>
                <w:szCs w:val="24"/>
              </w:rPr>
              <w:t>…</w:t>
            </w:r>
            <w:r w:rsidR="00FB65D0" w:rsidRPr="002531CB">
              <w:rPr>
                <w:rFonts w:ascii="Times New Roman" w:hAnsi="Times New Roman"/>
                <w:sz w:val="24"/>
                <w:szCs w:val="24"/>
              </w:rPr>
              <w:t>……</w:t>
            </w:r>
            <w:r w:rsidR="00FB4B20" w:rsidRPr="002531CB">
              <w:rPr>
                <w:rFonts w:ascii="Times New Roman" w:hAnsi="Times New Roman"/>
                <w:sz w:val="24"/>
                <w:szCs w:val="24"/>
              </w:rPr>
              <w:t xml:space="preserve"> dni robocze</w:t>
            </w:r>
          </w:p>
        </w:tc>
      </w:tr>
      <w:tr w:rsidR="00FB4B20" w:rsidRPr="002531CB" w14:paraId="1C2B1849" w14:textId="77777777" w:rsidTr="005D7E38">
        <w:trPr>
          <w:trHeight w:val="693"/>
        </w:trPr>
        <w:tc>
          <w:tcPr>
            <w:tcW w:w="3558" w:type="dxa"/>
            <w:shd w:val="clear" w:color="auto" w:fill="auto"/>
            <w:vAlign w:val="center"/>
          </w:tcPr>
          <w:p w14:paraId="1B50B520" w14:textId="77777777" w:rsidR="00FB4B20" w:rsidRPr="002531CB" w:rsidRDefault="00FB4B20" w:rsidP="007F2838">
            <w:pPr>
              <w:spacing w:after="0" w:line="276" w:lineRule="auto"/>
              <w:jc w:val="center"/>
              <w:rPr>
                <w:rFonts w:ascii="Times New Roman" w:hAnsi="Times New Roman"/>
                <w:sz w:val="24"/>
                <w:szCs w:val="24"/>
              </w:rPr>
            </w:pPr>
            <w:r w:rsidRPr="002531CB">
              <w:rPr>
                <w:rFonts w:ascii="Times New Roman" w:hAnsi="Times New Roman"/>
                <w:sz w:val="24"/>
                <w:szCs w:val="24"/>
              </w:rPr>
              <w:t>Zwykły</w:t>
            </w:r>
          </w:p>
        </w:tc>
        <w:tc>
          <w:tcPr>
            <w:tcW w:w="3529" w:type="dxa"/>
            <w:shd w:val="clear" w:color="auto" w:fill="auto"/>
            <w:vAlign w:val="center"/>
          </w:tcPr>
          <w:p w14:paraId="02413F6E" w14:textId="14FB56F4" w:rsidR="00FB4B20" w:rsidRPr="002531CB" w:rsidRDefault="000A40E9" w:rsidP="000A40E9">
            <w:pPr>
              <w:spacing w:after="0" w:line="276" w:lineRule="auto"/>
              <w:jc w:val="center"/>
              <w:rPr>
                <w:rFonts w:ascii="Times New Roman" w:hAnsi="Times New Roman"/>
                <w:sz w:val="24"/>
                <w:szCs w:val="24"/>
              </w:rPr>
            </w:pPr>
            <w:r w:rsidRPr="002531CB">
              <w:rPr>
                <w:rFonts w:ascii="Times New Roman" w:hAnsi="Times New Roman"/>
                <w:sz w:val="24"/>
                <w:szCs w:val="24"/>
              </w:rPr>
              <w:t>…</w:t>
            </w:r>
            <w:r w:rsidR="00FB65D0" w:rsidRPr="002531CB">
              <w:rPr>
                <w:rFonts w:ascii="Times New Roman" w:hAnsi="Times New Roman"/>
                <w:sz w:val="24"/>
                <w:szCs w:val="24"/>
              </w:rPr>
              <w:t>……</w:t>
            </w:r>
            <w:r w:rsidR="00FB4B20" w:rsidRPr="002531CB">
              <w:rPr>
                <w:rFonts w:ascii="Times New Roman" w:hAnsi="Times New Roman"/>
                <w:sz w:val="24"/>
                <w:szCs w:val="24"/>
              </w:rPr>
              <w:t xml:space="preserve"> dni robocz</w:t>
            </w:r>
            <w:r w:rsidRPr="002531CB">
              <w:rPr>
                <w:rFonts w:ascii="Times New Roman" w:hAnsi="Times New Roman"/>
                <w:sz w:val="24"/>
                <w:szCs w:val="24"/>
              </w:rPr>
              <w:t>e</w:t>
            </w:r>
          </w:p>
        </w:tc>
      </w:tr>
    </w:tbl>
    <w:p w14:paraId="3C4F5A46" w14:textId="5EB6A73B" w:rsidR="00BA7909" w:rsidRPr="002531CB" w:rsidRDefault="000A40E9" w:rsidP="000A40E9">
      <w:pPr>
        <w:spacing w:after="0" w:line="276" w:lineRule="auto"/>
        <w:jc w:val="both"/>
        <w:rPr>
          <w:rFonts w:ascii="Times New Roman" w:hAnsi="Times New Roman"/>
          <w:i/>
          <w:sz w:val="20"/>
          <w:szCs w:val="20"/>
        </w:rPr>
      </w:pPr>
      <w:r w:rsidRPr="002531CB">
        <w:rPr>
          <w:rFonts w:ascii="Times New Roman" w:hAnsi="Times New Roman"/>
          <w:i/>
          <w:sz w:val="20"/>
          <w:szCs w:val="20"/>
        </w:rPr>
        <w:t>*</w:t>
      </w:r>
      <w:r w:rsidR="00B76F65" w:rsidRPr="002531CB">
        <w:rPr>
          <w:rFonts w:ascii="Times New Roman" w:hAnsi="Times New Roman"/>
          <w:i/>
          <w:sz w:val="20"/>
          <w:szCs w:val="20"/>
        </w:rPr>
        <w:t xml:space="preserve">wartości zostaną uzupełnione w zależności od wartości zaoferowanych przez Wykonawcę, z którym jest zawierana umowa </w:t>
      </w:r>
    </w:p>
    <w:p w14:paraId="4A071248" w14:textId="1DE94113" w:rsidR="002B4A79" w:rsidRPr="002531CB" w:rsidRDefault="00BA7909" w:rsidP="0068523C">
      <w:pPr>
        <w:pStyle w:val="Akapitzlist"/>
        <w:numPr>
          <w:ilvl w:val="0"/>
          <w:numId w:val="108"/>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W razie konieczności i dla ochrony interesu Zamawiającego, w tym dla bezpieczeństwa danych lub stabilności pracy Systemu, Wykonawca przed rozpoczęciem świadczenia usługi usuwania Usterek, może zwrócić się do Zamawiającego jako Administratora Systemu o wykonanie określonych czynności zabezpieczających dane lub stabilność pracy Systemu. Uzasadnione i zaakceptowane przez Zamawiającego żądanie Wykonawcy </w:t>
      </w:r>
      <w:r w:rsidRPr="002531CB">
        <w:rPr>
          <w:rFonts w:ascii="Times New Roman" w:hAnsi="Times New Roman"/>
          <w:sz w:val="24"/>
          <w:szCs w:val="24"/>
        </w:rPr>
        <w:lastRenderedPageBreak/>
        <w:t>zawiesza bieg Czasu Naprawy do chwili powzięc</w:t>
      </w:r>
      <w:r w:rsidR="008C5AD4" w:rsidRPr="002531CB">
        <w:rPr>
          <w:rFonts w:ascii="Times New Roman" w:hAnsi="Times New Roman"/>
          <w:sz w:val="24"/>
          <w:szCs w:val="24"/>
        </w:rPr>
        <w:t>ia przez Wykonawcę informacji o </w:t>
      </w:r>
      <w:r w:rsidRPr="002531CB">
        <w:rPr>
          <w:rFonts w:ascii="Times New Roman" w:hAnsi="Times New Roman"/>
          <w:sz w:val="24"/>
          <w:szCs w:val="24"/>
        </w:rPr>
        <w:t xml:space="preserve">zakończeniu tych czynności przez Zamawiającego. Od chwili akceptacji przez Zamawiającego żądania Wykonawcy status Zgłoszenia w Systemie HD ulega zmianie na „zawieszone”, a powraca do statusu „w realizacji” z chwilą powzięcia przez Wykonawcę informacji o zakończeniu przez Zamawiającego wymienionych wyżej czynności zabezpieczających. </w:t>
      </w:r>
    </w:p>
    <w:p w14:paraId="7A3719AF" w14:textId="4932120B" w:rsidR="002B4A79" w:rsidRPr="002531CB" w:rsidRDefault="00BA7909" w:rsidP="0068523C">
      <w:pPr>
        <w:pStyle w:val="Akapitzlist"/>
        <w:numPr>
          <w:ilvl w:val="0"/>
          <w:numId w:val="108"/>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W przypadku konieczności wykonania zgłoszenia przez Wykonawcę do OSS SAP Czas Naprawy zawiesza się od momentu zgłoszenia do OSS SAP do momentu odpowiedzi od OSS SAP. Zgłoszenia do OSS SAP realizowane są przez Wykona</w:t>
      </w:r>
      <w:r w:rsidR="008C5AD4" w:rsidRPr="002531CB">
        <w:rPr>
          <w:rFonts w:ascii="Times New Roman" w:hAnsi="Times New Roman"/>
          <w:sz w:val="24"/>
          <w:szCs w:val="24"/>
        </w:rPr>
        <w:t>wcę we współpracy z </w:t>
      </w:r>
      <w:r w:rsidRPr="002531CB">
        <w:rPr>
          <w:rFonts w:ascii="Times New Roman" w:hAnsi="Times New Roman"/>
          <w:sz w:val="24"/>
          <w:szCs w:val="24"/>
        </w:rPr>
        <w:t xml:space="preserve">Zamawiającym. Od chwili zapytania producenta Wykonawca zmienia status Zgłoszenia w Systemie HD na „zawieszone”, a </w:t>
      </w:r>
      <w:r w:rsidR="00253264" w:rsidRPr="002531CB">
        <w:rPr>
          <w:rFonts w:ascii="Times New Roman" w:hAnsi="Times New Roman"/>
          <w:sz w:val="24"/>
          <w:szCs w:val="24"/>
        </w:rPr>
        <w:t xml:space="preserve">zgłoszenie </w:t>
      </w:r>
      <w:r w:rsidRPr="002531CB">
        <w:rPr>
          <w:rFonts w:ascii="Times New Roman" w:hAnsi="Times New Roman"/>
          <w:sz w:val="24"/>
          <w:szCs w:val="24"/>
        </w:rPr>
        <w:t xml:space="preserve">powraca do statusu „w realizacji” z chwilą otrzymania odpowiedzi. </w:t>
      </w:r>
    </w:p>
    <w:p w14:paraId="43C62D73" w14:textId="77777777" w:rsidR="002B4A79" w:rsidRPr="002531CB" w:rsidRDefault="00BA7909" w:rsidP="0068523C">
      <w:pPr>
        <w:pStyle w:val="Akapitzlist"/>
        <w:numPr>
          <w:ilvl w:val="0"/>
          <w:numId w:val="108"/>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W celu należytego wykonania Naprawy Wykonawca zobowiązuje się do bezpośrednich kontaktów telefonicznych lub mailowych z Upoważnionym pracownikiem Zamawiającego, który dokonał Zgłoszenia Serwisowego</w:t>
      </w:r>
      <w:r w:rsidR="005E02E9" w:rsidRPr="002531CB">
        <w:rPr>
          <w:rFonts w:ascii="Times New Roman" w:hAnsi="Times New Roman"/>
          <w:sz w:val="24"/>
          <w:szCs w:val="24"/>
        </w:rPr>
        <w:t xml:space="preserve"> lub </w:t>
      </w:r>
      <w:r w:rsidR="00E1754C" w:rsidRPr="002531CB">
        <w:rPr>
          <w:rFonts w:ascii="Times New Roman" w:hAnsi="Times New Roman"/>
          <w:sz w:val="24"/>
          <w:szCs w:val="24"/>
        </w:rPr>
        <w:t xml:space="preserve">w </w:t>
      </w:r>
      <w:r w:rsidR="005E02E9" w:rsidRPr="002531CB">
        <w:rPr>
          <w:rFonts w:ascii="Times New Roman" w:hAnsi="Times New Roman"/>
          <w:sz w:val="24"/>
          <w:szCs w:val="24"/>
        </w:rPr>
        <w:t>imieniu którego Zgłoszenie zostało dokonane,</w:t>
      </w:r>
      <w:r w:rsidRPr="002531CB">
        <w:rPr>
          <w:rFonts w:ascii="Times New Roman" w:hAnsi="Times New Roman"/>
          <w:sz w:val="24"/>
          <w:szCs w:val="24"/>
        </w:rPr>
        <w:t xml:space="preserve"> prowadzących do doprecyzowania opisu Incydentu, potwierdzonych odpowiednim wpisem w Systemie HD. </w:t>
      </w:r>
    </w:p>
    <w:p w14:paraId="6AB30B5F" w14:textId="515617BB" w:rsidR="002B4A79" w:rsidRPr="002531CB" w:rsidRDefault="00BA7909" w:rsidP="0068523C">
      <w:pPr>
        <w:pStyle w:val="Akapitzlist"/>
        <w:numPr>
          <w:ilvl w:val="0"/>
          <w:numId w:val="108"/>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W przypadku konieczności wykonania Naprawy za pośrednictwem zdalnego dostępu do Systemu Wykonawca zwraca się do Administratora Sy</w:t>
      </w:r>
      <w:r w:rsidR="008C5AD4" w:rsidRPr="002531CB">
        <w:rPr>
          <w:rFonts w:ascii="Times New Roman" w:hAnsi="Times New Roman"/>
          <w:sz w:val="24"/>
          <w:szCs w:val="24"/>
        </w:rPr>
        <w:t>stemu ze strony Zamawiającego o </w:t>
      </w:r>
      <w:r w:rsidRPr="002531CB">
        <w:rPr>
          <w:rFonts w:ascii="Times New Roman" w:hAnsi="Times New Roman"/>
          <w:sz w:val="24"/>
          <w:szCs w:val="24"/>
        </w:rPr>
        <w:t xml:space="preserve">wyrażenie zgody na udostępnienie zdalnego dostępu do Systemu oraz na podanie potrzebnych identyfikatorów i haseł dostępu. </w:t>
      </w:r>
    </w:p>
    <w:p w14:paraId="55859FB9" w14:textId="3ED2A88F" w:rsidR="002B4A79" w:rsidRPr="002531CB" w:rsidRDefault="00BA7909" w:rsidP="0068523C">
      <w:pPr>
        <w:pStyle w:val="Akapitzlist"/>
        <w:numPr>
          <w:ilvl w:val="0"/>
          <w:numId w:val="108"/>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Jeżeli w trakcie Naprawy okaże się, że Naprawa wym</w:t>
      </w:r>
      <w:r w:rsidR="008C5AD4" w:rsidRPr="002531CB">
        <w:rPr>
          <w:rFonts w:ascii="Times New Roman" w:hAnsi="Times New Roman"/>
          <w:sz w:val="24"/>
          <w:szCs w:val="24"/>
        </w:rPr>
        <w:t>aga stawienia się Konsultanta w </w:t>
      </w:r>
      <w:r w:rsidRPr="002531CB">
        <w:rPr>
          <w:rFonts w:ascii="Times New Roman" w:hAnsi="Times New Roman"/>
          <w:sz w:val="24"/>
          <w:szCs w:val="24"/>
        </w:rPr>
        <w:t>miejscu wskazanym przez Zamawiającego, Wykonawca jest zobowiązany powiadomić o tym Upoważnionego pracownika Zamawiającego</w:t>
      </w:r>
      <w:r w:rsidR="00E80A80" w:rsidRPr="002531CB">
        <w:rPr>
          <w:rFonts w:ascii="Times New Roman" w:hAnsi="Times New Roman"/>
          <w:sz w:val="24"/>
          <w:szCs w:val="24"/>
        </w:rPr>
        <w:t xml:space="preserve"> za pośrednictwem Systemu HD lub</w:t>
      </w:r>
      <w:r w:rsidRPr="002531CB">
        <w:rPr>
          <w:rFonts w:ascii="Times New Roman" w:hAnsi="Times New Roman"/>
          <w:sz w:val="24"/>
          <w:szCs w:val="24"/>
        </w:rPr>
        <w:t xml:space="preserve"> przesyłając pocztą elektroniczną na adres Upoważnionego pracownika Zamawiającego informację o terminie stawienia się Konsultanta w miejscu dokonania Naprawy.</w:t>
      </w:r>
      <w:r w:rsidR="007525C6" w:rsidRPr="002531CB">
        <w:rPr>
          <w:rFonts w:ascii="Times New Roman" w:hAnsi="Times New Roman"/>
          <w:sz w:val="24"/>
          <w:szCs w:val="24"/>
        </w:rPr>
        <w:t xml:space="preserve"> </w:t>
      </w:r>
    </w:p>
    <w:p w14:paraId="1DB44E81" w14:textId="77777777" w:rsidR="002B4A79" w:rsidRPr="002531CB" w:rsidRDefault="00BA7909" w:rsidP="0068523C">
      <w:pPr>
        <w:pStyle w:val="Akapitzlist"/>
        <w:numPr>
          <w:ilvl w:val="0"/>
          <w:numId w:val="108"/>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W celu świadczenia przez Wykonawcę usługi utrzymania Zintegrowanego Informatycznego Systemu Wspomagania Zarządzania Uczelnią opartego na oprogramowaniu SAP, Zamawiający zobowiązany jest w szczególności udostępnić uprawnionym przedstawicielom Wykonawcy dostęp do Oprogramowania, ostatnią kopię aktualnej wersji zainstalowanego Oprogramowania wraz z dokumentacją, dostęp do stanowisk komputerowych i serwera. Ponadto, w razie potrzeby, w celu realizacji zamówienia Zamawiający zapewni przedstawicielom Wykonawcy zdalny dostęp do Systemu lub pomieszczenie i sprzęt komputerowy. Wykonawca jest uprawniony do wyboru sposobu dostępu do Systemu (zdalnego lub w jednostce Zamawiającego). </w:t>
      </w:r>
    </w:p>
    <w:p w14:paraId="08905A70" w14:textId="7471874D" w:rsidR="002B4A79" w:rsidRPr="002531CB" w:rsidRDefault="00BA7909" w:rsidP="0068523C">
      <w:pPr>
        <w:pStyle w:val="Akapitzlist"/>
        <w:numPr>
          <w:ilvl w:val="0"/>
          <w:numId w:val="108"/>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Na czas wykonywania usługi utrzymania Zintegrowanego Informatycznego Systemu Wspomagania Zarządzania Uczelnią opartego na oprogramowaniu SAP Wykonawca otrzyma od Zamawiającego uprawnienia</w:t>
      </w:r>
      <w:r w:rsidR="007525C6" w:rsidRPr="002531CB">
        <w:rPr>
          <w:rFonts w:ascii="Times New Roman" w:hAnsi="Times New Roman"/>
          <w:sz w:val="24"/>
          <w:szCs w:val="24"/>
        </w:rPr>
        <w:t xml:space="preserve"> </w:t>
      </w:r>
      <w:r w:rsidRPr="002531CB">
        <w:rPr>
          <w:rFonts w:ascii="Times New Roman" w:hAnsi="Times New Roman"/>
          <w:sz w:val="24"/>
          <w:szCs w:val="24"/>
        </w:rPr>
        <w:t xml:space="preserve">niezbędne do prawidłowego wykonania przedmiotu Zamówienia. Odpowiednie uprawnienia zostaną nadane przez Upoważnionego pracownika Zamawiającego wskazanego w </w:t>
      </w:r>
      <w:r w:rsidRPr="002531CB">
        <w:rPr>
          <w:rFonts w:ascii="Times New Roman" w:hAnsi="Times New Roman"/>
          <w:b/>
          <w:sz w:val="24"/>
          <w:szCs w:val="24"/>
        </w:rPr>
        <w:t>Załącznik</w:t>
      </w:r>
      <w:r w:rsidRPr="002531CB">
        <w:rPr>
          <w:rFonts w:ascii="Times New Roman" w:hAnsi="Times New Roman"/>
          <w:b/>
          <w:bCs/>
          <w:sz w:val="24"/>
          <w:szCs w:val="24"/>
        </w:rPr>
        <w:t>u nr 1 do Umowy</w:t>
      </w:r>
      <w:r w:rsidR="00954292" w:rsidRPr="002531CB">
        <w:rPr>
          <w:rFonts w:ascii="Times New Roman" w:hAnsi="Times New Roman"/>
          <w:sz w:val="24"/>
          <w:szCs w:val="24"/>
        </w:rPr>
        <w:t>. Informacje o </w:t>
      </w:r>
      <w:r w:rsidRPr="002531CB">
        <w:rPr>
          <w:rFonts w:ascii="Times New Roman" w:hAnsi="Times New Roman"/>
          <w:sz w:val="24"/>
          <w:szCs w:val="24"/>
        </w:rPr>
        <w:t>zmianie uprawnień Upoważniony pracownik Zamawiającego niezwłocznie przekazuje Upoważnionemu pracownikowi Wykonawcy.</w:t>
      </w:r>
      <w:r w:rsidR="007525C6" w:rsidRPr="002531CB">
        <w:rPr>
          <w:rFonts w:ascii="Times New Roman" w:hAnsi="Times New Roman"/>
          <w:sz w:val="24"/>
          <w:szCs w:val="24"/>
        </w:rPr>
        <w:t xml:space="preserve"> </w:t>
      </w:r>
    </w:p>
    <w:p w14:paraId="3A5D445B" w14:textId="6A079155" w:rsidR="002B4A79" w:rsidRPr="002531CB" w:rsidRDefault="00BA7909" w:rsidP="0068523C">
      <w:pPr>
        <w:pStyle w:val="Akapitzlist"/>
        <w:numPr>
          <w:ilvl w:val="0"/>
          <w:numId w:val="108"/>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W terminach uzgodnionych z Zamawiającym w okresie wykonywania przez Wykonawcę usługi utrzymania Zintegrowanego Informatycznego Systemu Wspomagania Zarządzania </w:t>
      </w:r>
      <w:r w:rsidRPr="002531CB">
        <w:rPr>
          <w:rFonts w:ascii="Times New Roman" w:hAnsi="Times New Roman"/>
          <w:sz w:val="24"/>
          <w:szCs w:val="24"/>
        </w:rPr>
        <w:lastRenderedPageBreak/>
        <w:t>Uczelnią opartego na oprogramowaniu SAP, w t</w:t>
      </w:r>
      <w:r w:rsidR="00954292" w:rsidRPr="002531CB">
        <w:rPr>
          <w:rFonts w:ascii="Times New Roman" w:hAnsi="Times New Roman"/>
          <w:sz w:val="24"/>
          <w:szCs w:val="24"/>
        </w:rPr>
        <w:t>ym usuwania Usterek, poprawek i </w:t>
      </w:r>
      <w:r w:rsidRPr="002531CB">
        <w:rPr>
          <w:rFonts w:ascii="Times New Roman" w:hAnsi="Times New Roman"/>
          <w:sz w:val="24"/>
          <w:szCs w:val="24"/>
        </w:rPr>
        <w:t xml:space="preserve">aktualizacji możliwa jest konieczność czasowego wyłączenia Oprogramowania i jego niedostępność dla Zamawiającego. Niedostępność nie powinna być dłuższa niż 24 godz. lub 8 godz. roboczych. Maksymalny czas niedostępności jest każdorazowo ustalany przez obie Strony. </w:t>
      </w:r>
    </w:p>
    <w:p w14:paraId="5FD376D5" w14:textId="77777777" w:rsidR="002B4A79" w:rsidRPr="002531CB" w:rsidRDefault="00BA7909" w:rsidP="0068523C">
      <w:pPr>
        <w:pStyle w:val="Akapitzlist"/>
        <w:numPr>
          <w:ilvl w:val="0"/>
          <w:numId w:val="108"/>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Gdy jest to konieczne do wykonania Naprawy, Wykonawca implementuje Poprawkę do Systemu na Systemie Testowym i informuje o tym Zamawiającego. </w:t>
      </w:r>
    </w:p>
    <w:p w14:paraId="2ACE761D" w14:textId="77777777" w:rsidR="002B4A79" w:rsidRPr="002531CB" w:rsidRDefault="00BA7909" w:rsidP="0068523C">
      <w:pPr>
        <w:pStyle w:val="Akapitzlist"/>
        <w:numPr>
          <w:ilvl w:val="0"/>
          <w:numId w:val="108"/>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Wykonawca zobowiązany jest dostarczyć Zamawiającemu dowód poprawnego wykonania Naprawy w postaci dokumentacji testowej i przypadków testowych (w szczególności wykaz wykonanych scenariuszy testowych oraz ich wyniki) oraz zamieścić w Systemie HD informację o przyczynie Incydentu i sposobie jego rozwiązania. Informacja ta powinna być udostępniona Zamawiającemu w Systemie HD. Dostarczone przez Wykonawcę testy i ich wyniki mogą być wykorzystane przez Zamawiającego do Testów Regresji. W wyniku Naprawy nie powinny pogorszyć się charakterystyki jakościowe Systemu, w szczególności jego wydajność, efektywność, bezpieczeństwo oraz użyteczność; w celu oceny tych charakterystyk Zamawiający ma prawo do przeprowadzenia testów niefunkcjonalnych.</w:t>
      </w:r>
      <w:r w:rsidR="007525C6" w:rsidRPr="002531CB">
        <w:rPr>
          <w:rFonts w:ascii="Times New Roman" w:hAnsi="Times New Roman"/>
          <w:sz w:val="24"/>
          <w:szCs w:val="24"/>
        </w:rPr>
        <w:t xml:space="preserve"> </w:t>
      </w:r>
    </w:p>
    <w:p w14:paraId="5D33CA40" w14:textId="77777777" w:rsidR="002B4A79" w:rsidRPr="002531CB" w:rsidRDefault="00BA7909" w:rsidP="0068523C">
      <w:pPr>
        <w:pStyle w:val="Akapitzlist"/>
        <w:numPr>
          <w:ilvl w:val="0"/>
          <w:numId w:val="108"/>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Zamawiający zobowiązany jest do przeprowadzenia testów akceptacyjnych wykonanej przez Wykonawcę Naprawy na Systemie Testowym. Czas trwania testów akceptacyjnych nie jest wliczany do Czasu Naprawy. Zamawiający ma prawo do wykonania w ramach testów akceptacyjnych Testów Regresji. Jeśli uprzednio zdany Test Regresji zostanie niezdany, a przyczyną jego będzie inna Usterka niż naprawiana, Wykonawca ma obowiązek usunięcia tej Usterki nieodpłatnie, w trybie usuwania Usterek.</w:t>
      </w:r>
      <w:r w:rsidR="007525C6" w:rsidRPr="002531CB">
        <w:rPr>
          <w:rFonts w:ascii="Times New Roman" w:hAnsi="Times New Roman"/>
          <w:sz w:val="24"/>
          <w:szCs w:val="24"/>
        </w:rPr>
        <w:t xml:space="preserve"> </w:t>
      </w:r>
    </w:p>
    <w:p w14:paraId="3495092E" w14:textId="77777777" w:rsidR="002B4A79" w:rsidRPr="002531CB" w:rsidRDefault="00BA7909" w:rsidP="0068523C">
      <w:pPr>
        <w:pStyle w:val="Akapitzlist"/>
        <w:numPr>
          <w:ilvl w:val="0"/>
          <w:numId w:val="108"/>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Zamawiający zobowiązany jest poinformować Wykonawcę o pozytywnym zakończeniu Testów akceptacyjnych na Systemie Testowym lub zgłosić uwagi co do sposobu wykonania Naprawy.</w:t>
      </w:r>
      <w:r w:rsidR="007525C6" w:rsidRPr="002531CB">
        <w:rPr>
          <w:rFonts w:ascii="Times New Roman" w:hAnsi="Times New Roman"/>
          <w:sz w:val="24"/>
          <w:szCs w:val="24"/>
        </w:rPr>
        <w:t xml:space="preserve"> </w:t>
      </w:r>
    </w:p>
    <w:p w14:paraId="73B4C27F" w14:textId="77777777" w:rsidR="002B4A79" w:rsidRPr="002531CB" w:rsidRDefault="00BA7909" w:rsidP="0068523C">
      <w:pPr>
        <w:pStyle w:val="Akapitzlist"/>
        <w:numPr>
          <w:ilvl w:val="0"/>
          <w:numId w:val="108"/>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Zamawiający jest uprawniony do zgłaszania uwag co do sposobu wykonania niezakończonej Naprawy do chwili jej zakończenia.</w:t>
      </w:r>
      <w:r w:rsidR="007525C6" w:rsidRPr="002531CB">
        <w:rPr>
          <w:rFonts w:ascii="Times New Roman" w:hAnsi="Times New Roman"/>
          <w:sz w:val="24"/>
          <w:szCs w:val="24"/>
        </w:rPr>
        <w:t xml:space="preserve"> </w:t>
      </w:r>
    </w:p>
    <w:p w14:paraId="184F6204" w14:textId="5EDFEB03" w:rsidR="002B4A79" w:rsidRPr="002531CB" w:rsidRDefault="00BA7909" w:rsidP="0068523C">
      <w:pPr>
        <w:pStyle w:val="Akapitzlist"/>
        <w:numPr>
          <w:ilvl w:val="0"/>
          <w:numId w:val="108"/>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Po zgłoszeniu uwag przez Zamawiającego</w:t>
      </w:r>
      <w:r w:rsidR="000A51B9" w:rsidRPr="002531CB">
        <w:rPr>
          <w:rFonts w:ascii="Times New Roman" w:hAnsi="Times New Roman"/>
          <w:sz w:val="24"/>
          <w:szCs w:val="24"/>
        </w:rPr>
        <w:t xml:space="preserve">, Zamawiający zmienia status </w:t>
      </w:r>
      <w:r w:rsidR="00954292" w:rsidRPr="002531CB">
        <w:rPr>
          <w:rFonts w:ascii="Times New Roman" w:hAnsi="Times New Roman"/>
          <w:sz w:val="24"/>
          <w:szCs w:val="24"/>
        </w:rPr>
        <w:t>zgłoszenia na "W </w:t>
      </w:r>
      <w:r w:rsidRPr="002531CB">
        <w:rPr>
          <w:rFonts w:ascii="Times New Roman" w:hAnsi="Times New Roman"/>
          <w:sz w:val="24"/>
          <w:szCs w:val="24"/>
        </w:rPr>
        <w:t>realizacji"</w:t>
      </w:r>
      <w:r w:rsidR="000A51B9" w:rsidRPr="002531CB">
        <w:rPr>
          <w:rFonts w:ascii="Times New Roman" w:hAnsi="Times New Roman"/>
          <w:sz w:val="24"/>
          <w:szCs w:val="24"/>
        </w:rPr>
        <w:t xml:space="preserve">, a Wykonawca kontynuuje Naprawę </w:t>
      </w:r>
      <w:r w:rsidRPr="002531CB">
        <w:rPr>
          <w:rFonts w:ascii="Times New Roman" w:hAnsi="Times New Roman"/>
          <w:sz w:val="24"/>
          <w:szCs w:val="24"/>
        </w:rPr>
        <w:t>z uwzględnieniem zgłoszonych przez Zamawiającego uwag, a następnie</w:t>
      </w:r>
      <w:r w:rsidR="00386327" w:rsidRPr="002531CB">
        <w:rPr>
          <w:rFonts w:ascii="Times New Roman" w:hAnsi="Times New Roman"/>
          <w:sz w:val="24"/>
          <w:szCs w:val="24"/>
        </w:rPr>
        <w:t xml:space="preserve"> ponownie zgłasza gotowość</w:t>
      </w:r>
      <w:r w:rsidR="007525C6" w:rsidRPr="002531CB">
        <w:rPr>
          <w:rFonts w:ascii="Times New Roman" w:hAnsi="Times New Roman"/>
          <w:sz w:val="24"/>
          <w:szCs w:val="24"/>
        </w:rPr>
        <w:t xml:space="preserve"> </w:t>
      </w:r>
      <w:r w:rsidRPr="002531CB">
        <w:rPr>
          <w:rFonts w:ascii="Times New Roman" w:hAnsi="Times New Roman"/>
          <w:sz w:val="24"/>
          <w:szCs w:val="24"/>
        </w:rPr>
        <w:t>do testów akceptacyjnych.</w:t>
      </w:r>
      <w:r w:rsidR="007525C6" w:rsidRPr="002531CB">
        <w:rPr>
          <w:rFonts w:ascii="Times New Roman" w:hAnsi="Times New Roman"/>
          <w:sz w:val="24"/>
          <w:szCs w:val="24"/>
        </w:rPr>
        <w:t xml:space="preserve"> </w:t>
      </w:r>
    </w:p>
    <w:p w14:paraId="5856D138" w14:textId="77777777" w:rsidR="002B4A79" w:rsidRPr="002531CB" w:rsidRDefault="00BA7909" w:rsidP="0068523C">
      <w:pPr>
        <w:pStyle w:val="Akapitzlist"/>
        <w:numPr>
          <w:ilvl w:val="0"/>
          <w:numId w:val="108"/>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Wykonawca poprawia rozwiązanie zgodnie z zasadami określonymi w pkt. 24-27. Postanowienie pkt. 29 stosuje się odpowiednio. </w:t>
      </w:r>
    </w:p>
    <w:p w14:paraId="660DA2B5" w14:textId="77777777" w:rsidR="002B4A79" w:rsidRPr="002531CB" w:rsidRDefault="00BA7909" w:rsidP="0068523C">
      <w:pPr>
        <w:pStyle w:val="Akapitzlist"/>
        <w:numPr>
          <w:ilvl w:val="0"/>
          <w:numId w:val="108"/>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Zamawiający jest uprawniony do zgłoszenia uwag do wykonywanej poprawy rozwiązania zgodnie z pkt. 28. Wykonawca podejmuje czynności zgodnie z postanowieniem zawartym</w:t>
      </w:r>
      <w:r w:rsidR="007525C6" w:rsidRPr="002531CB">
        <w:rPr>
          <w:rFonts w:ascii="Times New Roman" w:hAnsi="Times New Roman"/>
          <w:sz w:val="24"/>
          <w:szCs w:val="24"/>
        </w:rPr>
        <w:t xml:space="preserve"> </w:t>
      </w:r>
      <w:r w:rsidRPr="002531CB">
        <w:rPr>
          <w:rFonts w:ascii="Times New Roman" w:hAnsi="Times New Roman"/>
          <w:sz w:val="24"/>
          <w:szCs w:val="24"/>
        </w:rPr>
        <w:t>w pkt 30. Postanowienie pkt. 29 stosuje się odpowiednio.</w:t>
      </w:r>
      <w:r w:rsidR="007525C6" w:rsidRPr="002531CB">
        <w:rPr>
          <w:rFonts w:ascii="Times New Roman" w:hAnsi="Times New Roman"/>
          <w:sz w:val="24"/>
          <w:szCs w:val="24"/>
        </w:rPr>
        <w:t xml:space="preserve"> </w:t>
      </w:r>
    </w:p>
    <w:p w14:paraId="2D5FD209" w14:textId="245790FC" w:rsidR="002B4A79" w:rsidRPr="002531CB" w:rsidRDefault="00BA7909" w:rsidP="0068523C">
      <w:pPr>
        <w:pStyle w:val="Akapitzlist"/>
        <w:numPr>
          <w:ilvl w:val="0"/>
          <w:numId w:val="108"/>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Zamawiający jest uprawiony do zgłoszenia kole</w:t>
      </w:r>
      <w:r w:rsidR="00954292" w:rsidRPr="002531CB">
        <w:rPr>
          <w:rFonts w:ascii="Times New Roman" w:hAnsi="Times New Roman"/>
          <w:sz w:val="24"/>
          <w:szCs w:val="24"/>
        </w:rPr>
        <w:t>jnych uwag zgodnie z pkt. 28, a </w:t>
      </w:r>
      <w:r w:rsidRPr="002531CB">
        <w:rPr>
          <w:rFonts w:ascii="Times New Roman" w:hAnsi="Times New Roman"/>
          <w:sz w:val="24"/>
          <w:szCs w:val="24"/>
        </w:rPr>
        <w:t>Wykonawca podejmuje czynności zgodnie z pkt. 30.</w:t>
      </w:r>
      <w:r w:rsidR="007525C6" w:rsidRPr="002531CB">
        <w:rPr>
          <w:rFonts w:ascii="Times New Roman" w:hAnsi="Times New Roman"/>
          <w:sz w:val="24"/>
          <w:szCs w:val="24"/>
        </w:rPr>
        <w:t xml:space="preserve"> </w:t>
      </w:r>
    </w:p>
    <w:p w14:paraId="6F4B4314" w14:textId="77777777" w:rsidR="002B4A79" w:rsidRPr="002531CB" w:rsidRDefault="00BA7909" w:rsidP="0068523C">
      <w:pPr>
        <w:pStyle w:val="Akapitzlist"/>
        <w:numPr>
          <w:ilvl w:val="0"/>
          <w:numId w:val="108"/>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Czas od zgłoszenia uwag co do sposobu wykonania Naprawy do chwili implementacji Poprawki do Systemu na Systemie Testowym i poinformowania o tym Zamawiającego wliczany jest do Czasu Naprawy.</w:t>
      </w:r>
      <w:r w:rsidR="007525C6" w:rsidRPr="002531CB">
        <w:rPr>
          <w:rFonts w:ascii="Times New Roman" w:hAnsi="Times New Roman"/>
          <w:sz w:val="24"/>
          <w:szCs w:val="24"/>
        </w:rPr>
        <w:t xml:space="preserve"> </w:t>
      </w:r>
    </w:p>
    <w:p w14:paraId="5BDEB4C2" w14:textId="77777777" w:rsidR="002B4A79" w:rsidRPr="002531CB" w:rsidRDefault="00BA7909" w:rsidP="0068523C">
      <w:pPr>
        <w:pStyle w:val="Akapitzlist"/>
        <w:numPr>
          <w:ilvl w:val="0"/>
          <w:numId w:val="108"/>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Po akceptacji przez Zamawiającego Naprawy na Systemie Testowym, Zamawiający niezwłocznie przenosi Poprawki na System Produkcyjny, uwzględniając wymogi określone w dokumentacji Naprawy. </w:t>
      </w:r>
    </w:p>
    <w:p w14:paraId="6FFA05DF" w14:textId="77777777" w:rsidR="002B4A79" w:rsidRPr="002531CB" w:rsidRDefault="00BA7909" w:rsidP="0068523C">
      <w:pPr>
        <w:pStyle w:val="Akapitzlist"/>
        <w:numPr>
          <w:ilvl w:val="0"/>
          <w:numId w:val="108"/>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lastRenderedPageBreak/>
        <w:t>Zamawiający jest zobowiązany do potwierdzenia poprawności Naprawy lub powiadomienia Wykonawcy o negatywnej walidacji rozwiązania na Systemie Produkcyjnym i zgłoszenia zastrzeżeń o nieprawidłowościach działania Systemu w ciągu 14 dni roboczych od wdrożenia Poprawki na Systemie Produkcyjnym. Czas ten nie jest wliczany do czasu Naprawy.</w:t>
      </w:r>
      <w:r w:rsidR="007525C6" w:rsidRPr="002531CB">
        <w:rPr>
          <w:rFonts w:ascii="Times New Roman" w:hAnsi="Times New Roman"/>
          <w:sz w:val="24"/>
          <w:szCs w:val="24"/>
        </w:rPr>
        <w:t xml:space="preserve"> </w:t>
      </w:r>
    </w:p>
    <w:p w14:paraId="7EE8EF87" w14:textId="77777777" w:rsidR="002B4A79" w:rsidRPr="002531CB" w:rsidRDefault="00BA7909" w:rsidP="0068523C">
      <w:pPr>
        <w:pStyle w:val="Akapitzlist"/>
        <w:numPr>
          <w:ilvl w:val="0"/>
          <w:numId w:val="108"/>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Wykonawca jest zobowiązany do poprawy rozwiązania w celu usunięcia nieprawidłowości działania Systemu określonych w zastrzeżeniach Zamawiającego na zasadach uregulowanych w pkt. 30 i nast. Naprawa nie jest wykonana do chwili usunięcia nieprawidłowości działania Systemu zgłoszonych w zastrzeżeniach.</w:t>
      </w:r>
      <w:r w:rsidR="007525C6" w:rsidRPr="002531CB">
        <w:rPr>
          <w:rFonts w:ascii="Times New Roman" w:hAnsi="Times New Roman"/>
          <w:sz w:val="24"/>
          <w:szCs w:val="24"/>
        </w:rPr>
        <w:t xml:space="preserve"> </w:t>
      </w:r>
    </w:p>
    <w:p w14:paraId="1CBF79AA" w14:textId="77777777" w:rsidR="002B4A79" w:rsidRPr="002531CB" w:rsidRDefault="00BA7909" w:rsidP="0068523C">
      <w:pPr>
        <w:pStyle w:val="Akapitzlist"/>
        <w:numPr>
          <w:ilvl w:val="0"/>
          <w:numId w:val="108"/>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Z chwilą potwierdzenia poprawności Naprawy przez Zamawiającego lub upływu terminu określonego w podpunkcie 35. Czas Naprawy uważa się za zakończony. Zamawiający ustawia status Zgłoszenia Serwisowego na „Zrealizowane”.</w:t>
      </w:r>
      <w:r w:rsidR="007525C6" w:rsidRPr="002531CB">
        <w:rPr>
          <w:rFonts w:ascii="Times New Roman" w:hAnsi="Times New Roman"/>
          <w:sz w:val="24"/>
          <w:szCs w:val="24"/>
        </w:rPr>
        <w:t xml:space="preserve"> </w:t>
      </w:r>
    </w:p>
    <w:p w14:paraId="178C094C" w14:textId="01144C8C" w:rsidR="002B4A79" w:rsidRPr="002531CB" w:rsidRDefault="00BA7909" w:rsidP="0068523C">
      <w:pPr>
        <w:pStyle w:val="Akapitzlist"/>
        <w:numPr>
          <w:ilvl w:val="0"/>
          <w:numId w:val="108"/>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W przypadku czasowej niedostępności Systemu HD w czasie trwania Naprawy Strony kontaktują się ze sobą przy użyciu dostępnych środków porozumiewania się na odległość w szczególności poczty elektronicznej</w:t>
      </w:r>
      <w:r w:rsidR="00A54CCB" w:rsidRPr="002531CB">
        <w:rPr>
          <w:rFonts w:ascii="Times New Roman" w:hAnsi="Times New Roman"/>
          <w:sz w:val="24"/>
          <w:szCs w:val="24"/>
        </w:rPr>
        <w:t xml:space="preserve"> lub</w:t>
      </w:r>
      <w:r w:rsidRPr="002531CB">
        <w:rPr>
          <w:rFonts w:ascii="Times New Roman" w:hAnsi="Times New Roman"/>
          <w:sz w:val="24"/>
          <w:szCs w:val="24"/>
        </w:rPr>
        <w:t xml:space="preserve"> telefonu. Podjęte czynności zostaną zarejestrowane w Systemie HD z określeniem ich czasu, statusu oraz charakteru przez Stronę, która je wykonała, niezwłocznie po przywróceniu dostępności Systemu HD.</w:t>
      </w:r>
      <w:r w:rsidR="007525C6" w:rsidRPr="002531CB">
        <w:rPr>
          <w:rFonts w:ascii="Times New Roman" w:hAnsi="Times New Roman"/>
          <w:sz w:val="24"/>
          <w:szCs w:val="24"/>
        </w:rPr>
        <w:t xml:space="preserve"> </w:t>
      </w:r>
    </w:p>
    <w:p w14:paraId="13081847" w14:textId="4B2356DF" w:rsidR="002B4A79" w:rsidRPr="002531CB" w:rsidRDefault="00BA7909" w:rsidP="0068523C">
      <w:pPr>
        <w:pStyle w:val="Akapitzlist"/>
        <w:numPr>
          <w:ilvl w:val="0"/>
          <w:numId w:val="108"/>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W przypadku ustalenia przez Strony, że jedynym sposobem Naprawy jest odtworzenie Systemu z kopii zapasowej Zamawiający dokona nie</w:t>
      </w:r>
      <w:r w:rsidR="00954292" w:rsidRPr="002531CB">
        <w:rPr>
          <w:rFonts w:ascii="Times New Roman" w:hAnsi="Times New Roman"/>
          <w:sz w:val="24"/>
          <w:szCs w:val="24"/>
        </w:rPr>
        <w:t>zwłocznie odtworzenia Systemu z </w:t>
      </w:r>
      <w:r w:rsidRPr="002531CB">
        <w:rPr>
          <w:rFonts w:ascii="Times New Roman" w:hAnsi="Times New Roman"/>
          <w:sz w:val="24"/>
          <w:szCs w:val="24"/>
        </w:rPr>
        <w:t>kopii zapasowej, a Wykonawca zweryfikuje przywrócenie funkcjonowani</w:t>
      </w:r>
      <w:r w:rsidR="00954292" w:rsidRPr="002531CB">
        <w:rPr>
          <w:rFonts w:ascii="Times New Roman" w:hAnsi="Times New Roman"/>
          <w:sz w:val="24"/>
          <w:szCs w:val="24"/>
        </w:rPr>
        <w:t>a Systemu w </w:t>
      </w:r>
      <w:r w:rsidRPr="002531CB">
        <w:rPr>
          <w:rFonts w:ascii="Times New Roman" w:hAnsi="Times New Roman"/>
          <w:sz w:val="24"/>
          <w:szCs w:val="24"/>
        </w:rPr>
        <w:t>czasie nie dłuższym niż 48 godzin od chwili powzięcia wiadomości o zakończeniu odtworzenia.</w:t>
      </w:r>
      <w:r w:rsidR="007525C6" w:rsidRPr="002531CB">
        <w:rPr>
          <w:rFonts w:ascii="Times New Roman" w:hAnsi="Times New Roman"/>
          <w:sz w:val="24"/>
          <w:szCs w:val="24"/>
        </w:rPr>
        <w:t xml:space="preserve"> </w:t>
      </w:r>
    </w:p>
    <w:p w14:paraId="306E6992" w14:textId="77777777" w:rsidR="002B4A79" w:rsidRPr="002531CB" w:rsidRDefault="00BA7909" w:rsidP="0068523C">
      <w:pPr>
        <w:pStyle w:val="Akapitzlist"/>
        <w:numPr>
          <w:ilvl w:val="0"/>
          <w:numId w:val="108"/>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Wykonawca wprowadzi Rozwiązanie zastępcze w terminie przewidzianym dla Naprawy. Rozwiązanie zastępcze musi być zaakceptowane przez Upoważnionego pracownika Zamawiającego. Nie zwalnia to Wykonawcy z wykonania Naprawy w sposób i w terminie uzgodnionym z Zamawiającym. </w:t>
      </w:r>
    </w:p>
    <w:p w14:paraId="64B8B4A4" w14:textId="6D946C8D" w:rsidR="002B4A79" w:rsidRPr="002531CB" w:rsidRDefault="000113FB" w:rsidP="0068523C">
      <w:pPr>
        <w:pStyle w:val="Akapitzlist"/>
        <w:numPr>
          <w:ilvl w:val="0"/>
          <w:numId w:val="108"/>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Wykonawca zobowiązany jest </w:t>
      </w:r>
      <w:r w:rsidR="00E1754C" w:rsidRPr="002531CB">
        <w:rPr>
          <w:rFonts w:ascii="Times New Roman" w:hAnsi="Times New Roman"/>
          <w:sz w:val="24"/>
          <w:szCs w:val="24"/>
        </w:rPr>
        <w:t xml:space="preserve">do </w:t>
      </w:r>
      <w:r w:rsidR="007E09E5" w:rsidRPr="002531CB">
        <w:rPr>
          <w:rFonts w:ascii="Times New Roman" w:hAnsi="Times New Roman"/>
          <w:sz w:val="24"/>
          <w:szCs w:val="24"/>
        </w:rPr>
        <w:t>rzetelnego monitorowania zmian przepisów prawa mających wpływ na funkcjonalności Systemu, podejmować wszelkie czynności w celu us</w:t>
      </w:r>
      <w:r w:rsidR="00387922" w:rsidRPr="002531CB">
        <w:rPr>
          <w:rFonts w:ascii="Times New Roman" w:hAnsi="Times New Roman"/>
          <w:sz w:val="24"/>
          <w:szCs w:val="24"/>
        </w:rPr>
        <w:t xml:space="preserve">talenia adekwatnych rozwiązań Systemu i ich wykonania przed dniem wejścia w życie </w:t>
      </w:r>
      <w:r w:rsidR="00C72A86" w:rsidRPr="002531CB">
        <w:rPr>
          <w:rFonts w:ascii="Times New Roman" w:hAnsi="Times New Roman"/>
          <w:sz w:val="24"/>
          <w:szCs w:val="24"/>
        </w:rPr>
        <w:t>przepisów.</w:t>
      </w:r>
      <w:r w:rsidR="001F6A15" w:rsidRPr="002531CB">
        <w:rPr>
          <w:rFonts w:ascii="Times New Roman" w:hAnsi="Times New Roman"/>
          <w:sz w:val="24"/>
          <w:szCs w:val="24"/>
        </w:rPr>
        <w:t xml:space="preserve"> W </w:t>
      </w:r>
      <w:r w:rsidR="00E919A1" w:rsidRPr="002531CB">
        <w:rPr>
          <w:rFonts w:ascii="Times New Roman" w:hAnsi="Times New Roman"/>
          <w:sz w:val="24"/>
          <w:szCs w:val="24"/>
        </w:rPr>
        <w:t>przypadku,</w:t>
      </w:r>
      <w:r w:rsidR="001F6A15" w:rsidRPr="002531CB">
        <w:rPr>
          <w:rFonts w:ascii="Times New Roman" w:hAnsi="Times New Roman"/>
          <w:sz w:val="24"/>
          <w:szCs w:val="24"/>
        </w:rPr>
        <w:t xml:space="preserve"> gdy wdrożenie rozwiązania wynikającego ze zmiany przepisów</w:t>
      </w:r>
      <w:r w:rsidR="00FF0A32" w:rsidRPr="002531CB">
        <w:rPr>
          <w:rFonts w:ascii="Times New Roman" w:hAnsi="Times New Roman"/>
          <w:sz w:val="24"/>
          <w:szCs w:val="24"/>
        </w:rPr>
        <w:t xml:space="preserve"> prawa</w:t>
      </w:r>
      <w:r w:rsidR="001F6A15" w:rsidRPr="002531CB">
        <w:rPr>
          <w:rFonts w:ascii="Times New Roman" w:hAnsi="Times New Roman"/>
          <w:sz w:val="24"/>
          <w:szCs w:val="24"/>
        </w:rPr>
        <w:t xml:space="preserve"> jest dobrowolne lub odroczone w czasie, Zamawiający jest uprawniony do podjęcia decyzji </w:t>
      </w:r>
      <w:r w:rsidR="00531711" w:rsidRPr="002531CB">
        <w:rPr>
          <w:rFonts w:ascii="Times New Roman" w:hAnsi="Times New Roman"/>
          <w:sz w:val="24"/>
          <w:szCs w:val="24"/>
        </w:rPr>
        <w:t xml:space="preserve">w sprawie </w:t>
      </w:r>
      <w:r w:rsidR="00E919A1" w:rsidRPr="002531CB">
        <w:rPr>
          <w:rFonts w:ascii="Times New Roman" w:hAnsi="Times New Roman"/>
          <w:sz w:val="24"/>
          <w:szCs w:val="24"/>
        </w:rPr>
        <w:t>zmiany funkcjonalności Systemu oraz terminu jej dokonania.</w:t>
      </w:r>
      <w:r w:rsidR="00C72A86" w:rsidRPr="002531CB">
        <w:rPr>
          <w:rFonts w:ascii="Times New Roman" w:hAnsi="Times New Roman"/>
          <w:sz w:val="24"/>
          <w:szCs w:val="24"/>
        </w:rPr>
        <w:t xml:space="preserve"> W razie powzięcia przez Wykonawcę informacji, że rozwiązania systemowe przygotowuje Producent Oprogramowania, Wykonawca jest obowiązany niezwłocznie powiadomić o tym Zamawiającego oraz monitorować </w:t>
      </w:r>
      <w:r w:rsidR="0077644A" w:rsidRPr="002531CB">
        <w:rPr>
          <w:rFonts w:ascii="Times New Roman" w:hAnsi="Times New Roman"/>
          <w:sz w:val="24"/>
          <w:szCs w:val="24"/>
        </w:rPr>
        <w:t xml:space="preserve">wykonanie terminowe wykonanie tej zmiany </w:t>
      </w:r>
      <w:r w:rsidR="0018130A" w:rsidRPr="002531CB">
        <w:rPr>
          <w:rFonts w:ascii="Times New Roman" w:hAnsi="Times New Roman"/>
          <w:sz w:val="24"/>
          <w:szCs w:val="24"/>
        </w:rPr>
        <w:t>przez Producenta. Jeśli z okoliczności wynika, że Wykonawca nie jest w stanie dostarczyć Zamawiającemu rozwiązania dostosowującego System do zmiany przepisów przed ich wejściem w życie, Wykonawca zobowiązany jest</w:t>
      </w:r>
      <w:r w:rsidR="004A4BBC" w:rsidRPr="002531CB">
        <w:rPr>
          <w:rFonts w:ascii="Times New Roman" w:hAnsi="Times New Roman"/>
          <w:sz w:val="24"/>
          <w:szCs w:val="24"/>
        </w:rPr>
        <w:t xml:space="preserve"> przed tym terminem</w:t>
      </w:r>
      <w:r w:rsidR="0018130A" w:rsidRPr="002531CB">
        <w:rPr>
          <w:rFonts w:ascii="Times New Roman" w:hAnsi="Times New Roman"/>
          <w:sz w:val="24"/>
          <w:szCs w:val="24"/>
        </w:rPr>
        <w:t xml:space="preserve"> do przygotowania i wdrożenia</w:t>
      </w:r>
      <w:r w:rsidR="001F6A15" w:rsidRPr="002531CB">
        <w:rPr>
          <w:rFonts w:ascii="Times New Roman" w:hAnsi="Times New Roman"/>
          <w:sz w:val="24"/>
          <w:szCs w:val="24"/>
        </w:rPr>
        <w:t xml:space="preserve"> odpowiedniego oraz zaakceptowanego przez Zamawiającego</w:t>
      </w:r>
      <w:r w:rsidR="0018130A" w:rsidRPr="002531CB">
        <w:rPr>
          <w:rFonts w:ascii="Times New Roman" w:hAnsi="Times New Roman"/>
          <w:sz w:val="24"/>
          <w:szCs w:val="24"/>
        </w:rPr>
        <w:t xml:space="preserve"> Rozwiązania zastępczego</w:t>
      </w:r>
      <w:r w:rsidR="004A4BBC" w:rsidRPr="002531CB">
        <w:rPr>
          <w:rFonts w:ascii="Times New Roman" w:hAnsi="Times New Roman"/>
          <w:sz w:val="24"/>
          <w:szCs w:val="24"/>
        </w:rPr>
        <w:t xml:space="preserve">. </w:t>
      </w:r>
    </w:p>
    <w:p w14:paraId="7EC753D1" w14:textId="77777777" w:rsidR="002B4A79" w:rsidRPr="002531CB" w:rsidRDefault="00BA7909" w:rsidP="0068523C">
      <w:pPr>
        <w:pStyle w:val="Akapitzlist"/>
        <w:numPr>
          <w:ilvl w:val="0"/>
          <w:numId w:val="108"/>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Poglądowa</w:t>
      </w:r>
      <w:r w:rsidRPr="002531CB">
        <w:rPr>
          <w:rFonts w:ascii="Times New Roman" w:hAnsi="Times New Roman"/>
          <w:b/>
          <w:bCs/>
          <w:sz w:val="24"/>
          <w:szCs w:val="24"/>
        </w:rPr>
        <w:t xml:space="preserve"> Ilustracja graficzna procesu Naprawy </w:t>
      </w:r>
      <w:r w:rsidRPr="002531CB">
        <w:rPr>
          <w:rFonts w:ascii="Times New Roman" w:hAnsi="Times New Roman"/>
          <w:sz w:val="24"/>
          <w:szCs w:val="24"/>
        </w:rPr>
        <w:t xml:space="preserve">została przedstawiona w </w:t>
      </w:r>
      <w:r w:rsidRPr="002531CB">
        <w:rPr>
          <w:rFonts w:ascii="Times New Roman" w:hAnsi="Times New Roman"/>
          <w:b/>
          <w:sz w:val="24"/>
          <w:szCs w:val="24"/>
        </w:rPr>
        <w:t>Załączniku nr 4.1</w:t>
      </w:r>
      <w:r w:rsidRPr="002531CB">
        <w:rPr>
          <w:rFonts w:ascii="Times New Roman" w:hAnsi="Times New Roman"/>
          <w:sz w:val="24"/>
          <w:szCs w:val="24"/>
        </w:rPr>
        <w:t xml:space="preserve"> </w:t>
      </w:r>
      <w:r w:rsidRPr="002531CB">
        <w:rPr>
          <w:rFonts w:ascii="Times New Roman" w:hAnsi="Times New Roman"/>
          <w:b/>
          <w:bCs/>
          <w:sz w:val="24"/>
          <w:szCs w:val="24"/>
        </w:rPr>
        <w:t>do Umowy</w:t>
      </w:r>
      <w:r w:rsidR="002B4A79" w:rsidRPr="002531CB">
        <w:rPr>
          <w:rFonts w:ascii="Times New Roman" w:hAnsi="Times New Roman"/>
          <w:sz w:val="24"/>
          <w:szCs w:val="24"/>
        </w:rPr>
        <w:t>.</w:t>
      </w:r>
    </w:p>
    <w:p w14:paraId="3B0D2DFD" w14:textId="77777777" w:rsidR="002B4A79" w:rsidRPr="002531CB" w:rsidRDefault="00BA7909" w:rsidP="0068523C">
      <w:pPr>
        <w:pStyle w:val="Akapitzlist"/>
        <w:numPr>
          <w:ilvl w:val="0"/>
          <w:numId w:val="108"/>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Dane kontaktowe Wykonawcy dla Zgłoszeń Serwisowych podane są w </w:t>
      </w:r>
      <w:r w:rsidRPr="002531CB">
        <w:rPr>
          <w:rFonts w:ascii="Times New Roman" w:hAnsi="Times New Roman"/>
          <w:b/>
          <w:bCs/>
          <w:sz w:val="24"/>
          <w:szCs w:val="24"/>
        </w:rPr>
        <w:t xml:space="preserve">Załączniku nr </w:t>
      </w:r>
      <w:r w:rsidR="000E68D0" w:rsidRPr="002531CB">
        <w:rPr>
          <w:rFonts w:ascii="Times New Roman" w:hAnsi="Times New Roman"/>
          <w:b/>
          <w:bCs/>
          <w:sz w:val="24"/>
          <w:szCs w:val="24"/>
        </w:rPr>
        <w:t>2</w:t>
      </w:r>
      <w:r w:rsidRPr="002531CB">
        <w:rPr>
          <w:rFonts w:ascii="Times New Roman" w:hAnsi="Times New Roman"/>
          <w:b/>
          <w:bCs/>
          <w:sz w:val="24"/>
          <w:szCs w:val="24"/>
        </w:rPr>
        <w:t xml:space="preserve"> do Umowy. </w:t>
      </w:r>
    </w:p>
    <w:p w14:paraId="1A607C2B" w14:textId="297CFD46" w:rsidR="00BA7909" w:rsidRPr="002531CB" w:rsidRDefault="00BA7909" w:rsidP="0068523C">
      <w:pPr>
        <w:pStyle w:val="Akapitzlist"/>
        <w:numPr>
          <w:ilvl w:val="0"/>
          <w:numId w:val="108"/>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lastRenderedPageBreak/>
        <w:t xml:space="preserve">Informacje, które powinno zawierać Zgłoszenie serwisowe, niezależnie od sposobu jego dokonania: </w:t>
      </w:r>
    </w:p>
    <w:p w14:paraId="02884B7A" w14:textId="77777777" w:rsidR="00BA7909" w:rsidRPr="002531CB" w:rsidRDefault="00BA7909" w:rsidP="007F2838">
      <w:pPr>
        <w:spacing w:after="0" w:line="276" w:lineRule="auto"/>
        <w:jc w:val="both"/>
        <w:rPr>
          <w:rFonts w:ascii="Times New Roman" w:hAnsi="Times New Roman"/>
          <w:sz w:val="24"/>
          <w:szCs w:val="24"/>
        </w:rPr>
      </w:pPr>
    </w:p>
    <w:p w14:paraId="3FCEC45D" w14:textId="77777777" w:rsidR="008A15CA" w:rsidRPr="002531CB" w:rsidRDefault="008A15CA">
      <w:pPr>
        <w:spacing w:after="0" w:line="240" w:lineRule="auto"/>
        <w:rPr>
          <w:rFonts w:ascii="Times New Roman" w:hAnsi="Times New Roman"/>
          <w:b/>
          <w:bCs/>
          <w:sz w:val="24"/>
          <w:szCs w:val="24"/>
        </w:rPr>
      </w:pPr>
      <w:r w:rsidRPr="002531CB">
        <w:rPr>
          <w:rFonts w:ascii="Times New Roman" w:hAnsi="Times New Roman"/>
          <w:b/>
          <w:bCs/>
          <w:sz w:val="24"/>
          <w:szCs w:val="24"/>
        </w:rPr>
        <w:br w:type="page"/>
      </w:r>
    </w:p>
    <w:p w14:paraId="7DBE0E6E" w14:textId="14774CEC" w:rsidR="00BA7909" w:rsidRPr="002531CB" w:rsidRDefault="00BA7909" w:rsidP="002335A0">
      <w:pPr>
        <w:spacing w:after="0" w:line="276" w:lineRule="auto"/>
        <w:jc w:val="center"/>
        <w:rPr>
          <w:rFonts w:ascii="Times New Roman" w:hAnsi="Times New Roman"/>
          <w:b/>
          <w:bCs/>
          <w:sz w:val="24"/>
          <w:szCs w:val="24"/>
        </w:rPr>
      </w:pPr>
      <w:r w:rsidRPr="002531CB">
        <w:rPr>
          <w:rFonts w:ascii="Times New Roman" w:hAnsi="Times New Roman"/>
          <w:b/>
          <w:bCs/>
          <w:sz w:val="24"/>
          <w:szCs w:val="24"/>
        </w:rPr>
        <w:lastRenderedPageBreak/>
        <w:t>Formularz Zgłoszenia Serwisowego</w:t>
      </w:r>
    </w:p>
    <w:p w14:paraId="7F3C989B" w14:textId="77777777" w:rsidR="00FB4B20" w:rsidRPr="002531CB" w:rsidRDefault="00FB4B20" w:rsidP="007F2838">
      <w:pPr>
        <w:spacing w:after="0" w:line="276" w:lineRule="auto"/>
        <w:jc w:val="center"/>
        <w:rPr>
          <w:rFonts w:ascii="Times New Roman" w:hAnsi="Times New Roman"/>
          <w:sz w:val="24"/>
          <w:szCs w:val="24"/>
        </w:rPr>
      </w:pPr>
    </w:p>
    <w:p w14:paraId="52B75BE2" w14:textId="77777777" w:rsidR="00BA7909" w:rsidRPr="002531CB" w:rsidRDefault="00BA7909" w:rsidP="007F2838">
      <w:pPr>
        <w:spacing w:after="0" w:line="276" w:lineRule="auto"/>
        <w:jc w:val="center"/>
        <w:rPr>
          <w:rFonts w:ascii="Times New Roman" w:hAnsi="Times New Roman"/>
          <w:sz w:val="24"/>
          <w:szCs w:val="24"/>
        </w:rPr>
      </w:pPr>
      <w:r w:rsidRPr="002531CB">
        <w:rPr>
          <w:rFonts w:ascii="Times New Roman" w:hAnsi="Times New Roman"/>
          <w:sz w:val="24"/>
          <w:szCs w:val="24"/>
        </w:rPr>
        <w:t>[Ogólne]</w:t>
      </w:r>
    </w:p>
    <w:p w14:paraId="5F4CC464" w14:textId="77777777"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sz w:val="24"/>
          <w:szCs w:val="24"/>
        </w:rPr>
        <w:t xml:space="preserve">System = (Deweloperski, Testowy, Produkcyjny) - </w:t>
      </w:r>
      <w:r w:rsidRPr="002531CB">
        <w:rPr>
          <w:rFonts w:ascii="Times New Roman" w:hAnsi="Times New Roman"/>
          <w:i/>
          <w:iCs/>
          <w:sz w:val="24"/>
          <w:szCs w:val="24"/>
        </w:rPr>
        <w:t>można wybrać więcej niż jeden</w:t>
      </w:r>
      <w:r w:rsidRPr="002531CB">
        <w:rPr>
          <w:rFonts w:ascii="Times New Roman" w:hAnsi="Times New Roman"/>
          <w:sz w:val="24"/>
          <w:szCs w:val="24"/>
        </w:rPr>
        <w:t xml:space="preserve"> </w:t>
      </w:r>
    </w:p>
    <w:p w14:paraId="1F17219F" w14:textId="73989EB6"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sz w:val="24"/>
          <w:szCs w:val="24"/>
        </w:rPr>
        <w:t>Moduł SAP = (HR-PA, HR-PY, HR-TM, FI/CO/PS, POL-on, ...</w:t>
      </w:r>
      <w:r w:rsidR="002E1009" w:rsidRPr="002531CB">
        <w:rPr>
          <w:rFonts w:ascii="Times New Roman" w:hAnsi="Times New Roman"/>
          <w:sz w:val="24"/>
          <w:szCs w:val="24"/>
        </w:rPr>
        <w:t>....</w:t>
      </w:r>
      <w:r w:rsidRPr="002531CB">
        <w:rPr>
          <w:rFonts w:ascii="Times New Roman" w:hAnsi="Times New Roman"/>
          <w:sz w:val="24"/>
          <w:szCs w:val="24"/>
        </w:rPr>
        <w:t xml:space="preserve">) </w:t>
      </w:r>
      <w:r w:rsidRPr="002531CB">
        <w:rPr>
          <w:rFonts w:ascii="Times New Roman" w:hAnsi="Times New Roman"/>
          <w:i/>
          <w:iCs/>
          <w:sz w:val="24"/>
          <w:szCs w:val="24"/>
        </w:rPr>
        <w:t>zgodnie z informacją w Opisie Systemu</w:t>
      </w:r>
      <w:r w:rsidRPr="002531CB">
        <w:rPr>
          <w:rFonts w:ascii="Times New Roman" w:hAnsi="Times New Roman"/>
          <w:sz w:val="24"/>
          <w:szCs w:val="24"/>
        </w:rPr>
        <w:t xml:space="preserve">. </w:t>
      </w:r>
    </w:p>
    <w:p w14:paraId="55719CD0" w14:textId="77777777"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sz w:val="24"/>
          <w:szCs w:val="24"/>
        </w:rPr>
        <w:t xml:space="preserve"> </w:t>
      </w:r>
    </w:p>
    <w:p w14:paraId="0299BF6B" w14:textId="42096778"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sz w:val="24"/>
          <w:szCs w:val="24"/>
        </w:rPr>
        <w:t>[Lokalizacja szczegółowa i priorytet]</w:t>
      </w:r>
      <w:r w:rsidR="007525C6" w:rsidRPr="002531CB">
        <w:rPr>
          <w:rFonts w:ascii="Times New Roman" w:hAnsi="Times New Roman"/>
          <w:sz w:val="24"/>
          <w:szCs w:val="24"/>
        </w:rPr>
        <w:t xml:space="preserve"> </w:t>
      </w:r>
    </w:p>
    <w:p w14:paraId="5F5115E7" w14:textId="410DA308" w:rsidR="00BA7909" w:rsidRPr="002531CB" w:rsidRDefault="00BA7909" w:rsidP="007F2838">
      <w:pPr>
        <w:spacing w:after="0" w:line="276" w:lineRule="auto"/>
        <w:ind w:firstLine="708"/>
        <w:jc w:val="both"/>
        <w:rPr>
          <w:rFonts w:ascii="Times New Roman" w:hAnsi="Times New Roman"/>
          <w:sz w:val="24"/>
          <w:szCs w:val="24"/>
        </w:rPr>
      </w:pPr>
      <w:r w:rsidRPr="002531CB">
        <w:rPr>
          <w:rFonts w:ascii="Times New Roman" w:hAnsi="Times New Roman"/>
          <w:sz w:val="24"/>
          <w:szCs w:val="24"/>
        </w:rPr>
        <w:t>Miejsce wystąpienia = (kod transakcji / raportu, …)</w:t>
      </w:r>
      <w:r w:rsidR="007525C6" w:rsidRPr="002531CB">
        <w:rPr>
          <w:rFonts w:ascii="Times New Roman" w:hAnsi="Times New Roman"/>
          <w:sz w:val="24"/>
          <w:szCs w:val="24"/>
        </w:rPr>
        <w:t xml:space="preserve"> </w:t>
      </w:r>
    </w:p>
    <w:p w14:paraId="44C23B4D" w14:textId="433435F5" w:rsidR="00BA7909" w:rsidRPr="002531CB" w:rsidRDefault="00BA7909" w:rsidP="007F2838">
      <w:pPr>
        <w:spacing w:after="0" w:line="276" w:lineRule="auto"/>
        <w:ind w:firstLine="708"/>
        <w:jc w:val="both"/>
        <w:rPr>
          <w:rFonts w:ascii="Times New Roman" w:hAnsi="Times New Roman"/>
          <w:sz w:val="24"/>
          <w:szCs w:val="24"/>
        </w:rPr>
      </w:pPr>
      <w:r w:rsidRPr="002531CB">
        <w:rPr>
          <w:rFonts w:ascii="Times New Roman" w:hAnsi="Times New Roman"/>
          <w:sz w:val="24"/>
          <w:szCs w:val="24"/>
        </w:rPr>
        <w:t xml:space="preserve">Priorytet = (Krytyczny / Poważny / Zwykły) - </w:t>
      </w:r>
      <w:r w:rsidRPr="002531CB">
        <w:rPr>
          <w:rFonts w:ascii="Times New Roman" w:hAnsi="Times New Roman"/>
          <w:i/>
          <w:iCs/>
          <w:sz w:val="24"/>
          <w:szCs w:val="24"/>
        </w:rPr>
        <w:t xml:space="preserve">wybrać tylko jeden </w:t>
      </w:r>
    </w:p>
    <w:p w14:paraId="6A69D788" w14:textId="77777777"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i/>
          <w:iCs/>
          <w:sz w:val="24"/>
          <w:szCs w:val="24"/>
        </w:rPr>
        <w:t xml:space="preserve"> </w:t>
      </w:r>
    </w:p>
    <w:p w14:paraId="797E5F15" w14:textId="77777777"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sz w:val="24"/>
          <w:szCs w:val="24"/>
        </w:rPr>
        <w:t xml:space="preserve">[Opis] </w:t>
      </w:r>
    </w:p>
    <w:p w14:paraId="0012B14D" w14:textId="77777777" w:rsidR="00BA7909" w:rsidRPr="002531CB" w:rsidRDefault="00BA7909" w:rsidP="007F2838">
      <w:pPr>
        <w:spacing w:after="0" w:line="276" w:lineRule="auto"/>
        <w:ind w:firstLine="708"/>
        <w:jc w:val="both"/>
        <w:rPr>
          <w:rFonts w:ascii="Times New Roman" w:hAnsi="Times New Roman"/>
          <w:sz w:val="24"/>
          <w:szCs w:val="24"/>
        </w:rPr>
      </w:pPr>
      <w:r w:rsidRPr="002531CB">
        <w:rPr>
          <w:rFonts w:ascii="Times New Roman" w:hAnsi="Times New Roman"/>
          <w:sz w:val="24"/>
          <w:szCs w:val="24"/>
        </w:rPr>
        <w:t xml:space="preserve"> </w:t>
      </w:r>
      <w:r w:rsidRPr="002531CB">
        <w:rPr>
          <w:rFonts w:ascii="Times New Roman" w:hAnsi="Times New Roman"/>
          <w:i/>
          <w:iCs/>
          <w:sz w:val="24"/>
          <w:szCs w:val="24"/>
        </w:rPr>
        <w:t xml:space="preserve">Szczegółowy opis zachowania, kopie raportów, zrzuty ekranów itp.; wszystko co może ułatwić identyfikację przyczyny (źródła Usterki) </w:t>
      </w:r>
    </w:p>
    <w:p w14:paraId="6828966F" w14:textId="77777777"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sz w:val="24"/>
          <w:szCs w:val="24"/>
        </w:rPr>
        <w:t xml:space="preserve"> </w:t>
      </w:r>
    </w:p>
    <w:p w14:paraId="78201AC1" w14:textId="7C4D0384"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sz w:val="24"/>
          <w:szCs w:val="24"/>
        </w:rPr>
        <w:t>[Oczekiwane zachowanie]</w:t>
      </w:r>
      <w:r w:rsidR="007525C6" w:rsidRPr="002531CB">
        <w:rPr>
          <w:rFonts w:ascii="Times New Roman" w:hAnsi="Times New Roman"/>
          <w:sz w:val="24"/>
          <w:szCs w:val="24"/>
        </w:rPr>
        <w:t xml:space="preserve"> </w:t>
      </w:r>
    </w:p>
    <w:p w14:paraId="02AF6450" w14:textId="77777777"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sz w:val="24"/>
          <w:szCs w:val="24"/>
        </w:rPr>
        <w:t xml:space="preserve"> </w:t>
      </w:r>
      <w:r w:rsidR="00FB4B20" w:rsidRPr="002531CB">
        <w:rPr>
          <w:rFonts w:ascii="Times New Roman" w:hAnsi="Times New Roman"/>
          <w:sz w:val="24"/>
          <w:szCs w:val="24"/>
        </w:rPr>
        <w:tab/>
      </w:r>
      <w:r w:rsidRPr="002531CB">
        <w:rPr>
          <w:rFonts w:ascii="Times New Roman" w:hAnsi="Times New Roman"/>
          <w:i/>
          <w:iCs/>
          <w:sz w:val="24"/>
          <w:szCs w:val="24"/>
        </w:rPr>
        <w:t xml:space="preserve">Opis prawidłowego zachowania się Systemu, poprawne wartości, opisy w raportach itp. informacje ułatwiające sprawdzenie poprawności usunięcia Usterki przez Wykonawcę. </w:t>
      </w:r>
    </w:p>
    <w:p w14:paraId="1DA810D4" w14:textId="03BE9A44"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sz w:val="24"/>
          <w:szCs w:val="24"/>
        </w:rPr>
        <w:t>[Kroki prowadzące do powtórzenia Usterki]</w:t>
      </w:r>
      <w:r w:rsidR="007525C6" w:rsidRPr="002531CB">
        <w:rPr>
          <w:rFonts w:ascii="Times New Roman" w:hAnsi="Times New Roman"/>
          <w:sz w:val="24"/>
          <w:szCs w:val="24"/>
        </w:rPr>
        <w:t xml:space="preserve"> </w:t>
      </w:r>
    </w:p>
    <w:p w14:paraId="539A5E99" w14:textId="77777777"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sz w:val="24"/>
          <w:szCs w:val="24"/>
        </w:rPr>
        <w:t xml:space="preserve"> </w:t>
      </w:r>
    </w:p>
    <w:p w14:paraId="642BEC4C" w14:textId="77777777"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sz w:val="24"/>
          <w:szCs w:val="24"/>
        </w:rPr>
        <w:t xml:space="preserve"> </w:t>
      </w:r>
      <w:r w:rsidR="0088495C" w:rsidRPr="002531CB">
        <w:rPr>
          <w:rFonts w:ascii="Times New Roman" w:hAnsi="Times New Roman"/>
          <w:sz w:val="24"/>
          <w:szCs w:val="24"/>
        </w:rPr>
        <w:tab/>
      </w:r>
      <w:r w:rsidRPr="002531CB">
        <w:rPr>
          <w:rFonts w:ascii="Times New Roman" w:hAnsi="Times New Roman"/>
          <w:i/>
          <w:iCs/>
          <w:sz w:val="24"/>
          <w:szCs w:val="24"/>
        </w:rPr>
        <w:t xml:space="preserve">Opis postępowania prowadzącego do uzyskania Usterki, Awarii, Incydentu przez Wykonawcę </w:t>
      </w:r>
    </w:p>
    <w:p w14:paraId="0414FBDA" w14:textId="77777777"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i/>
          <w:iCs/>
          <w:sz w:val="24"/>
          <w:szCs w:val="24"/>
        </w:rPr>
        <w:t xml:space="preserve"> </w:t>
      </w:r>
    </w:p>
    <w:p w14:paraId="340E7E50" w14:textId="77777777"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sz w:val="24"/>
          <w:szCs w:val="24"/>
        </w:rPr>
        <w:t xml:space="preserve">[Osoba zgłaszająca] </w:t>
      </w:r>
    </w:p>
    <w:p w14:paraId="2B108BAB" w14:textId="666A5652"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sz w:val="24"/>
          <w:szCs w:val="24"/>
        </w:rPr>
        <w:t xml:space="preserve"> </w:t>
      </w:r>
      <w:r w:rsidR="0088495C" w:rsidRPr="002531CB">
        <w:rPr>
          <w:rFonts w:ascii="Times New Roman" w:hAnsi="Times New Roman"/>
          <w:sz w:val="24"/>
          <w:szCs w:val="24"/>
        </w:rPr>
        <w:tab/>
      </w:r>
      <w:r w:rsidRPr="002531CB">
        <w:rPr>
          <w:rFonts w:ascii="Times New Roman" w:hAnsi="Times New Roman"/>
          <w:i/>
          <w:iCs/>
          <w:sz w:val="24"/>
          <w:szCs w:val="24"/>
        </w:rPr>
        <w:t>Imię i nazwisko Upoważnionego pracownika Zamawiającego, jednostka organizacyjna</w:t>
      </w:r>
      <w:r w:rsidR="007525C6" w:rsidRPr="002531CB">
        <w:rPr>
          <w:rFonts w:ascii="Times New Roman" w:hAnsi="Times New Roman"/>
          <w:i/>
          <w:iCs/>
          <w:sz w:val="24"/>
          <w:szCs w:val="24"/>
        </w:rPr>
        <w:t xml:space="preserve"> </w:t>
      </w:r>
    </w:p>
    <w:p w14:paraId="34CAF956" w14:textId="77777777"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i/>
          <w:iCs/>
          <w:sz w:val="24"/>
          <w:szCs w:val="24"/>
        </w:rPr>
        <w:t xml:space="preserve"> </w:t>
      </w:r>
    </w:p>
    <w:p w14:paraId="69CC2664" w14:textId="77777777"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sz w:val="24"/>
          <w:szCs w:val="24"/>
        </w:rPr>
        <w:t xml:space="preserve">[Data i godzina] </w:t>
      </w:r>
    </w:p>
    <w:p w14:paraId="29B8E434" w14:textId="3B1FB028" w:rsidR="0088495C" w:rsidRPr="002531CB" w:rsidRDefault="00BA7909" w:rsidP="007F2838">
      <w:pPr>
        <w:spacing w:after="0" w:line="276" w:lineRule="auto"/>
        <w:ind w:firstLine="708"/>
        <w:jc w:val="both"/>
        <w:rPr>
          <w:rFonts w:ascii="Times New Roman" w:hAnsi="Times New Roman"/>
          <w:sz w:val="24"/>
          <w:szCs w:val="24"/>
        </w:rPr>
      </w:pPr>
      <w:r w:rsidRPr="002531CB">
        <w:rPr>
          <w:rFonts w:ascii="Times New Roman" w:hAnsi="Times New Roman"/>
          <w:sz w:val="24"/>
          <w:szCs w:val="24"/>
        </w:rPr>
        <w:t xml:space="preserve"> </w:t>
      </w:r>
      <w:r w:rsidRPr="002531CB">
        <w:rPr>
          <w:rFonts w:ascii="Times New Roman" w:hAnsi="Times New Roman"/>
          <w:i/>
          <w:iCs/>
          <w:sz w:val="24"/>
          <w:szCs w:val="24"/>
        </w:rPr>
        <w:t>Informacja umieszczana w przypadku, gdy sposób przekazania Zgłoszenia Serwisowego nie zapewnia załączenia jej automatycznie. Informacja nie jest wymagane w Systemie HD i Zgłoszeniach Serwisowych dokonywanych za pośrednictwem poczty elektronicznej.</w:t>
      </w:r>
      <w:r w:rsidR="00601B3D" w:rsidRPr="002531CB">
        <w:rPr>
          <w:rFonts w:ascii="Times New Roman" w:hAnsi="Times New Roman"/>
          <w:sz w:val="24"/>
          <w:szCs w:val="24"/>
        </w:rPr>
        <w:t xml:space="preserve"> </w:t>
      </w:r>
    </w:p>
    <w:p w14:paraId="35176420" w14:textId="11B80789" w:rsidR="008E1E2B" w:rsidRPr="002531CB" w:rsidRDefault="008E1E2B" w:rsidP="007F2838">
      <w:pPr>
        <w:spacing w:after="0" w:line="276" w:lineRule="auto"/>
        <w:jc w:val="both"/>
        <w:rPr>
          <w:rFonts w:ascii="Times New Roman" w:hAnsi="Times New Roman"/>
          <w:sz w:val="24"/>
          <w:szCs w:val="24"/>
        </w:rPr>
      </w:pPr>
    </w:p>
    <w:p w14:paraId="2B55B2C5" w14:textId="77777777" w:rsidR="001F249B" w:rsidRPr="002531CB" w:rsidRDefault="001F249B" w:rsidP="007F2838">
      <w:pPr>
        <w:spacing w:after="0" w:line="276" w:lineRule="auto"/>
        <w:jc w:val="both"/>
        <w:rPr>
          <w:rFonts w:ascii="Times New Roman" w:hAnsi="Times New Roman"/>
          <w:sz w:val="24"/>
          <w:szCs w:val="24"/>
        </w:rPr>
      </w:pPr>
    </w:p>
    <w:p w14:paraId="10CF0F3F" w14:textId="34414794" w:rsidR="001F249B" w:rsidRPr="002531CB" w:rsidRDefault="001F249B" w:rsidP="001F249B">
      <w:pPr>
        <w:spacing w:after="0" w:line="276" w:lineRule="auto"/>
        <w:jc w:val="both"/>
        <w:rPr>
          <w:rFonts w:ascii="Times New Roman" w:hAnsi="Times New Roman"/>
          <w:sz w:val="24"/>
          <w:szCs w:val="24"/>
        </w:rPr>
      </w:pPr>
    </w:p>
    <w:p w14:paraId="72888BF8" w14:textId="77777777" w:rsidR="001F249B" w:rsidRPr="002531CB" w:rsidRDefault="001F249B" w:rsidP="001F249B">
      <w:pPr>
        <w:spacing w:after="0" w:line="276" w:lineRule="auto"/>
        <w:jc w:val="both"/>
        <w:rPr>
          <w:rFonts w:ascii="Times New Roman" w:hAnsi="Times New Roman"/>
          <w:sz w:val="24"/>
          <w:szCs w:val="24"/>
        </w:rPr>
      </w:pPr>
      <w:r w:rsidRPr="002531CB">
        <w:rPr>
          <w:rFonts w:ascii="Times New Roman" w:hAnsi="Times New Roman"/>
          <w:sz w:val="24"/>
          <w:szCs w:val="24"/>
        </w:rPr>
        <w:t xml:space="preserve">Data i podpis Upoważnionego pracownika Zamawiającego: </w:t>
      </w:r>
    </w:p>
    <w:p w14:paraId="7B6EB01C" w14:textId="77777777" w:rsidR="001F249B" w:rsidRPr="002531CB" w:rsidRDefault="001F249B" w:rsidP="001F249B">
      <w:pPr>
        <w:spacing w:after="0" w:line="276" w:lineRule="auto"/>
        <w:jc w:val="both"/>
        <w:rPr>
          <w:rFonts w:ascii="Times New Roman" w:hAnsi="Times New Roman"/>
          <w:sz w:val="24"/>
          <w:szCs w:val="24"/>
        </w:rPr>
      </w:pPr>
    </w:p>
    <w:p w14:paraId="60672EA9" w14:textId="77777777" w:rsidR="001F249B" w:rsidRPr="002531CB" w:rsidRDefault="001F249B" w:rsidP="001F249B">
      <w:pPr>
        <w:spacing w:after="0" w:line="276" w:lineRule="auto"/>
        <w:jc w:val="both"/>
        <w:rPr>
          <w:rFonts w:ascii="Times New Roman" w:hAnsi="Times New Roman"/>
          <w:sz w:val="24"/>
          <w:szCs w:val="24"/>
        </w:rPr>
      </w:pPr>
    </w:p>
    <w:p w14:paraId="7175F969" w14:textId="77777777" w:rsidR="001F249B" w:rsidRPr="002531CB" w:rsidRDefault="001F249B" w:rsidP="001F249B">
      <w:pPr>
        <w:spacing w:after="0" w:line="276" w:lineRule="auto"/>
        <w:jc w:val="both"/>
        <w:rPr>
          <w:rFonts w:ascii="Times New Roman" w:hAnsi="Times New Roman"/>
          <w:b/>
          <w:sz w:val="24"/>
          <w:szCs w:val="24"/>
        </w:rPr>
      </w:pPr>
      <w:r w:rsidRPr="002531CB">
        <w:rPr>
          <w:rFonts w:ascii="Times New Roman" w:hAnsi="Times New Roman"/>
          <w:sz w:val="24"/>
          <w:szCs w:val="24"/>
        </w:rPr>
        <w:t xml:space="preserve">………………………..……. </w:t>
      </w:r>
    </w:p>
    <w:p w14:paraId="6056ED27" w14:textId="77777777" w:rsidR="002335A0" w:rsidRPr="002531CB" w:rsidRDefault="002335A0" w:rsidP="001F249B">
      <w:pPr>
        <w:spacing w:after="0" w:line="276" w:lineRule="auto"/>
        <w:rPr>
          <w:rFonts w:ascii="Times New Roman" w:hAnsi="Times New Roman"/>
          <w:b/>
          <w:bCs/>
          <w:sz w:val="24"/>
          <w:szCs w:val="24"/>
        </w:rPr>
      </w:pPr>
    </w:p>
    <w:p w14:paraId="1AF6A100" w14:textId="679FD19A" w:rsidR="00BA7909" w:rsidRPr="002531CB" w:rsidRDefault="002335A0" w:rsidP="00B73988">
      <w:pPr>
        <w:spacing w:after="0" w:line="240" w:lineRule="auto"/>
        <w:rPr>
          <w:rFonts w:ascii="Times New Roman" w:hAnsi="Times New Roman"/>
          <w:sz w:val="24"/>
          <w:szCs w:val="24"/>
        </w:rPr>
      </w:pPr>
      <w:r w:rsidRPr="002531CB">
        <w:rPr>
          <w:rFonts w:ascii="Times New Roman" w:hAnsi="Times New Roman"/>
          <w:b/>
          <w:bCs/>
          <w:sz w:val="24"/>
          <w:szCs w:val="24"/>
        </w:rPr>
        <w:br w:type="page"/>
      </w:r>
      <w:r w:rsidR="00BA7909" w:rsidRPr="002531CB">
        <w:rPr>
          <w:rFonts w:ascii="Times New Roman" w:hAnsi="Times New Roman"/>
          <w:b/>
          <w:bCs/>
          <w:sz w:val="24"/>
          <w:szCs w:val="24"/>
        </w:rPr>
        <w:lastRenderedPageBreak/>
        <w:t>Załącznik nr 4.1</w:t>
      </w:r>
    </w:p>
    <w:p w14:paraId="028B48FB" w14:textId="77777777" w:rsidR="00BA7909" w:rsidRPr="002531CB" w:rsidRDefault="00BA7909" w:rsidP="007F2838">
      <w:pPr>
        <w:spacing w:after="0" w:line="276" w:lineRule="auto"/>
        <w:jc w:val="center"/>
        <w:rPr>
          <w:rFonts w:ascii="Times New Roman" w:hAnsi="Times New Roman"/>
          <w:sz w:val="24"/>
          <w:szCs w:val="24"/>
        </w:rPr>
      </w:pPr>
      <w:r w:rsidRPr="002531CB">
        <w:rPr>
          <w:rFonts w:ascii="Times New Roman" w:hAnsi="Times New Roman"/>
          <w:b/>
          <w:sz w:val="24"/>
          <w:szCs w:val="24"/>
        </w:rPr>
        <w:t>Poglądowa</w:t>
      </w:r>
      <w:r w:rsidRPr="002531CB">
        <w:rPr>
          <w:rFonts w:ascii="Times New Roman" w:hAnsi="Times New Roman"/>
          <w:b/>
          <w:bCs/>
          <w:sz w:val="24"/>
          <w:szCs w:val="24"/>
        </w:rPr>
        <w:t xml:space="preserve"> Ilustracja graficzna procesu Naprawy</w:t>
      </w:r>
    </w:p>
    <w:p w14:paraId="347B7FB4" w14:textId="77777777"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b/>
          <w:bCs/>
          <w:sz w:val="24"/>
          <w:szCs w:val="24"/>
        </w:rPr>
        <w:t xml:space="preserve"> </w:t>
      </w:r>
    </w:p>
    <w:p w14:paraId="00DEF0EB" w14:textId="01B00F6C" w:rsidR="00BA7909" w:rsidRPr="002531CB" w:rsidRDefault="00B64E22" w:rsidP="007F2838">
      <w:pPr>
        <w:spacing w:after="0" w:line="276" w:lineRule="auto"/>
        <w:jc w:val="both"/>
        <w:rPr>
          <w:rFonts w:ascii="Times New Roman" w:hAnsi="Times New Roman"/>
          <w:sz w:val="24"/>
          <w:szCs w:val="24"/>
        </w:rPr>
      </w:pPr>
      <w:r w:rsidRPr="002531CB">
        <w:rPr>
          <w:rFonts w:ascii="Times New Roman" w:hAnsi="Times New Roman"/>
          <w:noProof/>
          <w:sz w:val="24"/>
          <w:szCs w:val="24"/>
          <w:lang w:eastAsia="pl-PL"/>
        </w:rPr>
        <w:drawing>
          <wp:inline distT="0" distB="0" distL="0" distR="0" wp14:anchorId="56987A0C" wp14:editId="5E01AF54">
            <wp:extent cx="5648325" cy="797242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48325" cy="7972425"/>
                    </a:xfrm>
                    <a:prstGeom prst="rect">
                      <a:avLst/>
                    </a:prstGeom>
                    <a:noFill/>
                    <a:ln>
                      <a:noFill/>
                    </a:ln>
                  </pic:spPr>
                </pic:pic>
              </a:graphicData>
            </a:graphic>
          </wp:inline>
        </w:drawing>
      </w:r>
    </w:p>
    <w:p w14:paraId="03CD074B" w14:textId="77777777" w:rsidR="00BA7909" w:rsidRPr="002531CB" w:rsidRDefault="008846F5" w:rsidP="007F2838">
      <w:pPr>
        <w:spacing w:after="0" w:line="276" w:lineRule="auto"/>
        <w:jc w:val="center"/>
        <w:rPr>
          <w:rFonts w:ascii="Times New Roman" w:hAnsi="Times New Roman"/>
          <w:sz w:val="24"/>
          <w:szCs w:val="24"/>
        </w:rPr>
      </w:pPr>
      <w:r w:rsidRPr="002531CB">
        <w:rPr>
          <w:rFonts w:ascii="Times New Roman" w:hAnsi="Times New Roman"/>
          <w:b/>
          <w:bCs/>
          <w:sz w:val="24"/>
          <w:szCs w:val="24"/>
        </w:rPr>
        <w:br w:type="page"/>
      </w:r>
      <w:r w:rsidR="00BA7909" w:rsidRPr="002531CB">
        <w:rPr>
          <w:rFonts w:ascii="Times New Roman" w:hAnsi="Times New Roman"/>
          <w:b/>
          <w:bCs/>
          <w:sz w:val="24"/>
          <w:szCs w:val="24"/>
        </w:rPr>
        <w:lastRenderedPageBreak/>
        <w:t>Załącznik nr 5</w:t>
      </w:r>
    </w:p>
    <w:p w14:paraId="7DFDDE0F" w14:textId="507A2996" w:rsidR="00D45B81" w:rsidRPr="002531CB" w:rsidRDefault="00D45B81" w:rsidP="00D45B81">
      <w:pPr>
        <w:spacing w:line="276" w:lineRule="auto"/>
        <w:jc w:val="center"/>
        <w:rPr>
          <w:rFonts w:ascii="Times New Roman" w:hAnsi="Times New Roman"/>
          <w:sz w:val="24"/>
          <w:szCs w:val="24"/>
        </w:rPr>
      </w:pPr>
      <w:r w:rsidRPr="002531CB">
        <w:rPr>
          <w:rFonts w:ascii="Times New Roman" w:hAnsi="Times New Roman"/>
          <w:b/>
          <w:bCs/>
          <w:iCs/>
          <w:sz w:val="24"/>
          <w:szCs w:val="24"/>
        </w:rPr>
        <w:t xml:space="preserve">do UMOWY </w:t>
      </w:r>
      <w:r w:rsidR="002E1009" w:rsidRPr="002531CB">
        <w:rPr>
          <w:rFonts w:ascii="Times New Roman" w:hAnsi="Times New Roman"/>
          <w:b/>
          <w:bCs/>
          <w:iCs/>
          <w:sz w:val="24"/>
          <w:szCs w:val="24"/>
        </w:rPr>
        <w:t>……………..</w:t>
      </w:r>
      <w:r w:rsidRPr="002531CB">
        <w:rPr>
          <w:rFonts w:ascii="Times New Roman" w:hAnsi="Times New Roman"/>
          <w:b/>
          <w:bCs/>
          <w:iCs/>
          <w:sz w:val="24"/>
          <w:szCs w:val="24"/>
        </w:rPr>
        <w:t xml:space="preserve"> </w:t>
      </w:r>
    </w:p>
    <w:p w14:paraId="17EE9319" w14:textId="6DC1FA45" w:rsidR="00BA7909" w:rsidRPr="002531CB" w:rsidRDefault="00BA7909" w:rsidP="007F2838">
      <w:pPr>
        <w:spacing w:after="0" w:line="276" w:lineRule="auto"/>
        <w:jc w:val="both"/>
        <w:rPr>
          <w:rFonts w:ascii="Times New Roman" w:hAnsi="Times New Roman"/>
          <w:sz w:val="24"/>
          <w:szCs w:val="24"/>
        </w:rPr>
      </w:pPr>
    </w:p>
    <w:p w14:paraId="368DF31C" w14:textId="2E4E753E" w:rsidR="00BA7909" w:rsidRPr="002531CB" w:rsidRDefault="00BA7909" w:rsidP="007F2838">
      <w:pPr>
        <w:spacing w:after="0" w:line="276" w:lineRule="auto"/>
        <w:jc w:val="center"/>
        <w:rPr>
          <w:rFonts w:ascii="Times New Roman" w:hAnsi="Times New Roman"/>
          <w:sz w:val="24"/>
          <w:szCs w:val="24"/>
        </w:rPr>
      </w:pPr>
      <w:r w:rsidRPr="002531CB">
        <w:rPr>
          <w:rFonts w:ascii="Times New Roman" w:hAnsi="Times New Roman"/>
          <w:b/>
          <w:bCs/>
          <w:sz w:val="24"/>
          <w:szCs w:val="24"/>
        </w:rPr>
        <w:t xml:space="preserve">Szczegółowe zasady zamawiania, </w:t>
      </w:r>
      <w:r w:rsidR="00A1199A" w:rsidRPr="002531CB">
        <w:rPr>
          <w:rFonts w:ascii="Times New Roman" w:hAnsi="Times New Roman"/>
          <w:b/>
          <w:bCs/>
          <w:sz w:val="24"/>
          <w:szCs w:val="24"/>
        </w:rPr>
        <w:t>wykonywania</w:t>
      </w:r>
      <w:r w:rsidRPr="002531CB">
        <w:rPr>
          <w:rFonts w:ascii="Times New Roman" w:hAnsi="Times New Roman"/>
          <w:b/>
          <w:bCs/>
          <w:sz w:val="24"/>
          <w:szCs w:val="24"/>
        </w:rPr>
        <w:t>, odbioru oraz ustalania podstaw wynagrodzenia Wykonawcy za świadczenie Usług dodatkowych</w:t>
      </w:r>
    </w:p>
    <w:p w14:paraId="7EB44884" w14:textId="77777777"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sz w:val="24"/>
          <w:szCs w:val="24"/>
        </w:rPr>
        <w:t xml:space="preserve"> </w:t>
      </w:r>
    </w:p>
    <w:p w14:paraId="654EFDDE" w14:textId="76415BB6" w:rsidR="00BA7909" w:rsidRPr="002531CB" w:rsidRDefault="00BA7909" w:rsidP="007F2838">
      <w:pPr>
        <w:spacing w:after="0" w:line="276" w:lineRule="auto"/>
        <w:jc w:val="center"/>
        <w:rPr>
          <w:rFonts w:ascii="Times New Roman" w:hAnsi="Times New Roman"/>
          <w:sz w:val="24"/>
          <w:szCs w:val="24"/>
        </w:rPr>
      </w:pPr>
      <w:r w:rsidRPr="002531CB">
        <w:rPr>
          <w:rFonts w:ascii="Times New Roman" w:hAnsi="Times New Roman"/>
          <w:b/>
          <w:bCs/>
          <w:sz w:val="24"/>
          <w:szCs w:val="24"/>
        </w:rPr>
        <w:t>§</w:t>
      </w:r>
      <w:r w:rsidR="00C77CD3" w:rsidRPr="002531CB">
        <w:rPr>
          <w:rFonts w:ascii="Times New Roman" w:hAnsi="Times New Roman"/>
          <w:b/>
          <w:bCs/>
          <w:sz w:val="24"/>
          <w:szCs w:val="24"/>
        </w:rPr>
        <w:t xml:space="preserve"> </w:t>
      </w:r>
      <w:r w:rsidRPr="002531CB">
        <w:rPr>
          <w:rFonts w:ascii="Times New Roman" w:hAnsi="Times New Roman"/>
          <w:b/>
          <w:bCs/>
          <w:sz w:val="24"/>
          <w:szCs w:val="24"/>
        </w:rPr>
        <w:t>1. Zamówienie Usługi dodatkowej</w:t>
      </w:r>
    </w:p>
    <w:p w14:paraId="226E08B0" w14:textId="77777777"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sz w:val="24"/>
          <w:szCs w:val="24"/>
        </w:rPr>
        <w:t xml:space="preserve"> </w:t>
      </w:r>
    </w:p>
    <w:p w14:paraId="093B5D25" w14:textId="77777777" w:rsidR="00C77CD3" w:rsidRPr="002531CB" w:rsidRDefault="00BA7909" w:rsidP="0068523C">
      <w:pPr>
        <w:pStyle w:val="Akapitzlist"/>
        <w:numPr>
          <w:ilvl w:val="0"/>
          <w:numId w:val="109"/>
        </w:numPr>
        <w:spacing w:after="0" w:line="276" w:lineRule="auto"/>
        <w:ind w:left="426" w:hanging="284"/>
        <w:jc w:val="both"/>
        <w:rPr>
          <w:rFonts w:ascii="Times New Roman" w:hAnsi="Times New Roman"/>
          <w:sz w:val="24"/>
          <w:szCs w:val="24"/>
        </w:rPr>
      </w:pPr>
      <w:r w:rsidRPr="002531CB">
        <w:rPr>
          <w:rFonts w:ascii="Times New Roman" w:hAnsi="Times New Roman"/>
          <w:sz w:val="24"/>
          <w:szCs w:val="24"/>
        </w:rPr>
        <w:t xml:space="preserve">Upoważniony pracownik Zamawiającego kieruje zamówienie do osoby uprawnionej ze strony Wykonawcy do przyjęcia zamówienia (Kierownika utrzymania) określające charakter zamawianej usługi dodatkowej. W przypadku Konsultacji na miejscu zamówienie składane jest w terminie nie później niż 48 godz. przed planowanym przez Zamawiającego dniem Konsultacji. </w:t>
      </w:r>
    </w:p>
    <w:p w14:paraId="391BC44F" w14:textId="77777777" w:rsidR="00C77CD3" w:rsidRPr="002531CB" w:rsidRDefault="00BA7909" w:rsidP="0068523C">
      <w:pPr>
        <w:pStyle w:val="Akapitzlist"/>
        <w:numPr>
          <w:ilvl w:val="0"/>
          <w:numId w:val="109"/>
        </w:numPr>
        <w:spacing w:after="0" w:line="276" w:lineRule="auto"/>
        <w:ind w:left="426" w:hanging="284"/>
        <w:jc w:val="both"/>
        <w:rPr>
          <w:rFonts w:ascii="Times New Roman" w:hAnsi="Times New Roman"/>
          <w:sz w:val="24"/>
          <w:szCs w:val="24"/>
        </w:rPr>
      </w:pPr>
      <w:r w:rsidRPr="002531CB">
        <w:rPr>
          <w:rFonts w:ascii="Times New Roman" w:hAnsi="Times New Roman"/>
          <w:sz w:val="24"/>
          <w:szCs w:val="24"/>
        </w:rPr>
        <w:t>Zamówienie Usługi dodatkowej dokonywane jest w formie pisemnej, na Formularzu Zamówienia właściwego dla danej Usługi dodatkowej i jest złożone z chwilą jego doręczenia Upoważnionemu pracownikowi Wykonawcy w godzinach roboczych.</w:t>
      </w:r>
      <w:r w:rsidR="007525C6" w:rsidRPr="002531CB">
        <w:rPr>
          <w:rFonts w:ascii="Times New Roman" w:hAnsi="Times New Roman"/>
          <w:sz w:val="24"/>
          <w:szCs w:val="24"/>
        </w:rPr>
        <w:t xml:space="preserve"> </w:t>
      </w:r>
    </w:p>
    <w:p w14:paraId="6EDFE2DA" w14:textId="77777777" w:rsidR="00C77CD3" w:rsidRPr="002531CB" w:rsidRDefault="00BA7909" w:rsidP="0068523C">
      <w:pPr>
        <w:pStyle w:val="Akapitzlist"/>
        <w:numPr>
          <w:ilvl w:val="0"/>
          <w:numId w:val="109"/>
        </w:numPr>
        <w:spacing w:after="0" w:line="276" w:lineRule="auto"/>
        <w:ind w:left="426" w:hanging="284"/>
        <w:jc w:val="both"/>
        <w:rPr>
          <w:rFonts w:ascii="Times New Roman" w:hAnsi="Times New Roman"/>
          <w:sz w:val="24"/>
          <w:szCs w:val="24"/>
        </w:rPr>
      </w:pPr>
      <w:r w:rsidRPr="002531CB">
        <w:rPr>
          <w:rFonts w:ascii="Times New Roman" w:hAnsi="Times New Roman"/>
          <w:sz w:val="24"/>
          <w:szCs w:val="24"/>
        </w:rPr>
        <w:t xml:space="preserve">Wzór Formularza Zamówienia odpowiednio dla danego typu Usługi dodatkowej zawierają </w:t>
      </w:r>
      <w:r w:rsidRPr="002531CB">
        <w:rPr>
          <w:rFonts w:ascii="Times New Roman" w:hAnsi="Times New Roman"/>
          <w:b/>
          <w:bCs/>
          <w:sz w:val="24"/>
          <w:szCs w:val="24"/>
        </w:rPr>
        <w:t xml:space="preserve">Załączniki nr 5.1 i 5.2 do Umowy. </w:t>
      </w:r>
    </w:p>
    <w:p w14:paraId="2C10F65D" w14:textId="2528EBAC" w:rsidR="00C77CD3" w:rsidRPr="002531CB" w:rsidRDefault="00BA7909" w:rsidP="0068523C">
      <w:pPr>
        <w:pStyle w:val="Akapitzlist"/>
        <w:numPr>
          <w:ilvl w:val="0"/>
          <w:numId w:val="109"/>
        </w:numPr>
        <w:spacing w:after="0" w:line="276" w:lineRule="auto"/>
        <w:ind w:left="426" w:hanging="284"/>
        <w:jc w:val="both"/>
        <w:rPr>
          <w:rFonts w:ascii="Times New Roman" w:hAnsi="Times New Roman"/>
          <w:sz w:val="24"/>
          <w:szCs w:val="24"/>
        </w:rPr>
      </w:pPr>
      <w:r w:rsidRPr="002531CB">
        <w:rPr>
          <w:rFonts w:ascii="Times New Roman" w:hAnsi="Times New Roman"/>
          <w:sz w:val="24"/>
          <w:szCs w:val="24"/>
        </w:rPr>
        <w:t xml:space="preserve">Doręczenie Formularza Zamówienia może zostać dokonane osobiście przez Upoważnionego pracownika Zamawiającego, za pośrednictwem </w:t>
      </w:r>
      <w:r w:rsidR="0049799E">
        <w:rPr>
          <w:rFonts w:ascii="Times New Roman" w:hAnsi="Times New Roman"/>
          <w:sz w:val="24"/>
          <w:szCs w:val="24"/>
        </w:rPr>
        <w:t xml:space="preserve">poczty elektronicznej </w:t>
      </w:r>
      <w:r w:rsidRPr="002531CB">
        <w:rPr>
          <w:rFonts w:ascii="Times New Roman" w:hAnsi="Times New Roman"/>
          <w:sz w:val="24"/>
          <w:szCs w:val="24"/>
        </w:rPr>
        <w:t>lub w jakikolwiek inny sposób, zapewniający dostarczenie go Upoważnionemu pracownikowi Wykonawcy.</w:t>
      </w:r>
      <w:r w:rsidR="007525C6" w:rsidRPr="002531CB">
        <w:rPr>
          <w:rFonts w:ascii="Times New Roman" w:hAnsi="Times New Roman"/>
          <w:sz w:val="24"/>
          <w:szCs w:val="24"/>
        </w:rPr>
        <w:t xml:space="preserve"> </w:t>
      </w:r>
    </w:p>
    <w:p w14:paraId="4394ACEB" w14:textId="77777777" w:rsidR="00C77CD3" w:rsidRPr="002531CB" w:rsidRDefault="00BA7909" w:rsidP="0068523C">
      <w:pPr>
        <w:pStyle w:val="Akapitzlist"/>
        <w:numPr>
          <w:ilvl w:val="0"/>
          <w:numId w:val="109"/>
        </w:numPr>
        <w:spacing w:after="0" w:line="276" w:lineRule="auto"/>
        <w:ind w:left="426" w:hanging="284"/>
        <w:jc w:val="both"/>
        <w:rPr>
          <w:rFonts w:ascii="Times New Roman" w:hAnsi="Times New Roman"/>
          <w:sz w:val="24"/>
          <w:szCs w:val="24"/>
        </w:rPr>
      </w:pPr>
      <w:r w:rsidRPr="002531CB">
        <w:rPr>
          <w:rFonts w:ascii="Times New Roman" w:hAnsi="Times New Roman"/>
          <w:sz w:val="24"/>
          <w:szCs w:val="24"/>
        </w:rPr>
        <w:t xml:space="preserve">Jeżeli przesłany do Upoważnionego pracownika Wykonawcy Formularz Zamówienia został wypełniony nieprawidłowo lub nie zawiera wszystkich informacji, Wykonawca obowiązany jest powiadomić o tym Upoważnionego pracownika Zamawiającego, wzywając go do uzupełnienia zamówienia, czyniąc stosowną wzmiankę na Formularzu Zamówienia. </w:t>
      </w:r>
    </w:p>
    <w:p w14:paraId="385AC4C0" w14:textId="77777777" w:rsidR="00BA455D" w:rsidRPr="002531CB" w:rsidRDefault="00BA7909" w:rsidP="0068523C">
      <w:pPr>
        <w:pStyle w:val="Akapitzlist"/>
        <w:numPr>
          <w:ilvl w:val="0"/>
          <w:numId w:val="109"/>
        </w:numPr>
        <w:spacing w:after="0" w:line="276" w:lineRule="auto"/>
        <w:ind w:left="426" w:hanging="284"/>
        <w:jc w:val="both"/>
        <w:rPr>
          <w:rFonts w:ascii="Times New Roman" w:hAnsi="Times New Roman"/>
          <w:sz w:val="24"/>
          <w:szCs w:val="24"/>
        </w:rPr>
      </w:pPr>
      <w:r w:rsidRPr="002531CB">
        <w:rPr>
          <w:rFonts w:ascii="Times New Roman" w:hAnsi="Times New Roman"/>
          <w:sz w:val="24"/>
          <w:szCs w:val="24"/>
        </w:rPr>
        <w:t>Wykonawca nie może odmówić wykonania usługi, chyba że wykonanie usługi jest niemożliwe lub sprzeczne z prawem. W takim przypadku Wykonawca nie jest uprawniony do otrzymania wynagrodzenia.</w:t>
      </w:r>
      <w:r w:rsidR="007525C6" w:rsidRPr="002531CB">
        <w:rPr>
          <w:rFonts w:ascii="Times New Roman" w:hAnsi="Times New Roman"/>
          <w:sz w:val="24"/>
          <w:szCs w:val="24"/>
        </w:rPr>
        <w:t xml:space="preserve"> </w:t>
      </w:r>
    </w:p>
    <w:p w14:paraId="517FF79A" w14:textId="77777777" w:rsidR="00BA455D" w:rsidRPr="002531CB" w:rsidRDefault="00BA7909" w:rsidP="0068523C">
      <w:pPr>
        <w:pStyle w:val="Akapitzlist"/>
        <w:numPr>
          <w:ilvl w:val="0"/>
          <w:numId w:val="109"/>
        </w:numPr>
        <w:spacing w:after="0" w:line="276" w:lineRule="auto"/>
        <w:ind w:left="426" w:hanging="284"/>
        <w:jc w:val="both"/>
        <w:rPr>
          <w:rFonts w:ascii="Times New Roman" w:hAnsi="Times New Roman"/>
          <w:sz w:val="24"/>
          <w:szCs w:val="24"/>
        </w:rPr>
      </w:pPr>
      <w:r w:rsidRPr="002531CB">
        <w:rPr>
          <w:rFonts w:ascii="Times New Roman" w:hAnsi="Times New Roman"/>
          <w:sz w:val="24"/>
          <w:szCs w:val="24"/>
        </w:rPr>
        <w:t xml:space="preserve">Jeżeli przesłany do Wykonawcy Formularz Zamówienia został wypełniony prawidłowo, Wykonawca odsyła Zamawiającemu podpisany Formularz zawierający kalkulację wynagrodzenia, co stanowi potwierdzenie gotowości do jej wykonania. </w:t>
      </w:r>
    </w:p>
    <w:p w14:paraId="5E8F43B5" w14:textId="77777777" w:rsidR="00BA455D" w:rsidRPr="002531CB" w:rsidRDefault="00BA7909" w:rsidP="0068523C">
      <w:pPr>
        <w:pStyle w:val="Akapitzlist"/>
        <w:numPr>
          <w:ilvl w:val="0"/>
          <w:numId w:val="109"/>
        </w:numPr>
        <w:spacing w:after="0" w:line="276" w:lineRule="auto"/>
        <w:ind w:left="426" w:hanging="284"/>
        <w:jc w:val="both"/>
        <w:rPr>
          <w:rFonts w:ascii="Times New Roman" w:hAnsi="Times New Roman"/>
          <w:sz w:val="24"/>
          <w:szCs w:val="24"/>
        </w:rPr>
      </w:pPr>
      <w:r w:rsidRPr="002531CB">
        <w:rPr>
          <w:rFonts w:ascii="Times New Roman" w:hAnsi="Times New Roman"/>
          <w:sz w:val="24"/>
          <w:szCs w:val="24"/>
        </w:rPr>
        <w:t>Upoważniony pracownik Zamawiającego składa podpis opatrzony datą na Formularzu Zamówienia i odsyła go Upoważnionemu pracownikowi Wykonawcy.</w:t>
      </w:r>
      <w:r w:rsidR="007525C6" w:rsidRPr="002531CB">
        <w:rPr>
          <w:rFonts w:ascii="Times New Roman" w:hAnsi="Times New Roman"/>
          <w:sz w:val="24"/>
          <w:szCs w:val="24"/>
        </w:rPr>
        <w:t xml:space="preserve"> </w:t>
      </w:r>
    </w:p>
    <w:p w14:paraId="447D0042" w14:textId="5C24FFA9" w:rsidR="009E7957" w:rsidRPr="002531CB" w:rsidRDefault="009E7957" w:rsidP="0068523C">
      <w:pPr>
        <w:pStyle w:val="Akapitzlist"/>
        <w:numPr>
          <w:ilvl w:val="0"/>
          <w:numId w:val="109"/>
        </w:numPr>
        <w:spacing w:after="0" w:line="276" w:lineRule="auto"/>
        <w:ind w:left="426" w:hanging="284"/>
        <w:jc w:val="both"/>
        <w:rPr>
          <w:rFonts w:ascii="Times New Roman" w:hAnsi="Times New Roman"/>
          <w:sz w:val="24"/>
          <w:szCs w:val="24"/>
        </w:rPr>
      </w:pPr>
      <w:r w:rsidRPr="002531CB">
        <w:rPr>
          <w:rFonts w:ascii="Times New Roman" w:hAnsi="Times New Roman"/>
          <w:sz w:val="24"/>
          <w:szCs w:val="24"/>
        </w:rPr>
        <w:t xml:space="preserve">W przypadku zamówienia Usługi dodatkowej polegającej na wykonaniu aplikacji webowej (w technologii SAPUI5 lub środowisku SAP </w:t>
      </w:r>
      <w:proofErr w:type="spellStart"/>
      <w:r w:rsidRPr="002531CB">
        <w:rPr>
          <w:rFonts w:ascii="Times New Roman" w:hAnsi="Times New Roman"/>
          <w:sz w:val="24"/>
          <w:szCs w:val="24"/>
        </w:rPr>
        <w:t>Fiori</w:t>
      </w:r>
      <w:proofErr w:type="spellEnd"/>
      <w:r w:rsidRPr="002531CB">
        <w:rPr>
          <w:rFonts w:ascii="Times New Roman" w:hAnsi="Times New Roman"/>
          <w:sz w:val="24"/>
          <w:szCs w:val="24"/>
        </w:rPr>
        <w:t xml:space="preserve">), aplikacja musi być również w pełni obsługiwana na urządzeniach mobilnych i przygotowana </w:t>
      </w:r>
      <w:r w:rsidR="00954292" w:rsidRPr="002531CB">
        <w:rPr>
          <w:rFonts w:ascii="Times New Roman" w:hAnsi="Times New Roman"/>
          <w:sz w:val="24"/>
          <w:szCs w:val="24"/>
        </w:rPr>
        <w:t>do obsługi tłumaczeń (zgodnie z </w:t>
      </w:r>
      <w:r w:rsidRPr="002531CB">
        <w:rPr>
          <w:rFonts w:ascii="Times New Roman" w:hAnsi="Times New Roman"/>
          <w:sz w:val="24"/>
          <w:szCs w:val="24"/>
        </w:rPr>
        <w:t>modelem i18n)</w:t>
      </w:r>
      <w:r w:rsidR="006A1F77" w:rsidRPr="002531CB">
        <w:rPr>
          <w:rFonts w:ascii="Times New Roman" w:hAnsi="Times New Roman"/>
          <w:sz w:val="24"/>
          <w:szCs w:val="24"/>
        </w:rPr>
        <w:t>.</w:t>
      </w:r>
    </w:p>
    <w:p w14:paraId="785D4133" w14:textId="1764FD5A" w:rsidR="00BA7909" w:rsidRPr="002531CB" w:rsidRDefault="00BA7909" w:rsidP="007F2838">
      <w:pPr>
        <w:spacing w:after="0" w:line="276" w:lineRule="auto"/>
        <w:jc w:val="both"/>
        <w:rPr>
          <w:rFonts w:ascii="Times New Roman" w:hAnsi="Times New Roman"/>
          <w:sz w:val="24"/>
          <w:szCs w:val="24"/>
        </w:rPr>
      </w:pPr>
    </w:p>
    <w:p w14:paraId="2C9B3A2A" w14:textId="39256559" w:rsidR="00BA7909" w:rsidRPr="002531CB" w:rsidRDefault="00BA7909" w:rsidP="007F2838">
      <w:pPr>
        <w:spacing w:after="0" w:line="276" w:lineRule="auto"/>
        <w:jc w:val="center"/>
        <w:rPr>
          <w:rFonts w:ascii="Times New Roman" w:hAnsi="Times New Roman"/>
          <w:sz w:val="24"/>
          <w:szCs w:val="24"/>
        </w:rPr>
      </w:pPr>
      <w:r w:rsidRPr="002531CB">
        <w:rPr>
          <w:rFonts w:ascii="Times New Roman" w:hAnsi="Times New Roman"/>
          <w:b/>
          <w:bCs/>
          <w:sz w:val="24"/>
          <w:szCs w:val="24"/>
        </w:rPr>
        <w:t>§</w:t>
      </w:r>
      <w:r w:rsidR="00BA455D" w:rsidRPr="002531CB">
        <w:rPr>
          <w:rFonts w:ascii="Times New Roman" w:hAnsi="Times New Roman"/>
          <w:b/>
          <w:bCs/>
          <w:sz w:val="24"/>
          <w:szCs w:val="24"/>
        </w:rPr>
        <w:t xml:space="preserve"> </w:t>
      </w:r>
      <w:r w:rsidRPr="002531CB">
        <w:rPr>
          <w:rFonts w:ascii="Times New Roman" w:hAnsi="Times New Roman"/>
          <w:b/>
          <w:bCs/>
          <w:sz w:val="24"/>
          <w:szCs w:val="24"/>
        </w:rPr>
        <w:t>2. Wykonywanie Usług dodatkowych</w:t>
      </w:r>
    </w:p>
    <w:p w14:paraId="5A1321D1" w14:textId="77777777"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sz w:val="24"/>
          <w:szCs w:val="24"/>
        </w:rPr>
        <w:t xml:space="preserve"> </w:t>
      </w:r>
    </w:p>
    <w:p w14:paraId="0121CB8F" w14:textId="483C1125" w:rsidR="00BA7909" w:rsidRPr="002531CB" w:rsidRDefault="00BA7909" w:rsidP="0068523C">
      <w:pPr>
        <w:pStyle w:val="Akapitzlist"/>
        <w:numPr>
          <w:ilvl w:val="0"/>
          <w:numId w:val="110"/>
        </w:numPr>
        <w:spacing w:after="0" w:line="276" w:lineRule="auto"/>
        <w:ind w:left="426" w:hanging="284"/>
        <w:jc w:val="both"/>
        <w:rPr>
          <w:rFonts w:ascii="Times New Roman" w:hAnsi="Times New Roman"/>
          <w:sz w:val="24"/>
          <w:szCs w:val="24"/>
        </w:rPr>
      </w:pPr>
      <w:r w:rsidRPr="002531CB">
        <w:rPr>
          <w:rFonts w:ascii="Times New Roman" w:hAnsi="Times New Roman"/>
          <w:sz w:val="24"/>
          <w:szCs w:val="24"/>
        </w:rPr>
        <w:t xml:space="preserve">Wykonawca zrealizuje Usługi edukacyjne przy uwzględnieniu następujących etapów: </w:t>
      </w:r>
    </w:p>
    <w:p w14:paraId="1C7EE8E5" w14:textId="77777777" w:rsidR="00BA455D" w:rsidRPr="002531CB" w:rsidRDefault="00BA455D" w:rsidP="007F2838">
      <w:pPr>
        <w:spacing w:after="0" w:line="276" w:lineRule="auto"/>
        <w:jc w:val="both"/>
        <w:rPr>
          <w:rFonts w:ascii="Times New Roman" w:hAnsi="Times New Roman"/>
          <w:sz w:val="24"/>
          <w:szCs w:val="24"/>
        </w:rPr>
      </w:pPr>
    </w:p>
    <w:p w14:paraId="088ADD82" w14:textId="752D0C65" w:rsidR="00BA7909" w:rsidRPr="002531CB" w:rsidRDefault="00BA7909" w:rsidP="002E1009">
      <w:pPr>
        <w:spacing w:after="0" w:line="276" w:lineRule="auto"/>
        <w:ind w:left="567"/>
        <w:jc w:val="both"/>
        <w:rPr>
          <w:rFonts w:ascii="Times New Roman" w:hAnsi="Times New Roman"/>
          <w:sz w:val="24"/>
          <w:szCs w:val="24"/>
        </w:rPr>
      </w:pPr>
      <w:r w:rsidRPr="002531CB">
        <w:rPr>
          <w:rFonts w:ascii="Times New Roman" w:hAnsi="Times New Roman"/>
          <w:sz w:val="24"/>
          <w:szCs w:val="24"/>
        </w:rPr>
        <w:t>E</w:t>
      </w:r>
      <w:r w:rsidR="00BA455D" w:rsidRPr="002531CB">
        <w:rPr>
          <w:rFonts w:ascii="Times New Roman" w:hAnsi="Times New Roman"/>
          <w:sz w:val="24"/>
          <w:szCs w:val="24"/>
        </w:rPr>
        <w:t xml:space="preserve">tap </w:t>
      </w:r>
      <w:r w:rsidRPr="002531CB">
        <w:rPr>
          <w:rFonts w:ascii="Times New Roman" w:hAnsi="Times New Roman"/>
          <w:sz w:val="24"/>
          <w:szCs w:val="24"/>
        </w:rPr>
        <w:t xml:space="preserve">1. Złożenie zamówienia na usługi edukacyjne – Formularz Zamówienia na Usługi edukacyjne stanowiący </w:t>
      </w:r>
      <w:r w:rsidRPr="002531CB">
        <w:rPr>
          <w:rFonts w:ascii="Times New Roman" w:hAnsi="Times New Roman"/>
          <w:b/>
          <w:bCs/>
          <w:sz w:val="24"/>
          <w:szCs w:val="24"/>
        </w:rPr>
        <w:t>Załącznik nr 5.1 do Umowy</w:t>
      </w:r>
      <w:r w:rsidR="00BA455D" w:rsidRPr="002531CB">
        <w:rPr>
          <w:rFonts w:ascii="Times New Roman" w:hAnsi="Times New Roman"/>
          <w:sz w:val="24"/>
          <w:szCs w:val="24"/>
        </w:rPr>
        <w:t>.</w:t>
      </w:r>
      <w:r w:rsidR="007525C6" w:rsidRPr="002531CB">
        <w:rPr>
          <w:rFonts w:ascii="Times New Roman" w:hAnsi="Times New Roman"/>
          <w:sz w:val="24"/>
          <w:szCs w:val="24"/>
        </w:rPr>
        <w:t xml:space="preserve"> </w:t>
      </w:r>
    </w:p>
    <w:p w14:paraId="58282538" w14:textId="004A87F5" w:rsidR="00BA7909" w:rsidRPr="002531CB" w:rsidRDefault="00BA7909" w:rsidP="002E1009">
      <w:pPr>
        <w:spacing w:after="0" w:line="276" w:lineRule="auto"/>
        <w:ind w:left="567"/>
        <w:jc w:val="both"/>
        <w:rPr>
          <w:rFonts w:ascii="Times New Roman" w:hAnsi="Times New Roman"/>
          <w:sz w:val="24"/>
          <w:szCs w:val="24"/>
        </w:rPr>
      </w:pPr>
      <w:r w:rsidRPr="002531CB">
        <w:rPr>
          <w:rFonts w:ascii="Times New Roman" w:hAnsi="Times New Roman"/>
          <w:sz w:val="24"/>
          <w:szCs w:val="24"/>
        </w:rPr>
        <w:t xml:space="preserve">Etap 2. Wykonanie usługi, </w:t>
      </w:r>
      <w:r w:rsidR="002E1009" w:rsidRPr="002531CB">
        <w:rPr>
          <w:rFonts w:ascii="Times New Roman" w:hAnsi="Times New Roman"/>
          <w:sz w:val="24"/>
          <w:szCs w:val="24"/>
        </w:rPr>
        <w:t>uzupełnienie</w:t>
      </w:r>
      <w:r w:rsidRPr="002531CB">
        <w:rPr>
          <w:rFonts w:ascii="Times New Roman" w:hAnsi="Times New Roman"/>
          <w:sz w:val="24"/>
          <w:szCs w:val="24"/>
        </w:rPr>
        <w:t xml:space="preserve"> listy </w:t>
      </w:r>
      <w:r w:rsidR="00DE59A9" w:rsidRPr="002531CB">
        <w:rPr>
          <w:rFonts w:ascii="Times New Roman" w:hAnsi="Times New Roman"/>
          <w:sz w:val="24"/>
          <w:szCs w:val="24"/>
        </w:rPr>
        <w:t>uczestników</w:t>
      </w:r>
      <w:r w:rsidRPr="002531CB">
        <w:rPr>
          <w:rFonts w:ascii="Times New Roman" w:hAnsi="Times New Roman"/>
          <w:sz w:val="24"/>
          <w:szCs w:val="24"/>
        </w:rPr>
        <w:t xml:space="preserve"> według wzoru stanowiącego</w:t>
      </w:r>
      <w:r w:rsidR="002E1009" w:rsidRPr="002531CB">
        <w:rPr>
          <w:rFonts w:ascii="Times New Roman" w:hAnsi="Times New Roman"/>
          <w:sz w:val="24"/>
          <w:szCs w:val="24"/>
        </w:rPr>
        <w:t xml:space="preserve"> </w:t>
      </w:r>
      <w:r w:rsidRPr="002531CB">
        <w:rPr>
          <w:rFonts w:ascii="Times New Roman" w:hAnsi="Times New Roman"/>
          <w:b/>
          <w:bCs/>
          <w:sz w:val="24"/>
          <w:szCs w:val="24"/>
        </w:rPr>
        <w:t>Załącznik nr 5.3 do Umowy</w:t>
      </w:r>
      <w:r w:rsidRPr="002531CB">
        <w:rPr>
          <w:rFonts w:ascii="Times New Roman" w:hAnsi="Times New Roman"/>
          <w:sz w:val="24"/>
          <w:szCs w:val="24"/>
        </w:rPr>
        <w:t>.</w:t>
      </w:r>
    </w:p>
    <w:p w14:paraId="1728C9EF" w14:textId="77777777" w:rsidR="00BA7909" w:rsidRPr="002531CB" w:rsidRDefault="00BA7909" w:rsidP="002E1009">
      <w:pPr>
        <w:spacing w:after="0" w:line="276" w:lineRule="auto"/>
        <w:ind w:left="567"/>
        <w:jc w:val="both"/>
        <w:rPr>
          <w:rFonts w:ascii="Times New Roman" w:hAnsi="Times New Roman"/>
          <w:sz w:val="24"/>
          <w:szCs w:val="24"/>
        </w:rPr>
      </w:pPr>
      <w:r w:rsidRPr="002531CB">
        <w:rPr>
          <w:rFonts w:ascii="Times New Roman" w:hAnsi="Times New Roman"/>
          <w:sz w:val="24"/>
          <w:szCs w:val="24"/>
        </w:rPr>
        <w:t xml:space="preserve">Etap 3. Podpisanie przez Zamawiającego Protokołu Odbioru Zamówienia według wzoru stanowiącego </w:t>
      </w:r>
      <w:r w:rsidRPr="002531CB">
        <w:rPr>
          <w:rFonts w:ascii="Times New Roman" w:hAnsi="Times New Roman"/>
          <w:b/>
          <w:bCs/>
          <w:sz w:val="24"/>
          <w:szCs w:val="24"/>
        </w:rPr>
        <w:t>Załącznik nr 5.4 do Umowy</w:t>
      </w:r>
      <w:r w:rsidRPr="002531CB">
        <w:rPr>
          <w:rFonts w:ascii="Times New Roman" w:hAnsi="Times New Roman"/>
          <w:sz w:val="24"/>
          <w:szCs w:val="24"/>
        </w:rPr>
        <w:t xml:space="preserve">. </w:t>
      </w:r>
    </w:p>
    <w:p w14:paraId="12D7A194" w14:textId="77777777"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sz w:val="24"/>
          <w:szCs w:val="24"/>
        </w:rPr>
        <w:t xml:space="preserve"> </w:t>
      </w:r>
    </w:p>
    <w:p w14:paraId="755E76BD" w14:textId="50AFF297" w:rsidR="00BA7909" w:rsidRPr="002531CB" w:rsidRDefault="00BA7909" w:rsidP="0068523C">
      <w:pPr>
        <w:pStyle w:val="Akapitzlist"/>
        <w:numPr>
          <w:ilvl w:val="0"/>
          <w:numId w:val="110"/>
        </w:numPr>
        <w:spacing w:after="0" w:line="276" w:lineRule="auto"/>
        <w:ind w:left="426" w:hanging="284"/>
        <w:jc w:val="both"/>
        <w:rPr>
          <w:rFonts w:ascii="Times New Roman" w:hAnsi="Times New Roman"/>
          <w:sz w:val="24"/>
          <w:szCs w:val="24"/>
        </w:rPr>
      </w:pPr>
      <w:r w:rsidRPr="002531CB">
        <w:rPr>
          <w:rFonts w:ascii="Times New Roman" w:hAnsi="Times New Roman"/>
          <w:sz w:val="24"/>
          <w:szCs w:val="24"/>
        </w:rPr>
        <w:t xml:space="preserve">Wykonawca zrealizuje usługi rozwojowe przy uwzględnieniu następujących etapów: </w:t>
      </w:r>
    </w:p>
    <w:p w14:paraId="43FE37E8" w14:textId="77777777" w:rsidR="00BA7909" w:rsidRPr="002531CB" w:rsidRDefault="00BA7909" w:rsidP="007F2838">
      <w:pPr>
        <w:spacing w:after="0" w:line="276" w:lineRule="auto"/>
        <w:jc w:val="both"/>
        <w:rPr>
          <w:rFonts w:ascii="Times New Roman" w:hAnsi="Times New Roman"/>
          <w:sz w:val="24"/>
          <w:szCs w:val="24"/>
        </w:rPr>
      </w:pPr>
    </w:p>
    <w:p w14:paraId="0AB393E1" w14:textId="4717EAF4" w:rsidR="00BA7909" w:rsidRPr="002531CB" w:rsidRDefault="00BA7909" w:rsidP="002E1009">
      <w:pPr>
        <w:spacing w:after="0" w:line="276" w:lineRule="auto"/>
        <w:ind w:left="567"/>
        <w:jc w:val="both"/>
        <w:rPr>
          <w:rFonts w:ascii="Times New Roman" w:hAnsi="Times New Roman"/>
          <w:sz w:val="24"/>
          <w:szCs w:val="24"/>
        </w:rPr>
      </w:pPr>
      <w:r w:rsidRPr="002531CB">
        <w:rPr>
          <w:rFonts w:ascii="Times New Roman" w:hAnsi="Times New Roman"/>
          <w:sz w:val="24"/>
          <w:szCs w:val="24"/>
        </w:rPr>
        <w:t xml:space="preserve">Etap 1: Złożenie zamówienia na usługi rozwojowe – Formularz Zamówienia stanowiący </w:t>
      </w:r>
      <w:r w:rsidRPr="002531CB">
        <w:rPr>
          <w:rFonts w:ascii="Times New Roman" w:hAnsi="Times New Roman"/>
          <w:b/>
          <w:bCs/>
          <w:sz w:val="24"/>
          <w:szCs w:val="24"/>
        </w:rPr>
        <w:t>Załącznik nr 5.2 do Umowy</w:t>
      </w:r>
      <w:r w:rsidRPr="002531CB">
        <w:rPr>
          <w:rFonts w:ascii="Times New Roman" w:hAnsi="Times New Roman"/>
          <w:sz w:val="24"/>
          <w:szCs w:val="24"/>
        </w:rPr>
        <w:t>;</w:t>
      </w:r>
      <w:r w:rsidR="007525C6" w:rsidRPr="002531CB">
        <w:rPr>
          <w:rFonts w:ascii="Times New Roman" w:hAnsi="Times New Roman"/>
          <w:sz w:val="24"/>
          <w:szCs w:val="24"/>
        </w:rPr>
        <w:t xml:space="preserve"> </w:t>
      </w:r>
    </w:p>
    <w:p w14:paraId="263CD4FD" w14:textId="77777777" w:rsidR="00BA7909" w:rsidRPr="002531CB" w:rsidRDefault="00BA7909" w:rsidP="002E1009">
      <w:pPr>
        <w:spacing w:after="0" w:line="276" w:lineRule="auto"/>
        <w:ind w:left="567"/>
        <w:jc w:val="both"/>
        <w:rPr>
          <w:rFonts w:ascii="Times New Roman" w:hAnsi="Times New Roman"/>
          <w:sz w:val="24"/>
          <w:szCs w:val="24"/>
        </w:rPr>
      </w:pPr>
      <w:r w:rsidRPr="002531CB">
        <w:rPr>
          <w:rFonts w:ascii="Times New Roman" w:hAnsi="Times New Roman"/>
          <w:sz w:val="24"/>
          <w:szCs w:val="24"/>
        </w:rPr>
        <w:t xml:space="preserve">Etap 2: Opracowanie koncepcji szczegółowej (biznesowej); </w:t>
      </w:r>
    </w:p>
    <w:p w14:paraId="06C3B4DF" w14:textId="77777777" w:rsidR="00BA7909" w:rsidRPr="002531CB" w:rsidRDefault="00BA7909" w:rsidP="002E1009">
      <w:pPr>
        <w:spacing w:after="0" w:line="276" w:lineRule="auto"/>
        <w:ind w:left="567"/>
        <w:jc w:val="both"/>
        <w:rPr>
          <w:rFonts w:ascii="Times New Roman" w:hAnsi="Times New Roman"/>
          <w:sz w:val="24"/>
          <w:szCs w:val="24"/>
        </w:rPr>
      </w:pPr>
      <w:r w:rsidRPr="002531CB">
        <w:rPr>
          <w:rFonts w:ascii="Times New Roman" w:hAnsi="Times New Roman"/>
          <w:sz w:val="24"/>
          <w:szCs w:val="24"/>
        </w:rPr>
        <w:t xml:space="preserve">Etap 3: Przygotowanie Scenariuszy testów; </w:t>
      </w:r>
    </w:p>
    <w:p w14:paraId="1CFE8304" w14:textId="77777777" w:rsidR="00BA7909" w:rsidRPr="002531CB" w:rsidRDefault="00BA7909" w:rsidP="002E1009">
      <w:pPr>
        <w:spacing w:after="0" w:line="276" w:lineRule="auto"/>
        <w:ind w:left="567"/>
        <w:jc w:val="both"/>
        <w:rPr>
          <w:rFonts w:ascii="Times New Roman" w:hAnsi="Times New Roman"/>
          <w:sz w:val="24"/>
          <w:szCs w:val="24"/>
        </w:rPr>
      </w:pPr>
      <w:r w:rsidRPr="002531CB">
        <w:rPr>
          <w:rFonts w:ascii="Times New Roman" w:hAnsi="Times New Roman"/>
          <w:sz w:val="24"/>
          <w:szCs w:val="24"/>
        </w:rPr>
        <w:t xml:space="preserve">Etap 4: Wykonanie usługi (zmiany w Systemie); </w:t>
      </w:r>
    </w:p>
    <w:p w14:paraId="6AF4E62D" w14:textId="77777777" w:rsidR="00BA7909" w:rsidRPr="002531CB" w:rsidRDefault="00BA7909" w:rsidP="002E1009">
      <w:pPr>
        <w:spacing w:after="0" w:line="276" w:lineRule="auto"/>
        <w:ind w:left="567"/>
        <w:jc w:val="both"/>
        <w:rPr>
          <w:rFonts w:ascii="Times New Roman" w:hAnsi="Times New Roman"/>
          <w:sz w:val="24"/>
          <w:szCs w:val="24"/>
        </w:rPr>
      </w:pPr>
      <w:r w:rsidRPr="002531CB">
        <w:rPr>
          <w:rFonts w:ascii="Times New Roman" w:hAnsi="Times New Roman"/>
          <w:sz w:val="24"/>
          <w:szCs w:val="24"/>
        </w:rPr>
        <w:t xml:space="preserve">Etap 5: Przeprowadzenie testów przez Wykonawcę, a następnie przez Zamawiającego; </w:t>
      </w:r>
    </w:p>
    <w:p w14:paraId="502F2F41" w14:textId="77777777" w:rsidR="00BA7909" w:rsidRPr="002531CB" w:rsidRDefault="00BA7909" w:rsidP="002E1009">
      <w:pPr>
        <w:spacing w:after="0" w:line="276" w:lineRule="auto"/>
        <w:ind w:left="567"/>
        <w:jc w:val="both"/>
        <w:rPr>
          <w:rFonts w:ascii="Times New Roman" w:hAnsi="Times New Roman"/>
          <w:sz w:val="24"/>
          <w:szCs w:val="24"/>
        </w:rPr>
      </w:pPr>
      <w:r w:rsidRPr="002531CB">
        <w:rPr>
          <w:rFonts w:ascii="Times New Roman" w:hAnsi="Times New Roman"/>
          <w:sz w:val="24"/>
          <w:szCs w:val="24"/>
        </w:rPr>
        <w:t xml:space="preserve">Etap 6: Wykonanie lub modyfikacja dokumentacji powykonawczej; </w:t>
      </w:r>
    </w:p>
    <w:p w14:paraId="3D34A176" w14:textId="77777777" w:rsidR="00BA7909" w:rsidRPr="002531CB" w:rsidRDefault="00BA7909" w:rsidP="002E1009">
      <w:pPr>
        <w:spacing w:after="0" w:line="276" w:lineRule="auto"/>
        <w:ind w:left="567"/>
        <w:jc w:val="both"/>
        <w:rPr>
          <w:rFonts w:ascii="Times New Roman" w:hAnsi="Times New Roman"/>
          <w:sz w:val="24"/>
          <w:szCs w:val="24"/>
        </w:rPr>
      </w:pPr>
      <w:r w:rsidRPr="002531CB">
        <w:rPr>
          <w:rFonts w:ascii="Times New Roman" w:hAnsi="Times New Roman"/>
          <w:sz w:val="24"/>
          <w:szCs w:val="24"/>
        </w:rPr>
        <w:t xml:space="preserve">Etap 7: Wykonanie lub modyfikacja Instrukcji stanowiskowych; </w:t>
      </w:r>
    </w:p>
    <w:p w14:paraId="27230555" w14:textId="77777777" w:rsidR="00BA7909" w:rsidRPr="002531CB" w:rsidRDefault="00BA7909" w:rsidP="002E1009">
      <w:pPr>
        <w:spacing w:after="0" w:line="276" w:lineRule="auto"/>
        <w:ind w:left="567"/>
        <w:jc w:val="both"/>
        <w:rPr>
          <w:rFonts w:ascii="Times New Roman" w:hAnsi="Times New Roman"/>
          <w:sz w:val="24"/>
          <w:szCs w:val="24"/>
        </w:rPr>
      </w:pPr>
      <w:r w:rsidRPr="002531CB">
        <w:rPr>
          <w:rFonts w:ascii="Times New Roman" w:hAnsi="Times New Roman"/>
          <w:sz w:val="24"/>
          <w:szCs w:val="24"/>
        </w:rPr>
        <w:t xml:space="preserve">Etap 8: Przeprowadzenie szkoleń; </w:t>
      </w:r>
    </w:p>
    <w:p w14:paraId="05906314" w14:textId="77777777" w:rsidR="00BA7909" w:rsidRPr="002531CB" w:rsidRDefault="00BA7909" w:rsidP="002E1009">
      <w:pPr>
        <w:spacing w:after="0" w:line="276" w:lineRule="auto"/>
        <w:ind w:left="567"/>
        <w:jc w:val="both"/>
        <w:rPr>
          <w:rFonts w:ascii="Times New Roman" w:hAnsi="Times New Roman"/>
          <w:sz w:val="24"/>
          <w:szCs w:val="24"/>
        </w:rPr>
      </w:pPr>
      <w:r w:rsidRPr="002531CB">
        <w:rPr>
          <w:rFonts w:ascii="Times New Roman" w:hAnsi="Times New Roman"/>
          <w:sz w:val="24"/>
          <w:szCs w:val="24"/>
        </w:rPr>
        <w:t xml:space="preserve">Etap 9: Ocena realizacji usługi. </w:t>
      </w:r>
    </w:p>
    <w:p w14:paraId="0F359789" w14:textId="77777777" w:rsidR="00BA7909" w:rsidRPr="002531CB" w:rsidRDefault="00BA7909" w:rsidP="002E1009">
      <w:pPr>
        <w:spacing w:after="0" w:line="276" w:lineRule="auto"/>
        <w:ind w:left="567"/>
        <w:jc w:val="both"/>
        <w:rPr>
          <w:rFonts w:ascii="Times New Roman" w:hAnsi="Times New Roman"/>
          <w:sz w:val="24"/>
          <w:szCs w:val="24"/>
        </w:rPr>
      </w:pPr>
      <w:r w:rsidRPr="002531CB">
        <w:rPr>
          <w:rFonts w:ascii="Times New Roman" w:hAnsi="Times New Roman"/>
          <w:sz w:val="24"/>
          <w:szCs w:val="24"/>
        </w:rPr>
        <w:t xml:space="preserve">Etap 10: Podpisanie Protokołu Odbioru Zamówienia według wzoru stanowiącego </w:t>
      </w:r>
      <w:r w:rsidRPr="002531CB">
        <w:rPr>
          <w:rFonts w:ascii="Times New Roman" w:hAnsi="Times New Roman"/>
          <w:b/>
          <w:bCs/>
          <w:sz w:val="24"/>
          <w:szCs w:val="24"/>
        </w:rPr>
        <w:t>Załącznik nr 5.4 do Umowy</w:t>
      </w:r>
      <w:r w:rsidRPr="002531CB">
        <w:rPr>
          <w:rFonts w:ascii="Times New Roman" w:hAnsi="Times New Roman"/>
          <w:sz w:val="24"/>
          <w:szCs w:val="24"/>
        </w:rPr>
        <w:t xml:space="preserve">. </w:t>
      </w:r>
    </w:p>
    <w:p w14:paraId="16032F20" w14:textId="77777777"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sz w:val="24"/>
          <w:szCs w:val="24"/>
        </w:rPr>
        <w:t xml:space="preserve"> </w:t>
      </w:r>
    </w:p>
    <w:p w14:paraId="3CFFDB0A" w14:textId="2C121B48" w:rsidR="00BA7909" w:rsidRPr="002531CB" w:rsidRDefault="00BA7909" w:rsidP="0068523C">
      <w:pPr>
        <w:pStyle w:val="Akapitzlist"/>
        <w:numPr>
          <w:ilvl w:val="0"/>
          <w:numId w:val="110"/>
        </w:numPr>
        <w:spacing w:after="0" w:line="276" w:lineRule="auto"/>
        <w:ind w:left="426" w:hanging="284"/>
        <w:jc w:val="both"/>
        <w:rPr>
          <w:rFonts w:ascii="Times New Roman" w:hAnsi="Times New Roman"/>
          <w:sz w:val="24"/>
          <w:szCs w:val="24"/>
        </w:rPr>
      </w:pPr>
      <w:r w:rsidRPr="002531CB">
        <w:rPr>
          <w:rFonts w:ascii="Times New Roman" w:hAnsi="Times New Roman"/>
          <w:sz w:val="24"/>
          <w:szCs w:val="24"/>
        </w:rPr>
        <w:t>Wykonawca przyjmuje do wiadomości, że stosownie do decyzji Zamawiającego Etapy 2,3,7,8 określone w pkt 2 mogą zostać pominięte.</w:t>
      </w:r>
      <w:r w:rsidR="007525C6" w:rsidRPr="002531CB">
        <w:rPr>
          <w:rFonts w:ascii="Times New Roman" w:hAnsi="Times New Roman"/>
          <w:sz w:val="24"/>
          <w:szCs w:val="24"/>
        </w:rPr>
        <w:t xml:space="preserve"> </w:t>
      </w:r>
    </w:p>
    <w:p w14:paraId="3E82E626" w14:textId="77777777"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sz w:val="24"/>
          <w:szCs w:val="24"/>
        </w:rPr>
        <w:t xml:space="preserve"> </w:t>
      </w:r>
    </w:p>
    <w:p w14:paraId="3EC41FA3" w14:textId="27F812EA" w:rsidR="00BA7909" w:rsidRPr="002531CB" w:rsidRDefault="00BA7909" w:rsidP="007F2838">
      <w:pPr>
        <w:spacing w:after="0" w:line="276" w:lineRule="auto"/>
        <w:jc w:val="center"/>
        <w:rPr>
          <w:rFonts w:ascii="Times New Roman" w:hAnsi="Times New Roman"/>
          <w:sz w:val="24"/>
          <w:szCs w:val="24"/>
        </w:rPr>
      </w:pPr>
      <w:r w:rsidRPr="002531CB">
        <w:rPr>
          <w:rFonts w:ascii="Times New Roman" w:hAnsi="Times New Roman"/>
          <w:b/>
          <w:bCs/>
          <w:sz w:val="24"/>
          <w:szCs w:val="24"/>
        </w:rPr>
        <w:t>§</w:t>
      </w:r>
      <w:r w:rsidR="00BA455D" w:rsidRPr="002531CB">
        <w:rPr>
          <w:rFonts w:ascii="Times New Roman" w:hAnsi="Times New Roman"/>
          <w:b/>
          <w:bCs/>
          <w:sz w:val="24"/>
          <w:szCs w:val="24"/>
        </w:rPr>
        <w:t xml:space="preserve"> </w:t>
      </w:r>
      <w:r w:rsidRPr="002531CB">
        <w:rPr>
          <w:rFonts w:ascii="Times New Roman" w:hAnsi="Times New Roman"/>
          <w:b/>
          <w:bCs/>
          <w:sz w:val="24"/>
          <w:szCs w:val="24"/>
        </w:rPr>
        <w:t>3 Odbiór Usług dodatkowych</w:t>
      </w:r>
    </w:p>
    <w:p w14:paraId="04FE9645" w14:textId="77777777"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sz w:val="24"/>
          <w:szCs w:val="24"/>
        </w:rPr>
        <w:t xml:space="preserve"> </w:t>
      </w:r>
    </w:p>
    <w:p w14:paraId="35D797AE" w14:textId="0F5E7CC4" w:rsidR="00BA7909" w:rsidRPr="002531CB" w:rsidRDefault="00BA7909" w:rsidP="0068523C">
      <w:pPr>
        <w:pStyle w:val="Akapitzlist"/>
        <w:numPr>
          <w:ilvl w:val="0"/>
          <w:numId w:val="111"/>
        </w:numPr>
        <w:spacing w:after="0" w:line="276" w:lineRule="auto"/>
        <w:jc w:val="both"/>
        <w:rPr>
          <w:rFonts w:ascii="Times New Roman" w:hAnsi="Times New Roman"/>
          <w:sz w:val="24"/>
          <w:szCs w:val="24"/>
        </w:rPr>
      </w:pPr>
      <w:r w:rsidRPr="002531CB">
        <w:rPr>
          <w:rFonts w:ascii="Times New Roman" w:hAnsi="Times New Roman"/>
          <w:sz w:val="24"/>
          <w:szCs w:val="24"/>
        </w:rPr>
        <w:t xml:space="preserve">Odbiór Usług edukacyjnych. </w:t>
      </w:r>
    </w:p>
    <w:p w14:paraId="5EA3ED50" w14:textId="54E8F78C" w:rsidR="00BA455D" w:rsidRPr="002531CB" w:rsidRDefault="00BA7909" w:rsidP="0068523C">
      <w:pPr>
        <w:pStyle w:val="Akapitzlist"/>
        <w:numPr>
          <w:ilvl w:val="1"/>
          <w:numId w:val="111"/>
        </w:numPr>
        <w:spacing w:after="0" w:line="276" w:lineRule="auto"/>
        <w:jc w:val="both"/>
        <w:rPr>
          <w:rFonts w:ascii="Times New Roman" w:hAnsi="Times New Roman"/>
          <w:sz w:val="24"/>
          <w:szCs w:val="24"/>
        </w:rPr>
      </w:pPr>
      <w:r w:rsidRPr="002531CB">
        <w:rPr>
          <w:rFonts w:ascii="Times New Roman" w:hAnsi="Times New Roman"/>
          <w:sz w:val="24"/>
          <w:szCs w:val="24"/>
        </w:rPr>
        <w:t xml:space="preserve">Podstawę podpisania przez Zamawiającego Protokołu Odbioru Zamówienia (stanowiącego </w:t>
      </w:r>
      <w:r w:rsidRPr="002531CB">
        <w:rPr>
          <w:rFonts w:ascii="Times New Roman" w:hAnsi="Times New Roman"/>
          <w:b/>
          <w:bCs/>
          <w:sz w:val="24"/>
          <w:szCs w:val="24"/>
        </w:rPr>
        <w:t>Załącznik nr 5.4 do Umowy</w:t>
      </w:r>
      <w:r w:rsidRPr="002531CB">
        <w:rPr>
          <w:rFonts w:ascii="Times New Roman" w:hAnsi="Times New Roman"/>
          <w:sz w:val="24"/>
          <w:szCs w:val="24"/>
        </w:rPr>
        <w:t xml:space="preserve">) usług edukacyjnych stanowi lista użytkowników biorących udział w usługach edukacyjnych świadczonych przez Wykonawcę potwierdzona podpisami Upoważnionego pracownika Wykonawcy wykonującego usługę i Upoważnionego pracownika Zamawiającego, który zamówił usługę. </w:t>
      </w:r>
    </w:p>
    <w:p w14:paraId="5621EEEC" w14:textId="35A38EA4" w:rsidR="00BA7909" w:rsidRPr="002531CB" w:rsidRDefault="00BA7909" w:rsidP="0068523C">
      <w:pPr>
        <w:pStyle w:val="Akapitzlist"/>
        <w:numPr>
          <w:ilvl w:val="1"/>
          <w:numId w:val="111"/>
        </w:numPr>
        <w:spacing w:after="0" w:line="276" w:lineRule="auto"/>
        <w:jc w:val="both"/>
        <w:rPr>
          <w:rFonts w:ascii="Times New Roman" w:hAnsi="Times New Roman"/>
          <w:sz w:val="24"/>
          <w:szCs w:val="24"/>
        </w:rPr>
      </w:pPr>
      <w:r w:rsidRPr="002531CB">
        <w:rPr>
          <w:rFonts w:ascii="Times New Roman" w:hAnsi="Times New Roman"/>
          <w:sz w:val="24"/>
          <w:szCs w:val="24"/>
        </w:rPr>
        <w:t>Usługi edukacyjne uznaje się za wykonane z chwilą podpisania przez Zamawiającego Protokołu Odbioru Zamówienia bez zastrzeżeń co do należytego wykonania usługi.</w:t>
      </w:r>
      <w:r w:rsidR="007525C6" w:rsidRPr="002531CB">
        <w:rPr>
          <w:rFonts w:ascii="Times New Roman" w:hAnsi="Times New Roman"/>
          <w:sz w:val="24"/>
          <w:szCs w:val="24"/>
        </w:rPr>
        <w:t xml:space="preserve"> </w:t>
      </w:r>
    </w:p>
    <w:p w14:paraId="38563CDD" w14:textId="781F07F9" w:rsidR="00BA7909" w:rsidRPr="002531CB" w:rsidRDefault="00BA455D" w:rsidP="0068523C">
      <w:pPr>
        <w:pStyle w:val="Akapitzlist"/>
        <w:numPr>
          <w:ilvl w:val="0"/>
          <w:numId w:val="111"/>
        </w:numPr>
        <w:spacing w:after="0" w:line="276" w:lineRule="auto"/>
        <w:jc w:val="both"/>
        <w:rPr>
          <w:rFonts w:ascii="Times New Roman" w:hAnsi="Times New Roman"/>
          <w:sz w:val="24"/>
          <w:szCs w:val="24"/>
        </w:rPr>
      </w:pPr>
      <w:r w:rsidRPr="002531CB">
        <w:rPr>
          <w:rFonts w:ascii="Times New Roman" w:hAnsi="Times New Roman"/>
          <w:sz w:val="24"/>
          <w:szCs w:val="24"/>
        </w:rPr>
        <w:t>Odbiór Usług rozwojowych.</w:t>
      </w:r>
    </w:p>
    <w:p w14:paraId="2E8DF921" w14:textId="77777777" w:rsidR="00BA455D" w:rsidRPr="002531CB" w:rsidRDefault="00BA7909" w:rsidP="0068523C">
      <w:pPr>
        <w:pStyle w:val="Akapitzlist"/>
        <w:numPr>
          <w:ilvl w:val="1"/>
          <w:numId w:val="111"/>
        </w:numPr>
        <w:spacing w:after="0" w:line="276" w:lineRule="auto"/>
        <w:jc w:val="both"/>
        <w:rPr>
          <w:rFonts w:ascii="Times New Roman" w:hAnsi="Times New Roman"/>
          <w:sz w:val="24"/>
          <w:szCs w:val="24"/>
        </w:rPr>
      </w:pPr>
      <w:r w:rsidRPr="002531CB">
        <w:rPr>
          <w:rFonts w:ascii="Times New Roman" w:hAnsi="Times New Roman"/>
          <w:sz w:val="24"/>
          <w:szCs w:val="24"/>
        </w:rPr>
        <w:t xml:space="preserve">Wykonawca implementuje rozwiązanie na System Testowy i przeprowadza testy sprawdzające poprawność działania Systemu. Po otrzymaniu pozytywnych wyników testów Wykonawca zgłasza gotowość do odbioru usługi oraz przekazuje Zamawiającemu dokumentację poświadczającą przeprowadzenie i zdanie testów (np. scenariusze testowe i raporty z testów) oraz dokumentację powykonawczą i instrukcje stanowiskowe. Za zgłoszenie gotowości do odbioru uznaje się dostarczenie </w:t>
      </w:r>
      <w:r w:rsidRPr="002531CB">
        <w:rPr>
          <w:rFonts w:ascii="Times New Roman" w:hAnsi="Times New Roman"/>
          <w:sz w:val="24"/>
          <w:szCs w:val="24"/>
        </w:rPr>
        <w:lastRenderedPageBreak/>
        <w:t xml:space="preserve">podpisanego przez Wykonawcę Protokołu Odbioru Zamówienia (stanowiącego </w:t>
      </w:r>
      <w:r w:rsidRPr="002531CB">
        <w:rPr>
          <w:rFonts w:ascii="Times New Roman" w:hAnsi="Times New Roman"/>
          <w:b/>
          <w:bCs/>
          <w:sz w:val="24"/>
          <w:szCs w:val="24"/>
        </w:rPr>
        <w:t>Załącznik nr 5.4 do Umowy</w:t>
      </w:r>
      <w:r w:rsidRPr="002531CB">
        <w:rPr>
          <w:rFonts w:ascii="Times New Roman" w:hAnsi="Times New Roman"/>
          <w:sz w:val="24"/>
          <w:szCs w:val="24"/>
        </w:rPr>
        <w:t>).</w:t>
      </w:r>
      <w:r w:rsidR="007525C6" w:rsidRPr="002531CB">
        <w:rPr>
          <w:rFonts w:ascii="Times New Roman" w:hAnsi="Times New Roman"/>
          <w:sz w:val="24"/>
          <w:szCs w:val="24"/>
        </w:rPr>
        <w:t xml:space="preserve"> </w:t>
      </w:r>
    </w:p>
    <w:p w14:paraId="5B0F50EF" w14:textId="77777777" w:rsidR="00BA455D" w:rsidRPr="002531CB" w:rsidRDefault="00BA7909" w:rsidP="0068523C">
      <w:pPr>
        <w:pStyle w:val="Akapitzlist"/>
        <w:numPr>
          <w:ilvl w:val="1"/>
          <w:numId w:val="111"/>
        </w:numPr>
        <w:spacing w:after="0" w:line="276" w:lineRule="auto"/>
        <w:jc w:val="both"/>
        <w:rPr>
          <w:rFonts w:ascii="Times New Roman" w:hAnsi="Times New Roman"/>
          <w:sz w:val="24"/>
          <w:szCs w:val="24"/>
        </w:rPr>
      </w:pPr>
      <w:r w:rsidRPr="002531CB">
        <w:rPr>
          <w:rFonts w:ascii="Times New Roman" w:hAnsi="Times New Roman"/>
          <w:sz w:val="24"/>
          <w:szCs w:val="24"/>
        </w:rPr>
        <w:t>Po otrzymaniu Protokołu Odbioru Zamówienia podpisanego przez Wykonawcę Zamawiający ma prawo do przeprowadzenia własnych testów dotyczących poprawności działania Systemu oraz do zapoznania się z przygotowaną przez Wykonawcę i przekazaną Zamawiającemu dokumentacją powykonawczą.</w:t>
      </w:r>
      <w:r w:rsidR="007525C6" w:rsidRPr="002531CB">
        <w:rPr>
          <w:rFonts w:ascii="Times New Roman" w:hAnsi="Times New Roman"/>
          <w:sz w:val="24"/>
          <w:szCs w:val="24"/>
        </w:rPr>
        <w:t xml:space="preserve"> </w:t>
      </w:r>
    </w:p>
    <w:p w14:paraId="7EBFCC0A" w14:textId="14A9BD06" w:rsidR="00BA455D" w:rsidRPr="002531CB" w:rsidRDefault="00BA7909" w:rsidP="0068523C">
      <w:pPr>
        <w:pStyle w:val="Akapitzlist"/>
        <w:numPr>
          <w:ilvl w:val="1"/>
          <w:numId w:val="111"/>
        </w:numPr>
        <w:spacing w:after="0" w:line="276" w:lineRule="auto"/>
        <w:jc w:val="both"/>
        <w:rPr>
          <w:rFonts w:ascii="Times New Roman" w:hAnsi="Times New Roman"/>
          <w:sz w:val="24"/>
          <w:szCs w:val="24"/>
        </w:rPr>
      </w:pPr>
      <w:r w:rsidRPr="002531CB">
        <w:rPr>
          <w:rFonts w:ascii="Times New Roman" w:hAnsi="Times New Roman"/>
          <w:sz w:val="24"/>
          <w:szCs w:val="24"/>
        </w:rPr>
        <w:t>W przypadku braku szczegółowych ustaleń cz</w:t>
      </w:r>
      <w:r w:rsidR="00954292" w:rsidRPr="002531CB">
        <w:rPr>
          <w:rFonts w:ascii="Times New Roman" w:hAnsi="Times New Roman"/>
          <w:sz w:val="24"/>
          <w:szCs w:val="24"/>
        </w:rPr>
        <w:t>as przeznaczony na testowanie i </w:t>
      </w:r>
      <w:r w:rsidRPr="002531CB">
        <w:rPr>
          <w:rFonts w:ascii="Times New Roman" w:hAnsi="Times New Roman"/>
          <w:sz w:val="24"/>
          <w:szCs w:val="24"/>
        </w:rPr>
        <w:t xml:space="preserve">zapoznanie się Zamawiającego z dokumentacją nie może przekroczyć 30 dni roboczych licząc od daty otrzymania Protokołu Odbioru Zamówienia podpisanego przez Wykonawcę. </w:t>
      </w:r>
    </w:p>
    <w:p w14:paraId="54625C9A" w14:textId="77777777" w:rsidR="00BA455D" w:rsidRPr="002531CB" w:rsidRDefault="00BA7909" w:rsidP="0068523C">
      <w:pPr>
        <w:pStyle w:val="Akapitzlist"/>
        <w:numPr>
          <w:ilvl w:val="1"/>
          <w:numId w:val="111"/>
        </w:numPr>
        <w:spacing w:after="0" w:line="276" w:lineRule="auto"/>
        <w:jc w:val="both"/>
        <w:rPr>
          <w:rFonts w:ascii="Times New Roman" w:hAnsi="Times New Roman"/>
          <w:sz w:val="24"/>
          <w:szCs w:val="24"/>
        </w:rPr>
      </w:pPr>
      <w:r w:rsidRPr="002531CB">
        <w:rPr>
          <w:rFonts w:ascii="Times New Roman" w:hAnsi="Times New Roman"/>
          <w:sz w:val="24"/>
          <w:szCs w:val="24"/>
        </w:rPr>
        <w:t xml:space="preserve">Po przeprowadzeniu testów potwierdzających prawidłowość wykonania usługi lub po upływie terminu określonego w pkt. 2.3, usługę uważa się za odebraną przez Zamawiającego bez zastrzeżeń. W takim wypadku Wykonawcy przysługuje prawo sporządzenia jednostronnego Protokołu Odbioru Zamówienia. </w:t>
      </w:r>
    </w:p>
    <w:p w14:paraId="5E7E68B0" w14:textId="47C28C6F" w:rsidR="00BA455D" w:rsidRPr="002531CB" w:rsidRDefault="00BA7909" w:rsidP="0068523C">
      <w:pPr>
        <w:pStyle w:val="Akapitzlist"/>
        <w:numPr>
          <w:ilvl w:val="1"/>
          <w:numId w:val="111"/>
        </w:numPr>
        <w:spacing w:after="0" w:line="276" w:lineRule="auto"/>
        <w:jc w:val="both"/>
        <w:rPr>
          <w:rFonts w:ascii="Times New Roman" w:hAnsi="Times New Roman"/>
          <w:sz w:val="24"/>
          <w:szCs w:val="24"/>
        </w:rPr>
      </w:pPr>
      <w:r w:rsidRPr="002531CB">
        <w:rPr>
          <w:rFonts w:ascii="Times New Roman" w:hAnsi="Times New Roman"/>
          <w:sz w:val="24"/>
          <w:szCs w:val="24"/>
        </w:rPr>
        <w:t>Jeśli przeprowadzone przez Zamawiającego testy nie potwierdzą prawidłowości wykonania Usługi rozwojowej, Zamawiający wprowadza do Protokołu Odbioru Zamówienia listę uwag i stwierdzonych niepraw</w:t>
      </w:r>
      <w:r w:rsidR="00954292" w:rsidRPr="002531CB">
        <w:rPr>
          <w:rFonts w:ascii="Times New Roman" w:hAnsi="Times New Roman"/>
          <w:sz w:val="24"/>
          <w:szCs w:val="24"/>
        </w:rPr>
        <w:t>idłowości i przesyła Protokół z </w:t>
      </w:r>
      <w:r w:rsidRPr="002531CB">
        <w:rPr>
          <w:rFonts w:ascii="Times New Roman" w:hAnsi="Times New Roman"/>
          <w:sz w:val="24"/>
          <w:szCs w:val="24"/>
        </w:rPr>
        <w:t xml:space="preserve">zastrzeżeniami do Wykonawcy. Wykonawca ma obowiązek usunąć niezwłocznie nieprawidłowości określone przez Zamawiającego, nie później jednak niż 30 dni od otrzymania tego Protokołu. </w:t>
      </w:r>
    </w:p>
    <w:p w14:paraId="38E12556" w14:textId="77777777" w:rsidR="00BA455D" w:rsidRPr="002531CB" w:rsidRDefault="00BA7909" w:rsidP="0068523C">
      <w:pPr>
        <w:pStyle w:val="Akapitzlist"/>
        <w:numPr>
          <w:ilvl w:val="1"/>
          <w:numId w:val="111"/>
        </w:numPr>
        <w:spacing w:after="0" w:line="276" w:lineRule="auto"/>
        <w:jc w:val="both"/>
        <w:rPr>
          <w:rFonts w:ascii="Times New Roman" w:hAnsi="Times New Roman"/>
          <w:sz w:val="24"/>
          <w:szCs w:val="24"/>
        </w:rPr>
      </w:pPr>
      <w:r w:rsidRPr="002531CB">
        <w:rPr>
          <w:rFonts w:ascii="Times New Roman" w:hAnsi="Times New Roman"/>
          <w:sz w:val="24"/>
          <w:szCs w:val="24"/>
        </w:rPr>
        <w:t>Po przeprowadzeniu testów potwierdzających prawidłowość wykonanych poprawek lub po upływie terminu określonego w pkt. 2.3 liczonego od dnia otrzymania od Wykonawcy kolejnego Protokołu Odbioru Zamówienia, Zamawiający zobowiązany jest do jego podpisania bez zastrzeżeń.</w:t>
      </w:r>
      <w:r w:rsidR="007525C6" w:rsidRPr="002531CB">
        <w:rPr>
          <w:rFonts w:ascii="Times New Roman" w:hAnsi="Times New Roman"/>
          <w:sz w:val="24"/>
          <w:szCs w:val="24"/>
        </w:rPr>
        <w:t xml:space="preserve"> </w:t>
      </w:r>
    </w:p>
    <w:p w14:paraId="00354D27" w14:textId="77777777" w:rsidR="00BA455D" w:rsidRPr="002531CB" w:rsidRDefault="00BA7909" w:rsidP="0068523C">
      <w:pPr>
        <w:pStyle w:val="Akapitzlist"/>
        <w:numPr>
          <w:ilvl w:val="1"/>
          <w:numId w:val="111"/>
        </w:numPr>
        <w:spacing w:after="0" w:line="276" w:lineRule="auto"/>
        <w:jc w:val="both"/>
        <w:rPr>
          <w:rFonts w:ascii="Times New Roman" w:hAnsi="Times New Roman"/>
          <w:sz w:val="24"/>
          <w:szCs w:val="24"/>
        </w:rPr>
      </w:pPr>
      <w:r w:rsidRPr="002531CB">
        <w:rPr>
          <w:rFonts w:ascii="Times New Roman" w:hAnsi="Times New Roman"/>
          <w:sz w:val="24"/>
          <w:szCs w:val="24"/>
        </w:rPr>
        <w:t>W razie nieprawidłowości wykonanych poprawek stosuje postanowienia zawarte w pkt. 2.5 – 2.6 aż do chwili prawidłowego wykonania usługi potwierdzonego Protokołem Odbioru Zamówienia bez zastrzeżeń.</w:t>
      </w:r>
      <w:r w:rsidR="007525C6" w:rsidRPr="002531CB">
        <w:rPr>
          <w:rFonts w:ascii="Times New Roman" w:hAnsi="Times New Roman"/>
          <w:sz w:val="24"/>
          <w:szCs w:val="24"/>
        </w:rPr>
        <w:t xml:space="preserve"> </w:t>
      </w:r>
    </w:p>
    <w:p w14:paraId="74632AB0" w14:textId="77777777" w:rsidR="00BA455D" w:rsidRPr="002531CB" w:rsidRDefault="00BA7909" w:rsidP="0068523C">
      <w:pPr>
        <w:pStyle w:val="Akapitzlist"/>
        <w:numPr>
          <w:ilvl w:val="1"/>
          <w:numId w:val="111"/>
        </w:numPr>
        <w:spacing w:after="0" w:line="276" w:lineRule="auto"/>
        <w:jc w:val="both"/>
        <w:rPr>
          <w:rFonts w:ascii="Times New Roman" w:hAnsi="Times New Roman"/>
          <w:sz w:val="24"/>
          <w:szCs w:val="24"/>
        </w:rPr>
      </w:pPr>
      <w:r w:rsidRPr="002531CB">
        <w:rPr>
          <w:rFonts w:ascii="Times New Roman" w:hAnsi="Times New Roman"/>
          <w:sz w:val="24"/>
          <w:szCs w:val="24"/>
        </w:rPr>
        <w:t>Podstawę podpisania przez Zamawiającego Protokołu Odbioru Zamówienia stanowią pozytywne wyniki testów przeprowadzonych przez Zamawiającego.</w:t>
      </w:r>
      <w:r w:rsidR="007525C6" w:rsidRPr="002531CB">
        <w:rPr>
          <w:rFonts w:ascii="Times New Roman" w:hAnsi="Times New Roman"/>
          <w:sz w:val="24"/>
          <w:szCs w:val="24"/>
        </w:rPr>
        <w:t xml:space="preserve"> </w:t>
      </w:r>
    </w:p>
    <w:p w14:paraId="4892A96A" w14:textId="64142884" w:rsidR="00BA7909" w:rsidRPr="002531CB" w:rsidRDefault="00BA7909" w:rsidP="0068523C">
      <w:pPr>
        <w:pStyle w:val="Akapitzlist"/>
        <w:numPr>
          <w:ilvl w:val="1"/>
          <w:numId w:val="111"/>
        </w:numPr>
        <w:spacing w:after="0" w:line="276" w:lineRule="auto"/>
        <w:jc w:val="both"/>
        <w:rPr>
          <w:rFonts w:ascii="Times New Roman" w:hAnsi="Times New Roman"/>
          <w:sz w:val="24"/>
          <w:szCs w:val="24"/>
        </w:rPr>
      </w:pPr>
      <w:r w:rsidRPr="002531CB">
        <w:rPr>
          <w:rFonts w:ascii="Times New Roman" w:hAnsi="Times New Roman"/>
          <w:sz w:val="24"/>
          <w:szCs w:val="24"/>
        </w:rPr>
        <w:t xml:space="preserve">Usługi rozwojowe uznaje się za wykonane z chwilą podpisania przez Zamawiającego Protokołu Odbioru Zamówienia. </w:t>
      </w:r>
    </w:p>
    <w:p w14:paraId="1172441A" w14:textId="78847B02" w:rsidR="00BA7909" w:rsidRPr="002531CB" w:rsidRDefault="00BA7909" w:rsidP="007F2838">
      <w:pPr>
        <w:spacing w:after="0" w:line="276" w:lineRule="auto"/>
        <w:jc w:val="both"/>
        <w:rPr>
          <w:rFonts w:ascii="Times New Roman" w:hAnsi="Times New Roman"/>
          <w:sz w:val="24"/>
          <w:szCs w:val="24"/>
        </w:rPr>
      </w:pPr>
    </w:p>
    <w:p w14:paraId="67AB55FC" w14:textId="1B69A0DE" w:rsidR="00BA7909" w:rsidRPr="002531CB" w:rsidRDefault="00BA7909" w:rsidP="007F2838">
      <w:pPr>
        <w:spacing w:after="0" w:line="276" w:lineRule="auto"/>
        <w:jc w:val="center"/>
        <w:rPr>
          <w:rFonts w:ascii="Times New Roman" w:hAnsi="Times New Roman"/>
          <w:sz w:val="24"/>
          <w:szCs w:val="24"/>
        </w:rPr>
      </w:pPr>
      <w:r w:rsidRPr="002531CB">
        <w:rPr>
          <w:rFonts w:ascii="Times New Roman" w:hAnsi="Times New Roman"/>
          <w:b/>
          <w:bCs/>
          <w:sz w:val="24"/>
          <w:szCs w:val="24"/>
        </w:rPr>
        <w:t>§</w:t>
      </w:r>
      <w:r w:rsidR="00BA455D" w:rsidRPr="002531CB">
        <w:rPr>
          <w:rFonts w:ascii="Times New Roman" w:hAnsi="Times New Roman"/>
          <w:b/>
          <w:bCs/>
          <w:sz w:val="24"/>
          <w:szCs w:val="24"/>
        </w:rPr>
        <w:t xml:space="preserve"> </w:t>
      </w:r>
      <w:r w:rsidRPr="002531CB">
        <w:rPr>
          <w:rFonts w:ascii="Times New Roman" w:hAnsi="Times New Roman"/>
          <w:b/>
          <w:bCs/>
          <w:sz w:val="24"/>
          <w:szCs w:val="24"/>
        </w:rPr>
        <w:t>4 Sposób ustalenia wynagrodzenia Wykonawcy za usługę dodatkową</w:t>
      </w:r>
    </w:p>
    <w:p w14:paraId="330E9BC2" w14:textId="77777777"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sz w:val="24"/>
          <w:szCs w:val="24"/>
        </w:rPr>
        <w:t xml:space="preserve"> </w:t>
      </w:r>
    </w:p>
    <w:p w14:paraId="527A3AF1" w14:textId="63359271"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sz w:val="24"/>
          <w:szCs w:val="24"/>
        </w:rPr>
        <w:t>Wynagrodzenie Wykonawcy za świadczenie Usług dodatkowych ustala się jako iloczyn ceny jednostkowej za wykonanie danej usługi określonej w §</w:t>
      </w:r>
      <w:r w:rsidR="009A1D2C" w:rsidRPr="002531CB">
        <w:rPr>
          <w:rFonts w:ascii="Times New Roman" w:hAnsi="Times New Roman"/>
          <w:sz w:val="24"/>
          <w:szCs w:val="24"/>
        </w:rPr>
        <w:t xml:space="preserve"> </w:t>
      </w:r>
      <w:r w:rsidRPr="002531CB">
        <w:rPr>
          <w:rFonts w:ascii="Times New Roman" w:hAnsi="Times New Roman"/>
          <w:sz w:val="24"/>
          <w:szCs w:val="24"/>
        </w:rPr>
        <w:t>26 ust. 3 pkt 3) Umowy i liczby osobodni zatwierdzonej przez Zamawiającego w Formularzu Zamówienia.</w:t>
      </w:r>
      <w:r w:rsidR="007525C6" w:rsidRPr="002531CB">
        <w:rPr>
          <w:rFonts w:ascii="Times New Roman" w:hAnsi="Times New Roman"/>
          <w:sz w:val="24"/>
          <w:szCs w:val="24"/>
        </w:rPr>
        <w:t xml:space="preserve"> </w:t>
      </w:r>
    </w:p>
    <w:p w14:paraId="363404BF" w14:textId="77777777"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sz w:val="24"/>
          <w:szCs w:val="24"/>
        </w:rPr>
        <w:t xml:space="preserve"> </w:t>
      </w:r>
    </w:p>
    <w:p w14:paraId="04A6DB06" w14:textId="77777777"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sz w:val="24"/>
          <w:szCs w:val="24"/>
        </w:rPr>
        <w:t xml:space="preserve"> </w:t>
      </w:r>
    </w:p>
    <w:p w14:paraId="102D1B2C" w14:textId="76A0D89C" w:rsidR="0088495C" w:rsidRPr="002531CB" w:rsidRDefault="007525C6" w:rsidP="007F2838">
      <w:pPr>
        <w:spacing w:after="0" w:line="276" w:lineRule="auto"/>
        <w:jc w:val="both"/>
        <w:rPr>
          <w:rFonts w:ascii="Times New Roman" w:hAnsi="Times New Roman"/>
          <w:sz w:val="24"/>
          <w:szCs w:val="24"/>
        </w:rPr>
      </w:pPr>
      <w:r w:rsidRPr="002531CB">
        <w:rPr>
          <w:rFonts w:ascii="Times New Roman" w:hAnsi="Times New Roman"/>
          <w:sz w:val="24"/>
          <w:szCs w:val="24"/>
        </w:rPr>
        <w:t xml:space="preserve"> </w:t>
      </w:r>
    </w:p>
    <w:p w14:paraId="2D781DFC" w14:textId="77777777" w:rsidR="0088495C" w:rsidRPr="002531CB" w:rsidRDefault="0088495C" w:rsidP="007F2838">
      <w:pPr>
        <w:spacing w:after="0" w:line="276" w:lineRule="auto"/>
        <w:jc w:val="center"/>
        <w:rPr>
          <w:rFonts w:ascii="Times New Roman" w:hAnsi="Times New Roman"/>
          <w:b/>
          <w:sz w:val="24"/>
          <w:szCs w:val="24"/>
        </w:rPr>
      </w:pPr>
      <w:r w:rsidRPr="002531CB">
        <w:rPr>
          <w:rFonts w:ascii="Times New Roman" w:hAnsi="Times New Roman"/>
          <w:sz w:val="24"/>
          <w:szCs w:val="24"/>
        </w:rPr>
        <w:br w:type="page"/>
      </w:r>
      <w:r w:rsidRPr="002531CB">
        <w:rPr>
          <w:rFonts w:ascii="Times New Roman" w:hAnsi="Times New Roman"/>
          <w:b/>
          <w:sz w:val="24"/>
          <w:szCs w:val="24"/>
        </w:rPr>
        <w:lastRenderedPageBreak/>
        <w:t>Załącznik nr 5.1</w:t>
      </w:r>
    </w:p>
    <w:p w14:paraId="50C3EBD5" w14:textId="51EE7895" w:rsidR="00D45B81" w:rsidRPr="002531CB" w:rsidRDefault="00D45B81" w:rsidP="00D45B81">
      <w:pPr>
        <w:spacing w:line="276" w:lineRule="auto"/>
        <w:jc w:val="center"/>
        <w:rPr>
          <w:rFonts w:ascii="Times New Roman" w:hAnsi="Times New Roman"/>
          <w:sz w:val="24"/>
          <w:szCs w:val="24"/>
        </w:rPr>
      </w:pPr>
      <w:r w:rsidRPr="002531CB">
        <w:rPr>
          <w:rFonts w:ascii="Times New Roman" w:hAnsi="Times New Roman"/>
          <w:b/>
          <w:bCs/>
          <w:iCs/>
          <w:sz w:val="24"/>
          <w:szCs w:val="24"/>
        </w:rPr>
        <w:t xml:space="preserve">do UMOWY </w:t>
      </w:r>
      <w:r w:rsidR="00645BE0" w:rsidRPr="002531CB">
        <w:rPr>
          <w:rFonts w:ascii="Times New Roman" w:hAnsi="Times New Roman"/>
          <w:b/>
          <w:bCs/>
          <w:iCs/>
          <w:sz w:val="24"/>
          <w:szCs w:val="24"/>
        </w:rPr>
        <w:t>…………….</w:t>
      </w:r>
      <w:r w:rsidRPr="002531CB">
        <w:rPr>
          <w:rFonts w:ascii="Times New Roman" w:hAnsi="Times New Roman"/>
          <w:b/>
          <w:bCs/>
          <w:iCs/>
          <w:sz w:val="24"/>
          <w:szCs w:val="24"/>
        </w:rPr>
        <w:t xml:space="preserve"> </w:t>
      </w:r>
    </w:p>
    <w:p w14:paraId="6B208A50" w14:textId="77777777" w:rsidR="0045491A" w:rsidRPr="002531CB" w:rsidRDefault="00645BE0" w:rsidP="00073965">
      <w:pPr>
        <w:spacing w:after="0" w:line="276" w:lineRule="auto"/>
        <w:jc w:val="center"/>
        <w:rPr>
          <w:rFonts w:ascii="Times New Roman" w:hAnsi="Times New Roman"/>
          <w:b/>
          <w:sz w:val="24"/>
          <w:szCs w:val="24"/>
        </w:rPr>
      </w:pPr>
      <w:r w:rsidRPr="002531CB">
        <w:rPr>
          <w:rFonts w:ascii="Times New Roman" w:hAnsi="Times New Roman"/>
          <w:b/>
          <w:sz w:val="24"/>
          <w:szCs w:val="24"/>
        </w:rPr>
        <w:t>Zamówienie Usługi dodatkowej</w:t>
      </w:r>
      <w:r w:rsidR="0045491A" w:rsidRPr="002531CB">
        <w:rPr>
          <w:rFonts w:ascii="Times New Roman" w:hAnsi="Times New Roman"/>
          <w:b/>
          <w:sz w:val="24"/>
          <w:szCs w:val="24"/>
        </w:rPr>
        <w:t xml:space="preserve"> edukacyjnej</w:t>
      </w:r>
      <w:r w:rsidRPr="002531CB">
        <w:rPr>
          <w:rFonts w:ascii="Times New Roman" w:hAnsi="Times New Roman"/>
          <w:b/>
          <w:sz w:val="24"/>
          <w:szCs w:val="24"/>
        </w:rPr>
        <w:t xml:space="preserve"> </w:t>
      </w:r>
    </w:p>
    <w:p w14:paraId="57224B9A" w14:textId="228F363D" w:rsidR="00645BE0" w:rsidRPr="002531CB" w:rsidRDefault="00645BE0" w:rsidP="00073965">
      <w:pPr>
        <w:spacing w:after="0" w:line="276" w:lineRule="auto"/>
        <w:jc w:val="center"/>
        <w:rPr>
          <w:rFonts w:ascii="Times New Roman" w:hAnsi="Times New Roman"/>
          <w:b/>
          <w:sz w:val="24"/>
          <w:szCs w:val="24"/>
        </w:rPr>
      </w:pPr>
      <w:r w:rsidRPr="002531CB">
        <w:rPr>
          <w:rFonts w:ascii="Times New Roman" w:hAnsi="Times New Roman"/>
          <w:b/>
          <w:sz w:val="24"/>
          <w:szCs w:val="24"/>
        </w:rPr>
        <w:t>Szkolenie/Konsultacja na miejscu/Warsztat</w:t>
      </w:r>
    </w:p>
    <w:p w14:paraId="7F07D1CA" w14:textId="77777777" w:rsidR="00645BE0" w:rsidRPr="002531CB" w:rsidRDefault="00645BE0" w:rsidP="00645BE0">
      <w:pPr>
        <w:spacing w:after="0" w:line="276" w:lineRule="auto"/>
        <w:jc w:val="center"/>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5812"/>
      </w:tblGrid>
      <w:tr w:rsidR="00073965" w:rsidRPr="002531CB" w14:paraId="218AC1D4" w14:textId="03A03E9E" w:rsidTr="00020182">
        <w:trPr>
          <w:jc w:val="center"/>
        </w:trPr>
        <w:tc>
          <w:tcPr>
            <w:tcW w:w="1980" w:type="dxa"/>
            <w:shd w:val="pct15" w:color="auto" w:fill="auto"/>
          </w:tcPr>
          <w:p w14:paraId="77E5D8A0" w14:textId="17C64BA8" w:rsidR="00073965" w:rsidRPr="002531CB" w:rsidRDefault="00073965" w:rsidP="007F2838">
            <w:pPr>
              <w:spacing w:after="0" w:line="276" w:lineRule="auto"/>
              <w:rPr>
                <w:rFonts w:ascii="Times New Roman" w:hAnsi="Times New Roman"/>
                <w:b/>
                <w:bCs/>
                <w:sz w:val="24"/>
                <w:szCs w:val="24"/>
              </w:rPr>
            </w:pPr>
            <w:r w:rsidRPr="002531CB">
              <w:rPr>
                <w:rFonts w:ascii="Times New Roman" w:hAnsi="Times New Roman"/>
                <w:b/>
                <w:bCs/>
                <w:sz w:val="24"/>
                <w:szCs w:val="24"/>
              </w:rPr>
              <w:t>Obszar/Moduł</w:t>
            </w:r>
          </w:p>
        </w:tc>
        <w:tc>
          <w:tcPr>
            <w:tcW w:w="5812" w:type="dxa"/>
            <w:shd w:val="clear" w:color="auto" w:fill="auto"/>
          </w:tcPr>
          <w:p w14:paraId="358EEC58" w14:textId="77777777" w:rsidR="00073965" w:rsidRPr="002531CB" w:rsidRDefault="00073965" w:rsidP="007F2838">
            <w:pPr>
              <w:spacing w:after="0" w:line="276" w:lineRule="auto"/>
              <w:rPr>
                <w:rFonts w:ascii="Times New Roman" w:hAnsi="Times New Roman"/>
                <w:b/>
                <w:bCs/>
                <w:sz w:val="24"/>
                <w:szCs w:val="24"/>
              </w:rPr>
            </w:pPr>
          </w:p>
        </w:tc>
      </w:tr>
      <w:tr w:rsidR="00073965" w:rsidRPr="002531CB" w14:paraId="2F51DC5F" w14:textId="470DC79B" w:rsidTr="00020182">
        <w:trPr>
          <w:jc w:val="center"/>
        </w:trPr>
        <w:tc>
          <w:tcPr>
            <w:tcW w:w="1980" w:type="dxa"/>
            <w:shd w:val="pct15" w:color="auto" w:fill="auto"/>
          </w:tcPr>
          <w:p w14:paraId="78132834" w14:textId="2D5120EF" w:rsidR="00073965" w:rsidRPr="002531CB" w:rsidRDefault="00073965" w:rsidP="007F2838">
            <w:pPr>
              <w:spacing w:after="0" w:line="276" w:lineRule="auto"/>
              <w:rPr>
                <w:rFonts w:ascii="Times New Roman" w:hAnsi="Times New Roman"/>
                <w:b/>
                <w:bCs/>
                <w:sz w:val="24"/>
                <w:szCs w:val="24"/>
              </w:rPr>
            </w:pPr>
            <w:r w:rsidRPr="002531CB">
              <w:rPr>
                <w:rFonts w:ascii="Times New Roman" w:hAnsi="Times New Roman"/>
                <w:b/>
                <w:bCs/>
                <w:sz w:val="24"/>
                <w:szCs w:val="24"/>
              </w:rPr>
              <w:t>Prowadzący</w:t>
            </w:r>
          </w:p>
        </w:tc>
        <w:tc>
          <w:tcPr>
            <w:tcW w:w="5812" w:type="dxa"/>
            <w:shd w:val="clear" w:color="auto" w:fill="auto"/>
          </w:tcPr>
          <w:p w14:paraId="76AF64C4" w14:textId="77777777" w:rsidR="00073965" w:rsidRPr="002531CB" w:rsidRDefault="00073965" w:rsidP="007F2838">
            <w:pPr>
              <w:spacing w:after="0" w:line="276" w:lineRule="auto"/>
              <w:rPr>
                <w:rFonts w:ascii="Times New Roman" w:hAnsi="Times New Roman"/>
                <w:b/>
                <w:bCs/>
                <w:sz w:val="24"/>
                <w:szCs w:val="24"/>
              </w:rPr>
            </w:pPr>
          </w:p>
        </w:tc>
      </w:tr>
      <w:tr w:rsidR="00073965" w:rsidRPr="002531CB" w14:paraId="0B842F41" w14:textId="41B99CC7" w:rsidTr="00020182">
        <w:trPr>
          <w:jc w:val="center"/>
        </w:trPr>
        <w:tc>
          <w:tcPr>
            <w:tcW w:w="1980" w:type="dxa"/>
            <w:shd w:val="pct15" w:color="auto" w:fill="auto"/>
          </w:tcPr>
          <w:p w14:paraId="633AA85F" w14:textId="1C6938F2" w:rsidR="00073965" w:rsidRPr="002531CB" w:rsidRDefault="00073965" w:rsidP="007F2838">
            <w:pPr>
              <w:spacing w:after="0" w:line="276" w:lineRule="auto"/>
              <w:rPr>
                <w:rFonts w:ascii="Times New Roman" w:hAnsi="Times New Roman"/>
                <w:b/>
                <w:bCs/>
                <w:sz w:val="24"/>
                <w:szCs w:val="24"/>
              </w:rPr>
            </w:pPr>
            <w:r w:rsidRPr="002531CB">
              <w:rPr>
                <w:rFonts w:ascii="Times New Roman" w:hAnsi="Times New Roman"/>
                <w:b/>
                <w:bCs/>
                <w:sz w:val="24"/>
                <w:szCs w:val="24"/>
              </w:rPr>
              <w:t>Temat zajęć</w:t>
            </w:r>
          </w:p>
        </w:tc>
        <w:tc>
          <w:tcPr>
            <w:tcW w:w="5812" w:type="dxa"/>
            <w:shd w:val="clear" w:color="auto" w:fill="auto"/>
          </w:tcPr>
          <w:p w14:paraId="08C05597" w14:textId="77777777" w:rsidR="00073965" w:rsidRPr="002531CB" w:rsidRDefault="00073965" w:rsidP="007F2838">
            <w:pPr>
              <w:spacing w:after="0" w:line="276" w:lineRule="auto"/>
              <w:rPr>
                <w:rFonts w:ascii="Times New Roman" w:hAnsi="Times New Roman"/>
                <w:b/>
                <w:bCs/>
                <w:sz w:val="24"/>
                <w:szCs w:val="24"/>
              </w:rPr>
            </w:pPr>
          </w:p>
        </w:tc>
      </w:tr>
      <w:tr w:rsidR="00073965" w:rsidRPr="002531CB" w14:paraId="565C0B68" w14:textId="55A0266B" w:rsidTr="00020182">
        <w:trPr>
          <w:jc w:val="center"/>
        </w:trPr>
        <w:tc>
          <w:tcPr>
            <w:tcW w:w="1980" w:type="dxa"/>
            <w:shd w:val="pct15" w:color="auto" w:fill="auto"/>
          </w:tcPr>
          <w:p w14:paraId="69158A28" w14:textId="0BBA5C05" w:rsidR="00073965" w:rsidRPr="002531CB" w:rsidRDefault="00073965" w:rsidP="007F2838">
            <w:pPr>
              <w:spacing w:after="0" w:line="276" w:lineRule="auto"/>
              <w:rPr>
                <w:rFonts w:ascii="Times New Roman" w:hAnsi="Times New Roman"/>
                <w:b/>
                <w:bCs/>
                <w:sz w:val="24"/>
                <w:szCs w:val="24"/>
              </w:rPr>
            </w:pPr>
            <w:r w:rsidRPr="002531CB">
              <w:rPr>
                <w:rFonts w:ascii="Times New Roman" w:hAnsi="Times New Roman"/>
                <w:b/>
                <w:bCs/>
                <w:sz w:val="24"/>
                <w:szCs w:val="24"/>
              </w:rPr>
              <w:t>Termin</w:t>
            </w:r>
          </w:p>
        </w:tc>
        <w:tc>
          <w:tcPr>
            <w:tcW w:w="5812" w:type="dxa"/>
            <w:shd w:val="clear" w:color="auto" w:fill="auto"/>
          </w:tcPr>
          <w:p w14:paraId="7BEEC949" w14:textId="77777777" w:rsidR="00073965" w:rsidRPr="002531CB" w:rsidRDefault="00073965" w:rsidP="007F2838">
            <w:pPr>
              <w:spacing w:after="0" w:line="276" w:lineRule="auto"/>
              <w:rPr>
                <w:rFonts w:ascii="Times New Roman" w:hAnsi="Times New Roman"/>
                <w:b/>
                <w:bCs/>
                <w:sz w:val="24"/>
                <w:szCs w:val="24"/>
              </w:rPr>
            </w:pPr>
          </w:p>
        </w:tc>
      </w:tr>
      <w:tr w:rsidR="00073965" w:rsidRPr="002531CB" w14:paraId="1403F23F" w14:textId="77777777" w:rsidTr="00020182">
        <w:trPr>
          <w:jc w:val="center"/>
        </w:trPr>
        <w:tc>
          <w:tcPr>
            <w:tcW w:w="1980" w:type="dxa"/>
            <w:shd w:val="pct15" w:color="auto" w:fill="auto"/>
          </w:tcPr>
          <w:p w14:paraId="702B9A9F" w14:textId="050D405D" w:rsidR="00073965" w:rsidRPr="002531CB" w:rsidRDefault="00073965" w:rsidP="007F2838">
            <w:pPr>
              <w:spacing w:after="0" w:line="276" w:lineRule="auto"/>
              <w:rPr>
                <w:rFonts w:ascii="Times New Roman" w:hAnsi="Times New Roman"/>
                <w:b/>
                <w:bCs/>
                <w:sz w:val="24"/>
                <w:szCs w:val="24"/>
              </w:rPr>
            </w:pPr>
            <w:r w:rsidRPr="002531CB">
              <w:rPr>
                <w:rFonts w:ascii="Times New Roman" w:hAnsi="Times New Roman"/>
                <w:b/>
                <w:bCs/>
                <w:sz w:val="24"/>
                <w:szCs w:val="24"/>
              </w:rPr>
              <w:t>Liczba osobodni</w:t>
            </w:r>
          </w:p>
        </w:tc>
        <w:tc>
          <w:tcPr>
            <w:tcW w:w="5812" w:type="dxa"/>
            <w:shd w:val="clear" w:color="auto" w:fill="auto"/>
          </w:tcPr>
          <w:p w14:paraId="53D7AC90" w14:textId="77777777" w:rsidR="00073965" w:rsidRPr="002531CB" w:rsidRDefault="00073965" w:rsidP="007F2838">
            <w:pPr>
              <w:spacing w:after="0" w:line="276" w:lineRule="auto"/>
              <w:rPr>
                <w:rFonts w:ascii="Times New Roman" w:hAnsi="Times New Roman"/>
                <w:b/>
                <w:bCs/>
                <w:sz w:val="24"/>
                <w:szCs w:val="24"/>
              </w:rPr>
            </w:pPr>
          </w:p>
        </w:tc>
      </w:tr>
    </w:tbl>
    <w:p w14:paraId="13A10AED" w14:textId="77777777" w:rsidR="00073965" w:rsidRPr="002531CB" w:rsidRDefault="00073965" w:rsidP="00073965">
      <w:pPr>
        <w:spacing w:after="0" w:line="276" w:lineRule="auto"/>
        <w:rPr>
          <w:rFonts w:ascii="Times New Roman" w:hAnsi="Times New Roman"/>
          <w:sz w:val="24"/>
          <w:szCs w:val="24"/>
        </w:rPr>
      </w:pPr>
    </w:p>
    <w:p w14:paraId="669B39F8" w14:textId="77777777" w:rsidR="00073965" w:rsidRPr="002531CB" w:rsidRDefault="00073965" w:rsidP="00073965">
      <w:pPr>
        <w:spacing w:after="0" w:line="276" w:lineRule="auto"/>
        <w:rPr>
          <w:rFonts w:ascii="Times New Roman" w:hAnsi="Times New Roman"/>
          <w:sz w:val="24"/>
          <w:szCs w:val="24"/>
        </w:rPr>
      </w:pPr>
    </w:p>
    <w:p w14:paraId="087D6505" w14:textId="6C0BDA59" w:rsidR="0088495C" w:rsidRPr="002531CB" w:rsidRDefault="0088495C" w:rsidP="007F2838">
      <w:pPr>
        <w:spacing w:after="0" w:line="276" w:lineRule="auto"/>
        <w:rPr>
          <w:rFonts w:ascii="Times New Roman" w:hAnsi="Times New Roman"/>
          <w:sz w:val="24"/>
          <w:szCs w:val="24"/>
        </w:rPr>
      </w:pPr>
      <w:r w:rsidRPr="002531CB">
        <w:rPr>
          <w:rFonts w:ascii="Times New Roman" w:hAnsi="Times New Roman"/>
          <w:sz w:val="24"/>
          <w:szCs w:val="24"/>
        </w:rPr>
        <w:t>Program zajęć:</w:t>
      </w:r>
    </w:p>
    <w:p w14:paraId="4D993274" w14:textId="77777777" w:rsidR="0088495C" w:rsidRPr="002531CB" w:rsidRDefault="0088495C" w:rsidP="009F6E25">
      <w:pPr>
        <w:numPr>
          <w:ilvl w:val="0"/>
          <w:numId w:val="23"/>
        </w:numPr>
        <w:spacing w:after="0" w:line="276" w:lineRule="auto"/>
        <w:jc w:val="both"/>
        <w:rPr>
          <w:rFonts w:ascii="Times New Roman" w:hAnsi="Times New Roman"/>
          <w:sz w:val="24"/>
          <w:szCs w:val="24"/>
        </w:rPr>
      </w:pPr>
      <w:r w:rsidRPr="002531CB">
        <w:rPr>
          <w:rFonts w:ascii="Times New Roman" w:hAnsi="Times New Roman"/>
          <w:sz w:val="24"/>
          <w:szCs w:val="24"/>
        </w:rPr>
        <w:t>Dzień 1</w:t>
      </w:r>
    </w:p>
    <w:p w14:paraId="09316A7B" w14:textId="77777777" w:rsidR="0088495C" w:rsidRPr="002531CB" w:rsidRDefault="0088495C" w:rsidP="007F2838">
      <w:pPr>
        <w:spacing w:after="0" w:line="276" w:lineRule="auto"/>
        <w:ind w:firstLine="360"/>
        <w:jc w:val="both"/>
        <w:rPr>
          <w:rFonts w:ascii="Times New Roman" w:hAnsi="Times New Roman"/>
          <w:sz w:val="24"/>
          <w:szCs w:val="24"/>
        </w:rPr>
      </w:pPr>
      <w:r w:rsidRPr="002531CB">
        <w:rPr>
          <w:rFonts w:ascii="Times New Roman" w:hAnsi="Times New Roman"/>
          <w:sz w:val="24"/>
          <w:szCs w:val="24"/>
        </w:rPr>
        <w:t>1.1.</w:t>
      </w:r>
    </w:p>
    <w:p w14:paraId="47CE9819" w14:textId="77777777" w:rsidR="0088495C" w:rsidRPr="002531CB" w:rsidRDefault="0088495C" w:rsidP="009F6E25">
      <w:pPr>
        <w:numPr>
          <w:ilvl w:val="0"/>
          <w:numId w:val="23"/>
        </w:numPr>
        <w:spacing w:after="0" w:line="276" w:lineRule="auto"/>
        <w:jc w:val="both"/>
        <w:rPr>
          <w:rFonts w:ascii="Times New Roman" w:hAnsi="Times New Roman"/>
          <w:sz w:val="24"/>
          <w:szCs w:val="24"/>
        </w:rPr>
      </w:pPr>
      <w:r w:rsidRPr="002531CB">
        <w:rPr>
          <w:rFonts w:ascii="Times New Roman" w:hAnsi="Times New Roman"/>
          <w:sz w:val="24"/>
          <w:szCs w:val="24"/>
        </w:rPr>
        <w:t>Dzień 2</w:t>
      </w:r>
    </w:p>
    <w:p w14:paraId="5BADBF63" w14:textId="77777777" w:rsidR="0088495C" w:rsidRPr="002531CB" w:rsidRDefault="0088495C" w:rsidP="007F2838">
      <w:pPr>
        <w:spacing w:after="0" w:line="276" w:lineRule="auto"/>
        <w:ind w:firstLine="360"/>
        <w:jc w:val="both"/>
        <w:rPr>
          <w:rFonts w:ascii="Times New Roman" w:hAnsi="Times New Roman"/>
          <w:sz w:val="24"/>
          <w:szCs w:val="24"/>
        </w:rPr>
      </w:pPr>
      <w:r w:rsidRPr="002531CB">
        <w:rPr>
          <w:rFonts w:ascii="Times New Roman" w:hAnsi="Times New Roman"/>
          <w:sz w:val="24"/>
          <w:szCs w:val="24"/>
        </w:rPr>
        <w:t>2.1.</w:t>
      </w:r>
    </w:p>
    <w:p w14:paraId="33941DAB" w14:textId="77777777" w:rsidR="0088495C" w:rsidRPr="002531CB" w:rsidRDefault="0088495C" w:rsidP="009F6E25">
      <w:pPr>
        <w:numPr>
          <w:ilvl w:val="0"/>
          <w:numId w:val="23"/>
        </w:numPr>
        <w:spacing w:after="0" w:line="276" w:lineRule="auto"/>
        <w:jc w:val="both"/>
        <w:rPr>
          <w:rFonts w:ascii="Times New Roman" w:hAnsi="Times New Roman"/>
          <w:sz w:val="24"/>
          <w:szCs w:val="24"/>
        </w:rPr>
      </w:pPr>
      <w:r w:rsidRPr="002531CB">
        <w:rPr>
          <w:rFonts w:ascii="Times New Roman" w:hAnsi="Times New Roman"/>
          <w:sz w:val="24"/>
          <w:szCs w:val="24"/>
        </w:rPr>
        <w:t>Dzień 3</w:t>
      </w:r>
    </w:p>
    <w:p w14:paraId="544307C1" w14:textId="77777777" w:rsidR="0088495C" w:rsidRPr="002531CB" w:rsidRDefault="0088495C" w:rsidP="007F2838">
      <w:pPr>
        <w:spacing w:after="0" w:line="276" w:lineRule="auto"/>
        <w:ind w:firstLine="360"/>
        <w:jc w:val="both"/>
        <w:rPr>
          <w:rFonts w:ascii="Times New Roman" w:hAnsi="Times New Roman"/>
          <w:sz w:val="24"/>
          <w:szCs w:val="24"/>
        </w:rPr>
      </w:pPr>
      <w:r w:rsidRPr="002531CB">
        <w:rPr>
          <w:rFonts w:ascii="Times New Roman" w:hAnsi="Times New Roman"/>
          <w:sz w:val="24"/>
          <w:szCs w:val="24"/>
        </w:rPr>
        <w:t>3.1.</w:t>
      </w:r>
    </w:p>
    <w:p w14:paraId="2A8D60C4" w14:textId="77777777" w:rsidR="0088495C" w:rsidRPr="002531CB" w:rsidRDefault="0088495C" w:rsidP="009F6E25">
      <w:pPr>
        <w:numPr>
          <w:ilvl w:val="0"/>
          <w:numId w:val="23"/>
        </w:numPr>
        <w:spacing w:after="0" w:line="276" w:lineRule="auto"/>
        <w:jc w:val="both"/>
        <w:rPr>
          <w:rFonts w:ascii="Times New Roman" w:hAnsi="Times New Roman"/>
          <w:sz w:val="24"/>
          <w:szCs w:val="24"/>
        </w:rPr>
      </w:pPr>
      <w:r w:rsidRPr="002531CB">
        <w:rPr>
          <w:rFonts w:ascii="Times New Roman" w:hAnsi="Times New Roman"/>
          <w:sz w:val="24"/>
          <w:szCs w:val="24"/>
        </w:rPr>
        <w:t>Dzień 4</w:t>
      </w:r>
    </w:p>
    <w:p w14:paraId="0CC5F707" w14:textId="77777777" w:rsidR="0088495C" w:rsidRPr="002531CB" w:rsidRDefault="0088495C" w:rsidP="007F2838">
      <w:pPr>
        <w:spacing w:after="0" w:line="276" w:lineRule="auto"/>
        <w:ind w:firstLine="360"/>
        <w:jc w:val="both"/>
        <w:rPr>
          <w:rFonts w:ascii="Times New Roman" w:hAnsi="Times New Roman"/>
          <w:sz w:val="24"/>
          <w:szCs w:val="24"/>
        </w:rPr>
      </w:pPr>
      <w:r w:rsidRPr="002531CB">
        <w:rPr>
          <w:rFonts w:ascii="Times New Roman" w:hAnsi="Times New Roman"/>
          <w:sz w:val="24"/>
          <w:szCs w:val="24"/>
        </w:rPr>
        <w:t>4.1.</w:t>
      </w:r>
    </w:p>
    <w:p w14:paraId="21A28762" w14:textId="77777777" w:rsidR="0088495C" w:rsidRPr="002531CB" w:rsidRDefault="0088495C" w:rsidP="009F6E25">
      <w:pPr>
        <w:numPr>
          <w:ilvl w:val="0"/>
          <w:numId w:val="23"/>
        </w:numPr>
        <w:spacing w:after="0" w:line="276" w:lineRule="auto"/>
        <w:jc w:val="both"/>
        <w:rPr>
          <w:rFonts w:ascii="Times New Roman" w:hAnsi="Times New Roman"/>
          <w:sz w:val="24"/>
          <w:szCs w:val="24"/>
        </w:rPr>
      </w:pPr>
      <w:r w:rsidRPr="002531CB">
        <w:rPr>
          <w:rFonts w:ascii="Times New Roman" w:hAnsi="Times New Roman"/>
          <w:sz w:val="24"/>
          <w:szCs w:val="24"/>
        </w:rPr>
        <w:t>Dzień 5</w:t>
      </w:r>
    </w:p>
    <w:p w14:paraId="73308B26" w14:textId="77777777" w:rsidR="0088495C" w:rsidRPr="002531CB" w:rsidRDefault="0088495C" w:rsidP="007F2838">
      <w:pPr>
        <w:spacing w:after="0" w:line="276" w:lineRule="auto"/>
        <w:ind w:firstLine="360"/>
        <w:jc w:val="both"/>
        <w:rPr>
          <w:rFonts w:ascii="Times New Roman" w:hAnsi="Times New Roman"/>
          <w:sz w:val="24"/>
          <w:szCs w:val="24"/>
        </w:rPr>
      </w:pPr>
      <w:r w:rsidRPr="002531CB">
        <w:rPr>
          <w:rFonts w:ascii="Times New Roman" w:hAnsi="Times New Roman"/>
          <w:sz w:val="24"/>
          <w:szCs w:val="24"/>
        </w:rPr>
        <w:t>5.1.</w:t>
      </w:r>
    </w:p>
    <w:p w14:paraId="2FC43C4E" w14:textId="3E4D3319" w:rsidR="0088495C" w:rsidRPr="002531CB" w:rsidRDefault="0088495C" w:rsidP="007F2838">
      <w:pPr>
        <w:spacing w:after="0" w:line="276" w:lineRule="auto"/>
        <w:jc w:val="both"/>
        <w:rPr>
          <w:rFonts w:ascii="Times New Roman" w:hAnsi="Times New Roman"/>
          <w:sz w:val="24"/>
          <w:szCs w:val="24"/>
        </w:rPr>
      </w:pPr>
    </w:p>
    <w:p w14:paraId="393695A0" w14:textId="77777777" w:rsidR="0088495C" w:rsidRPr="002531CB" w:rsidRDefault="0088495C" w:rsidP="007F2838">
      <w:pPr>
        <w:spacing w:after="0" w:line="276" w:lineRule="auto"/>
        <w:jc w:val="both"/>
        <w:rPr>
          <w:rFonts w:ascii="Times New Roman" w:hAnsi="Times New Roman"/>
          <w:sz w:val="24"/>
          <w:szCs w:val="24"/>
        </w:rPr>
      </w:pPr>
    </w:p>
    <w:p w14:paraId="504AA905" w14:textId="77777777" w:rsidR="0088495C" w:rsidRPr="002531CB" w:rsidRDefault="0088495C" w:rsidP="007F2838">
      <w:pPr>
        <w:spacing w:after="0" w:line="276" w:lineRule="auto"/>
        <w:jc w:val="both"/>
        <w:rPr>
          <w:rFonts w:ascii="Times New Roman" w:hAnsi="Times New Roman"/>
          <w:bCs/>
          <w:sz w:val="24"/>
          <w:szCs w:val="24"/>
        </w:rPr>
      </w:pPr>
    </w:p>
    <w:p w14:paraId="5B42F67D" w14:textId="031E5D62" w:rsidR="0088495C" w:rsidRPr="002531CB" w:rsidRDefault="009A1D2C" w:rsidP="007F2838">
      <w:pPr>
        <w:spacing w:after="0" w:line="276" w:lineRule="auto"/>
        <w:jc w:val="both"/>
        <w:rPr>
          <w:rFonts w:ascii="Times New Roman" w:hAnsi="Times New Roman"/>
          <w:bCs/>
          <w:sz w:val="24"/>
          <w:szCs w:val="24"/>
        </w:rPr>
      </w:pPr>
      <w:r w:rsidRPr="002531CB">
        <w:rPr>
          <w:rFonts w:ascii="Times New Roman" w:hAnsi="Times New Roman"/>
          <w:bCs/>
          <w:sz w:val="24"/>
          <w:szCs w:val="24"/>
        </w:rPr>
        <w:t>Wynagrodzenie …………………………</w:t>
      </w:r>
      <w:r w:rsidR="00073965" w:rsidRPr="002531CB">
        <w:rPr>
          <w:rFonts w:ascii="Times New Roman" w:hAnsi="Times New Roman"/>
          <w:bCs/>
          <w:sz w:val="24"/>
          <w:szCs w:val="24"/>
        </w:rPr>
        <w:t>……</w:t>
      </w:r>
      <w:r w:rsidRPr="002531CB">
        <w:rPr>
          <w:rFonts w:ascii="Times New Roman" w:hAnsi="Times New Roman"/>
          <w:bCs/>
          <w:sz w:val="24"/>
          <w:szCs w:val="24"/>
        </w:rPr>
        <w:t> brutto zatwierdzone przez Zamawiającego</w:t>
      </w:r>
      <w:r w:rsidR="00073965" w:rsidRPr="002531CB">
        <w:rPr>
          <w:rFonts w:ascii="Times New Roman" w:hAnsi="Times New Roman"/>
          <w:bCs/>
          <w:sz w:val="24"/>
          <w:szCs w:val="24"/>
        </w:rPr>
        <w:t>.</w:t>
      </w:r>
      <w:r w:rsidRPr="002531CB">
        <w:rPr>
          <w:rFonts w:ascii="Times New Roman" w:hAnsi="Times New Roman"/>
          <w:bCs/>
          <w:sz w:val="24"/>
          <w:szCs w:val="24"/>
        </w:rPr>
        <w:t xml:space="preserve"> </w:t>
      </w:r>
    </w:p>
    <w:p w14:paraId="32F6F2CD" w14:textId="72B485F0" w:rsidR="0088495C" w:rsidRPr="002531CB" w:rsidRDefault="0088495C" w:rsidP="007F2838">
      <w:pPr>
        <w:spacing w:after="0" w:line="276" w:lineRule="auto"/>
        <w:jc w:val="both"/>
        <w:rPr>
          <w:rFonts w:ascii="Times New Roman" w:hAnsi="Times New Roman"/>
          <w:bCs/>
          <w:sz w:val="24"/>
          <w:szCs w:val="24"/>
        </w:rPr>
      </w:pPr>
    </w:p>
    <w:p w14:paraId="12834A44" w14:textId="77777777" w:rsidR="00073965" w:rsidRPr="002531CB" w:rsidRDefault="00073965" w:rsidP="007F2838">
      <w:pPr>
        <w:spacing w:after="0" w:line="276" w:lineRule="auto"/>
        <w:jc w:val="both"/>
        <w:rPr>
          <w:rFonts w:ascii="Times New Roman" w:hAnsi="Times New Roman"/>
          <w:sz w:val="24"/>
          <w:szCs w:val="24"/>
        </w:rPr>
      </w:pPr>
    </w:p>
    <w:p w14:paraId="787BC1AB" w14:textId="77777777" w:rsidR="001F249B" w:rsidRPr="002531CB" w:rsidRDefault="001F249B" w:rsidP="001F249B">
      <w:pPr>
        <w:spacing w:after="0" w:line="276" w:lineRule="auto"/>
        <w:jc w:val="both"/>
        <w:rPr>
          <w:rFonts w:ascii="Times New Roman" w:hAnsi="Times New Roman"/>
          <w:sz w:val="24"/>
          <w:szCs w:val="24"/>
        </w:rPr>
      </w:pPr>
      <w:r w:rsidRPr="002531CB">
        <w:rPr>
          <w:rFonts w:ascii="Times New Roman" w:hAnsi="Times New Roman"/>
          <w:sz w:val="24"/>
          <w:szCs w:val="24"/>
        </w:rPr>
        <w:t xml:space="preserve">Data i podpis Upoważnionego pracownika Wykonawcy: </w:t>
      </w:r>
    </w:p>
    <w:p w14:paraId="3EC1B6BB" w14:textId="77777777" w:rsidR="001F249B" w:rsidRPr="002531CB" w:rsidRDefault="001F249B" w:rsidP="001F249B">
      <w:pPr>
        <w:spacing w:after="0" w:line="276" w:lineRule="auto"/>
        <w:jc w:val="both"/>
        <w:rPr>
          <w:rFonts w:ascii="Times New Roman" w:hAnsi="Times New Roman"/>
          <w:sz w:val="24"/>
          <w:szCs w:val="24"/>
        </w:rPr>
      </w:pPr>
    </w:p>
    <w:p w14:paraId="288BF648" w14:textId="77777777" w:rsidR="001F249B" w:rsidRPr="002531CB" w:rsidRDefault="001F249B" w:rsidP="001F249B">
      <w:pPr>
        <w:spacing w:after="0" w:line="276" w:lineRule="auto"/>
        <w:jc w:val="both"/>
        <w:rPr>
          <w:rFonts w:ascii="Times New Roman" w:hAnsi="Times New Roman"/>
          <w:sz w:val="24"/>
          <w:szCs w:val="24"/>
        </w:rPr>
      </w:pPr>
    </w:p>
    <w:p w14:paraId="1C73F389" w14:textId="77777777" w:rsidR="001F249B" w:rsidRPr="002531CB" w:rsidRDefault="001F249B" w:rsidP="001F249B">
      <w:pPr>
        <w:spacing w:after="0" w:line="276" w:lineRule="auto"/>
        <w:jc w:val="both"/>
        <w:rPr>
          <w:rFonts w:ascii="Times New Roman" w:hAnsi="Times New Roman"/>
          <w:sz w:val="24"/>
          <w:szCs w:val="24"/>
        </w:rPr>
      </w:pPr>
      <w:r w:rsidRPr="002531CB">
        <w:rPr>
          <w:rFonts w:ascii="Times New Roman" w:hAnsi="Times New Roman"/>
          <w:sz w:val="24"/>
          <w:szCs w:val="24"/>
        </w:rPr>
        <w:t>…………………………….</w:t>
      </w:r>
    </w:p>
    <w:p w14:paraId="27529E45" w14:textId="77777777" w:rsidR="001F249B" w:rsidRPr="002531CB" w:rsidRDefault="001F249B" w:rsidP="001F249B">
      <w:pPr>
        <w:spacing w:after="0" w:line="276" w:lineRule="auto"/>
        <w:jc w:val="both"/>
        <w:rPr>
          <w:rFonts w:ascii="Times New Roman" w:hAnsi="Times New Roman"/>
          <w:sz w:val="24"/>
          <w:szCs w:val="24"/>
        </w:rPr>
      </w:pPr>
      <w:r w:rsidRPr="002531CB">
        <w:rPr>
          <w:rFonts w:ascii="Times New Roman" w:hAnsi="Times New Roman"/>
          <w:sz w:val="24"/>
          <w:szCs w:val="24"/>
        </w:rPr>
        <w:t xml:space="preserve"> </w:t>
      </w:r>
    </w:p>
    <w:p w14:paraId="278E8C31" w14:textId="77777777" w:rsidR="001F249B" w:rsidRPr="002531CB" w:rsidRDefault="001F249B" w:rsidP="001F249B">
      <w:pPr>
        <w:spacing w:after="0" w:line="276" w:lineRule="auto"/>
        <w:jc w:val="both"/>
        <w:rPr>
          <w:rFonts w:ascii="Times New Roman" w:hAnsi="Times New Roman"/>
          <w:sz w:val="24"/>
          <w:szCs w:val="24"/>
        </w:rPr>
      </w:pPr>
      <w:r w:rsidRPr="002531CB">
        <w:rPr>
          <w:rFonts w:ascii="Times New Roman" w:hAnsi="Times New Roman"/>
          <w:sz w:val="24"/>
          <w:szCs w:val="24"/>
        </w:rPr>
        <w:t xml:space="preserve">Data i podpis Upoważnionego pracownika Zamawiającego: </w:t>
      </w:r>
    </w:p>
    <w:p w14:paraId="22A50673" w14:textId="77777777" w:rsidR="001F249B" w:rsidRPr="002531CB" w:rsidRDefault="001F249B" w:rsidP="001F249B">
      <w:pPr>
        <w:spacing w:after="0" w:line="276" w:lineRule="auto"/>
        <w:jc w:val="both"/>
        <w:rPr>
          <w:rFonts w:ascii="Times New Roman" w:hAnsi="Times New Roman"/>
          <w:sz w:val="24"/>
          <w:szCs w:val="24"/>
        </w:rPr>
      </w:pPr>
    </w:p>
    <w:p w14:paraId="2FF52AAB" w14:textId="77777777" w:rsidR="001F249B" w:rsidRPr="002531CB" w:rsidRDefault="001F249B" w:rsidP="001F249B">
      <w:pPr>
        <w:spacing w:after="0" w:line="276" w:lineRule="auto"/>
        <w:jc w:val="both"/>
        <w:rPr>
          <w:rFonts w:ascii="Times New Roman" w:hAnsi="Times New Roman"/>
          <w:sz w:val="24"/>
          <w:szCs w:val="24"/>
        </w:rPr>
      </w:pPr>
    </w:p>
    <w:p w14:paraId="6B72A122" w14:textId="77777777" w:rsidR="001F249B" w:rsidRPr="002531CB" w:rsidRDefault="001F249B" w:rsidP="001F249B">
      <w:pPr>
        <w:spacing w:after="0" w:line="276" w:lineRule="auto"/>
        <w:jc w:val="both"/>
        <w:rPr>
          <w:rFonts w:ascii="Times New Roman" w:hAnsi="Times New Roman"/>
          <w:b/>
          <w:sz w:val="24"/>
          <w:szCs w:val="24"/>
        </w:rPr>
      </w:pPr>
      <w:r w:rsidRPr="002531CB">
        <w:rPr>
          <w:rFonts w:ascii="Times New Roman" w:hAnsi="Times New Roman"/>
          <w:sz w:val="24"/>
          <w:szCs w:val="24"/>
        </w:rPr>
        <w:t xml:space="preserve">………………………..……. </w:t>
      </w:r>
    </w:p>
    <w:p w14:paraId="6F9EBA0C" w14:textId="77777777" w:rsidR="00BA7909" w:rsidRPr="002531CB" w:rsidRDefault="0088495C" w:rsidP="007F2838">
      <w:pPr>
        <w:spacing w:after="0" w:line="276" w:lineRule="auto"/>
        <w:jc w:val="center"/>
        <w:rPr>
          <w:rFonts w:ascii="Times New Roman" w:hAnsi="Times New Roman"/>
          <w:sz w:val="24"/>
          <w:szCs w:val="24"/>
        </w:rPr>
      </w:pPr>
      <w:r w:rsidRPr="002531CB">
        <w:rPr>
          <w:rFonts w:ascii="Times New Roman" w:hAnsi="Times New Roman"/>
          <w:b/>
          <w:bCs/>
          <w:sz w:val="24"/>
          <w:szCs w:val="24"/>
        </w:rPr>
        <w:br w:type="page"/>
      </w:r>
      <w:r w:rsidR="00BA7909" w:rsidRPr="002531CB">
        <w:rPr>
          <w:rFonts w:ascii="Times New Roman" w:hAnsi="Times New Roman"/>
          <w:b/>
          <w:bCs/>
          <w:sz w:val="24"/>
          <w:szCs w:val="24"/>
        </w:rPr>
        <w:lastRenderedPageBreak/>
        <w:t>Załącznik nr 5.2</w:t>
      </w:r>
    </w:p>
    <w:p w14:paraId="65BD36B5" w14:textId="36ABFACC" w:rsidR="00D45B81" w:rsidRPr="002531CB" w:rsidRDefault="00D45B81" w:rsidP="00D45B81">
      <w:pPr>
        <w:spacing w:line="276" w:lineRule="auto"/>
        <w:jc w:val="center"/>
        <w:rPr>
          <w:rFonts w:ascii="Times New Roman" w:hAnsi="Times New Roman"/>
          <w:sz w:val="24"/>
          <w:szCs w:val="24"/>
        </w:rPr>
      </w:pPr>
      <w:r w:rsidRPr="002531CB">
        <w:rPr>
          <w:rFonts w:ascii="Times New Roman" w:hAnsi="Times New Roman"/>
          <w:b/>
          <w:bCs/>
          <w:iCs/>
          <w:sz w:val="24"/>
          <w:szCs w:val="24"/>
        </w:rPr>
        <w:t xml:space="preserve">do UMOWY </w:t>
      </w:r>
      <w:r w:rsidR="00BB6008" w:rsidRPr="002531CB">
        <w:rPr>
          <w:rFonts w:ascii="Times New Roman" w:hAnsi="Times New Roman"/>
          <w:b/>
          <w:bCs/>
          <w:iCs/>
          <w:sz w:val="24"/>
          <w:szCs w:val="24"/>
        </w:rPr>
        <w:t>………………</w:t>
      </w:r>
      <w:r w:rsidRPr="002531CB">
        <w:rPr>
          <w:rFonts w:ascii="Times New Roman" w:hAnsi="Times New Roman"/>
          <w:b/>
          <w:bCs/>
          <w:iCs/>
          <w:sz w:val="24"/>
          <w:szCs w:val="24"/>
        </w:rPr>
        <w:t xml:space="preserve"> </w:t>
      </w:r>
    </w:p>
    <w:p w14:paraId="391E9EAF" w14:textId="77777777" w:rsidR="0088495C" w:rsidRPr="002531CB" w:rsidRDefault="00BA7909" w:rsidP="007F2838">
      <w:pPr>
        <w:spacing w:after="0" w:line="276" w:lineRule="auto"/>
        <w:jc w:val="both"/>
        <w:rPr>
          <w:rFonts w:ascii="Times New Roman" w:hAnsi="Times New Roman"/>
          <w:b/>
          <w:bCs/>
        </w:rPr>
      </w:pPr>
      <w:r w:rsidRPr="002531CB">
        <w:rPr>
          <w:rFonts w:ascii="Times New Roman" w:hAnsi="Times New Roman"/>
          <w:sz w:val="24"/>
          <w:szCs w:val="24"/>
        </w:rPr>
        <w:t xml:space="preserve"> </w:t>
      </w:r>
    </w:p>
    <w:p w14:paraId="66BA6B8D" w14:textId="18CE4205" w:rsidR="0088495C" w:rsidRPr="002531CB" w:rsidRDefault="0088495C" w:rsidP="007F2838">
      <w:pPr>
        <w:spacing w:line="276" w:lineRule="auto"/>
        <w:jc w:val="center"/>
        <w:rPr>
          <w:rFonts w:ascii="Times New Roman" w:hAnsi="Times New Roman"/>
          <w:b/>
          <w:sz w:val="24"/>
          <w:szCs w:val="24"/>
        </w:rPr>
      </w:pPr>
      <w:r w:rsidRPr="002531CB">
        <w:rPr>
          <w:rFonts w:ascii="Times New Roman" w:hAnsi="Times New Roman"/>
          <w:b/>
          <w:sz w:val="24"/>
          <w:szCs w:val="24"/>
        </w:rPr>
        <w:t>Zamówienie Usługi dodatkowej rozwojowej</w:t>
      </w:r>
    </w:p>
    <w:p w14:paraId="18BCE11C" w14:textId="00A6E751" w:rsidR="0088495C" w:rsidRPr="002531CB" w:rsidRDefault="0088495C" w:rsidP="007F2838">
      <w:pPr>
        <w:spacing w:line="276" w:lineRule="auto"/>
        <w:jc w:val="both"/>
        <w:rPr>
          <w:rFonts w:ascii="Times New Roman" w:hAnsi="Times New Roman"/>
          <w:sz w:val="24"/>
          <w:szCs w:val="24"/>
        </w:rPr>
      </w:pPr>
      <w:r w:rsidRPr="002531CB">
        <w:rPr>
          <w:rFonts w:ascii="Times New Roman" w:hAnsi="Times New Roman"/>
          <w:sz w:val="24"/>
          <w:szCs w:val="24"/>
        </w:rPr>
        <w:t xml:space="preserve">CZĘŚĆ I: </w:t>
      </w:r>
      <w:r w:rsidRPr="002531CB">
        <w:rPr>
          <w:rFonts w:ascii="Times New Roman" w:hAnsi="Times New Roman"/>
          <w:i/>
          <w:sz w:val="24"/>
          <w:szCs w:val="24"/>
        </w:rPr>
        <w:t>wypełnia Zamawiający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1"/>
        <w:gridCol w:w="2970"/>
        <w:gridCol w:w="3471"/>
      </w:tblGrid>
      <w:tr w:rsidR="00196671" w:rsidRPr="002531CB" w14:paraId="2EE47529" w14:textId="77777777" w:rsidTr="002930BF">
        <w:tc>
          <w:tcPr>
            <w:tcW w:w="9606" w:type="dxa"/>
            <w:gridSpan w:val="3"/>
            <w:shd w:val="clear" w:color="auto" w:fill="D9D9D9"/>
          </w:tcPr>
          <w:p w14:paraId="21149D54" w14:textId="77777777" w:rsidR="0088495C" w:rsidRPr="002531CB" w:rsidRDefault="0088495C" w:rsidP="007F2838">
            <w:pPr>
              <w:spacing w:line="276" w:lineRule="auto"/>
              <w:jc w:val="both"/>
              <w:rPr>
                <w:rFonts w:ascii="Times New Roman" w:hAnsi="Times New Roman"/>
                <w:b/>
                <w:sz w:val="24"/>
                <w:szCs w:val="24"/>
              </w:rPr>
            </w:pPr>
            <w:r w:rsidRPr="002531CB">
              <w:rPr>
                <w:rFonts w:ascii="Times New Roman" w:hAnsi="Times New Roman"/>
                <w:b/>
                <w:sz w:val="24"/>
                <w:szCs w:val="24"/>
              </w:rPr>
              <w:t>1. Nazwa projektu / nowego rozwiązania</w:t>
            </w:r>
          </w:p>
        </w:tc>
      </w:tr>
      <w:tr w:rsidR="00196671" w:rsidRPr="002531CB" w14:paraId="074DDA73" w14:textId="77777777" w:rsidTr="00743568">
        <w:tc>
          <w:tcPr>
            <w:tcW w:w="9606" w:type="dxa"/>
            <w:gridSpan w:val="3"/>
            <w:shd w:val="clear" w:color="auto" w:fill="auto"/>
          </w:tcPr>
          <w:p w14:paraId="0D6F70FA" w14:textId="77777777" w:rsidR="0088495C" w:rsidRPr="002531CB" w:rsidRDefault="0088495C" w:rsidP="007F2838">
            <w:pPr>
              <w:spacing w:line="276" w:lineRule="auto"/>
              <w:jc w:val="both"/>
              <w:rPr>
                <w:rFonts w:ascii="Times New Roman" w:hAnsi="Times New Roman"/>
                <w:sz w:val="24"/>
                <w:szCs w:val="24"/>
              </w:rPr>
            </w:pPr>
          </w:p>
        </w:tc>
      </w:tr>
      <w:tr w:rsidR="00196671" w:rsidRPr="002531CB" w14:paraId="435FE254" w14:textId="77777777" w:rsidTr="002930BF">
        <w:tc>
          <w:tcPr>
            <w:tcW w:w="9606" w:type="dxa"/>
            <w:gridSpan w:val="3"/>
            <w:shd w:val="clear" w:color="auto" w:fill="D9D9D9"/>
          </w:tcPr>
          <w:p w14:paraId="50C22706" w14:textId="77777777" w:rsidR="0088495C" w:rsidRPr="002531CB" w:rsidRDefault="0088495C" w:rsidP="007F2838">
            <w:pPr>
              <w:spacing w:line="276" w:lineRule="auto"/>
              <w:jc w:val="both"/>
              <w:rPr>
                <w:rFonts w:ascii="Times New Roman" w:hAnsi="Times New Roman"/>
                <w:sz w:val="24"/>
                <w:szCs w:val="24"/>
              </w:rPr>
            </w:pPr>
            <w:r w:rsidRPr="002531CB">
              <w:rPr>
                <w:rFonts w:ascii="Times New Roman" w:hAnsi="Times New Roman"/>
                <w:b/>
                <w:sz w:val="24"/>
                <w:szCs w:val="24"/>
              </w:rPr>
              <w:t>2. CEL projektu</w:t>
            </w:r>
            <w:r w:rsidRPr="002531CB">
              <w:rPr>
                <w:rFonts w:ascii="Times New Roman" w:hAnsi="Times New Roman"/>
                <w:sz w:val="24"/>
                <w:szCs w:val="24"/>
              </w:rPr>
              <w:t xml:space="preserve"> – uzasadnienie uruchomienia nowej funkcjonalności</w:t>
            </w:r>
          </w:p>
        </w:tc>
      </w:tr>
      <w:tr w:rsidR="00196671" w:rsidRPr="002531CB" w14:paraId="0933632E" w14:textId="77777777" w:rsidTr="00743568">
        <w:tc>
          <w:tcPr>
            <w:tcW w:w="9606" w:type="dxa"/>
            <w:gridSpan w:val="3"/>
            <w:shd w:val="clear" w:color="auto" w:fill="auto"/>
          </w:tcPr>
          <w:p w14:paraId="507A7F7D" w14:textId="77777777" w:rsidR="0088495C" w:rsidRPr="002531CB" w:rsidRDefault="0088495C" w:rsidP="007F2838">
            <w:pPr>
              <w:spacing w:line="276" w:lineRule="auto"/>
              <w:jc w:val="both"/>
              <w:rPr>
                <w:rFonts w:ascii="Times New Roman" w:hAnsi="Times New Roman"/>
                <w:sz w:val="24"/>
                <w:szCs w:val="24"/>
              </w:rPr>
            </w:pPr>
          </w:p>
          <w:p w14:paraId="0679C97D" w14:textId="77777777" w:rsidR="0088495C" w:rsidRPr="002531CB" w:rsidRDefault="0088495C" w:rsidP="007F2838">
            <w:pPr>
              <w:spacing w:line="276" w:lineRule="auto"/>
              <w:jc w:val="both"/>
              <w:rPr>
                <w:rFonts w:ascii="Times New Roman" w:hAnsi="Times New Roman"/>
                <w:sz w:val="24"/>
                <w:szCs w:val="24"/>
              </w:rPr>
            </w:pPr>
          </w:p>
        </w:tc>
      </w:tr>
      <w:tr w:rsidR="00196671" w:rsidRPr="002531CB" w14:paraId="61CFE37C" w14:textId="77777777" w:rsidTr="002930BF">
        <w:tc>
          <w:tcPr>
            <w:tcW w:w="9606" w:type="dxa"/>
            <w:gridSpan w:val="3"/>
            <w:shd w:val="clear" w:color="auto" w:fill="D9D9D9"/>
          </w:tcPr>
          <w:p w14:paraId="137099FB" w14:textId="77777777" w:rsidR="0088495C" w:rsidRPr="002531CB" w:rsidRDefault="0088495C" w:rsidP="007F2838">
            <w:pPr>
              <w:spacing w:line="276" w:lineRule="auto"/>
              <w:jc w:val="both"/>
              <w:rPr>
                <w:rFonts w:ascii="Times New Roman" w:hAnsi="Times New Roman"/>
                <w:sz w:val="24"/>
                <w:szCs w:val="24"/>
              </w:rPr>
            </w:pPr>
            <w:r w:rsidRPr="002531CB">
              <w:rPr>
                <w:rFonts w:ascii="Times New Roman" w:hAnsi="Times New Roman"/>
                <w:b/>
                <w:sz w:val="24"/>
                <w:szCs w:val="24"/>
              </w:rPr>
              <w:t xml:space="preserve">3. Termin wykonania usługi </w:t>
            </w:r>
            <w:r w:rsidRPr="002531CB">
              <w:rPr>
                <w:rFonts w:ascii="Times New Roman" w:hAnsi="Times New Roman"/>
                <w:sz w:val="24"/>
                <w:szCs w:val="24"/>
              </w:rPr>
              <w:t>(data początkowa i końcowa)</w:t>
            </w:r>
          </w:p>
        </w:tc>
      </w:tr>
      <w:tr w:rsidR="00196671" w:rsidRPr="002531CB" w14:paraId="014EAA06" w14:textId="77777777" w:rsidTr="00743568">
        <w:trPr>
          <w:trHeight w:val="1130"/>
        </w:trPr>
        <w:tc>
          <w:tcPr>
            <w:tcW w:w="9606" w:type="dxa"/>
            <w:gridSpan w:val="3"/>
            <w:shd w:val="clear" w:color="auto" w:fill="auto"/>
          </w:tcPr>
          <w:p w14:paraId="7F56F9D0" w14:textId="77777777" w:rsidR="0088495C" w:rsidRPr="002531CB" w:rsidRDefault="0088495C" w:rsidP="007F2838">
            <w:pPr>
              <w:spacing w:line="276" w:lineRule="auto"/>
              <w:jc w:val="both"/>
              <w:rPr>
                <w:rFonts w:ascii="Times New Roman" w:hAnsi="Times New Roman"/>
                <w:sz w:val="24"/>
                <w:szCs w:val="24"/>
              </w:rPr>
            </w:pPr>
          </w:p>
          <w:p w14:paraId="46BAA4BC" w14:textId="77777777" w:rsidR="0088495C" w:rsidRPr="002531CB" w:rsidRDefault="00B60C89" w:rsidP="007F2838">
            <w:pPr>
              <w:spacing w:line="276" w:lineRule="auto"/>
              <w:jc w:val="both"/>
              <w:rPr>
                <w:rFonts w:ascii="Times New Roman" w:hAnsi="Times New Roman"/>
                <w:sz w:val="24"/>
                <w:szCs w:val="24"/>
              </w:rPr>
            </w:pPr>
            <w:r w:rsidRPr="002531CB">
              <w:rPr>
                <w:rFonts w:ascii="Times New Roman" w:hAnsi="Times New Roman"/>
                <w:sz w:val="24"/>
                <w:szCs w:val="24"/>
              </w:rPr>
              <w:t>……./……../………. r. - ……./……../………. r.</w:t>
            </w:r>
          </w:p>
        </w:tc>
      </w:tr>
      <w:tr w:rsidR="00196671" w:rsidRPr="002531CB" w14:paraId="65C41A2D" w14:textId="77777777" w:rsidTr="002930BF">
        <w:tc>
          <w:tcPr>
            <w:tcW w:w="9606" w:type="dxa"/>
            <w:gridSpan w:val="3"/>
            <w:shd w:val="clear" w:color="auto" w:fill="D9D9D9"/>
          </w:tcPr>
          <w:p w14:paraId="41DD66F8" w14:textId="4C0BB8A0" w:rsidR="0088495C" w:rsidRPr="002531CB" w:rsidRDefault="0088495C" w:rsidP="007F2838">
            <w:pPr>
              <w:spacing w:line="276" w:lineRule="auto"/>
              <w:jc w:val="both"/>
              <w:rPr>
                <w:rFonts w:ascii="Times New Roman" w:hAnsi="Times New Roman"/>
                <w:sz w:val="24"/>
                <w:szCs w:val="24"/>
              </w:rPr>
            </w:pPr>
            <w:r w:rsidRPr="002531CB">
              <w:rPr>
                <w:rFonts w:ascii="Times New Roman" w:hAnsi="Times New Roman"/>
                <w:b/>
                <w:sz w:val="24"/>
                <w:szCs w:val="24"/>
              </w:rPr>
              <w:t>4. Krótki opis projektu / nowego rozwiązania</w:t>
            </w:r>
          </w:p>
        </w:tc>
      </w:tr>
      <w:tr w:rsidR="00196671" w:rsidRPr="002531CB" w14:paraId="467DDC64" w14:textId="77777777" w:rsidTr="000A40BE">
        <w:trPr>
          <w:trHeight w:val="2630"/>
        </w:trPr>
        <w:tc>
          <w:tcPr>
            <w:tcW w:w="9606" w:type="dxa"/>
            <w:gridSpan w:val="3"/>
            <w:shd w:val="clear" w:color="auto" w:fill="auto"/>
          </w:tcPr>
          <w:p w14:paraId="2F2D0CBC" w14:textId="77777777" w:rsidR="0088495C" w:rsidRPr="002531CB" w:rsidRDefault="0088495C" w:rsidP="007F2838">
            <w:pPr>
              <w:spacing w:line="276" w:lineRule="auto"/>
              <w:jc w:val="both"/>
              <w:rPr>
                <w:rFonts w:ascii="Times New Roman" w:hAnsi="Times New Roman"/>
                <w:sz w:val="24"/>
                <w:szCs w:val="24"/>
              </w:rPr>
            </w:pPr>
          </w:p>
          <w:p w14:paraId="6E4E60B6" w14:textId="77777777" w:rsidR="0088495C" w:rsidRPr="002531CB" w:rsidRDefault="0088495C" w:rsidP="007F2838">
            <w:pPr>
              <w:spacing w:line="276" w:lineRule="auto"/>
              <w:jc w:val="both"/>
              <w:rPr>
                <w:rFonts w:ascii="Times New Roman" w:hAnsi="Times New Roman"/>
                <w:sz w:val="24"/>
                <w:szCs w:val="24"/>
              </w:rPr>
            </w:pPr>
          </w:p>
          <w:p w14:paraId="4FE10CD8" w14:textId="77777777" w:rsidR="0088495C" w:rsidRPr="002531CB" w:rsidRDefault="0088495C" w:rsidP="007F2838">
            <w:pPr>
              <w:spacing w:line="276" w:lineRule="auto"/>
              <w:jc w:val="both"/>
              <w:rPr>
                <w:rFonts w:ascii="Times New Roman" w:hAnsi="Times New Roman"/>
                <w:sz w:val="24"/>
                <w:szCs w:val="24"/>
              </w:rPr>
            </w:pPr>
          </w:p>
          <w:p w14:paraId="4604F027" w14:textId="77777777" w:rsidR="0088495C" w:rsidRPr="002531CB" w:rsidRDefault="0088495C" w:rsidP="007F2838">
            <w:pPr>
              <w:spacing w:line="276" w:lineRule="auto"/>
              <w:jc w:val="both"/>
              <w:rPr>
                <w:rFonts w:ascii="Times New Roman" w:hAnsi="Times New Roman"/>
                <w:sz w:val="24"/>
                <w:szCs w:val="24"/>
              </w:rPr>
            </w:pPr>
          </w:p>
        </w:tc>
      </w:tr>
      <w:tr w:rsidR="00196671" w:rsidRPr="002531CB" w14:paraId="7CD5ECF0" w14:textId="77777777" w:rsidTr="00743568">
        <w:tc>
          <w:tcPr>
            <w:tcW w:w="9606" w:type="dxa"/>
            <w:gridSpan w:val="3"/>
            <w:shd w:val="clear" w:color="auto" w:fill="D9D9D9"/>
          </w:tcPr>
          <w:p w14:paraId="657CB919" w14:textId="77777777" w:rsidR="0088495C" w:rsidRPr="002531CB" w:rsidRDefault="0088495C" w:rsidP="007F2838">
            <w:pPr>
              <w:spacing w:line="276" w:lineRule="auto"/>
              <w:jc w:val="both"/>
              <w:rPr>
                <w:rFonts w:ascii="Times New Roman" w:hAnsi="Times New Roman"/>
                <w:sz w:val="24"/>
                <w:szCs w:val="24"/>
              </w:rPr>
            </w:pPr>
          </w:p>
        </w:tc>
      </w:tr>
      <w:tr w:rsidR="00196671" w:rsidRPr="002531CB" w14:paraId="6E285527" w14:textId="77777777" w:rsidTr="00743568">
        <w:tc>
          <w:tcPr>
            <w:tcW w:w="9606" w:type="dxa"/>
            <w:gridSpan w:val="3"/>
            <w:shd w:val="clear" w:color="auto" w:fill="auto"/>
          </w:tcPr>
          <w:p w14:paraId="35EFB2DE" w14:textId="77777777" w:rsidR="0088495C" w:rsidRPr="002531CB" w:rsidRDefault="0088495C" w:rsidP="007F2838">
            <w:pPr>
              <w:spacing w:line="276" w:lineRule="auto"/>
              <w:jc w:val="both"/>
              <w:rPr>
                <w:rFonts w:ascii="Times New Roman" w:hAnsi="Times New Roman"/>
                <w:b/>
                <w:i/>
                <w:sz w:val="24"/>
                <w:szCs w:val="24"/>
              </w:rPr>
            </w:pPr>
            <w:r w:rsidRPr="002531CB">
              <w:rPr>
                <w:rFonts w:ascii="Times New Roman" w:hAnsi="Times New Roman"/>
                <w:i/>
                <w:sz w:val="24"/>
                <w:szCs w:val="24"/>
              </w:rPr>
              <w:t xml:space="preserve">Akceptacja </w:t>
            </w:r>
            <w:r w:rsidRPr="002531CB">
              <w:rPr>
                <w:rFonts w:ascii="Times New Roman" w:hAnsi="Times New Roman"/>
                <w:b/>
                <w:i/>
                <w:sz w:val="24"/>
                <w:szCs w:val="24"/>
              </w:rPr>
              <w:t>Użytkownika kluczowego</w:t>
            </w:r>
          </w:p>
          <w:p w14:paraId="47ADB5E8" w14:textId="77777777" w:rsidR="0088495C" w:rsidRPr="002531CB" w:rsidRDefault="0088495C" w:rsidP="007F2838">
            <w:pPr>
              <w:spacing w:line="276" w:lineRule="auto"/>
              <w:jc w:val="both"/>
              <w:rPr>
                <w:rFonts w:ascii="Times New Roman" w:hAnsi="Times New Roman"/>
                <w:sz w:val="24"/>
                <w:szCs w:val="24"/>
              </w:rPr>
            </w:pPr>
          </w:p>
        </w:tc>
      </w:tr>
      <w:tr w:rsidR="00196671" w:rsidRPr="002531CB" w14:paraId="2B31841C" w14:textId="77777777" w:rsidTr="00743568">
        <w:tc>
          <w:tcPr>
            <w:tcW w:w="9606" w:type="dxa"/>
            <w:gridSpan w:val="3"/>
            <w:shd w:val="clear" w:color="auto" w:fill="auto"/>
          </w:tcPr>
          <w:p w14:paraId="1C57AB23" w14:textId="77777777" w:rsidR="0088495C" w:rsidRPr="002531CB" w:rsidRDefault="0088495C" w:rsidP="007F2838">
            <w:pPr>
              <w:spacing w:line="276" w:lineRule="auto"/>
              <w:jc w:val="both"/>
              <w:rPr>
                <w:rFonts w:ascii="Times New Roman" w:hAnsi="Times New Roman"/>
                <w:i/>
                <w:sz w:val="24"/>
                <w:szCs w:val="24"/>
              </w:rPr>
            </w:pPr>
            <w:r w:rsidRPr="002531CB">
              <w:rPr>
                <w:rFonts w:ascii="Times New Roman" w:hAnsi="Times New Roman"/>
                <w:i/>
                <w:sz w:val="24"/>
                <w:szCs w:val="24"/>
              </w:rPr>
              <w:t>Imię i nazwisko; Dane do kontaktu (telefon, e-mail):</w:t>
            </w:r>
          </w:p>
          <w:p w14:paraId="6A4D1BD4" w14:textId="77777777" w:rsidR="0088495C" w:rsidRPr="002531CB" w:rsidRDefault="0088495C" w:rsidP="007F2838">
            <w:pPr>
              <w:spacing w:line="276" w:lineRule="auto"/>
              <w:jc w:val="both"/>
              <w:rPr>
                <w:rFonts w:ascii="Times New Roman" w:hAnsi="Times New Roman"/>
                <w:i/>
                <w:sz w:val="24"/>
                <w:szCs w:val="24"/>
              </w:rPr>
            </w:pPr>
          </w:p>
        </w:tc>
      </w:tr>
      <w:tr w:rsidR="00196671" w:rsidRPr="002531CB" w14:paraId="5D0BEA44" w14:textId="77777777" w:rsidTr="00743568">
        <w:tc>
          <w:tcPr>
            <w:tcW w:w="2817" w:type="dxa"/>
            <w:tcBorders>
              <w:bottom w:val="single" w:sz="4" w:space="0" w:color="auto"/>
            </w:tcBorders>
            <w:shd w:val="clear" w:color="auto" w:fill="auto"/>
          </w:tcPr>
          <w:p w14:paraId="25A5F5D3" w14:textId="77777777" w:rsidR="0088495C" w:rsidRPr="002531CB" w:rsidRDefault="0088495C" w:rsidP="007F2838">
            <w:pPr>
              <w:spacing w:line="276" w:lineRule="auto"/>
              <w:jc w:val="both"/>
              <w:rPr>
                <w:rFonts w:ascii="Times New Roman" w:hAnsi="Times New Roman"/>
                <w:i/>
                <w:sz w:val="24"/>
                <w:szCs w:val="24"/>
              </w:rPr>
            </w:pPr>
            <w:r w:rsidRPr="002531CB">
              <w:rPr>
                <w:rFonts w:ascii="Times New Roman" w:hAnsi="Times New Roman"/>
                <w:i/>
                <w:sz w:val="24"/>
                <w:szCs w:val="24"/>
              </w:rPr>
              <w:t>Data:</w:t>
            </w:r>
          </w:p>
          <w:p w14:paraId="6AD45659" w14:textId="77777777" w:rsidR="0088495C" w:rsidRPr="002531CB" w:rsidRDefault="0088495C" w:rsidP="007F2838">
            <w:pPr>
              <w:spacing w:line="276" w:lineRule="auto"/>
              <w:jc w:val="both"/>
              <w:rPr>
                <w:rFonts w:ascii="Times New Roman" w:hAnsi="Times New Roman"/>
                <w:sz w:val="24"/>
                <w:szCs w:val="24"/>
              </w:rPr>
            </w:pPr>
          </w:p>
        </w:tc>
        <w:tc>
          <w:tcPr>
            <w:tcW w:w="3103" w:type="dxa"/>
            <w:tcBorders>
              <w:bottom w:val="single" w:sz="4" w:space="0" w:color="auto"/>
            </w:tcBorders>
            <w:shd w:val="clear" w:color="auto" w:fill="auto"/>
          </w:tcPr>
          <w:p w14:paraId="6F018519" w14:textId="77777777" w:rsidR="0088495C" w:rsidRPr="002531CB" w:rsidRDefault="0088495C" w:rsidP="007F2838">
            <w:pPr>
              <w:spacing w:line="276" w:lineRule="auto"/>
              <w:jc w:val="both"/>
              <w:rPr>
                <w:rFonts w:ascii="Times New Roman" w:hAnsi="Times New Roman"/>
                <w:i/>
                <w:sz w:val="24"/>
                <w:szCs w:val="24"/>
              </w:rPr>
            </w:pPr>
            <w:r w:rsidRPr="002531CB">
              <w:rPr>
                <w:rFonts w:ascii="Times New Roman" w:hAnsi="Times New Roman"/>
                <w:i/>
                <w:sz w:val="24"/>
                <w:szCs w:val="24"/>
              </w:rPr>
              <w:t>Nazwa jedn. organizacyjnej:</w:t>
            </w:r>
          </w:p>
          <w:p w14:paraId="285BF829" w14:textId="77777777" w:rsidR="0088495C" w:rsidRPr="002531CB" w:rsidRDefault="0088495C" w:rsidP="007F2838">
            <w:pPr>
              <w:spacing w:line="276" w:lineRule="auto"/>
              <w:jc w:val="center"/>
              <w:rPr>
                <w:rFonts w:ascii="Times New Roman" w:hAnsi="Times New Roman"/>
                <w:sz w:val="24"/>
                <w:szCs w:val="24"/>
              </w:rPr>
            </w:pPr>
          </w:p>
        </w:tc>
        <w:tc>
          <w:tcPr>
            <w:tcW w:w="3686" w:type="dxa"/>
            <w:tcBorders>
              <w:bottom w:val="single" w:sz="4" w:space="0" w:color="auto"/>
            </w:tcBorders>
            <w:shd w:val="clear" w:color="auto" w:fill="auto"/>
          </w:tcPr>
          <w:p w14:paraId="6B4BFBE8" w14:textId="77777777" w:rsidR="0088495C" w:rsidRPr="002531CB" w:rsidRDefault="0088495C" w:rsidP="007F2838">
            <w:pPr>
              <w:spacing w:line="276" w:lineRule="auto"/>
              <w:jc w:val="both"/>
              <w:rPr>
                <w:rFonts w:ascii="Times New Roman" w:hAnsi="Times New Roman"/>
                <w:i/>
                <w:sz w:val="24"/>
                <w:szCs w:val="24"/>
              </w:rPr>
            </w:pPr>
            <w:r w:rsidRPr="002531CB">
              <w:rPr>
                <w:rFonts w:ascii="Times New Roman" w:hAnsi="Times New Roman"/>
                <w:i/>
                <w:sz w:val="24"/>
                <w:szCs w:val="24"/>
              </w:rPr>
              <w:t>Podpis Użytkownika kluczowego:</w:t>
            </w:r>
          </w:p>
        </w:tc>
      </w:tr>
      <w:tr w:rsidR="00196671" w:rsidRPr="002531CB" w14:paraId="50A864AE" w14:textId="77777777" w:rsidTr="00743568">
        <w:tc>
          <w:tcPr>
            <w:tcW w:w="9606" w:type="dxa"/>
            <w:gridSpan w:val="3"/>
            <w:shd w:val="clear" w:color="auto" w:fill="D9D9D9"/>
          </w:tcPr>
          <w:p w14:paraId="2D271DA1" w14:textId="77777777" w:rsidR="0088495C" w:rsidRPr="002531CB" w:rsidRDefault="0088495C" w:rsidP="007F2838">
            <w:pPr>
              <w:spacing w:line="276" w:lineRule="auto"/>
              <w:jc w:val="both"/>
              <w:rPr>
                <w:rFonts w:ascii="Times New Roman" w:hAnsi="Times New Roman"/>
                <w:sz w:val="24"/>
                <w:szCs w:val="24"/>
              </w:rPr>
            </w:pPr>
          </w:p>
        </w:tc>
      </w:tr>
    </w:tbl>
    <w:p w14:paraId="34069229" w14:textId="71E866D7" w:rsidR="0088495C" w:rsidRPr="002531CB" w:rsidRDefault="0088495C" w:rsidP="007F2838">
      <w:pPr>
        <w:spacing w:line="276" w:lineRule="auto"/>
        <w:jc w:val="both"/>
        <w:rPr>
          <w:rFonts w:ascii="Times New Roman" w:hAnsi="Times New Roman"/>
          <w:sz w:val="24"/>
          <w:szCs w:val="24"/>
        </w:rPr>
      </w:pPr>
      <w:r w:rsidRPr="002531CB">
        <w:rPr>
          <w:rFonts w:ascii="Times New Roman" w:hAnsi="Times New Roman"/>
          <w:sz w:val="24"/>
          <w:szCs w:val="24"/>
        </w:rPr>
        <w:br w:type="page"/>
      </w:r>
    </w:p>
    <w:p w14:paraId="7B221013" w14:textId="1746B42C" w:rsidR="0088495C" w:rsidRPr="002531CB" w:rsidRDefault="0088495C" w:rsidP="007F2838">
      <w:pPr>
        <w:spacing w:line="276" w:lineRule="auto"/>
        <w:jc w:val="both"/>
        <w:rPr>
          <w:rFonts w:ascii="Times New Roman" w:hAnsi="Times New Roman"/>
          <w:i/>
          <w:sz w:val="24"/>
          <w:szCs w:val="24"/>
        </w:rPr>
      </w:pPr>
      <w:r w:rsidRPr="002531CB">
        <w:rPr>
          <w:rFonts w:ascii="Times New Roman" w:hAnsi="Times New Roman"/>
          <w:sz w:val="24"/>
          <w:szCs w:val="24"/>
        </w:rPr>
        <w:lastRenderedPageBreak/>
        <w:t xml:space="preserve">CZĘŚĆ II: </w:t>
      </w:r>
      <w:r w:rsidRPr="002531CB">
        <w:rPr>
          <w:rFonts w:ascii="Times New Roman" w:hAnsi="Times New Roman"/>
          <w:i/>
          <w:sz w:val="24"/>
          <w:szCs w:val="24"/>
        </w:rPr>
        <w:t>wypełnia Wykonawca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6515"/>
      </w:tblGrid>
      <w:tr w:rsidR="00196671" w:rsidRPr="002531CB" w14:paraId="0D43E662" w14:textId="77777777" w:rsidTr="00C540DC">
        <w:tc>
          <w:tcPr>
            <w:tcW w:w="9062" w:type="dxa"/>
            <w:gridSpan w:val="2"/>
            <w:shd w:val="clear" w:color="auto" w:fill="D9D9D9"/>
          </w:tcPr>
          <w:p w14:paraId="64CFA6EE" w14:textId="3539A77E" w:rsidR="0088495C" w:rsidRPr="002531CB" w:rsidRDefault="00C540DC" w:rsidP="007F2838">
            <w:pPr>
              <w:spacing w:line="276" w:lineRule="auto"/>
              <w:jc w:val="both"/>
              <w:rPr>
                <w:rFonts w:ascii="Times New Roman" w:hAnsi="Times New Roman"/>
                <w:b/>
                <w:sz w:val="24"/>
                <w:szCs w:val="24"/>
              </w:rPr>
            </w:pPr>
            <w:r w:rsidRPr="002531CB">
              <w:rPr>
                <w:rFonts w:ascii="Times New Roman" w:hAnsi="Times New Roman"/>
                <w:b/>
                <w:sz w:val="24"/>
                <w:szCs w:val="24"/>
              </w:rPr>
              <w:t>5</w:t>
            </w:r>
            <w:r w:rsidR="0088495C" w:rsidRPr="002531CB">
              <w:rPr>
                <w:rFonts w:ascii="Times New Roman" w:hAnsi="Times New Roman"/>
                <w:b/>
                <w:sz w:val="24"/>
                <w:szCs w:val="24"/>
              </w:rPr>
              <w:t>. Opis sposobu realizacji, kalkulacja kosztów (w osobodniach) oraz wskazanie konsultanta</w:t>
            </w:r>
          </w:p>
        </w:tc>
      </w:tr>
      <w:tr w:rsidR="00196671" w:rsidRPr="002531CB" w14:paraId="56D17CF4" w14:textId="77777777" w:rsidTr="00C540DC">
        <w:tc>
          <w:tcPr>
            <w:tcW w:w="9062" w:type="dxa"/>
            <w:gridSpan w:val="2"/>
            <w:shd w:val="clear" w:color="auto" w:fill="auto"/>
          </w:tcPr>
          <w:p w14:paraId="00EA02FD" w14:textId="77777777" w:rsidR="0088495C" w:rsidRPr="002531CB" w:rsidRDefault="0088495C" w:rsidP="007F2838">
            <w:pPr>
              <w:spacing w:line="276" w:lineRule="auto"/>
              <w:jc w:val="both"/>
              <w:rPr>
                <w:rFonts w:ascii="Times New Roman" w:hAnsi="Times New Roman"/>
                <w:i/>
                <w:sz w:val="24"/>
                <w:szCs w:val="24"/>
              </w:rPr>
            </w:pPr>
            <w:r w:rsidRPr="002531CB">
              <w:rPr>
                <w:rFonts w:ascii="Times New Roman" w:hAnsi="Times New Roman"/>
                <w:i/>
                <w:sz w:val="24"/>
                <w:szCs w:val="24"/>
              </w:rPr>
              <w:t>Sposób realizacji:</w:t>
            </w:r>
          </w:p>
          <w:p w14:paraId="7A277572" w14:textId="2FE9F197" w:rsidR="0088495C" w:rsidRPr="002531CB" w:rsidRDefault="0088495C" w:rsidP="007F2838">
            <w:pPr>
              <w:spacing w:line="276" w:lineRule="auto"/>
              <w:jc w:val="both"/>
              <w:rPr>
                <w:rFonts w:ascii="Times New Roman" w:hAnsi="Times New Roman"/>
                <w:b/>
                <w:sz w:val="24"/>
                <w:szCs w:val="24"/>
              </w:rPr>
            </w:pPr>
          </w:p>
        </w:tc>
      </w:tr>
      <w:tr w:rsidR="00196671" w:rsidRPr="002531CB" w14:paraId="4DFAEE13" w14:textId="77777777" w:rsidTr="00C540DC">
        <w:tc>
          <w:tcPr>
            <w:tcW w:w="9062" w:type="dxa"/>
            <w:gridSpan w:val="2"/>
            <w:shd w:val="clear" w:color="auto" w:fill="auto"/>
          </w:tcPr>
          <w:p w14:paraId="3DB3797A" w14:textId="77777777" w:rsidR="0088495C" w:rsidRPr="002531CB" w:rsidRDefault="0088495C" w:rsidP="007F2838">
            <w:pPr>
              <w:spacing w:line="276" w:lineRule="auto"/>
              <w:jc w:val="both"/>
              <w:rPr>
                <w:rFonts w:ascii="Times New Roman" w:hAnsi="Times New Roman"/>
                <w:i/>
                <w:sz w:val="24"/>
                <w:szCs w:val="24"/>
              </w:rPr>
            </w:pPr>
            <w:r w:rsidRPr="002531CB">
              <w:rPr>
                <w:rFonts w:ascii="Times New Roman" w:hAnsi="Times New Roman"/>
                <w:i/>
                <w:sz w:val="24"/>
                <w:szCs w:val="24"/>
              </w:rPr>
              <w:t>Kalkulacja kosztów (w osobodniach):</w:t>
            </w:r>
          </w:p>
          <w:p w14:paraId="2948192F" w14:textId="77777777" w:rsidR="0088495C" w:rsidRPr="002531CB" w:rsidRDefault="0088495C" w:rsidP="007F2838">
            <w:pPr>
              <w:spacing w:line="276" w:lineRule="auto"/>
              <w:jc w:val="both"/>
              <w:rPr>
                <w:rFonts w:ascii="Times New Roman" w:hAnsi="Times New Roman"/>
                <w:b/>
                <w:sz w:val="24"/>
                <w:szCs w:val="24"/>
              </w:rPr>
            </w:pPr>
          </w:p>
        </w:tc>
      </w:tr>
      <w:tr w:rsidR="00196671" w:rsidRPr="002531CB" w14:paraId="5A176D22" w14:textId="77777777" w:rsidTr="00C540DC">
        <w:tc>
          <w:tcPr>
            <w:tcW w:w="9062" w:type="dxa"/>
            <w:gridSpan w:val="2"/>
            <w:shd w:val="clear" w:color="auto" w:fill="auto"/>
          </w:tcPr>
          <w:p w14:paraId="2E8C2C1D" w14:textId="77777777" w:rsidR="0088495C" w:rsidRPr="002531CB" w:rsidRDefault="0088495C" w:rsidP="007F2838">
            <w:pPr>
              <w:spacing w:line="276" w:lineRule="auto"/>
              <w:jc w:val="both"/>
              <w:rPr>
                <w:rFonts w:ascii="Times New Roman" w:hAnsi="Times New Roman"/>
                <w:i/>
                <w:sz w:val="24"/>
                <w:szCs w:val="24"/>
              </w:rPr>
            </w:pPr>
            <w:r w:rsidRPr="002531CB">
              <w:rPr>
                <w:rFonts w:ascii="Times New Roman" w:hAnsi="Times New Roman"/>
                <w:i/>
                <w:sz w:val="24"/>
                <w:szCs w:val="24"/>
              </w:rPr>
              <w:t>Imię i nazwisko Konsultanta wykonującego usługę:</w:t>
            </w:r>
          </w:p>
          <w:p w14:paraId="52852CE0" w14:textId="77777777" w:rsidR="0088495C" w:rsidRPr="002531CB" w:rsidRDefault="0088495C" w:rsidP="007F2838">
            <w:pPr>
              <w:spacing w:line="276" w:lineRule="auto"/>
              <w:jc w:val="both"/>
              <w:rPr>
                <w:rFonts w:ascii="Times New Roman" w:hAnsi="Times New Roman"/>
                <w:sz w:val="24"/>
                <w:szCs w:val="24"/>
              </w:rPr>
            </w:pPr>
          </w:p>
        </w:tc>
      </w:tr>
      <w:tr w:rsidR="00196671" w:rsidRPr="002531CB" w14:paraId="4DF929D3" w14:textId="77777777" w:rsidTr="00C540DC">
        <w:tc>
          <w:tcPr>
            <w:tcW w:w="9062" w:type="dxa"/>
            <w:gridSpan w:val="2"/>
            <w:shd w:val="clear" w:color="auto" w:fill="auto"/>
          </w:tcPr>
          <w:p w14:paraId="4FC2906F" w14:textId="77777777" w:rsidR="0088495C" w:rsidRPr="002531CB" w:rsidRDefault="0088495C" w:rsidP="007F2838">
            <w:pPr>
              <w:spacing w:line="276" w:lineRule="auto"/>
              <w:jc w:val="both"/>
              <w:rPr>
                <w:rFonts w:ascii="Times New Roman" w:hAnsi="Times New Roman"/>
                <w:i/>
                <w:sz w:val="24"/>
                <w:szCs w:val="24"/>
              </w:rPr>
            </w:pPr>
            <w:r w:rsidRPr="002531CB">
              <w:rPr>
                <w:rFonts w:ascii="Times New Roman" w:hAnsi="Times New Roman"/>
                <w:i/>
                <w:sz w:val="24"/>
                <w:szCs w:val="24"/>
              </w:rPr>
              <w:t>Dane do kontaktu (telefon, e-mail):</w:t>
            </w:r>
          </w:p>
          <w:p w14:paraId="0C26F7B2" w14:textId="517ACA6B" w:rsidR="0088495C" w:rsidRPr="002531CB" w:rsidRDefault="0088495C" w:rsidP="007F2838">
            <w:pPr>
              <w:spacing w:line="276" w:lineRule="auto"/>
              <w:jc w:val="both"/>
              <w:rPr>
                <w:rFonts w:ascii="Times New Roman" w:hAnsi="Times New Roman"/>
                <w:i/>
                <w:sz w:val="24"/>
                <w:szCs w:val="24"/>
              </w:rPr>
            </w:pPr>
          </w:p>
        </w:tc>
      </w:tr>
      <w:tr w:rsidR="00C540DC" w:rsidRPr="002531CB" w14:paraId="38175D50" w14:textId="77777777" w:rsidTr="00C540DC">
        <w:tc>
          <w:tcPr>
            <w:tcW w:w="2547" w:type="dxa"/>
            <w:tcBorders>
              <w:bottom w:val="single" w:sz="4" w:space="0" w:color="auto"/>
            </w:tcBorders>
            <w:shd w:val="clear" w:color="auto" w:fill="auto"/>
          </w:tcPr>
          <w:p w14:paraId="39BC6C18" w14:textId="77777777" w:rsidR="00C540DC" w:rsidRPr="002531CB" w:rsidRDefault="00C540DC" w:rsidP="007F2838">
            <w:pPr>
              <w:spacing w:line="276" w:lineRule="auto"/>
              <w:jc w:val="both"/>
              <w:rPr>
                <w:rFonts w:ascii="Times New Roman" w:hAnsi="Times New Roman"/>
                <w:i/>
                <w:sz w:val="24"/>
                <w:szCs w:val="24"/>
              </w:rPr>
            </w:pPr>
            <w:r w:rsidRPr="002531CB">
              <w:rPr>
                <w:rFonts w:ascii="Times New Roman" w:hAnsi="Times New Roman"/>
                <w:i/>
                <w:sz w:val="24"/>
                <w:szCs w:val="24"/>
              </w:rPr>
              <w:t>Data:</w:t>
            </w:r>
          </w:p>
          <w:p w14:paraId="0E584B20" w14:textId="77777777" w:rsidR="00C540DC" w:rsidRPr="002531CB" w:rsidRDefault="00C540DC" w:rsidP="007F2838">
            <w:pPr>
              <w:spacing w:line="276" w:lineRule="auto"/>
              <w:jc w:val="both"/>
              <w:rPr>
                <w:rFonts w:ascii="Times New Roman" w:hAnsi="Times New Roman"/>
                <w:sz w:val="24"/>
                <w:szCs w:val="24"/>
              </w:rPr>
            </w:pPr>
          </w:p>
        </w:tc>
        <w:tc>
          <w:tcPr>
            <w:tcW w:w="6515" w:type="dxa"/>
            <w:tcBorders>
              <w:bottom w:val="single" w:sz="4" w:space="0" w:color="auto"/>
            </w:tcBorders>
            <w:shd w:val="clear" w:color="auto" w:fill="auto"/>
          </w:tcPr>
          <w:p w14:paraId="6C46B748" w14:textId="77777777" w:rsidR="00C540DC" w:rsidRPr="002531CB" w:rsidRDefault="00C540DC" w:rsidP="007F2838">
            <w:pPr>
              <w:spacing w:line="276" w:lineRule="auto"/>
              <w:jc w:val="both"/>
              <w:rPr>
                <w:rFonts w:ascii="Times New Roman" w:hAnsi="Times New Roman"/>
                <w:i/>
                <w:sz w:val="24"/>
                <w:szCs w:val="24"/>
              </w:rPr>
            </w:pPr>
            <w:r w:rsidRPr="002531CB">
              <w:rPr>
                <w:rFonts w:ascii="Times New Roman" w:hAnsi="Times New Roman"/>
                <w:i/>
                <w:sz w:val="24"/>
                <w:szCs w:val="24"/>
              </w:rPr>
              <w:t>Podpis:</w:t>
            </w:r>
          </w:p>
          <w:p w14:paraId="6FF228E2" w14:textId="77777777" w:rsidR="00C540DC" w:rsidRPr="002531CB" w:rsidRDefault="00C540DC" w:rsidP="007F2838">
            <w:pPr>
              <w:spacing w:line="276" w:lineRule="auto"/>
              <w:jc w:val="both"/>
              <w:rPr>
                <w:rFonts w:ascii="Times New Roman" w:hAnsi="Times New Roman"/>
                <w:sz w:val="24"/>
                <w:szCs w:val="24"/>
              </w:rPr>
            </w:pPr>
          </w:p>
        </w:tc>
      </w:tr>
      <w:tr w:rsidR="00196671" w:rsidRPr="002531CB" w14:paraId="4FEEB31B" w14:textId="77777777" w:rsidTr="00C540DC">
        <w:tc>
          <w:tcPr>
            <w:tcW w:w="9062" w:type="dxa"/>
            <w:gridSpan w:val="2"/>
            <w:shd w:val="clear" w:color="auto" w:fill="D9D9D9"/>
          </w:tcPr>
          <w:p w14:paraId="73639F99" w14:textId="77777777" w:rsidR="0088495C" w:rsidRPr="002531CB" w:rsidRDefault="0088495C" w:rsidP="007F2838">
            <w:pPr>
              <w:spacing w:line="276" w:lineRule="auto"/>
              <w:jc w:val="both"/>
              <w:rPr>
                <w:rFonts w:ascii="Times New Roman" w:hAnsi="Times New Roman"/>
                <w:sz w:val="24"/>
                <w:szCs w:val="24"/>
              </w:rPr>
            </w:pPr>
          </w:p>
        </w:tc>
      </w:tr>
    </w:tbl>
    <w:p w14:paraId="1359FCD6" w14:textId="77777777" w:rsidR="00B60C89" w:rsidRPr="002531CB" w:rsidRDefault="00B60C89" w:rsidP="007F2838">
      <w:pPr>
        <w:spacing w:line="276" w:lineRule="auto"/>
        <w:jc w:val="both"/>
        <w:rPr>
          <w:rFonts w:ascii="Times New Roman" w:hAnsi="Times New Roman"/>
          <w:sz w:val="24"/>
          <w:szCs w:val="24"/>
        </w:rPr>
      </w:pPr>
    </w:p>
    <w:p w14:paraId="7E45520A" w14:textId="6D0B746C" w:rsidR="0088495C" w:rsidRPr="002531CB" w:rsidRDefault="0088495C" w:rsidP="007F2838">
      <w:pPr>
        <w:spacing w:line="276" w:lineRule="auto"/>
        <w:jc w:val="both"/>
        <w:rPr>
          <w:rFonts w:ascii="Times New Roman" w:hAnsi="Times New Roman"/>
          <w:i/>
          <w:sz w:val="24"/>
          <w:szCs w:val="24"/>
        </w:rPr>
      </w:pPr>
      <w:r w:rsidRPr="002531CB">
        <w:rPr>
          <w:rFonts w:ascii="Times New Roman" w:hAnsi="Times New Roman"/>
          <w:sz w:val="24"/>
          <w:szCs w:val="24"/>
        </w:rPr>
        <w:t>CZĘŚĆ I</w:t>
      </w:r>
      <w:r w:rsidR="00C540DC" w:rsidRPr="002531CB">
        <w:rPr>
          <w:rFonts w:ascii="Times New Roman" w:hAnsi="Times New Roman"/>
          <w:sz w:val="24"/>
          <w:szCs w:val="24"/>
        </w:rPr>
        <w:t>II</w:t>
      </w:r>
      <w:r w:rsidRPr="002531CB">
        <w:rPr>
          <w:rFonts w:ascii="Times New Roman" w:hAnsi="Times New Roman"/>
          <w:sz w:val="24"/>
          <w:szCs w:val="24"/>
        </w:rPr>
        <w:t xml:space="preserve">: </w:t>
      </w:r>
      <w:r w:rsidRPr="002531CB">
        <w:rPr>
          <w:rFonts w:ascii="Times New Roman" w:hAnsi="Times New Roman"/>
          <w:i/>
          <w:sz w:val="24"/>
          <w:szCs w:val="24"/>
        </w:rPr>
        <w:t>zatwierdza</w:t>
      </w:r>
      <w:r w:rsidR="00C540DC" w:rsidRPr="002531CB">
        <w:rPr>
          <w:rFonts w:ascii="Times New Roman" w:hAnsi="Times New Roman"/>
          <w:i/>
          <w:sz w:val="24"/>
          <w:szCs w:val="24"/>
        </w:rPr>
        <w:t xml:space="preserve"> </w:t>
      </w:r>
      <w:r w:rsidR="0046672B" w:rsidRPr="002531CB">
        <w:rPr>
          <w:rFonts w:ascii="Times New Roman" w:hAnsi="Times New Roman"/>
          <w:i/>
          <w:sz w:val="24"/>
          <w:szCs w:val="24"/>
        </w:rPr>
        <w:t xml:space="preserve">Wykonawca i </w:t>
      </w:r>
      <w:r w:rsidR="00C540DC" w:rsidRPr="002531CB">
        <w:rPr>
          <w:rFonts w:ascii="Times New Roman" w:hAnsi="Times New Roman"/>
          <w:i/>
          <w:sz w:val="24"/>
          <w:szCs w:val="24"/>
        </w:rPr>
        <w:t>Zamawiający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5"/>
        <w:gridCol w:w="1857"/>
        <w:gridCol w:w="3790"/>
      </w:tblGrid>
      <w:tr w:rsidR="00196671" w:rsidRPr="002531CB" w14:paraId="150636B8" w14:textId="77777777" w:rsidTr="002930BF">
        <w:tc>
          <w:tcPr>
            <w:tcW w:w="9606" w:type="dxa"/>
            <w:gridSpan w:val="3"/>
            <w:shd w:val="clear" w:color="auto" w:fill="D9D9D9"/>
          </w:tcPr>
          <w:p w14:paraId="44694198" w14:textId="1D227351" w:rsidR="0088495C" w:rsidRPr="002531CB" w:rsidRDefault="00967683" w:rsidP="007F2838">
            <w:pPr>
              <w:spacing w:line="276" w:lineRule="auto"/>
              <w:jc w:val="both"/>
              <w:rPr>
                <w:rFonts w:ascii="Times New Roman" w:hAnsi="Times New Roman"/>
                <w:b/>
                <w:sz w:val="24"/>
                <w:szCs w:val="24"/>
              </w:rPr>
            </w:pPr>
            <w:r w:rsidRPr="002531CB">
              <w:rPr>
                <w:rFonts w:ascii="Times New Roman" w:hAnsi="Times New Roman"/>
                <w:b/>
                <w:sz w:val="24"/>
                <w:szCs w:val="24"/>
              </w:rPr>
              <w:t>6</w:t>
            </w:r>
            <w:r w:rsidR="0088495C" w:rsidRPr="002531CB">
              <w:rPr>
                <w:rFonts w:ascii="Times New Roman" w:hAnsi="Times New Roman"/>
                <w:b/>
                <w:sz w:val="24"/>
                <w:szCs w:val="24"/>
              </w:rPr>
              <w:t xml:space="preserve">. Zatwierdzenie nowego rozwiązania </w:t>
            </w:r>
          </w:p>
        </w:tc>
      </w:tr>
      <w:tr w:rsidR="00196671" w:rsidRPr="002531CB" w14:paraId="7BFB7BAB" w14:textId="77777777" w:rsidTr="00743568">
        <w:tc>
          <w:tcPr>
            <w:tcW w:w="9606" w:type="dxa"/>
            <w:gridSpan w:val="3"/>
            <w:shd w:val="clear" w:color="auto" w:fill="auto"/>
          </w:tcPr>
          <w:p w14:paraId="469FDF82" w14:textId="77777777" w:rsidR="00C540DC" w:rsidRPr="002531CB" w:rsidRDefault="00C540DC" w:rsidP="007F2838">
            <w:pPr>
              <w:spacing w:line="276" w:lineRule="auto"/>
              <w:jc w:val="both"/>
              <w:rPr>
                <w:rFonts w:ascii="Times New Roman" w:hAnsi="Times New Roman"/>
                <w:bCs/>
                <w:sz w:val="24"/>
                <w:szCs w:val="24"/>
              </w:rPr>
            </w:pPr>
          </w:p>
          <w:p w14:paraId="75328FC8" w14:textId="0D3F0B44" w:rsidR="0088495C" w:rsidRPr="002531CB" w:rsidRDefault="0088495C" w:rsidP="007F2838">
            <w:pPr>
              <w:spacing w:line="276" w:lineRule="auto"/>
              <w:jc w:val="both"/>
              <w:rPr>
                <w:rFonts w:ascii="Times New Roman" w:hAnsi="Times New Roman"/>
                <w:bCs/>
                <w:sz w:val="24"/>
                <w:szCs w:val="24"/>
              </w:rPr>
            </w:pPr>
            <w:r w:rsidRPr="002531CB">
              <w:rPr>
                <w:rFonts w:ascii="Times New Roman" w:hAnsi="Times New Roman"/>
                <w:bCs/>
                <w:sz w:val="24"/>
                <w:szCs w:val="24"/>
              </w:rPr>
              <w:t>Liczba osobodni…</w:t>
            </w:r>
            <w:r w:rsidR="00B60C89" w:rsidRPr="002531CB">
              <w:rPr>
                <w:rFonts w:ascii="Times New Roman" w:hAnsi="Times New Roman"/>
                <w:bCs/>
                <w:sz w:val="24"/>
                <w:szCs w:val="24"/>
              </w:rPr>
              <w:t>…………….</w:t>
            </w:r>
            <w:r w:rsidRPr="002531CB">
              <w:rPr>
                <w:rFonts w:ascii="Times New Roman" w:hAnsi="Times New Roman"/>
                <w:bCs/>
                <w:sz w:val="24"/>
                <w:szCs w:val="24"/>
              </w:rPr>
              <w:t>…. zatwierdzona przez Zamawiającego</w:t>
            </w:r>
            <w:r w:rsidR="00C540DC" w:rsidRPr="002531CB">
              <w:rPr>
                <w:rFonts w:ascii="Times New Roman" w:hAnsi="Times New Roman"/>
                <w:bCs/>
                <w:sz w:val="24"/>
                <w:szCs w:val="24"/>
              </w:rPr>
              <w:t>.</w:t>
            </w:r>
            <w:r w:rsidRPr="002531CB">
              <w:rPr>
                <w:rFonts w:ascii="Times New Roman" w:hAnsi="Times New Roman"/>
                <w:bCs/>
                <w:sz w:val="24"/>
                <w:szCs w:val="24"/>
              </w:rPr>
              <w:t xml:space="preserve"> </w:t>
            </w:r>
          </w:p>
          <w:p w14:paraId="3319B32C" w14:textId="4453109A" w:rsidR="0088495C" w:rsidRPr="002531CB" w:rsidRDefault="0088495C" w:rsidP="007F2838">
            <w:pPr>
              <w:spacing w:line="276" w:lineRule="auto"/>
              <w:jc w:val="both"/>
              <w:rPr>
                <w:rFonts w:ascii="Times New Roman" w:hAnsi="Times New Roman"/>
                <w:bCs/>
                <w:sz w:val="24"/>
                <w:szCs w:val="24"/>
              </w:rPr>
            </w:pPr>
            <w:r w:rsidRPr="002531CB">
              <w:rPr>
                <w:rFonts w:ascii="Times New Roman" w:hAnsi="Times New Roman"/>
                <w:bCs/>
                <w:sz w:val="24"/>
                <w:szCs w:val="24"/>
              </w:rPr>
              <w:t>Zatwierdzona przez Zamawiającego wysokość wynagrodzenia brutto …</w:t>
            </w:r>
            <w:r w:rsidR="00B60C89" w:rsidRPr="002531CB">
              <w:rPr>
                <w:rFonts w:ascii="Times New Roman" w:hAnsi="Times New Roman"/>
                <w:bCs/>
                <w:sz w:val="24"/>
                <w:szCs w:val="24"/>
              </w:rPr>
              <w:t>………</w:t>
            </w:r>
            <w:r w:rsidR="00D825F7" w:rsidRPr="002531CB">
              <w:rPr>
                <w:rFonts w:ascii="Times New Roman" w:hAnsi="Times New Roman"/>
                <w:bCs/>
                <w:sz w:val="24"/>
                <w:szCs w:val="24"/>
              </w:rPr>
              <w:t>…</w:t>
            </w:r>
            <w:r w:rsidR="00B60C89" w:rsidRPr="002531CB">
              <w:rPr>
                <w:rFonts w:ascii="Times New Roman" w:hAnsi="Times New Roman"/>
                <w:bCs/>
                <w:sz w:val="24"/>
                <w:szCs w:val="24"/>
              </w:rPr>
              <w:t xml:space="preserve"> zł</w:t>
            </w:r>
            <w:r w:rsidRPr="002531CB">
              <w:rPr>
                <w:rFonts w:ascii="Times New Roman" w:hAnsi="Times New Roman"/>
                <w:bCs/>
                <w:sz w:val="24"/>
                <w:szCs w:val="24"/>
              </w:rPr>
              <w:t xml:space="preserve"> </w:t>
            </w:r>
            <w:r w:rsidR="00C540DC" w:rsidRPr="002531CB">
              <w:rPr>
                <w:rFonts w:ascii="Times New Roman" w:hAnsi="Times New Roman"/>
                <w:bCs/>
                <w:sz w:val="24"/>
                <w:szCs w:val="24"/>
              </w:rPr>
              <w:t xml:space="preserve">(słownie ……………………………….) </w:t>
            </w:r>
            <w:r w:rsidRPr="002531CB">
              <w:rPr>
                <w:rFonts w:ascii="Times New Roman" w:hAnsi="Times New Roman"/>
                <w:bCs/>
                <w:sz w:val="24"/>
                <w:szCs w:val="24"/>
              </w:rPr>
              <w:t>za</w:t>
            </w:r>
            <w:r w:rsidR="00C540DC" w:rsidRPr="002531CB">
              <w:rPr>
                <w:rFonts w:ascii="Times New Roman" w:hAnsi="Times New Roman"/>
                <w:bCs/>
                <w:sz w:val="24"/>
                <w:szCs w:val="24"/>
              </w:rPr>
              <w:t> </w:t>
            </w:r>
            <w:r w:rsidRPr="002531CB">
              <w:rPr>
                <w:rFonts w:ascii="Times New Roman" w:hAnsi="Times New Roman"/>
                <w:bCs/>
                <w:sz w:val="24"/>
                <w:szCs w:val="24"/>
              </w:rPr>
              <w:t>wykonanie zamówionej usługi rozwojowej</w:t>
            </w:r>
            <w:r w:rsidR="00C540DC" w:rsidRPr="002531CB">
              <w:rPr>
                <w:rFonts w:ascii="Times New Roman" w:hAnsi="Times New Roman"/>
                <w:bCs/>
                <w:sz w:val="24"/>
                <w:szCs w:val="24"/>
              </w:rPr>
              <w:t>.</w:t>
            </w:r>
          </w:p>
        </w:tc>
      </w:tr>
      <w:tr w:rsidR="00196671" w:rsidRPr="002531CB" w14:paraId="4E01AFED" w14:textId="77777777" w:rsidTr="002930BF">
        <w:tc>
          <w:tcPr>
            <w:tcW w:w="3510" w:type="dxa"/>
            <w:shd w:val="clear" w:color="auto" w:fill="D9D9D9"/>
            <w:vAlign w:val="center"/>
          </w:tcPr>
          <w:p w14:paraId="79C44368" w14:textId="78DA5162" w:rsidR="00B60C89" w:rsidRPr="002531CB" w:rsidRDefault="00B60C89" w:rsidP="007F2838">
            <w:pPr>
              <w:spacing w:line="276" w:lineRule="auto"/>
              <w:jc w:val="center"/>
              <w:rPr>
                <w:rFonts w:ascii="Times New Roman" w:hAnsi="Times New Roman"/>
                <w:b/>
                <w:sz w:val="24"/>
                <w:szCs w:val="24"/>
              </w:rPr>
            </w:pPr>
            <w:r w:rsidRPr="002531CB">
              <w:rPr>
                <w:rFonts w:ascii="Times New Roman" w:hAnsi="Times New Roman"/>
                <w:b/>
                <w:sz w:val="24"/>
                <w:szCs w:val="24"/>
              </w:rPr>
              <w:t>Gremium akceptacyjne (osoby</w:t>
            </w:r>
            <w:r w:rsidR="00C540DC" w:rsidRPr="002531CB">
              <w:rPr>
                <w:rFonts w:ascii="Times New Roman" w:hAnsi="Times New Roman"/>
                <w:b/>
                <w:sz w:val="24"/>
                <w:szCs w:val="24"/>
              </w:rPr>
              <w:t> </w:t>
            </w:r>
            <w:r w:rsidRPr="002531CB">
              <w:rPr>
                <w:rFonts w:ascii="Times New Roman" w:hAnsi="Times New Roman"/>
                <w:b/>
                <w:sz w:val="24"/>
                <w:szCs w:val="24"/>
              </w:rPr>
              <w:t>zatwierdzające)</w:t>
            </w:r>
          </w:p>
        </w:tc>
        <w:tc>
          <w:tcPr>
            <w:tcW w:w="1985" w:type="dxa"/>
            <w:shd w:val="clear" w:color="auto" w:fill="D9D9D9"/>
            <w:vAlign w:val="center"/>
          </w:tcPr>
          <w:p w14:paraId="795AE962" w14:textId="77777777" w:rsidR="00B60C89" w:rsidRPr="002531CB" w:rsidRDefault="00B60C89" w:rsidP="007F2838">
            <w:pPr>
              <w:spacing w:line="276" w:lineRule="auto"/>
              <w:jc w:val="center"/>
              <w:rPr>
                <w:rFonts w:ascii="Times New Roman" w:hAnsi="Times New Roman"/>
                <w:b/>
                <w:sz w:val="24"/>
                <w:szCs w:val="24"/>
              </w:rPr>
            </w:pPr>
            <w:r w:rsidRPr="002531CB">
              <w:rPr>
                <w:rFonts w:ascii="Times New Roman" w:hAnsi="Times New Roman"/>
                <w:b/>
                <w:sz w:val="24"/>
                <w:szCs w:val="24"/>
              </w:rPr>
              <w:t>Data</w:t>
            </w:r>
          </w:p>
        </w:tc>
        <w:tc>
          <w:tcPr>
            <w:tcW w:w="4111" w:type="dxa"/>
            <w:shd w:val="clear" w:color="auto" w:fill="D9D9D9"/>
            <w:vAlign w:val="center"/>
          </w:tcPr>
          <w:p w14:paraId="2FB85781" w14:textId="77777777" w:rsidR="00B60C89" w:rsidRPr="002531CB" w:rsidRDefault="00B60C89" w:rsidP="007F2838">
            <w:pPr>
              <w:spacing w:line="276" w:lineRule="auto"/>
              <w:jc w:val="center"/>
              <w:rPr>
                <w:rFonts w:ascii="Times New Roman" w:hAnsi="Times New Roman"/>
                <w:b/>
                <w:sz w:val="24"/>
                <w:szCs w:val="24"/>
              </w:rPr>
            </w:pPr>
            <w:r w:rsidRPr="002531CB">
              <w:rPr>
                <w:rFonts w:ascii="Times New Roman" w:hAnsi="Times New Roman"/>
                <w:b/>
                <w:sz w:val="24"/>
                <w:szCs w:val="24"/>
              </w:rPr>
              <w:t>Podpis</w:t>
            </w:r>
          </w:p>
        </w:tc>
      </w:tr>
      <w:tr w:rsidR="00196671" w:rsidRPr="002531CB" w14:paraId="104FFFB8" w14:textId="77777777" w:rsidTr="00743568">
        <w:tc>
          <w:tcPr>
            <w:tcW w:w="3510" w:type="dxa"/>
            <w:shd w:val="clear" w:color="auto" w:fill="auto"/>
          </w:tcPr>
          <w:p w14:paraId="31C6FC8D" w14:textId="77777777" w:rsidR="00B60C89" w:rsidRPr="002531CB" w:rsidRDefault="00B60C89" w:rsidP="007F2838">
            <w:pPr>
              <w:spacing w:line="276" w:lineRule="auto"/>
              <w:jc w:val="both"/>
              <w:rPr>
                <w:rFonts w:ascii="Times New Roman" w:hAnsi="Times New Roman"/>
                <w:sz w:val="24"/>
                <w:szCs w:val="24"/>
              </w:rPr>
            </w:pPr>
          </w:p>
        </w:tc>
        <w:tc>
          <w:tcPr>
            <w:tcW w:w="1985" w:type="dxa"/>
            <w:shd w:val="clear" w:color="auto" w:fill="auto"/>
          </w:tcPr>
          <w:p w14:paraId="39D384D1" w14:textId="77777777" w:rsidR="00B60C89" w:rsidRPr="002531CB" w:rsidRDefault="00B60C89" w:rsidP="007F2838">
            <w:pPr>
              <w:spacing w:line="276" w:lineRule="auto"/>
              <w:jc w:val="both"/>
              <w:rPr>
                <w:rFonts w:ascii="Times New Roman" w:hAnsi="Times New Roman"/>
                <w:sz w:val="24"/>
                <w:szCs w:val="24"/>
              </w:rPr>
            </w:pPr>
          </w:p>
        </w:tc>
        <w:tc>
          <w:tcPr>
            <w:tcW w:w="4111" w:type="dxa"/>
            <w:shd w:val="clear" w:color="auto" w:fill="auto"/>
          </w:tcPr>
          <w:p w14:paraId="029B065E" w14:textId="77777777" w:rsidR="00B60C89" w:rsidRPr="002531CB" w:rsidRDefault="00B60C89" w:rsidP="007F2838">
            <w:pPr>
              <w:spacing w:line="276" w:lineRule="auto"/>
              <w:jc w:val="both"/>
              <w:rPr>
                <w:rFonts w:ascii="Times New Roman" w:hAnsi="Times New Roman"/>
                <w:sz w:val="24"/>
                <w:szCs w:val="24"/>
              </w:rPr>
            </w:pPr>
          </w:p>
        </w:tc>
      </w:tr>
      <w:tr w:rsidR="00196671" w:rsidRPr="002531CB" w14:paraId="6C8AB09B" w14:textId="77777777" w:rsidTr="00743568">
        <w:tc>
          <w:tcPr>
            <w:tcW w:w="3510" w:type="dxa"/>
            <w:shd w:val="clear" w:color="auto" w:fill="auto"/>
          </w:tcPr>
          <w:p w14:paraId="6811F8D4" w14:textId="77777777" w:rsidR="00B60C89" w:rsidRPr="002531CB" w:rsidRDefault="00B60C89" w:rsidP="007F2838">
            <w:pPr>
              <w:spacing w:line="276" w:lineRule="auto"/>
              <w:jc w:val="both"/>
              <w:rPr>
                <w:rFonts w:ascii="Times New Roman" w:hAnsi="Times New Roman"/>
                <w:sz w:val="24"/>
                <w:szCs w:val="24"/>
              </w:rPr>
            </w:pPr>
          </w:p>
        </w:tc>
        <w:tc>
          <w:tcPr>
            <w:tcW w:w="1985" w:type="dxa"/>
            <w:shd w:val="clear" w:color="auto" w:fill="auto"/>
          </w:tcPr>
          <w:p w14:paraId="1483DCB2" w14:textId="77777777" w:rsidR="00B60C89" w:rsidRPr="002531CB" w:rsidRDefault="00B60C89" w:rsidP="007F2838">
            <w:pPr>
              <w:spacing w:line="276" w:lineRule="auto"/>
              <w:jc w:val="both"/>
              <w:rPr>
                <w:rFonts w:ascii="Times New Roman" w:hAnsi="Times New Roman"/>
                <w:sz w:val="24"/>
                <w:szCs w:val="24"/>
              </w:rPr>
            </w:pPr>
          </w:p>
        </w:tc>
        <w:tc>
          <w:tcPr>
            <w:tcW w:w="4111" w:type="dxa"/>
            <w:shd w:val="clear" w:color="auto" w:fill="auto"/>
          </w:tcPr>
          <w:p w14:paraId="21B65FEC" w14:textId="77777777" w:rsidR="00B60C89" w:rsidRPr="002531CB" w:rsidRDefault="00B60C89" w:rsidP="007F2838">
            <w:pPr>
              <w:spacing w:line="276" w:lineRule="auto"/>
              <w:jc w:val="both"/>
              <w:rPr>
                <w:rFonts w:ascii="Times New Roman" w:hAnsi="Times New Roman"/>
                <w:sz w:val="24"/>
                <w:szCs w:val="24"/>
              </w:rPr>
            </w:pPr>
          </w:p>
        </w:tc>
      </w:tr>
      <w:tr w:rsidR="00196671" w:rsidRPr="002531CB" w14:paraId="6F3E4B85" w14:textId="77777777" w:rsidTr="00743568">
        <w:tc>
          <w:tcPr>
            <w:tcW w:w="3510" w:type="dxa"/>
            <w:shd w:val="clear" w:color="auto" w:fill="auto"/>
          </w:tcPr>
          <w:p w14:paraId="1FA61C47" w14:textId="77777777" w:rsidR="00B60C89" w:rsidRPr="002531CB" w:rsidRDefault="00B60C89" w:rsidP="007F2838">
            <w:pPr>
              <w:spacing w:line="276" w:lineRule="auto"/>
              <w:jc w:val="both"/>
              <w:rPr>
                <w:rFonts w:ascii="Times New Roman" w:hAnsi="Times New Roman"/>
                <w:sz w:val="24"/>
                <w:szCs w:val="24"/>
              </w:rPr>
            </w:pPr>
          </w:p>
        </w:tc>
        <w:tc>
          <w:tcPr>
            <w:tcW w:w="1985" w:type="dxa"/>
            <w:shd w:val="clear" w:color="auto" w:fill="auto"/>
          </w:tcPr>
          <w:p w14:paraId="42978DE9" w14:textId="77777777" w:rsidR="00B60C89" w:rsidRPr="002531CB" w:rsidRDefault="00B60C89" w:rsidP="007F2838">
            <w:pPr>
              <w:spacing w:line="276" w:lineRule="auto"/>
              <w:jc w:val="both"/>
              <w:rPr>
                <w:rFonts w:ascii="Times New Roman" w:hAnsi="Times New Roman"/>
                <w:sz w:val="24"/>
                <w:szCs w:val="24"/>
              </w:rPr>
            </w:pPr>
          </w:p>
        </w:tc>
        <w:tc>
          <w:tcPr>
            <w:tcW w:w="4111" w:type="dxa"/>
            <w:shd w:val="clear" w:color="auto" w:fill="auto"/>
          </w:tcPr>
          <w:p w14:paraId="4B2BED60" w14:textId="77777777" w:rsidR="00B60C89" w:rsidRPr="002531CB" w:rsidRDefault="00B60C89" w:rsidP="007F2838">
            <w:pPr>
              <w:spacing w:line="276" w:lineRule="auto"/>
              <w:jc w:val="both"/>
              <w:rPr>
                <w:rFonts w:ascii="Times New Roman" w:hAnsi="Times New Roman"/>
                <w:sz w:val="24"/>
                <w:szCs w:val="24"/>
              </w:rPr>
            </w:pPr>
          </w:p>
        </w:tc>
      </w:tr>
    </w:tbl>
    <w:p w14:paraId="43E430BE" w14:textId="77777777" w:rsidR="0088495C" w:rsidRPr="002531CB" w:rsidRDefault="0088495C" w:rsidP="007F2838">
      <w:pPr>
        <w:spacing w:line="276" w:lineRule="auto"/>
        <w:jc w:val="both"/>
        <w:rPr>
          <w:rFonts w:ascii="Times New Roman" w:hAnsi="Times New Roman"/>
          <w:sz w:val="24"/>
          <w:szCs w:val="24"/>
        </w:rPr>
      </w:pPr>
    </w:p>
    <w:p w14:paraId="76FF8051" w14:textId="2B63C8D1" w:rsidR="00BA7909" w:rsidRPr="002531CB" w:rsidRDefault="007525C6" w:rsidP="007F2838">
      <w:pPr>
        <w:spacing w:after="0" w:line="276" w:lineRule="auto"/>
        <w:jc w:val="both"/>
        <w:rPr>
          <w:rFonts w:ascii="Times New Roman" w:hAnsi="Times New Roman"/>
          <w:sz w:val="24"/>
          <w:szCs w:val="24"/>
        </w:rPr>
      </w:pPr>
      <w:r w:rsidRPr="002531CB">
        <w:rPr>
          <w:rFonts w:ascii="Times New Roman" w:hAnsi="Times New Roman"/>
          <w:b/>
          <w:bCs/>
          <w:sz w:val="24"/>
          <w:szCs w:val="24"/>
        </w:rPr>
        <w:t xml:space="preserve"> </w:t>
      </w:r>
    </w:p>
    <w:p w14:paraId="42EA9039" w14:textId="77777777" w:rsidR="00BA7909" w:rsidRPr="002531CB" w:rsidRDefault="008846F5" w:rsidP="007F2838">
      <w:pPr>
        <w:spacing w:after="0" w:line="276" w:lineRule="auto"/>
        <w:jc w:val="center"/>
        <w:rPr>
          <w:rFonts w:ascii="Times New Roman" w:hAnsi="Times New Roman"/>
          <w:sz w:val="24"/>
          <w:szCs w:val="24"/>
        </w:rPr>
      </w:pPr>
      <w:r w:rsidRPr="002531CB">
        <w:rPr>
          <w:rFonts w:ascii="Times New Roman" w:hAnsi="Times New Roman"/>
          <w:b/>
          <w:bCs/>
          <w:sz w:val="24"/>
          <w:szCs w:val="24"/>
        </w:rPr>
        <w:br w:type="page"/>
      </w:r>
      <w:r w:rsidR="00BA7909" w:rsidRPr="002531CB">
        <w:rPr>
          <w:rFonts w:ascii="Times New Roman" w:hAnsi="Times New Roman"/>
          <w:b/>
          <w:bCs/>
          <w:sz w:val="24"/>
          <w:szCs w:val="24"/>
        </w:rPr>
        <w:lastRenderedPageBreak/>
        <w:t>Załącznik nr 5.3</w:t>
      </w:r>
    </w:p>
    <w:p w14:paraId="40900277" w14:textId="26A67CA2" w:rsidR="00D45B81" w:rsidRPr="002531CB" w:rsidRDefault="00D45B81" w:rsidP="00D45B81">
      <w:pPr>
        <w:spacing w:line="276" w:lineRule="auto"/>
        <w:jc w:val="center"/>
        <w:rPr>
          <w:rFonts w:ascii="Times New Roman" w:hAnsi="Times New Roman"/>
          <w:sz w:val="24"/>
          <w:szCs w:val="24"/>
        </w:rPr>
      </w:pPr>
      <w:r w:rsidRPr="002531CB">
        <w:rPr>
          <w:rFonts w:ascii="Times New Roman" w:hAnsi="Times New Roman"/>
          <w:b/>
          <w:bCs/>
          <w:iCs/>
          <w:sz w:val="24"/>
          <w:szCs w:val="24"/>
        </w:rPr>
        <w:t xml:space="preserve">do UMOWY </w:t>
      </w:r>
      <w:r w:rsidR="00C90D45" w:rsidRPr="002531CB">
        <w:rPr>
          <w:rFonts w:ascii="Times New Roman" w:hAnsi="Times New Roman"/>
          <w:b/>
          <w:bCs/>
          <w:iCs/>
          <w:sz w:val="24"/>
          <w:szCs w:val="24"/>
        </w:rPr>
        <w:t>………………</w:t>
      </w:r>
      <w:r w:rsidRPr="002531CB">
        <w:rPr>
          <w:rFonts w:ascii="Times New Roman" w:hAnsi="Times New Roman"/>
          <w:b/>
          <w:bCs/>
          <w:iCs/>
          <w:sz w:val="24"/>
          <w:szCs w:val="24"/>
        </w:rPr>
        <w:t xml:space="preserve"> </w:t>
      </w:r>
    </w:p>
    <w:p w14:paraId="43BEC19A" w14:textId="77777777"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sz w:val="24"/>
          <w:szCs w:val="24"/>
        </w:rPr>
        <w:t xml:space="preserve"> </w:t>
      </w:r>
    </w:p>
    <w:p w14:paraId="0816113B" w14:textId="2768E253" w:rsidR="00BA7909" w:rsidRPr="002531CB" w:rsidRDefault="009A1D2C" w:rsidP="007F2838">
      <w:pPr>
        <w:spacing w:after="0" w:line="276" w:lineRule="auto"/>
        <w:jc w:val="center"/>
        <w:rPr>
          <w:rFonts w:ascii="Times New Roman" w:hAnsi="Times New Roman"/>
          <w:sz w:val="24"/>
          <w:szCs w:val="24"/>
        </w:rPr>
      </w:pPr>
      <w:r w:rsidRPr="002531CB">
        <w:rPr>
          <w:rFonts w:ascii="Times New Roman" w:hAnsi="Times New Roman"/>
          <w:b/>
          <w:bCs/>
          <w:sz w:val="24"/>
          <w:szCs w:val="24"/>
        </w:rPr>
        <w:t xml:space="preserve">Lista </w:t>
      </w:r>
      <w:r w:rsidR="00C465D7" w:rsidRPr="002531CB">
        <w:rPr>
          <w:rFonts w:ascii="Times New Roman" w:hAnsi="Times New Roman"/>
          <w:b/>
          <w:bCs/>
          <w:sz w:val="24"/>
          <w:szCs w:val="24"/>
        </w:rPr>
        <w:t>uczestników</w:t>
      </w:r>
      <w:r w:rsidRPr="002531CB">
        <w:rPr>
          <w:rFonts w:ascii="Times New Roman" w:hAnsi="Times New Roman"/>
          <w:b/>
          <w:bCs/>
          <w:sz w:val="24"/>
          <w:szCs w:val="24"/>
        </w:rPr>
        <w:t xml:space="preserve"> – Szkolenie/</w:t>
      </w:r>
      <w:r w:rsidR="00BA7909" w:rsidRPr="002531CB">
        <w:rPr>
          <w:rFonts w:ascii="Times New Roman" w:hAnsi="Times New Roman"/>
          <w:b/>
          <w:bCs/>
          <w:sz w:val="24"/>
          <w:szCs w:val="24"/>
        </w:rPr>
        <w:t>Konsultacja na miejscu/Warsztat</w:t>
      </w:r>
    </w:p>
    <w:p w14:paraId="519FC792" w14:textId="77777777"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sz w:val="24"/>
          <w:szCs w:val="24"/>
        </w:rPr>
        <w:t xml:space="preserve"> </w:t>
      </w:r>
    </w:p>
    <w:p w14:paraId="79B7FC49" w14:textId="77777777"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7514"/>
      </w:tblGrid>
      <w:tr w:rsidR="00DE59A9" w:rsidRPr="002531CB" w14:paraId="4B20A846" w14:textId="77777777" w:rsidTr="00C21849">
        <w:trPr>
          <w:trHeight w:val="717"/>
          <w:jc w:val="center"/>
        </w:trPr>
        <w:tc>
          <w:tcPr>
            <w:tcW w:w="850" w:type="dxa"/>
            <w:shd w:val="pct15" w:color="auto" w:fill="auto"/>
            <w:vAlign w:val="center"/>
          </w:tcPr>
          <w:p w14:paraId="22566AF7" w14:textId="77777777" w:rsidR="00DE59A9" w:rsidRPr="002531CB" w:rsidRDefault="00DE59A9" w:rsidP="00C21849">
            <w:pPr>
              <w:spacing w:after="0" w:line="276" w:lineRule="auto"/>
              <w:rPr>
                <w:rFonts w:ascii="Times New Roman" w:hAnsi="Times New Roman"/>
                <w:b/>
                <w:sz w:val="24"/>
                <w:szCs w:val="24"/>
              </w:rPr>
            </w:pPr>
            <w:r w:rsidRPr="002531CB">
              <w:rPr>
                <w:rFonts w:ascii="Times New Roman" w:hAnsi="Times New Roman"/>
                <w:b/>
                <w:sz w:val="24"/>
                <w:szCs w:val="24"/>
              </w:rPr>
              <w:t>Lp.</w:t>
            </w:r>
          </w:p>
        </w:tc>
        <w:tc>
          <w:tcPr>
            <w:tcW w:w="7514" w:type="dxa"/>
            <w:shd w:val="pct15" w:color="auto" w:fill="auto"/>
            <w:vAlign w:val="center"/>
          </w:tcPr>
          <w:p w14:paraId="685255AD" w14:textId="77777777" w:rsidR="00DE59A9" w:rsidRPr="002531CB" w:rsidRDefault="00DE59A9" w:rsidP="00C21849">
            <w:pPr>
              <w:spacing w:after="0" w:line="276" w:lineRule="auto"/>
              <w:rPr>
                <w:rFonts w:ascii="Times New Roman" w:hAnsi="Times New Roman"/>
                <w:b/>
                <w:sz w:val="24"/>
                <w:szCs w:val="24"/>
              </w:rPr>
            </w:pPr>
            <w:r w:rsidRPr="002531CB">
              <w:rPr>
                <w:rFonts w:ascii="Times New Roman" w:hAnsi="Times New Roman"/>
                <w:b/>
                <w:sz w:val="24"/>
                <w:szCs w:val="24"/>
              </w:rPr>
              <w:t>Imię i nazwisko uczestnika</w:t>
            </w:r>
          </w:p>
        </w:tc>
      </w:tr>
      <w:tr w:rsidR="00DE59A9" w:rsidRPr="002531CB" w14:paraId="553F196E" w14:textId="77777777" w:rsidTr="00C21849">
        <w:trPr>
          <w:jc w:val="center"/>
        </w:trPr>
        <w:tc>
          <w:tcPr>
            <w:tcW w:w="850" w:type="dxa"/>
            <w:shd w:val="clear" w:color="auto" w:fill="auto"/>
            <w:vAlign w:val="center"/>
          </w:tcPr>
          <w:p w14:paraId="3EE465B7" w14:textId="77777777" w:rsidR="00DE59A9" w:rsidRPr="002531CB" w:rsidRDefault="00DE59A9" w:rsidP="00C21849">
            <w:pPr>
              <w:spacing w:line="276" w:lineRule="auto"/>
              <w:rPr>
                <w:rFonts w:ascii="Times New Roman" w:hAnsi="Times New Roman"/>
                <w:sz w:val="24"/>
                <w:szCs w:val="24"/>
              </w:rPr>
            </w:pPr>
            <w:r w:rsidRPr="002531CB">
              <w:rPr>
                <w:rFonts w:ascii="Times New Roman" w:hAnsi="Times New Roman"/>
                <w:sz w:val="24"/>
                <w:szCs w:val="24"/>
              </w:rPr>
              <w:t>1</w:t>
            </w:r>
          </w:p>
        </w:tc>
        <w:tc>
          <w:tcPr>
            <w:tcW w:w="7514" w:type="dxa"/>
            <w:shd w:val="clear" w:color="auto" w:fill="auto"/>
            <w:vAlign w:val="center"/>
          </w:tcPr>
          <w:p w14:paraId="5B1EE09D" w14:textId="77777777" w:rsidR="00DE59A9" w:rsidRPr="002531CB" w:rsidRDefault="00DE59A9" w:rsidP="00C21849">
            <w:pPr>
              <w:spacing w:line="276" w:lineRule="auto"/>
              <w:rPr>
                <w:rFonts w:ascii="Times New Roman" w:hAnsi="Times New Roman"/>
                <w:sz w:val="24"/>
                <w:szCs w:val="24"/>
              </w:rPr>
            </w:pPr>
          </w:p>
        </w:tc>
      </w:tr>
      <w:tr w:rsidR="00DE59A9" w:rsidRPr="002531CB" w14:paraId="59DEE121" w14:textId="77777777" w:rsidTr="00C21849">
        <w:trPr>
          <w:jc w:val="center"/>
        </w:trPr>
        <w:tc>
          <w:tcPr>
            <w:tcW w:w="850" w:type="dxa"/>
            <w:shd w:val="clear" w:color="auto" w:fill="auto"/>
            <w:vAlign w:val="center"/>
          </w:tcPr>
          <w:p w14:paraId="70BF8240" w14:textId="77777777" w:rsidR="00DE59A9" w:rsidRPr="002531CB" w:rsidRDefault="00DE59A9" w:rsidP="00C21849">
            <w:pPr>
              <w:spacing w:line="276" w:lineRule="auto"/>
              <w:rPr>
                <w:rFonts w:ascii="Times New Roman" w:hAnsi="Times New Roman"/>
                <w:sz w:val="24"/>
                <w:szCs w:val="24"/>
              </w:rPr>
            </w:pPr>
            <w:r w:rsidRPr="002531CB">
              <w:rPr>
                <w:rFonts w:ascii="Times New Roman" w:hAnsi="Times New Roman"/>
                <w:sz w:val="24"/>
                <w:szCs w:val="24"/>
              </w:rPr>
              <w:t>2</w:t>
            </w:r>
          </w:p>
        </w:tc>
        <w:tc>
          <w:tcPr>
            <w:tcW w:w="7514" w:type="dxa"/>
            <w:shd w:val="clear" w:color="auto" w:fill="auto"/>
            <w:vAlign w:val="center"/>
          </w:tcPr>
          <w:p w14:paraId="7DF4C3A9" w14:textId="77777777" w:rsidR="00DE59A9" w:rsidRPr="002531CB" w:rsidRDefault="00DE59A9" w:rsidP="00C21849">
            <w:pPr>
              <w:spacing w:line="276" w:lineRule="auto"/>
              <w:rPr>
                <w:rFonts w:ascii="Times New Roman" w:hAnsi="Times New Roman"/>
                <w:sz w:val="24"/>
                <w:szCs w:val="24"/>
              </w:rPr>
            </w:pPr>
          </w:p>
        </w:tc>
      </w:tr>
      <w:tr w:rsidR="00DE59A9" w:rsidRPr="002531CB" w14:paraId="1AC24143" w14:textId="77777777" w:rsidTr="00C21849">
        <w:trPr>
          <w:jc w:val="center"/>
        </w:trPr>
        <w:tc>
          <w:tcPr>
            <w:tcW w:w="850" w:type="dxa"/>
            <w:shd w:val="clear" w:color="auto" w:fill="auto"/>
            <w:vAlign w:val="center"/>
          </w:tcPr>
          <w:p w14:paraId="566FA0CE" w14:textId="77777777" w:rsidR="00DE59A9" w:rsidRPr="002531CB" w:rsidRDefault="00DE59A9" w:rsidP="00C21849">
            <w:pPr>
              <w:spacing w:line="276" w:lineRule="auto"/>
              <w:rPr>
                <w:rFonts w:ascii="Times New Roman" w:hAnsi="Times New Roman"/>
                <w:sz w:val="24"/>
                <w:szCs w:val="24"/>
              </w:rPr>
            </w:pPr>
            <w:r w:rsidRPr="002531CB">
              <w:rPr>
                <w:rFonts w:ascii="Times New Roman" w:hAnsi="Times New Roman"/>
                <w:sz w:val="24"/>
                <w:szCs w:val="24"/>
              </w:rPr>
              <w:t>3</w:t>
            </w:r>
          </w:p>
        </w:tc>
        <w:tc>
          <w:tcPr>
            <w:tcW w:w="7514" w:type="dxa"/>
            <w:shd w:val="clear" w:color="auto" w:fill="auto"/>
            <w:vAlign w:val="center"/>
          </w:tcPr>
          <w:p w14:paraId="1378D54E" w14:textId="77777777" w:rsidR="00DE59A9" w:rsidRPr="002531CB" w:rsidRDefault="00DE59A9" w:rsidP="00C21849">
            <w:pPr>
              <w:spacing w:line="276" w:lineRule="auto"/>
              <w:rPr>
                <w:rFonts w:ascii="Times New Roman" w:hAnsi="Times New Roman"/>
                <w:sz w:val="24"/>
                <w:szCs w:val="24"/>
              </w:rPr>
            </w:pPr>
          </w:p>
        </w:tc>
      </w:tr>
      <w:tr w:rsidR="00DE59A9" w:rsidRPr="002531CB" w14:paraId="7F153EBE" w14:textId="77777777" w:rsidTr="00C21849">
        <w:trPr>
          <w:jc w:val="center"/>
        </w:trPr>
        <w:tc>
          <w:tcPr>
            <w:tcW w:w="850" w:type="dxa"/>
            <w:shd w:val="clear" w:color="auto" w:fill="auto"/>
            <w:vAlign w:val="center"/>
          </w:tcPr>
          <w:p w14:paraId="294E73B2" w14:textId="77777777" w:rsidR="00DE59A9" w:rsidRPr="002531CB" w:rsidRDefault="00DE59A9" w:rsidP="00C21849">
            <w:pPr>
              <w:spacing w:line="276" w:lineRule="auto"/>
              <w:rPr>
                <w:rFonts w:ascii="Times New Roman" w:hAnsi="Times New Roman"/>
                <w:sz w:val="24"/>
                <w:szCs w:val="24"/>
              </w:rPr>
            </w:pPr>
            <w:r w:rsidRPr="002531CB">
              <w:rPr>
                <w:rFonts w:ascii="Times New Roman" w:hAnsi="Times New Roman"/>
                <w:sz w:val="24"/>
                <w:szCs w:val="24"/>
              </w:rPr>
              <w:t>4</w:t>
            </w:r>
          </w:p>
        </w:tc>
        <w:tc>
          <w:tcPr>
            <w:tcW w:w="7514" w:type="dxa"/>
            <w:shd w:val="clear" w:color="auto" w:fill="auto"/>
            <w:vAlign w:val="center"/>
          </w:tcPr>
          <w:p w14:paraId="41B92AA9" w14:textId="77777777" w:rsidR="00DE59A9" w:rsidRPr="002531CB" w:rsidRDefault="00DE59A9" w:rsidP="00C21849">
            <w:pPr>
              <w:spacing w:line="276" w:lineRule="auto"/>
              <w:rPr>
                <w:rFonts w:ascii="Times New Roman" w:hAnsi="Times New Roman"/>
                <w:sz w:val="24"/>
                <w:szCs w:val="24"/>
              </w:rPr>
            </w:pPr>
          </w:p>
        </w:tc>
      </w:tr>
      <w:tr w:rsidR="00DE59A9" w:rsidRPr="002531CB" w14:paraId="7CA29E11" w14:textId="77777777" w:rsidTr="00C21849">
        <w:trPr>
          <w:jc w:val="center"/>
        </w:trPr>
        <w:tc>
          <w:tcPr>
            <w:tcW w:w="850" w:type="dxa"/>
            <w:shd w:val="clear" w:color="auto" w:fill="auto"/>
            <w:vAlign w:val="center"/>
          </w:tcPr>
          <w:p w14:paraId="6D14F28F" w14:textId="77777777" w:rsidR="00DE59A9" w:rsidRPr="002531CB" w:rsidRDefault="00DE59A9" w:rsidP="00C21849">
            <w:pPr>
              <w:spacing w:line="276" w:lineRule="auto"/>
              <w:rPr>
                <w:rFonts w:ascii="Times New Roman" w:hAnsi="Times New Roman"/>
                <w:sz w:val="24"/>
                <w:szCs w:val="24"/>
              </w:rPr>
            </w:pPr>
            <w:r w:rsidRPr="002531CB">
              <w:rPr>
                <w:rFonts w:ascii="Times New Roman" w:hAnsi="Times New Roman"/>
                <w:sz w:val="24"/>
                <w:szCs w:val="24"/>
              </w:rPr>
              <w:t>5</w:t>
            </w:r>
          </w:p>
        </w:tc>
        <w:tc>
          <w:tcPr>
            <w:tcW w:w="7514" w:type="dxa"/>
            <w:shd w:val="clear" w:color="auto" w:fill="auto"/>
            <w:vAlign w:val="center"/>
          </w:tcPr>
          <w:p w14:paraId="57AA5BBF" w14:textId="77777777" w:rsidR="00DE59A9" w:rsidRPr="002531CB" w:rsidRDefault="00DE59A9" w:rsidP="00C21849">
            <w:pPr>
              <w:spacing w:line="276" w:lineRule="auto"/>
              <w:rPr>
                <w:rFonts w:ascii="Times New Roman" w:hAnsi="Times New Roman"/>
                <w:sz w:val="24"/>
                <w:szCs w:val="24"/>
              </w:rPr>
            </w:pPr>
          </w:p>
        </w:tc>
      </w:tr>
      <w:tr w:rsidR="00DE59A9" w:rsidRPr="002531CB" w14:paraId="3105EA8F" w14:textId="77777777" w:rsidTr="00C21849">
        <w:trPr>
          <w:jc w:val="center"/>
        </w:trPr>
        <w:tc>
          <w:tcPr>
            <w:tcW w:w="850" w:type="dxa"/>
            <w:shd w:val="clear" w:color="auto" w:fill="auto"/>
            <w:vAlign w:val="center"/>
          </w:tcPr>
          <w:p w14:paraId="0596E02D" w14:textId="77777777" w:rsidR="00DE59A9" w:rsidRPr="002531CB" w:rsidRDefault="00DE59A9" w:rsidP="00C21849">
            <w:pPr>
              <w:spacing w:line="276" w:lineRule="auto"/>
              <w:rPr>
                <w:rFonts w:ascii="Times New Roman" w:hAnsi="Times New Roman"/>
                <w:sz w:val="24"/>
                <w:szCs w:val="24"/>
              </w:rPr>
            </w:pPr>
            <w:r w:rsidRPr="002531CB">
              <w:rPr>
                <w:rFonts w:ascii="Times New Roman" w:hAnsi="Times New Roman"/>
                <w:sz w:val="24"/>
                <w:szCs w:val="24"/>
              </w:rPr>
              <w:t>6</w:t>
            </w:r>
          </w:p>
        </w:tc>
        <w:tc>
          <w:tcPr>
            <w:tcW w:w="7514" w:type="dxa"/>
            <w:shd w:val="clear" w:color="auto" w:fill="auto"/>
            <w:vAlign w:val="center"/>
          </w:tcPr>
          <w:p w14:paraId="0822C457" w14:textId="77777777" w:rsidR="00DE59A9" w:rsidRPr="002531CB" w:rsidRDefault="00DE59A9" w:rsidP="00C21849">
            <w:pPr>
              <w:spacing w:line="276" w:lineRule="auto"/>
              <w:rPr>
                <w:rFonts w:ascii="Times New Roman" w:hAnsi="Times New Roman"/>
                <w:sz w:val="24"/>
                <w:szCs w:val="24"/>
              </w:rPr>
            </w:pPr>
          </w:p>
        </w:tc>
      </w:tr>
      <w:tr w:rsidR="00DE59A9" w:rsidRPr="002531CB" w14:paraId="7B8920F5" w14:textId="77777777" w:rsidTr="00C21849">
        <w:trPr>
          <w:jc w:val="center"/>
        </w:trPr>
        <w:tc>
          <w:tcPr>
            <w:tcW w:w="850" w:type="dxa"/>
            <w:shd w:val="clear" w:color="auto" w:fill="auto"/>
            <w:vAlign w:val="center"/>
          </w:tcPr>
          <w:p w14:paraId="4B042E84" w14:textId="77777777" w:rsidR="00DE59A9" w:rsidRPr="002531CB" w:rsidRDefault="00DE59A9" w:rsidP="00C21849">
            <w:pPr>
              <w:spacing w:line="276" w:lineRule="auto"/>
              <w:rPr>
                <w:rFonts w:ascii="Times New Roman" w:hAnsi="Times New Roman"/>
                <w:sz w:val="24"/>
                <w:szCs w:val="24"/>
              </w:rPr>
            </w:pPr>
            <w:r w:rsidRPr="002531CB">
              <w:rPr>
                <w:rFonts w:ascii="Times New Roman" w:hAnsi="Times New Roman"/>
                <w:sz w:val="24"/>
                <w:szCs w:val="24"/>
              </w:rPr>
              <w:t>7</w:t>
            </w:r>
          </w:p>
        </w:tc>
        <w:tc>
          <w:tcPr>
            <w:tcW w:w="7514" w:type="dxa"/>
            <w:shd w:val="clear" w:color="auto" w:fill="auto"/>
            <w:vAlign w:val="center"/>
          </w:tcPr>
          <w:p w14:paraId="7A794B20" w14:textId="77777777" w:rsidR="00DE59A9" w:rsidRPr="002531CB" w:rsidRDefault="00DE59A9" w:rsidP="00C21849">
            <w:pPr>
              <w:spacing w:line="276" w:lineRule="auto"/>
              <w:rPr>
                <w:rFonts w:ascii="Times New Roman" w:hAnsi="Times New Roman"/>
                <w:sz w:val="24"/>
                <w:szCs w:val="24"/>
              </w:rPr>
            </w:pPr>
          </w:p>
        </w:tc>
      </w:tr>
      <w:tr w:rsidR="00DE59A9" w:rsidRPr="002531CB" w14:paraId="18AA9669" w14:textId="77777777" w:rsidTr="00C21849">
        <w:trPr>
          <w:jc w:val="center"/>
        </w:trPr>
        <w:tc>
          <w:tcPr>
            <w:tcW w:w="850" w:type="dxa"/>
            <w:shd w:val="clear" w:color="auto" w:fill="auto"/>
            <w:vAlign w:val="center"/>
          </w:tcPr>
          <w:p w14:paraId="56C24F6A" w14:textId="77777777" w:rsidR="00DE59A9" w:rsidRPr="002531CB" w:rsidRDefault="00DE59A9" w:rsidP="00C21849">
            <w:pPr>
              <w:spacing w:line="276" w:lineRule="auto"/>
              <w:rPr>
                <w:rFonts w:ascii="Times New Roman" w:hAnsi="Times New Roman"/>
                <w:sz w:val="24"/>
                <w:szCs w:val="24"/>
              </w:rPr>
            </w:pPr>
            <w:r w:rsidRPr="002531CB">
              <w:rPr>
                <w:rFonts w:ascii="Times New Roman" w:hAnsi="Times New Roman"/>
                <w:sz w:val="24"/>
                <w:szCs w:val="24"/>
              </w:rPr>
              <w:t>8</w:t>
            </w:r>
          </w:p>
        </w:tc>
        <w:tc>
          <w:tcPr>
            <w:tcW w:w="7514" w:type="dxa"/>
            <w:shd w:val="clear" w:color="auto" w:fill="auto"/>
            <w:vAlign w:val="center"/>
          </w:tcPr>
          <w:p w14:paraId="776D6B73" w14:textId="77777777" w:rsidR="00DE59A9" w:rsidRPr="002531CB" w:rsidRDefault="00DE59A9" w:rsidP="00C21849">
            <w:pPr>
              <w:spacing w:line="276" w:lineRule="auto"/>
              <w:rPr>
                <w:rFonts w:ascii="Times New Roman" w:hAnsi="Times New Roman"/>
                <w:sz w:val="24"/>
                <w:szCs w:val="24"/>
              </w:rPr>
            </w:pPr>
          </w:p>
        </w:tc>
      </w:tr>
      <w:tr w:rsidR="00DE59A9" w:rsidRPr="002531CB" w14:paraId="57348FFB" w14:textId="77777777" w:rsidTr="00C21849">
        <w:trPr>
          <w:jc w:val="center"/>
        </w:trPr>
        <w:tc>
          <w:tcPr>
            <w:tcW w:w="850" w:type="dxa"/>
            <w:shd w:val="clear" w:color="auto" w:fill="auto"/>
            <w:vAlign w:val="center"/>
          </w:tcPr>
          <w:p w14:paraId="6359066B" w14:textId="77777777" w:rsidR="00DE59A9" w:rsidRPr="002531CB" w:rsidRDefault="00DE59A9" w:rsidP="00C21849">
            <w:pPr>
              <w:spacing w:line="276" w:lineRule="auto"/>
              <w:rPr>
                <w:rFonts w:ascii="Times New Roman" w:hAnsi="Times New Roman"/>
                <w:sz w:val="24"/>
                <w:szCs w:val="24"/>
              </w:rPr>
            </w:pPr>
            <w:r w:rsidRPr="002531CB">
              <w:rPr>
                <w:rFonts w:ascii="Times New Roman" w:hAnsi="Times New Roman"/>
                <w:sz w:val="24"/>
                <w:szCs w:val="24"/>
              </w:rPr>
              <w:t>9</w:t>
            </w:r>
          </w:p>
        </w:tc>
        <w:tc>
          <w:tcPr>
            <w:tcW w:w="7514" w:type="dxa"/>
            <w:shd w:val="clear" w:color="auto" w:fill="auto"/>
            <w:vAlign w:val="center"/>
          </w:tcPr>
          <w:p w14:paraId="695833A0" w14:textId="77777777" w:rsidR="00DE59A9" w:rsidRPr="002531CB" w:rsidRDefault="00DE59A9" w:rsidP="00C21849">
            <w:pPr>
              <w:spacing w:line="276" w:lineRule="auto"/>
              <w:rPr>
                <w:rFonts w:ascii="Times New Roman" w:hAnsi="Times New Roman"/>
                <w:sz w:val="24"/>
                <w:szCs w:val="24"/>
              </w:rPr>
            </w:pPr>
          </w:p>
        </w:tc>
      </w:tr>
      <w:tr w:rsidR="00DE59A9" w:rsidRPr="002531CB" w14:paraId="3F313991" w14:textId="77777777" w:rsidTr="00C21849">
        <w:trPr>
          <w:jc w:val="center"/>
        </w:trPr>
        <w:tc>
          <w:tcPr>
            <w:tcW w:w="850" w:type="dxa"/>
            <w:shd w:val="clear" w:color="auto" w:fill="auto"/>
            <w:vAlign w:val="center"/>
          </w:tcPr>
          <w:p w14:paraId="168475DD" w14:textId="77777777" w:rsidR="00DE59A9" w:rsidRPr="002531CB" w:rsidRDefault="00DE59A9" w:rsidP="00C21849">
            <w:pPr>
              <w:spacing w:line="276" w:lineRule="auto"/>
              <w:rPr>
                <w:rFonts w:ascii="Times New Roman" w:hAnsi="Times New Roman"/>
                <w:sz w:val="24"/>
                <w:szCs w:val="24"/>
              </w:rPr>
            </w:pPr>
            <w:r w:rsidRPr="002531CB">
              <w:rPr>
                <w:rFonts w:ascii="Times New Roman" w:hAnsi="Times New Roman"/>
                <w:sz w:val="24"/>
                <w:szCs w:val="24"/>
              </w:rPr>
              <w:t>10</w:t>
            </w:r>
          </w:p>
        </w:tc>
        <w:tc>
          <w:tcPr>
            <w:tcW w:w="7514" w:type="dxa"/>
            <w:shd w:val="clear" w:color="auto" w:fill="auto"/>
            <w:vAlign w:val="center"/>
          </w:tcPr>
          <w:p w14:paraId="72AA656A" w14:textId="77777777" w:rsidR="00DE59A9" w:rsidRPr="002531CB" w:rsidRDefault="00DE59A9" w:rsidP="00C21849">
            <w:pPr>
              <w:spacing w:line="276" w:lineRule="auto"/>
              <w:rPr>
                <w:rFonts w:ascii="Times New Roman" w:hAnsi="Times New Roman"/>
                <w:sz w:val="24"/>
                <w:szCs w:val="24"/>
              </w:rPr>
            </w:pPr>
          </w:p>
        </w:tc>
      </w:tr>
    </w:tbl>
    <w:p w14:paraId="7D0CEEE3" w14:textId="77777777" w:rsidR="00DE59A9" w:rsidRPr="002531CB" w:rsidRDefault="00DE59A9" w:rsidP="007F2838">
      <w:pPr>
        <w:spacing w:after="0" w:line="276" w:lineRule="auto"/>
        <w:jc w:val="both"/>
        <w:rPr>
          <w:rFonts w:ascii="Times New Roman" w:hAnsi="Times New Roman"/>
          <w:sz w:val="24"/>
          <w:szCs w:val="24"/>
        </w:rPr>
      </w:pPr>
    </w:p>
    <w:p w14:paraId="4E8AD2D2" w14:textId="77777777" w:rsidR="006E773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sz w:val="24"/>
          <w:szCs w:val="24"/>
        </w:rPr>
        <w:t xml:space="preserve"> Uwagi/zastrzeżenia</w:t>
      </w:r>
      <w:r w:rsidR="00DE59A9" w:rsidRPr="002531CB">
        <w:rPr>
          <w:rFonts w:ascii="Times New Roman" w:hAnsi="Times New Roman"/>
          <w:sz w:val="24"/>
          <w:szCs w:val="24"/>
        </w:rPr>
        <w:t xml:space="preserve">: </w:t>
      </w:r>
      <w:r w:rsidRPr="002531CB">
        <w:rPr>
          <w:rFonts w:ascii="Times New Roman" w:hAnsi="Times New Roman"/>
          <w:sz w:val="24"/>
          <w:szCs w:val="24"/>
        </w:rPr>
        <w:t>……………………………………………………………………………</w:t>
      </w:r>
      <w:r w:rsidR="00761F04" w:rsidRPr="002531CB">
        <w:rPr>
          <w:rFonts w:ascii="Times New Roman" w:hAnsi="Times New Roman"/>
          <w:sz w:val="24"/>
          <w:szCs w:val="24"/>
        </w:rPr>
        <w:t>.</w:t>
      </w:r>
      <w:r w:rsidRPr="002531CB">
        <w:rPr>
          <w:rFonts w:ascii="Times New Roman" w:hAnsi="Times New Roman"/>
          <w:sz w:val="24"/>
          <w:szCs w:val="24"/>
        </w:rPr>
        <w:t>………….……</w:t>
      </w:r>
    </w:p>
    <w:p w14:paraId="404AD456" w14:textId="77777777" w:rsidR="006E7739" w:rsidRPr="002531CB" w:rsidRDefault="006E7739" w:rsidP="006E7739">
      <w:pPr>
        <w:spacing w:after="0" w:line="276" w:lineRule="auto"/>
        <w:jc w:val="both"/>
        <w:rPr>
          <w:rFonts w:ascii="Times New Roman" w:hAnsi="Times New Roman"/>
          <w:sz w:val="24"/>
          <w:szCs w:val="24"/>
        </w:rPr>
      </w:pPr>
      <w:r w:rsidRPr="002531CB">
        <w:rPr>
          <w:rFonts w:ascii="Times New Roman" w:hAnsi="Times New Roman"/>
          <w:sz w:val="24"/>
          <w:szCs w:val="24"/>
        </w:rPr>
        <w:t>…………………………………………………………………………….………….……</w:t>
      </w:r>
    </w:p>
    <w:p w14:paraId="6C31C8F6" w14:textId="2C6B40E7" w:rsidR="00BA7909" w:rsidRPr="002531CB" w:rsidRDefault="00BA7909" w:rsidP="007F2838">
      <w:pPr>
        <w:spacing w:after="0" w:line="276" w:lineRule="auto"/>
        <w:jc w:val="both"/>
        <w:rPr>
          <w:rFonts w:ascii="Times New Roman" w:hAnsi="Times New Roman"/>
          <w:sz w:val="24"/>
          <w:szCs w:val="24"/>
        </w:rPr>
      </w:pPr>
    </w:p>
    <w:p w14:paraId="4CF76B6B" w14:textId="77777777"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sz w:val="24"/>
          <w:szCs w:val="24"/>
        </w:rPr>
        <w:t xml:space="preserve"> </w:t>
      </w:r>
    </w:p>
    <w:p w14:paraId="1D222C7A" w14:textId="12E244AF" w:rsidR="009A1D2C"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sz w:val="24"/>
          <w:szCs w:val="24"/>
        </w:rPr>
        <w:t xml:space="preserve">Data i podpis Upoważnionego pracownika Wykonawcy: </w:t>
      </w:r>
    </w:p>
    <w:p w14:paraId="6CFAA145" w14:textId="6609C030" w:rsidR="00DE59A9" w:rsidRPr="002531CB" w:rsidRDefault="00DE59A9" w:rsidP="007F2838">
      <w:pPr>
        <w:spacing w:after="0" w:line="276" w:lineRule="auto"/>
        <w:jc w:val="both"/>
        <w:rPr>
          <w:rFonts w:ascii="Times New Roman" w:hAnsi="Times New Roman"/>
          <w:sz w:val="24"/>
          <w:szCs w:val="24"/>
        </w:rPr>
      </w:pPr>
    </w:p>
    <w:p w14:paraId="1F1ECF7A" w14:textId="77777777" w:rsidR="00DE59A9" w:rsidRPr="002531CB" w:rsidRDefault="00DE59A9" w:rsidP="007F2838">
      <w:pPr>
        <w:spacing w:after="0" w:line="276" w:lineRule="auto"/>
        <w:jc w:val="both"/>
        <w:rPr>
          <w:rFonts w:ascii="Times New Roman" w:hAnsi="Times New Roman"/>
          <w:sz w:val="24"/>
          <w:szCs w:val="24"/>
        </w:rPr>
      </w:pPr>
    </w:p>
    <w:p w14:paraId="4AE0D0FF" w14:textId="0EFCB7CA"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sz w:val="24"/>
          <w:szCs w:val="24"/>
        </w:rPr>
        <w:t>……………</w:t>
      </w:r>
      <w:r w:rsidR="009A1D2C" w:rsidRPr="002531CB">
        <w:rPr>
          <w:rFonts w:ascii="Times New Roman" w:hAnsi="Times New Roman"/>
          <w:sz w:val="24"/>
          <w:szCs w:val="24"/>
        </w:rPr>
        <w:t>……………….</w:t>
      </w:r>
    </w:p>
    <w:p w14:paraId="04366479" w14:textId="4165D601" w:rsidR="00BA7909" w:rsidRPr="002531CB" w:rsidRDefault="009A1D2C" w:rsidP="007F2838">
      <w:pPr>
        <w:spacing w:after="0" w:line="276" w:lineRule="auto"/>
        <w:jc w:val="both"/>
        <w:rPr>
          <w:rFonts w:ascii="Times New Roman" w:hAnsi="Times New Roman"/>
          <w:sz w:val="24"/>
          <w:szCs w:val="24"/>
        </w:rPr>
      </w:pPr>
      <w:r w:rsidRPr="002531CB">
        <w:rPr>
          <w:rFonts w:ascii="Times New Roman" w:hAnsi="Times New Roman"/>
          <w:sz w:val="24"/>
          <w:szCs w:val="24"/>
        </w:rPr>
        <w:t xml:space="preserve"> </w:t>
      </w:r>
    </w:p>
    <w:p w14:paraId="7F29E5D1" w14:textId="7C0A2D38" w:rsidR="009A1D2C"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sz w:val="24"/>
          <w:szCs w:val="24"/>
        </w:rPr>
        <w:t xml:space="preserve">Data i podpis Upoważnionego pracownika Zamawiającego: </w:t>
      </w:r>
    </w:p>
    <w:p w14:paraId="2D75BC80" w14:textId="18CD376B" w:rsidR="00DE59A9" w:rsidRPr="002531CB" w:rsidRDefault="00DE59A9" w:rsidP="007F2838">
      <w:pPr>
        <w:spacing w:after="0" w:line="276" w:lineRule="auto"/>
        <w:jc w:val="both"/>
        <w:rPr>
          <w:rFonts w:ascii="Times New Roman" w:hAnsi="Times New Roman"/>
          <w:sz w:val="24"/>
          <w:szCs w:val="24"/>
        </w:rPr>
      </w:pPr>
    </w:p>
    <w:p w14:paraId="13D3D133" w14:textId="77777777" w:rsidR="00DE59A9" w:rsidRPr="002531CB" w:rsidRDefault="00DE59A9" w:rsidP="007F2838">
      <w:pPr>
        <w:spacing w:after="0" w:line="276" w:lineRule="auto"/>
        <w:jc w:val="both"/>
        <w:rPr>
          <w:rFonts w:ascii="Times New Roman" w:hAnsi="Times New Roman"/>
          <w:sz w:val="24"/>
          <w:szCs w:val="24"/>
        </w:rPr>
      </w:pPr>
    </w:p>
    <w:p w14:paraId="4CA5B319" w14:textId="77777777" w:rsidR="00DE59A9" w:rsidRPr="002531CB" w:rsidRDefault="00BA7909" w:rsidP="00DE59A9">
      <w:pPr>
        <w:spacing w:after="0" w:line="276" w:lineRule="auto"/>
        <w:jc w:val="both"/>
        <w:rPr>
          <w:rFonts w:ascii="Times New Roman" w:hAnsi="Times New Roman"/>
          <w:b/>
          <w:sz w:val="24"/>
          <w:szCs w:val="24"/>
        </w:rPr>
      </w:pPr>
      <w:r w:rsidRPr="002531CB">
        <w:rPr>
          <w:rFonts w:ascii="Times New Roman" w:hAnsi="Times New Roman"/>
          <w:sz w:val="24"/>
          <w:szCs w:val="24"/>
        </w:rPr>
        <w:t>………………</w:t>
      </w:r>
      <w:r w:rsidR="00B60C89" w:rsidRPr="002531CB">
        <w:rPr>
          <w:rFonts w:ascii="Times New Roman" w:hAnsi="Times New Roman"/>
          <w:sz w:val="24"/>
          <w:szCs w:val="24"/>
        </w:rPr>
        <w:t>………..</w:t>
      </w:r>
      <w:r w:rsidRPr="002531CB">
        <w:rPr>
          <w:rFonts w:ascii="Times New Roman" w:hAnsi="Times New Roman"/>
          <w:sz w:val="24"/>
          <w:szCs w:val="24"/>
        </w:rPr>
        <w:t xml:space="preserve">……. </w:t>
      </w:r>
    </w:p>
    <w:p w14:paraId="0EAFC80C" w14:textId="0BD4AD90" w:rsidR="009A1D2C" w:rsidRPr="002531CB" w:rsidRDefault="00DE59A9" w:rsidP="00DE59A9">
      <w:pPr>
        <w:spacing w:after="0" w:line="276" w:lineRule="auto"/>
        <w:jc w:val="both"/>
        <w:rPr>
          <w:rFonts w:ascii="Times New Roman" w:hAnsi="Times New Roman"/>
          <w:sz w:val="24"/>
          <w:szCs w:val="24"/>
        </w:rPr>
      </w:pPr>
      <w:r w:rsidRPr="002531CB">
        <w:rPr>
          <w:rFonts w:ascii="Times New Roman" w:hAnsi="Times New Roman"/>
          <w:b/>
          <w:bCs/>
          <w:sz w:val="24"/>
          <w:szCs w:val="24"/>
        </w:rPr>
        <w:br w:type="page"/>
      </w:r>
    </w:p>
    <w:p w14:paraId="2BA507A6" w14:textId="12958F86" w:rsidR="00BA7909" w:rsidRPr="002531CB" w:rsidRDefault="00BA7909" w:rsidP="007F2838">
      <w:pPr>
        <w:spacing w:after="0" w:line="276" w:lineRule="auto"/>
        <w:jc w:val="center"/>
        <w:rPr>
          <w:rFonts w:ascii="Times New Roman" w:hAnsi="Times New Roman"/>
          <w:sz w:val="24"/>
          <w:szCs w:val="24"/>
        </w:rPr>
      </w:pPr>
      <w:r w:rsidRPr="002531CB">
        <w:rPr>
          <w:rFonts w:ascii="Times New Roman" w:hAnsi="Times New Roman"/>
          <w:b/>
          <w:bCs/>
          <w:sz w:val="24"/>
          <w:szCs w:val="24"/>
        </w:rPr>
        <w:lastRenderedPageBreak/>
        <w:t>Załącznik nr 5.4</w:t>
      </w:r>
    </w:p>
    <w:p w14:paraId="30AB042C" w14:textId="37DB761F" w:rsidR="00D45B81" w:rsidRPr="002531CB" w:rsidRDefault="00D45B81" w:rsidP="00D45B81">
      <w:pPr>
        <w:spacing w:line="276" w:lineRule="auto"/>
        <w:jc w:val="center"/>
        <w:rPr>
          <w:rFonts w:ascii="Times New Roman" w:hAnsi="Times New Roman"/>
          <w:sz w:val="24"/>
          <w:szCs w:val="24"/>
        </w:rPr>
      </w:pPr>
      <w:r w:rsidRPr="002531CB">
        <w:rPr>
          <w:rFonts w:ascii="Times New Roman" w:hAnsi="Times New Roman"/>
          <w:b/>
          <w:bCs/>
          <w:iCs/>
          <w:sz w:val="24"/>
          <w:szCs w:val="24"/>
        </w:rPr>
        <w:t xml:space="preserve">do UMOWY </w:t>
      </w:r>
      <w:r w:rsidR="003E2119" w:rsidRPr="002531CB">
        <w:rPr>
          <w:rFonts w:ascii="Times New Roman" w:hAnsi="Times New Roman"/>
          <w:b/>
          <w:bCs/>
          <w:iCs/>
          <w:sz w:val="24"/>
          <w:szCs w:val="24"/>
        </w:rPr>
        <w:t>………………</w:t>
      </w:r>
      <w:r w:rsidRPr="002531CB">
        <w:rPr>
          <w:rFonts w:ascii="Times New Roman" w:hAnsi="Times New Roman"/>
          <w:b/>
          <w:bCs/>
          <w:iCs/>
          <w:sz w:val="24"/>
          <w:szCs w:val="24"/>
        </w:rPr>
        <w:t xml:space="preserve"> </w:t>
      </w:r>
    </w:p>
    <w:p w14:paraId="6559EB86" w14:textId="77777777" w:rsidR="00BA7909" w:rsidRPr="002531CB" w:rsidRDefault="00BA7909" w:rsidP="007F2838">
      <w:pPr>
        <w:spacing w:after="0" w:line="276" w:lineRule="auto"/>
        <w:jc w:val="center"/>
        <w:rPr>
          <w:rFonts w:ascii="Times New Roman" w:hAnsi="Times New Roman"/>
          <w:sz w:val="24"/>
          <w:szCs w:val="24"/>
        </w:rPr>
      </w:pPr>
    </w:p>
    <w:p w14:paraId="45AD6DE3" w14:textId="47F58251" w:rsidR="00BA7909" w:rsidRPr="002531CB" w:rsidRDefault="00BA7909" w:rsidP="007F2838">
      <w:pPr>
        <w:spacing w:after="0" w:line="276" w:lineRule="auto"/>
        <w:jc w:val="center"/>
        <w:rPr>
          <w:rFonts w:ascii="Times New Roman" w:hAnsi="Times New Roman"/>
          <w:sz w:val="24"/>
          <w:szCs w:val="24"/>
        </w:rPr>
      </w:pPr>
      <w:r w:rsidRPr="002531CB">
        <w:rPr>
          <w:rFonts w:ascii="Times New Roman" w:hAnsi="Times New Roman"/>
          <w:b/>
          <w:bCs/>
          <w:sz w:val="24"/>
          <w:szCs w:val="24"/>
        </w:rPr>
        <w:t>Protokół Odbioru Zamówienia</w:t>
      </w:r>
      <w:r w:rsidR="00B2567B" w:rsidRPr="002531CB">
        <w:rPr>
          <w:rFonts w:ascii="Times New Roman" w:hAnsi="Times New Roman"/>
          <w:b/>
          <w:bCs/>
          <w:sz w:val="24"/>
          <w:szCs w:val="24"/>
        </w:rPr>
        <w:t xml:space="preserve"> usług</w:t>
      </w:r>
      <w:r w:rsidR="002A54DF" w:rsidRPr="002531CB">
        <w:rPr>
          <w:rFonts w:ascii="Times New Roman" w:hAnsi="Times New Roman"/>
          <w:b/>
          <w:bCs/>
          <w:sz w:val="24"/>
          <w:szCs w:val="24"/>
        </w:rPr>
        <w:t>i</w:t>
      </w:r>
      <w:r w:rsidR="00B2567B" w:rsidRPr="002531CB">
        <w:rPr>
          <w:rFonts w:ascii="Times New Roman" w:hAnsi="Times New Roman"/>
          <w:b/>
          <w:bCs/>
          <w:sz w:val="24"/>
          <w:szCs w:val="24"/>
        </w:rPr>
        <w:t xml:space="preserve"> dodatkowej</w:t>
      </w:r>
    </w:p>
    <w:p w14:paraId="295D811F" w14:textId="77777777"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b/>
          <w:bCs/>
          <w:sz w:val="24"/>
          <w:szCs w:val="24"/>
        </w:rPr>
        <w:t xml:space="preserve"> </w:t>
      </w:r>
    </w:p>
    <w:p w14:paraId="032F4C12" w14:textId="77777777"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b/>
          <w:bCs/>
          <w:sz w:val="24"/>
          <w:szCs w:val="24"/>
        </w:rPr>
        <w:t xml:space="preserve"> </w:t>
      </w:r>
    </w:p>
    <w:p w14:paraId="4885FECB" w14:textId="6B12144D"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sz w:val="24"/>
          <w:szCs w:val="24"/>
        </w:rPr>
        <w:t>sporządzony w dniu ………………………… w Krakowie w sprawie odbio</w:t>
      </w:r>
      <w:r w:rsidR="00BF2EA7" w:rsidRPr="002531CB">
        <w:rPr>
          <w:rFonts w:ascii="Times New Roman" w:hAnsi="Times New Roman"/>
          <w:sz w:val="24"/>
          <w:szCs w:val="24"/>
        </w:rPr>
        <w:t>ru Zamówienia Usługi dodatkowej </w:t>
      </w:r>
      <w:r w:rsidRPr="002531CB">
        <w:rPr>
          <w:rFonts w:ascii="Times New Roman" w:hAnsi="Times New Roman"/>
          <w:sz w:val="24"/>
          <w:szCs w:val="24"/>
        </w:rPr>
        <w:t>…………………</w:t>
      </w:r>
      <w:r w:rsidR="00743568" w:rsidRPr="002531CB">
        <w:rPr>
          <w:rFonts w:ascii="Times New Roman" w:hAnsi="Times New Roman"/>
          <w:sz w:val="24"/>
          <w:szCs w:val="24"/>
        </w:rPr>
        <w:t>………………………</w:t>
      </w:r>
      <w:r w:rsidR="00BF2EA7" w:rsidRPr="002531CB">
        <w:rPr>
          <w:rFonts w:ascii="Times New Roman" w:hAnsi="Times New Roman"/>
          <w:sz w:val="24"/>
          <w:szCs w:val="24"/>
        </w:rPr>
        <w:t>…… z dnia </w:t>
      </w:r>
      <w:r w:rsidRPr="002531CB">
        <w:rPr>
          <w:rFonts w:ascii="Times New Roman" w:hAnsi="Times New Roman"/>
          <w:sz w:val="24"/>
          <w:szCs w:val="24"/>
        </w:rPr>
        <w:t>………………….…</w:t>
      </w:r>
      <w:r w:rsidR="009A1D2C" w:rsidRPr="002531CB">
        <w:rPr>
          <w:rFonts w:ascii="Times New Roman" w:hAnsi="Times New Roman"/>
          <w:sz w:val="24"/>
          <w:szCs w:val="24"/>
        </w:rPr>
        <w:t>...</w:t>
      </w:r>
      <w:r w:rsidRPr="002531CB">
        <w:rPr>
          <w:rFonts w:ascii="Times New Roman" w:hAnsi="Times New Roman"/>
          <w:sz w:val="24"/>
          <w:szCs w:val="24"/>
        </w:rPr>
        <w:t xml:space="preserve"> </w:t>
      </w:r>
    </w:p>
    <w:p w14:paraId="578C8AB0" w14:textId="77777777"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sz w:val="24"/>
          <w:szCs w:val="24"/>
        </w:rPr>
        <w:t xml:space="preserve"> </w:t>
      </w:r>
    </w:p>
    <w:p w14:paraId="45B163B8" w14:textId="01842130"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sz w:val="24"/>
          <w:szCs w:val="24"/>
        </w:rPr>
        <w:t>Zamawiający:</w:t>
      </w:r>
      <w:r w:rsidR="007525C6" w:rsidRPr="002531CB">
        <w:rPr>
          <w:rFonts w:ascii="Times New Roman" w:hAnsi="Times New Roman"/>
          <w:sz w:val="24"/>
          <w:szCs w:val="24"/>
        </w:rPr>
        <w:t xml:space="preserve"> </w:t>
      </w:r>
      <w:r w:rsidRPr="002531CB">
        <w:rPr>
          <w:rFonts w:ascii="Times New Roman" w:hAnsi="Times New Roman"/>
          <w:sz w:val="24"/>
          <w:szCs w:val="24"/>
        </w:rPr>
        <w:t>Uniwersytet Jagielloński</w:t>
      </w:r>
      <w:r w:rsidR="007525C6" w:rsidRPr="002531CB">
        <w:rPr>
          <w:rFonts w:ascii="Times New Roman" w:hAnsi="Times New Roman"/>
          <w:sz w:val="24"/>
          <w:szCs w:val="24"/>
        </w:rPr>
        <w:t xml:space="preserve"> </w:t>
      </w:r>
    </w:p>
    <w:p w14:paraId="414B6542" w14:textId="77777777"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sz w:val="24"/>
          <w:szCs w:val="24"/>
        </w:rPr>
        <w:t xml:space="preserve"> </w:t>
      </w:r>
    </w:p>
    <w:p w14:paraId="04785F89" w14:textId="60650FC3"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sz w:val="24"/>
          <w:szCs w:val="24"/>
        </w:rPr>
        <w:t>Wykonawca:</w:t>
      </w:r>
      <w:r w:rsidR="007525C6" w:rsidRPr="002531CB">
        <w:rPr>
          <w:rFonts w:ascii="Times New Roman" w:hAnsi="Times New Roman"/>
          <w:sz w:val="24"/>
          <w:szCs w:val="24"/>
        </w:rPr>
        <w:t xml:space="preserve"> </w:t>
      </w:r>
      <w:r w:rsidRPr="002531CB">
        <w:rPr>
          <w:rFonts w:ascii="Times New Roman" w:hAnsi="Times New Roman"/>
          <w:sz w:val="24"/>
          <w:szCs w:val="24"/>
        </w:rPr>
        <w:t>……</w:t>
      </w:r>
      <w:r w:rsidR="00743568" w:rsidRPr="002531CB">
        <w:rPr>
          <w:rFonts w:ascii="Times New Roman" w:hAnsi="Times New Roman"/>
          <w:sz w:val="24"/>
          <w:szCs w:val="24"/>
        </w:rPr>
        <w:t>……….</w:t>
      </w:r>
      <w:r w:rsidRPr="002531CB">
        <w:rPr>
          <w:rFonts w:ascii="Times New Roman" w:hAnsi="Times New Roman"/>
          <w:sz w:val="24"/>
          <w:szCs w:val="24"/>
        </w:rPr>
        <w:t>……………</w:t>
      </w:r>
      <w:r w:rsidR="009A1D2C" w:rsidRPr="002531CB">
        <w:rPr>
          <w:rFonts w:ascii="Times New Roman" w:hAnsi="Times New Roman"/>
          <w:sz w:val="24"/>
          <w:szCs w:val="24"/>
        </w:rPr>
        <w:t>…………………………………………………………</w:t>
      </w:r>
      <w:r w:rsidRPr="002531CB">
        <w:rPr>
          <w:rFonts w:ascii="Times New Roman" w:hAnsi="Times New Roman"/>
          <w:sz w:val="24"/>
          <w:szCs w:val="24"/>
        </w:rPr>
        <w:t xml:space="preserve"> </w:t>
      </w:r>
    </w:p>
    <w:p w14:paraId="18F5B3FC" w14:textId="77777777"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sz w:val="24"/>
          <w:szCs w:val="24"/>
        </w:rPr>
        <w:t xml:space="preserve"> </w:t>
      </w:r>
    </w:p>
    <w:p w14:paraId="25067A47" w14:textId="35895947" w:rsidR="00BA7909" w:rsidRPr="002531CB" w:rsidRDefault="00BF2EA7" w:rsidP="007F2838">
      <w:pPr>
        <w:spacing w:after="0" w:line="276" w:lineRule="auto"/>
        <w:jc w:val="both"/>
        <w:rPr>
          <w:rFonts w:ascii="Times New Roman" w:hAnsi="Times New Roman"/>
          <w:sz w:val="24"/>
          <w:szCs w:val="24"/>
        </w:rPr>
      </w:pPr>
      <w:r w:rsidRPr="002531CB">
        <w:rPr>
          <w:rFonts w:ascii="Times New Roman" w:hAnsi="Times New Roman"/>
          <w:sz w:val="24"/>
          <w:szCs w:val="24"/>
        </w:rPr>
        <w:t>Przedmiot </w:t>
      </w:r>
      <w:r w:rsidR="00BA7909" w:rsidRPr="002531CB">
        <w:rPr>
          <w:rFonts w:ascii="Times New Roman" w:hAnsi="Times New Roman"/>
          <w:sz w:val="24"/>
          <w:szCs w:val="24"/>
        </w:rPr>
        <w:t>Zamówienia: …………………………</w:t>
      </w:r>
      <w:r w:rsidR="00743568" w:rsidRPr="002531CB">
        <w:rPr>
          <w:rFonts w:ascii="Times New Roman" w:hAnsi="Times New Roman"/>
          <w:sz w:val="24"/>
          <w:szCs w:val="24"/>
        </w:rPr>
        <w:t>………………………………...</w:t>
      </w:r>
      <w:r w:rsidR="009A1D2C" w:rsidRPr="002531CB">
        <w:rPr>
          <w:rFonts w:ascii="Times New Roman" w:hAnsi="Times New Roman"/>
          <w:sz w:val="24"/>
          <w:szCs w:val="24"/>
        </w:rPr>
        <w:t>………………………………………</w:t>
      </w:r>
    </w:p>
    <w:p w14:paraId="048DC452" w14:textId="77777777"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sz w:val="24"/>
          <w:szCs w:val="24"/>
        </w:rPr>
        <w:t xml:space="preserve"> </w:t>
      </w:r>
    </w:p>
    <w:p w14:paraId="4DB13F0D" w14:textId="5A6BAC16"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sz w:val="24"/>
          <w:szCs w:val="24"/>
        </w:rPr>
        <w:t>Zatwierdzona przez Zamawiającego wysokość wynagrodzenia za wykonaną usługę………………</w:t>
      </w:r>
      <w:r w:rsidR="00743568" w:rsidRPr="002531CB">
        <w:rPr>
          <w:rFonts w:ascii="Times New Roman" w:hAnsi="Times New Roman"/>
          <w:sz w:val="24"/>
          <w:szCs w:val="24"/>
        </w:rPr>
        <w:t>…………………………………………………………………</w:t>
      </w:r>
      <w:r w:rsidR="009A1D2C" w:rsidRPr="002531CB">
        <w:rPr>
          <w:rFonts w:ascii="Times New Roman" w:hAnsi="Times New Roman"/>
          <w:sz w:val="24"/>
          <w:szCs w:val="24"/>
        </w:rPr>
        <w:t>……………………………………………………………………………………………………………..</w:t>
      </w:r>
    </w:p>
    <w:p w14:paraId="23CCB795" w14:textId="77777777"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sz w:val="24"/>
          <w:szCs w:val="24"/>
        </w:rPr>
        <w:t xml:space="preserve"> </w:t>
      </w:r>
    </w:p>
    <w:p w14:paraId="1B5279D6" w14:textId="0C35F1DD" w:rsidR="00502CD0" w:rsidRPr="002531CB" w:rsidRDefault="00BA7909" w:rsidP="0068523C">
      <w:pPr>
        <w:pStyle w:val="Akapitzlist"/>
        <w:numPr>
          <w:ilvl w:val="0"/>
          <w:numId w:val="112"/>
        </w:numPr>
        <w:spacing w:after="0" w:line="276" w:lineRule="auto"/>
        <w:ind w:left="426" w:hanging="284"/>
        <w:jc w:val="both"/>
        <w:rPr>
          <w:rFonts w:ascii="Times New Roman" w:hAnsi="Times New Roman"/>
          <w:sz w:val="24"/>
          <w:szCs w:val="24"/>
        </w:rPr>
      </w:pPr>
      <w:r w:rsidRPr="002531CB">
        <w:rPr>
          <w:rFonts w:ascii="Times New Roman" w:hAnsi="Times New Roman"/>
          <w:sz w:val="24"/>
          <w:szCs w:val="24"/>
        </w:rPr>
        <w:t xml:space="preserve">Zamawiający potwierdza odbiór bez zastrzeżeń opisanej wyżej Usługi dodatkowej stwierdzając, że Usługa wykonana została zgodnie z Zamówieniem oraz postanowieniami UMOWY </w:t>
      </w:r>
      <w:r w:rsidR="001F249B" w:rsidRPr="002531CB">
        <w:rPr>
          <w:rFonts w:ascii="Times New Roman" w:hAnsi="Times New Roman"/>
          <w:sz w:val="24"/>
          <w:szCs w:val="24"/>
        </w:rPr>
        <w:t>…………………</w:t>
      </w:r>
    </w:p>
    <w:p w14:paraId="5F7FF31A" w14:textId="77777777" w:rsidR="00502CD0" w:rsidRPr="002531CB" w:rsidRDefault="00502CD0" w:rsidP="007F2838">
      <w:pPr>
        <w:pStyle w:val="Akapitzlist"/>
        <w:spacing w:after="0" w:line="276" w:lineRule="auto"/>
        <w:ind w:left="426"/>
        <w:jc w:val="both"/>
        <w:rPr>
          <w:rFonts w:ascii="Times New Roman" w:hAnsi="Times New Roman"/>
          <w:sz w:val="24"/>
          <w:szCs w:val="24"/>
        </w:rPr>
      </w:pPr>
    </w:p>
    <w:p w14:paraId="4F37E7BA" w14:textId="57222D5A" w:rsidR="00BA7909" w:rsidRPr="002531CB" w:rsidRDefault="00BA7909" w:rsidP="0068523C">
      <w:pPr>
        <w:pStyle w:val="Akapitzlist"/>
        <w:numPr>
          <w:ilvl w:val="0"/>
          <w:numId w:val="112"/>
        </w:numPr>
        <w:spacing w:after="0" w:line="276" w:lineRule="auto"/>
        <w:ind w:left="426" w:hanging="284"/>
        <w:jc w:val="both"/>
        <w:rPr>
          <w:rFonts w:ascii="Times New Roman" w:hAnsi="Times New Roman"/>
          <w:sz w:val="24"/>
          <w:szCs w:val="24"/>
        </w:rPr>
      </w:pPr>
      <w:r w:rsidRPr="002531CB">
        <w:rPr>
          <w:rFonts w:ascii="Times New Roman" w:hAnsi="Times New Roman"/>
          <w:sz w:val="24"/>
          <w:szCs w:val="24"/>
        </w:rPr>
        <w:t>Zamawiający zgłosił następujące zastrzeżenia i uwagi do wykonanej Usługi dodatkowej: ………………</w:t>
      </w:r>
      <w:r w:rsidR="00743568" w:rsidRPr="002531CB">
        <w:rPr>
          <w:rFonts w:ascii="Times New Roman" w:hAnsi="Times New Roman"/>
          <w:sz w:val="24"/>
          <w:szCs w:val="24"/>
        </w:rPr>
        <w:t>……………</w:t>
      </w:r>
      <w:r w:rsidR="00502CD0" w:rsidRPr="002531CB">
        <w:rPr>
          <w:rFonts w:ascii="Times New Roman" w:hAnsi="Times New Roman"/>
          <w:sz w:val="24"/>
          <w:szCs w:val="24"/>
        </w:rPr>
        <w:t>………………………………………………………………………………</w:t>
      </w:r>
      <w:r w:rsidRPr="002531CB">
        <w:rPr>
          <w:rFonts w:ascii="Times New Roman" w:hAnsi="Times New Roman"/>
          <w:sz w:val="24"/>
          <w:szCs w:val="24"/>
        </w:rPr>
        <w:t>………………………</w:t>
      </w:r>
      <w:r w:rsidR="00743568" w:rsidRPr="002531CB">
        <w:rPr>
          <w:rFonts w:ascii="Times New Roman" w:hAnsi="Times New Roman"/>
          <w:sz w:val="24"/>
          <w:szCs w:val="24"/>
        </w:rPr>
        <w:t>……………</w:t>
      </w:r>
      <w:r w:rsidR="009A1D2C" w:rsidRPr="002531CB">
        <w:rPr>
          <w:rFonts w:ascii="Times New Roman" w:hAnsi="Times New Roman"/>
          <w:sz w:val="24"/>
          <w:szCs w:val="24"/>
        </w:rPr>
        <w:t>……………………………………………………………………………………………………………………………………………</w:t>
      </w:r>
    </w:p>
    <w:p w14:paraId="3DCBF4B7" w14:textId="47F5F56F" w:rsidR="00EB4EA6" w:rsidRPr="002531CB" w:rsidRDefault="00BA7909" w:rsidP="00EB4EA6">
      <w:pPr>
        <w:spacing w:after="0" w:line="276" w:lineRule="auto"/>
        <w:jc w:val="both"/>
        <w:rPr>
          <w:rFonts w:ascii="Times New Roman" w:hAnsi="Times New Roman"/>
          <w:sz w:val="24"/>
          <w:szCs w:val="24"/>
        </w:rPr>
      </w:pPr>
      <w:r w:rsidRPr="002531CB">
        <w:rPr>
          <w:rFonts w:ascii="Times New Roman" w:hAnsi="Times New Roman"/>
          <w:sz w:val="24"/>
          <w:szCs w:val="24"/>
        </w:rPr>
        <w:t xml:space="preserve"> </w:t>
      </w:r>
    </w:p>
    <w:p w14:paraId="41D5821C" w14:textId="77777777" w:rsidR="001F249B" w:rsidRPr="002531CB" w:rsidRDefault="001F249B" w:rsidP="00EB4EA6">
      <w:pPr>
        <w:spacing w:after="0" w:line="276" w:lineRule="auto"/>
        <w:jc w:val="both"/>
        <w:rPr>
          <w:rFonts w:ascii="Times New Roman" w:hAnsi="Times New Roman"/>
          <w:sz w:val="24"/>
          <w:szCs w:val="24"/>
        </w:rPr>
      </w:pPr>
    </w:p>
    <w:p w14:paraId="2A819585" w14:textId="77777777" w:rsidR="001F249B" w:rsidRPr="002531CB" w:rsidRDefault="001F249B" w:rsidP="001F249B">
      <w:pPr>
        <w:spacing w:after="0" w:line="276" w:lineRule="auto"/>
        <w:jc w:val="both"/>
        <w:rPr>
          <w:rFonts w:ascii="Times New Roman" w:hAnsi="Times New Roman"/>
          <w:sz w:val="24"/>
          <w:szCs w:val="24"/>
        </w:rPr>
      </w:pPr>
      <w:r w:rsidRPr="002531CB">
        <w:rPr>
          <w:rFonts w:ascii="Times New Roman" w:hAnsi="Times New Roman"/>
          <w:sz w:val="24"/>
          <w:szCs w:val="24"/>
        </w:rPr>
        <w:t xml:space="preserve">Data i podpis Upoważnionego pracownika Wykonawcy: </w:t>
      </w:r>
    </w:p>
    <w:p w14:paraId="4851D29A" w14:textId="77777777" w:rsidR="001F249B" w:rsidRPr="002531CB" w:rsidRDefault="001F249B" w:rsidP="001F249B">
      <w:pPr>
        <w:spacing w:after="0" w:line="276" w:lineRule="auto"/>
        <w:jc w:val="both"/>
        <w:rPr>
          <w:rFonts w:ascii="Times New Roman" w:hAnsi="Times New Roman"/>
          <w:sz w:val="24"/>
          <w:szCs w:val="24"/>
        </w:rPr>
      </w:pPr>
    </w:p>
    <w:p w14:paraId="06093C22" w14:textId="77777777" w:rsidR="001F249B" w:rsidRPr="002531CB" w:rsidRDefault="001F249B" w:rsidP="001F249B">
      <w:pPr>
        <w:spacing w:after="0" w:line="276" w:lineRule="auto"/>
        <w:jc w:val="both"/>
        <w:rPr>
          <w:rFonts w:ascii="Times New Roman" w:hAnsi="Times New Roman"/>
          <w:sz w:val="24"/>
          <w:szCs w:val="24"/>
        </w:rPr>
      </w:pPr>
    </w:p>
    <w:p w14:paraId="2B54A431" w14:textId="77777777" w:rsidR="001F249B" w:rsidRPr="002531CB" w:rsidRDefault="001F249B" w:rsidP="001F249B">
      <w:pPr>
        <w:spacing w:after="0" w:line="276" w:lineRule="auto"/>
        <w:jc w:val="both"/>
        <w:rPr>
          <w:rFonts w:ascii="Times New Roman" w:hAnsi="Times New Roman"/>
          <w:sz w:val="24"/>
          <w:szCs w:val="24"/>
        </w:rPr>
      </w:pPr>
      <w:r w:rsidRPr="002531CB">
        <w:rPr>
          <w:rFonts w:ascii="Times New Roman" w:hAnsi="Times New Roman"/>
          <w:sz w:val="24"/>
          <w:szCs w:val="24"/>
        </w:rPr>
        <w:t>…………………………….</w:t>
      </w:r>
    </w:p>
    <w:p w14:paraId="692BBC59" w14:textId="77777777" w:rsidR="001F249B" w:rsidRPr="002531CB" w:rsidRDefault="001F249B" w:rsidP="001F249B">
      <w:pPr>
        <w:spacing w:after="0" w:line="276" w:lineRule="auto"/>
        <w:jc w:val="both"/>
        <w:rPr>
          <w:rFonts w:ascii="Times New Roman" w:hAnsi="Times New Roman"/>
          <w:sz w:val="24"/>
          <w:szCs w:val="24"/>
        </w:rPr>
      </w:pPr>
      <w:r w:rsidRPr="002531CB">
        <w:rPr>
          <w:rFonts w:ascii="Times New Roman" w:hAnsi="Times New Roman"/>
          <w:sz w:val="24"/>
          <w:szCs w:val="24"/>
        </w:rPr>
        <w:t xml:space="preserve"> </w:t>
      </w:r>
    </w:p>
    <w:p w14:paraId="4DE58649" w14:textId="77777777" w:rsidR="001F249B" w:rsidRPr="002531CB" w:rsidRDefault="001F249B" w:rsidP="001F249B">
      <w:pPr>
        <w:spacing w:after="0" w:line="276" w:lineRule="auto"/>
        <w:jc w:val="both"/>
        <w:rPr>
          <w:rFonts w:ascii="Times New Roman" w:hAnsi="Times New Roman"/>
          <w:sz w:val="24"/>
          <w:szCs w:val="24"/>
        </w:rPr>
      </w:pPr>
      <w:r w:rsidRPr="002531CB">
        <w:rPr>
          <w:rFonts w:ascii="Times New Roman" w:hAnsi="Times New Roman"/>
          <w:sz w:val="24"/>
          <w:szCs w:val="24"/>
        </w:rPr>
        <w:t xml:space="preserve">Data i podpis Upoważnionego pracownika Zamawiającego: </w:t>
      </w:r>
    </w:p>
    <w:p w14:paraId="795D8432" w14:textId="77777777" w:rsidR="001F249B" w:rsidRPr="002531CB" w:rsidRDefault="001F249B" w:rsidP="001F249B">
      <w:pPr>
        <w:spacing w:after="0" w:line="276" w:lineRule="auto"/>
        <w:jc w:val="both"/>
        <w:rPr>
          <w:rFonts w:ascii="Times New Roman" w:hAnsi="Times New Roman"/>
          <w:sz w:val="24"/>
          <w:szCs w:val="24"/>
        </w:rPr>
      </w:pPr>
    </w:p>
    <w:p w14:paraId="13A55EAA" w14:textId="77777777" w:rsidR="001F249B" w:rsidRPr="002531CB" w:rsidRDefault="001F249B" w:rsidP="001F249B">
      <w:pPr>
        <w:spacing w:after="0" w:line="276" w:lineRule="auto"/>
        <w:jc w:val="both"/>
        <w:rPr>
          <w:rFonts w:ascii="Times New Roman" w:hAnsi="Times New Roman"/>
          <w:sz w:val="24"/>
          <w:szCs w:val="24"/>
        </w:rPr>
      </w:pPr>
    </w:p>
    <w:p w14:paraId="4A2D53D5" w14:textId="77777777" w:rsidR="001F249B" w:rsidRPr="002531CB" w:rsidRDefault="001F249B" w:rsidP="001F249B">
      <w:pPr>
        <w:spacing w:after="0" w:line="276" w:lineRule="auto"/>
        <w:jc w:val="both"/>
        <w:rPr>
          <w:rFonts w:ascii="Times New Roman" w:hAnsi="Times New Roman"/>
          <w:b/>
          <w:sz w:val="24"/>
          <w:szCs w:val="24"/>
        </w:rPr>
      </w:pPr>
      <w:r w:rsidRPr="002531CB">
        <w:rPr>
          <w:rFonts w:ascii="Times New Roman" w:hAnsi="Times New Roman"/>
          <w:sz w:val="24"/>
          <w:szCs w:val="24"/>
        </w:rPr>
        <w:t xml:space="preserve">………………………..……. </w:t>
      </w:r>
    </w:p>
    <w:p w14:paraId="0B097EFA" w14:textId="228E07BF" w:rsidR="00BA7909" w:rsidRPr="002531CB" w:rsidRDefault="00BA7909" w:rsidP="00EB4EA6">
      <w:pPr>
        <w:spacing w:after="0" w:line="276" w:lineRule="auto"/>
        <w:jc w:val="both"/>
        <w:rPr>
          <w:rFonts w:ascii="Times New Roman" w:hAnsi="Times New Roman"/>
          <w:sz w:val="24"/>
          <w:szCs w:val="24"/>
        </w:rPr>
      </w:pPr>
      <w:r w:rsidRPr="002531CB">
        <w:rPr>
          <w:rFonts w:ascii="Times New Roman" w:hAnsi="Times New Roman"/>
          <w:sz w:val="24"/>
          <w:szCs w:val="24"/>
        </w:rPr>
        <w:t xml:space="preserve"> </w:t>
      </w:r>
    </w:p>
    <w:p w14:paraId="0658E85C" w14:textId="77777777"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sz w:val="24"/>
          <w:szCs w:val="24"/>
        </w:rPr>
        <w:t xml:space="preserve"> </w:t>
      </w:r>
    </w:p>
    <w:p w14:paraId="7FC7D755" w14:textId="77777777" w:rsidR="00E12036" w:rsidRPr="002531CB" w:rsidRDefault="008846F5" w:rsidP="007F2838">
      <w:pPr>
        <w:spacing w:after="0" w:line="276" w:lineRule="auto"/>
        <w:jc w:val="center"/>
        <w:rPr>
          <w:rFonts w:ascii="Times New Roman" w:hAnsi="Times New Roman"/>
          <w:sz w:val="24"/>
          <w:szCs w:val="24"/>
        </w:rPr>
      </w:pPr>
      <w:r w:rsidRPr="002531CB">
        <w:rPr>
          <w:rFonts w:ascii="Times New Roman" w:hAnsi="Times New Roman"/>
          <w:b/>
          <w:bCs/>
          <w:sz w:val="24"/>
          <w:szCs w:val="24"/>
        </w:rPr>
        <w:br w:type="page"/>
      </w:r>
      <w:r w:rsidR="00E12036" w:rsidRPr="002531CB">
        <w:rPr>
          <w:rFonts w:ascii="Times New Roman" w:hAnsi="Times New Roman"/>
          <w:b/>
          <w:bCs/>
          <w:sz w:val="24"/>
          <w:szCs w:val="24"/>
        </w:rPr>
        <w:lastRenderedPageBreak/>
        <w:t xml:space="preserve">Załącznik nr 6 </w:t>
      </w:r>
    </w:p>
    <w:p w14:paraId="5C6D8AA9" w14:textId="693BB2FD" w:rsidR="00D45B81" w:rsidRPr="002531CB" w:rsidRDefault="00D45B81" w:rsidP="00D45B81">
      <w:pPr>
        <w:spacing w:line="276" w:lineRule="auto"/>
        <w:jc w:val="center"/>
        <w:rPr>
          <w:rFonts w:ascii="Times New Roman" w:hAnsi="Times New Roman"/>
          <w:sz w:val="24"/>
          <w:szCs w:val="24"/>
        </w:rPr>
      </w:pPr>
      <w:r w:rsidRPr="002531CB">
        <w:rPr>
          <w:rFonts w:ascii="Times New Roman" w:hAnsi="Times New Roman"/>
          <w:b/>
          <w:bCs/>
          <w:iCs/>
          <w:sz w:val="24"/>
          <w:szCs w:val="24"/>
        </w:rPr>
        <w:t xml:space="preserve">do UMOWY </w:t>
      </w:r>
      <w:r w:rsidR="00D74D1A" w:rsidRPr="002531CB">
        <w:rPr>
          <w:rFonts w:ascii="Times New Roman" w:hAnsi="Times New Roman"/>
          <w:b/>
          <w:bCs/>
          <w:iCs/>
          <w:sz w:val="24"/>
          <w:szCs w:val="24"/>
        </w:rPr>
        <w:t>…………</w:t>
      </w:r>
      <w:r w:rsidRPr="002531CB">
        <w:rPr>
          <w:rFonts w:ascii="Times New Roman" w:hAnsi="Times New Roman"/>
          <w:b/>
          <w:bCs/>
          <w:iCs/>
          <w:sz w:val="24"/>
          <w:szCs w:val="24"/>
        </w:rPr>
        <w:t xml:space="preserve"> </w:t>
      </w:r>
    </w:p>
    <w:p w14:paraId="78E345AD" w14:textId="04972B3B" w:rsidR="00E12036" w:rsidRPr="002531CB" w:rsidRDefault="00E12036" w:rsidP="007F2838">
      <w:pPr>
        <w:spacing w:after="0" w:line="276" w:lineRule="auto"/>
        <w:jc w:val="both"/>
        <w:rPr>
          <w:rFonts w:ascii="Times New Roman" w:hAnsi="Times New Roman"/>
          <w:sz w:val="24"/>
          <w:szCs w:val="24"/>
        </w:rPr>
      </w:pPr>
    </w:p>
    <w:p w14:paraId="0A1112B8" w14:textId="4EEF51E7" w:rsidR="00866DFD" w:rsidRPr="002531CB" w:rsidRDefault="00A1199A" w:rsidP="00866DFD">
      <w:pPr>
        <w:spacing w:line="276" w:lineRule="auto"/>
        <w:jc w:val="center"/>
        <w:rPr>
          <w:rFonts w:ascii="Times New Roman" w:hAnsi="Times New Roman"/>
          <w:b/>
          <w:sz w:val="24"/>
          <w:szCs w:val="24"/>
        </w:rPr>
      </w:pPr>
      <w:r w:rsidRPr="002531CB">
        <w:rPr>
          <w:rFonts w:ascii="Times New Roman" w:hAnsi="Times New Roman"/>
          <w:b/>
          <w:sz w:val="24"/>
          <w:szCs w:val="24"/>
        </w:rPr>
        <w:t xml:space="preserve">Specyfikacja </w:t>
      </w:r>
      <w:r w:rsidR="00D74D1A" w:rsidRPr="002531CB">
        <w:rPr>
          <w:rFonts w:ascii="Times New Roman" w:hAnsi="Times New Roman"/>
          <w:b/>
          <w:sz w:val="24"/>
          <w:szCs w:val="24"/>
        </w:rPr>
        <w:t>usług opcjonalnych</w:t>
      </w:r>
    </w:p>
    <w:p w14:paraId="44119371" w14:textId="77777777" w:rsidR="00F61B7D" w:rsidRDefault="00F61B7D" w:rsidP="00712141">
      <w:pPr>
        <w:spacing w:line="276" w:lineRule="auto"/>
        <w:rPr>
          <w:rFonts w:ascii="Times New Roman" w:hAnsi="Times New Roman"/>
          <w:bCs/>
          <w:sz w:val="24"/>
          <w:szCs w:val="24"/>
        </w:rPr>
      </w:pPr>
    </w:p>
    <w:p w14:paraId="5265DF5A" w14:textId="09E2277D" w:rsidR="002E7693" w:rsidRPr="002531CB" w:rsidRDefault="00E4358C" w:rsidP="00712141">
      <w:pPr>
        <w:spacing w:line="276" w:lineRule="auto"/>
        <w:rPr>
          <w:rFonts w:ascii="Times New Roman" w:hAnsi="Times New Roman"/>
          <w:bCs/>
          <w:sz w:val="24"/>
          <w:szCs w:val="24"/>
        </w:rPr>
      </w:pPr>
      <w:r w:rsidRPr="002531CB">
        <w:rPr>
          <w:rFonts w:ascii="Times New Roman" w:hAnsi="Times New Roman"/>
          <w:bCs/>
          <w:sz w:val="24"/>
          <w:szCs w:val="24"/>
        </w:rPr>
        <w:t>Na żądanie Zamawiającego, Wykonawca wykona usługi opcjonalne</w:t>
      </w:r>
      <w:r w:rsidR="007C7E26" w:rsidRPr="002531CB">
        <w:rPr>
          <w:rFonts w:ascii="Times New Roman" w:hAnsi="Times New Roman"/>
          <w:bCs/>
          <w:sz w:val="24"/>
          <w:szCs w:val="24"/>
        </w:rPr>
        <w:t>:</w:t>
      </w:r>
    </w:p>
    <w:p w14:paraId="7FEDBC7D" w14:textId="7779E3A8" w:rsidR="002E7693" w:rsidRPr="002531CB" w:rsidRDefault="002E7693" w:rsidP="0068523C">
      <w:pPr>
        <w:pStyle w:val="Akapitzlist"/>
        <w:numPr>
          <w:ilvl w:val="1"/>
          <w:numId w:val="129"/>
        </w:numPr>
        <w:spacing w:line="276" w:lineRule="auto"/>
        <w:rPr>
          <w:rFonts w:ascii="Times New Roman" w:hAnsi="Times New Roman"/>
          <w:bCs/>
          <w:sz w:val="24"/>
          <w:szCs w:val="24"/>
        </w:rPr>
      </w:pPr>
      <w:r w:rsidRPr="002531CB">
        <w:rPr>
          <w:rFonts w:ascii="Times New Roman" w:hAnsi="Times New Roman"/>
          <w:bCs/>
          <w:sz w:val="24"/>
          <w:szCs w:val="24"/>
        </w:rPr>
        <w:t xml:space="preserve">Opcja 01 </w:t>
      </w:r>
      <w:r w:rsidR="00712141" w:rsidRPr="002531CB">
        <w:rPr>
          <w:rFonts w:ascii="Times New Roman" w:hAnsi="Times New Roman"/>
          <w:bCs/>
          <w:sz w:val="24"/>
          <w:szCs w:val="24"/>
        </w:rPr>
        <w:t>–</w:t>
      </w:r>
      <w:r w:rsidRPr="002531CB">
        <w:rPr>
          <w:rFonts w:ascii="Times New Roman" w:hAnsi="Times New Roman"/>
          <w:bCs/>
          <w:sz w:val="24"/>
          <w:szCs w:val="24"/>
        </w:rPr>
        <w:t xml:space="preserve"> Sprzęt</w:t>
      </w:r>
      <w:r w:rsidR="00712141" w:rsidRPr="002531CB">
        <w:rPr>
          <w:rFonts w:ascii="Times New Roman" w:hAnsi="Times New Roman"/>
          <w:bCs/>
          <w:sz w:val="24"/>
          <w:szCs w:val="24"/>
        </w:rPr>
        <w:t xml:space="preserve"> </w:t>
      </w:r>
      <w:r w:rsidRPr="002531CB">
        <w:rPr>
          <w:rFonts w:ascii="Times New Roman" w:hAnsi="Times New Roman"/>
          <w:bCs/>
          <w:sz w:val="24"/>
          <w:szCs w:val="24"/>
        </w:rPr>
        <w:t>pod bazę SAP HANA</w:t>
      </w:r>
      <w:r w:rsidR="00712141" w:rsidRPr="002531CB">
        <w:rPr>
          <w:rFonts w:ascii="Times New Roman" w:hAnsi="Times New Roman"/>
          <w:bCs/>
          <w:sz w:val="24"/>
          <w:szCs w:val="24"/>
        </w:rPr>
        <w:t>.</w:t>
      </w:r>
    </w:p>
    <w:p w14:paraId="5E64FBB3" w14:textId="0DAC83EB" w:rsidR="002E7693" w:rsidRPr="002531CB" w:rsidRDefault="002E7693" w:rsidP="0068523C">
      <w:pPr>
        <w:pStyle w:val="Akapitzlist"/>
        <w:numPr>
          <w:ilvl w:val="1"/>
          <w:numId w:val="129"/>
        </w:numPr>
        <w:spacing w:line="276" w:lineRule="auto"/>
        <w:rPr>
          <w:rFonts w:ascii="Times New Roman" w:hAnsi="Times New Roman"/>
          <w:bCs/>
          <w:sz w:val="24"/>
          <w:szCs w:val="24"/>
        </w:rPr>
      </w:pPr>
      <w:r w:rsidRPr="002531CB">
        <w:rPr>
          <w:rFonts w:ascii="Times New Roman" w:hAnsi="Times New Roman"/>
          <w:bCs/>
          <w:sz w:val="24"/>
          <w:szCs w:val="24"/>
        </w:rPr>
        <w:t xml:space="preserve">Opcja 02 </w:t>
      </w:r>
      <w:r w:rsidR="00712141" w:rsidRPr="002531CB">
        <w:rPr>
          <w:rFonts w:ascii="Times New Roman" w:hAnsi="Times New Roman"/>
          <w:bCs/>
          <w:sz w:val="24"/>
          <w:szCs w:val="24"/>
        </w:rPr>
        <w:t>–</w:t>
      </w:r>
      <w:r w:rsidRPr="002531CB">
        <w:rPr>
          <w:rFonts w:ascii="Times New Roman" w:hAnsi="Times New Roman"/>
          <w:bCs/>
          <w:sz w:val="24"/>
          <w:szCs w:val="24"/>
        </w:rPr>
        <w:t xml:space="preserve"> Sprzęt pod aplikacje SAP</w:t>
      </w:r>
      <w:r w:rsidR="00712141" w:rsidRPr="002531CB">
        <w:rPr>
          <w:rFonts w:ascii="Times New Roman" w:hAnsi="Times New Roman"/>
          <w:bCs/>
          <w:sz w:val="24"/>
          <w:szCs w:val="24"/>
        </w:rPr>
        <w:t>.</w:t>
      </w:r>
    </w:p>
    <w:p w14:paraId="6318D845" w14:textId="2C413159" w:rsidR="002E7693" w:rsidRPr="002531CB" w:rsidRDefault="002E7693" w:rsidP="0068523C">
      <w:pPr>
        <w:pStyle w:val="Akapitzlist"/>
        <w:numPr>
          <w:ilvl w:val="1"/>
          <w:numId w:val="129"/>
        </w:numPr>
        <w:spacing w:line="276" w:lineRule="auto"/>
        <w:rPr>
          <w:rFonts w:ascii="Times New Roman" w:hAnsi="Times New Roman"/>
          <w:bCs/>
          <w:sz w:val="24"/>
          <w:szCs w:val="24"/>
        </w:rPr>
      </w:pPr>
      <w:r w:rsidRPr="002531CB">
        <w:rPr>
          <w:rFonts w:ascii="Times New Roman" w:hAnsi="Times New Roman"/>
          <w:bCs/>
          <w:sz w:val="24"/>
          <w:szCs w:val="24"/>
        </w:rPr>
        <w:t xml:space="preserve">Opcja 03 </w:t>
      </w:r>
      <w:r w:rsidR="00712141" w:rsidRPr="002531CB">
        <w:rPr>
          <w:rFonts w:ascii="Times New Roman" w:hAnsi="Times New Roman"/>
          <w:bCs/>
          <w:sz w:val="24"/>
          <w:szCs w:val="24"/>
        </w:rPr>
        <w:t>–</w:t>
      </w:r>
      <w:r w:rsidRPr="002531CB">
        <w:rPr>
          <w:rFonts w:ascii="Times New Roman" w:hAnsi="Times New Roman"/>
          <w:bCs/>
          <w:sz w:val="24"/>
          <w:szCs w:val="24"/>
        </w:rPr>
        <w:t xml:space="preserve"> Usługa</w:t>
      </w:r>
      <w:r w:rsidR="00712141" w:rsidRPr="002531CB">
        <w:rPr>
          <w:rFonts w:ascii="Times New Roman" w:hAnsi="Times New Roman"/>
          <w:bCs/>
          <w:sz w:val="24"/>
          <w:szCs w:val="24"/>
        </w:rPr>
        <w:t xml:space="preserve"> </w:t>
      </w:r>
      <w:r w:rsidRPr="002531CB">
        <w:rPr>
          <w:rFonts w:ascii="Times New Roman" w:hAnsi="Times New Roman"/>
          <w:bCs/>
          <w:sz w:val="24"/>
          <w:szCs w:val="24"/>
        </w:rPr>
        <w:t>migracji danych z DB2 do HANA</w:t>
      </w:r>
      <w:r w:rsidR="00712141" w:rsidRPr="002531CB">
        <w:rPr>
          <w:rFonts w:ascii="Times New Roman" w:hAnsi="Times New Roman"/>
          <w:bCs/>
          <w:sz w:val="24"/>
          <w:szCs w:val="24"/>
        </w:rPr>
        <w:t>.</w:t>
      </w:r>
    </w:p>
    <w:p w14:paraId="4B2DAB87" w14:textId="37CDFFB1" w:rsidR="002E7693" w:rsidRPr="002531CB" w:rsidRDefault="002E7693" w:rsidP="0068523C">
      <w:pPr>
        <w:pStyle w:val="Akapitzlist"/>
        <w:numPr>
          <w:ilvl w:val="1"/>
          <w:numId w:val="129"/>
        </w:numPr>
        <w:spacing w:line="276" w:lineRule="auto"/>
        <w:rPr>
          <w:rFonts w:ascii="Times New Roman" w:hAnsi="Times New Roman"/>
          <w:bCs/>
          <w:sz w:val="24"/>
          <w:szCs w:val="24"/>
        </w:rPr>
      </w:pPr>
      <w:r w:rsidRPr="002531CB">
        <w:rPr>
          <w:rFonts w:ascii="Times New Roman" w:hAnsi="Times New Roman"/>
          <w:bCs/>
          <w:sz w:val="24"/>
          <w:szCs w:val="24"/>
        </w:rPr>
        <w:t xml:space="preserve">Opcja 04 </w:t>
      </w:r>
      <w:r w:rsidR="00712141" w:rsidRPr="002531CB">
        <w:rPr>
          <w:rFonts w:ascii="Times New Roman" w:hAnsi="Times New Roman"/>
          <w:bCs/>
          <w:sz w:val="24"/>
          <w:szCs w:val="24"/>
        </w:rPr>
        <w:t>–</w:t>
      </w:r>
      <w:r w:rsidRPr="002531CB">
        <w:rPr>
          <w:rFonts w:ascii="Times New Roman" w:hAnsi="Times New Roman"/>
          <w:bCs/>
          <w:sz w:val="24"/>
          <w:szCs w:val="24"/>
        </w:rPr>
        <w:t xml:space="preserve"> Usługa</w:t>
      </w:r>
      <w:r w:rsidR="00712141" w:rsidRPr="002531CB">
        <w:rPr>
          <w:rFonts w:ascii="Times New Roman" w:hAnsi="Times New Roman"/>
          <w:bCs/>
          <w:sz w:val="24"/>
          <w:szCs w:val="24"/>
        </w:rPr>
        <w:t xml:space="preserve"> </w:t>
      </w:r>
      <w:r w:rsidRPr="002531CB">
        <w:rPr>
          <w:rFonts w:ascii="Times New Roman" w:hAnsi="Times New Roman"/>
          <w:bCs/>
          <w:sz w:val="24"/>
          <w:szCs w:val="24"/>
        </w:rPr>
        <w:t xml:space="preserve">migracji aplikacji z </w:t>
      </w:r>
      <w:proofErr w:type="spellStart"/>
      <w:r w:rsidRPr="002531CB">
        <w:rPr>
          <w:rFonts w:ascii="Times New Roman" w:hAnsi="Times New Roman"/>
          <w:bCs/>
          <w:sz w:val="24"/>
          <w:szCs w:val="24"/>
        </w:rPr>
        <w:t>Solarisa</w:t>
      </w:r>
      <w:proofErr w:type="spellEnd"/>
      <w:r w:rsidRPr="002531CB">
        <w:rPr>
          <w:rFonts w:ascii="Times New Roman" w:hAnsi="Times New Roman"/>
          <w:bCs/>
          <w:sz w:val="24"/>
          <w:szCs w:val="24"/>
        </w:rPr>
        <w:t xml:space="preserve"> na </w:t>
      </w:r>
      <w:proofErr w:type="spellStart"/>
      <w:r w:rsidRPr="002531CB">
        <w:rPr>
          <w:rFonts w:ascii="Times New Roman" w:hAnsi="Times New Roman"/>
          <w:bCs/>
          <w:sz w:val="24"/>
          <w:szCs w:val="24"/>
        </w:rPr>
        <w:t>Linuxa</w:t>
      </w:r>
      <w:proofErr w:type="spellEnd"/>
      <w:r w:rsidR="00712141" w:rsidRPr="002531CB">
        <w:rPr>
          <w:rFonts w:ascii="Times New Roman" w:hAnsi="Times New Roman"/>
          <w:bCs/>
          <w:sz w:val="24"/>
          <w:szCs w:val="24"/>
        </w:rPr>
        <w:t>.</w:t>
      </w:r>
    </w:p>
    <w:p w14:paraId="321A396E" w14:textId="62FAD41D" w:rsidR="002E7693" w:rsidRPr="002531CB" w:rsidRDefault="002E7693" w:rsidP="0068523C">
      <w:pPr>
        <w:pStyle w:val="Akapitzlist"/>
        <w:numPr>
          <w:ilvl w:val="1"/>
          <w:numId w:val="129"/>
        </w:numPr>
        <w:spacing w:line="276" w:lineRule="auto"/>
        <w:rPr>
          <w:rFonts w:ascii="Times New Roman" w:hAnsi="Times New Roman"/>
          <w:bCs/>
          <w:sz w:val="24"/>
          <w:szCs w:val="24"/>
        </w:rPr>
      </w:pPr>
      <w:r w:rsidRPr="002531CB">
        <w:rPr>
          <w:rFonts w:ascii="Times New Roman" w:hAnsi="Times New Roman"/>
          <w:bCs/>
          <w:sz w:val="24"/>
          <w:szCs w:val="24"/>
        </w:rPr>
        <w:t xml:space="preserve">Opcja 05 </w:t>
      </w:r>
      <w:r w:rsidR="00712141" w:rsidRPr="002531CB">
        <w:rPr>
          <w:rFonts w:ascii="Times New Roman" w:hAnsi="Times New Roman"/>
          <w:bCs/>
          <w:sz w:val="24"/>
          <w:szCs w:val="24"/>
        </w:rPr>
        <w:t>–</w:t>
      </w:r>
      <w:r w:rsidRPr="002531CB">
        <w:rPr>
          <w:rFonts w:ascii="Times New Roman" w:hAnsi="Times New Roman"/>
          <w:bCs/>
          <w:sz w:val="24"/>
          <w:szCs w:val="24"/>
        </w:rPr>
        <w:t xml:space="preserve"> Przebudowa</w:t>
      </w:r>
      <w:r w:rsidR="00712141" w:rsidRPr="002531CB">
        <w:rPr>
          <w:rFonts w:ascii="Times New Roman" w:hAnsi="Times New Roman"/>
          <w:bCs/>
          <w:sz w:val="24"/>
          <w:szCs w:val="24"/>
        </w:rPr>
        <w:t xml:space="preserve"> </w:t>
      </w:r>
      <w:r w:rsidRPr="002531CB">
        <w:rPr>
          <w:rFonts w:ascii="Times New Roman" w:hAnsi="Times New Roman"/>
          <w:bCs/>
          <w:sz w:val="24"/>
          <w:szCs w:val="24"/>
        </w:rPr>
        <w:t>CLR</w:t>
      </w:r>
      <w:r w:rsidR="00712141" w:rsidRPr="002531CB">
        <w:rPr>
          <w:rFonts w:ascii="Times New Roman" w:hAnsi="Times New Roman"/>
          <w:bCs/>
          <w:sz w:val="24"/>
          <w:szCs w:val="24"/>
        </w:rPr>
        <w:t>.</w:t>
      </w:r>
    </w:p>
    <w:p w14:paraId="3319ED34" w14:textId="57C14779" w:rsidR="002E7693" w:rsidRPr="002531CB" w:rsidRDefault="002E7693" w:rsidP="0068523C">
      <w:pPr>
        <w:pStyle w:val="Akapitzlist"/>
        <w:numPr>
          <w:ilvl w:val="1"/>
          <w:numId w:val="129"/>
        </w:numPr>
        <w:spacing w:line="276" w:lineRule="auto"/>
        <w:rPr>
          <w:rFonts w:ascii="Times New Roman" w:hAnsi="Times New Roman"/>
          <w:bCs/>
          <w:sz w:val="24"/>
          <w:szCs w:val="24"/>
        </w:rPr>
      </w:pPr>
      <w:r w:rsidRPr="002531CB">
        <w:rPr>
          <w:rFonts w:ascii="Times New Roman" w:hAnsi="Times New Roman"/>
          <w:bCs/>
          <w:sz w:val="24"/>
          <w:szCs w:val="24"/>
        </w:rPr>
        <w:t xml:space="preserve">Opcja 06 </w:t>
      </w:r>
      <w:r w:rsidR="00712141" w:rsidRPr="002531CB">
        <w:rPr>
          <w:rFonts w:ascii="Times New Roman" w:hAnsi="Times New Roman"/>
          <w:bCs/>
          <w:sz w:val="24"/>
          <w:szCs w:val="24"/>
        </w:rPr>
        <w:t>–</w:t>
      </w:r>
      <w:r w:rsidRPr="002531CB">
        <w:rPr>
          <w:rFonts w:ascii="Times New Roman" w:hAnsi="Times New Roman"/>
          <w:bCs/>
          <w:sz w:val="24"/>
          <w:szCs w:val="24"/>
        </w:rPr>
        <w:t xml:space="preserve"> Konwersja</w:t>
      </w:r>
      <w:r w:rsidR="00712141" w:rsidRPr="002531CB">
        <w:rPr>
          <w:rFonts w:ascii="Times New Roman" w:hAnsi="Times New Roman"/>
          <w:bCs/>
          <w:sz w:val="24"/>
          <w:szCs w:val="24"/>
        </w:rPr>
        <w:t xml:space="preserve"> </w:t>
      </w:r>
      <w:r w:rsidRPr="002531CB">
        <w:rPr>
          <w:rFonts w:ascii="Times New Roman" w:hAnsi="Times New Roman"/>
          <w:bCs/>
          <w:sz w:val="24"/>
          <w:szCs w:val="24"/>
        </w:rPr>
        <w:t>obiektów w BW</w:t>
      </w:r>
      <w:r w:rsidR="00712141" w:rsidRPr="002531CB">
        <w:rPr>
          <w:rFonts w:ascii="Times New Roman" w:hAnsi="Times New Roman"/>
          <w:bCs/>
          <w:sz w:val="24"/>
          <w:szCs w:val="24"/>
        </w:rPr>
        <w:t>.</w:t>
      </w:r>
    </w:p>
    <w:p w14:paraId="04ADBF3B" w14:textId="27CDD799" w:rsidR="002E7693" w:rsidRPr="002531CB" w:rsidRDefault="002E7693" w:rsidP="0068523C">
      <w:pPr>
        <w:pStyle w:val="Akapitzlist"/>
        <w:numPr>
          <w:ilvl w:val="1"/>
          <w:numId w:val="129"/>
        </w:numPr>
        <w:spacing w:line="276" w:lineRule="auto"/>
        <w:rPr>
          <w:rFonts w:ascii="Times New Roman" w:hAnsi="Times New Roman"/>
          <w:bCs/>
          <w:sz w:val="24"/>
          <w:szCs w:val="24"/>
        </w:rPr>
      </w:pPr>
      <w:r w:rsidRPr="002531CB">
        <w:rPr>
          <w:rFonts w:ascii="Times New Roman" w:hAnsi="Times New Roman"/>
          <w:bCs/>
          <w:sz w:val="24"/>
          <w:szCs w:val="24"/>
        </w:rPr>
        <w:t xml:space="preserve">Opcja 07 </w:t>
      </w:r>
      <w:r w:rsidR="00712141" w:rsidRPr="002531CB">
        <w:rPr>
          <w:rFonts w:ascii="Times New Roman" w:hAnsi="Times New Roman"/>
          <w:bCs/>
          <w:sz w:val="24"/>
          <w:szCs w:val="24"/>
        </w:rPr>
        <w:t>–</w:t>
      </w:r>
      <w:r w:rsidRPr="002531CB">
        <w:rPr>
          <w:rFonts w:ascii="Times New Roman" w:hAnsi="Times New Roman"/>
          <w:bCs/>
          <w:sz w:val="24"/>
          <w:szCs w:val="24"/>
        </w:rPr>
        <w:t xml:space="preserve"> Uniwersalne</w:t>
      </w:r>
      <w:r w:rsidR="00712141" w:rsidRPr="002531CB">
        <w:rPr>
          <w:rFonts w:ascii="Times New Roman" w:hAnsi="Times New Roman"/>
          <w:bCs/>
          <w:sz w:val="24"/>
          <w:szCs w:val="24"/>
        </w:rPr>
        <w:t xml:space="preserve"> </w:t>
      </w:r>
      <w:r w:rsidRPr="002531CB">
        <w:rPr>
          <w:rFonts w:ascii="Times New Roman" w:hAnsi="Times New Roman"/>
          <w:bCs/>
          <w:sz w:val="24"/>
          <w:szCs w:val="24"/>
        </w:rPr>
        <w:t xml:space="preserve">narzędzie do tworzenia </w:t>
      </w:r>
      <w:proofErr w:type="spellStart"/>
      <w:r w:rsidRPr="002531CB">
        <w:rPr>
          <w:rFonts w:ascii="Times New Roman" w:hAnsi="Times New Roman"/>
          <w:bCs/>
          <w:sz w:val="24"/>
          <w:szCs w:val="24"/>
        </w:rPr>
        <w:t>workflow</w:t>
      </w:r>
      <w:proofErr w:type="spellEnd"/>
      <w:r w:rsidRPr="002531CB">
        <w:rPr>
          <w:rFonts w:ascii="Times New Roman" w:hAnsi="Times New Roman"/>
          <w:bCs/>
          <w:sz w:val="24"/>
          <w:szCs w:val="24"/>
        </w:rPr>
        <w:t xml:space="preserve"> i formularzy</w:t>
      </w:r>
      <w:r w:rsidR="00712141" w:rsidRPr="002531CB">
        <w:rPr>
          <w:rFonts w:ascii="Times New Roman" w:hAnsi="Times New Roman"/>
          <w:bCs/>
          <w:sz w:val="24"/>
          <w:szCs w:val="24"/>
        </w:rPr>
        <w:t>.</w:t>
      </w:r>
    </w:p>
    <w:p w14:paraId="188DFE06" w14:textId="2DFDFD13" w:rsidR="002E7693" w:rsidRPr="002531CB" w:rsidRDefault="002E7693" w:rsidP="0068523C">
      <w:pPr>
        <w:pStyle w:val="Akapitzlist"/>
        <w:numPr>
          <w:ilvl w:val="1"/>
          <w:numId w:val="129"/>
        </w:numPr>
        <w:spacing w:line="276" w:lineRule="auto"/>
        <w:rPr>
          <w:rFonts w:ascii="Times New Roman" w:hAnsi="Times New Roman"/>
          <w:bCs/>
          <w:sz w:val="24"/>
          <w:szCs w:val="24"/>
        </w:rPr>
      </w:pPr>
      <w:r w:rsidRPr="002531CB">
        <w:rPr>
          <w:rFonts w:ascii="Times New Roman" w:hAnsi="Times New Roman"/>
          <w:bCs/>
          <w:sz w:val="24"/>
          <w:szCs w:val="24"/>
        </w:rPr>
        <w:t xml:space="preserve">Opcja 08 </w:t>
      </w:r>
      <w:r w:rsidR="00712141" w:rsidRPr="002531CB">
        <w:rPr>
          <w:rFonts w:ascii="Times New Roman" w:hAnsi="Times New Roman"/>
          <w:bCs/>
          <w:sz w:val="24"/>
          <w:szCs w:val="24"/>
        </w:rPr>
        <w:t>–</w:t>
      </w:r>
      <w:r w:rsidRPr="002531CB">
        <w:rPr>
          <w:rFonts w:ascii="Times New Roman" w:hAnsi="Times New Roman"/>
          <w:bCs/>
          <w:sz w:val="24"/>
          <w:szCs w:val="24"/>
        </w:rPr>
        <w:t xml:space="preserve"> Analiza</w:t>
      </w:r>
      <w:r w:rsidR="00712141" w:rsidRPr="002531CB">
        <w:rPr>
          <w:rFonts w:ascii="Times New Roman" w:hAnsi="Times New Roman"/>
          <w:bCs/>
          <w:sz w:val="24"/>
          <w:szCs w:val="24"/>
        </w:rPr>
        <w:t xml:space="preserve"> </w:t>
      </w:r>
      <w:r w:rsidRPr="002531CB">
        <w:rPr>
          <w:rFonts w:ascii="Times New Roman" w:hAnsi="Times New Roman"/>
          <w:bCs/>
          <w:sz w:val="24"/>
          <w:szCs w:val="24"/>
        </w:rPr>
        <w:t>przedwdrożeniowa do S/4HANA</w:t>
      </w:r>
      <w:r w:rsidR="00712141" w:rsidRPr="002531CB">
        <w:rPr>
          <w:rFonts w:ascii="Times New Roman" w:hAnsi="Times New Roman"/>
          <w:bCs/>
          <w:sz w:val="24"/>
          <w:szCs w:val="24"/>
        </w:rPr>
        <w:t>.</w:t>
      </w:r>
    </w:p>
    <w:p w14:paraId="1A56D984" w14:textId="04E723A4" w:rsidR="002E7693" w:rsidRPr="002531CB" w:rsidRDefault="002E7693" w:rsidP="0068523C">
      <w:pPr>
        <w:pStyle w:val="Akapitzlist"/>
        <w:numPr>
          <w:ilvl w:val="1"/>
          <w:numId w:val="129"/>
        </w:numPr>
        <w:spacing w:line="276" w:lineRule="auto"/>
        <w:rPr>
          <w:rFonts w:ascii="Times New Roman" w:hAnsi="Times New Roman"/>
          <w:bCs/>
          <w:sz w:val="24"/>
          <w:szCs w:val="24"/>
        </w:rPr>
      </w:pPr>
      <w:r w:rsidRPr="002531CB">
        <w:rPr>
          <w:rFonts w:ascii="Times New Roman" w:hAnsi="Times New Roman"/>
          <w:bCs/>
          <w:sz w:val="24"/>
          <w:szCs w:val="24"/>
        </w:rPr>
        <w:t xml:space="preserve">Opcja 09 </w:t>
      </w:r>
      <w:r w:rsidR="00712141" w:rsidRPr="002531CB">
        <w:rPr>
          <w:rFonts w:ascii="Times New Roman" w:hAnsi="Times New Roman"/>
          <w:bCs/>
          <w:sz w:val="24"/>
          <w:szCs w:val="24"/>
        </w:rPr>
        <w:t>–</w:t>
      </w:r>
      <w:r w:rsidRPr="002531CB">
        <w:rPr>
          <w:rFonts w:ascii="Times New Roman" w:hAnsi="Times New Roman"/>
          <w:bCs/>
          <w:sz w:val="24"/>
          <w:szCs w:val="24"/>
        </w:rPr>
        <w:t xml:space="preserve"> Aneksy</w:t>
      </w:r>
      <w:r w:rsidR="00712141" w:rsidRPr="002531CB">
        <w:rPr>
          <w:rFonts w:ascii="Times New Roman" w:hAnsi="Times New Roman"/>
          <w:bCs/>
          <w:sz w:val="24"/>
          <w:szCs w:val="24"/>
        </w:rPr>
        <w:t xml:space="preserve"> </w:t>
      </w:r>
      <w:r w:rsidRPr="002531CB">
        <w:rPr>
          <w:rFonts w:ascii="Times New Roman" w:hAnsi="Times New Roman"/>
          <w:bCs/>
          <w:sz w:val="24"/>
          <w:szCs w:val="24"/>
        </w:rPr>
        <w:t>do UCP</w:t>
      </w:r>
      <w:r w:rsidR="00712141" w:rsidRPr="002531CB">
        <w:rPr>
          <w:rFonts w:ascii="Times New Roman" w:hAnsi="Times New Roman"/>
          <w:bCs/>
          <w:sz w:val="24"/>
          <w:szCs w:val="24"/>
        </w:rPr>
        <w:t>.</w:t>
      </w:r>
    </w:p>
    <w:p w14:paraId="10E34C50" w14:textId="466A6458" w:rsidR="002E7693" w:rsidRPr="002531CB" w:rsidRDefault="002E7693" w:rsidP="0068523C">
      <w:pPr>
        <w:pStyle w:val="Akapitzlist"/>
        <w:numPr>
          <w:ilvl w:val="1"/>
          <w:numId w:val="129"/>
        </w:numPr>
        <w:spacing w:line="276" w:lineRule="auto"/>
        <w:rPr>
          <w:rFonts w:ascii="Times New Roman" w:hAnsi="Times New Roman"/>
          <w:bCs/>
          <w:sz w:val="24"/>
          <w:szCs w:val="24"/>
        </w:rPr>
      </w:pPr>
      <w:r w:rsidRPr="002531CB">
        <w:rPr>
          <w:rFonts w:ascii="Times New Roman" w:hAnsi="Times New Roman"/>
          <w:bCs/>
          <w:sz w:val="24"/>
          <w:szCs w:val="24"/>
        </w:rPr>
        <w:t xml:space="preserve">Opcja 10 </w:t>
      </w:r>
      <w:r w:rsidR="00712141" w:rsidRPr="002531CB">
        <w:rPr>
          <w:rFonts w:ascii="Times New Roman" w:hAnsi="Times New Roman"/>
          <w:bCs/>
          <w:sz w:val="24"/>
          <w:szCs w:val="24"/>
        </w:rPr>
        <w:t>–</w:t>
      </w:r>
      <w:r w:rsidRPr="002531CB">
        <w:rPr>
          <w:rFonts w:ascii="Times New Roman" w:hAnsi="Times New Roman"/>
          <w:bCs/>
          <w:sz w:val="24"/>
          <w:szCs w:val="24"/>
        </w:rPr>
        <w:t xml:space="preserve"> Plany</w:t>
      </w:r>
      <w:r w:rsidR="00712141" w:rsidRPr="002531CB">
        <w:rPr>
          <w:rFonts w:ascii="Times New Roman" w:hAnsi="Times New Roman"/>
          <w:bCs/>
          <w:sz w:val="24"/>
          <w:szCs w:val="24"/>
        </w:rPr>
        <w:t xml:space="preserve"> </w:t>
      </w:r>
      <w:r w:rsidRPr="002531CB">
        <w:rPr>
          <w:rFonts w:ascii="Times New Roman" w:hAnsi="Times New Roman"/>
          <w:bCs/>
          <w:sz w:val="24"/>
          <w:szCs w:val="24"/>
        </w:rPr>
        <w:t>urlopowe</w:t>
      </w:r>
      <w:r w:rsidR="00712141" w:rsidRPr="002531CB">
        <w:rPr>
          <w:rFonts w:ascii="Times New Roman" w:hAnsi="Times New Roman"/>
          <w:bCs/>
          <w:sz w:val="24"/>
          <w:szCs w:val="24"/>
        </w:rPr>
        <w:t>.</w:t>
      </w:r>
    </w:p>
    <w:p w14:paraId="7AF344BE" w14:textId="783A2B7B" w:rsidR="002E7693" w:rsidRPr="002531CB" w:rsidRDefault="002E7693" w:rsidP="0068523C">
      <w:pPr>
        <w:pStyle w:val="Akapitzlist"/>
        <w:numPr>
          <w:ilvl w:val="1"/>
          <w:numId w:val="129"/>
        </w:numPr>
        <w:spacing w:line="276" w:lineRule="auto"/>
        <w:rPr>
          <w:rFonts w:ascii="Times New Roman" w:hAnsi="Times New Roman"/>
          <w:bCs/>
          <w:sz w:val="24"/>
          <w:szCs w:val="24"/>
        </w:rPr>
      </w:pPr>
      <w:r w:rsidRPr="002531CB">
        <w:rPr>
          <w:rFonts w:ascii="Times New Roman" w:hAnsi="Times New Roman"/>
          <w:bCs/>
          <w:sz w:val="24"/>
          <w:szCs w:val="24"/>
        </w:rPr>
        <w:t xml:space="preserve">Opcja 11 </w:t>
      </w:r>
      <w:r w:rsidR="00712141" w:rsidRPr="002531CB">
        <w:rPr>
          <w:rFonts w:ascii="Times New Roman" w:hAnsi="Times New Roman"/>
          <w:bCs/>
          <w:sz w:val="24"/>
          <w:szCs w:val="24"/>
        </w:rPr>
        <w:t>–</w:t>
      </w:r>
      <w:r w:rsidRPr="002531CB">
        <w:rPr>
          <w:rFonts w:ascii="Times New Roman" w:hAnsi="Times New Roman"/>
          <w:bCs/>
          <w:sz w:val="24"/>
          <w:szCs w:val="24"/>
        </w:rPr>
        <w:t xml:space="preserve"> Zniżki</w:t>
      </w:r>
      <w:r w:rsidR="00712141" w:rsidRPr="002531CB">
        <w:rPr>
          <w:rFonts w:ascii="Times New Roman" w:hAnsi="Times New Roman"/>
          <w:bCs/>
          <w:sz w:val="24"/>
          <w:szCs w:val="24"/>
        </w:rPr>
        <w:t xml:space="preserve"> </w:t>
      </w:r>
      <w:r w:rsidRPr="002531CB">
        <w:rPr>
          <w:rFonts w:ascii="Times New Roman" w:hAnsi="Times New Roman"/>
          <w:bCs/>
          <w:sz w:val="24"/>
          <w:szCs w:val="24"/>
        </w:rPr>
        <w:t>pensum</w:t>
      </w:r>
      <w:r w:rsidR="00712141" w:rsidRPr="002531CB">
        <w:rPr>
          <w:rFonts w:ascii="Times New Roman" w:hAnsi="Times New Roman"/>
          <w:bCs/>
          <w:sz w:val="24"/>
          <w:szCs w:val="24"/>
        </w:rPr>
        <w:t>.</w:t>
      </w:r>
    </w:p>
    <w:p w14:paraId="61A12941" w14:textId="05049F34" w:rsidR="002E7693" w:rsidRPr="002531CB" w:rsidRDefault="002E7693" w:rsidP="0068523C">
      <w:pPr>
        <w:pStyle w:val="Akapitzlist"/>
        <w:numPr>
          <w:ilvl w:val="1"/>
          <w:numId w:val="129"/>
        </w:numPr>
        <w:spacing w:line="276" w:lineRule="auto"/>
        <w:rPr>
          <w:rFonts w:ascii="Times New Roman" w:hAnsi="Times New Roman"/>
          <w:bCs/>
          <w:sz w:val="24"/>
          <w:szCs w:val="24"/>
        </w:rPr>
      </w:pPr>
      <w:r w:rsidRPr="002531CB">
        <w:rPr>
          <w:rFonts w:ascii="Times New Roman" w:hAnsi="Times New Roman"/>
          <w:bCs/>
          <w:sz w:val="24"/>
          <w:szCs w:val="24"/>
        </w:rPr>
        <w:t xml:space="preserve">Opcja 12 </w:t>
      </w:r>
      <w:r w:rsidR="00712141" w:rsidRPr="002531CB">
        <w:rPr>
          <w:rFonts w:ascii="Times New Roman" w:hAnsi="Times New Roman"/>
          <w:bCs/>
          <w:sz w:val="24"/>
          <w:szCs w:val="24"/>
        </w:rPr>
        <w:t>–</w:t>
      </w:r>
      <w:r w:rsidRPr="002531CB">
        <w:rPr>
          <w:rFonts w:ascii="Times New Roman" w:hAnsi="Times New Roman"/>
          <w:bCs/>
          <w:sz w:val="24"/>
          <w:szCs w:val="24"/>
        </w:rPr>
        <w:t xml:space="preserve"> Integracja</w:t>
      </w:r>
      <w:r w:rsidR="00712141" w:rsidRPr="002531CB">
        <w:rPr>
          <w:rFonts w:ascii="Times New Roman" w:hAnsi="Times New Roman"/>
          <w:bCs/>
          <w:sz w:val="24"/>
          <w:szCs w:val="24"/>
        </w:rPr>
        <w:t xml:space="preserve"> </w:t>
      </w:r>
      <w:r w:rsidRPr="002531CB">
        <w:rPr>
          <w:rFonts w:ascii="Times New Roman" w:hAnsi="Times New Roman"/>
          <w:bCs/>
          <w:sz w:val="24"/>
          <w:szCs w:val="24"/>
        </w:rPr>
        <w:t xml:space="preserve">systemu SAP z </w:t>
      </w:r>
      <w:proofErr w:type="spellStart"/>
      <w:r w:rsidRPr="002531CB">
        <w:rPr>
          <w:rFonts w:ascii="Times New Roman" w:hAnsi="Times New Roman"/>
          <w:bCs/>
          <w:sz w:val="24"/>
          <w:szCs w:val="24"/>
        </w:rPr>
        <w:t>KSeF</w:t>
      </w:r>
      <w:proofErr w:type="spellEnd"/>
      <w:r w:rsidR="00712141" w:rsidRPr="002531CB">
        <w:rPr>
          <w:rFonts w:ascii="Times New Roman" w:hAnsi="Times New Roman"/>
          <w:bCs/>
          <w:sz w:val="24"/>
          <w:szCs w:val="24"/>
        </w:rPr>
        <w:t>.</w:t>
      </w:r>
    </w:p>
    <w:p w14:paraId="7EB882BE" w14:textId="43BA81DD" w:rsidR="002E7693" w:rsidRPr="002531CB" w:rsidRDefault="002E7693" w:rsidP="0068523C">
      <w:pPr>
        <w:pStyle w:val="Akapitzlist"/>
        <w:numPr>
          <w:ilvl w:val="1"/>
          <w:numId w:val="129"/>
        </w:numPr>
        <w:spacing w:line="276" w:lineRule="auto"/>
        <w:rPr>
          <w:rFonts w:ascii="Times New Roman" w:hAnsi="Times New Roman"/>
          <w:bCs/>
          <w:sz w:val="24"/>
          <w:szCs w:val="24"/>
        </w:rPr>
      </w:pPr>
      <w:r w:rsidRPr="002531CB">
        <w:rPr>
          <w:rFonts w:ascii="Times New Roman" w:hAnsi="Times New Roman"/>
          <w:bCs/>
          <w:sz w:val="24"/>
          <w:szCs w:val="24"/>
        </w:rPr>
        <w:t xml:space="preserve">Opcja 13 </w:t>
      </w:r>
      <w:r w:rsidR="00712141" w:rsidRPr="002531CB">
        <w:rPr>
          <w:rFonts w:ascii="Times New Roman" w:hAnsi="Times New Roman"/>
          <w:bCs/>
          <w:sz w:val="24"/>
          <w:szCs w:val="24"/>
        </w:rPr>
        <w:t>–</w:t>
      </w:r>
      <w:r w:rsidRPr="002531CB">
        <w:rPr>
          <w:rFonts w:ascii="Times New Roman" w:hAnsi="Times New Roman"/>
          <w:bCs/>
          <w:sz w:val="24"/>
          <w:szCs w:val="24"/>
        </w:rPr>
        <w:t xml:space="preserve"> Elektroniczny</w:t>
      </w:r>
      <w:r w:rsidR="00712141" w:rsidRPr="002531CB">
        <w:rPr>
          <w:rFonts w:ascii="Times New Roman" w:hAnsi="Times New Roman"/>
          <w:bCs/>
          <w:sz w:val="24"/>
          <w:szCs w:val="24"/>
        </w:rPr>
        <w:t xml:space="preserve"> </w:t>
      </w:r>
      <w:r w:rsidRPr="002531CB">
        <w:rPr>
          <w:rFonts w:ascii="Times New Roman" w:hAnsi="Times New Roman"/>
          <w:bCs/>
          <w:sz w:val="24"/>
          <w:szCs w:val="24"/>
        </w:rPr>
        <w:t>dokument LT</w:t>
      </w:r>
      <w:r w:rsidR="00712141" w:rsidRPr="002531CB">
        <w:rPr>
          <w:rFonts w:ascii="Times New Roman" w:hAnsi="Times New Roman"/>
          <w:bCs/>
          <w:sz w:val="24"/>
          <w:szCs w:val="24"/>
        </w:rPr>
        <w:t>.</w:t>
      </w:r>
    </w:p>
    <w:p w14:paraId="44DDFCC4" w14:textId="1336B430" w:rsidR="00E4358C" w:rsidRPr="002531CB" w:rsidRDefault="00E4358C" w:rsidP="00866DFD">
      <w:pPr>
        <w:spacing w:line="276" w:lineRule="auto"/>
        <w:rPr>
          <w:rFonts w:ascii="Times New Roman" w:hAnsi="Times New Roman"/>
          <w:bCs/>
          <w:sz w:val="24"/>
          <w:szCs w:val="24"/>
        </w:rPr>
      </w:pPr>
    </w:p>
    <w:p w14:paraId="34AB45C4" w14:textId="1BF46562" w:rsidR="00E4358C" w:rsidRPr="002531CB" w:rsidRDefault="00F61B7D" w:rsidP="00866DFD">
      <w:pPr>
        <w:spacing w:line="276" w:lineRule="auto"/>
        <w:rPr>
          <w:rFonts w:ascii="Times New Roman" w:hAnsi="Times New Roman"/>
          <w:bCs/>
          <w:sz w:val="24"/>
          <w:szCs w:val="24"/>
        </w:rPr>
      </w:pPr>
      <w:r>
        <w:rPr>
          <w:rFonts w:ascii="Times New Roman" w:hAnsi="Times New Roman"/>
          <w:bCs/>
          <w:sz w:val="24"/>
          <w:szCs w:val="24"/>
        </w:rPr>
        <w:t>Specyfikacja usług opcjonalnych została przedstawiona poniżej.</w:t>
      </w:r>
    </w:p>
    <w:p w14:paraId="6BFA627A" w14:textId="77777777" w:rsidR="007C7E26" w:rsidRPr="002531CB" w:rsidRDefault="007C7E26">
      <w:pPr>
        <w:spacing w:after="0" w:line="240" w:lineRule="auto"/>
        <w:rPr>
          <w:rFonts w:ascii="Times New Roman" w:hAnsi="Times New Roman"/>
          <w:b/>
          <w:sz w:val="24"/>
          <w:szCs w:val="24"/>
          <w:u w:val="single"/>
        </w:rPr>
      </w:pPr>
      <w:r w:rsidRPr="002531CB">
        <w:rPr>
          <w:rFonts w:ascii="Times New Roman" w:hAnsi="Times New Roman"/>
          <w:b/>
          <w:sz w:val="24"/>
          <w:szCs w:val="24"/>
          <w:u w:val="single"/>
        </w:rPr>
        <w:br w:type="page"/>
      </w:r>
    </w:p>
    <w:p w14:paraId="35A7B109" w14:textId="77777777" w:rsidR="00864C34" w:rsidRPr="00FE3EF1" w:rsidRDefault="00864C34" w:rsidP="00864C34">
      <w:pPr>
        <w:spacing w:after="0" w:line="276" w:lineRule="auto"/>
        <w:jc w:val="center"/>
        <w:rPr>
          <w:rFonts w:ascii="Times New Roman" w:hAnsi="Times New Roman"/>
          <w:b/>
          <w:sz w:val="24"/>
          <w:szCs w:val="24"/>
          <w:u w:val="single"/>
        </w:rPr>
      </w:pPr>
      <w:r w:rsidRPr="00FE3EF1">
        <w:rPr>
          <w:rFonts w:ascii="Times New Roman" w:hAnsi="Times New Roman"/>
          <w:b/>
          <w:sz w:val="24"/>
          <w:szCs w:val="24"/>
          <w:u w:val="single"/>
        </w:rPr>
        <w:lastRenderedPageBreak/>
        <w:t>Specyfikacja usługi opcjonalnej</w:t>
      </w:r>
    </w:p>
    <w:p w14:paraId="7D3F76BD" w14:textId="77777777" w:rsidR="00864C34" w:rsidRPr="00FE3EF1" w:rsidRDefault="00864C34" w:rsidP="00864C34">
      <w:pPr>
        <w:spacing w:after="0" w:line="276" w:lineRule="auto"/>
        <w:jc w:val="center"/>
        <w:rPr>
          <w:rFonts w:ascii="Times New Roman" w:hAnsi="Times New Roman"/>
          <w:bCs/>
          <w:sz w:val="24"/>
          <w:szCs w:val="24"/>
        </w:rPr>
      </w:pPr>
      <w:r w:rsidRPr="00FE3EF1">
        <w:rPr>
          <w:rFonts w:ascii="Times New Roman" w:hAnsi="Times New Roman"/>
          <w:b/>
          <w:sz w:val="24"/>
          <w:szCs w:val="24"/>
          <w:u w:val="single"/>
        </w:rPr>
        <w:t xml:space="preserve">OPCJA 01 – </w:t>
      </w:r>
      <w:r w:rsidRPr="00FE3EF1">
        <w:rPr>
          <w:rFonts w:ascii="Times New Roman" w:hAnsi="Times New Roman"/>
          <w:b/>
          <w:bCs/>
          <w:sz w:val="24"/>
          <w:szCs w:val="24"/>
          <w:u w:val="single"/>
        </w:rPr>
        <w:t>Sprzęt pod bazę SAP HANA</w:t>
      </w:r>
    </w:p>
    <w:p w14:paraId="06BB3403" w14:textId="77777777" w:rsidR="00864C34" w:rsidRPr="00FE3EF1" w:rsidRDefault="00864C34" w:rsidP="00864C34">
      <w:pPr>
        <w:spacing w:after="0" w:line="276" w:lineRule="auto"/>
        <w:rPr>
          <w:rFonts w:ascii="Times New Roman" w:hAnsi="Times New Roman"/>
          <w:b/>
          <w:sz w:val="24"/>
          <w:szCs w:val="24"/>
          <w:u w:val="single"/>
        </w:rPr>
      </w:pPr>
    </w:p>
    <w:p w14:paraId="56C71A99" w14:textId="77777777" w:rsidR="00864C34" w:rsidRPr="00FE3EF1" w:rsidRDefault="00864C34" w:rsidP="00864C34">
      <w:pPr>
        <w:spacing w:after="0" w:line="276" w:lineRule="auto"/>
        <w:rPr>
          <w:rFonts w:ascii="Times New Roman" w:hAnsi="Times New Roman"/>
          <w:b/>
          <w:sz w:val="24"/>
          <w:szCs w:val="24"/>
        </w:rPr>
      </w:pPr>
      <w:r w:rsidRPr="00FE3EF1">
        <w:rPr>
          <w:rFonts w:ascii="Times New Roman" w:hAnsi="Times New Roman"/>
          <w:bCs/>
          <w:sz w:val="24"/>
          <w:szCs w:val="24"/>
        </w:rPr>
        <w:t>Przedmiotem opcji jest:</w:t>
      </w:r>
    </w:p>
    <w:p w14:paraId="2F5452AC" w14:textId="77777777" w:rsidR="00864C34" w:rsidRPr="00FE3EF1" w:rsidRDefault="00864C34" w:rsidP="0068523C">
      <w:pPr>
        <w:pStyle w:val="Akapitzlist"/>
        <w:widowControl w:val="0"/>
        <w:numPr>
          <w:ilvl w:val="0"/>
          <w:numId w:val="136"/>
        </w:numPr>
        <w:tabs>
          <w:tab w:val="left" w:pos="426"/>
        </w:tabs>
        <w:suppressAutoHyphens/>
        <w:spacing w:after="0" w:line="276" w:lineRule="auto"/>
        <w:jc w:val="both"/>
        <w:rPr>
          <w:rFonts w:ascii="Times New Roman" w:hAnsi="Times New Roman"/>
          <w:sz w:val="24"/>
          <w:szCs w:val="24"/>
        </w:rPr>
      </w:pPr>
      <w:r w:rsidRPr="00FE3EF1">
        <w:rPr>
          <w:rFonts w:ascii="Times New Roman" w:hAnsi="Times New Roman"/>
          <w:sz w:val="24"/>
          <w:szCs w:val="24"/>
        </w:rPr>
        <w:t xml:space="preserve">Dostarczenie trzech nowych </w:t>
      </w:r>
      <w:r w:rsidRPr="00FE3EF1">
        <w:rPr>
          <w:rFonts w:ascii="Times New Roman" w:hAnsi="Times New Roman"/>
          <w:color w:val="000000"/>
          <w:sz w:val="24"/>
          <w:szCs w:val="24"/>
        </w:rPr>
        <w:t xml:space="preserve">certyfikowanych serwerów SAP HANA (tzw. SAP HANA Appliance) </w:t>
      </w:r>
      <w:r w:rsidRPr="00FE3EF1">
        <w:rPr>
          <w:rFonts w:ascii="Times New Roman" w:hAnsi="Times New Roman"/>
          <w:sz w:val="24"/>
          <w:szCs w:val="24"/>
        </w:rPr>
        <w:t xml:space="preserve">o architekturze zgodnej z obecnie wykorzystywanymi serwerami i parametrach podanych dalej. Wraz z serwerami muszą zostać dostarczone </w:t>
      </w:r>
      <w:r w:rsidRPr="00FE3EF1">
        <w:rPr>
          <w:rFonts w:ascii="Times New Roman" w:hAnsi="Times New Roman"/>
          <w:color w:val="000000"/>
          <w:sz w:val="24"/>
          <w:szCs w:val="24"/>
        </w:rPr>
        <w:t>niezbędne licencje umożliwiające replikację i mechanizmy zapewniające automatyczne przełączanie na wypadek awarii (oprogramowanie klastrowe).</w:t>
      </w:r>
    </w:p>
    <w:p w14:paraId="50F46A53" w14:textId="77777777" w:rsidR="00864C34" w:rsidRPr="00FE3EF1" w:rsidRDefault="00864C34" w:rsidP="0068523C">
      <w:pPr>
        <w:pStyle w:val="Akapitzlist"/>
        <w:widowControl w:val="0"/>
        <w:numPr>
          <w:ilvl w:val="0"/>
          <w:numId w:val="136"/>
        </w:numPr>
        <w:tabs>
          <w:tab w:val="left" w:pos="426"/>
        </w:tabs>
        <w:suppressAutoHyphens/>
        <w:spacing w:after="0" w:line="276" w:lineRule="auto"/>
        <w:jc w:val="both"/>
        <w:rPr>
          <w:rFonts w:ascii="Times New Roman" w:hAnsi="Times New Roman"/>
          <w:sz w:val="24"/>
          <w:szCs w:val="24"/>
        </w:rPr>
      </w:pPr>
      <w:r w:rsidRPr="00FE3EF1">
        <w:rPr>
          <w:rFonts w:ascii="Times New Roman" w:hAnsi="Times New Roman"/>
          <w:sz w:val="24"/>
          <w:szCs w:val="24"/>
        </w:rPr>
        <w:t>Dostarczenie dwóch przełączników sieci LAN 10Gb</w:t>
      </w:r>
    </w:p>
    <w:p w14:paraId="4B9FC3D3" w14:textId="77777777" w:rsidR="00864C34" w:rsidRPr="00FE3EF1" w:rsidRDefault="00864C34" w:rsidP="0068523C">
      <w:pPr>
        <w:pStyle w:val="Akapitzlist"/>
        <w:widowControl w:val="0"/>
        <w:numPr>
          <w:ilvl w:val="0"/>
          <w:numId w:val="136"/>
        </w:numPr>
        <w:tabs>
          <w:tab w:val="left" w:pos="426"/>
        </w:tabs>
        <w:suppressAutoHyphens/>
        <w:spacing w:after="0" w:line="276" w:lineRule="auto"/>
        <w:jc w:val="both"/>
        <w:rPr>
          <w:rFonts w:ascii="Times New Roman" w:hAnsi="Times New Roman"/>
          <w:sz w:val="24"/>
          <w:szCs w:val="24"/>
        </w:rPr>
      </w:pPr>
      <w:r w:rsidRPr="00FE3EF1">
        <w:rPr>
          <w:rFonts w:ascii="Times New Roman" w:hAnsi="Times New Roman"/>
          <w:sz w:val="24"/>
          <w:szCs w:val="24"/>
        </w:rPr>
        <w:t>Montaż i uruchomienie nowych serwerów i przełączników we wskazanej przez Zamawiającego lokalizacji w Krakowie obejmujące:</w:t>
      </w:r>
    </w:p>
    <w:p w14:paraId="4B284F0B" w14:textId="77777777" w:rsidR="00864C34" w:rsidRPr="00FE3EF1" w:rsidRDefault="00864C34" w:rsidP="00587DFC">
      <w:pPr>
        <w:pStyle w:val="Akapitzlist"/>
        <w:numPr>
          <w:ilvl w:val="1"/>
          <w:numId w:val="136"/>
        </w:numPr>
        <w:suppressAutoHyphens/>
        <w:spacing w:after="0" w:line="276" w:lineRule="auto"/>
        <w:ind w:left="1134" w:hanging="425"/>
        <w:jc w:val="both"/>
        <w:outlineLvl w:val="0"/>
        <w:rPr>
          <w:rFonts w:ascii="Times New Roman" w:hAnsi="Times New Roman"/>
          <w:sz w:val="24"/>
          <w:szCs w:val="24"/>
        </w:rPr>
      </w:pPr>
      <w:r w:rsidRPr="00FE3EF1">
        <w:rPr>
          <w:rFonts w:ascii="Times New Roman" w:hAnsi="Times New Roman"/>
          <w:sz w:val="24"/>
          <w:szCs w:val="24"/>
        </w:rPr>
        <w:t>montaż w szafie RACK</w:t>
      </w:r>
    </w:p>
    <w:p w14:paraId="646D2738" w14:textId="77777777" w:rsidR="00864C34" w:rsidRPr="00FE3EF1" w:rsidRDefault="00864C34" w:rsidP="00587DFC">
      <w:pPr>
        <w:pStyle w:val="Akapitzlist"/>
        <w:numPr>
          <w:ilvl w:val="1"/>
          <w:numId w:val="136"/>
        </w:numPr>
        <w:suppressAutoHyphens/>
        <w:spacing w:after="0" w:line="276" w:lineRule="auto"/>
        <w:ind w:left="1134" w:hanging="425"/>
        <w:jc w:val="both"/>
        <w:outlineLvl w:val="0"/>
        <w:rPr>
          <w:rFonts w:ascii="Times New Roman" w:hAnsi="Times New Roman"/>
          <w:sz w:val="24"/>
          <w:szCs w:val="24"/>
        </w:rPr>
      </w:pPr>
      <w:r w:rsidRPr="00FE3EF1">
        <w:rPr>
          <w:rFonts w:ascii="Times New Roman" w:hAnsi="Times New Roman"/>
          <w:sz w:val="24"/>
          <w:szCs w:val="24"/>
        </w:rPr>
        <w:t>zainstalowanie i odpowiednie skonfigurowanie systemów operacyjnych oraz wykazanie sprawności technicznej i funkcjonalnej dostarczonego sprzętu</w:t>
      </w:r>
    </w:p>
    <w:p w14:paraId="4A868176" w14:textId="77777777" w:rsidR="00864C34" w:rsidRPr="00FE3EF1" w:rsidRDefault="00864C34" w:rsidP="00587DFC">
      <w:pPr>
        <w:pStyle w:val="Akapitzlist"/>
        <w:numPr>
          <w:ilvl w:val="1"/>
          <w:numId w:val="136"/>
        </w:numPr>
        <w:suppressAutoHyphens/>
        <w:spacing w:after="0" w:line="276" w:lineRule="auto"/>
        <w:ind w:left="1134" w:hanging="425"/>
        <w:jc w:val="both"/>
        <w:outlineLvl w:val="0"/>
        <w:rPr>
          <w:rFonts w:ascii="Times New Roman" w:hAnsi="Times New Roman"/>
          <w:sz w:val="24"/>
          <w:szCs w:val="24"/>
        </w:rPr>
      </w:pPr>
      <w:r w:rsidRPr="00FE3EF1">
        <w:rPr>
          <w:rFonts w:ascii="Times New Roman" w:hAnsi="Times New Roman"/>
          <w:sz w:val="24"/>
          <w:szCs w:val="24"/>
        </w:rPr>
        <w:t>podłączenie do istniejącej infrastruktury sieciowej</w:t>
      </w:r>
    </w:p>
    <w:p w14:paraId="252157D9" w14:textId="77777777" w:rsidR="00864C34" w:rsidRPr="00FE3EF1" w:rsidRDefault="00864C34" w:rsidP="0068523C">
      <w:pPr>
        <w:numPr>
          <w:ilvl w:val="0"/>
          <w:numId w:val="136"/>
        </w:numPr>
        <w:suppressAutoHyphens/>
        <w:spacing w:after="0" w:line="276" w:lineRule="auto"/>
        <w:jc w:val="both"/>
        <w:rPr>
          <w:rFonts w:ascii="Times New Roman" w:hAnsi="Times New Roman"/>
          <w:sz w:val="24"/>
          <w:szCs w:val="24"/>
        </w:rPr>
      </w:pPr>
      <w:r w:rsidRPr="00FE3EF1">
        <w:rPr>
          <w:rFonts w:ascii="Times New Roman" w:hAnsi="Times New Roman"/>
          <w:sz w:val="24"/>
          <w:szCs w:val="24"/>
        </w:rPr>
        <w:t xml:space="preserve">Instalacja i konfiguracja bazy danych SAP HANA na dostarczonych serwerach </w:t>
      </w:r>
    </w:p>
    <w:p w14:paraId="0B33DA5B" w14:textId="77777777" w:rsidR="00864C34" w:rsidRPr="00FE3EF1" w:rsidRDefault="00864C34" w:rsidP="0068523C">
      <w:pPr>
        <w:numPr>
          <w:ilvl w:val="0"/>
          <w:numId w:val="136"/>
        </w:numPr>
        <w:suppressAutoHyphens/>
        <w:spacing w:after="0" w:line="276" w:lineRule="auto"/>
        <w:jc w:val="both"/>
        <w:rPr>
          <w:rFonts w:ascii="Times New Roman" w:hAnsi="Times New Roman"/>
          <w:sz w:val="24"/>
          <w:szCs w:val="24"/>
        </w:rPr>
      </w:pPr>
      <w:r w:rsidRPr="00FE3EF1">
        <w:rPr>
          <w:rFonts w:ascii="Times New Roman" w:hAnsi="Times New Roman"/>
          <w:sz w:val="24"/>
          <w:szCs w:val="24"/>
        </w:rPr>
        <w:t>Wykonanie testów wydajnościowych i niezawodnościowych</w:t>
      </w:r>
    </w:p>
    <w:p w14:paraId="5F4C8336" w14:textId="77777777" w:rsidR="00864C34" w:rsidRPr="00FE3EF1" w:rsidRDefault="00864C34" w:rsidP="0068523C">
      <w:pPr>
        <w:numPr>
          <w:ilvl w:val="0"/>
          <w:numId w:val="136"/>
        </w:numPr>
        <w:suppressAutoHyphens/>
        <w:spacing w:after="0" w:line="276" w:lineRule="auto"/>
        <w:jc w:val="both"/>
        <w:rPr>
          <w:rFonts w:ascii="Times New Roman" w:hAnsi="Times New Roman"/>
          <w:sz w:val="24"/>
          <w:szCs w:val="24"/>
        </w:rPr>
      </w:pPr>
      <w:r w:rsidRPr="00FE3EF1">
        <w:rPr>
          <w:rFonts w:ascii="Times New Roman" w:hAnsi="Times New Roman"/>
          <w:sz w:val="24"/>
          <w:szCs w:val="24"/>
        </w:rPr>
        <w:t>Potwierdzenie certyfikacji SAP HANA dla nowego środowiska SAP HANA</w:t>
      </w:r>
    </w:p>
    <w:p w14:paraId="1552AAA0" w14:textId="77777777" w:rsidR="00864C34" w:rsidRPr="00FE3EF1" w:rsidRDefault="00864C34" w:rsidP="0068523C">
      <w:pPr>
        <w:numPr>
          <w:ilvl w:val="0"/>
          <w:numId w:val="136"/>
        </w:numPr>
        <w:suppressAutoHyphens/>
        <w:spacing w:after="0" w:line="276" w:lineRule="auto"/>
        <w:jc w:val="both"/>
        <w:rPr>
          <w:rFonts w:ascii="Times New Roman" w:hAnsi="Times New Roman"/>
          <w:sz w:val="24"/>
          <w:szCs w:val="24"/>
        </w:rPr>
      </w:pPr>
      <w:r w:rsidRPr="00FE3EF1">
        <w:rPr>
          <w:rFonts w:ascii="Times New Roman" w:hAnsi="Times New Roman"/>
          <w:sz w:val="24"/>
          <w:szCs w:val="24"/>
        </w:rPr>
        <w:t>Wykonanie niezbędnej dokumentacji technicznej</w:t>
      </w:r>
    </w:p>
    <w:p w14:paraId="1F688735" w14:textId="77777777" w:rsidR="00864C34" w:rsidRPr="00FE3EF1" w:rsidRDefault="00864C34" w:rsidP="0068523C">
      <w:pPr>
        <w:numPr>
          <w:ilvl w:val="0"/>
          <w:numId w:val="136"/>
        </w:numPr>
        <w:suppressAutoHyphens/>
        <w:spacing w:after="0" w:line="276" w:lineRule="auto"/>
        <w:jc w:val="both"/>
        <w:rPr>
          <w:rFonts w:ascii="Times New Roman" w:hAnsi="Times New Roman"/>
          <w:sz w:val="24"/>
          <w:szCs w:val="24"/>
        </w:rPr>
      </w:pPr>
      <w:r w:rsidRPr="00FE3EF1">
        <w:rPr>
          <w:rFonts w:ascii="Times New Roman" w:hAnsi="Times New Roman"/>
          <w:sz w:val="24"/>
          <w:szCs w:val="24"/>
        </w:rPr>
        <w:t>Udzielenie co najmniej 5 letniej gwarancji producenta świadczonej on-</w:t>
      </w:r>
      <w:proofErr w:type="spellStart"/>
      <w:r w:rsidRPr="00FE3EF1">
        <w:rPr>
          <w:rFonts w:ascii="Times New Roman" w:hAnsi="Times New Roman"/>
          <w:sz w:val="24"/>
          <w:szCs w:val="24"/>
        </w:rPr>
        <w:t>site</w:t>
      </w:r>
      <w:proofErr w:type="spellEnd"/>
      <w:r w:rsidRPr="00FE3EF1">
        <w:rPr>
          <w:rFonts w:ascii="Times New Roman" w:hAnsi="Times New Roman"/>
          <w:sz w:val="24"/>
          <w:szCs w:val="24"/>
        </w:rPr>
        <w:t xml:space="preserve"> w trybie 24/7 z 24-godzinnym gwarantowanym czasem usunięcia awarii.</w:t>
      </w:r>
    </w:p>
    <w:p w14:paraId="0817AFE2" w14:textId="77777777" w:rsidR="00864C34" w:rsidRPr="00FE3EF1" w:rsidRDefault="00864C34" w:rsidP="0068523C">
      <w:pPr>
        <w:numPr>
          <w:ilvl w:val="0"/>
          <w:numId w:val="136"/>
        </w:numPr>
        <w:suppressAutoHyphens/>
        <w:spacing w:after="0" w:line="276" w:lineRule="auto"/>
        <w:jc w:val="both"/>
        <w:rPr>
          <w:rFonts w:ascii="Times New Roman" w:hAnsi="Times New Roman"/>
          <w:sz w:val="24"/>
          <w:szCs w:val="24"/>
        </w:rPr>
      </w:pPr>
      <w:r w:rsidRPr="00FE3EF1">
        <w:rPr>
          <w:rFonts w:ascii="Times New Roman" w:hAnsi="Times New Roman"/>
          <w:sz w:val="24"/>
          <w:szCs w:val="24"/>
        </w:rPr>
        <w:t>Przeprowadzenie dwóch dni szkoleń.</w:t>
      </w:r>
    </w:p>
    <w:p w14:paraId="0FC32A5A" w14:textId="77777777" w:rsidR="00864C34" w:rsidRPr="00FE3EF1" w:rsidRDefault="00864C34" w:rsidP="00864C34">
      <w:pPr>
        <w:suppressAutoHyphens/>
        <w:spacing w:after="0" w:line="276" w:lineRule="auto"/>
        <w:ind w:left="360"/>
        <w:jc w:val="both"/>
        <w:rPr>
          <w:rFonts w:ascii="Times New Roman" w:hAnsi="Times New Roman"/>
          <w:sz w:val="24"/>
          <w:szCs w:val="24"/>
        </w:rPr>
      </w:pPr>
    </w:p>
    <w:p w14:paraId="4D3C697B" w14:textId="77777777" w:rsidR="00864C34" w:rsidRPr="00FE3EF1" w:rsidRDefault="00864C34" w:rsidP="00864C34">
      <w:pPr>
        <w:suppressAutoHyphens/>
        <w:spacing w:after="0" w:line="276" w:lineRule="auto"/>
        <w:ind w:left="360"/>
        <w:jc w:val="both"/>
        <w:rPr>
          <w:rFonts w:ascii="Times New Roman" w:hAnsi="Times New Roman"/>
          <w:b/>
          <w:bCs/>
          <w:sz w:val="24"/>
          <w:szCs w:val="24"/>
        </w:rPr>
      </w:pPr>
      <w:r w:rsidRPr="00FE3EF1">
        <w:rPr>
          <w:rFonts w:ascii="Times New Roman" w:hAnsi="Times New Roman"/>
          <w:b/>
          <w:bCs/>
          <w:color w:val="000000" w:themeColor="text1"/>
          <w:sz w:val="24"/>
          <w:szCs w:val="24"/>
        </w:rPr>
        <w:t>Szczegółowy opis przedmiotu zamówienia w ramach tej opcji.</w:t>
      </w:r>
    </w:p>
    <w:p w14:paraId="21A762A9" w14:textId="77777777" w:rsidR="00864C34" w:rsidRPr="00FE3EF1" w:rsidRDefault="00864C34" w:rsidP="0068523C">
      <w:pPr>
        <w:pStyle w:val="Akapitzlist"/>
        <w:numPr>
          <w:ilvl w:val="0"/>
          <w:numId w:val="132"/>
        </w:numPr>
        <w:suppressAutoHyphens/>
        <w:spacing w:after="0" w:line="276" w:lineRule="auto"/>
        <w:jc w:val="both"/>
        <w:outlineLvl w:val="0"/>
        <w:rPr>
          <w:rFonts w:ascii="Times New Roman" w:hAnsi="Times New Roman"/>
          <w:sz w:val="24"/>
          <w:szCs w:val="24"/>
        </w:rPr>
      </w:pPr>
      <w:bookmarkStart w:id="0" w:name="_Toc428366541"/>
      <w:r w:rsidRPr="00FE3EF1">
        <w:rPr>
          <w:rFonts w:ascii="Times New Roman" w:hAnsi="Times New Roman"/>
          <w:sz w:val="24"/>
          <w:szCs w:val="24"/>
        </w:rPr>
        <w:t>W zakres oferty wchodzą:</w:t>
      </w:r>
      <w:bookmarkEnd w:id="0"/>
    </w:p>
    <w:p w14:paraId="2D80B21B" w14:textId="77777777" w:rsidR="00864C34" w:rsidRPr="00FE3EF1" w:rsidRDefault="00864C34" w:rsidP="0068523C">
      <w:pPr>
        <w:pStyle w:val="Akapitzlist"/>
        <w:numPr>
          <w:ilvl w:val="1"/>
          <w:numId w:val="132"/>
        </w:numPr>
        <w:suppressAutoHyphens/>
        <w:spacing w:after="0" w:line="276" w:lineRule="auto"/>
        <w:ind w:left="993" w:hanging="284"/>
        <w:jc w:val="both"/>
        <w:outlineLvl w:val="0"/>
        <w:rPr>
          <w:rFonts w:ascii="Times New Roman" w:hAnsi="Times New Roman"/>
          <w:sz w:val="24"/>
          <w:szCs w:val="24"/>
        </w:rPr>
      </w:pPr>
      <w:bookmarkStart w:id="1" w:name="_Toc428335411"/>
      <w:bookmarkStart w:id="2" w:name="_Toc428366542"/>
      <w:r w:rsidRPr="00FE3EF1">
        <w:rPr>
          <w:rFonts w:ascii="Times New Roman" w:hAnsi="Times New Roman"/>
          <w:sz w:val="24"/>
          <w:szCs w:val="24"/>
        </w:rPr>
        <w:t xml:space="preserve">Fabrycznie nowy i nieużywany zestaw urządzeń i oprogramowania dla platformy </w:t>
      </w:r>
      <w:bookmarkEnd w:id="1"/>
      <w:bookmarkEnd w:id="2"/>
      <w:r w:rsidRPr="00FE3EF1">
        <w:rPr>
          <w:rFonts w:ascii="Times New Roman" w:hAnsi="Times New Roman"/>
          <w:sz w:val="24"/>
          <w:szCs w:val="24"/>
        </w:rPr>
        <w:t>SAP HANA – serwery bazodanowe.</w:t>
      </w:r>
    </w:p>
    <w:p w14:paraId="3D3D7EF0" w14:textId="77777777" w:rsidR="00864C34" w:rsidRPr="00FE3EF1" w:rsidRDefault="00864C34" w:rsidP="0068523C">
      <w:pPr>
        <w:pStyle w:val="Akapitzlist"/>
        <w:numPr>
          <w:ilvl w:val="1"/>
          <w:numId w:val="132"/>
        </w:numPr>
        <w:suppressAutoHyphens/>
        <w:spacing w:after="0" w:line="276" w:lineRule="auto"/>
        <w:ind w:left="993" w:hanging="284"/>
        <w:jc w:val="both"/>
        <w:outlineLvl w:val="0"/>
        <w:rPr>
          <w:rFonts w:ascii="Times New Roman" w:hAnsi="Times New Roman"/>
          <w:sz w:val="24"/>
          <w:szCs w:val="24"/>
        </w:rPr>
      </w:pPr>
      <w:bookmarkStart w:id="3" w:name="_Toc428366545"/>
      <w:r w:rsidRPr="00FE3EF1">
        <w:rPr>
          <w:rFonts w:ascii="Times New Roman" w:hAnsi="Times New Roman"/>
          <w:sz w:val="24"/>
          <w:szCs w:val="24"/>
        </w:rPr>
        <w:t xml:space="preserve">Usługa </w:t>
      </w:r>
      <w:bookmarkEnd w:id="3"/>
      <w:r w:rsidRPr="00FE3EF1">
        <w:rPr>
          <w:rFonts w:ascii="Times New Roman" w:hAnsi="Times New Roman"/>
          <w:sz w:val="24"/>
          <w:szCs w:val="24"/>
        </w:rPr>
        <w:t>wsparcia technicznego w okresie 5 lat</w:t>
      </w:r>
    </w:p>
    <w:p w14:paraId="7B3BA1D0" w14:textId="77777777" w:rsidR="00864C34" w:rsidRPr="00FE3EF1" w:rsidRDefault="00864C34" w:rsidP="0068523C">
      <w:pPr>
        <w:pStyle w:val="Akapitzlist"/>
        <w:numPr>
          <w:ilvl w:val="0"/>
          <w:numId w:val="132"/>
        </w:numPr>
        <w:suppressAutoHyphens/>
        <w:spacing w:after="0" w:line="276" w:lineRule="auto"/>
        <w:jc w:val="both"/>
        <w:outlineLvl w:val="0"/>
        <w:rPr>
          <w:rFonts w:ascii="Times New Roman" w:hAnsi="Times New Roman"/>
          <w:sz w:val="24"/>
          <w:szCs w:val="24"/>
        </w:rPr>
      </w:pPr>
      <w:bookmarkStart w:id="4" w:name="_Toc428366546"/>
      <w:bookmarkStart w:id="5" w:name="_Toc428335412"/>
      <w:r w:rsidRPr="00FE3EF1">
        <w:rPr>
          <w:rFonts w:ascii="Times New Roman" w:hAnsi="Times New Roman"/>
          <w:sz w:val="24"/>
          <w:szCs w:val="24"/>
        </w:rPr>
        <w:t>Urządzenia muszą być nowe i wyprodukowane zgodnie z normą jakości ISO 9001:2000 lub normą równoważną</w:t>
      </w:r>
      <w:bookmarkEnd w:id="4"/>
      <w:bookmarkEnd w:id="5"/>
    </w:p>
    <w:p w14:paraId="39BBA698" w14:textId="77777777" w:rsidR="00864C34" w:rsidRPr="00FE3EF1" w:rsidRDefault="00864C34" w:rsidP="0068523C">
      <w:pPr>
        <w:pStyle w:val="Akapitzlist"/>
        <w:numPr>
          <w:ilvl w:val="0"/>
          <w:numId w:val="132"/>
        </w:numPr>
        <w:suppressAutoHyphens/>
        <w:spacing w:after="0" w:line="276" w:lineRule="auto"/>
        <w:jc w:val="both"/>
        <w:outlineLvl w:val="0"/>
        <w:rPr>
          <w:rFonts w:ascii="Times New Roman" w:hAnsi="Times New Roman"/>
          <w:sz w:val="24"/>
          <w:szCs w:val="24"/>
        </w:rPr>
      </w:pPr>
      <w:bookmarkStart w:id="6" w:name="_Toc428366547"/>
      <w:bookmarkStart w:id="7" w:name="_Toc428335413"/>
      <w:r w:rsidRPr="00FE3EF1">
        <w:rPr>
          <w:rFonts w:ascii="Times New Roman" w:hAnsi="Times New Roman"/>
          <w:sz w:val="24"/>
          <w:szCs w:val="24"/>
        </w:rPr>
        <w:t>Bazowa konfiguracja sprzętowa certyfikowana dla pracy z aplikacją SAP HANA. Certyfikacja potwierdzona wpisem na stronie:</w:t>
      </w:r>
    </w:p>
    <w:p w14:paraId="6EF2DCC6" w14:textId="77777777" w:rsidR="00864C34" w:rsidRPr="00FE3EF1" w:rsidRDefault="00864C34" w:rsidP="00864C34">
      <w:pPr>
        <w:pStyle w:val="Akapitzlist"/>
        <w:spacing w:after="0" w:line="276" w:lineRule="auto"/>
        <w:rPr>
          <w:rFonts w:ascii="Times New Roman" w:hAnsi="Times New Roman"/>
          <w:sz w:val="24"/>
          <w:szCs w:val="24"/>
          <w:lang w:val="en-US"/>
        </w:rPr>
      </w:pPr>
      <w:r w:rsidRPr="00FE3EF1">
        <w:rPr>
          <w:rStyle w:val="Tytu1"/>
          <w:rFonts w:ascii="Times New Roman" w:hAnsi="Times New Roman"/>
          <w:sz w:val="24"/>
          <w:szCs w:val="24"/>
          <w:lang w:val="en-US"/>
        </w:rPr>
        <w:t>Certified SAP HANA® Hardware Directory</w:t>
      </w:r>
      <w:r w:rsidRPr="00FE3EF1">
        <w:rPr>
          <w:rFonts w:ascii="Times New Roman" w:hAnsi="Times New Roman"/>
          <w:sz w:val="24"/>
          <w:szCs w:val="24"/>
          <w:lang w:val="en-US"/>
        </w:rPr>
        <w:t xml:space="preserve"> – </w:t>
      </w:r>
    </w:p>
    <w:p w14:paraId="760C83AC" w14:textId="77777777" w:rsidR="00864C34" w:rsidRPr="00FE3EF1" w:rsidRDefault="007363FC" w:rsidP="00864C34">
      <w:pPr>
        <w:pStyle w:val="Akapitzlist"/>
        <w:spacing w:after="0" w:line="276" w:lineRule="auto"/>
        <w:rPr>
          <w:rFonts w:ascii="Times New Roman" w:hAnsi="Times New Roman"/>
          <w:sz w:val="24"/>
          <w:szCs w:val="24"/>
          <w:lang w:val="en-US"/>
        </w:rPr>
      </w:pPr>
      <w:hyperlink r:id="rId13" w:anchor="/solutions?filters=v:deCertified;appliance" w:history="1">
        <w:r w:rsidR="00864C34" w:rsidRPr="00FE3EF1">
          <w:rPr>
            <w:rStyle w:val="czeinternetowe"/>
            <w:rFonts w:ascii="Times New Roman" w:hAnsi="Times New Roman"/>
            <w:sz w:val="24"/>
            <w:szCs w:val="24"/>
            <w:lang w:val="en-US"/>
          </w:rPr>
          <w:t>https://www.sap.com/dmc/exp/2014-09-02-hana-hardware/enEN/#/solutions?filters=v:deCertified;appliance</w:t>
        </w:r>
      </w:hyperlink>
      <w:r w:rsidR="00864C34" w:rsidRPr="00FE3EF1">
        <w:rPr>
          <w:rFonts w:ascii="Times New Roman" w:hAnsi="Times New Roman"/>
          <w:sz w:val="24"/>
          <w:szCs w:val="24"/>
          <w:lang w:val="en-US"/>
        </w:rPr>
        <w:t xml:space="preserve"> </w:t>
      </w:r>
      <w:bookmarkEnd w:id="6"/>
      <w:bookmarkEnd w:id="7"/>
      <w:r w:rsidR="00864C34" w:rsidRPr="00FE3EF1">
        <w:rPr>
          <w:rFonts w:ascii="Times New Roman" w:hAnsi="Times New Roman"/>
          <w:sz w:val="24"/>
          <w:szCs w:val="24"/>
          <w:lang w:val="en-US"/>
        </w:rPr>
        <w:t xml:space="preserve"> </w:t>
      </w:r>
    </w:p>
    <w:p w14:paraId="5924657A" w14:textId="77777777" w:rsidR="00864C34" w:rsidRPr="00FE3EF1" w:rsidRDefault="00864C34" w:rsidP="00864C34">
      <w:pPr>
        <w:pStyle w:val="Akapitzlist"/>
        <w:spacing w:after="0" w:line="276" w:lineRule="auto"/>
        <w:rPr>
          <w:rFonts w:ascii="Times New Roman" w:hAnsi="Times New Roman"/>
          <w:sz w:val="24"/>
          <w:szCs w:val="24"/>
        </w:rPr>
      </w:pPr>
      <w:r w:rsidRPr="00FE3EF1">
        <w:rPr>
          <w:rFonts w:ascii="Times New Roman" w:hAnsi="Times New Roman"/>
          <w:sz w:val="24"/>
          <w:szCs w:val="24"/>
        </w:rPr>
        <w:t xml:space="preserve">System musi być certyfikowany dla bazy HANA o wielkości co najmniej 1.5 TB dla SAP HANA (ERP) w formie SAP HANA Appliance oraz 7.5TB dla SAP HANA (ERP) w modelu TDI. </w:t>
      </w:r>
    </w:p>
    <w:p w14:paraId="6455ED3C" w14:textId="77777777" w:rsidR="00864C34" w:rsidRPr="00FE3EF1" w:rsidRDefault="00864C34" w:rsidP="00864C34">
      <w:pPr>
        <w:spacing w:after="0" w:line="276" w:lineRule="auto"/>
        <w:ind w:firstLine="708"/>
        <w:rPr>
          <w:rFonts w:ascii="Times New Roman" w:hAnsi="Times New Roman"/>
          <w:sz w:val="24"/>
          <w:szCs w:val="24"/>
        </w:rPr>
      </w:pPr>
      <w:bookmarkStart w:id="8" w:name="_Toc428366548"/>
      <w:bookmarkStart w:id="9" w:name="_Toc428335414"/>
      <w:r w:rsidRPr="00FE3EF1">
        <w:rPr>
          <w:rFonts w:ascii="Times New Roman" w:hAnsi="Times New Roman"/>
          <w:sz w:val="24"/>
          <w:szCs w:val="24"/>
        </w:rPr>
        <w:t>Bazowa konfiguracja sprzętowa, definiowana jest jako:</w:t>
      </w:r>
      <w:bookmarkEnd w:id="8"/>
      <w:bookmarkEnd w:id="9"/>
    </w:p>
    <w:p w14:paraId="4F7AF08F" w14:textId="77777777" w:rsidR="00864C34" w:rsidRPr="00FE3EF1" w:rsidRDefault="00864C34" w:rsidP="0068523C">
      <w:pPr>
        <w:pStyle w:val="Akapitzlist"/>
        <w:numPr>
          <w:ilvl w:val="0"/>
          <w:numId w:val="133"/>
        </w:numPr>
        <w:suppressAutoHyphens/>
        <w:spacing w:after="0" w:line="276" w:lineRule="auto"/>
        <w:jc w:val="both"/>
        <w:outlineLvl w:val="0"/>
        <w:rPr>
          <w:rFonts w:ascii="Times New Roman" w:hAnsi="Times New Roman"/>
          <w:sz w:val="24"/>
          <w:szCs w:val="24"/>
        </w:rPr>
      </w:pPr>
      <w:bookmarkStart w:id="10" w:name="_Toc428366549"/>
      <w:bookmarkStart w:id="11" w:name="_Toc428335415"/>
      <w:r w:rsidRPr="00FE3EF1">
        <w:rPr>
          <w:rFonts w:ascii="Times New Roman" w:hAnsi="Times New Roman"/>
          <w:sz w:val="24"/>
          <w:szCs w:val="24"/>
        </w:rPr>
        <w:t>Model procesora</w:t>
      </w:r>
      <w:bookmarkEnd w:id="10"/>
      <w:bookmarkEnd w:id="11"/>
    </w:p>
    <w:p w14:paraId="3A6B8F04" w14:textId="77777777" w:rsidR="00864C34" w:rsidRPr="00FE3EF1" w:rsidRDefault="00864C34" w:rsidP="0068523C">
      <w:pPr>
        <w:pStyle w:val="Akapitzlist"/>
        <w:numPr>
          <w:ilvl w:val="0"/>
          <w:numId w:val="133"/>
        </w:numPr>
        <w:suppressAutoHyphens/>
        <w:spacing w:after="0" w:line="276" w:lineRule="auto"/>
        <w:jc w:val="both"/>
        <w:outlineLvl w:val="0"/>
        <w:rPr>
          <w:rFonts w:ascii="Times New Roman" w:hAnsi="Times New Roman"/>
          <w:sz w:val="24"/>
          <w:szCs w:val="24"/>
        </w:rPr>
      </w:pPr>
      <w:bookmarkStart w:id="12" w:name="_Toc428366550"/>
      <w:bookmarkStart w:id="13" w:name="_Toc428335416"/>
      <w:r w:rsidRPr="00FE3EF1">
        <w:rPr>
          <w:rFonts w:ascii="Times New Roman" w:hAnsi="Times New Roman"/>
          <w:sz w:val="24"/>
          <w:szCs w:val="24"/>
        </w:rPr>
        <w:t>ilość pamięci RAM</w:t>
      </w:r>
      <w:bookmarkEnd w:id="12"/>
      <w:bookmarkEnd w:id="13"/>
    </w:p>
    <w:p w14:paraId="4B5A69F7" w14:textId="77777777" w:rsidR="00864C34" w:rsidRPr="00FE3EF1" w:rsidRDefault="00864C34" w:rsidP="0068523C">
      <w:pPr>
        <w:pStyle w:val="Akapitzlist"/>
        <w:numPr>
          <w:ilvl w:val="0"/>
          <w:numId w:val="133"/>
        </w:numPr>
        <w:suppressAutoHyphens/>
        <w:spacing w:after="0" w:line="276" w:lineRule="auto"/>
        <w:jc w:val="both"/>
        <w:outlineLvl w:val="0"/>
        <w:rPr>
          <w:rFonts w:ascii="Times New Roman" w:hAnsi="Times New Roman"/>
          <w:sz w:val="24"/>
          <w:szCs w:val="24"/>
        </w:rPr>
      </w:pPr>
      <w:bookmarkStart w:id="14" w:name="_Toc428366551"/>
      <w:bookmarkStart w:id="15" w:name="_Toc428335417"/>
      <w:r w:rsidRPr="00FE3EF1">
        <w:rPr>
          <w:rFonts w:ascii="Times New Roman" w:hAnsi="Times New Roman"/>
          <w:sz w:val="24"/>
          <w:szCs w:val="24"/>
        </w:rPr>
        <w:t>Podsystem I/O oraz podsystem dyskowy</w:t>
      </w:r>
      <w:bookmarkEnd w:id="14"/>
      <w:bookmarkEnd w:id="15"/>
    </w:p>
    <w:p w14:paraId="669FF694" w14:textId="77777777" w:rsidR="00864C34" w:rsidRPr="00FE3EF1" w:rsidRDefault="00864C34" w:rsidP="0068523C">
      <w:pPr>
        <w:pStyle w:val="Akapitzlist"/>
        <w:numPr>
          <w:ilvl w:val="0"/>
          <w:numId w:val="133"/>
        </w:numPr>
        <w:suppressAutoHyphens/>
        <w:spacing w:after="0" w:line="276" w:lineRule="auto"/>
        <w:jc w:val="both"/>
        <w:outlineLvl w:val="0"/>
        <w:rPr>
          <w:rFonts w:ascii="Times New Roman" w:hAnsi="Times New Roman"/>
          <w:sz w:val="24"/>
          <w:szCs w:val="24"/>
        </w:rPr>
      </w:pPr>
      <w:bookmarkStart w:id="16" w:name="_Toc428366552"/>
      <w:bookmarkStart w:id="17" w:name="_Toc428335418"/>
      <w:r w:rsidRPr="00FE3EF1">
        <w:rPr>
          <w:rFonts w:ascii="Times New Roman" w:hAnsi="Times New Roman"/>
          <w:sz w:val="24"/>
          <w:szCs w:val="24"/>
        </w:rPr>
        <w:t>System plików</w:t>
      </w:r>
      <w:bookmarkEnd w:id="16"/>
      <w:bookmarkEnd w:id="17"/>
    </w:p>
    <w:p w14:paraId="21C38168" w14:textId="77777777" w:rsidR="00864C34" w:rsidRPr="00FE3EF1" w:rsidRDefault="00864C34" w:rsidP="00864C34">
      <w:pPr>
        <w:pStyle w:val="Akapitzlist"/>
        <w:spacing w:after="0" w:line="276" w:lineRule="auto"/>
        <w:ind w:left="1068"/>
        <w:rPr>
          <w:rFonts w:ascii="Times New Roman" w:hAnsi="Times New Roman"/>
          <w:sz w:val="24"/>
          <w:szCs w:val="24"/>
        </w:rPr>
      </w:pPr>
    </w:p>
    <w:p w14:paraId="64482D00" w14:textId="77777777" w:rsidR="00864C34" w:rsidRPr="00FE3EF1" w:rsidRDefault="00864C34" w:rsidP="0068523C">
      <w:pPr>
        <w:pStyle w:val="Akapitzlist"/>
        <w:numPr>
          <w:ilvl w:val="0"/>
          <w:numId w:val="132"/>
        </w:numPr>
        <w:suppressAutoHyphens/>
        <w:spacing w:after="0" w:line="276" w:lineRule="auto"/>
        <w:jc w:val="both"/>
        <w:outlineLvl w:val="0"/>
        <w:rPr>
          <w:rFonts w:ascii="Times New Roman" w:hAnsi="Times New Roman"/>
          <w:sz w:val="24"/>
          <w:szCs w:val="24"/>
        </w:rPr>
      </w:pPr>
      <w:bookmarkStart w:id="18" w:name="_Toc428366553"/>
      <w:bookmarkStart w:id="19" w:name="_Toc428335419"/>
      <w:r w:rsidRPr="00FE3EF1">
        <w:rPr>
          <w:rFonts w:ascii="Times New Roman" w:hAnsi="Times New Roman"/>
          <w:sz w:val="24"/>
          <w:szCs w:val="24"/>
        </w:rPr>
        <w:t>Nie dopuszcza się rozwiązania typu TDI (</w:t>
      </w:r>
      <w:proofErr w:type="spellStart"/>
      <w:r w:rsidRPr="00FE3EF1">
        <w:rPr>
          <w:rFonts w:ascii="Times New Roman" w:hAnsi="Times New Roman"/>
          <w:sz w:val="24"/>
          <w:szCs w:val="24"/>
        </w:rPr>
        <w:t>Tailored</w:t>
      </w:r>
      <w:proofErr w:type="spellEnd"/>
      <w:r w:rsidRPr="00FE3EF1">
        <w:rPr>
          <w:rFonts w:ascii="Times New Roman" w:hAnsi="Times New Roman"/>
          <w:sz w:val="24"/>
          <w:szCs w:val="24"/>
        </w:rPr>
        <w:t xml:space="preserve"> Datacenter Integration) dla serwerów produkcyjnych</w:t>
      </w:r>
    </w:p>
    <w:p w14:paraId="3FF33802" w14:textId="77777777" w:rsidR="00864C34" w:rsidRPr="00FE3EF1" w:rsidRDefault="00864C34" w:rsidP="0068523C">
      <w:pPr>
        <w:pStyle w:val="Akapitzlist"/>
        <w:numPr>
          <w:ilvl w:val="0"/>
          <w:numId w:val="132"/>
        </w:numPr>
        <w:suppressAutoHyphens/>
        <w:spacing w:after="0" w:line="276" w:lineRule="auto"/>
        <w:jc w:val="both"/>
        <w:outlineLvl w:val="0"/>
        <w:rPr>
          <w:rFonts w:ascii="Times New Roman" w:hAnsi="Times New Roman"/>
          <w:sz w:val="24"/>
          <w:szCs w:val="24"/>
        </w:rPr>
      </w:pPr>
      <w:r w:rsidRPr="00FE3EF1">
        <w:rPr>
          <w:rFonts w:ascii="Times New Roman" w:hAnsi="Times New Roman"/>
          <w:sz w:val="24"/>
          <w:szCs w:val="24"/>
        </w:rPr>
        <w:t xml:space="preserve">Minimalne wymagania sprzętowe dla bazowej konfiguracji sprzętowej zostały zawarte w pkt. </w:t>
      </w:r>
      <w:r w:rsidRPr="00FE3EF1">
        <w:rPr>
          <w:rFonts w:ascii="Times New Roman" w:hAnsi="Times New Roman"/>
          <w:b/>
          <w:sz w:val="24"/>
          <w:szCs w:val="24"/>
        </w:rPr>
        <w:t>Wymagania minimalne dla sprzętu</w:t>
      </w:r>
      <w:bookmarkEnd w:id="18"/>
      <w:bookmarkEnd w:id="19"/>
    </w:p>
    <w:p w14:paraId="70B88ADA" w14:textId="77777777" w:rsidR="00864C34" w:rsidRPr="00FE3EF1" w:rsidRDefault="00864C34" w:rsidP="0068523C">
      <w:pPr>
        <w:pStyle w:val="Akapitzlist"/>
        <w:numPr>
          <w:ilvl w:val="0"/>
          <w:numId w:val="132"/>
        </w:numPr>
        <w:suppressAutoHyphens/>
        <w:spacing w:after="0" w:line="276" w:lineRule="auto"/>
        <w:jc w:val="both"/>
        <w:outlineLvl w:val="0"/>
        <w:rPr>
          <w:rFonts w:ascii="Times New Roman" w:hAnsi="Times New Roman"/>
          <w:sz w:val="24"/>
          <w:szCs w:val="24"/>
        </w:rPr>
      </w:pPr>
      <w:bookmarkStart w:id="20" w:name="_Toc428366555"/>
      <w:bookmarkStart w:id="21" w:name="_Toc428335421"/>
      <w:r w:rsidRPr="00FE3EF1">
        <w:rPr>
          <w:rFonts w:ascii="Times New Roman" w:hAnsi="Times New Roman"/>
          <w:sz w:val="24"/>
          <w:szCs w:val="24"/>
        </w:rPr>
        <w:t xml:space="preserve">Wymagane jest dostarczenie rozwiązania spełniającego wszystkie wymagania minimalne dla sprzętu. </w:t>
      </w:r>
      <w:bookmarkStart w:id="22" w:name="_Toc428366556"/>
      <w:bookmarkStart w:id="23" w:name="_Toc428335422"/>
      <w:bookmarkEnd w:id="20"/>
      <w:bookmarkEnd w:id="21"/>
      <w:r w:rsidRPr="00FE3EF1">
        <w:rPr>
          <w:rFonts w:ascii="Times New Roman" w:hAnsi="Times New Roman"/>
          <w:sz w:val="24"/>
          <w:szCs w:val="24"/>
        </w:rPr>
        <w:t xml:space="preserve">Sprzęt musi pochodzić z autoryzowanego na terenie Unii Europejskiej kanału dystrybucji producenta. Producent serwera ponadto powinien mieć w swojej ofercie narzędzia integrujące zarządzanie infrastrukturą z następującymi produktami: </w:t>
      </w:r>
      <w:proofErr w:type="spellStart"/>
      <w:r w:rsidRPr="00FE3EF1">
        <w:rPr>
          <w:rFonts w:ascii="Times New Roman" w:hAnsi="Times New Roman"/>
          <w:sz w:val="24"/>
          <w:szCs w:val="24"/>
        </w:rPr>
        <w:t>VMware</w:t>
      </w:r>
      <w:proofErr w:type="spellEnd"/>
      <w:r w:rsidRPr="00FE3EF1">
        <w:rPr>
          <w:rFonts w:ascii="Times New Roman" w:hAnsi="Times New Roman"/>
          <w:sz w:val="24"/>
          <w:szCs w:val="24"/>
        </w:rPr>
        <w:t xml:space="preserve"> </w:t>
      </w:r>
      <w:proofErr w:type="spellStart"/>
      <w:r w:rsidRPr="00FE3EF1">
        <w:rPr>
          <w:rFonts w:ascii="Times New Roman" w:hAnsi="Times New Roman"/>
          <w:sz w:val="24"/>
          <w:szCs w:val="24"/>
        </w:rPr>
        <w:t>vCenter</w:t>
      </w:r>
      <w:proofErr w:type="spellEnd"/>
      <w:r w:rsidRPr="00FE3EF1">
        <w:rPr>
          <w:rFonts w:ascii="Times New Roman" w:hAnsi="Times New Roman"/>
          <w:sz w:val="24"/>
          <w:szCs w:val="24"/>
        </w:rPr>
        <w:t xml:space="preserve">, Microsoft </w:t>
      </w:r>
      <w:proofErr w:type="spellStart"/>
      <w:r w:rsidRPr="00FE3EF1">
        <w:rPr>
          <w:rFonts w:ascii="Times New Roman" w:hAnsi="Times New Roman"/>
          <w:sz w:val="24"/>
          <w:szCs w:val="24"/>
        </w:rPr>
        <w:t>AdminCenter</w:t>
      </w:r>
      <w:proofErr w:type="spellEnd"/>
      <w:r w:rsidRPr="00FE3EF1">
        <w:rPr>
          <w:rFonts w:ascii="Times New Roman" w:hAnsi="Times New Roman"/>
          <w:sz w:val="24"/>
          <w:szCs w:val="24"/>
        </w:rPr>
        <w:t xml:space="preserve">, Microsoft </w:t>
      </w:r>
      <w:proofErr w:type="spellStart"/>
      <w:r w:rsidRPr="00FE3EF1">
        <w:rPr>
          <w:rFonts w:ascii="Times New Roman" w:hAnsi="Times New Roman"/>
          <w:sz w:val="24"/>
          <w:szCs w:val="24"/>
        </w:rPr>
        <w:t>SystemCenter</w:t>
      </w:r>
      <w:proofErr w:type="spellEnd"/>
      <w:r w:rsidRPr="00FE3EF1">
        <w:rPr>
          <w:rFonts w:ascii="Times New Roman" w:hAnsi="Times New Roman"/>
          <w:sz w:val="24"/>
          <w:szCs w:val="24"/>
        </w:rPr>
        <w:t xml:space="preserve">, </w:t>
      </w:r>
      <w:proofErr w:type="spellStart"/>
      <w:r w:rsidRPr="00FE3EF1">
        <w:rPr>
          <w:rFonts w:ascii="Times New Roman" w:hAnsi="Times New Roman"/>
          <w:sz w:val="24"/>
          <w:szCs w:val="24"/>
        </w:rPr>
        <w:t>RedHat</w:t>
      </w:r>
      <w:proofErr w:type="spellEnd"/>
      <w:r w:rsidRPr="00FE3EF1">
        <w:rPr>
          <w:rFonts w:ascii="Times New Roman" w:hAnsi="Times New Roman"/>
          <w:sz w:val="24"/>
          <w:szCs w:val="24"/>
        </w:rPr>
        <w:t xml:space="preserve"> </w:t>
      </w:r>
      <w:proofErr w:type="spellStart"/>
      <w:r w:rsidRPr="00FE3EF1">
        <w:rPr>
          <w:rFonts w:ascii="Times New Roman" w:hAnsi="Times New Roman"/>
          <w:sz w:val="24"/>
          <w:szCs w:val="24"/>
        </w:rPr>
        <w:t>CloudForms</w:t>
      </w:r>
      <w:proofErr w:type="spellEnd"/>
      <w:r w:rsidRPr="00FE3EF1">
        <w:rPr>
          <w:rFonts w:ascii="Times New Roman" w:hAnsi="Times New Roman"/>
          <w:sz w:val="24"/>
          <w:szCs w:val="24"/>
        </w:rPr>
        <w:t xml:space="preserve">. </w:t>
      </w:r>
      <w:bookmarkEnd w:id="22"/>
      <w:bookmarkEnd w:id="23"/>
    </w:p>
    <w:p w14:paraId="72B3BD23" w14:textId="77777777" w:rsidR="00864C34" w:rsidRPr="00FE3EF1" w:rsidRDefault="00864C34" w:rsidP="0068523C">
      <w:pPr>
        <w:pStyle w:val="Akapitzlist"/>
        <w:numPr>
          <w:ilvl w:val="0"/>
          <w:numId w:val="132"/>
        </w:numPr>
        <w:suppressAutoHyphens/>
        <w:spacing w:after="0" w:line="276" w:lineRule="auto"/>
        <w:jc w:val="both"/>
        <w:outlineLvl w:val="0"/>
        <w:rPr>
          <w:rFonts w:ascii="Times New Roman" w:hAnsi="Times New Roman"/>
          <w:sz w:val="24"/>
          <w:szCs w:val="24"/>
        </w:rPr>
      </w:pPr>
      <w:bookmarkStart w:id="24" w:name="_Toc428366557"/>
      <w:bookmarkStart w:id="25" w:name="_Toc428335423"/>
      <w:r w:rsidRPr="00FE3EF1">
        <w:rPr>
          <w:rFonts w:ascii="Times New Roman" w:hAnsi="Times New Roman"/>
          <w:sz w:val="24"/>
          <w:szCs w:val="24"/>
        </w:rPr>
        <w:t xml:space="preserve">Wszystkie urządzenia muszą współpracować z siecią energetyczną o parametrach: 230 V ± 10%, 50 </w:t>
      </w:r>
      <w:proofErr w:type="spellStart"/>
      <w:r w:rsidRPr="00FE3EF1">
        <w:rPr>
          <w:rFonts w:ascii="Times New Roman" w:hAnsi="Times New Roman"/>
          <w:sz w:val="24"/>
          <w:szCs w:val="24"/>
        </w:rPr>
        <w:t>Hz</w:t>
      </w:r>
      <w:proofErr w:type="spellEnd"/>
      <w:r w:rsidRPr="00FE3EF1">
        <w:rPr>
          <w:rFonts w:ascii="Times New Roman" w:hAnsi="Times New Roman"/>
          <w:sz w:val="24"/>
          <w:szCs w:val="24"/>
        </w:rPr>
        <w:t>.</w:t>
      </w:r>
      <w:bookmarkEnd w:id="24"/>
      <w:bookmarkEnd w:id="25"/>
    </w:p>
    <w:p w14:paraId="746BCFF0" w14:textId="77777777" w:rsidR="00864C34" w:rsidRPr="00FE3EF1" w:rsidRDefault="00864C34" w:rsidP="0068523C">
      <w:pPr>
        <w:pStyle w:val="Akapitzlist"/>
        <w:numPr>
          <w:ilvl w:val="0"/>
          <w:numId w:val="132"/>
        </w:numPr>
        <w:suppressAutoHyphens/>
        <w:spacing w:after="0" w:line="276" w:lineRule="auto"/>
        <w:jc w:val="both"/>
        <w:outlineLvl w:val="0"/>
        <w:rPr>
          <w:rFonts w:ascii="Times New Roman" w:hAnsi="Times New Roman"/>
          <w:sz w:val="24"/>
          <w:szCs w:val="24"/>
        </w:rPr>
      </w:pPr>
      <w:bookmarkStart w:id="26" w:name="_Toc428366558"/>
      <w:bookmarkStart w:id="27" w:name="_Toc428335424"/>
      <w:r w:rsidRPr="00FE3EF1">
        <w:rPr>
          <w:rFonts w:ascii="Times New Roman" w:hAnsi="Times New Roman"/>
          <w:sz w:val="24"/>
          <w:szCs w:val="24"/>
        </w:rPr>
        <w:t>Licencje na dostarczane oprogramowanie muszą zawierać wsparcie na okres analogiczny z okresem wsparcia technicznego dla sprzętu – okres ten wynosi 5 lat</w:t>
      </w:r>
      <w:bookmarkEnd w:id="26"/>
      <w:bookmarkEnd w:id="27"/>
      <w:r w:rsidRPr="00FE3EF1">
        <w:rPr>
          <w:rFonts w:ascii="Times New Roman" w:hAnsi="Times New Roman"/>
          <w:sz w:val="24"/>
          <w:szCs w:val="24"/>
        </w:rPr>
        <w:t>.</w:t>
      </w:r>
    </w:p>
    <w:p w14:paraId="67151D80" w14:textId="77777777" w:rsidR="00864C34" w:rsidRPr="00FE3EF1" w:rsidRDefault="00864C34" w:rsidP="0068523C">
      <w:pPr>
        <w:pStyle w:val="Akapitzlist"/>
        <w:numPr>
          <w:ilvl w:val="0"/>
          <w:numId w:val="132"/>
        </w:numPr>
        <w:suppressAutoHyphens/>
        <w:spacing w:after="0" w:line="276" w:lineRule="auto"/>
        <w:jc w:val="both"/>
        <w:outlineLvl w:val="0"/>
        <w:rPr>
          <w:rFonts w:ascii="Times New Roman" w:hAnsi="Times New Roman"/>
          <w:sz w:val="24"/>
          <w:szCs w:val="24"/>
        </w:rPr>
      </w:pPr>
      <w:bookmarkStart w:id="28" w:name="_Toc428366559"/>
      <w:bookmarkStart w:id="29" w:name="_Toc428335425"/>
      <w:r w:rsidRPr="00FE3EF1">
        <w:rPr>
          <w:rFonts w:ascii="Times New Roman" w:hAnsi="Times New Roman"/>
          <w:sz w:val="24"/>
          <w:szCs w:val="24"/>
        </w:rPr>
        <w:t>Serwis gwarancyjny dla serwerów realizowany on-</w:t>
      </w:r>
      <w:proofErr w:type="spellStart"/>
      <w:r w:rsidRPr="00FE3EF1">
        <w:rPr>
          <w:rFonts w:ascii="Times New Roman" w:hAnsi="Times New Roman"/>
          <w:sz w:val="24"/>
          <w:szCs w:val="24"/>
        </w:rPr>
        <w:t>site</w:t>
      </w:r>
      <w:proofErr w:type="spellEnd"/>
      <w:r w:rsidRPr="00FE3EF1">
        <w:rPr>
          <w:rFonts w:ascii="Times New Roman" w:hAnsi="Times New Roman"/>
          <w:sz w:val="24"/>
          <w:szCs w:val="24"/>
        </w:rPr>
        <w:t xml:space="preserve"> (przyjazd serwisanta do Klienta) poprzez producenta lub autoryzowany serwis gwarancyjny producenta z gwarantowanym 24-godzinnym czasem </w:t>
      </w:r>
      <w:bookmarkEnd w:id="28"/>
      <w:bookmarkEnd w:id="29"/>
      <w:r w:rsidRPr="00FE3EF1">
        <w:rPr>
          <w:rFonts w:ascii="Times New Roman" w:hAnsi="Times New Roman"/>
          <w:sz w:val="24"/>
          <w:szCs w:val="24"/>
        </w:rPr>
        <w:t xml:space="preserve">usunięcia awarii. </w:t>
      </w:r>
    </w:p>
    <w:p w14:paraId="3019A652" w14:textId="77777777" w:rsidR="00864C34" w:rsidRPr="00FE3EF1" w:rsidRDefault="00864C34" w:rsidP="00864C34">
      <w:pPr>
        <w:suppressAutoHyphens/>
        <w:spacing w:after="0" w:line="276" w:lineRule="auto"/>
        <w:jc w:val="both"/>
        <w:outlineLvl w:val="0"/>
        <w:rPr>
          <w:rFonts w:ascii="Times New Roman" w:hAnsi="Times New Roman"/>
          <w:color w:val="000000" w:themeColor="text1"/>
          <w:sz w:val="24"/>
          <w:szCs w:val="24"/>
        </w:rPr>
      </w:pPr>
    </w:p>
    <w:p w14:paraId="630E6410" w14:textId="77777777" w:rsidR="00864C34" w:rsidRPr="00FE3EF1" w:rsidRDefault="00864C34" w:rsidP="00864C34">
      <w:pPr>
        <w:suppressAutoHyphens/>
        <w:spacing w:after="0" w:line="276" w:lineRule="auto"/>
        <w:jc w:val="both"/>
        <w:outlineLvl w:val="0"/>
        <w:rPr>
          <w:rFonts w:ascii="Times New Roman" w:hAnsi="Times New Roman"/>
          <w:b/>
          <w:bCs/>
          <w:sz w:val="24"/>
          <w:szCs w:val="24"/>
        </w:rPr>
      </w:pPr>
      <w:r w:rsidRPr="00FE3EF1">
        <w:rPr>
          <w:rFonts w:ascii="Times New Roman" w:hAnsi="Times New Roman"/>
          <w:b/>
          <w:bCs/>
          <w:color w:val="000000" w:themeColor="text1"/>
          <w:sz w:val="24"/>
          <w:szCs w:val="24"/>
        </w:rPr>
        <w:t>Wymagania minimalne dla sprzętu</w:t>
      </w:r>
    </w:p>
    <w:p w14:paraId="3A21B692" w14:textId="77777777" w:rsidR="00864C34" w:rsidRPr="00FE3EF1" w:rsidRDefault="00864C34" w:rsidP="00864C34">
      <w:pPr>
        <w:spacing w:after="0" w:line="276" w:lineRule="auto"/>
        <w:rPr>
          <w:rFonts w:ascii="Times New Roman" w:hAnsi="Times New Roman"/>
          <w:sz w:val="24"/>
          <w:szCs w:val="24"/>
        </w:rPr>
      </w:pPr>
    </w:p>
    <w:p w14:paraId="3A65C313" w14:textId="77777777" w:rsidR="00864C34" w:rsidRPr="00FE3EF1" w:rsidRDefault="00864C34" w:rsidP="00864C34">
      <w:pPr>
        <w:spacing w:after="0" w:line="276" w:lineRule="auto"/>
        <w:rPr>
          <w:rFonts w:ascii="Times New Roman" w:hAnsi="Times New Roman"/>
          <w:sz w:val="24"/>
          <w:szCs w:val="24"/>
        </w:rPr>
      </w:pPr>
      <w:r w:rsidRPr="00FE3EF1">
        <w:rPr>
          <w:rFonts w:ascii="Times New Roman" w:hAnsi="Times New Roman"/>
          <w:sz w:val="24"/>
          <w:szCs w:val="24"/>
        </w:rPr>
        <w:t>Serwery SAP HANA Appliance 1.5 TB pod system SAP ERP</w:t>
      </w:r>
    </w:p>
    <w:tbl>
      <w:tblPr>
        <w:tblStyle w:val="Tabela-Siatka"/>
        <w:tblW w:w="9062" w:type="dxa"/>
        <w:tblLayout w:type="fixed"/>
        <w:tblLook w:val="04A0" w:firstRow="1" w:lastRow="0" w:firstColumn="1" w:lastColumn="0" w:noHBand="0" w:noVBand="1"/>
      </w:tblPr>
      <w:tblGrid>
        <w:gridCol w:w="560"/>
        <w:gridCol w:w="2763"/>
        <w:gridCol w:w="5739"/>
      </w:tblGrid>
      <w:tr w:rsidR="00864C34" w:rsidRPr="00FE3EF1" w14:paraId="638DD4C0" w14:textId="77777777" w:rsidTr="000611F3">
        <w:tc>
          <w:tcPr>
            <w:tcW w:w="560" w:type="dxa"/>
            <w:shd w:val="pct15" w:color="auto" w:fill="auto"/>
            <w:vAlign w:val="center"/>
          </w:tcPr>
          <w:p w14:paraId="6CF9870B" w14:textId="77777777" w:rsidR="00864C34" w:rsidRPr="00FE3EF1" w:rsidRDefault="00864C34" w:rsidP="000611F3">
            <w:pPr>
              <w:widowControl w:val="0"/>
              <w:spacing w:after="0" w:line="276" w:lineRule="auto"/>
              <w:rPr>
                <w:rFonts w:ascii="Times New Roman" w:hAnsi="Times New Roman"/>
                <w:b/>
                <w:bCs/>
                <w:sz w:val="24"/>
                <w:szCs w:val="24"/>
              </w:rPr>
            </w:pPr>
            <w:bookmarkStart w:id="30" w:name="_Toc428366561"/>
            <w:proofErr w:type="spellStart"/>
            <w:r w:rsidRPr="00FE3EF1">
              <w:rPr>
                <w:rFonts w:ascii="Times New Roman" w:hAnsi="Times New Roman"/>
                <w:b/>
                <w:bCs/>
                <w:sz w:val="24"/>
                <w:szCs w:val="24"/>
              </w:rPr>
              <w:t>Lp</w:t>
            </w:r>
            <w:bookmarkEnd w:id="30"/>
            <w:proofErr w:type="spellEnd"/>
          </w:p>
        </w:tc>
        <w:tc>
          <w:tcPr>
            <w:tcW w:w="2763" w:type="dxa"/>
            <w:shd w:val="pct15" w:color="auto" w:fill="auto"/>
            <w:vAlign w:val="center"/>
          </w:tcPr>
          <w:p w14:paraId="3BBE945A" w14:textId="77777777" w:rsidR="00864C34" w:rsidRPr="00FE3EF1" w:rsidRDefault="00864C34" w:rsidP="000611F3">
            <w:pPr>
              <w:widowControl w:val="0"/>
              <w:spacing w:after="0" w:line="276" w:lineRule="auto"/>
              <w:rPr>
                <w:rFonts w:ascii="Times New Roman" w:hAnsi="Times New Roman"/>
                <w:b/>
                <w:bCs/>
                <w:sz w:val="24"/>
                <w:szCs w:val="24"/>
              </w:rPr>
            </w:pPr>
            <w:r w:rsidRPr="00FE3EF1">
              <w:rPr>
                <w:rFonts w:ascii="Times New Roman" w:hAnsi="Times New Roman"/>
                <w:b/>
                <w:bCs/>
                <w:sz w:val="24"/>
                <w:szCs w:val="24"/>
              </w:rPr>
              <w:t>Parametr</w:t>
            </w:r>
          </w:p>
        </w:tc>
        <w:tc>
          <w:tcPr>
            <w:tcW w:w="5739" w:type="dxa"/>
            <w:shd w:val="pct15" w:color="auto" w:fill="auto"/>
            <w:vAlign w:val="center"/>
          </w:tcPr>
          <w:p w14:paraId="194E1524" w14:textId="77777777" w:rsidR="00864C34" w:rsidRPr="00FE3EF1" w:rsidRDefault="00864C34" w:rsidP="000611F3">
            <w:pPr>
              <w:widowControl w:val="0"/>
              <w:spacing w:after="0" w:line="276" w:lineRule="auto"/>
              <w:rPr>
                <w:rFonts w:ascii="Times New Roman" w:hAnsi="Times New Roman"/>
                <w:b/>
                <w:bCs/>
                <w:sz w:val="24"/>
                <w:szCs w:val="24"/>
              </w:rPr>
            </w:pPr>
            <w:r w:rsidRPr="00FE3EF1">
              <w:rPr>
                <w:rFonts w:ascii="Times New Roman" w:hAnsi="Times New Roman"/>
                <w:b/>
                <w:bCs/>
                <w:sz w:val="24"/>
                <w:szCs w:val="24"/>
              </w:rPr>
              <w:t>Opis minimalnych wymagań dla sprzętu</w:t>
            </w:r>
          </w:p>
        </w:tc>
      </w:tr>
      <w:tr w:rsidR="00864C34" w:rsidRPr="00FE3EF1" w14:paraId="1B825093" w14:textId="77777777" w:rsidTr="000611F3">
        <w:tc>
          <w:tcPr>
            <w:tcW w:w="560" w:type="dxa"/>
            <w:vAlign w:val="center"/>
          </w:tcPr>
          <w:p w14:paraId="5327BF50"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1</w:t>
            </w:r>
          </w:p>
        </w:tc>
        <w:tc>
          <w:tcPr>
            <w:tcW w:w="2763" w:type="dxa"/>
            <w:vAlign w:val="center"/>
          </w:tcPr>
          <w:p w14:paraId="36E339AD"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 xml:space="preserve">Ilość </w:t>
            </w:r>
          </w:p>
        </w:tc>
        <w:tc>
          <w:tcPr>
            <w:tcW w:w="5739" w:type="dxa"/>
            <w:vAlign w:val="center"/>
          </w:tcPr>
          <w:p w14:paraId="462884FA"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2 serwery</w:t>
            </w:r>
          </w:p>
        </w:tc>
      </w:tr>
      <w:tr w:rsidR="00864C34" w:rsidRPr="00FE3EF1" w14:paraId="5ED41F57" w14:textId="77777777" w:rsidTr="000611F3">
        <w:tc>
          <w:tcPr>
            <w:tcW w:w="560" w:type="dxa"/>
            <w:vAlign w:val="center"/>
          </w:tcPr>
          <w:p w14:paraId="7159E480"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2</w:t>
            </w:r>
          </w:p>
        </w:tc>
        <w:tc>
          <w:tcPr>
            <w:tcW w:w="2763" w:type="dxa"/>
            <w:vAlign w:val="center"/>
          </w:tcPr>
          <w:p w14:paraId="209FFF2F" w14:textId="77777777" w:rsidR="00864C34" w:rsidRPr="00FE3EF1" w:rsidRDefault="00864C34" w:rsidP="000611F3">
            <w:pPr>
              <w:widowControl w:val="0"/>
              <w:spacing w:after="0" w:line="276" w:lineRule="auto"/>
              <w:rPr>
                <w:rFonts w:ascii="Times New Roman" w:hAnsi="Times New Roman"/>
                <w:sz w:val="24"/>
                <w:szCs w:val="24"/>
              </w:rPr>
            </w:pPr>
            <w:bookmarkStart w:id="31" w:name="_Toc428366565"/>
            <w:r w:rsidRPr="00FE3EF1">
              <w:rPr>
                <w:rFonts w:ascii="Times New Roman" w:hAnsi="Times New Roman"/>
                <w:sz w:val="24"/>
                <w:szCs w:val="24"/>
              </w:rPr>
              <w:t>CPU</w:t>
            </w:r>
            <w:bookmarkEnd w:id="31"/>
          </w:p>
        </w:tc>
        <w:tc>
          <w:tcPr>
            <w:tcW w:w="5739" w:type="dxa"/>
            <w:vAlign w:val="center"/>
          </w:tcPr>
          <w:p w14:paraId="350D6B24" w14:textId="77777777" w:rsidR="00864C34" w:rsidRPr="00FE3EF1" w:rsidRDefault="00864C34" w:rsidP="000611F3">
            <w:pPr>
              <w:widowControl w:val="0"/>
              <w:spacing w:after="0" w:line="276" w:lineRule="auto"/>
              <w:rPr>
                <w:rFonts w:ascii="Times New Roman" w:eastAsiaTheme="minorHAnsi" w:hAnsi="Times New Roman"/>
                <w:sz w:val="24"/>
                <w:szCs w:val="24"/>
              </w:rPr>
            </w:pPr>
            <w:bookmarkStart w:id="32" w:name="_Toc428366566"/>
            <w:r w:rsidRPr="00FE3EF1">
              <w:rPr>
                <w:rFonts w:ascii="Times New Roman" w:hAnsi="Times New Roman"/>
                <w:sz w:val="24"/>
                <w:szCs w:val="24"/>
              </w:rPr>
              <w:t xml:space="preserve">2 </w:t>
            </w:r>
            <w:bookmarkEnd w:id="32"/>
            <w:r w:rsidRPr="00FE3EF1">
              <w:rPr>
                <w:rFonts w:ascii="Times New Roman" w:hAnsi="Times New Roman"/>
                <w:sz w:val="24"/>
                <w:szCs w:val="24"/>
              </w:rPr>
              <w:t xml:space="preserve">procesorów o wydajności nie mniejszej od </w:t>
            </w:r>
            <w:r w:rsidRPr="00FE3EF1">
              <w:rPr>
                <w:rFonts w:ascii="Times New Roman" w:eastAsiaTheme="minorHAnsi" w:hAnsi="Times New Roman"/>
                <w:sz w:val="24"/>
                <w:szCs w:val="24"/>
              </w:rPr>
              <w:t>procesora – Intel Xeon 8276 2.7GHz. Możliwość rozbudowy serwera nawet do 8 procesorów Intel 8276 w ramach oferowanej obudowy</w:t>
            </w:r>
          </w:p>
        </w:tc>
      </w:tr>
      <w:tr w:rsidR="00864C34" w:rsidRPr="00FE3EF1" w14:paraId="1C5A44A4" w14:textId="77777777" w:rsidTr="000611F3">
        <w:tc>
          <w:tcPr>
            <w:tcW w:w="560" w:type="dxa"/>
            <w:vAlign w:val="center"/>
          </w:tcPr>
          <w:p w14:paraId="0AC32F97"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3</w:t>
            </w:r>
          </w:p>
        </w:tc>
        <w:tc>
          <w:tcPr>
            <w:tcW w:w="2763" w:type="dxa"/>
            <w:vAlign w:val="center"/>
          </w:tcPr>
          <w:p w14:paraId="7D05654E"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RAM</w:t>
            </w:r>
          </w:p>
        </w:tc>
        <w:tc>
          <w:tcPr>
            <w:tcW w:w="5739" w:type="dxa"/>
            <w:vAlign w:val="center"/>
          </w:tcPr>
          <w:p w14:paraId="530C5D0B"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 xml:space="preserve">Min. 1.5TB RAM, serwer musi obsługiwać przy ośmiu procesorach w maksymalnej konfiguracji min. 24TB pamięci standardowej i min. 36TB w kombinacji pamięci standardowej i pamięci nieulotnej (24TB PM + 12TB DDR4). Możliwość przekonfigurowania rozwiązania SAP HANA Appliance do pracy z </w:t>
            </w:r>
            <w:proofErr w:type="spellStart"/>
            <w:r w:rsidRPr="00FE3EF1">
              <w:rPr>
                <w:rFonts w:ascii="Times New Roman" w:hAnsi="Times New Roman"/>
                <w:sz w:val="24"/>
                <w:szCs w:val="24"/>
              </w:rPr>
              <w:t>VMware</w:t>
            </w:r>
            <w:proofErr w:type="spellEnd"/>
            <w:r w:rsidRPr="00FE3EF1">
              <w:rPr>
                <w:rFonts w:ascii="Times New Roman" w:hAnsi="Times New Roman"/>
                <w:sz w:val="24"/>
                <w:szCs w:val="24"/>
              </w:rPr>
              <w:t xml:space="preserve"> </w:t>
            </w:r>
            <w:proofErr w:type="spellStart"/>
            <w:r w:rsidRPr="00FE3EF1">
              <w:rPr>
                <w:rFonts w:ascii="Times New Roman" w:hAnsi="Times New Roman"/>
                <w:sz w:val="24"/>
                <w:szCs w:val="24"/>
              </w:rPr>
              <w:t>vSphere</w:t>
            </w:r>
            <w:proofErr w:type="spellEnd"/>
            <w:r w:rsidRPr="00FE3EF1">
              <w:rPr>
                <w:rFonts w:ascii="Times New Roman" w:hAnsi="Times New Roman"/>
                <w:sz w:val="24"/>
                <w:szCs w:val="24"/>
              </w:rPr>
              <w:t xml:space="preserve"> 7.0 (ewentualne rozwiązanie oparte o </w:t>
            </w:r>
            <w:proofErr w:type="spellStart"/>
            <w:r w:rsidRPr="00FE3EF1">
              <w:rPr>
                <w:rFonts w:ascii="Times New Roman" w:hAnsi="Times New Roman"/>
                <w:sz w:val="24"/>
                <w:szCs w:val="24"/>
              </w:rPr>
              <w:t>VMware</w:t>
            </w:r>
            <w:proofErr w:type="spellEnd"/>
            <w:r w:rsidRPr="00FE3EF1">
              <w:rPr>
                <w:rFonts w:ascii="Times New Roman" w:hAnsi="Times New Roman"/>
                <w:sz w:val="24"/>
                <w:szCs w:val="24"/>
              </w:rPr>
              <w:t xml:space="preserve"> musi posiadać pełne wsparcie firmy SAP)</w:t>
            </w:r>
          </w:p>
        </w:tc>
      </w:tr>
      <w:tr w:rsidR="00864C34" w:rsidRPr="00FE3EF1" w14:paraId="4F645D57" w14:textId="77777777" w:rsidTr="000611F3">
        <w:tc>
          <w:tcPr>
            <w:tcW w:w="560" w:type="dxa"/>
            <w:vAlign w:val="center"/>
          </w:tcPr>
          <w:p w14:paraId="4E0812A8"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4</w:t>
            </w:r>
          </w:p>
        </w:tc>
        <w:tc>
          <w:tcPr>
            <w:tcW w:w="2763" w:type="dxa"/>
            <w:vAlign w:val="center"/>
          </w:tcPr>
          <w:p w14:paraId="26C09106"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Podsystem dyskowy</w:t>
            </w:r>
          </w:p>
        </w:tc>
        <w:tc>
          <w:tcPr>
            <w:tcW w:w="5739" w:type="dxa"/>
            <w:vAlign w:val="center"/>
          </w:tcPr>
          <w:p w14:paraId="44884C6D"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Oferowany serwer musi być wyposażony w podsystem dyskowy, wyposażony w co najmniej:</w:t>
            </w:r>
          </w:p>
          <w:p w14:paraId="3BE8C2BF" w14:textId="77777777" w:rsidR="00864C34" w:rsidRPr="00FE3EF1" w:rsidRDefault="00864C34" w:rsidP="000611F3">
            <w:pPr>
              <w:widowControl w:val="0"/>
              <w:spacing w:after="0" w:line="276" w:lineRule="auto"/>
              <w:rPr>
                <w:rFonts w:ascii="Times New Roman" w:hAnsi="Times New Roman"/>
                <w:sz w:val="24"/>
                <w:szCs w:val="24"/>
                <w:lang w:val="en-US"/>
              </w:rPr>
            </w:pPr>
            <w:r w:rsidRPr="00FE3EF1">
              <w:rPr>
                <w:rFonts w:ascii="Times New Roman" w:hAnsi="Times New Roman"/>
                <w:sz w:val="24"/>
                <w:szCs w:val="24"/>
                <w:lang w:val="en-US"/>
              </w:rPr>
              <w:t>- 3 x 3.84 TB SAS SSD HS</w:t>
            </w:r>
          </w:p>
          <w:p w14:paraId="6B83E85C" w14:textId="77777777" w:rsidR="00864C34" w:rsidRPr="00FE3EF1" w:rsidRDefault="00864C34" w:rsidP="000611F3">
            <w:pPr>
              <w:widowControl w:val="0"/>
              <w:spacing w:after="0" w:line="276" w:lineRule="auto"/>
              <w:rPr>
                <w:rFonts w:ascii="Times New Roman" w:hAnsi="Times New Roman"/>
                <w:sz w:val="24"/>
                <w:szCs w:val="24"/>
                <w:lang w:val="en-US"/>
              </w:rPr>
            </w:pPr>
            <w:r w:rsidRPr="00FE3EF1">
              <w:rPr>
                <w:rFonts w:ascii="Times New Roman" w:hAnsi="Times New Roman"/>
                <w:sz w:val="24"/>
                <w:szCs w:val="24"/>
                <w:lang w:val="en-US"/>
              </w:rPr>
              <w:t>- 2 x 800GB SSD HS</w:t>
            </w:r>
          </w:p>
          <w:p w14:paraId="3E75FC7F"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 xml:space="preserve">Parametry DWPD dla zastosowanych dysków pod system muszą wynosić minimum 3, zaś dla dysków bazodanowych minimum 1. Możliwość instalacji do 12 </w:t>
            </w:r>
            <w:r w:rsidRPr="00FE3EF1">
              <w:rPr>
                <w:rFonts w:ascii="Times New Roman" w:hAnsi="Times New Roman"/>
                <w:sz w:val="24"/>
                <w:szCs w:val="24"/>
              </w:rPr>
              <w:lastRenderedPageBreak/>
              <w:t xml:space="preserve">dysków. </w:t>
            </w:r>
          </w:p>
        </w:tc>
      </w:tr>
      <w:tr w:rsidR="00864C34" w:rsidRPr="00FE3EF1" w14:paraId="0F575839" w14:textId="77777777" w:rsidTr="000611F3">
        <w:tc>
          <w:tcPr>
            <w:tcW w:w="560" w:type="dxa"/>
            <w:vAlign w:val="center"/>
          </w:tcPr>
          <w:p w14:paraId="585DBE34"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lastRenderedPageBreak/>
              <w:t>5</w:t>
            </w:r>
          </w:p>
        </w:tc>
        <w:tc>
          <w:tcPr>
            <w:tcW w:w="2763" w:type="dxa"/>
            <w:vAlign w:val="center"/>
          </w:tcPr>
          <w:p w14:paraId="1F56A470"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Podłączenie podsystemu dyskowego</w:t>
            </w:r>
          </w:p>
        </w:tc>
        <w:tc>
          <w:tcPr>
            <w:tcW w:w="5739" w:type="dxa"/>
            <w:vAlign w:val="center"/>
          </w:tcPr>
          <w:p w14:paraId="59EF2478"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W przypadku stosowania wewnętrznego podsystemu dyskowego w serwerze i/lub zewnętrznych podsystemów dyskowych, podłączonych w trybie DAS, wymagane zastosowanie technologii SAS o przepustowości co najmniej 12Gb.</w:t>
            </w:r>
          </w:p>
          <w:p w14:paraId="4656E9E2"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W przypadku stosowania zewnętrznego dla serwera podsystemu dyskowego, to jest zewnętrznej macierzy dyskowej, wymagane jest stosowanie technologii FC 64Gb realizowanej przez dedykowane, redundantne i dostarczane w ramach oferowanego środowiska przełączniki FC wyposażone w min. 12 aktywnych portów 64Gb FC. Wszystkie dostępne porty przełącznika muszą być obsadzone modułami optycznymi 64Gb.</w:t>
            </w:r>
          </w:p>
        </w:tc>
      </w:tr>
      <w:tr w:rsidR="00864C34" w:rsidRPr="00FE3EF1" w14:paraId="616FBAB3" w14:textId="77777777" w:rsidTr="000611F3">
        <w:tc>
          <w:tcPr>
            <w:tcW w:w="560" w:type="dxa"/>
            <w:vAlign w:val="center"/>
          </w:tcPr>
          <w:p w14:paraId="24E0435F"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6</w:t>
            </w:r>
          </w:p>
        </w:tc>
        <w:tc>
          <w:tcPr>
            <w:tcW w:w="2763" w:type="dxa"/>
            <w:vAlign w:val="center"/>
          </w:tcPr>
          <w:p w14:paraId="4A8563FC"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Karty komunikacyjne</w:t>
            </w:r>
          </w:p>
        </w:tc>
        <w:tc>
          <w:tcPr>
            <w:tcW w:w="5739" w:type="dxa"/>
            <w:vAlign w:val="center"/>
          </w:tcPr>
          <w:p w14:paraId="7A599788" w14:textId="77777777" w:rsidR="00864C34" w:rsidRPr="00FE3EF1" w:rsidRDefault="00864C34" w:rsidP="000611F3">
            <w:pPr>
              <w:widowControl w:val="0"/>
              <w:spacing w:after="0" w:line="276" w:lineRule="auto"/>
              <w:contextualSpacing/>
              <w:rPr>
                <w:rFonts w:ascii="Times New Roman" w:hAnsi="Times New Roman"/>
                <w:sz w:val="24"/>
                <w:szCs w:val="24"/>
              </w:rPr>
            </w:pPr>
            <w:r w:rsidRPr="00FE3EF1">
              <w:rPr>
                <w:rFonts w:ascii="Times New Roman" w:hAnsi="Times New Roman"/>
                <w:sz w:val="24"/>
                <w:szCs w:val="24"/>
              </w:rPr>
              <w:t>Karty LAN:</w:t>
            </w:r>
          </w:p>
          <w:p w14:paraId="5A172634" w14:textId="77777777" w:rsidR="00864C34" w:rsidRPr="00FE3EF1" w:rsidRDefault="00864C34" w:rsidP="000611F3">
            <w:pPr>
              <w:widowControl w:val="0"/>
              <w:spacing w:after="0" w:line="276" w:lineRule="auto"/>
              <w:contextualSpacing/>
              <w:rPr>
                <w:rFonts w:ascii="Times New Roman" w:hAnsi="Times New Roman"/>
                <w:sz w:val="24"/>
                <w:szCs w:val="24"/>
              </w:rPr>
            </w:pPr>
            <w:r w:rsidRPr="00FE3EF1">
              <w:rPr>
                <w:rFonts w:ascii="Times New Roman" w:hAnsi="Times New Roman"/>
                <w:sz w:val="24"/>
                <w:szCs w:val="24"/>
              </w:rPr>
              <w:t xml:space="preserve">- min. 4 porty 1Gb </w:t>
            </w:r>
            <w:proofErr w:type="spellStart"/>
            <w:r w:rsidRPr="00FE3EF1">
              <w:rPr>
                <w:rFonts w:ascii="Times New Roman" w:hAnsi="Times New Roman"/>
                <w:sz w:val="24"/>
                <w:szCs w:val="24"/>
              </w:rPr>
              <w:t>Eth</w:t>
            </w:r>
            <w:proofErr w:type="spellEnd"/>
          </w:p>
          <w:p w14:paraId="45218503" w14:textId="77777777" w:rsidR="00864C34" w:rsidRPr="00FE3EF1" w:rsidRDefault="00864C34" w:rsidP="000611F3">
            <w:pPr>
              <w:widowControl w:val="0"/>
              <w:spacing w:after="0" w:line="276" w:lineRule="auto"/>
              <w:contextualSpacing/>
              <w:rPr>
                <w:rFonts w:ascii="Times New Roman" w:hAnsi="Times New Roman"/>
                <w:sz w:val="24"/>
                <w:szCs w:val="24"/>
              </w:rPr>
            </w:pPr>
            <w:r w:rsidRPr="00FE3EF1">
              <w:rPr>
                <w:rFonts w:ascii="Times New Roman" w:hAnsi="Times New Roman"/>
                <w:sz w:val="24"/>
                <w:szCs w:val="24"/>
              </w:rPr>
              <w:t>oraz</w:t>
            </w:r>
          </w:p>
          <w:p w14:paraId="31F8A20D" w14:textId="77777777" w:rsidR="00864C34" w:rsidRPr="00FE3EF1" w:rsidRDefault="00864C34" w:rsidP="000611F3">
            <w:pPr>
              <w:widowControl w:val="0"/>
              <w:spacing w:after="0" w:line="276" w:lineRule="auto"/>
              <w:contextualSpacing/>
              <w:rPr>
                <w:rFonts w:ascii="Times New Roman" w:hAnsi="Times New Roman"/>
                <w:sz w:val="24"/>
                <w:szCs w:val="24"/>
              </w:rPr>
            </w:pPr>
            <w:r w:rsidRPr="00FE3EF1">
              <w:rPr>
                <w:rFonts w:ascii="Times New Roman" w:hAnsi="Times New Roman"/>
                <w:sz w:val="24"/>
                <w:szCs w:val="24"/>
              </w:rPr>
              <w:t xml:space="preserve">- min. 2 adaptery, każdy min. 2 porty 10/25Gb </w:t>
            </w:r>
            <w:proofErr w:type="spellStart"/>
            <w:r w:rsidRPr="00FE3EF1">
              <w:rPr>
                <w:rFonts w:ascii="Times New Roman" w:hAnsi="Times New Roman"/>
                <w:sz w:val="24"/>
                <w:szCs w:val="24"/>
              </w:rPr>
              <w:t>Eth</w:t>
            </w:r>
            <w:proofErr w:type="spellEnd"/>
            <w:r w:rsidRPr="00FE3EF1">
              <w:rPr>
                <w:rFonts w:ascii="Times New Roman" w:hAnsi="Times New Roman"/>
                <w:sz w:val="24"/>
                <w:szCs w:val="24"/>
              </w:rPr>
              <w:t>, każdy port wyposażony w kabel DAC 25Gb o dł. 3M</w:t>
            </w:r>
          </w:p>
          <w:p w14:paraId="2A6D9E06" w14:textId="77777777" w:rsidR="00864C34" w:rsidRPr="00FE3EF1" w:rsidRDefault="00864C34" w:rsidP="000611F3">
            <w:pPr>
              <w:widowControl w:val="0"/>
              <w:spacing w:after="0" w:line="276" w:lineRule="auto"/>
              <w:contextualSpacing/>
              <w:rPr>
                <w:rFonts w:ascii="Times New Roman" w:hAnsi="Times New Roman"/>
                <w:sz w:val="24"/>
                <w:szCs w:val="24"/>
              </w:rPr>
            </w:pPr>
          </w:p>
          <w:p w14:paraId="4A5402BA" w14:textId="77777777" w:rsidR="00864C34" w:rsidRPr="00FE3EF1" w:rsidRDefault="00864C34" w:rsidP="000611F3">
            <w:pPr>
              <w:widowControl w:val="0"/>
              <w:spacing w:after="0" w:line="276" w:lineRule="auto"/>
              <w:contextualSpacing/>
              <w:rPr>
                <w:rFonts w:ascii="Times New Roman" w:hAnsi="Times New Roman"/>
                <w:sz w:val="24"/>
                <w:szCs w:val="24"/>
              </w:rPr>
            </w:pPr>
            <w:r w:rsidRPr="00FE3EF1">
              <w:rPr>
                <w:rFonts w:ascii="Times New Roman" w:hAnsi="Times New Roman"/>
                <w:sz w:val="24"/>
                <w:szCs w:val="24"/>
              </w:rPr>
              <w:t>W przypadku stosowanie zewnętrznego podsystemu dyskowego tj. macierzy dyskowej:</w:t>
            </w:r>
          </w:p>
          <w:p w14:paraId="13F97C67" w14:textId="77777777" w:rsidR="00864C34" w:rsidRPr="00FE3EF1" w:rsidRDefault="00864C34" w:rsidP="000611F3">
            <w:pPr>
              <w:widowControl w:val="0"/>
              <w:spacing w:after="0" w:line="276" w:lineRule="auto"/>
              <w:contextualSpacing/>
              <w:rPr>
                <w:rFonts w:ascii="Times New Roman" w:hAnsi="Times New Roman"/>
                <w:sz w:val="24"/>
                <w:szCs w:val="24"/>
              </w:rPr>
            </w:pPr>
            <w:r w:rsidRPr="00FE3EF1">
              <w:rPr>
                <w:rFonts w:ascii="Times New Roman" w:hAnsi="Times New Roman"/>
                <w:sz w:val="24"/>
                <w:szCs w:val="24"/>
              </w:rPr>
              <w:t xml:space="preserve">- min. 2 adaptery, każdy min. 2 porty 64Gb </w:t>
            </w:r>
            <w:proofErr w:type="spellStart"/>
            <w:r w:rsidRPr="00FE3EF1">
              <w:rPr>
                <w:rFonts w:ascii="Times New Roman" w:hAnsi="Times New Roman"/>
                <w:sz w:val="24"/>
                <w:szCs w:val="24"/>
              </w:rPr>
              <w:t>Eth</w:t>
            </w:r>
            <w:proofErr w:type="spellEnd"/>
            <w:r w:rsidRPr="00FE3EF1">
              <w:rPr>
                <w:rFonts w:ascii="Times New Roman" w:hAnsi="Times New Roman"/>
                <w:sz w:val="24"/>
                <w:szCs w:val="24"/>
              </w:rPr>
              <w:t xml:space="preserve"> (każdy port wyposażony w moduł SFP 64Gbps)</w:t>
            </w:r>
          </w:p>
          <w:p w14:paraId="6526454C" w14:textId="77777777" w:rsidR="00864C34" w:rsidRPr="00FE3EF1" w:rsidRDefault="00864C34" w:rsidP="000611F3">
            <w:pPr>
              <w:widowControl w:val="0"/>
              <w:spacing w:after="0" w:line="276" w:lineRule="auto"/>
              <w:contextualSpacing/>
              <w:rPr>
                <w:rFonts w:ascii="Times New Roman" w:hAnsi="Times New Roman"/>
                <w:sz w:val="24"/>
                <w:szCs w:val="24"/>
              </w:rPr>
            </w:pPr>
          </w:p>
          <w:p w14:paraId="083D5233" w14:textId="77777777" w:rsidR="00864C34" w:rsidRPr="00FE3EF1" w:rsidRDefault="00864C34" w:rsidP="000611F3">
            <w:pPr>
              <w:widowControl w:val="0"/>
              <w:spacing w:after="0" w:line="276" w:lineRule="auto"/>
              <w:contextualSpacing/>
              <w:rPr>
                <w:rFonts w:ascii="Times New Roman" w:hAnsi="Times New Roman"/>
                <w:sz w:val="24"/>
                <w:szCs w:val="24"/>
              </w:rPr>
            </w:pPr>
            <w:r w:rsidRPr="00FE3EF1">
              <w:rPr>
                <w:rFonts w:ascii="Times New Roman" w:hAnsi="Times New Roman"/>
                <w:sz w:val="24"/>
                <w:szCs w:val="24"/>
              </w:rPr>
              <w:t>Porty USB</w:t>
            </w:r>
          </w:p>
          <w:p w14:paraId="33871CFC" w14:textId="77777777" w:rsidR="00864C34" w:rsidRPr="00FE3EF1" w:rsidRDefault="00864C34" w:rsidP="000611F3">
            <w:pPr>
              <w:widowControl w:val="0"/>
              <w:spacing w:after="0" w:line="276" w:lineRule="auto"/>
              <w:contextualSpacing/>
              <w:rPr>
                <w:rFonts w:ascii="Times New Roman" w:hAnsi="Times New Roman"/>
                <w:sz w:val="24"/>
                <w:szCs w:val="24"/>
              </w:rPr>
            </w:pPr>
            <w:r w:rsidRPr="00FE3EF1">
              <w:rPr>
                <w:rFonts w:ascii="Times New Roman" w:hAnsi="Times New Roman"/>
                <w:sz w:val="24"/>
                <w:szCs w:val="24"/>
              </w:rPr>
              <w:t xml:space="preserve">- min. 2 wbudowane w serwer porty USB 3.0 pozwalające na podłączenie zewnętrznych urządzeń (DVD, HDD, </w:t>
            </w:r>
            <w:proofErr w:type="spellStart"/>
            <w:r w:rsidRPr="00FE3EF1">
              <w:rPr>
                <w:rFonts w:ascii="Times New Roman" w:hAnsi="Times New Roman"/>
                <w:sz w:val="24"/>
                <w:szCs w:val="24"/>
              </w:rPr>
              <w:t>Tape</w:t>
            </w:r>
            <w:proofErr w:type="spellEnd"/>
            <w:r w:rsidRPr="00FE3EF1">
              <w:rPr>
                <w:rFonts w:ascii="Times New Roman" w:hAnsi="Times New Roman"/>
                <w:sz w:val="24"/>
                <w:szCs w:val="24"/>
              </w:rPr>
              <w:t>)</w:t>
            </w:r>
          </w:p>
        </w:tc>
      </w:tr>
      <w:tr w:rsidR="00864C34" w:rsidRPr="00FE3EF1" w14:paraId="3959A933" w14:textId="77777777" w:rsidTr="000611F3">
        <w:tc>
          <w:tcPr>
            <w:tcW w:w="560" w:type="dxa"/>
            <w:vAlign w:val="center"/>
          </w:tcPr>
          <w:p w14:paraId="165A45FD"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7</w:t>
            </w:r>
          </w:p>
        </w:tc>
        <w:tc>
          <w:tcPr>
            <w:tcW w:w="2763" w:type="dxa"/>
            <w:vAlign w:val="center"/>
          </w:tcPr>
          <w:p w14:paraId="203BB009"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Obudowa</w:t>
            </w:r>
          </w:p>
        </w:tc>
        <w:tc>
          <w:tcPr>
            <w:tcW w:w="5739" w:type="dxa"/>
            <w:vAlign w:val="center"/>
          </w:tcPr>
          <w:p w14:paraId="2CDD1ACB" w14:textId="77777777" w:rsidR="00864C34" w:rsidRPr="00FE3EF1" w:rsidRDefault="00864C34" w:rsidP="000611F3">
            <w:pPr>
              <w:widowControl w:val="0"/>
              <w:spacing w:after="0" w:line="276" w:lineRule="auto"/>
              <w:contextualSpacing/>
              <w:rPr>
                <w:rFonts w:ascii="Times New Roman" w:hAnsi="Times New Roman"/>
                <w:sz w:val="24"/>
                <w:szCs w:val="24"/>
              </w:rPr>
            </w:pPr>
            <w:r w:rsidRPr="00FE3EF1">
              <w:rPr>
                <w:rFonts w:ascii="Times New Roman" w:hAnsi="Times New Roman"/>
                <w:sz w:val="24"/>
                <w:szCs w:val="24"/>
              </w:rPr>
              <w:t>Wielkość pojedynczego SAP HANA Appliance (kompletnego rozwiązania SAP HANA 2CPU 1.5TB) nie może przekroczyć 4U wysokości, zaś waga jednego rozwiązania SAP HANA Appliance nie może przekroczyć 63 kg. Wymagania są spowodowane ograniczeniami Zamawiającego w kwestii możliwości instalacji nowego środowiska SAP HANA. Wymagania te dotyczą również docelowej konfiguracji z ośmioma procesorami.</w:t>
            </w:r>
          </w:p>
        </w:tc>
      </w:tr>
      <w:tr w:rsidR="00864C34" w:rsidRPr="00FE3EF1" w14:paraId="697EE4E8" w14:textId="77777777" w:rsidTr="000611F3">
        <w:tc>
          <w:tcPr>
            <w:tcW w:w="560" w:type="dxa"/>
            <w:vAlign w:val="center"/>
          </w:tcPr>
          <w:p w14:paraId="3FBCDFFF"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8</w:t>
            </w:r>
          </w:p>
        </w:tc>
        <w:tc>
          <w:tcPr>
            <w:tcW w:w="2763" w:type="dxa"/>
            <w:vAlign w:val="center"/>
          </w:tcPr>
          <w:p w14:paraId="4BEA04A4"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Zasilanie i chłodzenie</w:t>
            </w:r>
          </w:p>
        </w:tc>
        <w:tc>
          <w:tcPr>
            <w:tcW w:w="5739" w:type="dxa"/>
            <w:vAlign w:val="center"/>
          </w:tcPr>
          <w:p w14:paraId="6BC0DA99" w14:textId="77777777" w:rsidR="00864C34" w:rsidRPr="00FE3EF1" w:rsidRDefault="00864C34" w:rsidP="000611F3">
            <w:pPr>
              <w:widowControl w:val="0"/>
              <w:spacing w:after="0" w:line="276" w:lineRule="auto"/>
              <w:contextualSpacing/>
              <w:rPr>
                <w:rFonts w:ascii="Times New Roman" w:hAnsi="Times New Roman"/>
                <w:sz w:val="24"/>
                <w:szCs w:val="24"/>
              </w:rPr>
            </w:pPr>
            <w:r w:rsidRPr="00FE3EF1">
              <w:rPr>
                <w:rFonts w:ascii="Times New Roman" w:hAnsi="Times New Roman"/>
                <w:sz w:val="24"/>
                <w:szCs w:val="24"/>
              </w:rPr>
              <w:t xml:space="preserve">Minimum 4 zasilacze, każdy o mocy min. 1600W, pracujące w trybie N+N. Serwer musi mieć możliwość pracy z pełną wydajnością przy awarii połowy zasilaczy lub jednej z dwóch domen zasilających, w utrudnionych warunkach termicznych (np. w trakcie awarii systemu </w:t>
            </w:r>
            <w:r w:rsidRPr="00FE3EF1">
              <w:rPr>
                <w:rFonts w:ascii="Times New Roman" w:hAnsi="Times New Roman"/>
                <w:sz w:val="24"/>
                <w:szCs w:val="24"/>
              </w:rPr>
              <w:lastRenderedPageBreak/>
              <w:t>klimatyzacji). Serwer musi mieć możliwość pracy w temperaturze powyżej 34 stopni Celsjusza. Wszystkie elementy chłodzące (wentylatory) oraz zasilające (zasilacze) muszą być redundantne i gwarantować poprawną pracę dla środowiska obsadzonego maksymalną ilością CPU i RAM jaką przewiduje producent dla oferowanego modelu. Kable zasilające typu UPS (IEC320 C14).</w:t>
            </w:r>
          </w:p>
          <w:p w14:paraId="608F034F" w14:textId="77777777" w:rsidR="00864C34" w:rsidRPr="00FE3EF1" w:rsidRDefault="00864C34" w:rsidP="000611F3">
            <w:pPr>
              <w:widowControl w:val="0"/>
              <w:spacing w:after="0" w:line="276" w:lineRule="auto"/>
              <w:contextualSpacing/>
              <w:rPr>
                <w:rFonts w:ascii="Times New Roman" w:hAnsi="Times New Roman"/>
                <w:sz w:val="24"/>
                <w:szCs w:val="24"/>
              </w:rPr>
            </w:pPr>
          </w:p>
        </w:tc>
      </w:tr>
      <w:tr w:rsidR="00864C34" w:rsidRPr="00FE3EF1" w14:paraId="0FA78503" w14:textId="77777777" w:rsidTr="000611F3">
        <w:tc>
          <w:tcPr>
            <w:tcW w:w="560" w:type="dxa"/>
            <w:vAlign w:val="center"/>
          </w:tcPr>
          <w:p w14:paraId="4420981C"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lastRenderedPageBreak/>
              <w:t>9</w:t>
            </w:r>
          </w:p>
        </w:tc>
        <w:tc>
          <w:tcPr>
            <w:tcW w:w="2763" w:type="dxa"/>
            <w:vAlign w:val="center"/>
          </w:tcPr>
          <w:p w14:paraId="31783F5E"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Zarządzanie</w:t>
            </w:r>
          </w:p>
        </w:tc>
        <w:tc>
          <w:tcPr>
            <w:tcW w:w="5739" w:type="dxa"/>
            <w:vAlign w:val="center"/>
          </w:tcPr>
          <w:p w14:paraId="6D23C0C7" w14:textId="77777777" w:rsidR="00864C34" w:rsidRPr="00FE3EF1" w:rsidRDefault="00864C34" w:rsidP="000611F3">
            <w:pPr>
              <w:widowControl w:val="0"/>
              <w:spacing w:after="0" w:line="276" w:lineRule="auto"/>
              <w:contextualSpacing/>
              <w:rPr>
                <w:rFonts w:ascii="Times New Roman" w:hAnsi="Times New Roman"/>
                <w:sz w:val="24"/>
                <w:szCs w:val="24"/>
              </w:rPr>
            </w:pPr>
            <w:r w:rsidRPr="00FE3EF1">
              <w:rPr>
                <w:rFonts w:ascii="Times New Roman" w:hAnsi="Times New Roman"/>
                <w:sz w:val="24"/>
                <w:szCs w:val="24"/>
              </w:rPr>
              <w:t>Serwer musi być wyposażony w dedykowaną kartę lub port do zdalnego zarządzania w trybie graficznym i tekstowym przez sieć LAN</w:t>
            </w:r>
          </w:p>
        </w:tc>
      </w:tr>
      <w:tr w:rsidR="00864C34" w:rsidRPr="00FE3EF1" w14:paraId="23738CD2" w14:textId="77777777" w:rsidTr="000611F3">
        <w:tc>
          <w:tcPr>
            <w:tcW w:w="560" w:type="dxa"/>
            <w:vAlign w:val="center"/>
          </w:tcPr>
          <w:p w14:paraId="28A67B2A"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10</w:t>
            </w:r>
          </w:p>
        </w:tc>
        <w:tc>
          <w:tcPr>
            <w:tcW w:w="2763" w:type="dxa"/>
            <w:vAlign w:val="center"/>
          </w:tcPr>
          <w:p w14:paraId="15CFC125"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Wymagania jakościowe</w:t>
            </w:r>
          </w:p>
        </w:tc>
        <w:tc>
          <w:tcPr>
            <w:tcW w:w="5739" w:type="dxa"/>
            <w:vAlign w:val="center"/>
          </w:tcPr>
          <w:p w14:paraId="5E315579" w14:textId="77777777" w:rsidR="00864C34" w:rsidRPr="00FE3EF1" w:rsidRDefault="00864C34" w:rsidP="0068523C">
            <w:pPr>
              <w:pStyle w:val="Akapitzlist"/>
              <w:widowControl w:val="0"/>
              <w:numPr>
                <w:ilvl w:val="0"/>
                <w:numId w:val="139"/>
              </w:numPr>
              <w:suppressAutoHyphens/>
              <w:spacing w:after="0" w:line="276" w:lineRule="auto"/>
              <w:ind w:left="821" w:hanging="425"/>
              <w:jc w:val="both"/>
              <w:outlineLvl w:val="0"/>
              <w:rPr>
                <w:rFonts w:ascii="Times New Roman" w:hAnsi="Times New Roman"/>
                <w:sz w:val="24"/>
                <w:szCs w:val="24"/>
              </w:rPr>
            </w:pPr>
            <w:r w:rsidRPr="00FE3EF1">
              <w:rPr>
                <w:rFonts w:ascii="Times New Roman" w:hAnsi="Times New Roman"/>
                <w:iCs/>
                <w:color w:val="000000"/>
                <w:sz w:val="24"/>
                <w:szCs w:val="24"/>
              </w:rPr>
              <w:t>serwer musi być zaprojektowany i wyprodukowany w całości przez jednego producenta</w:t>
            </w:r>
          </w:p>
          <w:p w14:paraId="25A8E32B" w14:textId="77777777" w:rsidR="00864C34" w:rsidRPr="00FE3EF1" w:rsidRDefault="00864C34" w:rsidP="0068523C">
            <w:pPr>
              <w:pStyle w:val="Akapitzlist"/>
              <w:widowControl w:val="0"/>
              <w:numPr>
                <w:ilvl w:val="0"/>
                <w:numId w:val="139"/>
              </w:numPr>
              <w:suppressAutoHyphens/>
              <w:spacing w:after="0" w:line="276" w:lineRule="auto"/>
              <w:ind w:left="821" w:hanging="425"/>
              <w:jc w:val="both"/>
              <w:outlineLvl w:val="0"/>
              <w:rPr>
                <w:rFonts w:ascii="Times New Roman" w:hAnsi="Times New Roman"/>
                <w:sz w:val="24"/>
                <w:szCs w:val="24"/>
              </w:rPr>
            </w:pPr>
            <w:r w:rsidRPr="00FE3EF1">
              <w:rPr>
                <w:rFonts w:ascii="Times New Roman" w:hAnsi="Times New Roman"/>
                <w:iCs/>
                <w:color w:val="000000"/>
                <w:sz w:val="24"/>
                <w:szCs w:val="24"/>
              </w:rPr>
              <w:t>elementy składowe serwera muszą być przez producenta sygnowane (opatrzone numerem katalogowym producenta serwera)</w:t>
            </w:r>
          </w:p>
          <w:p w14:paraId="5B1FA4CA" w14:textId="77777777" w:rsidR="00864C34" w:rsidRPr="00FE3EF1" w:rsidRDefault="00864C34" w:rsidP="0068523C">
            <w:pPr>
              <w:widowControl w:val="0"/>
              <w:numPr>
                <w:ilvl w:val="0"/>
                <w:numId w:val="139"/>
              </w:numPr>
              <w:suppressAutoHyphens/>
              <w:spacing w:after="0" w:line="276" w:lineRule="auto"/>
              <w:ind w:left="821" w:hanging="425"/>
              <w:contextualSpacing/>
              <w:jc w:val="both"/>
              <w:rPr>
                <w:rFonts w:ascii="Times New Roman" w:hAnsi="Times New Roman"/>
                <w:iCs/>
                <w:color w:val="000000"/>
                <w:sz w:val="24"/>
                <w:szCs w:val="24"/>
              </w:rPr>
            </w:pPr>
            <w:r w:rsidRPr="00FE3EF1">
              <w:rPr>
                <w:rFonts w:ascii="Times New Roman" w:hAnsi="Times New Roman"/>
                <w:iCs/>
                <w:color w:val="000000"/>
                <w:sz w:val="24"/>
                <w:szCs w:val="24"/>
              </w:rPr>
              <w:t>konfiguracja serwera musi posiadać certyfikację SAP według typu „</w:t>
            </w:r>
            <w:proofErr w:type="spellStart"/>
            <w:r w:rsidRPr="00FE3EF1">
              <w:rPr>
                <w:rFonts w:ascii="Times New Roman" w:hAnsi="Times New Roman"/>
                <w:iCs/>
                <w:color w:val="000000"/>
                <w:sz w:val="24"/>
                <w:szCs w:val="24"/>
              </w:rPr>
              <w:t>Scale-up</w:t>
            </w:r>
            <w:proofErr w:type="spellEnd"/>
            <w:r w:rsidRPr="00FE3EF1">
              <w:rPr>
                <w:rFonts w:ascii="Times New Roman" w:hAnsi="Times New Roman"/>
                <w:iCs/>
                <w:color w:val="000000"/>
                <w:sz w:val="24"/>
                <w:szCs w:val="24"/>
              </w:rPr>
              <w:t>”</w:t>
            </w:r>
          </w:p>
          <w:p w14:paraId="6801ADC0" w14:textId="77777777" w:rsidR="00864C34" w:rsidRPr="00FE3EF1" w:rsidRDefault="00864C34" w:rsidP="0068523C">
            <w:pPr>
              <w:widowControl w:val="0"/>
              <w:numPr>
                <w:ilvl w:val="0"/>
                <w:numId w:val="139"/>
              </w:numPr>
              <w:suppressAutoHyphens/>
              <w:spacing w:after="0" w:line="276" w:lineRule="auto"/>
              <w:ind w:left="821" w:hanging="425"/>
              <w:contextualSpacing/>
              <w:jc w:val="both"/>
              <w:rPr>
                <w:rFonts w:ascii="Times New Roman" w:hAnsi="Times New Roman"/>
                <w:iCs/>
                <w:color w:val="000000"/>
                <w:sz w:val="24"/>
                <w:szCs w:val="24"/>
              </w:rPr>
            </w:pPr>
            <w:r w:rsidRPr="00FE3EF1">
              <w:rPr>
                <w:rFonts w:ascii="Times New Roman" w:hAnsi="Times New Roman"/>
                <w:iCs/>
                <w:color w:val="000000"/>
                <w:sz w:val="24"/>
                <w:szCs w:val="24"/>
              </w:rPr>
              <w:t>oferowany serwer musi umożliwiać zmianę systemu plikowego (</w:t>
            </w:r>
            <w:proofErr w:type="spellStart"/>
            <w:r w:rsidRPr="00FE3EF1">
              <w:rPr>
                <w:rFonts w:ascii="Times New Roman" w:hAnsi="Times New Roman"/>
                <w:iCs/>
                <w:color w:val="000000"/>
                <w:sz w:val="24"/>
                <w:szCs w:val="24"/>
              </w:rPr>
              <w:t>filesystem</w:t>
            </w:r>
            <w:proofErr w:type="spellEnd"/>
            <w:r w:rsidRPr="00FE3EF1">
              <w:rPr>
                <w:rFonts w:ascii="Times New Roman" w:hAnsi="Times New Roman"/>
                <w:iCs/>
                <w:color w:val="000000"/>
                <w:sz w:val="24"/>
                <w:szCs w:val="24"/>
              </w:rPr>
              <w:t>) i rozbudowę sprzętową oraz uzyskanie konfiguracji certyfikowanej według typu „</w:t>
            </w:r>
            <w:proofErr w:type="spellStart"/>
            <w:r w:rsidRPr="00FE3EF1">
              <w:rPr>
                <w:rFonts w:ascii="Times New Roman" w:hAnsi="Times New Roman"/>
                <w:iCs/>
                <w:color w:val="000000"/>
                <w:sz w:val="24"/>
                <w:szCs w:val="24"/>
              </w:rPr>
              <w:t>Scale</w:t>
            </w:r>
            <w:proofErr w:type="spellEnd"/>
            <w:r w:rsidRPr="00FE3EF1">
              <w:rPr>
                <w:rFonts w:ascii="Times New Roman" w:hAnsi="Times New Roman"/>
                <w:iCs/>
                <w:color w:val="000000"/>
                <w:sz w:val="24"/>
                <w:szCs w:val="24"/>
              </w:rPr>
              <w:t>-out” 12TB dla S4H bez zmiany numeru seryjnego serwera.</w:t>
            </w:r>
          </w:p>
        </w:tc>
      </w:tr>
      <w:tr w:rsidR="00864C34" w:rsidRPr="00FE3EF1" w14:paraId="0B21A89C" w14:textId="77777777" w:rsidTr="000611F3">
        <w:tc>
          <w:tcPr>
            <w:tcW w:w="560" w:type="dxa"/>
            <w:vAlign w:val="center"/>
          </w:tcPr>
          <w:p w14:paraId="22EE279D"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11</w:t>
            </w:r>
          </w:p>
        </w:tc>
        <w:tc>
          <w:tcPr>
            <w:tcW w:w="2763" w:type="dxa"/>
            <w:vAlign w:val="center"/>
          </w:tcPr>
          <w:p w14:paraId="257264EA"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Gwarancja</w:t>
            </w:r>
          </w:p>
        </w:tc>
        <w:tc>
          <w:tcPr>
            <w:tcW w:w="5739" w:type="dxa"/>
            <w:vAlign w:val="center"/>
          </w:tcPr>
          <w:p w14:paraId="3096254C" w14:textId="77777777" w:rsidR="00864C34" w:rsidRPr="00FE3EF1" w:rsidRDefault="00864C34" w:rsidP="000611F3">
            <w:pPr>
              <w:widowControl w:val="0"/>
              <w:spacing w:after="0" w:line="276" w:lineRule="auto"/>
              <w:contextualSpacing/>
              <w:rPr>
                <w:rFonts w:ascii="Times New Roman" w:hAnsi="Times New Roman"/>
                <w:sz w:val="24"/>
                <w:szCs w:val="24"/>
              </w:rPr>
            </w:pPr>
            <w:r w:rsidRPr="00FE3EF1">
              <w:rPr>
                <w:rFonts w:ascii="Times New Roman" w:hAnsi="Times New Roman"/>
                <w:sz w:val="24"/>
                <w:szCs w:val="24"/>
              </w:rPr>
              <w:t>60 miesięcy gwarancji producenta w trybie on-</w:t>
            </w:r>
            <w:proofErr w:type="spellStart"/>
            <w:r w:rsidRPr="00FE3EF1">
              <w:rPr>
                <w:rFonts w:ascii="Times New Roman" w:hAnsi="Times New Roman"/>
                <w:sz w:val="24"/>
                <w:szCs w:val="24"/>
              </w:rPr>
              <w:t>site</w:t>
            </w:r>
            <w:proofErr w:type="spellEnd"/>
            <w:r w:rsidRPr="00FE3EF1">
              <w:rPr>
                <w:rFonts w:ascii="Times New Roman" w:hAnsi="Times New Roman"/>
                <w:sz w:val="24"/>
                <w:szCs w:val="24"/>
              </w:rPr>
              <w:t xml:space="preserve"> z gwarantowanym 24-godzinnym czasem usunięcia awarii. Serwis świadczony bezpośrednio przez producenta sprzętu.</w:t>
            </w:r>
          </w:p>
        </w:tc>
      </w:tr>
    </w:tbl>
    <w:p w14:paraId="254E0D8A" w14:textId="77777777" w:rsidR="00864C34" w:rsidRPr="00FE3EF1" w:rsidRDefault="00864C34" w:rsidP="00864C34">
      <w:pPr>
        <w:spacing w:after="0" w:line="276" w:lineRule="auto"/>
        <w:rPr>
          <w:rFonts w:ascii="Times New Roman" w:hAnsi="Times New Roman"/>
          <w:sz w:val="24"/>
          <w:szCs w:val="24"/>
        </w:rPr>
      </w:pPr>
    </w:p>
    <w:p w14:paraId="3E6A28B2" w14:textId="77777777" w:rsidR="00864C34" w:rsidRPr="00FE3EF1" w:rsidRDefault="00864C34" w:rsidP="00864C34">
      <w:pPr>
        <w:spacing w:after="0" w:line="276" w:lineRule="auto"/>
        <w:rPr>
          <w:rFonts w:ascii="Times New Roman" w:hAnsi="Times New Roman"/>
          <w:sz w:val="24"/>
          <w:szCs w:val="24"/>
        </w:rPr>
      </w:pPr>
      <w:r w:rsidRPr="00FE3EF1">
        <w:rPr>
          <w:rFonts w:ascii="Times New Roman" w:hAnsi="Times New Roman"/>
          <w:sz w:val="24"/>
          <w:szCs w:val="24"/>
        </w:rPr>
        <w:t>Serwer SAP HANA 7.5 TB pod system dewelopersko testowy SAP ERP</w:t>
      </w:r>
    </w:p>
    <w:tbl>
      <w:tblPr>
        <w:tblStyle w:val="Tabela-Siatka"/>
        <w:tblW w:w="9062" w:type="dxa"/>
        <w:tblLayout w:type="fixed"/>
        <w:tblLook w:val="04A0" w:firstRow="1" w:lastRow="0" w:firstColumn="1" w:lastColumn="0" w:noHBand="0" w:noVBand="1"/>
      </w:tblPr>
      <w:tblGrid>
        <w:gridCol w:w="559"/>
        <w:gridCol w:w="2741"/>
        <w:gridCol w:w="5762"/>
      </w:tblGrid>
      <w:tr w:rsidR="00864C34" w:rsidRPr="00FE3EF1" w14:paraId="6546F56D" w14:textId="77777777" w:rsidTr="000611F3">
        <w:tc>
          <w:tcPr>
            <w:tcW w:w="559" w:type="dxa"/>
            <w:shd w:val="pct15" w:color="auto" w:fill="auto"/>
            <w:vAlign w:val="center"/>
          </w:tcPr>
          <w:p w14:paraId="09A80C09" w14:textId="77777777" w:rsidR="00864C34" w:rsidRPr="00FE3EF1" w:rsidRDefault="00864C34" w:rsidP="000611F3">
            <w:pPr>
              <w:widowControl w:val="0"/>
              <w:spacing w:after="0" w:line="276" w:lineRule="auto"/>
              <w:rPr>
                <w:rFonts w:ascii="Times New Roman" w:hAnsi="Times New Roman"/>
                <w:b/>
                <w:bCs/>
                <w:sz w:val="24"/>
                <w:szCs w:val="24"/>
              </w:rPr>
            </w:pPr>
            <w:proofErr w:type="spellStart"/>
            <w:r w:rsidRPr="00FE3EF1">
              <w:rPr>
                <w:rFonts w:ascii="Times New Roman" w:hAnsi="Times New Roman"/>
                <w:b/>
                <w:bCs/>
                <w:sz w:val="24"/>
                <w:szCs w:val="24"/>
              </w:rPr>
              <w:t>Lp</w:t>
            </w:r>
            <w:proofErr w:type="spellEnd"/>
          </w:p>
        </w:tc>
        <w:tc>
          <w:tcPr>
            <w:tcW w:w="2741" w:type="dxa"/>
            <w:shd w:val="pct15" w:color="auto" w:fill="auto"/>
            <w:vAlign w:val="center"/>
          </w:tcPr>
          <w:p w14:paraId="0EE260CE" w14:textId="77777777" w:rsidR="00864C34" w:rsidRPr="00FE3EF1" w:rsidRDefault="00864C34" w:rsidP="000611F3">
            <w:pPr>
              <w:widowControl w:val="0"/>
              <w:spacing w:after="0" w:line="276" w:lineRule="auto"/>
              <w:rPr>
                <w:rFonts w:ascii="Times New Roman" w:hAnsi="Times New Roman"/>
                <w:b/>
                <w:bCs/>
                <w:sz w:val="24"/>
                <w:szCs w:val="24"/>
              </w:rPr>
            </w:pPr>
            <w:r w:rsidRPr="00FE3EF1">
              <w:rPr>
                <w:rFonts w:ascii="Times New Roman" w:hAnsi="Times New Roman"/>
                <w:b/>
                <w:bCs/>
                <w:sz w:val="24"/>
                <w:szCs w:val="24"/>
              </w:rPr>
              <w:t>Parametr</w:t>
            </w:r>
          </w:p>
        </w:tc>
        <w:tc>
          <w:tcPr>
            <w:tcW w:w="5762" w:type="dxa"/>
            <w:shd w:val="pct15" w:color="auto" w:fill="auto"/>
            <w:vAlign w:val="center"/>
          </w:tcPr>
          <w:p w14:paraId="1DA886C5" w14:textId="77777777" w:rsidR="00864C34" w:rsidRPr="00FE3EF1" w:rsidRDefault="00864C34" w:rsidP="000611F3">
            <w:pPr>
              <w:widowControl w:val="0"/>
              <w:spacing w:after="0" w:line="276" w:lineRule="auto"/>
              <w:rPr>
                <w:rFonts w:ascii="Times New Roman" w:hAnsi="Times New Roman"/>
                <w:b/>
                <w:bCs/>
                <w:sz w:val="24"/>
                <w:szCs w:val="24"/>
              </w:rPr>
            </w:pPr>
            <w:r w:rsidRPr="00FE3EF1">
              <w:rPr>
                <w:rFonts w:ascii="Times New Roman" w:hAnsi="Times New Roman"/>
                <w:b/>
                <w:bCs/>
                <w:sz w:val="24"/>
                <w:szCs w:val="24"/>
              </w:rPr>
              <w:t>Opis minimalnych wymagań dla sprzętu</w:t>
            </w:r>
          </w:p>
        </w:tc>
      </w:tr>
      <w:tr w:rsidR="00864C34" w:rsidRPr="00FE3EF1" w14:paraId="3DB0C266" w14:textId="77777777" w:rsidTr="000611F3">
        <w:tc>
          <w:tcPr>
            <w:tcW w:w="559" w:type="dxa"/>
            <w:vAlign w:val="center"/>
          </w:tcPr>
          <w:p w14:paraId="6E4249D6"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1</w:t>
            </w:r>
          </w:p>
        </w:tc>
        <w:tc>
          <w:tcPr>
            <w:tcW w:w="2741" w:type="dxa"/>
            <w:vAlign w:val="center"/>
          </w:tcPr>
          <w:p w14:paraId="00177E86"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Ilość</w:t>
            </w:r>
          </w:p>
        </w:tc>
        <w:tc>
          <w:tcPr>
            <w:tcW w:w="5762" w:type="dxa"/>
            <w:vAlign w:val="center"/>
          </w:tcPr>
          <w:p w14:paraId="205D7DD3"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1 serwer</w:t>
            </w:r>
          </w:p>
        </w:tc>
      </w:tr>
      <w:tr w:rsidR="00864C34" w:rsidRPr="00FE3EF1" w14:paraId="00B9FB57" w14:textId="77777777" w:rsidTr="000611F3">
        <w:tc>
          <w:tcPr>
            <w:tcW w:w="559" w:type="dxa"/>
            <w:vAlign w:val="center"/>
          </w:tcPr>
          <w:p w14:paraId="411E93C1"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2</w:t>
            </w:r>
          </w:p>
        </w:tc>
        <w:tc>
          <w:tcPr>
            <w:tcW w:w="2741" w:type="dxa"/>
            <w:vAlign w:val="center"/>
          </w:tcPr>
          <w:p w14:paraId="4D171EA4"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CPU</w:t>
            </w:r>
          </w:p>
        </w:tc>
        <w:tc>
          <w:tcPr>
            <w:tcW w:w="5762" w:type="dxa"/>
            <w:vAlign w:val="center"/>
          </w:tcPr>
          <w:p w14:paraId="0AFF5704" w14:textId="77777777" w:rsidR="00864C34" w:rsidRPr="00FE3EF1" w:rsidRDefault="00864C34" w:rsidP="000611F3">
            <w:pPr>
              <w:widowControl w:val="0"/>
              <w:spacing w:after="0" w:line="276" w:lineRule="auto"/>
              <w:rPr>
                <w:rFonts w:ascii="Times New Roman" w:eastAsiaTheme="minorHAnsi" w:hAnsi="Times New Roman"/>
                <w:sz w:val="24"/>
                <w:szCs w:val="24"/>
              </w:rPr>
            </w:pPr>
            <w:r w:rsidRPr="00FE3EF1">
              <w:rPr>
                <w:rFonts w:ascii="Times New Roman" w:hAnsi="Times New Roman"/>
                <w:sz w:val="24"/>
                <w:szCs w:val="24"/>
              </w:rPr>
              <w:t xml:space="preserve">4 procesory o wydajności nie mniejszej od </w:t>
            </w:r>
            <w:r w:rsidRPr="00FE3EF1">
              <w:rPr>
                <w:rFonts w:ascii="Times New Roman" w:eastAsiaTheme="minorHAnsi" w:hAnsi="Times New Roman"/>
                <w:sz w:val="24"/>
                <w:szCs w:val="24"/>
              </w:rPr>
              <w:t>procesora – Intel Xeon 8276L 2.7GHz. Możliwość rozbudowy serwera nawet do 8 procesorów Intel 8276L w ramach oferowanej obudowy</w:t>
            </w:r>
          </w:p>
        </w:tc>
      </w:tr>
      <w:tr w:rsidR="00864C34" w:rsidRPr="00FE3EF1" w14:paraId="7F9FFAA7" w14:textId="77777777" w:rsidTr="000611F3">
        <w:tc>
          <w:tcPr>
            <w:tcW w:w="559" w:type="dxa"/>
            <w:vAlign w:val="center"/>
          </w:tcPr>
          <w:p w14:paraId="79EBE5A2"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3</w:t>
            </w:r>
          </w:p>
        </w:tc>
        <w:tc>
          <w:tcPr>
            <w:tcW w:w="2741" w:type="dxa"/>
            <w:vAlign w:val="center"/>
          </w:tcPr>
          <w:p w14:paraId="69D57E6C"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RAM</w:t>
            </w:r>
          </w:p>
        </w:tc>
        <w:tc>
          <w:tcPr>
            <w:tcW w:w="5762" w:type="dxa"/>
            <w:vAlign w:val="center"/>
          </w:tcPr>
          <w:p w14:paraId="3E5FE34E"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 xml:space="preserve">Min. 7.5TB pamięci (połączenie pamięci nieulotnej i pamięci typu DRAM w stosunku 4:1), serwer musi obsługiwać przy ośmiu procesorach w maksymalnej konfiguracji min. 24TB pamięci standardowej i min. 36TB w kombinacji pamięci standardowej i pamięci nieulotnej (24TB PM + 12TB DDR4). Możliwość </w:t>
            </w:r>
            <w:r w:rsidRPr="00FE3EF1">
              <w:rPr>
                <w:rFonts w:ascii="Times New Roman" w:hAnsi="Times New Roman"/>
                <w:sz w:val="24"/>
                <w:szCs w:val="24"/>
              </w:rPr>
              <w:lastRenderedPageBreak/>
              <w:t xml:space="preserve">przekonfigurowania rozwiązania SAP HANA Appliance do pracy z </w:t>
            </w:r>
            <w:proofErr w:type="spellStart"/>
            <w:r w:rsidRPr="00FE3EF1">
              <w:rPr>
                <w:rFonts w:ascii="Times New Roman" w:hAnsi="Times New Roman"/>
                <w:sz w:val="24"/>
                <w:szCs w:val="24"/>
              </w:rPr>
              <w:t>VMware</w:t>
            </w:r>
            <w:proofErr w:type="spellEnd"/>
            <w:r w:rsidRPr="00FE3EF1">
              <w:rPr>
                <w:rFonts w:ascii="Times New Roman" w:hAnsi="Times New Roman"/>
                <w:sz w:val="24"/>
                <w:szCs w:val="24"/>
              </w:rPr>
              <w:t xml:space="preserve"> </w:t>
            </w:r>
            <w:proofErr w:type="spellStart"/>
            <w:r w:rsidRPr="00FE3EF1">
              <w:rPr>
                <w:rFonts w:ascii="Times New Roman" w:hAnsi="Times New Roman"/>
                <w:sz w:val="24"/>
                <w:szCs w:val="24"/>
              </w:rPr>
              <w:t>vSphere</w:t>
            </w:r>
            <w:proofErr w:type="spellEnd"/>
            <w:r w:rsidRPr="00FE3EF1">
              <w:rPr>
                <w:rFonts w:ascii="Times New Roman" w:hAnsi="Times New Roman"/>
                <w:sz w:val="24"/>
                <w:szCs w:val="24"/>
              </w:rPr>
              <w:t xml:space="preserve"> 7.0 (ewentualne rozwiązanie oparte o </w:t>
            </w:r>
            <w:proofErr w:type="spellStart"/>
            <w:r w:rsidRPr="00FE3EF1">
              <w:rPr>
                <w:rFonts w:ascii="Times New Roman" w:hAnsi="Times New Roman"/>
                <w:sz w:val="24"/>
                <w:szCs w:val="24"/>
              </w:rPr>
              <w:t>VMware</w:t>
            </w:r>
            <w:proofErr w:type="spellEnd"/>
            <w:r w:rsidRPr="00FE3EF1">
              <w:rPr>
                <w:rFonts w:ascii="Times New Roman" w:hAnsi="Times New Roman"/>
                <w:sz w:val="24"/>
                <w:szCs w:val="24"/>
              </w:rPr>
              <w:t xml:space="preserve"> musi posiadać pełne wsparcie firmy SAP)</w:t>
            </w:r>
          </w:p>
        </w:tc>
      </w:tr>
      <w:tr w:rsidR="00864C34" w:rsidRPr="00FE3EF1" w14:paraId="4A984819" w14:textId="77777777" w:rsidTr="000611F3">
        <w:tc>
          <w:tcPr>
            <w:tcW w:w="559" w:type="dxa"/>
            <w:vAlign w:val="center"/>
          </w:tcPr>
          <w:p w14:paraId="375FD846"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lastRenderedPageBreak/>
              <w:t>4</w:t>
            </w:r>
          </w:p>
        </w:tc>
        <w:tc>
          <w:tcPr>
            <w:tcW w:w="2741" w:type="dxa"/>
            <w:vAlign w:val="center"/>
          </w:tcPr>
          <w:p w14:paraId="72F8B5CA"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Podsystem dyskowy</w:t>
            </w:r>
          </w:p>
        </w:tc>
        <w:tc>
          <w:tcPr>
            <w:tcW w:w="5762" w:type="dxa"/>
            <w:vAlign w:val="center"/>
          </w:tcPr>
          <w:p w14:paraId="4A6307B5"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Oferowany serwer musi być wyposażony w podsystem dyskowy, wyposażony w co najmniej:</w:t>
            </w:r>
          </w:p>
          <w:p w14:paraId="542B9860" w14:textId="77777777" w:rsidR="00864C34" w:rsidRPr="00FE3EF1" w:rsidRDefault="00864C34" w:rsidP="000611F3">
            <w:pPr>
              <w:widowControl w:val="0"/>
              <w:spacing w:after="0" w:line="276" w:lineRule="auto"/>
              <w:rPr>
                <w:rFonts w:ascii="Times New Roman" w:hAnsi="Times New Roman"/>
                <w:sz w:val="24"/>
                <w:szCs w:val="24"/>
                <w:lang w:val="en-US"/>
              </w:rPr>
            </w:pPr>
            <w:r w:rsidRPr="00FE3EF1">
              <w:rPr>
                <w:rFonts w:ascii="Times New Roman" w:hAnsi="Times New Roman"/>
                <w:sz w:val="24"/>
                <w:szCs w:val="24"/>
                <w:lang w:val="en-US"/>
              </w:rPr>
              <w:t>- 18x 3.84 TB SAS SSD HS</w:t>
            </w:r>
          </w:p>
          <w:p w14:paraId="27816AC0" w14:textId="77777777" w:rsidR="00864C34" w:rsidRPr="00FE3EF1" w:rsidRDefault="00864C34" w:rsidP="000611F3">
            <w:pPr>
              <w:widowControl w:val="0"/>
              <w:spacing w:after="0" w:line="276" w:lineRule="auto"/>
              <w:rPr>
                <w:rFonts w:ascii="Times New Roman" w:hAnsi="Times New Roman"/>
                <w:sz w:val="24"/>
                <w:szCs w:val="24"/>
                <w:lang w:val="en-US"/>
              </w:rPr>
            </w:pPr>
            <w:r w:rsidRPr="00FE3EF1">
              <w:rPr>
                <w:rFonts w:ascii="Times New Roman" w:hAnsi="Times New Roman"/>
                <w:sz w:val="24"/>
                <w:szCs w:val="24"/>
                <w:lang w:val="en-US"/>
              </w:rPr>
              <w:t>- 2 x 800GB SSD HS</w:t>
            </w:r>
          </w:p>
          <w:p w14:paraId="2AE9135B"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 xml:space="preserve">Parametry DWPD dla zastosowanych dysków pod system muszą wynosić minimum 3, zaś dla dysków bazodanowych minimum 1. Możliwość instalacji do 24 dysków. </w:t>
            </w:r>
          </w:p>
        </w:tc>
      </w:tr>
      <w:tr w:rsidR="00864C34" w:rsidRPr="00FE3EF1" w14:paraId="35EE62A5" w14:textId="77777777" w:rsidTr="000611F3">
        <w:tc>
          <w:tcPr>
            <w:tcW w:w="559" w:type="dxa"/>
            <w:vAlign w:val="center"/>
          </w:tcPr>
          <w:p w14:paraId="4F12D035"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5</w:t>
            </w:r>
          </w:p>
        </w:tc>
        <w:tc>
          <w:tcPr>
            <w:tcW w:w="2741" w:type="dxa"/>
            <w:vAlign w:val="center"/>
          </w:tcPr>
          <w:p w14:paraId="1FCA5507"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Podłączenie podsystemu dyskowego</w:t>
            </w:r>
          </w:p>
        </w:tc>
        <w:tc>
          <w:tcPr>
            <w:tcW w:w="5762" w:type="dxa"/>
            <w:vAlign w:val="center"/>
          </w:tcPr>
          <w:p w14:paraId="302CA3DE"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W przypadku stosowania wewnętrznego podsystemu dyskowego w serwerze i/lub zewnętrznych podsystemów dyskowych, podłączonych w trybie DAS, wymagane zastosowanie technologii SAS o przepustowości co najmniej 12Gb.</w:t>
            </w:r>
          </w:p>
          <w:p w14:paraId="3B974993"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W przypadku stosowania zewnętrznego dla serwera podsystemu dyskowego, to jest zewnętrznej macierzy dyskowej, wymagane jest stosowanie technologii FC 64Gb realizowanej przez dedykowane, redundantne i dostarczane w ramach oferowanego środowiska przełączniki FC wyposażone w min. 12 aktywnych portów 64Gb FC. Wszystkie dostępne porty przełącznika muszą być obsadzone modułami optycznymi 64Gb.</w:t>
            </w:r>
          </w:p>
        </w:tc>
      </w:tr>
      <w:tr w:rsidR="00864C34" w:rsidRPr="00FE3EF1" w14:paraId="53926E63" w14:textId="77777777" w:rsidTr="000611F3">
        <w:tc>
          <w:tcPr>
            <w:tcW w:w="559" w:type="dxa"/>
            <w:vAlign w:val="center"/>
          </w:tcPr>
          <w:p w14:paraId="154B3068"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6</w:t>
            </w:r>
          </w:p>
        </w:tc>
        <w:tc>
          <w:tcPr>
            <w:tcW w:w="2741" w:type="dxa"/>
            <w:vAlign w:val="center"/>
          </w:tcPr>
          <w:p w14:paraId="008CBECE"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Karty komunikacyjne</w:t>
            </w:r>
          </w:p>
        </w:tc>
        <w:tc>
          <w:tcPr>
            <w:tcW w:w="5762" w:type="dxa"/>
            <w:vAlign w:val="center"/>
          </w:tcPr>
          <w:p w14:paraId="3280A114" w14:textId="77777777" w:rsidR="00864C34" w:rsidRPr="00FE3EF1" w:rsidRDefault="00864C34" w:rsidP="000611F3">
            <w:pPr>
              <w:widowControl w:val="0"/>
              <w:spacing w:after="0" w:line="276" w:lineRule="auto"/>
              <w:contextualSpacing/>
              <w:rPr>
                <w:rFonts w:ascii="Times New Roman" w:hAnsi="Times New Roman"/>
                <w:sz w:val="24"/>
                <w:szCs w:val="24"/>
              </w:rPr>
            </w:pPr>
            <w:r w:rsidRPr="00FE3EF1">
              <w:rPr>
                <w:rFonts w:ascii="Times New Roman" w:hAnsi="Times New Roman"/>
                <w:sz w:val="24"/>
                <w:szCs w:val="24"/>
              </w:rPr>
              <w:t>Karty LAN:</w:t>
            </w:r>
          </w:p>
          <w:p w14:paraId="0BB0579C" w14:textId="77777777" w:rsidR="00864C34" w:rsidRPr="00FE3EF1" w:rsidRDefault="00864C34" w:rsidP="000611F3">
            <w:pPr>
              <w:widowControl w:val="0"/>
              <w:spacing w:after="0" w:line="276" w:lineRule="auto"/>
              <w:contextualSpacing/>
              <w:rPr>
                <w:rFonts w:ascii="Times New Roman" w:hAnsi="Times New Roman"/>
                <w:sz w:val="24"/>
                <w:szCs w:val="24"/>
              </w:rPr>
            </w:pPr>
            <w:r w:rsidRPr="00FE3EF1">
              <w:rPr>
                <w:rFonts w:ascii="Times New Roman" w:hAnsi="Times New Roman"/>
                <w:sz w:val="24"/>
                <w:szCs w:val="24"/>
              </w:rPr>
              <w:t xml:space="preserve">- min. 4 porty 1Gb </w:t>
            </w:r>
            <w:proofErr w:type="spellStart"/>
            <w:r w:rsidRPr="00FE3EF1">
              <w:rPr>
                <w:rFonts w:ascii="Times New Roman" w:hAnsi="Times New Roman"/>
                <w:sz w:val="24"/>
                <w:szCs w:val="24"/>
              </w:rPr>
              <w:t>Eth</w:t>
            </w:r>
            <w:proofErr w:type="spellEnd"/>
          </w:p>
          <w:p w14:paraId="071DA466" w14:textId="77777777" w:rsidR="00864C34" w:rsidRPr="00FE3EF1" w:rsidRDefault="00864C34" w:rsidP="000611F3">
            <w:pPr>
              <w:widowControl w:val="0"/>
              <w:spacing w:after="0" w:line="276" w:lineRule="auto"/>
              <w:contextualSpacing/>
              <w:rPr>
                <w:rFonts w:ascii="Times New Roman" w:hAnsi="Times New Roman"/>
                <w:sz w:val="24"/>
                <w:szCs w:val="24"/>
              </w:rPr>
            </w:pPr>
            <w:r w:rsidRPr="00FE3EF1">
              <w:rPr>
                <w:rFonts w:ascii="Times New Roman" w:hAnsi="Times New Roman"/>
                <w:sz w:val="24"/>
                <w:szCs w:val="24"/>
              </w:rPr>
              <w:t>oraz</w:t>
            </w:r>
          </w:p>
          <w:p w14:paraId="1738990A" w14:textId="77777777" w:rsidR="00864C34" w:rsidRPr="00FE3EF1" w:rsidRDefault="00864C34" w:rsidP="000611F3">
            <w:pPr>
              <w:widowControl w:val="0"/>
              <w:spacing w:after="0" w:line="276" w:lineRule="auto"/>
              <w:contextualSpacing/>
              <w:rPr>
                <w:rFonts w:ascii="Times New Roman" w:hAnsi="Times New Roman"/>
                <w:sz w:val="24"/>
                <w:szCs w:val="24"/>
              </w:rPr>
            </w:pPr>
            <w:r w:rsidRPr="00FE3EF1">
              <w:rPr>
                <w:rFonts w:ascii="Times New Roman" w:hAnsi="Times New Roman"/>
                <w:sz w:val="24"/>
                <w:szCs w:val="24"/>
              </w:rPr>
              <w:t xml:space="preserve">- min. 2 adaptery, każdy min. 2 porty 10/25Gb </w:t>
            </w:r>
            <w:proofErr w:type="spellStart"/>
            <w:r w:rsidRPr="00FE3EF1">
              <w:rPr>
                <w:rFonts w:ascii="Times New Roman" w:hAnsi="Times New Roman"/>
                <w:sz w:val="24"/>
                <w:szCs w:val="24"/>
              </w:rPr>
              <w:t>Eth</w:t>
            </w:r>
            <w:proofErr w:type="spellEnd"/>
            <w:r w:rsidRPr="00FE3EF1">
              <w:rPr>
                <w:rFonts w:ascii="Times New Roman" w:hAnsi="Times New Roman"/>
                <w:sz w:val="24"/>
                <w:szCs w:val="24"/>
              </w:rPr>
              <w:t>, każdy port wyposażony w kabel DAC 25Gb o dł. 3M</w:t>
            </w:r>
          </w:p>
          <w:p w14:paraId="7153C466" w14:textId="77777777" w:rsidR="00864C34" w:rsidRPr="00FE3EF1" w:rsidRDefault="00864C34" w:rsidP="000611F3">
            <w:pPr>
              <w:widowControl w:val="0"/>
              <w:spacing w:after="0" w:line="276" w:lineRule="auto"/>
              <w:contextualSpacing/>
              <w:rPr>
                <w:rFonts w:ascii="Times New Roman" w:hAnsi="Times New Roman"/>
                <w:sz w:val="24"/>
                <w:szCs w:val="24"/>
              </w:rPr>
            </w:pPr>
          </w:p>
          <w:p w14:paraId="35A2623F" w14:textId="77777777" w:rsidR="00864C34" w:rsidRPr="00FE3EF1" w:rsidRDefault="00864C34" w:rsidP="000611F3">
            <w:pPr>
              <w:widowControl w:val="0"/>
              <w:spacing w:after="0" w:line="276" w:lineRule="auto"/>
              <w:contextualSpacing/>
              <w:rPr>
                <w:rFonts w:ascii="Times New Roman" w:hAnsi="Times New Roman"/>
                <w:sz w:val="24"/>
                <w:szCs w:val="24"/>
              </w:rPr>
            </w:pPr>
            <w:r w:rsidRPr="00FE3EF1">
              <w:rPr>
                <w:rFonts w:ascii="Times New Roman" w:hAnsi="Times New Roman"/>
                <w:sz w:val="24"/>
                <w:szCs w:val="24"/>
              </w:rPr>
              <w:t>W przypadku stosowanie zewnętrznego podsystemu dyskowego tj. macierzy dyskowej:</w:t>
            </w:r>
          </w:p>
          <w:p w14:paraId="319FDD62" w14:textId="77777777" w:rsidR="00864C34" w:rsidRPr="00FE3EF1" w:rsidRDefault="00864C34" w:rsidP="000611F3">
            <w:pPr>
              <w:widowControl w:val="0"/>
              <w:spacing w:after="0" w:line="276" w:lineRule="auto"/>
              <w:contextualSpacing/>
              <w:rPr>
                <w:rFonts w:ascii="Times New Roman" w:hAnsi="Times New Roman"/>
                <w:sz w:val="24"/>
                <w:szCs w:val="24"/>
              </w:rPr>
            </w:pPr>
            <w:r w:rsidRPr="00FE3EF1">
              <w:rPr>
                <w:rFonts w:ascii="Times New Roman" w:hAnsi="Times New Roman"/>
                <w:sz w:val="24"/>
                <w:szCs w:val="24"/>
              </w:rPr>
              <w:t xml:space="preserve">- min. 2 adaptery, każdy min. 2 porty 64Gb </w:t>
            </w:r>
            <w:proofErr w:type="spellStart"/>
            <w:r w:rsidRPr="00FE3EF1">
              <w:rPr>
                <w:rFonts w:ascii="Times New Roman" w:hAnsi="Times New Roman"/>
                <w:sz w:val="24"/>
                <w:szCs w:val="24"/>
              </w:rPr>
              <w:t>Eth</w:t>
            </w:r>
            <w:proofErr w:type="spellEnd"/>
            <w:r w:rsidRPr="00FE3EF1">
              <w:rPr>
                <w:rFonts w:ascii="Times New Roman" w:hAnsi="Times New Roman"/>
                <w:sz w:val="24"/>
                <w:szCs w:val="24"/>
              </w:rPr>
              <w:t xml:space="preserve"> (każdy port wyposażony w moduł SFP 64Gbps)</w:t>
            </w:r>
          </w:p>
          <w:p w14:paraId="5CFCD1EA" w14:textId="77777777" w:rsidR="00864C34" w:rsidRPr="00FE3EF1" w:rsidRDefault="00864C34" w:rsidP="000611F3">
            <w:pPr>
              <w:widowControl w:val="0"/>
              <w:spacing w:after="0" w:line="276" w:lineRule="auto"/>
              <w:contextualSpacing/>
              <w:rPr>
                <w:rFonts w:ascii="Times New Roman" w:hAnsi="Times New Roman"/>
                <w:sz w:val="24"/>
                <w:szCs w:val="24"/>
              </w:rPr>
            </w:pPr>
          </w:p>
          <w:p w14:paraId="6A0DEBA0" w14:textId="77777777" w:rsidR="00864C34" w:rsidRPr="00FE3EF1" w:rsidRDefault="00864C34" w:rsidP="000611F3">
            <w:pPr>
              <w:widowControl w:val="0"/>
              <w:spacing w:after="0" w:line="276" w:lineRule="auto"/>
              <w:contextualSpacing/>
              <w:rPr>
                <w:rFonts w:ascii="Times New Roman" w:hAnsi="Times New Roman"/>
                <w:sz w:val="24"/>
                <w:szCs w:val="24"/>
              </w:rPr>
            </w:pPr>
            <w:r w:rsidRPr="00FE3EF1">
              <w:rPr>
                <w:rFonts w:ascii="Times New Roman" w:hAnsi="Times New Roman"/>
                <w:sz w:val="24"/>
                <w:szCs w:val="24"/>
              </w:rPr>
              <w:t>Porty USB</w:t>
            </w:r>
          </w:p>
          <w:p w14:paraId="33154F5D" w14:textId="77777777" w:rsidR="00864C34" w:rsidRPr="00FE3EF1" w:rsidRDefault="00864C34" w:rsidP="000611F3">
            <w:pPr>
              <w:widowControl w:val="0"/>
              <w:spacing w:after="0" w:line="276" w:lineRule="auto"/>
              <w:contextualSpacing/>
              <w:rPr>
                <w:rFonts w:ascii="Times New Roman" w:hAnsi="Times New Roman"/>
                <w:sz w:val="24"/>
                <w:szCs w:val="24"/>
              </w:rPr>
            </w:pPr>
            <w:r w:rsidRPr="00FE3EF1">
              <w:rPr>
                <w:rFonts w:ascii="Times New Roman" w:hAnsi="Times New Roman"/>
                <w:sz w:val="24"/>
                <w:szCs w:val="24"/>
              </w:rPr>
              <w:t xml:space="preserve">- min. 2 wbudowane w serwer porty USB 3.0 pozwalające na podłączenie zewnętrznych urządzeń (DVD, HDD, </w:t>
            </w:r>
            <w:proofErr w:type="spellStart"/>
            <w:r w:rsidRPr="00FE3EF1">
              <w:rPr>
                <w:rFonts w:ascii="Times New Roman" w:hAnsi="Times New Roman"/>
                <w:sz w:val="24"/>
                <w:szCs w:val="24"/>
              </w:rPr>
              <w:t>Tape</w:t>
            </w:r>
            <w:proofErr w:type="spellEnd"/>
            <w:r w:rsidRPr="00FE3EF1">
              <w:rPr>
                <w:rFonts w:ascii="Times New Roman" w:hAnsi="Times New Roman"/>
                <w:sz w:val="24"/>
                <w:szCs w:val="24"/>
              </w:rPr>
              <w:t>)</w:t>
            </w:r>
          </w:p>
        </w:tc>
      </w:tr>
      <w:tr w:rsidR="00864C34" w:rsidRPr="00FE3EF1" w14:paraId="43B09537" w14:textId="77777777" w:rsidTr="000611F3">
        <w:tc>
          <w:tcPr>
            <w:tcW w:w="559" w:type="dxa"/>
            <w:vAlign w:val="center"/>
          </w:tcPr>
          <w:p w14:paraId="33A1B05F"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7</w:t>
            </w:r>
          </w:p>
        </w:tc>
        <w:tc>
          <w:tcPr>
            <w:tcW w:w="2741" w:type="dxa"/>
            <w:vAlign w:val="center"/>
          </w:tcPr>
          <w:p w14:paraId="5CF7EF45"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Obudowa</w:t>
            </w:r>
          </w:p>
        </w:tc>
        <w:tc>
          <w:tcPr>
            <w:tcW w:w="5762" w:type="dxa"/>
            <w:vAlign w:val="center"/>
          </w:tcPr>
          <w:p w14:paraId="2EA32433" w14:textId="77777777" w:rsidR="00864C34" w:rsidRPr="00FE3EF1" w:rsidRDefault="00864C34" w:rsidP="000611F3">
            <w:pPr>
              <w:widowControl w:val="0"/>
              <w:spacing w:after="0" w:line="276" w:lineRule="auto"/>
              <w:contextualSpacing/>
              <w:rPr>
                <w:rFonts w:ascii="Times New Roman" w:hAnsi="Times New Roman"/>
                <w:sz w:val="24"/>
                <w:szCs w:val="24"/>
              </w:rPr>
            </w:pPr>
            <w:r w:rsidRPr="00FE3EF1">
              <w:rPr>
                <w:rFonts w:ascii="Times New Roman" w:hAnsi="Times New Roman"/>
                <w:sz w:val="24"/>
                <w:szCs w:val="24"/>
              </w:rPr>
              <w:t xml:space="preserve">Wielkość pojedynczego rozwiązania SAP HANA TDI (kompletnego rozwiązania SAP HANA 4CPU 7.5TB) nie może przekroczyć 4U wysokości, zaś waga jednego </w:t>
            </w:r>
            <w:r w:rsidRPr="00FE3EF1">
              <w:rPr>
                <w:rFonts w:ascii="Times New Roman" w:hAnsi="Times New Roman"/>
                <w:sz w:val="24"/>
                <w:szCs w:val="24"/>
              </w:rPr>
              <w:lastRenderedPageBreak/>
              <w:t>rozwiązania SAP HANA Appliance nie może przekroczyć 63 kg. Wymagania są spowodowane ograniczeniami Zamawiającego w kwestii możliwości instalacji nowego środowiska SAP HANA. Wymagania te dotyczą również docelowej konfiguracji z ośmioma procesorami.</w:t>
            </w:r>
          </w:p>
        </w:tc>
      </w:tr>
      <w:tr w:rsidR="00864C34" w:rsidRPr="00FE3EF1" w14:paraId="34FF9776" w14:textId="77777777" w:rsidTr="000611F3">
        <w:tc>
          <w:tcPr>
            <w:tcW w:w="559" w:type="dxa"/>
            <w:vAlign w:val="center"/>
          </w:tcPr>
          <w:p w14:paraId="68592CE7"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lastRenderedPageBreak/>
              <w:t>8</w:t>
            </w:r>
          </w:p>
        </w:tc>
        <w:tc>
          <w:tcPr>
            <w:tcW w:w="2741" w:type="dxa"/>
            <w:vAlign w:val="center"/>
          </w:tcPr>
          <w:p w14:paraId="401C9686"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Zasilanie i chłodzenie</w:t>
            </w:r>
          </w:p>
        </w:tc>
        <w:tc>
          <w:tcPr>
            <w:tcW w:w="5762" w:type="dxa"/>
            <w:vAlign w:val="center"/>
          </w:tcPr>
          <w:p w14:paraId="23C76F25" w14:textId="77777777" w:rsidR="00864C34" w:rsidRPr="00FE3EF1" w:rsidRDefault="00864C34" w:rsidP="000611F3">
            <w:pPr>
              <w:widowControl w:val="0"/>
              <w:spacing w:after="0" w:line="276" w:lineRule="auto"/>
              <w:contextualSpacing/>
              <w:rPr>
                <w:rFonts w:ascii="Times New Roman" w:hAnsi="Times New Roman"/>
                <w:sz w:val="24"/>
                <w:szCs w:val="24"/>
              </w:rPr>
            </w:pPr>
            <w:r w:rsidRPr="00FE3EF1">
              <w:rPr>
                <w:rFonts w:ascii="Times New Roman" w:hAnsi="Times New Roman"/>
                <w:sz w:val="24"/>
                <w:szCs w:val="24"/>
              </w:rPr>
              <w:t>Minimum 4 zasilacze, każdy o mocy min. 1600W, pracujące w trybie N+N. Serwer musi mieć możliwość pracy z pełną wydajnością przy awarii połowy zasilaczy lub jednej z dwóch domen zasilających, w utrudnionych warunkach termicznych (np. w trakcie awarii systemu klimatyzacji). Serwer musi mieć możliwość pracy w temperaturze powyżej 34 stopni Celsjusza. Wszystkie elementy chłodzące (wentylatory) oraz zasilające (zasilacze) muszą być redundantne i gwarantować poprawną pracę dla środowiska obsadzonego maksymalną ilością CPU i RAM jaką przewiduje producent dla oferowanego modelu. Kable zasilające typu UPS (IEC320 C14).</w:t>
            </w:r>
          </w:p>
        </w:tc>
      </w:tr>
      <w:tr w:rsidR="00864C34" w:rsidRPr="00FE3EF1" w14:paraId="5E0E3E02" w14:textId="77777777" w:rsidTr="000611F3">
        <w:tc>
          <w:tcPr>
            <w:tcW w:w="559" w:type="dxa"/>
            <w:vAlign w:val="center"/>
          </w:tcPr>
          <w:p w14:paraId="4C626C79"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9</w:t>
            </w:r>
          </w:p>
        </w:tc>
        <w:tc>
          <w:tcPr>
            <w:tcW w:w="2741" w:type="dxa"/>
            <w:vAlign w:val="center"/>
          </w:tcPr>
          <w:p w14:paraId="76E8394B"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Zarządzanie</w:t>
            </w:r>
          </w:p>
        </w:tc>
        <w:tc>
          <w:tcPr>
            <w:tcW w:w="5762" w:type="dxa"/>
            <w:vAlign w:val="center"/>
          </w:tcPr>
          <w:p w14:paraId="45EADC32" w14:textId="77777777" w:rsidR="00864C34" w:rsidRPr="00FE3EF1" w:rsidRDefault="00864C34" w:rsidP="000611F3">
            <w:pPr>
              <w:widowControl w:val="0"/>
              <w:spacing w:after="0" w:line="276" w:lineRule="auto"/>
              <w:contextualSpacing/>
              <w:rPr>
                <w:rFonts w:ascii="Times New Roman" w:hAnsi="Times New Roman"/>
                <w:sz w:val="24"/>
                <w:szCs w:val="24"/>
              </w:rPr>
            </w:pPr>
            <w:r w:rsidRPr="00FE3EF1">
              <w:rPr>
                <w:rFonts w:ascii="Times New Roman" w:hAnsi="Times New Roman"/>
                <w:sz w:val="24"/>
                <w:szCs w:val="24"/>
              </w:rPr>
              <w:t>Serwer musi być wyposażony w dedykowaną kartę lub port do zdalnego zarządzania w trybie graficznym i tekstowym przez sieć LAN</w:t>
            </w:r>
          </w:p>
        </w:tc>
      </w:tr>
      <w:tr w:rsidR="00864C34" w:rsidRPr="00FE3EF1" w14:paraId="2DB2ED00" w14:textId="77777777" w:rsidTr="000611F3">
        <w:tc>
          <w:tcPr>
            <w:tcW w:w="559" w:type="dxa"/>
            <w:vAlign w:val="center"/>
          </w:tcPr>
          <w:p w14:paraId="636DB661"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10</w:t>
            </w:r>
          </w:p>
        </w:tc>
        <w:tc>
          <w:tcPr>
            <w:tcW w:w="2741" w:type="dxa"/>
            <w:vAlign w:val="center"/>
          </w:tcPr>
          <w:p w14:paraId="02FA9769"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Gwarancja</w:t>
            </w:r>
          </w:p>
        </w:tc>
        <w:tc>
          <w:tcPr>
            <w:tcW w:w="5762" w:type="dxa"/>
            <w:vAlign w:val="center"/>
          </w:tcPr>
          <w:p w14:paraId="628F4766" w14:textId="77777777" w:rsidR="00864C34" w:rsidRPr="00FE3EF1" w:rsidRDefault="00864C34" w:rsidP="000611F3">
            <w:pPr>
              <w:widowControl w:val="0"/>
              <w:spacing w:after="0" w:line="276" w:lineRule="auto"/>
              <w:contextualSpacing/>
              <w:rPr>
                <w:rFonts w:ascii="Times New Roman" w:hAnsi="Times New Roman"/>
                <w:sz w:val="24"/>
                <w:szCs w:val="24"/>
              </w:rPr>
            </w:pPr>
            <w:r w:rsidRPr="00FE3EF1">
              <w:rPr>
                <w:rFonts w:ascii="Times New Roman" w:hAnsi="Times New Roman"/>
                <w:sz w:val="24"/>
                <w:szCs w:val="24"/>
              </w:rPr>
              <w:t>60 miesięcy gwarancji producenta w trybie on-</w:t>
            </w:r>
            <w:proofErr w:type="spellStart"/>
            <w:r w:rsidRPr="00FE3EF1">
              <w:rPr>
                <w:rFonts w:ascii="Times New Roman" w:hAnsi="Times New Roman"/>
                <w:sz w:val="24"/>
                <w:szCs w:val="24"/>
              </w:rPr>
              <w:t>site</w:t>
            </w:r>
            <w:proofErr w:type="spellEnd"/>
            <w:r w:rsidRPr="00FE3EF1">
              <w:rPr>
                <w:rFonts w:ascii="Times New Roman" w:hAnsi="Times New Roman"/>
                <w:sz w:val="24"/>
                <w:szCs w:val="24"/>
              </w:rPr>
              <w:t xml:space="preserve"> z gwarantowanym 24-godzinnym czasem usunięcia awarii. Serwis świadczony bezpośrednio przez producenta sprzętu.</w:t>
            </w:r>
          </w:p>
        </w:tc>
      </w:tr>
    </w:tbl>
    <w:p w14:paraId="443AD46B" w14:textId="77777777" w:rsidR="00864C34" w:rsidRPr="00FE3EF1" w:rsidRDefault="00864C34" w:rsidP="00864C34">
      <w:pPr>
        <w:spacing w:after="0" w:line="276" w:lineRule="auto"/>
        <w:rPr>
          <w:rFonts w:ascii="Times New Roman" w:hAnsi="Times New Roman"/>
          <w:sz w:val="24"/>
          <w:szCs w:val="24"/>
        </w:rPr>
      </w:pPr>
    </w:p>
    <w:p w14:paraId="1FF3E849" w14:textId="77777777" w:rsidR="00864C34" w:rsidRPr="00FE3EF1" w:rsidRDefault="00864C34" w:rsidP="00864C34">
      <w:pPr>
        <w:spacing w:after="0" w:line="276" w:lineRule="auto"/>
        <w:rPr>
          <w:rFonts w:ascii="Times New Roman" w:hAnsi="Times New Roman"/>
          <w:sz w:val="24"/>
          <w:szCs w:val="24"/>
        </w:rPr>
      </w:pPr>
      <w:r w:rsidRPr="00FE3EF1">
        <w:rPr>
          <w:rFonts w:ascii="Times New Roman" w:hAnsi="Times New Roman"/>
          <w:sz w:val="24"/>
          <w:szCs w:val="24"/>
        </w:rPr>
        <w:t>Wraz z serwerami musi zostać dostarczone następujące oprogramowanie:</w:t>
      </w:r>
    </w:p>
    <w:tbl>
      <w:tblPr>
        <w:tblStyle w:val="Tabela-Siatka"/>
        <w:tblW w:w="9062" w:type="dxa"/>
        <w:tblLayout w:type="fixed"/>
        <w:tblLook w:val="04A0" w:firstRow="1" w:lastRow="0" w:firstColumn="1" w:lastColumn="0" w:noHBand="0" w:noVBand="1"/>
      </w:tblPr>
      <w:tblGrid>
        <w:gridCol w:w="559"/>
        <w:gridCol w:w="2741"/>
        <w:gridCol w:w="5762"/>
      </w:tblGrid>
      <w:tr w:rsidR="00864C34" w:rsidRPr="00FE3EF1" w14:paraId="253E4DC7" w14:textId="77777777" w:rsidTr="000611F3">
        <w:tc>
          <w:tcPr>
            <w:tcW w:w="559" w:type="dxa"/>
            <w:shd w:val="pct15" w:color="auto" w:fill="auto"/>
            <w:vAlign w:val="center"/>
          </w:tcPr>
          <w:p w14:paraId="6B230312" w14:textId="77777777" w:rsidR="00864C34" w:rsidRPr="00FE3EF1" w:rsidRDefault="00864C34" w:rsidP="000611F3">
            <w:pPr>
              <w:widowControl w:val="0"/>
              <w:spacing w:after="0" w:line="276" w:lineRule="auto"/>
              <w:rPr>
                <w:rFonts w:ascii="Times New Roman" w:hAnsi="Times New Roman"/>
                <w:sz w:val="24"/>
                <w:szCs w:val="24"/>
              </w:rPr>
            </w:pPr>
            <w:proofErr w:type="spellStart"/>
            <w:r w:rsidRPr="00FE3EF1">
              <w:rPr>
                <w:rFonts w:ascii="Times New Roman" w:hAnsi="Times New Roman"/>
                <w:sz w:val="24"/>
                <w:szCs w:val="24"/>
              </w:rPr>
              <w:t>Lp</w:t>
            </w:r>
            <w:proofErr w:type="spellEnd"/>
          </w:p>
        </w:tc>
        <w:tc>
          <w:tcPr>
            <w:tcW w:w="2741" w:type="dxa"/>
            <w:shd w:val="pct15" w:color="auto" w:fill="auto"/>
            <w:vAlign w:val="center"/>
          </w:tcPr>
          <w:p w14:paraId="3939BF7A" w14:textId="77777777" w:rsidR="00864C34" w:rsidRPr="00FE3EF1" w:rsidRDefault="00864C34" w:rsidP="000611F3">
            <w:pPr>
              <w:widowControl w:val="0"/>
              <w:spacing w:after="0" w:line="276" w:lineRule="auto"/>
              <w:rPr>
                <w:rFonts w:ascii="Times New Roman" w:hAnsi="Times New Roman"/>
                <w:b/>
                <w:bCs/>
                <w:sz w:val="24"/>
                <w:szCs w:val="24"/>
              </w:rPr>
            </w:pPr>
            <w:r w:rsidRPr="00FE3EF1">
              <w:rPr>
                <w:rFonts w:ascii="Times New Roman" w:hAnsi="Times New Roman"/>
                <w:b/>
                <w:bCs/>
                <w:sz w:val="24"/>
                <w:szCs w:val="24"/>
              </w:rPr>
              <w:t>Parametr</w:t>
            </w:r>
          </w:p>
        </w:tc>
        <w:tc>
          <w:tcPr>
            <w:tcW w:w="5762" w:type="dxa"/>
            <w:shd w:val="pct15" w:color="auto" w:fill="auto"/>
            <w:vAlign w:val="center"/>
          </w:tcPr>
          <w:p w14:paraId="7773818F" w14:textId="77777777" w:rsidR="00864C34" w:rsidRPr="00FE3EF1" w:rsidRDefault="00864C34" w:rsidP="000611F3">
            <w:pPr>
              <w:widowControl w:val="0"/>
              <w:spacing w:after="0" w:line="276" w:lineRule="auto"/>
              <w:rPr>
                <w:rFonts w:ascii="Times New Roman" w:hAnsi="Times New Roman"/>
                <w:b/>
                <w:bCs/>
                <w:sz w:val="24"/>
                <w:szCs w:val="24"/>
              </w:rPr>
            </w:pPr>
            <w:r w:rsidRPr="00FE3EF1">
              <w:rPr>
                <w:rFonts w:ascii="Times New Roman" w:hAnsi="Times New Roman"/>
                <w:b/>
                <w:bCs/>
                <w:sz w:val="24"/>
                <w:szCs w:val="24"/>
              </w:rPr>
              <w:t>Opis minimalnych wymagań</w:t>
            </w:r>
          </w:p>
        </w:tc>
      </w:tr>
      <w:tr w:rsidR="00864C34" w:rsidRPr="00FE3EF1" w14:paraId="27626CEF" w14:textId="77777777" w:rsidTr="000611F3">
        <w:tc>
          <w:tcPr>
            <w:tcW w:w="559" w:type="dxa"/>
            <w:vAlign w:val="center"/>
          </w:tcPr>
          <w:p w14:paraId="623A8476"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1</w:t>
            </w:r>
          </w:p>
        </w:tc>
        <w:tc>
          <w:tcPr>
            <w:tcW w:w="2741" w:type="dxa"/>
            <w:vAlign w:val="center"/>
          </w:tcPr>
          <w:p w14:paraId="79F89368"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Oprogramowanie systemowe</w:t>
            </w:r>
          </w:p>
        </w:tc>
        <w:tc>
          <w:tcPr>
            <w:tcW w:w="5762" w:type="dxa"/>
            <w:vAlign w:val="center"/>
          </w:tcPr>
          <w:p w14:paraId="503BF63D"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Oprogramowanie systemowe na wszystkie trzy oferowane w postępowaniu serwery typu SAP HANA (2x 1.5TB i 1x 7.5TB) – pozwalające na instalację na każdym serwerze SAP HANA systemu SUSE Linux for SAP Applications, posiadające 5 letnie wsparcie techniczne typu produkcyjnego</w:t>
            </w:r>
          </w:p>
        </w:tc>
      </w:tr>
      <w:tr w:rsidR="00864C34" w:rsidRPr="00FE3EF1" w14:paraId="34A38C18" w14:textId="77777777" w:rsidTr="000611F3">
        <w:tc>
          <w:tcPr>
            <w:tcW w:w="559" w:type="dxa"/>
            <w:vAlign w:val="center"/>
          </w:tcPr>
          <w:p w14:paraId="05F9E073"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2</w:t>
            </w:r>
          </w:p>
        </w:tc>
        <w:tc>
          <w:tcPr>
            <w:tcW w:w="2741" w:type="dxa"/>
            <w:vAlign w:val="center"/>
          </w:tcPr>
          <w:p w14:paraId="5E24442A"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Oprogramowanie zarządzające</w:t>
            </w:r>
          </w:p>
        </w:tc>
        <w:tc>
          <w:tcPr>
            <w:tcW w:w="5762" w:type="dxa"/>
            <w:vAlign w:val="center"/>
          </w:tcPr>
          <w:p w14:paraId="3057D56D"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 xml:space="preserve">Oprogramowanie Vmware </w:t>
            </w:r>
            <w:proofErr w:type="spellStart"/>
            <w:r w:rsidRPr="00FE3EF1">
              <w:rPr>
                <w:rFonts w:ascii="Times New Roman" w:hAnsi="Times New Roman"/>
                <w:sz w:val="24"/>
                <w:szCs w:val="24"/>
              </w:rPr>
              <w:t>Vcenter</w:t>
            </w:r>
            <w:proofErr w:type="spellEnd"/>
            <w:r w:rsidRPr="00FE3EF1">
              <w:rPr>
                <w:rFonts w:ascii="Times New Roman" w:hAnsi="Times New Roman"/>
                <w:sz w:val="24"/>
                <w:szCs w:val="24"/>
              </w:rPr>
              <w:t xml:space="preserve"> Standard wraz z 5 letnim wsparciem technicznym pozwalające zarządzać dostarczanym wraz z serwerami oprogramowaniem Vmware </w:t>
            </w:r>
            <w:proofErr w:type="spellStart"/>
            <w:r w:rsidRPr="00FE3EF1">
              <w:rPr>
                <w:rFonts w:ascii="Times New Roman" w:hAnsi="Times New Roman"/>
                <w:sz w:val="24"/>
                <w:szCs w:val="24"/>
              </w:rPr>
              <w:t>vSphere</w:t>
            </w:r>
            <w:proofErr w:type="spellEnd"/>
            <w:r w:rsidRPr="00FE3EF1">
              <w:rPr>
                <w:rFonts w:ascii="Times New Roman" w:hAnsi="Times New Roman"/>
                <w:sz w:val="24"/>
                <w:szCs w:val="24"/>
              </w:rPr>
              <w:t xml:space="preserve"> </w:t>
            </w:r>
          </w:p>
        </w:tc>
      </w:tr>
      <w:tr w:rsidR="00864C34" w:rsidRPr="00FE3EF1" w14:paraId="2E898A33" w14:textId="77777777" w:rsidTr="000611F3">
        <w:tc>
          <w:tcPr>
            <w:tcW w:w="559" w:type="dxa"/>
            <w:vAlign w:val="center"/>
          </w:tcPr>
          <w:p w14:paraId="014231DD"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3</w:t>
            </w:r>
          </w:p>
        </w:tc>
        <w:tc>
          <w:tcPr>
            <w:tcW w:w="2741" w:type="dxa"/>
            <w:vAlign w:val="center"/>
          </w:tcPr>
          <w:p w14:paraId="637FA727"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 xml:space="preserve">Oprogramowanie </w:t>
            </w:r>
            <w:proofErr w:type="spellStart"/>
            <w:r w:rsidRPr="00FE3EF1">
              <w:rPr>
                <w:rFonts w:ascii="Times New Roman" w:hAnsi="Times New Roman"/>
                <w:sz w:val="24"/>
                <w:szCs w:val="24"/>
              </w:rPr>
              <w:t>wirtualizacyjne</w:t>
            </w:r>
            <w:proofErr w:type="spellEnd"/>
          </w:p>
        </w:tc>
        <w:tc>
          <w:tcPr>
            <w:tcW w:w="5762" w:type="dxa"/>
            <w:vAlign w:val="center"/>
          </w:tcPr>
          <w:p w14:paraId="333C6208"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 xml:space="preserve">Oprogramowanie Vmware </w:t>
            </w:r>
            <w:proofErr w:type="spellStart"/>
            <w:r w:rsidRPr="00FE3EF1">
              <w:rPr>
                <w:rFonts w:ascii="Times New Roman" w:hAnsi="Times New Roman"/>
                <w:sz w:val="24"/>
                <w:szCs w:val="24"/>
              </w:rPr>
              <w:t>Vpshere</w:t>
            </w:r>
            <w:proofErr w:type="spellEnd"/>
            <w:r w:rsidRPr="00FE3EF1">
              <w:rPr>
                <w:rFonts w:ascii="Times New Roman" w:hAnsi="Times New Roman"/>
                <w:sz w:val="24"/>
                <w:szCs w:val="24"/>
              </w:rPr>
              <w:t xml:space="preserve"> Standard dla serwera SAP HANA TDI 7.5TB wraz z 5 letnim wsparciem technicznym – zapewniające użytkowanie wszystkich procesorów serwera SAP HANA. </w:t>
            </w:r>
          </w:p>
        </w:tc>
      </w:tr>
      <w:tr w:rsidR="00864C34" w:rsidRPr="00FE3EF1" w14:paraId="13801C68" w14:textId="77777777" w:rsidTr="000611F3">
        <w:tc>
          <w:tcPr>
            <w:tcW w:w="559" w:type="dxa"/>
            <w:vAlign w:val="center"/>
          </w:tcPr>
          <w:p w14:paraId="6D879054"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lastRenderedPageBreak/>
              <w:t>4</w:t>
            </w:r>
          </w:p>
        </w:tc>
        <w:tc>
          <w:tcPr>
            <w:tcW w:w="2741" w:type="dxa"/>
            <w:vAlign w:val="center"/>
          </w:tcPr>
          <w:p w14:paraId="04B8E380"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Oprogramowanie nadzorujące</w:t>
            </w:r>
          </w:p>
        </w:tc>
        <w:tc>
          <w:tcPr>
            <w:tcW w:w="5762" w:type="dxa"/>
            <w:vAlign w:val="center"/>
          </w:tcPr>
          <w:p w14:paraId="43FC5814" w14:textId="77777777" w:rsidR="00864C34" w:rsidRPr="00FE3EF1" w:rsidRDefault="00864C34" w:rsidP="000611F3">
            <w:pPr>
              <w:spacing w:after="0" w:line="276" w:lineRule="auto"/>
              <w:rPr>
                <w:rFonts w:ascii="Times New Roman" w:hAnsi="Times New Roman"/>
                <w:sz w:val="24"/>
                <w:szCs w:val="24"/>
              </w:rPr>
            </w:pPr>
            <w:r w:rsidRPr="00FE3EF1">
              <w:rPr>
                <w:rFonts w:ascii="Times New Roman" w:hAnsi="Times New Roman"/>
                <w:sz w:val="24"/>
                <w:szCs w:val="24"/>
              </w:rPr>
              <w:t>Wraz z serwerami powinno zostać dostarczone dedykowane oprogramowanie zarządzające dostarczoną infrastrukturą umożliwiające:</w:t>
            </w:r>
          </w:p>
          <w:p w14:paraId="42CBC20B" w14:textId="77777777" w:rsidR="00864C34" w:rsidRPr="00FE3EF1" w:rsidRDefault="00864C34" w:rsidP="0068523C">
            <w:pPr>
              <w:pStyle w:val="Akapitzlist"/>
              <w:numPr>
                <w:ilvl w:val="0"/>
                <w:numId w:val="138"/>
              </w:numPr>
              <w:suppressAutoHyphens/>
              <w:spacing w:after="0" w:line="276" w:lineRule="auto"/>
              <w:jc w:val="both"/>
              <w:outlineLvl w:val="0"/>
              <w:rPr>
                <w:rFonts w:ascii="Times New Roman" w:hAnsi="Times New Roman"/>
                <w:sz w:val="24"/>
                <w:szCs w:val="24"/>
              </w:rPr>
            </w:pPr>
            <w:r w:rsidRPr="00FE3EF1">
              <w:rPr>
                <w:rFonts w:ascii="Times New Roman" w:hAnsi="Times New Roman"/>
                <w:sz w:val="24"/>
                <w:szCs w:val="24"/>
              </w:rPr>
              <w:t>zarządzanie infrastrukturą bez udziału dedykowanego agenta</w:t>
            </w:r>
          </w:p>
          <w:p w14:paraId="1DE0047A" w14:textId="77777777" w:rsidR="00864C34" w:rsidRPr="00FE3EF1" w:rsidRDefault="00864C34" w:rsidP="0068523C">
            <w:pPr>
              <w:pStyle w:val="Akapitzlist"/>
              <w:numPr>
                <w:ilvl w:val="0"/>
                <w:numId w:val="138"/>
              </w:numPr>
              <w:suppressAutoHyphens/>
              <w:spacing w:after="0" w:line="276" w:lineRule="auto"/>
              <w:jc w:val="both"/>
              <w:outlineLvl w:val="0"/>
              <w:rPr>
                <w:rFonts w:ascii="Times New Roman" w:hAnsi="Times New Roman"/>
                <w:sz w:val="24"/>
                <w:szCs w:val="24"/>
              </w:rPr>
            </w:pPr>
            <w:r w:rsidRPr="00FE3EF1">
              <w:rPr>
                <w:rFonts w:ascii="Times New Roman" w:hAnsi="Times New Roman"/>
                <w:sz w:val="24"/>
                <w:szCs w:val="24"/>
              </w:rPr>
              <w:t>przedstawianie graficznej reprezentacji zarządzanych urządzeń</w:t>
            </w:r>
          </w:p>
          <w:p w14:paraId="3618860D" w14:textId="77777777" w:rsidR="00864C34" w:rsidRPr="00FE3EF1" w:rsidRDefault="00864C34" w:rsidP="0068523C">
            <w:pPr>
              <w:pStyle w:val="Akapitzlist"/>
              <w:numPr>
                <w:ilvl w:val="0"/>
                <w:numId w:val="138"/>
              </w:numPr>
              <w:suppressAutoHyphens/>
              <w:spacing w:after="0" w:line="276" w:lineRule="auto"/>
              <w:jc w:val="both"/>
              <w:outlineLvl w:val="0"/>
              <w:rPr>
                <w:rFonts w:ascii="Times New Roman" w:hAnsi="Times New Roman"/>
                <w:sz w:val="24"/>
                <w:szCs w:val="24"/>
              </w:rPr>
            </w:pPr>
            <w:r w:rsidRPr="00FE3EF1">
              <w:rPr>
                <w:rFonts w:ascii="Times New Roman" w:hAnsi="Times New Roman"/>
                <w:sz w:val="24"/>
                <w:szCs w:val="24"/>
              </w:rPr>
              <w:t>możliwość skalowania do minimum 1000 urządzeń</w:t>
            </w:r>
          </w:p>
          <w:p w14:paraId="65DB705F" w14:textId="77777777" w:rsidR="00864C34" w:rsidRPr="00FE3EF1" w:rsidRDefault="00864C34" w:rsidP="0068523C">
            <w:pPr>
              <w:pStyle w:val="Akapitzlist"/>
              <w:numPr>
                <w:ilvl w:val="0"/>
                <w:numId w:val="138"/>
              </w:numPr>
              <w:suppressAutoHyphens/>
              <w:spacing w:after="0" w:line="276" w:lineRule="auto"/>
              <w:jc w:val="both"/>
              <w:outlineLvl w:val="0"/>
              <w:rPr>
                <w:rFonts w:ascii="Times New Roman" w:hAnsi="Times New Roman"/>
                <w:sz w:val="24"/>
                <w:szCs w:val="24"/>
              </w:rPr>
            </w:pPr>
            <w:r w:rsidRPr="00FE3EF1">
              <w:rPr>
                <w:rFonts w:ascii="Times New Roman" w:hAnsi="Times New Roman"/>
                <w:sz w:val="24"/>
                <w:szCs w:val="24"/>
              </w:rPr>
              <w:t>obsługę szyfrowanej komunikacji z zarządzanymi urządzeniami, wsparcie dla NIST 800-131A oraz FIPS 140-2</w:t>
            </w:r>
          </w:p>
          <w:p w14:paraId="2E72C993" w14:textId="77777777" w:rsidR="00864C34" w:rsidRPr="00FE3EF1" w:rsidRDefault="00864C34" w:rsidP="0068523C">
            <w:pPr>
              <w:pStyle w:val="Akapitzlist"/>
              <w:numPr>
                <w:ilvl w:val="0"/>
                <w:numId w:val="138"/>
              </w:numPr>
              <w:suppressAutoHyphens/>
              <w:spacing w:after="0" w:line="276" w:lineRule="auto"/>
              <w:jc w:val="both"/>
              <w:outlineLvl w:val="0"/>
              <w:rPr>
                <w:rFonts w:ascii="Times New Roman" w:hAnsi="Times New Roman"/>
                <w:sz w:val="24"/>
                <w:szCs w:val="24"/>
              </w:rPr>
            </w:pPr>
            <w:r w:rsidRPr="00FE3EF1">
              <w:rPr>
                <w:rFonts w:ascii="Times New Roman" w:hAnsi="Times New Roman"/>
                <w:sz w:val="24"/>
                <w:szCs w:val="24"/>
              </w:rPr>
              <w:t xml:space="preserve">wsparcie dla certyfikatów SSL tzw. </w:t>
            </w:r>
            <w:proofErr w:type="spellStart"/>
            <w:r w:rsidRPr="00FE3EF1">
              <w:rPr>
                <w:rFonts w:ascii="Times New Roman" w:hAnsi="Times New Roman"/>
                <w:sz w:val="24"/>
                <w:szCs w:val="24"/>
              </w:rPr>
              <w:t>self-signed</w:t>
            </w:r>
            <w:proofErr w:type="spellEnd"/>
            <w:r w:rsidRPr="00FE3EF1">
              <w:rPr>
                <w:rFonts w:ascii="Times New Roman" w:hAnsi="Times New Roman"/>
                <w:sz w:val="24"/>
                <w:szCs w:val="24"/>
              </w:rPr>
              <w:t xml:space="preserve"> oraz zewnętrznych</w:t>
            </w:r>
          </w:p>
          <w:p w14:paraId="04ABD6CF" w14:textId="77777777" w:rsidR="00864C34" w:rsidRPr="00FE3EF1" w:rsidRDefault="00864C34" w:rsidP="0068523C">
            <w:pPr>
              <w:pStyle w:val="Akapitzlist"/>
              <w:numPr>
                <w:ilvl w:val="0"/>
                <w:numId w:val="138"/>
              </w:numPr>
              <w:suppressAutoHyphens/>
              <w:spacing w:after="0" w:line="276" w:lineRule="auto"/>
              <w:jc w:val="both"/>
              <w:outlineLvl w:val="0"/>
              <w:rPr>
                <w:rFonts w:ascii="Times New Roman" w:hAnsi="Times New Roman"/>
                <w:sz w:val="24"/>
                <w:szCs w:val="24"/>
              </w:rPr>
            </w:pPr>
            <w:r w:rsidRPr="00FE3EF1">
              <w:rPr>
                <w:rFonts w:ascii="Times New Roman" w:hAnsi="Times New Roman"/>
                <w:sz w:val="24"/>
                <w:szCs w:val="24"/>
              </w:rPr>
              <w:t>udostępnianie szybkiego podgląd stanu środowiska</w:t>
            </w:r>
          </w:p>
          <w:p w14:paraId="4F5C84D6" w14:textId="77777777" w:rsidR="00864C34" w:rsidRPr="00FE3EF1" w:rsidRDefault="00864C34" w:rsidP="0068523C">
            <w:pPr>
              <w:pStyle w:val="Akapitzlist"/>
              <w:numPr>
                <w:ilvl w:val="0"/>
                <w:numId w:val="138"/>
              </w:numPr>
              <w:suppressAutoHyphens/>
              <w:spacing w:after="0" w:line="276" w:lineRule="auto"/>
              <w:jc w:val="both"/>
              <w:outlineLvl w:val="0"/>
              <w:rPr>
                <w:rFonts w:ascii="Times New Roman" w:hAnsi="Times New Roman"/>
                <w:sz w:val="24"/>
                <w:szCs w:val="24"/>
              </w:rPr>
            </w:pPr>
            <w:r w:rsidRPr="00FE3EF1">
              <w:rPr>
                <w:rFonts w:ascii="Times New Roman" w:hAnsi="Times New Roman"/>
                <w:sz w:val="24"/>
                <w:szCs w:val="24"/>
              </w:rPr>
              <w:t>udostępnianie podsumowania stanu dla każdego urządzenia</w:t>
            </w:r>
          </w:p>
          <w:p w14:paraId="2B60E414" w14:textId="77777777" w:rsidR="00864C34" w:rsidRPr="00FE3EF1" w:rsidRDefault="00864C34" w:rsidP="0068523C">
            <w:pPr>
              <w:pStyle w:val="Akapitzlist"/>
              <w:numPr>
                <w:ilvl w:val="0"/>
                <w:numId w:val="138"/>
              </w:numPr>
              <w:suppressAutoHyphens/>
              <w:spacing w:after="0" w:line="276" w:lineRule="auto"/>
              <w:jc w:val="both"/>
              <w:outlineLvl w:val="0"/>
              <w:rPr>
                <w:rFonts w:ascii="Times New Roman" w:hAnsi="Times New Roman"/>
                <w:sz w:val="24"/>
                <w:szCs w:val="24"/>
              </w:rPr>
            </w:pPr>
            <w:r w:rsidRPr="00FE3EF1">
              <w:rPr>
                <w:rFonts w:ascii="Times New Roman" w:hAnsi="Times New Roman"/>
                <w:sz w:val="24"/>
                <w:szCs w:val="24"/>
              </w:rPr>
              <w:t>tworzenie alertów przy zmianie stanu urządzenia</w:t>
            </w:r>
          </w:p>
          <w:p w14:paraId="3F1AA10B" w14:textId="77777777" w:rsidR="00864C34" w:rsidRPr="00FE3EF1" w:rsidRDefault="00864C34" w:rsidP="0068523C">
            <w:pPr>
              <w:pStyle w:val="Akapitzlist"/>
              <w:numPr>
                <w:ilvl w:val="0"/>
                <w:numId w:val="138"/>
              </w:numPr>
              <w:suppressAutoHyphens/>
              <w:spacing w:after="0" w:line="276" w:lineRule="auto"/>
              <w:jc w:val="both"/>
              <w:outlineLvl w:val="0"/>
              <w:rPr>
                <w:rFonts w:ascii="Times New Roman" w:hAnsi="Times New Roman"/>
                <w:sz w:val="24"/>
                <w:szCs w:val="24"/>
              </w:rPr>
            </w:pPr>
            <w:r w:rsidRPr="00FE3EF1">
              <w:rPr>
                <w:rFonts w:ascii="Times New Roman" w:hAnsi="Times New Roman"/>
                <w:sz w:val="24"/>
                <w:szCs w:val="24"/>
              </w:rPr>
              <w:t xml:space="preserve">monitorowanie oraz </w:t>
            </w:r>
            <w:proofErr w:type="spellStart"/>
            <w:r w:rsidRPr="00FE3EF1">
              <w:rPr>
                <w:rFonts w:ascii="Times New Roman" w:hAnsi="Times New Roman"/>
                <w:sz w:val="24"/>
                <w:szCs w:val="24"/>
              </w:rPr>
              <w:t>tracking</w:t>
            </w:r>
            <w:proofErr w:type="spellEnd"/>
            <w:r w:rsidRPr="00FE3EF1">
              <w:rPr>
                <w:rFonts w:ascii="Times New Roman" w:hAnsi="Times New Roman"/>
                <w:sz w:val="24"/>
                <w:szCs w:val="24"/>
              </w:rPr>
              <w:t xml:space="preserve"> zużycia energii przez monitorowane urządzenie, możliwość ustalania granicy zużycia energii,</w:t>
            </w:r>
          </w:p>
          <w:p w14:paraId="7BA0EB4C" w14:textId="77777777" w:rsidR="00864C34" w:rsidRPr="00FE3EF1" w:rsidRDefault="00864C34" w:rsidP="0068523C">
            <w:pPr>
              <w:pStyle w:val="Akapitzlist"/>
              <w:numPr>
                <w:ilvl w:val="0"/>
                <w:numId w:val="138"/>
              </w:numPr>
              <w:suppressAutoHyphens/>
              <w:spacing w:after="0" w:line="276" w:lineRule="auto"/>
              <w:jc w:val="both"/>
              <w:outlineLvl w:val="0"/>
              <w:rPr>
                <w:rFonts w:ascii="Times New Roman" w:hAnsi="Times New Roman"/>
                <w:sz w:val="24"/>
                <w:szCs w:val="24"/>
              </w:rPr>
            </w:pPr>
            <w:r w:rsidRPr="00FE3EF1">
              <w:rPr>
                <w:rFonts w:ascii="Times New Roman" w:hAnsi="Times New Roman"/>
                <w:sz w:val="24"/>
                <w:szCs w:val="24"/>
              </w:rPr>
              <w:t>konsola zarządzania oparta o HTML 5</w:t>
            </w:r>
          </w:p>
          <w:p w14:paraId="676FCDAD" w14:textId="77777777" w:rsidR="00864C34" w:rsidRPr="00FE3EF1" w:rsidRDefault="00864C34" w:rsidP="0068523C">
            <w:pPr>
              <w:pStyle w:val="Akapitzlist"/>
              <w:numPr>
                <w:ilvl w:val="0"/>
                <w:numId w:val="138"/>
              </w:numPr>
              <w:suppressAutoHyphens/>
              <w:spacing w:after="0" w:line="276" w:lineRule="auto"/>
              <w:jc w:val="both"/>
              <w:outlineLvl w:val="0"/>
              <w:rPr>
                <w:rFonts w:ascii="Times New Roman" w:hAnsi="Times New Roman"/>
                <w:sz w:val="24"/>
                <w:szCs w:val="24"/>
              </w:rPr>
            </w:pPr>
            <w:r w:rsidRPr="00FE3EF1">
              <w:rPr>
                <w:rFonts w:ascii="Times New Roman" w:hAnsi="Times New Roman"/>
                <w:sz w:val="24"/>
                <w:szCs w:val="24"/>
              </w:rPr>
              <w:t>dostępność konsoli monitorującej na urządzeniach przenośnych ze wsparciem dla systemu Android oraz iOS, aplikacja musi umożliwiać włączenie wyłączenie oraz restart urządzenia, musi również mieć możliwość aktywowania diody lokacyjnej na urządzeniu,</w:t>
            </w:r>
          </w:p>
          <w:p w14:paraId="4732447B" w14:textId="77777777" w:rsidR="00864C34" w:rsidRPr="00FE3EF1" w:rsidRDefault="00864C34" w:rsidP="0068523C">
            <w:pPr>
              <w:pStyle w:val="Akapitzlist"/>
              <w:numPr>
                <w:ilvl w:val="0"/>
                <w:numId w:val="138"/>
              </w:numPr>
              <w:suppressAutoHyphens/>
              <w:spacing w:after="0" w:line="276" w:lineRule="auto"/>
              <w:jc w:val="both"/>
              <w:outlineLvl w:val="0"/>
              <w:rPr>
                <w:rFonts w:ascii="Times New Roman" w:hAnsi="Times New Roman"/>
                <w:sz w:val="24"/>
                <w:szCs w:val="24"/>
              </w:rPr>
            </w:pPr>
            <w:r w:rsidRPr="00FE3EF1">
              <w:rPr>
                <w:rFonts w:ascii="Times New Roman" w:hAnsi="Times New Roman"/>
                <w:sz w:val="24"/>
                <w:szCs w:val="24"/>
              </w:rPr>
              <w:t>automatyczne wykrywanie dołączanych systemów oraz szczegółowa inwentaryzacja</w:t>
            </w:r>
          </w:p>
          <w:p w14:paraId="6E7A0C54" w14:textId="77777777" w:rsidR="00864C34" w:rsidRPr="00FE3EF1" w:rsidRDefault="00864C34" w:rsidP="0068523C">
            <w:pPr>
              <w:pStyle w:val="Akapitzlist"/>
              <w:numPr>
                <w:ilvl w:val="0"/>
                <w:numId w:val="138"/>
              </w:numPr>
              <w:suppressAutoHyphens/>
              <w:spacing w:after="0" w:line="276" w:lineRule="auto"/>
              <w:jc w:val="both"/>
              <w:outlineLvl w:val="0"/>
              <w:rPr>
                <w:rFonts w:ascii="Times New Roman" w:hAnsi="Times New Roman"/>
                <w:sz w:val="24"/>
                <w:szCs w:val="24"/>
              </w:rPr>
            </w:pPr>
            <w:r w:rsidRPr="00FE3EF1">
              <w:rPr>
                <w:rFonts w:ascii="Times New Roman" w:hAnsi="Times New Roman"/>
                <w:sz w:val="24"/>
                <w:szCs w:val="24"/>
              </w:rPr>
              <w:t>możliwość podnoszenia wersji oprogramowania dla komponentów zarządzanych serwerów w oparciu o repozytorium lokalne jak i zdalne dostępne na stronie producenta oferowanego rozwiązania</w:t>
            </w:r>
          </w:p>
          <w:p w14:paraId="5B37F710" w14:textId="77777777" w:rsidR="00864C34" w:rsidRPr="00FE3EF1" w:rsidRDefault="00864C34" w:rsidP="0068523C">
            <w:pPr>
              <w:pStyle w:val="Akapitzlist"/>
              <w:numPr>
                <w:ilvl w:val="0"/>
                <w:numId w:val="138"/>
              </w:numPr>
              <w:suppressAutoHyphens/>
              <w:spacing w:after="0" w:line="276" w:lineRule="auto"/>
              <w:jc w:val="both"/>
              <w:outlineLvl w:val="0"/>
              <w:rPr>
                <w:rFonts w:ascii="Times New Roman" w:hAnsi="Times New Roman"/>
                <w:sz w:val="24"/>
                <w:szCs w:val="24"/>
              </w:rPr>
            </w:pPr>
            <w:r w:rsidRPr="00FE3EF1">
              <w:rPr>
                <w:rFonts w:ascii="Times New Roman" w:hAnsi="Times New Roman"/>
                <w:sz w:val="24"/>
                <w:szCs w:val="24"/>
              </w:rPr>
              <w:t xml:space="preserve">definiowanie polityk zgodności wersji </w:t>
            </w:r>
            <w:proofErr w:type="spellStart"/>
            <w:r w:rsidRPr="00FE3EF1">
              <w:rPr>
                <w:rFonts w:ascii="Times New Roman" w:hAnsi="Times New Roman"/>
                <w:sz w:val="24"/>
                <w:szCs w:val="24"/>
              </w:rPr>
              <w:t>firmware</w:t>
            </w:r>
            <w:proofErr w:type="spellEnd"/>
            <w:r w:rsidRPr="00FE3EF1">
              <w:rPr>
                <w:rFonts w:ascii="Times New Roman" w:hAnsi="Times New Roman"/>
                <w:sz w:val="24"/>
                <w:szCs w:val="24"/>
              </w:rPr>
              <w:t xml:space="preserve"> komponentów zarządzanych urządzeń</w:t>
            </w:r>
          </w:p>
          <w:p w14:paraId="0D0E0718" w14:textId="77777777" w:rsidR="00864C34" w:rsidRPr="00FE3EF1" w:rsidRDefault="00864C34" w:rsidP="0068523C">
            <w:pPr>
              <w:pStyle w:val="Akapitzlist"/>
              <w:numPr>
                <w:ilvl w:val="0"/>
                <w:numId w:val="138"/>
              </w:numPr>
              <w:suppressAutoHyphens/>
              <w:spacing w:after="0" w:line="276" w:lineRule="auto"/>
              <w:jc w:val="both"/>
              <w:outlineLvl w:val="0"/>
              <w:rPr>
                <w:rFonts w:ascii="Times New Roman" w:hAnsi="Times New Roman"/>
                <w:sz w:val="24"/>
                <w:szCs w:val="24"/>
              </w:rPr>
            </w:pPr>
            <w:r w:rsidRPr="00FE3EF1">
              <w:rPr>
                <w:rFonts w:ascii="Times New Roman" w:hAnsi="Times New Roman"/>
                <w:sz w:val="24"/>
                <w:szCs w:val="24"/>
              </w:rPr>
              <w:t xml:space="preserve">definiowanie roli użytkowników oprogramowania </w:t>
            </w:r>
          </w:p>
          <w:p w14:paraId="6E32D4DF" w14:textId="77777777" w:rsidR="00864C34" w:rsidRPr="00FE3EF1" w:rsidRDefault="00864C34" w:rsidP="0068523C">
            <w:pPr>
              <w:pStyle w:val="Akapitzlist"/>
              <w:numPr>
                <w:ilvl w:val="0"/>
                <w:numId w:val="138"/>
              </w:numPr>
              <w:suppressAutoHyphens/>
              <w:spacing w:after="0" w:line="276" w:lineRule="auto"/>
              <w:jc w:val="both"/>
              <w:outlineLvl w:val="0"/>
              <w:rPr>
                <w:rFonts w:ascii="Times New Roman" w:hAnsi="Times New Roman"/>
                <w:sz w:val="24"/>
                <w:szCs w:val="24"/>
                <w:lang w:val="en-US"/>
              </w:rPr>
            </w:pPr>
            <w:proofErr w:type="spellStart"/>
            <w:r w:rsidRPr="00FE3EF1">
              <w:rPr>
                <w:rFonts w:ascii="Times New Roman" w:hAnsi="Times New Roman"/>
                <w:sz w:val="24"/>
                <w:szCs w:val="24"/>
                <w:lang w:val="en-US"/>
              </w:rPr>
              <w:t>obsługa</w:t>
            </w:r>
            <w:proofErr w:type="spellEnd"/>
            <w:r w:rsidRPr="00FE3EF1">
              <w:rPr>
                <w:rFonts w:ascii="Times New Roman" w:hAnsi="Times New Roman"/>
                <w:sz w:val="24"/>
                <w:szCs w:val="24"/>
                <w:lang w:val="en-US"/>
              </w:rPr>
              <w:t xml:space="preserve"> REST API </w:t>
            </w:r>
            <w:proofErr w:type="spellStart"/>
            <w:r w:rsidRPr="00FE3EF1">
              <w:rPr>
                <w:rFonts w:ascii="Times New Roman" w:hAnsi="Times New Roman"/>
                <w:sz w:val="24"/>
                <w:szCs w:val="24"/>
                <w:lang w:val="en-US"/>
              </w:rPr>
              <w:t>oraz</w:t>
            </w:r>
            <w:proofErr w:type="spellEnd"/>
            <w:r w:rsidRPr="00FE3EF1">
              <w:rPr>
                <w:rFonts w:ascii="Times New Roman" w:hAnsi="Times New Roman"/>
                <w:sz w:val="24"/>
                <w:szCs w:val="24"/>
                <w:lang w:val="en-US"/>
              </w:rPr>
              <w:t xml:space="preserve"> Windows PowerShell</w:t>
            </w:r>
          </w:p>
          <w:p w14:paraId="2F1D4ED9" w14:textId="77777777" w:rsidR="00864C34" w:rsidRPr="00FE3EF1" w:rsidRDefault="00864C34" w:rsidP="0068523C">
            <w:pPr>
              <w:pStyle w:val="Akapitzlist"/>
              <w:numPr>
                <w:ilvl w:val="0"/>
                <w:numId w:val="138"/>
              </w:numPr>
              <w:suppressAutoHyphens/>
              <w:spacing w:after="0" w:line="276" w:lineRule="auto"/>
              <w:jc w:val="both"/>
              <w:outlineLvl w:val="0"/>
              <w:rPr>
                <w:rFonts w:ascii="Times New Roman" w:hAnsi="Times New Roman"/>
                <w:sz w:val="24"/>
                <w:szCs w:val="24"/>
                <w:lang w:val="en-US"/>
              </w:rPr>
            </w:pPr>
            <w:r w:rsidRPr="00FE3EF1">
              <w:rPr>
                <w:rFonts w:ascii="Times New Roman" w:hAnsi="Times New Roman"/>
                <w:sz w:val="24"/>
                <w:szCs w:val="24"/>
              </w:rPr>
              <w:t xml:space="preserve">obsługa SNMP, SYSLOG, Email </w:t>
            </w:r>
            <w:proofErr w:type="spellStart"/>
            <w:r w:rsidRPr="00FE3EF1">
              <w:rPr>
                <w:rFonts w:ascii="Times New Roman" w:hAnsi="Times New Roman"/>
                <w:sz w:val="24"/>
                <w:szCs w:val="24"/>
              </w:rPr>
              <w:t>Forwarding</w:t>
            </w:r>
            <w:proofErr w:type="spellEnd"/>
          </w:p>
          <w:p w14:paraId="12669A99" w14:textId="77777777" w:rsidR="00864C34" w:rsidRPr="00FE3EF1" w:rsidRDefault="00864C34" w:rsidP="0068523C">
            <w:pPr>
              <w:pStyle w:val="Akapitzlist"/>
              <w:numPr>
                <w:ilvl w:val="0"/>
                <w:numId w:val="138"/>
              </w:numPr>
              <w:suppressAutoHyphens/>
              <w:spacing w:after="0" w:line="276" w:lineRule="auto"/>
              <w:jc w:val="both"/>
              <w:outlineLvl w:val="0"/>
              <w:rPr>
                <w:rFonts w:ascii="Times New Roman" w:hAnsi="Times New Roman"/>
                <w:sz w:val="24"/>
                <w:szCs w:val="24"/>
              </w:rPr>
            </w:pPr>
            <w:r w:rsidRPr="00FE3EF1">
              <w:rPr>
                <w:rFonts w:ascii="Times New Roman" w:hAnsi="Times New Roman"/>
                <w:sz w:val="24"/>
                <w:szCs w:val="24"/>
              </w:rPr>
              <w:t xml:space="preserve">autentykacja użytkowników: centralna (możliwość definiowania wymaganego poziomu </w:t>
            </w:r>
            <w:r w:rsidRPr="00FE3EF1">
              <w:rPr>
                <w:rFonts w:ascii="Times New Roman" w:hAnsi="Times New Roman"/>
                <w:sz w:val="24"/>
                <w:szCs w:val="24"/>
              </w:rPr>
              <w:lastRenderedPageBreak/>
              <w:t xml:space="preserve">skomplikowania danych </w:t>
            </w:r>
            <w:proofErr w:type="spellStart"/>
            <w:r w:rsidRPr="00FE3EF1">
              <w:rPr>
                <w:rFonts w:ascii="Times New Roman" w:hAnsi="Times New Roman"/>
                <w:sz w:val="24"/>
                <w:szCs w:val="24"/>
              </w:rPr>
              <w:t>autentykacyjnych</w:t>
            </w:r>
            <w:proofErr w:type="spellEnd"/>
            <w:r w:rsidRPr="00FE3EF1">
              <w:rPr>
                <w:rFonts w:ascii="Times New Roman" w:hAnsi="Times New Roman"/>
                <w:sz w:val="24"/>
                <w:szCs w:val="24"/>
              </w:rPr>
              <w:t xml:space="preserve">) oraz integracja z MS AD oraz obsługa single </w:t>
            </w:r>
            <w:proofErr w:type="spellStart"/>
            <w:r w:rsidRPr="00FE3EF1">
              <w:rPr>
                <w:rFonts w:ascii="Times New Roman" w:hAnsi="Times New Roman"/>
                <w:sz w:val="24"/>
                <w:szCs w:val="24"/>
              </w:rPr>
              <w:t>sign</w:t>
            </w:r>
            <w:proofErr w:type="spellEnd"/>
            <w:r w:rsidRPr="00FE3EF1">
              <w:rPr>
                <w:rFonts w:ascii="Times New Roman" w:hAnsi="Times New Roman"/>
                <w:sz w:val="24"/>
                <w:szCs w:val="24"/>
              </w:rPr>
              <w:t xml:space="preserve"> on oraz SAML</w:t>
            </w:r>
          </w:p>
          <w:p w14:paraId="0545A92A" w14:textId="77777777" w:rsidR="00864C34" w:rsidRPr="00FE3EF1" w:rsidRDefault="00864C34" w:rsidP="0068523C">
            <w:pPr>
              <w:pStyle w:val="Akapitzlist"/>
              <w:numPr>
                <w:ilvl w:val="0"/>
                <w:numId w:val="138"/>
              </w:numPr>
              <w:suppressAutoHyphens/>
              <w:spacing w:after="0" w:line="276" w:lineRule="auto"/>
              <w:jc w:val="both"/>
              <w:outlineLvl w:val="0"/>
              <w:rPr>
                <w:rFonts w:ascii="Times New Roman" w:hAnsi="Times New Roman"/>
                <w:sz w:val="24"/>
                <w:szCs w:val="24"/>
              </w:rPr>
            </w:pPr>
            <w:r w:rsidRPr="00FE3EF1">
              <w:rPr>
                <w:rFonts w:ascii="Times New Roman" w:hAnsi="Times New Roman"/>
                <w:sz w:val="24"/>
                <w:szCs w:val="24"/>
              </w:rPr>
              <w:t xml:space="preserve">obsługa tzw. </w:t>
            </w:r>
            <w:proofErr w:type="spellStart"/>
            <w:r w:rsidRPr="00FE3EF1">
              <w:rPr>
                <w:rFonts w:ascii="Times New Roman" w:hAnsi="Times New Roman"/>
                <w:sz w:val="24"/>
                <w:szCs w:val="24"/>
              </w:rPr>
              <w:t>Forward</w:t>
            </w:r>
            <w:proofErr w:type="spellEnd"/>
            <w:r w:rsidRPr="00FE3EF1">
              <w:rPr>
                <w:rFonts w:ascii="Times New Roman" w:hAnsi="Times New Roman"/>
                <w:sz w:val="24"/>
                <w:szCs w:val="24"/>
              </w:rPr>
              <w:t xml:space="preserve"> </w:t>
            </w:r>
            <w:proofErr w:type="spellStart"/>
            <w:r w:rsidRPr="00FE3EF1">
              <w:rPr>
                <w:rFonts w:ascii="Times New Roman" w:hAnsi="Times New Roman"/>
                <w:sz w:val="24"/>
                <w:szCs w:val="24"/>
              </w:rPr>
              <w:t>Secrecy</w:t>
            </w:r>
            <w:proofErr w:type="spellEnd"/>
            <w:r w:rsidRPr="00FE3EF1">
              <w:rPr>
                <w:rFonts w:ascii="Times New Roman" w:hAnsi="Times New Roman"/>
                <w:sz w:val="24"/>
                <w:szCs w:val="24"/>
              </w:rPr>
              <w:t xml:space="preserve"> w komunikacji z zarządzanymi urządzeniami</w:t>
            </w:r>
          </w:p>
          <w:p w14:paraId="5C7771F8" w14:textId="77777777" w:rsidR="00864C34" w:rsidRPr="00FE3EF1" w:rsidRDefault="00864C34" w:rsidP="0068523C">
            <w:pPr>
              <w:pStyle w:val="Akapitzlist"/>
              <w:numPr>
                <w:ilvl w:val="0"/>
                <w:numId w:val="138"/>
              </w:numPr>
              <w:suppressAutoHyphens/>
              <w:spacing w:after="0" w:line="276" w:lineRule="auto"/>
              <w:jc w:val="both"/>
              <w:outlineLvl w:val="0"/>
              <w:rPr>
                <w:rFonts w:ascii="Times New Roman" w:hAnsi="Times New Roman"/>
                <w:sz w:val="24"/>
                <w:szCs w:val="24"/>
              </w:rPr>
            </w:pPr>
            <w:r w:rsidRPr="00FE3EF1">
              <w:rPr>
                <w:rFonts w:ascii="Times New Roman" w:hAnsi="Times New Roman"/>
                <w:sz w:val="24"/>
                <w:szCs w:val="24"/>
              </w:rPr>
              <w:t>przedstawianie historycznych aktywności użytkowników</w:t>
            </w:r>
          </w:p>
          <w:p w14:paraId="6D5C1C65" w14:textId="77777777" w:rsidR="00864C34" w:rsidRPr="00FE3EF1" w:rsidRDefault="00864C34" w:rsidP="0068523C">
            <w:pPr>
              <w:pStyle w:val="Akapitzlist"/>
              <w:numPr>
                <w:ilvl w:val="0"/>
                <w:numId w:val="138"/>
              </w:numPr>
              <w:suppressAutoHyphens/>
              <w:spacing w:after="0" w:line="276" w:lineRule="auto"/>
              <w:jc w:val="both"/>
              <w:outlineLvl w:val="0"/>
              <w:rPr>
                <w:rFonts w:ascii="Times New Roman" w:hAnsi="Times New Roman"/>
                <w:sz w:val="24"/>
                <w:szCs w:val="24"/>
              </w:rPr>
            </w:pPr>
            <w:r w:rsidRPr="00FE3EF1">
              <w:rPr>
                <w:rFonts w:ascii="Times New Roman" w:hAnsi="Times New Roman"/>
                <w:sz w:val="24"/>
                <w:szCs w:val="24"/>
              </w:rPr>
              <w:t xml:space="preserve">blokowanie możliwości podłączenia innego systemu zarządzania do urządzeń zarządzanych </w:t>
            </w:r>
          </w:p>
          <w:p w14:paraId="01BA3EB7" w14:textId="77777777" w:rsidR="00864C34" w:rsidRPr="00FE3EF1" w:rsidRDefault="00864C34" w:rsidP="0068523C">
            <w:pPr>
              <w:pStyle w:val="Akapitzlist"/>
              <w:numPr>
                <w:ilvl w:val="0"/>
                <w:numId w:val="138"/>
              </w:numPr>
              <w:suppressAutoHyphens/>
              <w:spacing w:after="0" w:line="276" w:lineRule="auto"/>
              <w:jc w:val="both"/>
              <w:outlineLvl w:val="0"/>
              <w:rPr>
                <w:rFonts w:ascii="Times New Roman" w:hAnsi="Times New Roman"/>
                <w:sz w:val="24"/>
                <w:szCs w:val="24"/>
              </w:rPr>
            </w:pPr>
            <w:r w:rsidRPr="00FE3EF1">
              <w:rPr>
                <w:rFonts w:ascii="Times New Roman" w:hAnsi="Times New Roman"/>
                <w:sz w:val="24"/>
                <w:szCs w:val="24"/>
              </w:rPr>
              <w:t xml:space="preserve">tworzenie dziennika zdarzeń ukończonych sukcesem lub błędem, oraz zdarzeń będących w trakcie. Możliwość definiowania filtrów wyświetlanych zdarzeń z dziennika. Możliwość eksportu dziennika zdarzeń do pliku </w:t>
            </w:r>
            <w:proofErr w:type="spellStart"/>
            <w:r w:rsidRPr="00FE3EF1">
              <w:rPr>
                <w:rFonts w:ascii="Times New Roman" w:hAnsi="Times New Roman"/>
                <w:sz w:val="24"/>
                <w:szCs w:val="24"/>
              </w:rPr>
              <w:t>csv</w:t>
            </w:r>
            <w:proofErr w:type="spellEnd"/>
          </w:p>
          <w:p w14:paraId="610494DF" w14:textId="77777777" w:rsidR="00864C34" w:rsidRPr="00FE3EF1" w:rsidRDefault="00864C34" w:rsidP="0068523C">
            <w:pPr>
              <w:pStyle w:val="Akapitzlist"/>
              <w:numPr>
                <w:ilvl w:val="0"/>
                <w:numId w:val="138"/>
              </w:numPr>
              <w:suppressAutoHyphens/>
              <w:spacing w:after="0" w:line="276" w:lineRule="auto"/>
              <w:jc w:val="both"/>
              <w:outlineLvl w:val="0"/>
              <w:rPr>
                <w:rFonts w:ascii="Times New Roman" w:hAnsi="Times New Roman"/>
                <w:sz w:val="24"/>
                <w:szCs w:val="24"/>
              </w:rPr>
            </w:pPr>
            <w:r w:rsidRPr="00FE3EF1">
              <w:rPr>
                <w:rFonts w:ascii="Times New Roman" w:hAnsi="Times New Roman"/>
                <w:sz w:val="24"/>
                <w:szCs w:val="24"/>
              </w:rPr>
              <w:t>Obsługa NTP</w:t>
            </w:r>
          </w:p>
          <w:p w14:paraId="07D0172B" w14:textId="77777777" w:rsidR="00864C34" w:rsidRPr="00FE3EF1" w:rsidRDefault="00864C34" w:rsidP="0068523C">
            <w:pPr>
              <w:pStyle w:val="Akapitzlist"/>
              <w:numPr>
                <w:ilvl w:val="0"/>
                <w:numId w:val="138"/>
              </w:numPr>
              <w:suppressAutoHyphens/>
              <w:spacing w:after="0" w:line="276" w:lineRule="auto"/>
              <w:jc w:val="both"/>
              <w:outlineLvl w:val="0"/>
              <w:rPr>
                <w:rFonts w:ascii="Times New Roman" w:hAnsi="Times New Roman"/>
                <w:sz w:val="24"/>
                <w:szCs w:val="24"/>
              </w:rPr>
            </w:pPr>
            <w:r w:rsidRPr="00FE3EF1">
              <w:rPr>
                <w:rFonts w:ascii="Times New Roman" w:hAnsi="Times New Roman"/>
                <w:sz w:val="24"/>
                <w:szCs w:val="24"/>
              </w:rPr>
              <w:t>przesyłanie alertów do konsoli firm trzecich</w:t>
            </w:r>
          </w:p>
          <w:p w14:paraId="5515832B" w14:textId="77777777" w:rsidR="00864C34" w:rsidRPr="00FE3EF1" w:rsidRDefault="00864C34" w:rsidP="0068523C">
            <w:pPr>
              <w:pStyle w:val="Akapitzlist"/>
              <w:numPr>
                <w:ilvl w:val="0"/>
                <w:numId w:val="138"/>
              </w:numPr>
              <w:suppressAutoHyphens/>
              <w:spacing w:after="0" w:line="276" w:lineRule="auto"/>
              <w:jc w:val="both"/>
              <w:outlineLvl w:val="0"/>
              <w:rPr>
                <w:rFonts w:ascii="Times New Roman" w:hAnsi="Times New Roman"/>
                <w:sz w:val="24"/>
                <w:szCs w:val="24"/>
              </w:rPr>
            </w:pPr>
            <w:r w:rsidRPr="00FE3EF1">
              <w:rPr>
                <w:rFonts w:ascii="Times New Roman" w:hAnsi="Times New Roman"/>
                <w:sz w:val="24"/>
                <w:szCs w:val="24"/>
              </w:rPr>
              <w:t xml:space="preserve">tworzenie wzorców konfiguracji zarządzanych urządzeń (definiowanie przez konsole albo kopiowanie konfiguracji z już zaimplementowanych urządzeń) </w:t>
            </w:r>
          </w:p>
          <w:p w14:paraId="3555EB74" w14:textId="77777777" w:rsidR="00864C34" w:rsidRPr="00FE3EF1" w:rsidRDefault="00864C34" w:rsidP="0068523C">
            <w:pPr>
              <w:pStyle w:val="Akapitzlist"/>
              <w:numPr>
                <w:ilvl w:val="0"/>
                <w:numId w:val="138"/>
              </w:numPr>
              <w:suppressAutoHyphens/>
              <w:spacing w:after="0" w:line="276" w:lineRule="auto"/>
              <w:jc w:val="both"/>
              <w:outlineLvl w:val="0"/>
              <w:rPr>
                <w:rFonts w:ascii="Times New Roman" w:hAnsi="Times New Roman"/>
                <w:sz w:val="24"/>
                <w:szCs w:val="24"/>
              </w:rPr>
            </w:pPr>
            <w:r w:rsidRPr="00FE3EF1">
              <w:rPr>
                <w:rFonts w:ascii="Times New Roman" w:hAnsi="Times New Roman"/>
                <w:sz w:val="24"/>
                <w:szCs w:val="24"/>
              </w:rPr>
              <w:t xml:space="preserve">instalowanie systemów operacyjnych oraz </w:t>
            </w:r>
            <w:proofErr w:type="spellStart"/>
            <w:r w:rsidRPr="00FE3EF1">
              <w:rPr>
                <w:rFonts w:ascii="Times New Roman" w:hAnsi="Times New Roman"/>
                <w:sz w:val="24"/>
                <w:szCs w:val="24"/>
              </w:rPr>
              <w:t>wirtualizatorów</w:t>
            </w:r>
            <w:proofErr w:type="spellEnd"/>
            <w:r w:rsidRPr="00FE3EF1">
              <w:rPr>
                <w:rFonts w:ascii="Times New Roman" w:hAnsi="Times New Roman"/>
                <w:sz w:val="24"/>
                <w:szCs w:val="24"/>
              </w:rPr>
              <w:t xml:space="preserve"> Vmware i Hyper-V. Wymagana jest integracja konsoli zarządzania z konsolą </w:t>
            </w:r>
            <w:proofErr w:type="spellStart"/>
            <w:r w:rsidRPr="00FE3EF1">
              <w:rPr>
                <w:rFonts w:ascii="Times New Roman" w:hAnsi="Times New Roman"/>
                <w:sz w:val="24"/>
                <w:szCs w:val="24"/>
              </w:rPr>
              <w:t>wirtualizatora</w:t>
            </w:r>
            <w:proofErr w:type="spellEnd"/>
            <w:r w:rsidRPr="00FE3EF1">
              <w:rPr>
                <w:rFonts w:ascii="Times New Roman" w:hAnsi="Times New Roman"/>
                <w:sz w:val="24"/>
                <w:szCs w:val="24"/>
              </w:rPr>
              <w:t xml:space="preserve"> tak, aby zarządzanie środowiskiem sprzętowym mogło odbywać się z konsoli </w:t>
            </w:r>
            <w:proofErr w:type="spellStart"/>
            <w:r w:rsidRPr="00FE3EF1">
              <w:rPr>
                <w:rFonts w:ascii="Times New Roman" w:hAnsi="Times New Roman"/>
                <w:sz w:val="24"/>
                <w:szCs w:val="24"/>
              </w:rPr>
              <w:t>wirtualizatora</w:t>
            </w:r>
            <w:proofErr w:type="spellEnd"/>
            <w:r w:rsidRPr="00FE3EF1">
              <w:rPr>
                <w:rFonts w:ascii="Times New Roman" w:hAnsi="Times New Roman"/>
                <w:sz w:val="24"/>
                <w:szCs w:val="24"/>
              </w:rPr>
              <w:t>. Wymaga się możliwości instalacji systemu na przynajmniej 20 serwerach jednocześnie</w:t>
            </w:r>
          </w:p>
          <w:p w14:paraId="3C368B05" w14:textId="77777777" w:rsidR="00864C34" w:rsidRPr="00FE3EF1" w:rsidRDefault="00864C34" w:rsidP="0068523C">
            <w:pPr>
              <w:pStyle w:val="Akapitzlist"/>
              <w:numPr>
                <w:ilvl w:val="0"/>
                <w:numId w:val="138"/>
              </w:numPr>
              <w:suppressAutoHyphens/>
              <w:spacing w:after="0" w:line="276" w:lineRule="auto"/>
              <w:jc w:val="both"/>
              <w:outlineLvl w:val="0"/>
              <w:rPr>
                <w:rFonts w:ascii="Times New Roman" w:hAnsi="Times New Roman"/>
                <w:sz w:val="24"/>
                <w:szCs w:val="24"/>
              </w:rPr>
            </w:pPr>
            <w:r w:rsidRPr="00FE3EF1">
              <w:rPr>
                <w:rFonts w:ascii="Times New Roman" w:hAnsi="Times New Roman"/>
                <w:sz w:val="24"/>
                <w:szCs w:val="24"/>
              </w:rPr>
              <w:t xml:space="preserve">możliwość automatycznego tworzenia zgłoszeń w centrum serwisowym producenta dla określonych zdarzeń wraz z </w:t>
            </w:r>
            <w:proofErr w:type="spellStart"/>
            <w:r w:rsidRPr="00FE3EF1">
              <w:rPr>
                <w:rFonts w:ascii="Times New Roman" w:hAnsi="Times New Roman"/>
                <w:sz w:val="24"/>
                <w:szCs w:val="24"/>
              </w:rPr>
              <w:t>przesyłem</w:t>
            </w:r>
            <w:proofErr w:type="spellEnd"/>
            <w:r w:rsidRPr="00FE3EF1">
              <w:rPr>
                <w:rFonts w:ascii="Times New Roman" w:hAnsi="Times New Roman"/>
                <w:sz w:val="24"/>
                <w:szCs w:val="24"/>
              </w:rPr>
              <w:t xml:space="preserve"> plików diagnostycznych,</w:t>
            </w:r>
          </w:p>
        </w:tc>
      </w:tr>
    </w:tbl>
    <w:p w14:paraId="34CE703D" w14:textId="77777777" w:rsidR="00864C34" w:rsidRPr="00FE3EF1" w:rsidRDefault="00864C34" w:rsidP="00864C34">
      <w:pPr>
        <w:spacing w:after="0" w:line="276" w:lineRule="auto"/>
        <w:rPr>
          <w:rFonts w:ascii="Times New Roman" w:hAnsi="Times New Roman"/>
          <w:sz w:val="24"/>
          <w:szCs w:val="24"/>
        </w:rPr>
      </w:pPr>
    </w:p>
    <w:p w14:paraId="6EB49F50" w14:textId="77777777" w:rsidR="00864C34" w:rsidRPr="00FE3EF1" w:rsidRDefault="00864C34" w:rsidP="00864C34">
      <w:pPr>
        <w:spacing w:after="0" w:line="276" w:lineRule="auto"/>
        <w:rPr>
          <w:rFonts w:ascii="Times New Roman" w:hAnsi="Times New Roman"/>
          <w:sz w:val="24"/>
          <w:szCs w:val="24"/>
        </w:rPr>
      </w:pPr>
      <w:r w:rsidRPr="00FE3EF1">
        <w:rPr>
          <w:rFonts w:ascii="Times New Roman" w:hAnsi="Times New Roman"/>
          <w:sz w:val="24"/>
          <w:szCs w:val="24"/>
        </w:rPr>
        <w:t>Wraz z serwerami Wykonawca musi dostarczyć przełączniki sieci LAN 10Gb:</w:t>
      </w:r>
    </w:p>
    <w:tbl>
      <w:tblPr>
        <w:tblW w:w="5000" w:type="pct"/>
        <w:tblLayout w:type="fixed"/>
        <w:tblLook w:val="00A0" w:firstRow="1" w:lastRow="0" w:firstColumn="1" w:lastColumn="0" w:noHBand="0" w:noVBand="0"/>
      </w:tblPr>
      <w:tblGrid>
        <w:gridCol w:w="1668"/>
        <w:gridCol w:w="7394"/>
      </w:tblGrid>
      <w:tr w:rsidR="00864C34" w:rsidRPr="00FE3EF1" w14:paraId="0B3CF99A" w14:textId="77777777" w:rsidTr="000611F3">
        <w:tc>
          <w:tcPr>
            <w:tcW w:w="1670" w:type="dxa"/>
            <w:tcBorders>
              <w:top w:val="single" w:sz="4" w:space="0" w:color="000000"/>
              <w:left w:val="single" w:sz="4" w:space="0" w:color="000000"/>
              <w:bottom w:val="single" w:sz="4" w:space="0" w:color="000000"/>
              <w:right w:val="single" w:sz="4" w:space="0" w:color="000000"/>
            </w:tcBorders>
            <w:shd w:val="pct15" w:color="auto" w:fill="auto"/>
            <w:vAlign w:val="center"/>
          </w:tcPr>
          <w:p w14:paraId="2250A106" w14:textId="77777777" w:rsidR="00864C34" w:rsidRPr="00FE3EF1" w:rsidRDefault="00864C34" w:rsidP="000611F3">
            <w:pPr>
              <w:widowControl w:val="0"/>
              <w:spacing w:after="0" w:line="276" w:lineRule="auto"/>
              <w:jc w:val="center"/>
              <w:rPr>
                <w:rFonts w:ascii="Times New Roman" w:hAnsi="Times New Roman"/>
                <w:b/>
                <w:bCs/>
                <w:sz w:val="24"/>
                <w:szCs w:val="24"/>
              </w:rPr>
            </w:pPr>
            <w:r w:rsidRPr="00FE3EF1">
              <w:rPr>
                <w:rFonts w:ascii="Times New Roman" w:hAnsi="Times New Roman"/>
                <w:b/>
                <w:bCs/>
                <w:sz w:val="24"/>
                <w:szCs w:val="24"/>
              </w:rPr>
              <w:t>Nazwa elementu, parametru lub cechy</w:t>
            </w:r>
          </w:p>
        </w:tc>
        <w:tc>
          <w:tcPr>
            <w:tcW w:w="7401" w:type="dxa"/>
            <w:tcBorders>
              <w:top w:val="single" w:sz="4" w:space="0" w:color="000000"/>
              <w:left w:val="single" w:sz="4" w:space="0" w:color="000000"/>
              <w:bottom w:val="single" w:sz="4" w:space="0" w:color="000000"/>
              <w:right w:val="single" w:sz="4" w:space="0" w:color="000000"/>
            </w:tcBorders>
            <w:shd w:val="pct15" w:color="auto" w:fill="auto"/>
            <w:vAlign w:val="center"/>
          </w:tcPr>
          <w:p w14:paraId="0A3E1875" w14:textId="77777777" w:rsidR="00864C34" w:rsidRPr="00FE3EF1" w:rsidRDefault="00864C34" w:rsidP="000611F3">
            <w:pPr>
              <w:widowControl w:val="0"/>
              <w:spacing w:after="0" w:line="276" w:lineRule="auto"/>
              <w:jc w:val="center"/>
              <w:rPr>
                <w:rFonts w:ascii="Times New Roman" w:hAnsi="Times New Roman"/>
                <w:b/>
                <w:bCs/>
                <w:sz w:val="24"/>
                <w:szCs w:val="24"/>
              </w:rPr>
            </w:pPr>
            <w:r w:rsidRPr="00FE3EF1">
              <w:rPr>
                <w:rFonts w:ascii="Times New Roman" w:hAnsi="Times New Roman"/>
                <w:b/>
                <w:bCs/>
                <w:sz w:val="24"/>
                <w:szCs w:val="24"/>
              </w:rPr>
              <w:t>Opis wymagań przełączników szkieletowych</w:t>
            </w:r>
          </w:p>
        </w:tc>
      </w:tr>
      <w:tr w:rsidR="00864C34" w:rsidRPr="00FE3EF1" w14:paraId="003696B7" w14:textId="77777777" w:rsidTr="000611F3">
        <w:tc>
          <w:tcPr>
            <w:tcW w:w="1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04C28" w14:textId="77777777" w:rsidR="00864C34" w:rsidRPr="00FE3EF1" w:rsidRDefault="00864C34" w:rsidP="000611F3">
            <w:pPr>
              <w:widowControl w:val="0"/>
              <w:spacing w:after="0" w:line="276" w:lineRule="auto"/>
              <w:rPr>
                <w:rFonts w:ascii="Times New Roman" w:hAnsi="Times New Roman"/>
                <w:b/>
                <w:bCs/>
                <w:sz w:val="24"/>
                <w:szCs w:val="24"/>
              </w:rPr>
            </w:pPr>
            <w:r w:rsidRPr="00FE3EF1">
              <w:rPr>
                <w:rFonts w:ascii="Times New Roman" w:hAnsi="Times New Roman"/>
                <w:b/>
                <w:bCs/>
                <w:sz w:val="24"/>
                <w:szCs w:val="24"/>
              </w:rPr>
              <w:t>Ilość sztuk</w:t>
            </w:r>
          </w:p>
        </w:tc>
        <w:tc>
          <w:tcPr>
            <w:tcW w:w="7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671BF" w14:textId="77777777" w:rsidR="00864C34" w:rsidRPr="00FE3EF1" w:rsidRDefault="00864C34" w:rsidP="000611F3">
            <w:pPr>
              <w:widowControl w:val="0"/>
              <w:spacing w:after="0" w:line="276" w:lineRule="auto"/>
              <w:rPr>
                <w:rFonts w:ascii="Times New Roman" w:hAnsi="Times New Roman"/>
                <w:color w:val="000000"/>
                <w:sz w:val="24"/>
                <w:szCs w:val="24"/>
              </w:rPr>
            </w:pPr>
            <w:r w:rsidRPr="00FE3EF1">
              <w:rPr>
                <w:rFonts w:ascii="Times New Roman" w:hAnsi="Times New Roman"/>
                <w:color w:val="000000"/>
                <w:sz w:val="24"/>
                <w:szCs w:val="24"/>
              </w:rPr>
              <w:t>2</w:t>
            </w:r>
          </w:p>
        </w:tc>
      </w:tr>
      <w:tr w:rsidR="00864C34" w:rsidRPr="00FE3EF1" w14:paraId="1F7E25BB" w14:textId="77777777" w:rsidTr="000611F3">
        <w:tc>
          <w:tcPr>
            <w:tcW w:w="1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0944A" w14:textId="77777777" w:rsidR="00864C34" w:rsidRPr="00FE3EF1" w:rsidRDefault="00864C34" w:rsidP="000611F3">
            <w:pPr>
              <w:widowControl w:val="0"/>
              <w:spacing w:after="0" w:line="276" w:lineRule="auto"/>
              <w:rPr>
                <w:rFonts w:ascii="Times New Roman" w:hAnsi="Times New Roman"/>
                <w:b/>
                <w:sz w:val="24"/>
                <w:szCs w:val="24"/>
              </w:rPr>
            </w:pPr>
            <w:r w:rsidRPr="00FE3EF1">
              <w:rPr>
                <w:rFonts w:ascii="Times New Roman" w:hAnsi="Times New Roman"/>
                <w:b/>
                <w:sz w:val="24"/>
                <w:szCs w:val="24"/>
              </w:rPr>
              <w:t>Obudowa</w:t>
            </w:r>
          </w:p>
        </w:tc>
        <w:tc>
          <w:tcPr>
            <w:tcW w:w="7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5C25C"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 xml:space="preserve">Do instalacji w szafie </w:t>
            </w:r>
            <w:proofErr w:type="spellStart"/>
            <w:r w:rsidRPr="00FE3EF1">
              <w:rPr>
                <w:rFonts w:ascii="Times New Roman" w:hAnsi="Times New Roman"/>
                <w:sz w:val="24"/>
                <w:szCs w:val="24"/>
              </w:rPr>
              <w:t>Rack</w:t>
            </w:r>
            <w:proofErr w:type="spellEnd"/>
            <w:r w:rsidRPr="00FE3EF1">
              <w:rPr>
                <w:rFonts w:ascii="Times New Roman" w:hAnsi="Times New Roman"/>
                <w:sz w:val="24"/>
                <w:szCs w:val="24"/>
              </w:rPr>
              <w:t xml:space="preserve"> 19", wysokość nie więcej niż 1U, z zestawem szyn do mocowania w szafie.</w:t>
            </w:r>
          </w:p>
        </w:tc>
      </w:tr>
      <w:tr w:rsidR="00864C34" w:rsidRPr="00FE3EF1" w14:paraId="31688CD3" w14:textId="77777777" w:rsidTr="000611F3">
        <w:tc>
          <w:tcPr>
            <w:tcW w:w="1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A3666" w14:textId="77777777" w:rsidR="00864C34" w:rsidRPr="00FE3EF1" w:rsidRDefault="00864C34" w:rsidP="000611F3">
            <w:pPr>
              <w:widowControl w:val="0"/>
              <w:spacing w:after="0" w:line="276" w:lineRule="auto"/>
              <w:rPr>
                <w:rFonts w:ascii="Times New Roman" w:hAnsi="Times New Roman"/>
                <w:b/>
                <w:sz w:val="24"/>
                <w:szCs w:val="24"/>
              </w:rPr>
            </w:pPr>
            <w:r w:rsidRPr="00FE3EF1">
              <w:rPr>
                <w:rFonts w:ascii="Times New Roman" w:hAnsi="Times New Roman"/>
                <w:b/>
                <w:sz w:val="24"/>
                <w:szCs w:val="24"/>
              </w:rPr>
              <w:t>Zasilacz</w:t>
            </w:r>
          </w:p>
        </w:tc>
        <w:tc>
          <w:tcPr>
            <w:tcW w:w="7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85BB1F"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Minimum dwa redundantne zasilacze o mocy minimum 160W z certyfikatem minimum Platinum.</w:t>
            </w:r>
          </w:p>
        </w:tc>
      </w:tr>
      <w:tr w:rsidR="00864C34" w:rsidRPr="00FE3EF1" w14:paraId="535612E7" w14:textId="77777777" w:rsidTr="000611F3">
        <w:tc>
          <w:tcPr>
            <w:tcW w:w="1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F382C" w14:textId="77777777" w:rsidR="00864C34" w:rsidRPr="00FE3EF1" w:rsidRDefault="00864C34" w:rsidP="000611F3">
            <w:pPr>
              <w:widowControl w:val="0"/>
              <w:spacing w:after="0" w:line="276" w:lineRule="auto"/>
              <w:rPr>
                <w:rFonts w:ascii="Times New Roman" w:hAnsi="Times New Roman"/>
                <w:b/>
                <w:sz w:val="24"/>
                <w:szCs w:val="24"/>
              </w:rPr>
            </w:pPr>
            <w:r w:rsidRPr="00FE3EF1">
              <w:rPr>
                <w:rFonts w:ascii="Times New Roman" w:hAnsi="Times New Roman"/>
                <w:b/>
                <w:sz w:val="24"/>
                <w:szCs w:val="24"/>
              </w:rPr>
              <w:lastRenderedPageBreak/>
              <w:t>Interfejsy sieciowe</w:t>
            </w:r>
          </w:p>
        </w:tc>
        <w:tc>
          <w:tcPr>
            <w:tcW w:w="7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4AA854"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 xml:space="preserve">Min. 48 portów obsługujących prędkości: </w:t>
            </w:r>
          </w:p>
          <w:p w14:paraId="11288F23" w14:textId="77777777" w:rsidR="00864C34" w:rsidRPr="00FE3EF1" w:rsidRDefault="00864C34" w:rsidP="0068523C">
            <w:pPr>
              <w:pStyle w:val="Akapitzlist"/>
              <w:widowControl w:val="0"/>
              <w:numPr>
                <w:ilvl w:val="0"/>
                <w:numId w:val="137"/>
              </w:numPr>
              <w:suppressAutoHyphens/>
              <w:spacing w:after="0" w:line="276" w:lineRule="auto"/>
              <w:rPr>
                <w:rFonts w:ascii="Times New Roman" w:hAnsi="Times New Roman"/>
                <w:sz w:val="24"/>
                <w:szCs w:val="24"/>
              </w:rPr>
            </w:pPr>
            <w:r w:rsidRPr="00FE3EF1">
              <w:rPr>
                <w:rFonts w:ascii="Times New Roman" w:hAnsi="Times New Roman"/>
                <w:sz w:val="24"/>
                <w:szCs w:val="24"/>
              </w:rPr>
              <w:t>10Gb</w:t>
            </w:r>
          </w:p>
          <w:p w14:paraId="5C07E57D" w14:textId="77777777" w:rsidR="00864C34" w:rsidRPr="00FE3EF1" w:rsidRDefault="00864C34" w:rsidP="0068523C">
            <w:pPr>
              <w:pStyle w:val="Akapitzlist"/>
              <w:widowControl w:val="0"/>
              <w:numPr>
                <w:ilvl w:val="0"/>
                <w:numId w:val="137"/>
              </w:numPr>
              <w:suppressAutoHyphens/>
              <w:spacing w:after="0" w:line="276" w:lineRule="auto"/>
              <w:rPr>
                <w:rFonts w:ascii="Times New Roman" w:hAnsi="Times New Roman"/>
                <w:sz w:val="24"/>
                <w:szCs w:val="24"/>
              </w:rPr>
            </w:pPr>
            <w:r w:rsidRPr="00FE3EF1">
              <w:rPr>
                <w:rFonts w:ascii="Times New Roman" w:hAnsi="Times New Roman"/>
                <w:sz w:val="24"/>
                <w:szCs w:val="24"/>
              </w:rPr>
              <w:t>25Gb</w:t>
            </w:r>
          </w:p>
          <w:p w14:paraId="35FBD9F5"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Min 8 portów 100Gb</w:t>
            </w:r>
          </w:p>
          <w:p w14:paraId="19E554E9"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Oraz następujące wkładki sieciowe:</w:t>
            </w:r>
          </w:p>
          <w:p w14:paraId="0DF73E5F" w14:textId="77777777" w:rsidR="00864C34" w:rsidRPr="00FE3EF1" w:rsidRDefault="00864C34" w:rsidP="0068523C">
            <w:pPr>
              <w:pStyle w:val="Akapitzlist"/>
              <w:widowControl w:val="0"/>
              <w:numPr>
                <w:ilvl w:val="0"/>
                <w:numId w:val="137"/>
              </w:numPr>
              <w:suppressAutoHyphens/>
              <w:spacing w:after="0" w:line="276" w:lineRule="auto"/>
              <w:rPr>
                <w:rFonts w:ascii="Times New Roman" w:hAnsi="Times New Roman"/>
                <w:sz w:val="24"/>
                <w:szCs w:val="24"/>
              </w:rPr>
            </w:pPr>
            <w:r w:rsidRPr="00FE3EF1">
              <w:rPr>
                <w:rFonts w:ascii="Times New Roman" w:hAnsi="Times New Roman"/>
                <w:sz w:val="24"/>
                <w:szCs w:val="24"/>
              </w:rPr>
              <w:t>1Gb Base-T</w:t>
            </w:r>
          </w:p>
          <w:p w14:paraId="6120802D" w14:textId="77777777" w:rsidR="00864C34" w:rsidRPr="00FE3EF1" w:rsidRDefault="00864C34" w:rsidP="0068523C">
            <w:pPr>
              <w:pStyle w:val="Akapitzlist"/>
              <w:widowControl w:val="0"/>
              <w:numPr>
                <w:ilvl w:val="0"/>
                <w:numId w:val="137"/>
              </w:numPr>
              <w:suppressAutoHyphens/>
              <w:spacing w:after="0" w:line="276" w:lineRule="auto"/>
              <w:rPr>
                <w:rFonts w:ascii="Times New Roman" w:hAnsi="Times New Roman"/>
                <w:sz w:val="24"/>
                <w:szCs w:val="24"/>
              </w:rPr>
            </w:pPr>
            <w:r w:rsidRPr="00FE3EF1">
              <w:rPr>
                <w:rFonts w:ascii="Times New Roman" w:hAnsi="Times New Roman"/>
                <w:sz w:val="24"/>
                <w:szCs w:val="24"/>
              </w:rPr>
              <w:t>1Gb SX</w:t>
            </w:r>
          </w:p>
          <w:p w14:paraId="36E22AFF" w14:textId="77777777" w:rsidR="00864C34" w:rsidRPr="00FE3EF1" w:rsidRDefault="00864C34" w:rsidP="0068523C">
            <w:pPr>
              <w:pStyle w:val="Akapitzlist"/>
              <w:widowControl w:val="0"/>
              <w:numPr>
                <w:ilvl w:val="0"/>
                <w:numId w:val="137"/>
              </w:numPr>
              <w:suppressAutoHyphens/>
              <w:spacing w:after="0" w:line="276" w:lineRule="auto"/>
              <w:rPr>
                <w:rFonts w:ascii="Times New Roman" w:hAnsi="Times New Roman"/>
                <w:sz w:val="24"/>
                <w:szCs w:val="24"/>
              </w:rPr>
            </w:pPr>
            <w:r w:rsidRPr="00FE3EF1">
              <w:rPr>
                <w:rFonts w:ascii="Times New Roman" w:hAnsi="Times New Roman"/>
                <w:sz w:val="24"/>
                <w:szCs w:val="24"/>
              </w:rPr>
              <w:t>1Gb LX</w:t>
            </w:r>
          </w:p>
          <w:p w14:paraId="1D983AA7" w14:textId="77777777" w:rsidR="00864C34" w:rsidRPr="00FE3EF1" w:rsidRDefault="00864C34" w:rsidP="0068523C">
            <w:pPr>
              <w:pStyle w:val="Akapitzlist"/>
              <w:widowControl w:val="0"/>
              <w:numPr>
                <w:ilvl w:val="0"/>
                <w:numId w:val="137"/>
              </w:numPr>
              <w:suppressAutoHyphens/>
              <w:spacing w:after="0" w:line="276" w:lineRule="auto"/>
              <w:rPr>
                <w:rFonts w:ascii="Times New Roman" w:hAnsi="Times New Roman"/>
                <w:sz w:val="24"/>
                <w:szCs w:val="24"/>
              </w:rPr>
            </w:pPr>
            <w:r w:rsidRPr="00FE3EF1">
              <w:rPr>
                <w:rFonts w:ascii="Times New Roman" w:hAnsi="Times New Roman"/>
                <w:sz w:val="24"/>
                <w:szCs w:val="24"/>
              </w:rPr>
              <w:t>10Gb Base-T</w:t>
            </w:r>
          </w:p>
          <w:p w14:paraId="740ECD1D" w14:textId="77777777" w:rsidR="00864C34" w:rsidRPr="00FE3EF1" w:rsidRDefault="00864C34" w:rsidP="0068523C">
            <w:pPr>
              <w:pStyle w:val="Akapitzlist"/>
              <w:widowControl w:val="0"/>
              <w:numPr>
                <w:ilvl w:val="0"/>
                <w:numId w:val="137"/>
              </w:numPr>
              <w:suppressAutoHyphens/>
              <w:spacing w:after="0" w:line="276" w:lineRule="auto"/>
              <w:rPr>
                <w:rFonts w:ascii="Times New Roman" w:hAnsi="Times New Roman"/>
                <w:sz w:val="24"/>
                <w:szCs w:val="24"/>
              </w:rPr>
            </w:pPr>
            <w:r w:rsidRPr="00FE3EF1">
              <w:rPr>
                <w:rFonts w:ascii="Times New Roman" w:hAnsi="Times New Roman"/>
                <w:sz w:val="24"/>
                <w:szCs w:val="24"/>
              </w:rPr>
              <w:t>10Gb SFP+ SR, LR, ER</w:t>
            </w:r>
          </w:p>
          <w:p w14:paraId="76DFD76E" w14:textId="77777777" w:rsidR="00864C34" w:rsidRPr="00FE3EF1" w:rsidRDefault="00864C34" w:rsidP="0068523C">
            <w:pPr>
              <w:pStyle w:val="Akapitzlist"/>
              <w:widowControl w:val="0"/>
              <w:numPr>
                <w:ilvl w:val="0"/>
                <w:numId w:val="137"/>
              </w:numPr>
              <w:suppressAutoHyphens/>
              <w:spacing w:after="0" w:line="276" w:lineRule="auto"/>
              <w:rPr>
                <w:rFonts w:ascii="Times New Roman" w:hAnsi="Times New Roman"/>
                <w:sz w:val="24"/>
                <w:szCs w:val="24"/>
              </w:rPr>
            </w:pPr>
            <w:r w:rsidRPr="00FE3EF1">
              <w:rPr>
                <w:rFonts w:ascii="Times New Roman" w:hAnsi="Times New Roman"/>
                <w:sz w:val="24"/>
                <w:szCs w:val="24"/>
              </w:rPr>
              <w:t>Oraz szereg kabli DAC umożliwiających łączenie za pomocą kabli optycznych producenta.</w:t>
            </w:r>
          </w:p>
          <w:p w14:paraId="04588795"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 xml:space="preserve">Dostarczona niezbędna ilość kable DAC 10Gb SFP+ DAC 25Gb SFP28 do podłączenia całości dostarczanego sprzętu w sposób redundantny. </w:t>
            </w:r>
          </w:p>
        </w:tc>
      </w:tr>
      <w:tr w:rsidR="00864C34" w:rsidRPr="00FE3EF1" w14:paraId="5C56F170" w14:textId="77777777" w:rsidTr="000611F3">
        <w:tc>
          <w:tcPr>
            <w:tcW w:w="1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01577" w14:textId="77777777" w:rsidR="00864C34" w:rsidRPr="00FE3EF1" w:rsidRDefault="00864C34" w:rsidP="000611F3">
            <w:pPr>
              <w:widowControl w:val="0"/>
              <w:spacing w:after="0" w:line="276" w:lineRule="auto"/>
              <w:rPr>
                <w:rFonts w:ascii="Times New Roman" w:hAnsi="Times New Roman"/>
                <w:b/>
                <w:sz w:val="24"/>
                <w:szCs w:val="24"/>
              </w:rPr>
            </w:pPr>
            <w:r w:rsidRPr="00FE3EF1">
              <w:rPr>
                <w:rFonts w:ascii="Times New Roman" w:hAnsi="Times New Roman"/>
                <w:b/>
                <w:sz w:val="24"/>
                <w:szCs w:val="24"/>
              </w:rPr>
              <w:t>VLAN</w:t>
            </w:r>
          </w:p>
        </w:tc>
        <w:tc>
          <w:tcPr>
            <w:tcW w:w="7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E43F22" w14:textId="77777777" w:rsidR="00864C34" w:rsidRPr="00FE3EF1" w:rsidRDefault="00864C34" w:rsidP="000611F3">
            <w:pPr>
              <w:widowControl w:val="0"/>
              <w:shd w:val="clear" w:color="auto" w:fill="FFFFFF"/>
              <w:spacing w:after="0" w:line="276" w:lineRule="auto"/>
              <w:rPr>
                <w:rFonts w:ascii="Times New Roman" w:hAnsi="Times New Roman"/>
                <w:sz w:val="24"/>
                <w:szCs w:val="24"/>
              </w:rPr>
            </w:pPr>
            <w:r w:rsidRPr="00FE3EF1">
              <w:rPr>
                <w:rFonts w:ascii="Times New Roman" w:hAnsi="Times New Roman"/>
                <w:sz w:val="24"/>
                <w:szCs w:val="24"/>
              </w:rPr>
              <w:t>Min 4092</w:t>
            </w:r>
          </w:p>
        </w:tc>
      </w:tr>
      <w:tr w:rsidR="00864C34" w:rsidRPr="00FE3EF1" w14:paraId="5932CA00" w14:textId="77777777" w:rsidTr="000611F3">
        <w:tc>
          <w:tcPr>
            <w:tcW w:w="1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939B8" w14:textId="77777777" w:rsidR="00864C34" w:rsidRPr="00FE3EF1" w:rsidRDefault="00864C34" w:rsidP="000611F3">
            <w:pPr>
              <w:widowControl w:val="0"/>
              <w:spacing w:after="0" w:line="276" w:lineRule="auto"/>
              <w:rPr>
                <w:rFonts w:ascii="Times New Roman" w:hAnsi="Times New Roman"/>
                <w:b/>
                <w:sz w:val="24"/>
                <w:szCs w:val="24"/>
              </w:rPr>
            </w:pPr>
            <w:r w:rsidRPr="00FE3EF1">
              <w:rPr>
                <w:rFonts w:ascii="Times New Roman" w:hAnsi="Times New Roman"/>
                <w:b/>
                <w:sz w:val="24"/>
                <w:szCs w:val="24"/>
              </w:rPr>
              <w:t xml:space="preserve">Bufor </w:t>
            </w:r>
          </w:p>
        </w:tc>
        <w:tc>
          <w:tcPr>
            <w:tcW w:w="7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A80E20" w14:textId="77777777" w:rsidR="00864C34" w:rsidRPr="00FE3EF1" w:rsidRDefault="00864C34" w:rsidP="000611F3">
            <w:pPr>
              <w:widowControl w:val="0"/>
              <w:shd w:val="clear" w:color="auto" w:fill="FFFFFF"/>
              <w:spacing w:after="0" w:line="276" w:lineRule="auto"/>
              <w:rPr>
                <w:rFonts w:ascii="Times New Roman" w:hAnsi="Times New Roman"/>
                <w:sz w:val="24"/>
                <w:szCs w:val="24"/>
              </w:rPr>
            </w:pPr>
            <w:r w:rsidRPr="00FE3EF1">
              <w:rPr>
                <w:rFonts w:ascii="Times New Roman" w:hAnsi="Times New Roman"/>
                <w:sz w:val="24"/>
                <w:szCs w:val="24"/>
              </w:rPr>
              <w:t>Min. 16MB</w:t>
            </w:r>
          </w:p>
        </w:tc>
      </w:tr>
      <w:tr w:rsidR="00864C34" w:rsidRPr="00FE3EF1" w14:paraId="4D89A443" w14:textId="77777777" w:rsidTr="000611F3">
        <w:tc>
          <w:tcPr>
            <w:tcW w:w="1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7C3CD1" w14:textId="77777777" w:rsidR="00864C34" w:rsidRPr="00FE3EF1" w:rsidRDefault="00864C34" w:rsidP="000611F3">
            <w:pPr>
              <w:widowControl w:val="0"/>
              <w:spacing w:after="0" w:line="276" w:lineRule="auto"/>
              <w:rPr>
                <w:rFonts w:ascii="Times New Roman" w:hAnsi="Times New Roman"/>
                <w:b/>
                <w:sz w:val="24"/>
                <w:szCs w:val="24"/>
              </w:rPr>
            </w:pPr>
            <w:r w:rsidRPr="00FE3EF1">
              <w:rPr>
                <w:rFonts w:ascii="Times New Roman" w:hAnsi="Times New Roman"/>
                <w:b/>
                <w:sz w:val="24"/>
                <w:szCs w:val="24"/>
              </w:rPr>
              <w:t xml:space="preserve">Przepustowość </w:t>
            </w:r>
          </w:p>
        </w:tc>
        <w:tc>
          <w:tcPr>
            <w:tcW w:w="7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35D719" w14:textId="77777777" w:rsidR="00864C34" w:rsidRPr="00FE3EF1" w:rsidRDefault="00864C34" w:rsidP="000611F3">
            <w:pPr>
              <w:widowControl w:val="0"/>
              <w:shd w:val="clear" w:color="auto" w:fill="FFFFFF"/>
              <w:spacing w:after="0" w:line="276" w:lineRule="auto"/>
              <w:rPr>
                <w:rFonts w:ascii="Times New Roman" w:hAnsi="Times New Roman"/>
                <w:sz w:val="24"/>
                <w:szCs w:val="24"/>
              </w:rPr>
            </w:pPr>
            <w:r w:rsidRPr="00FE3EF1">
              <w:rPr>
                <w:rFonts w:ascii="Times New Roman" w:hAnsi="Times New Roman"/>
                <w:sz w:val="24"/>
                <w:szCs w:val="24"/>
              </w:rPr>
              <w:t>Min 4Tbps</w:t>
            </w:r>
          </w:p>
        </w:tc>
      </w:tr>
      <w:tr w:rsidR="00864C34" w:rsidRPr="00FE3EF1" w14:paraId="18A4A4D6" w14:textId="77777777" w:rsidTr="000611F3">
        <w:tc>
          <w:tcPr>
            <w:tcW w:w="1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F7170" w14:textId="77777777" w:rsidR="00864C34" w:rsidRPr="00FE3EF1" w:rsidRDefault="00864C34" w:rsidP="000611F3">
            <w:pPr>
              <w:widowControl w:val="0"/>
              <w:spacing w:after="0" w:line="276" w:lineRule="auto"/>
              <w:rPr>
                <w:rFonts w:ascii="Times New Roman" w:hAnsi="Times New Roman"/>
                <w:b/>
                <w:sz w:val="24"/>
                <w:szCs w:val="24"/>
              </w:rPr>
            </w:pPr>
            <w:r w:rsidRPr="00FE3EF1">
              <w:rPr>
                <w:rFonts w:ascii="Times New Roman" w:hAnsi="Times New Roman"/>
                <w:b/>
                <w:sz w:val="24"/>
                <w:szCs w:val="24"/>
              </w:rPr>
              <w:t>Funkcjonalności</w:t>
            </w:r>
          </w:p>
        </w:tc>
        <w:tc>
          <w:tcPr>
            <w:tcW w:w="7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F9A06" w14:textId="77777777" w:rsidR="00864C34" w:rsidRPr="00FE3EF1" w:rsidRDefault="00864C34" w:rsidP="000611F3">
            <w:pPr>
              <w:widowControl w:val="0"/>
              <w:shd w:val="clear" w:color="auto" w:fill="FFFFFF"/>
              <w:spacing w:after="0" w:line="276" w:lineRule="auto"/>
              <w:rPr>
                <w:rFonts w:ascii="Times New Roman" w:hAnsi="Times New Roman"/>
                <w:sz w:val="24"/>
                <w:szCs w:val="24"/>
                <w:lang w:val="en-US"/>
              </w:rPr>
            </w:pPr>
            <w:r w:rsidRPr="00FE3EF1">
              <w:rPr>
                <w:rFonts w:ascii="Times New Roman" w:hAnsi="Times New Roman"/>
                <w:sz w:val="24"/>
                <w:szCs w:val="24"/>
              </w:rPr>
              <w:t xml:space="preserve">Przełączanie I routing L2 i L3. </w:t>
            </w:r>
            <w:r w:rsidRPr="00FE3EF1">
              <w:rPr>
                <w:rFonts w:ascii="Times New Roman" w:hAnsi="Times New Roman"/>
                <w:sz w:val="24"/>
                <w:szCs w:val="24"/>
                <w:lang w:val="en-US"/>
              </w:rPr>
              <w:t xml:space="preserve">Ramki Jumbo, VLAN, MLAG, VRRP, WRED, Fast ECN, PFC. </w:t>
            </w:r>
            <w:proofErr w:type="spellStart"/>
            <w:r w:rsidRPr="00FE3EF1">
              <w:rPr>
                <w:rFonts w:ascii="Times New Roman" w:hAnsi="Times New Roman"/>
                <w:sz w:val="24"/>
                <w:szCs w:val="24"/>
                <w:lang w:val="en-US"/>
              </w:rPr>
              <w:t>Wsparcie</w:t>
            </w:r>
            <w:proofErr w:type="spellEnd"/>
            <w:r w:rsidRPr="00FE3EF1">
              <w:rPr>
                <w:rFonts w:ascii="Times New Roman" w:hAnsi="Times New Roman"/>
                <w:sz w:val="24"/>
                <w:szCs w:val="24"/>
                <w:lang w:val="en-US"/>
              </w:rPr>
              <w:t xml:space="preserve"> Ansible, Puppet, Cumulus Networks. </w:t>
            </w:r>
            <w:proofErr w:type="spellStart"/>
            <w:r w:rsidRPr="00FE3EF1">
              <w:rPr>
                <w:rFonts w:ascii="Times New Roman" w:hAnsi="Times New Roman"/>
                <w:sz w:val="24"/>
                <w:szCs w:val="24"/>
                <w:lang w:val="en-US"/>
              </w:rPr>
              <w:t>Podwójny</w:t>
            </w:r>
            <w:proofErr w:type="spellEnd"/>
            <w:r w:rsidRPr="00FE3EF1">
              <w:rPr>
                <w:rFonts w:ascii="Times New Roman" w:hAnsi="Times New Roman"/>
                <w:sz w:val="24"/>
                <w:szCs w:val="24"/>
                <w:lang w:val="en-US"/>
              </w:rPr>
              <w:t xml:space="preserve"> </w:t>
            </w:r>
            <w:proofErr w:type="spellStart"/>
            <w:r w:rsidRPr="00FE3EF1">
              <w:rPr>
                <w:rFonts w:ascii="Times New Roman" w:hAnsi="Times New Roman"/>
                <w:sz w:val="24"/>
                <w:szCs w:val="24"/>
                <w:lang w:val="en-US"/>
              </w:rPr>
              <w:t>obraz</w:t>
            </w:r>
            <w:proofErr w:type="spellEnd"/>
            <w:r w:rsidRPr="00FE3EF1">
              <w:rPr>
                <w:rFonts w:ascii="Times New Roman" w:hAnsi="Times New Roman"/>
                <w:sz w:val="24"/>
                <w:szCs w:val="24"/>
                <w:lang w:val="en-US"/>
              </w:rPr>
              <w:t xml:space="preserve"> firmware </w:t>
            </w:r>
            <w:proofErr w:type="spellStart"/>
            <w:r w:rsidRPr="00FE3EF1">
              <w:rPr>
                <w:rFonts w:ascii="Times New Roman" w:hAnsi="Times New Roman"/>
                <w:sz w:val="24"/>
                <w:szCs w:val="24"/>
                <w:lang w:val="en-US"/>
              </w:rPr>
              <w:t>przełącznika</w:t>
            </w:r>
            <w:proofErr w:type="spellEnd"/>
            <w:r w:rsidRPr="00FE3EF1">
              <w:rPr>
                <w:rFonts w:ascii="Times New Roman" w:hAnsi="Times New Roman"/>
                <w:sz w:val="24"/>
                <w:szCs w:val="24"/>
                <w:lang w:val="en-US"/>
              </w:rPr>
              <w:t xml:space="preserve">. </w:t>
            </w:r>
          </w:p>
        </w:tc>
      </w:tr>
      <w:tr w:rsidR="00864C34" w:rsidRPr="00E40446" w14:paraId="2E207A16" w14:textId="77777777" w:rsidTr="000611F3">
        <w:tc>
          <w:tcPr>
            <w:tcW w:w="1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4523F" w14:textId="77777777" w:rsidR="00864C34" w:rsidRPr="00FE3EF1" w:rsidRDefault="00864C34" w:rsidP="000611F3">
            <w:pPr>
              <w:widowControl w:val="0"/>
              <w:spacing w:after="0" w:line="276" w:lineRule="auto"/>
              <w:rPr>
                <w:rFonts w:ascii="Times New Roman" w:hAnsi="Times New Roman"/>
                <w:b/>
                <w:sz w:val="24"/>
                <w:szCs w:val="24"/>
              </w:rPr>
            </w:pPr>
            <w:r w:rsidRPr="00FE3EF1">
              <w:rPr>
                <w:rFonts w:ascii="Times New Roman" w:hAnsi="Times New Roman"/>
                <w:b/>
                <w:sz w:val="24"/>
                <w:szCs w:val="24"/>
              </w:rPr>
              <w:t>Zarządzanie</w:t>
            </w:r>
          </w:p>
        </w:tc>
        <w:tc>
          <w:tcPr>
            <w:tcW w:w="7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4370B" w14:textId="77777777" w:rsidR="00864C34" w:rsidRPr="00FE3EF1" w:rsidRDefault="00864C34" w:rsidP="000611F3">
            <w:pPr>
              <w:widowControl w:val="0"/>
              <w:spacing w:after="0" w:line="276" w:lineRule="auto"/>
              <w:rPr>
                <w:rFonts w:ascii="Times New Roman" w:hAnsi="Times New Roman"/>
                <w:sz w:val="24"/>
                <w:szCs w:val="24"/>
                <w:lang w:val="en-US"/>
              </w:rPr>
            </w:pPr>
            <w:r w:rsidRPr="00FE3EF1">
              <w:rPr>
                <w:rFonts w:ascii="Times New Roman" w:hAnsi="Times New Roman"/>
                <w:sz w:val="24"/>
                <w:szCs w:val="24"/>
                <w:lang w:val="en-US"/>
              </w:rPr>
              <w:t>SNMP v1, V2, and v3; REST API.</w:t>
            </w:r>
          </w:p>
        </w:tc>
      </w:tr>
      <w:tr w:rsidR="00864C34" w:rsidRPr="00FE3EF1" w14:paraId="422DAFC1" w14:textId="77777777" w:rsidTr="000611F3">
        <w:tc>
          <w:tcPr>
            <w:tcW w:w="1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876B5" w14:textId="77777777" w:rsidR="00864C34" w:rsidRPr="00FE3EF1" w:rsidRDefault="00864C34" w:rsidP="000611F3">
            <w:pPr>
              <w:widowControl w:val="0"/>
              <w:spacing w:after="0" w:line="276" w:lineRule="auto"/>
              <w:rPr>
                <w:rFonts w:ascii="Times New Roman" w:hAnsi="Times New Roman"/>
                <w:b/>
                <w:sz w:val="24"/>
                <w:szCs w:val="24"/>
              </w:rPr>
            </w:pPr>
            <w:r w:rsidRPr="00FE3EF1">
              <w:rPr>
                <w:rFonts w:ascii="Times New Roman" w:hAnsi="Times New Roman"/>
                <w:b/>
                <w:sz w:val="24"/>
                <w:szCs w:val="24"/>
              </w:rPr>
              <w:t>Waga</w:t>
            </w:r>
          </w:p>
        </w:tc>
        <w:tc>
          <w:tcPr>
            <w:tcW w:w="7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ED9FE"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Maksimum: 9 kg</w:t>
            </w:r>
          </w:p>
        </w:tc>
      </w:tr>
      <w:tr w:rsidR="00864C34" w:rsidRPr="00FE3EF1" w14:paraId="1B2B659A" w14:textId="77777777" w:rsidTr="000611F3">
        <w:tc>
          <w:tcPr>
            <w:tcW w:w="1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C47B7" w14:textId="77777777" w:rsidR="00864C34" w:rsidRPr="00FE3EF1" w:rsidRDefault="00864C34" w:rsidP="000611F3">
            <w:pPr>
              <w:widowControl w:val="0"/>
              <w:spacing w:after="0" w:line="276" w:lineRule="auto"/>
              <w:rPr>
                <w:rFonts w:ascii="Times New Roman" w:hAnsi="Times New Roman"/>
                <w:b/>
                <w:sz w:val="24"/>
                <w:szCs w:val="24"/>
              </w:rPr>
            </w:pPr>
            <w:r w:rsidRPr="00FE3EF1">
              <w:rPr>
                <w:rFonts w:ascii="Times New Roman" w:hAnsi="Times New Roman"/>
                <w:b/>
                <w:sz w:val="24"/>
                <w:szCs w:val="24"/>
              </w:rPr>
              <w:t>Gwarancja</w:t>
            </w:r>
          </w:p>
        </w:tc>
        <w:tc>
          <w:tcPr>
            <w:tcW w:w="7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8380E"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 xml:space="preserve">60 miesięcy gwarancji producenta lub autoryzowanego przedstawiciela producenta. </w:t>
            </w:r>
          </w:p>
        </w:tc>
      </w:tr>
    </w:tbl>
    <w:p w14:paraId="6AE589CD" w14:textId="77777777" w:rsidR="00864C34" w:rsidRPr="00FE3EF1" w:rsidRDefault="00864C34" w:rsidP="00864C34">
      <w:pPr>
        <w:spacing w:after="0" w:line="276" w:lineRule="auto"/>
        <w:rPr>
          <w:rFonts w:ascii="Times New Roman" w:hAnsi="Times New Roman"/>
          <w:sz w:val="24"/>
          <w:szCs w:val="24"/>
        </w:rPr>
      </w:pPr>
    </w:p>
    <w:p w14:paraId="02E47AE8" w14:textId="77777777" w:rsidR="00864C34" w:rsidRPr="00FE3EF1" w:rsidRDefault="00864C34" w:rsidP="00864C34">
      <w:pPr>
        <w:widowControl w:val="0"/>
        <w:spacing w:after="0" w:line="276" w:lineRule="auto"/>
        <w:ind w:left="171"/>
        <w:rPr>
          <w:rFonts w:ascii="Times New Roman" w:hAnsi="Times New Roman"/>
          <w:b/>
          <w:sz w:val="24"/>
          <w:szCs w:val="24"/>
        </w:rPr>
      </w:pPr>
      <w:r w:rsidRPr="00FE3EF1">
        <w:rPr>
          <w:rFonts w:ascii="Times New Roman" w:hAnsi="Times New Roman"/>
          <w:b/>
          <w:sz w:val="24"/>
          <w:szCs w:val="24"/>
        </w:rPr>
        <w:t>Uwagi ogólne</w:t>
      </w:r>
    </w:p>
    <w:p w14:paraId="124BCC75" w14:textId="77777777" w:rsidR="00864C34" w:rsidRPr="00FE3EF1" w:rsidRDefault="00864C34" w:rsidP="0068523C">
      <w:pPr>
        <w:pStyle w:val="Akapitzlist"/>
        <w:widowControl w:val="0"/>
        <w:numPr>
          <w:ilvl w:val="0"/>
          <w:numId w:val="134"/>
        </w:numPr>
        <w:suppressAutoHyphens/>
        <w:spacing w:after="0" w:line="276" w:lineRule="auto"/>
        <w:ind w:left="567"/>
        <w:jc w:val="both"/>
        <w:outlineLvl w:val="0"/>
        <w:rPr>
          <w:rFonts w:ascii="Times New Roman" w:hAnsi="Times New Roman"/>
          <w:b/>
          <w:sz w:val="24"/>
          <w:szCs w:val="24"/>
        </w:rPr>
      </w:pPr>
      <w:r w:rsidRPr="00FE3EF1">
        <w:rPr>
          <w:rFonts w:ascii="Times New Roman" w:hAnsi="Times New Roman"/>
          <w:sz w:val="24"/>
          <w:szCs w:val="24"/>
        </w:rPr>
        <w:t>Instalacja i konfiguracja startowa dostarczonego sprzętu i oprogramowania systemowego zostanie realizowana przez autoryzowany serwis producenta tj. przez osoby posiadające odpowiednie, potwierdzone dokumentami kwalifikacje i wiedzę, a także doświadczenie w wykonaniu instalacji serwerów dla SAP HANA.</w:t>
      </w:r>
    </w:p>
    <w:p w14:paraId="00EF6480" w14:textId="77777777" w:rsidR="00864C34" w:rsidRPr="00FE3EF1" w:rsidRDefault="00864C34" w:rsidP="0068523C">
      <w:pPr>
        <w:pStyle w:val="Akapitzlist"/>
        <w:widowControl w:val="0"/>
        <w:numPr>
          <w:ilvl w:val="0"/>
          <w:numId w:val="134"/>
        </w:numPr>
        <w:suppressAutoHyphens/>
        <w:spacing w:after="0" w:line="276" w:lineRule="auto"/>
        <w:ind w:left="567"/>
        <w:jc w:val="both"/>
        <w:outlineLvl w:val="0"/>
        <w:rPr>
          <w:rFonts w:ascii="Times New Roman" w:hAnsi="Times New Roman"/>
          <w:b/>
          <w:sz w:val="24"/>
          <w:szCs w:val="24"/>
        </w:rPr>
      </w:pPr>
      <w:r w:rsidRPr="00FE3EF1">
        <w:rPr>
          <w:rFonts w:ascii="Times New Roman" w:hAnsi="Times New Roman"/>
          <w:sz w:val="24"/>
          <w:szCs w:val="24"/>
        </w:rPr>
        <w:t>Instalacja zostanie wykonywana przez osoby komunikujące się w języku polskim.</w:t>
      </w:r>
    </w:p>
    <w:p w14:paraId="7AEF2B42" w14:textId="77777777" w:rsidR="00864C34" w:rsidRPr="00FE3EF1" w:rsidRDefault="00864C34" w:rsidP="0068523C">
      <w:pPr>
        <w:pStyle w:val="Akapitzlist"/>
        <w:widowControl w:val="0"/>
        <w:numPr>
          <w:ilvl w:val="0"/>
          <w:numId w:val="134"/>
        </w:numPr>
        <w:suppressAutoHyphens/>
        <w:spacing w:after="0" w:line="276" w:lineRule="auto"/>
        <w:ind w:left="567"/>
        <w:jc w:val="both"/>
        <w:outlineLvl w:val="0"/>
        <w:rPr>
          <w:rFonts w:ascii="Times New Roman" w:hAnsi="Times New Roman"/>
          <w:b/>
          <w:sz w:val="24"/>
          <w:szCs w:val="24"/>
        </w:rPr>
      </w:pPr>
      <w:r w:rsidRPr="00FE3EF1">
        <w:rPr>
          <w:rFonts w:ascii="Times New Roman" w:hAnsi="Times New Roman"/>
          <w:sz w:val="24"/>
          <w:szCs w:val="24"/>
        </w:rPr>
        <w:t xml:space="preserve">Do zadań Wykonawcy należy także </w:t>
      </w:r>
      <w:r w:rsidRPr="00FE3EF1">
        <w:rPr>
          <w:rFonts w:ascii="Times New Roman" w:hAnsi="Times New Roman"/>
          <w:color w:val="000000"/>
          <w:sz w:val="24"/>
          <w:szCs w:val="24"/>
        </w:rPr>
        <w:t>przygotowanie i wykonanie testów wykazujących brak usterek sprzętowych oraz błędów w konfiguracji startowej Sprzętu i Oprogramowania a także wykonanie pełnej dokumentacji powdrożeniowej zwanej dalej: „Dokumentacją powdrożeniową”, w formie papierowej i elektronicznej zawierającej m.in.:</w:t>
      </w:r>
    </w:p>
    <w:p w14:paraId="445B7BFD" w14:textId="77777777" w:rsidR="00864C34" w:rsidRPr="00FE3EF1" w:rsidRDefault="00864C34" w:rsidP="0068523C">
      <w:pPr>
        <w:pStyle w:val="Akapitzlist"/>
        <w:widowControl w:val="0"/>
        <w:numPr>
          <w:ilvl w:val="1"/>
          <w:numId w:val="140"/>
        </w:numPr>
        <w:tabs>
          <w:tab w:val="left" w:pos="851"/>
        </w:tabs>
        <w:suppressAutoHyphens/>
        <w:spacing w:after="0" w:line="276" w:lineRule="auto"/>
        <w:ind w:left="851" w:hanging="284"/>
        <w:jc w:val="both"/>
        <w:outlineLvl w:val="0"/>
        <w:rPr>
          <w:rFonts w:ascii="Times New Roman" w:hAnsi="Times New Roman"/>
          <w:sz w:val="24"/>
          <w:szCs w:val="24"/>
        </w:rPr>
      </w:pPr>
      <w:r w:rsidRPr="00FE3EF1">
        <w:rPr>
          <w:rFonts w:ascii="Times New Roman" w:hAnsi="Times New Roman"/>
          <w:color w:val="000000"/>
          <w:sz w:val="24"/>
          <w:szCs w:val="24"/>
        </w:rPr>
        <w:t>informacje o konfiguracji startowej Sprzętu i Oprogramowania w formie graficznej i opisowej,</w:t>
      </w:r>
    </w:p>
    <w:p w14:paraId="04B0656A" w14:textId="77777777" w:rsidR="00864C34" w:rsidRPr="00FE3EF1" w:rsidRDefault="00864C34" w:rsidP="0068523C">
      <w:pPr>
        <w:pStyle w:val="Akapitzlist"/>
        <w:widowControl w:val="0"/>
        <w:numPr>
          <w:ilvl w:val="1"/>
          <w:numId w:val="140"/>
        </w:numPr>
        <w:tabs>
          <w:tab w:val="left" w:pos="851"/>
        </w:tabs>
        <w:suppressAutoHyphens/>
        <w:spacing w:after="0" w:line="276" w:lineRule="auto"/>
        <w:ind w:left="567" w:firstLine="0"/>
        <w:jc w:val="both"/>
        <w:outlineLvl w:val="0"/>
        <w:rPr>
          <w:rFonts w:ascii="Times New Roman" w:hAnsi="Times New Roman"/>
          <w:sz w:val="24"/>
          <w:szCs w:val="24"/>
        </w:rPr>
      </w:pPr>
      <w:r w:rsidRPr="00FE3EF1">
        <w:rPr>
          <w:rFonts w:ascii="Times New Roman" w:hAnsi="Times New Roman"/>
          <w:color w:val="000000"/>
          <w:sz w:val="24"/>
          <w:szCs w:val="24"/>
        </w:rPr>
        <w:t>specyfikację zainstalowanych podzespołów serwera wraz z numerami seryjnymi,</w:t>
      </w:r>
    </w:p>
    <w:p w14:paraId="7E2F5870" w14:textId="77777777" w:rsidR="00864C34" w:rsidRPr="00FE3EF1" w:rsidRDefault="00864C34" w:rsidP="0068523C">
      <w:pPr>
        <w:pStyle w:val="Akapitzlist"/>
        <w:widowControl w:val="0"/>
        <w:numPr>
          <w:ilvl w:val="1"/>
          <w:numId w:val="140"/>
        </w:numPr>
        <w:tabs>
          <w:tab w:val="left" w:pos="851"/>
        </w:tabs>
        <w:suppressAutoHyphens/>
        <w:spacing w:after="0" w:line="276" w:lineRule="auto"/>
        <w:ind w:left="567" w:firstLine="0"/>
        <w:jc w:val="both"/>
        <w:outlineLvl w:val="0"/>
        <w:rPr>
          <w:rFonts w:ascii="Times New Roman" w:hAnsi="Times New Roman"/>
          <w:sz w:val="24"/>
          <w:szCs w:val="24"/>
        </w:rPr>
      </w:pPr>
      <w:r w:rsidRPr="00FE3EF1">
        <w:rPr>
          <w:rFonts w:ascii="Times New Roman" w:hAnsi="Times New Roman"/>
          <w:color w:val="000000"/>
          <w:sz w:val="24"/>
          <w:szCs w:val="24"/>
        </w:rPr>
        <w:t>kontrola kompletności Appliance</w:t>
      </w:r>
    </w:p>
    <w:p w14:paraId="7960C515" w14:textId="77777777" w:rsidR="00864C34" w:rsidRPr="00FE3EF1" w:rsidRDefault="00864C34" w:rsidP="0068523C">
      <w:pPr>
        <w:pStyle w:val="Akapitzlist"/>
        <w:widowControl w:val="0"/>
        <w:numPr>
          <w:ilvl w:val="1"/>
          <w:numId w:val="140"/>
        </w:numPr>
        <w:tabs>
          <w:tab w:val="left" w:pos="851"/>
        </w:tabs>
        <w:suppressAutoHyphens/>
        <w:spacing w:after="0" w:line="276" w:lineRule="auto"/>
        <w:ind w:left="567" w:firstLine="0"/>
        <w:jc w:val="both"/>
        <w:outlineLvl w:val="0"/>
        <w:rPr>
          <w:rFonts w:ascii="Times New Roman" w:hAnsi="Times New Roman"/>
          <w:sz w:val="24"/>
          <w:szCs w:val="24"/>
        </w:rPr>
      </w:pPr>
      <w:r w:rsidRPr="00FE3EF1">
        <w:rPr>
          <w:rFonts w:ascii="Times New Roman" w:hAnsi="Times New Roman"/>
          <w:color w:val="000000"/>
          <w:sz w:val="24"/>
          <w:szCs w:val="24"/>
        </w:rPr>
        <w:t>kontrola poprawności montażu Appliance</w:t>
      </w:r>
    </w:p>
    <w:p w14:paraId="1075B556" w14:textId="77777777" w:rsidR="00864C34" w:rsidRPr="00FE3EF1" w:rsidRDefault="00864C34" w:rsidP="0068523C">
      <w:pPr>
        <w:pStyle w:val="Akapitzlist"/>
        <w:widowControl w:val="0"/>
        <w:numPr>
          <w:ilvl w:val="1"/>
          <w:numId w:val="140"/>
        </w:numPr>
        <w:tabs>
          <w:tab w:val="left" w:pos="851"/>
        </w:tabs>
        <w:suppressAutoHyphens/>
        <w:spacing w:after="0" w:line="276" w:lineRule="auto"/>
        <w:ind w:left="851" w:hanging="284"/>
        <w:jc w:val="both"/>
        <w:outlineLvl w:val="0"/>
        <w:rPr>
          <w:rFonts w:ascii="Times New Roman" w:hAnsi="Times New Roman"/>
          <w:sz w:val="24"/>
          <w:szCs w:val="24"/>
        </w:rPr>
      </w:pPr>
      <w:r w:rsidRPr="00FE3EF1">
        <w:rPr>
          <w:rFonts w:ascii="Times New Roman" w:hAnsi="Times New Roman"/>
          <w:color w:val="000000"/>
          <w:sz w:val="24"/>
          <w:szCs w:val="24"/>
        </w:rPr>
        <w:t xml:space="preserve">listę zainstalowanych komponentów systemu operacyjnego wraz z zainstalowanymi </w:t>
      </w:r>
      <w:r w:rsidRPr="00FE3EF1">
        <w:rPr>
          <w:rFonts w:ascii="Times New Roman" w:hAnsi="Times New Roman"/>
          <w:color w:val="000000"/>
          <w:sz w:val="24"/>
          <w:szCs w:val="24"/>
        </w:rPr>
        <w:lastRenderedPageBreak/>
        <w:t>poprawkami systemowymi,</w:t>
      </w:r>
    </w:p>
    <w:p w14:paraId="0EBA5DB7" w14:textId="77777777" w:rsidR="00864C34" w:rsidRPr="00FE3EF1" w:rsidRDefault="00864C34" w:rsidP="0068523C">
      <w:pPr>
        <w:pStyle w:val="Akapitzlist"/>
        <w:widowControl w:val="0"/>
        <w:numPr>
          <w:ilvl w:val="1"/>
          <w:numId w:val="140"/>
        </w:numPr>
        <w:tabs>
          <w:tab w:val="left" w:pos="851"/>
        </w:tabs>
        <w:suppressAutoHyphens/>
        <w:spacing w:after="0" w:line="276" w:lineRule="auto"/>
        <w:ind w:left="851" w:hanging="284"/>
        <w:jc w:val="both"/>
        <w:outlineLvl w:val="0"/>
        <w:rPr>
          <w:rFonts w:ascii="Times New Roman" w:hAnsi="Times New Roman"/>
          <w:sz w:val="24"/>
          <w:szCs w:val="24"/>
        </w:rPr>
      </w:pPr>
      <w:r w:rsidRPr="00FE3EF1">
        <w:rPr>
          <w:rFonts w:ascii="Times New Roman" w:hAnsi="Times New Roman"/>
          <w:color w:val="000000"/>
          <w:sz w:val="24"/>
          <w:szCs w:val="24"/>
        </w:rPr>
        <w:t xml:space="preserve">procedury eksploatacyjne, w tym: tworzenie i weryfikację kopii bezpieczeństwa, odtwarzanie z kopii bezpieczeństwa, procedurę wykonania przeglądu serwisowego, procedurę wykonania aktualizacji </w:t>
      </w:r>
      <w:proofErr w:type="spellStart"/>
      <w:r w:rsidRPr="00FE3EF1">
        <w:rPr>
          <w:rFonts w:ascii="Times New Roman" w:hAnsi="Times New Roman"/>
          <w:color w:val="000000"/>
          <w:sz w:val="24"/>
          <w:szCs w:val="24"/>
        </w:rPr>
        <w:t>mikrokodu</w:t>
      </w:r>
      <w:proofErr w:type="spellEnd"/>
      <w:r w:rsidRPr="00FE3EF1">
        <w:rPr>
          <w:rFonts w:ascii="Times New Roman" w:hAnsi="Times New Roman"/>
          <w:color w:val="000000"/>
          <w:sz w:val="24"/>
          <w:szCs w:val="24"/>
        </w:rPr>
        <w:t>, procedurę włączenia i wyłączenia systemu, w przypadku klastra, przełączania instancji i serwerów</w:t>
      </w:r>
    </w:p>
    <w:p w14:paraId="1EA9F52C" w14:textId="77777777" w:rsidR="00864C34" w:rsidRPr="00FE3EF1" w:rsidRDefault="00864C34" w:rsidP="0068523C">
      <w:pPr>
        <w:pStyle w:val="Akapitzlist"/>
        <w:widowControl w:val="0"/>
        <w:numPr>
          <w:ilvl w:val="1"/>
          <w:numId w:val="140"/>
        </w:numPr>
        <w:tabs>
          <w:tab w:val="left" w:pos="851"/>
        </w:tabs>
        <w:suppressAutoHyphens/>
        <w:spacing w:after="0" w:line="276" w:lineRule="auto"/>
        <w:ind w:left="567" w:firstLine="0"/>
        <w:jc w:val="both"/>
        <w:outlineLvl w:val="0"/>
        <w:rPr>
          <w:rFonts w:ascii="Times New Roman" w:hAnsi="Times New Roman"/>
          <w:sz w:val="24"/>
          <w:szCs w:val="24"/>
        </w:rPr>
      </w:pPr>
      <w:r w:rsidRPr="00FE3EF1">
        <w:rPr>
          <w:rFonts w:ascii="Times New Roman" w:hAnsi="Times New Roman"/>
          <w:color w:val="000000"/>
          <w:sz w:val="24"/>
          <w:szCs w:val="24"/>
        </w:rPr>
        <w:t>procedury obsługi awarii,</w:t>
      </w:r>
    </w:p>
    <w:p w14:paraId="792F5B98" w14:textId="77777777" w:rsidR="00864C34" w:rsidRPr="00FE3EF1" w:rsidRDefault="00864C34" w:rsidP="0068523C">
      <w:pPr>
        <w:pStyle w:val="Akapitzlist"/>
        <w:widowControl w:val="0"/>
        <w:numPr>
          <w:ilvl w:val="1"/>
          <w:numId w:val="140"/>
        </w:numPr>
        <w:tabs>
          <w:tab w:val="left" w:pos="851"/>
        </w:tabs>
        <w:suppressAutoHyphens/>
        <w:spacing w:after="0" w:line="276" w:lineRule="auto"/>
        <w:ind w:left="567" w:firstLine="0"/>
        <w:jc w:val="both"/>
        <w:outlineLvl w:val="0"/>
        <w:rPr>
          <w:rFonts w:ascii="Times New Roman" w:hAnsi="Times New Roman"/>
          <w:sz w:val="24"/>
          <w:szCs w:val="24"/>
        </w:rPr>
      </w:pPr>
      <w:r w:rsidRPr="00FE3EF1">
        <w:rPr>
          <w:rFonts w:ascii="Times New Roman" w:hAnsi="Times New Roman"/>
          <w:color w:val="000000"/>
          <w:sz w:val="24"/>
          <w:szCs w:val="24"/>
        </w:rPr>
        <w:t>wymagania techniczne instalacji,</w:t>
      </w:r>
    </w:p>
    <w:p w14:paraId="28D9C26B" w14:textId="77777777" w:rsidR="00864C34" w:rsidRPr="00FE3EF1" w:rsidRDefault="00864C34" w:rsidP="0068523C">
      <w:pPr>
        <w:pStyle w:val="Akapitzlist"/>
        <w:widowControl w:val="0"/>
        <w:numPr>
          <w:ilvl w:val="1"/>
          <w:numId w:val="140"/>
        </w:numPr>
        <w:tabs>
          <w:tab w:val="left" w:pos="851"/>
        </w:tabs>
        <w:suppressAutoHyphens/>
        <w:spacing w:after="0" w:line="276" w:lineRule="auto"/>
        <w:ind w:left="567" w:firstLine="0"/>
        <w:jc w:val="both"/>
        <w:outlineLvl w:val="0"/>
        <w:rPr>
          <w:rFonts w:ascii="Times New Roman" w:hAnsi="Times New Roman"/>
          <w:sz w:val="24"/>
          <w:szCs w:val="24"/>
        </w:rPr>
      </w:pPr>
      <w:r w:rsidRPr="00FE3EF1">
        <w:rPr>
          <w:rFonts w:ascii="Times New Roman" w:hAnsi="Times New Roman"/>
          <w:color w:val="000000"/>
          <w:sz w:val="24"/>
          <w:szCs w:val="24"/>
        </w:rPr>
        <w:t>połączenia sieci LAN,</w:t>
      </w:r>
    </w:p>
    <w:p w14:paraId="45044170" w14:textId="77777777" w:rsidR="00864C34" w:rsidRPr="00FE3EF1" w:rsidRDefault="00864C34" w:rsidP="0068523C">
      <w:pPr>
        <w:pStyle w:val="Akapitzlist"/>
        <w:widowControl w:val="0"/>
        <w:numPr>
          <w:ilvl w:val="1"/>
          <w:numId w:val="140"/>
        </w:numPr>
        <w:tabs>
          <w:tab w:val="left" w:pos="851"/>
        </w:tabs>
        <w:suppressAutoHyphens/>
        <w:spacing w:after="0" w:line="276" w:lineRule="auto"/>
        <w:ind w:left="567" w:firstLine="0"/>
        <w:jc w:val="both"/>
        <w:outlineLvl w:val="0"/>
        <w:rPr>
          <w:rFonts w:ascii="Times New Roman" w:hAnsi="Times New Roman"/>
          <w:sz w:val="24"/>
          <w:szCs w:val="24"/>
        </w:rPr>
      </w:pPr>
      <w:r w:rsidRPr="00FE3EF1">
        <w:rPr>
          <w:rFonts w:ascii="Times New Roman" w:hAnsi="Times New Roman"/>
          <w:color w:val="000000"/>
          <w:sz w:val="24"/>
          <w:szCs w:val="24"/>
        </w:rPr>
        <w:t>opis oprogramowania zarządzającego.</w:t>
      </w:r>
    </w:p>
    <w:p w14:paraId="4F4F32DD" w14:textId="77777777" w:rsidR="00864C34" w:rsidRPr="00FE3EF1" w:rsidRDefault="00864C34" w:rsidP="00864C34">
      <w:pPr>
        <w:widowControl w:val="0"/>
        <w:spacing w:after="0" w:line="276" w:lineRule="auto"/>
        <w:rPr>
          <w:rFonts w:ascii="Times New Roman" w:hAnsi="Times New Roman"/>
          <w:sz w:val="24"/>
          <w:szCs w:val="24"/>
        </w:rPr>
      </w:pPr>
    </w:p>
    <w:p w14:paraId="2C5F2593" w14:textId="77777777" w:rsidR="00864C34" w:rsidRPr="00FE3EF1" w:rsidRDefault="00864C34" w:rsidP="00864C34">
      <w:pPr>
        <w:widowControl w:val="0"/>
        <w:spacing w:after="0" w:line="276" w:lineRule="auto"/>
        <w:rPr>
          <w:rFonts w:ascii="Times New Roman" w:hAnsi="Times New Roman"/>
          <w:sz w:val="24"/>
          <w:szCs w:val="24"/>
        </w:rPr>
      </w:pPr>
      <w:r w:rsidRPr="00FE3EF1">
        <w:rPr>
          <w:rFonts w:ascii="Times New Roman" w:hAnsi="Times New Roman"/>
          <w:sz w:val="24"/>
          <w:szCs w:val="24"/>
        </w:rPr>
        <w:t>W ramach dostawy Wykonawca zapewni szkolenie stanowiskowe dla maksymalnie 6 osób w ramach, którego zostaną przeprowadzone:</w:t>
      </w:r>
    </w:p>
    <w:p w14:paraId="59313159" w14:textId="77777777" w:rsidR="00864C34" w:rsidRPr="00FE3EF1" w:rsidRDefault="00864C34" w:rsidP="0068523C">
      <w:pPr>
        <w:pStyle w:val="Akapitzlist"/>
        <w:widowControl w:val="0"/>
        <w:numPr>
          <w:ilvl w:val="1"/>
          <w:numId w:val="135"/>
        </w:numPr>
        <w:suppressAutoHyphens/>
        <w:spacing w:after="0" w:line="276" w:lineRule="auto"/>
        <w:ind w:left="851" w:hanging="284"/>
        <w:jc w:val="both"/>
        <w:textAlignment w:val="baseline"/>
        <w:rPr>
          <w:rFonts w:ascii="Times New Roman" w:hAnsi="Times New Roman"/>
          <w:sz w:val="24"/>
          <w:szCs w:val="24"/>
        </w:rPr>
      </w:pPr>
      <w:r w:rsidRPr="00FE3EF1">
        <w:rPr>
          <w:rFonts w:ascii="Times New Roman" w:hAnsi="Times New Roman"/>
          <w:sz w:val="24"/>
          <w:szCs w:val="24"/>
        </w:rPr>
        <w:t>warsztaty dotyczące architektury sprzętowej serwera i jego prawidłowej obsługi – czas trwania 1 dzień</w:t>
      </w:r>
    </w:p>
    <w:p w14:paraId="4F3EFEF8" w14:textId="77777777" w:rsidR="00864C34" w:rsidRPr="00FE3EF1" w:rsidRDefault="00864C34" w:rsidP="0068523C">
      <w:pPr>
        <w:pStyle w:val="Akapitzlist"/>
        <w:widowControl w:val="0"/>
        <w:numPr>
          <w:ilvl w:val="1"/>
          <w:numId w:val="135"/>
        </w:numPr>
        <w:suppressAutoHyphens/>
        <w:spacing w:after="0" w:line="276" w:lineRule="auto"/>
        <w:ind w:left="851" w:hanging="284"/>
        <w:jc w:val="both"/>
        <w:textAlignment w:val="baseline"/>
        <w:rPr>
          <w:rFonts w:ascii="Times New Roman" w:hAnsi="Times New Roman"/>
          <w:sz w:val="24"/>
          <w:szCs w:val="24"/>
        </w:rPr>
      </w:pPr>
      <w:r w:rsidRPr="00FE3EF1">
        <w:rPr>
          <w:rFonts w:ascii="Times New Roman" w:hAnsi="Times New Roman"/>
          <w:sz w:val="24"/>
          <w:szCs w:val="24"/>
        </w:rPr>
        <w:t>warsztaty dotyczące architektury aplikacyjnej serwera (system operacyjny, system plików, stos aplikacyjny SAP), obejmujący instalację, konfigurację i codzienną administrację - czas trwania 1 dzień</w:t>
      </w:r>
    </w:p>
    <w:p w14:paraId="3EC84F8E" w14:textId="77777777" w:rsidR="00864C34" w:rsidRPr="00FE3EF1" w:rsidRDefault="00864C34" w:rsidP="0068523C">
      <w:pPr>
        <w:pStyle w:val="Akapitzlist"/>
        <w:widowControl w:val="0"/>
        <w:numPr>
          <w:ilvl w:val="1"/>
          <w:numId w:val="135"/>
        </w:numPr>
        <w:suppressAutoHyphens/>
        <w:spacing w:after="0" w:line="276" w:lineRule="auto"/>
        <w:ind w:left="851" w:hanging="284"/>
        <w:jc w:val="both"/>
        <w:textAlignment w:val="baseline"/>
        <w:rPr>
          <w:rFonts w:ascii="Times New Roman" w:hAnsi="Times New Roman"/>
          <w:sz w:val="24"/>
          <w:szCs w:val="24"/>
        </w:rPr>
      </w:pPr>
      <w:r w:rsidRPr="00FE3EF1">
        <w:rPr>
          <w:rFonts w:ascii="Times New Roman" w:hAnsi="Times New Roman"/>
          <w:sz w:val="24"/>
          <w:szCs w:val="24"/>
        </w:rPr>
        <w:t>warsztaty dotyczące architektury sprzętowej serwera muszą być realizowane przez autoryzowany serwis producenta tj. przez osoby posiadające odpowiednie, potwierdzone dokumentami kwalifikacje i wiedzę, a także doświadczenie w wykonaniu instalacji serwerów dla SAP HANA.</w:t>
      </w:r>
    </w:p>
    <w:p w14:paraId="25A0BDCC" w14:textId="77777777" w:rsidR="00864C34" w:rsidRPr="00FE3EF1" w:rsidRDefault="00864C34" w:rsidP="00864C34">
      <w:pPr>
        <w:spacing w:after="0" w:line="276" w:lineRule="auto"/>
        <w:rPr>
          <w:rFonts w:ascii="Times New Roman" w:hAnsi="Times New Roman"/>
          <w:bCs/>
          <w:sz w:val="24"/>
          <w:szCs w:val="24"/>
        </w:rPr>
      </w:pPr>
    </w:p>
    <w:p w14:paraId="229E1254" w14:textId="77777777" w:rsidR="00864C34" w:rsidRPr="00FE3EF1" w:rsidRDefault="00864C34" w:rsidP="00864C34">
      <w:pPr>
        <w:spacing w:after="0" w:line="276" w:lineRule="auto"/>
        <w:jc w:val="both"/>
        <w:rPr>
          <w:rFonts w:ascii="Times New Roman" w:hAnsi="Times New Roman"/>
          <w:bCs/>
          <w:sz w:val="24"/>
          <w:szCs w:val="24"/>
        </w:rPr>
      </w:pPr>
    </w:p>
    <w:p w14:paraId="2531E47A" w14:textId="77777777" w:rsidR="00864C34" w:rsidRPr="00FE3EF1" w:rsidRDefault="00864C34" w:rsidP="00864C34">
      <w:pPr>
        <w:spacing w:after="0" w:line="276" w:lineRule="auto"/>
        <w:jc w:val="both"/>
        <w:rPr>
          <w:rFonts w:ascii="Times New Roman" w:hAnsi="Times New Roman"/>
          <w:bCs/>
          <w:sz w:val="24"/>
          <w:szCs w:val="24"/>
        </w:rPr>
      </w:pPr>
    </w:p>
    <w:p w14:paraId="0616EC7F" w14:textId="77777777" w:rsidR="00864C34" w:rsidRPr="00FE3EF1" w:rsidRDefault="00864C34" w:rsidP="00864C34">
      <w:pPr>
        <w:spacing w:after="0" w:line="276" w:lineRule="auto"/>
        <w:rPr>
          <w:rFonts w:ascii="Times New Roman" w:hAnsi="Times New Roman"/>
          <w:b/>
          <w:sz w:val="24"/>
          <w:szCs w:val="24"/>
          <w:u w:val="single"/>
        </w:rPr>
      </w:pPr>
      <w:r w:rsidRPr="00FE3EF1">
        <w:rPr>
          <w:rFonts w:ascii="Times New Roman" w:hAnsi="Times New Roman"/>
          <w:b/>
          <w:sz w:val="24"/>
          <w:szCs w:val="24"/>
          <w:u w:val="single"/>
        </w:rPr>
        <w:br w:type="page"/>
      </w:r>
    </w:p>
    <w:p w14:paraId="387B8540" w14:textId="77777777" w:rsidR="00864C34" w:rsidRPr="00FE3EF1" w:rsidRDefault="00864C34" w:rsidP="00864C34">
      <w:pPr>
        <w:spacing w:after="0" w:line="276" w:lineRule="auto"/>
        <w:jc w:val="center"/>
        <w:rPr>
          <w:rFonts w:ascii="Times New Roman" w:hAnsi="Times New Roman"/>
          <w:b/>
          <w:sz w:val="24"/>
          <w:szCs w:val="24"/>
          <w:u w:val="single"/>
        </w:rPr>
      </w:pPr>
      <w:r w:rsidRPr="00FE3EF1">
        <w:rPr>
          <w:rFonts w:ascii="Times New Roman" w:hAnsi="Times New Roman"/>
          <w:b/>
          <w:sz w:val="24"/>
          <w:szCs w:val="24"/>
          <w:u w:val="single"/>
        </w:rPr>
        <w:lastRenderedPageBreak/>
        <w:t>Specyfikacja usługi opcjonalnej</w:t>
      </w:r>
    </w:p>
    <w:p w14:paraId="75B3BC2B" w14:textId="77777777" w:rsidR="00864C34" w:rsidRPr="00FE3EF1" w:rsidRDefault="00864C34" w:rsidP="00864C34">
      <w:pPr>
        <w:spacing w:after="0" w:line="276" w:lineRule="auto"/>
        <w:jc w:val="center"/>
        <w:rPr>
          <w:rFonts w:ascii="Times New Roman" w:hAnsi="Times New Roman"/>
          <w:b/>
          <w:sz w:val="24"/>
          <w:szCs w:val="24"/>
          <w:u w:val="single"/>
        </w:rPr>
      </w:pPr>
      <w:r w:rsidRPr="00FE3EF1">
        <w:rPr>
          <w:rFonts w:ascii="Times New Roman" w:hAnsi="Times New Roman"/>
          <w:b/>
          <w:sz w:val="24"/>
          <w:szCs w:val="24"/>
          <w:u w:val="single"/>
        </w:rPr>
        <w:t xml:space="preserve">OPCJA 02 </w:t>
      </w:r>
      <w:r w:rsidRPr="00FE3EF1">
        <w:rPr>
          <w:rFonts w:ascii="Times New Roman" w:hAnsi="Times New Roman"/>
          <w:b/>
          <w:bCs/>
          <w:sz w:val="24"/>
          <w:szCs w:val="24"/>
          <w:u w:val="single"/>
        </w:rPr>
        <w:t>– Sprzęt pod aplikacje SAP</w:t>
      </w:r>
    </w:p>
    <w:p w14:paraId="0B46A83F" w14:textId="77777777" w:rsidR="00864C34" w:rsidRPr="00FE3EF1" w:rsidRDefault="00864C34" w:rsidP="00864C34">
      <w:pPr>
        <w:spacing w:after="0" w:line="276" w:lineRule="auto"/>
        <w:rPr>
          <w:rFonts w:ascii="Times New Roman" w:hAnsi="Times New Roman"/>
          <w:b/>
          <w:bCs/>
          <w:sz w:val="24"/>
          <w:szCs w:val="24"/>
          <w:u w:val="single"/>
        </w:rPr>
      </w:pPr>
    </w:p>
    <w:p w14:paraId="30B13EA5" w14:textId="77777777" w:rsidR="00864C34" w:rsidRPr="00FE3EF1" w:rsidRDefault="00864C34" w:rsidP="00864C34">
      <w:pPr>
        <w:spacing w:after="0" w:line="276" w:lineRule="auto"/>
        <w:rPr>
          <w:rFonts w:ascii="Times New Roman" w:hAnsi="Times New Roman"/>
          <w:b/>
          <w:bCs/>
          <w:sz w:val="24"/>
          <w:szCs w:val="24"/>
        </w:rPr>
      </w:pPr>
      <w:r w:rsidRPr="00FE3EF1">
        <w:rPr>
          <w:rFonts w:ascii="Times New Roman" w:hAnsi="Times New Roman"/>
          <w:sz w:val="24"/>
          <w:szCs w:val="24"/>
        </w:rPr>
        <w:t xml:space="preserve">Przedmiotem opcji jest:  </w:t>
      </w:r>
    </w:p>
    <w:p w14:paraId="1ABD1DE7" w14:textId="77777777" w:rsidR="00864C34" w:rsidRPr="00FE3EF1" w:rsidRDefault="00864C34" w:rsidP="0068523C">
      <w:pPr>
        <w:pStyle w:val="Akapitzlist"/>
        <w:widowControl w:val="0"/>
        <w:numPr>
          <w:ilvl w:val="0"/>
          <w:numId w:val="147"/>
        </w:numPr>
        <w:tabs>
          <w:tab w:val="left" w:pos="426"/>
        </w:tabs>
        <w:suppressAutoHyphens/>
        <w:spacing w:after="0" w:line="276" w:lineRule="auto"/>
        <w:jc w:val="both"/>
        <w:rPr>
          <w:rFonts w:ascii="Times New Roman" w:hAnsi="Times New Roman"/>
          <w:sz w:val="24"/>
          <w:szCs w:val="24"/>
        </w:rPr>
      </w:pPr>
      <w:r w:rsidRPr="00FE3EF1">
        <w:rPr>
          <w:rFonts w:ascii="Times New Roman" w:hAnsi="Times New Roman"/>
          <w:sz w:val="24"/>
          <w:szCs w:val="24"/>
        </w:rPr>
        <w:t xml:space="preserve">Dostarczenie trzech nowych </w:t>
      </w:r>
      <w:r w:rsidRPr="00FE3EF1">
        <w:rPr>
          <w:rFonts w:ascii="Times New Roman" w:hAnsi="Times New Roman"/>
          <w:color w:val="000000"/>
          <w:sz w:val="24"/>
          <w:szCs w:val="24"/>
        </w:rPr>
        <w:t xml:space="preserve">serwerów przeznaczonych do pracy jako serwery aplikacyjne współpracujące z serwerami SAP HANA </w:t>
      </w:r>
      <w:r w:rsidRPr="00FE3EF1">
        <w:rPr>
          <w:rFonts w:ascii="Times New Roman" w:hAnsi="Times New Roman"/>
          <w:sz w:val="24"/>
          <w:szCs w:val="24"/>
        </w:rPr>
        <w:t xml:space="preserve">o architekturze zgodnej z obecnie wykorzystywanymi serwerami i parametrach podanych dalej. Wraz z serwerami muszą zostać dostarczone </w:t>
      </w:r>
      <w:r w:rsidRPr="00FE3EF1">
        <w:rPr>
          <w:rFonts w:ascii="Times New Roman" w:hAnsi="Times New Roman"/>
          <w:color w:val="000000"/>
          <w:sz w:val="24"/>
          <w:szCs w:val="24"/>
        </w:rPr>
        <w:t>niezbędne licencje umożliwiające zbudowanie środowiska wirtualnego oraz odpowiedniej ilości maszyn wirtualnych.</w:t>
      </w:r>
    </w:p>
    <w:p w14:paraId="6430F837" w14:textId="77777777" w:rsidR="00864C34" w:rsidRPr="00FE3EF1" w:rsidRDefault="00864C34" w:rsidP="0068523C">
      <w:pPr>
        <w:pStyle w:val="Akapitzlist"/>
        <w:widowControl w:val="0"/>
        <w:numPr>
          <w:ilvl w:val="0"/>
          <w:numId w:val="147"/>
        </w:numPr>
        <w:tabs>
          <w:tab w:val="left" w:pos="426"/>
        </w:tabs>
        <w:suppressAutoHyphens/>
        <w:spacing w:after="0" w:line="276" w:lineRule="auto"/>
        <w:jc w:val="both"/>
        <w:rPr>
          <w:rFonts w:ascii="Times New Roman" w:hAnsi="Times New Roman"/>
          <w:sz w:val="24"/>
          <w:szCs w:val="24"/>
        </w:rPr>
      </w:pPr>
      <w:r w:rsidRPr="00FE3EF1">
        <w:rPr>
          <w:rFonts w:ascii="Times New Roman" w:hAnsi="Times New Roman"/>
          <w:sz w:val="24"/>
          <w:szCs w:val="24"/>
        </w:rPr>
        <w:t>Montaż i uruchomienie nowych serwerów i przełączników we wskazanej przez Zamawiającego lokalizacji w Krakowie obejmujące:</w:t>
      </w:r>
    </w:p>
    <w:p w14:paraId="45AF32E4" w14:textId="77777777" w:rsidR="00864C34" w:rsidRPr="00FE3EF1" w:rsidRDefault="00864C34" w:rsidP="0068523C">
      <w:pPr>
        <w:pStyle w:val="Akapitzlist"/>
        <w:widowControl w:val="0"/>
        <w:numPr>
          <w:ilvl w:val="1"/>
          <w:numId w:val="147"/>
        </w:numPr>
        <w:tabs>
          <w:tab w:val="left" w:pos="426"/>
        </w:tabs>
        <w:suppressAutoHyphens/>
        <w:spacing w:after="0" w:line="276" w:lineRule="auto"/>
        <w:jc w:val="both"/>
        <w:rPr>
          <w:rFonts w:ascii="Times New Roman" w:hAnsi="Times New Roman"/>
          <w:sz w:val="24"/>
          <w:szCs w:val="24"/>
        </w:rPr>
      </w:pPr>
      <w:r w:rsidRPr="00FE3EF1">
        <w:rPr>
          <w:rFonts w:ascii="Times New Roman" w:hAnsi="Times New Roman"/>
          <w:sz w:val="24"/>
          <w:szCs w:val="24"/>
        </w:rPr>
        <w:t>montaż w szafie RACK</w:t>
      </w:r>
    </w:p>
    <w:p w14:paraId="6D4037A8" w14:textId="77777777" w:rsidR="00864C34" w:rsidRPr="00FE3EF1" w:rsidRDefault="00864C34" w:rsidP="0068523C">
      <w:pPr>
        <w:pStyle w:val="Akapitzlist"/>
        <w:widowControl w:val="0"/>
        <w:numPr>
          <w:ilvl w:val="1"/>
          <w:numId w:val="147"/>
        </w:numPr>
        <w:tabs>
          <w:tab w:val="left" w:pos="426"/>
        </w:tabs>
        <w:suppressAutoHyphens/>
        <w:spacing w:after="0" w:line="276" w:lineRule="auto"/>
        <w:jc w:val="both"/>
        <w:rPr>
          <w:rFonts w:ascii="Times New Roman" w:hAnsi="Times New Roman"/>
          <w:sz w:val="24"/>
          <w:szCs w:val="24"/>
        </w:rPr>
      </w:pPr>
      <w:r w:rsidRPr="00FE3EF1">
        <w:rPr>
          <w:rFonts w:ascii="Times New Roman" w:hAnsi="Times New Roman"/>
          <w:sz w:val="24"/>
          <w:szCs w:val="24"/>
        </w:rPr>
        <w:t>zainstalowanie i odpowiednie skonfigurowanie systemów operacyjnych oraz wykazanie sprawności technicznej i funkcjonalnej dostarczonego sprzętu</w:t>
      </w:r>
    </w:p>
    <w:p w14:paraId="53A41846" w14:textId="77777777" w:rsidR="00864C34" w:rsidRPr="00FE3EF1" w:rsidRDefault="00864C34" w:rsidP="0068523C">
      <w:pPr>
        <w:pStyle w:val="Akapitzlist"/>
        <w:widowControl w:val="0"/>
        <w:numPr>
          <w:ilvl w:val="1"/>
          <w:numId w:val="147"/>
        </w:numPr>
        <w:tabs>
          <w:tab w:val="left" w:pos="426"/>
        </w:tabs>
        <w:suppressAutoHyphens/>
        <w:spacing w:after="0" w:line="276" w:lineRule="auto"/>
        <w:jc w:val="both"/>
        <w:rPr>
          <w:rFonts w:ascii="Times New Roman" w:hAnsi="Times New Roman"/>
          <w:sz w:val="24"/>
          <w:szCs w:val="24"/>
        </w:rPr>
      </w:pPr>
      <w:r w:rsidRPr="00FE3EF1">
        <w:rPr>
          <w:rFonts w:ascii="Times New Roman" w:hAnsi="Times New Roman"/>
          <w:sz w:val="24"/>
          <w:szCs w:val="24"/>
        </w:rPr>
        <w:t>podłączenie do istniejącej infrastruktury sieciowej</w:t>
      </w:r>
    </w:p>
    <w:p w14:paraId="5944132A" w14:textId="77777777" w:rsidR="00864C34" w:rsidRPr="00FE3EF1" w:rsidRDefault="00864C34" w:rsidP="0068523C">
      <w:pPr>
        <w:numPr>
          <w:ilvl w:val="0"/>
          <w:numId w:val="147"/>
        </w:numPr>
        <w:suppressAutoHyphens/>
        <w:spacing w:after="0" w:line="276" w:lineRule="auto"/>
        <w:jc w:val="both"/>
        <w:rPr>
          <w:rFonts w:ascii="Times New Roman" w:hAnsi="Times New Roman"/>
          <w:sz w:val="24"/>
          <w:szCs w:val="24"/>
        </w:rPr>
      </w:pPr>
      <w:r w:rsidRPr="00FE3EF1">
        <w:rPr>
          <w:rFonts w:ascii="Times New Roman" w:hAnsi="Times New Roman"/>
          <w:sz w:val="24"/>
          <w:szCs w:val="24"/>
        </w:rPr>
        <w:t xml:space="preserve">Instalacja i konfiguracja oprogramowania </w:t>
      </w:r>
      <w:proofErr w:type="spellStart"/>
      <w:r w:rsidRPr="00FE3EF1">
        <w:rPr>
          <w:rFonts w:ascii="Times New Roman" w:hAnsi="Times New Roman"/>
          <w:sz w:val="24"/>
          <w:szCs w:val="24"/>
        </w:rPr>
        <w:t>VMware</w:t>
      </w:r>
      <w:proofErr w:type="spellEnd"/>
      <w:r w:rsidRPr="00FE3EF1">
        <w:rPr>
          <w:rFonts w:ascii="Times New Roman" w:hAnsi="Times New Roman"/>
          <w:sz w:val="24"/>
          <w:szCs w:val="24"/>
        </w:rPr>
        <w:t xml:space="preserve"> na dostarczonych serwerach </w:t>
      </w:r>
    </w:p>
    <w:p w14:paraId="23A01504" w14:textId="77777777" w:rsidR="00864C34" w:rsidRPr="00FE3EF1" w:rsidRDefault="00864C34" w:rsidP="0068523C">
      <w:pPr>
        <w:numPr>
          <w:ilvl w:val="0"/>
          <w:numId w:val="147"/>
        </w:numPr>
        <w:suppressAutoHyphens/>
        <w:spacing w:after="0" w:line="276" w:lineRule="auto"/>
        <w:jc w:val="both"/>
        <w:rPr>
          <w:rFonts w:ascii="Times New Roman" w:hAnsi="Times New Roman"/>
          <w:sz w:val="24"/>
          <w:szCs w:val="24"/>
        </w:rPr>
      </w:pPr>
      <w:r w:rsidRPr="00FE3EF1">
        <w:rPr>
          <w:rFonts w:ascii="Times New Roman" w:hAnsi="Times New Roman"/>
          <w:sz w:val="24"/>
          <w:szCs w:val="24"/>
        </w:rPr>
        <w:t>Wykonanie testów wydajnościowych i niezawodnościowych</w:t>
      </w:r>
    </w:p>
    <w:p w14:paraId="4F52FD5D" w14:textId="77777777" w:rsidR="00864C34" w:rsidRPr="00FE3EF1" w:rsidRDefault="00864C34" w:rsidP="0068523C">
      <w:pPr>
        <w:numPr>
          <w:ilvl w:val="0"/>
          <w:numId w:val="147"/>
        </w:numPr>
        <w:suppressAutoHyphens/>
        <w:spacing w:after="0" w:line="276" w:lineRule="auto"/>
        <w:jc w:val="both"/>
        <w:rPr>
          <w:rFonts w:ascii="Times New Roman" w:hAnsi="Times New Roman"/>
          <w:sz w:val="24"/>
          <w:szCs w:val="24"/>
        </w:rPr>
      </w:pPr>
      <w:r w:rsidRPr="00FE3EF1">
        <w:rPr>
          <w:rFonts w:ascii="Times New Roman" w:hAnsi="Times New Roman"/>
          <w:sz w:val="24"/>
          <w:szCs w:val="24"/>
        </w:rPr>
        <w:t>Wykonanie niezbędnej dokumentacji technicznej</w:t>
      </w:r>
    </w:p>
    <w:p w14:paraId="3DCEBA7E" w14:textId="77777777" w:rsidR="00864C34" w:rsidRPr="00FE3EF1" w:rsidRDefault="00864C34" w:rsidP="0068523C">
      <w:pPr>
        <w:numPr>
          <w:ilvl w:val="0"/>
          <w:numId w:val="147"/>
        </w:numPr>
        <w:suppressAutoHyphens/>
        <w:spacing w:after="0" w:line="276" w:lineRule="auto"/>
        <w:jc w:val="both"/>
        <w:rPr>
          <w:rFonts w:ascii="Times New Roman" w:hAnsi="Times New Roman"/>
          <w:sz w:val="24"/>
          <w:szCs w:val="24"/>
        </w:rPr>
      </w:pPr>
      <w:r w:rsidRPr="00FE3EF1">
        <w:rPr>
          <w:rFonts w:ascii="Times New Roman" w:hAnsi="Times New Roman"/>
          <w:sz w:val="24"/>
          <w:szCs w:val="24"/>
        </w:rPr>
        <w:t>Udzielenie co najmniej 5 letniej gwarancji producenta świadczonej on-</w:t>
      </w:r>
      <w:proofErr w:type="spellStart"/>
      <w:r w:rsidRPr="00FE3EF1">
        <w:rPr>
          <w:rFonts w:ascii="Times New Roman" w:hAnsi="Times New Roman"/>
          <w:sz w:val="24"/>
          <w:szCs w:val="24"/>
        </w:rPr>
        <w:t>site</w:t>
      </w:r>
      <w:proofErr w:type="spellEnd"/>
      <w:r w:rsidRPr="00FE3EF1">
        <w:rPr>
          <w:rFonts w:ascii="Times New Roman" w:hAnsi="Times New Roman"/>
          <w:sz w:val="24"/>
          <w:szCs w:val="24"/>
        </w:rPr>
        <w:t xml:space="preserve"> w trybie 24/7 z 4-godzinnym czasem reakcji od zgłoszenia awarii.</w:t>
      </w:r>
    </w:p>
    <w:p w14:paraId="3ED54838" w14:textId="77777777" w:rsidR="00864C34" w:rsidRPr="00FE3EF1" w:rsidRDefault="00864C34" w:rsidP="0068523C">
      <w:pPr>
        <w:numPr>
          <w:ilvl w:val="0"/>
          <w:numId w:val="147"/>
        </w:numPr>
        <w:suppressAutoHyphens/>
        <w:spacing w:after="0" w:line="276" w:lineRule="auto"/>
        <w:jc w:val="both"/>
        <w:rPr>
          <w:rFonts w:ascii="Times New Roman" w:hAnsi="Times New Roman"/>
          <w:sz w:val="24"/>
          <w:szCs w:val="24"/>
        </w:rPr>
      </w:pPr>
      <w:r w:rsidRPr="00FE3EF1">
        <w:rPr>
          <w:rFonts w:ascii="Times New Roman" w:hAnsi="Times New Roman"/>
          <w:sz w:val="24"/>
          <w:szCs w:val="24"/>
        </w:rPr>
        <w:t>Przeprowadzenie dwóch dni szkoleń.</w:t>
      </w:r>
    </w:p>
    <w:p w14:paraId="17405B05" w14:textId="77777777" w:rsidR="00864C34" w:rsidRPr="00FE3EF1" w:rsidRDefault="00864C34" w:rsidP="00864C34">
      <w:pPr>
        <w:suppressAutoHyphens/>
        <w:spacing w:after="0" w:line="276" w:lineRule="auto"/>
        <w:jc w:val="both"/>
        <w:rPr>
          <w:rFonts w:ascii="Times New Roman" w:hAnsi="Times New Roman"/>
          <w:sz w:val="24"/>
          <w:szCs w:val="24"/>
        </w:rPr>
      </w:pPr>
    </w:p>
    <w:p w14:paraId="1AF09E05" w14:textId="77777777" w:rsidR="00864C34" w:rsidRPr="00FE3EF1" w:rsidRDefault="00864C34" w:rsidP="00864C34">
      <w:pPr>
        <w:suppressAutoHyphens/>
        <w:spacing w:after="0" w:line="276" w:lineRule="auto"/>
        <w:jc w:val="both"/>
        <w:rPr>
          <w:rFonts w:ascii="Times New Roman" w:hAnsi="Times New Roman"/>
          <w:sz w:val="24"/>
          <w:szCs w:val="24"/>
        </w:rPr>
      </w:pPr>
    </w:p>
    <w:p w14:paraId="1BEAD912" w14:textId="77777777" w:rsidR="00864C34" w:rsidRPr="00FE3EF1" w:rsidRDefault="00864C34" w:rsidP="00864C34">
      <w:pPr>
        <w:suppressAutoHyphens/>
        <w:spacing w:after="0" w:line="276" w:lineRule="auto"/>
        <w:jc w:val="both"/>
        <w:rPr>
          <w:rFonts w:ascii="Times New Roman" w:hAnsi="Times New Roman"/>
          <w:b/>
          <w:bCs/>
          <w:sz w:val="24"/>
          <w:szCs w:val="24"/>
        </w:rPr>
      </w:pPr>
      <w:r w:rsidRPr="00FE3EF1">
        <w:rPr>
          <w:rFonts w:ascii="Times New Roman" w:hAnsi="Times New Roman"/>
          <w:b/>
          <w:bCs/>
          <w:color w:val="000000" w:themeColor="text1"/>
          <w:sz w:val="24"/>
          <w:szCs w:val="24"/>
        </w:rPr>
        <w:t>Szczegółowy opis przedmiotu zamówienia w ramach tej opcji.</w:t>
      </w:r>
    </w:p>
    <w:p w14:paraId="1B96444F" w14:textId="77777777" w:rsidR="00864C34" w:rsidRPr="00FE3EF1" w:rsidRDefault="00864C34" w:rsidP="0068523C">
      <w:pPr>
        <w:pStyle w:val="Akapitzlist"/>
        <w:numPr>
          <w:ilvl w:val="0"/>
          <w:numId w:val="141"/>
        </w:numPr>
        <w:suppressAutoHyphens/>
        <w:spacing w:after="0" w:line="276" w:lineRule="auto"/>
        <w:jc w:val="both"/>
        <w:outlineLvl w:val="0"/>
        <w:rPr>
          <w:rFonts w:ascii="Times New Roman" w:hAnsi="Times New Roman"/>
          <w:sz w:val="24"/>
          <w:szCs w:val="24"/>
        </w:rPr>
      </w:pPr>
      <w:r w:rsidRPr="00FE3EF1">
        <w:rPr>
          <w:rFonts w:ascii="Times New Roman" w:hAnsi="Times New Roman"/>
          <w:sz w:val="24"/>
          <w:szCs w:val="24"/>
        </w:rPr>
        <w:t>W zakres oferty wchodzą:</w:t>
      </w:r>
    </w:p>
    <w:p w14:paraId="6EC74A16" w14:textId="77777777" w:rsidR="00864C34" w:rsidRPr="00FE3EF1" w:rsidRDefault="00864C34" w:rsidP="0068523C">
      <w:pPr>
        <w:pStyle w:val="Akapitzlist"/>
        <w:numPr>
          <w:ilvl w:val="1"/>
          <w:numId w:val="141"/>
        </w:numPr>
        <w:suppressAutoHyphens/>
        <w:spacing w:after="0" w:line="276" w:lineRule="auto"/>
        <w:jc w:val="both"/>
        <w:outlineLvl w:val="0"/>
        <w:rPr>
          <w:rFonts w:ascii="Times New Roman" w:hAnsi="Times New Roman"/>
          <w:sz w:val="24"/>
          <w:szCs w:val="24"/>
        </w:rPr>
      </w:pPr>
      <w:r w:rsidRPr="00FE3EF1">
        <w:rPr>
          <w:rFonts w:ascii="Times New Roman" w:hAnsi="Times New Roman"/>
          <w:sz w:val="24"/>
          <w:szCs w:val="24"/>
        </w:rPr>
        <w:t>Fabrycznie nowy i nieużywany zestaw urządzeń i oprogramowania dla serwerów aplikacyjnych.</w:t>
      </w:r>
    </w:p>
    <w:p w14:paraId="6E722174" w14:textId="77777777" w:rsidR="00864C34" w:rsidRPr="00FE3EF1" w:rsidRDefault="00864C34" w:rsidP="0068523C">
      <w:pPr>
        <w:pStyle w:val="Akapitzlist"/>
        <w:numPr>
          <w:ilvl w:val="1"/>
          <w:numId w:val="141"/>
        </w:numPr>
        <w:suppressAutoHyphens/>
        <w:spacing w:after="0" w:line="276" w:lineRule="auto"/>
        <w:jc w:val="both"/>
        <w:outlineLvl w:val="0"/>
        <w:rPr>
          <w:rFonts w:ascii="Times New Roman" w:hAnsi="Times New Roman"/>
          <w:sz w:val="24"/>
          <w:szCs w:val="24"/>
        </w:rPr>
      </w:pPr>
      <w:r w:rsidRPr="00FE3EF1">
        <w:rPr>
          <w:rFonts w:ascii="Times New Roman" w:hAnsi="Times New Roman"/>
          <w:sz w:val="24"/>
          <w:szCs w:val="24"/>
        </w:rPr>
        <w:t>Usługa wsparcia technicznego w okresie 5 lat</w:t>
      </w:r>
    </w:p>
    <w:p w14:paraId="2B7A5BE6" w14:textId="77777777" w:rsidR="00864C34" w:rsidRPr="00FE3EF1" w:rsidRDefault="00864C34" w:rsidP="0068523C">
      <w:pPr>
        <w:pStyle w:val="Akapitzlist"/>
        <w:numPr>
          <w:ilvl w:val="0"/>
          <w:numId w:val="141"/>
        </w:numPr>
        <w:suppressAutoHyphens/>
        <w:spacing w:after="0" w:line="276" w:lineRule="auto"/>
        <w:jc w:val="both"/>
        <w:outlineLvl w:val="0"/>
        <w:rPr>
          <w:rFonts w:ascii="Times New Roman" w:hAnsi="Times New Roman"/>
          <w:sz w:val="24"/>
          <w:szCs w:val="24"/>
        </w:rPr>
      </w:pPr>
      <w:r w:rsidRPr="00FE3EF1">
        <w:rPr>
          <w:rFonts w:ascii="Times New Roman" w:hAnsi="Times New Roman"/>
          <w:sz w:val="24"/>
          <w:szCs w:val="24"/>
        </w:rPr>
        <w:t>Urządzenia muszą być nowe i wyprodukowane zgodnie z normą jakości ISO 9001:2000 lub normą równoważną</w:t>
      </w:r>
    </w:p>
    <w:p w14:paraId="10244AAB" w14:textId="77777777" w:rsidR="00864C34" w:rsidRPr="00FE3EF1" w:rsidRDefault="00864C34" w:rsidP="0068523C">
      <w:pPr>
        <w:pStyle w:val="Akapitzlist"/>
        <w:numPr>
          <w:ilvl w:val="0"/>
          <w:numId w:val="141"/>
        </w:numPr>
        <w:suppressAutoHyphens/>
        <w:spacing w:after="0" w:line="276" w:lineRule="auto"/>
        <w:jc w:val="both"/>
        <w:outlineLvl w:val="0"/>
        <w:rPr>
          <w:rFonts w:ascii="Times New Roman" w:hAnsi="Times New Roman"/>
          <w:sz w:val="24"/>
          <w:szCs w:val="24"/>
        </w:rPr>
      </w:pPr>
      <w:r w:rsidRPr="00FE3EF1">
        <w:rPr>
          <w:rFonts w:ascii="Times New Roman" w:hAnsi="Times New Roman"/>
          <w:sz w:val="24"/>
          <w:szCs w:val="24"/>
        </w:rPr>
        <w:t xml:space="preserve">Minimalne wymagania sprzętowe dla bazowej konfiguracji sprzętowej zostały zawarte w pkt. </w:t>
      </w:r>
      <w:r w:rsidRPr="00FE3EF1">
        <w:rPr>
          <w:rFonts w:ascii="Times New Roman" w:hAnsi="Times New Roman"/>
          <w:b/>
          <w:sz w:val="24"/>
          <w:szCs w:val="24"/>
        </w:rPr>
        <w:t>Wymagania minimalne dla sprzętu</w:t>
      </w:r>
    </w:p>
    <w:p w14:paraId="5B5139DE" w14:textId="77777777" w:rsidR="00864C34" w:rsidRPr="00FE3EF1" w:rsidRDefault="00864C34" w:rsidP="0068523C">
      <w:pPr>
        <w:pStyle w:val="Akapitzlist"/>
        <w:numPr>
          <w:ilvl w:val="0"/>
          <w:numId w:val="141"/>
        </w:numPr>
        <w:suppressAutoHyphens/>
        <w:spacing w:after="0" w:line="276" w:lineRule="auto"/>
        <w:jc w:val="both"/>
        <w:outlineLvl w:val="0"/>
        <w:rPr>
          <w:rFonts w:ascii="Times New Roman" w:hAnsi="Times New Roman"/>
          <w:sz w:val="24"/>
          <w:szCs w:val="24"/>
        </w:rPr>
      </w:pPr>
      <w:r w:rsidRPr="00FE3EF1">
        <w:rPr>
          <w:rFonts w:ascii="Times New Roman" w:hAnsi="Times New Roman"/>
          <w:sz w:val="24"/>
          <w:szCs w:val="24"/>
        </w:rPr>
        <w:t xml:space="preserve">Wymagane jest dostarczenie rozwiązania spełniającego wszystkie wymagania minimalne dla sprzętu. Sprzęt musi pochodzić z autoryzowanego na terenie Unii Europejskiej kanału dystrybucji producenta. Producent serwera ponadto musi mieć w swojej ofercie narzędzia integrujące zarządzanie infrastrukturą z następującymi produktami: </w:t>
      </w:r>
      <w:proofErr w:type="spellStart"/>
      <w:r w:rsidRPr="00FE3EF1">
        <w:rPr>
          <w:rFonts w:ascii="Times New Roman" w:hAnsi="Times New Roman"/>
          <w:sz w:val="24"/>
          <w:szCs w:val="24"/>
        </w:rPr>
        <w:t>VMware</w:t>
      </w:r>
      <w:proofErr w:type="spellEnd"/>
      <w:r w:rsidRPr="00FE3EF1">
        <w:rPr>
          <w:rFonts w:ascii="Times New Roman" w:hAnsi="Times New Roman"/>
          <w:sz w:val="24"/>
          <w:szCs w:val="24"/>
        </w:rPr>
        <w:t xml:space="preserve"> </w:t>
      </w:r>
      <w:proofErr w:type="spellStart"/>
      <w:r w:rsidRPr="00FE3EF1">
        <w:rPr>
          <w:rFonts w:ascii="Times New Roman" w:hAnsi="Times New Roman"/>
          <w:sz w:val="24"/>
          <w:szCs w:val="24"/>
        </w:rPr>
        <w:t>vCenter</w:t>
      </w:r>
      <w:proofErr w:type="spellEnd"/>
      <w:r w:rsidRPr="00FE3EF1">
        <w:rPr>
          <w:rFonts w:ascii="Times New Roman" w:hAnsi="Times New Roman"/>
          <w:sz w:val="24"/>
          <w:szCs w:val="24"/>
        </w:rPr>
        <w:t xml:space="preserve">, Microsoft </w:t>
      </w:r>
      <w:proofErr w:type="spellStart"/>
      <w:r w:rsidRPr="00FE3EF1">
        <w:rPr>
          <w:rFonts w:ascii="Times New Roman" w:hAnsi="Times New Roman"/>
          <w:sz w:val="24"/>
          <w:szCs w:val="24"/>
        </w:rPr>
        <w:t>AdminCenter</w:t>
      </w:r>
      <w:proofErr w:type="spellEnd"/>
      <w:r w:rsidRPr="00FE3EF1">
        <w:rPr>
          <w:rFonts w:ascii="Times New Roman" w:hAnsi="Times New Roman"/>
          <w:sz w:val="24"/>
          <w:szCs w:val="24"/>
        </w:rPr>
        <w:t xml:space="preserve">, Microsoft </w:t>
      </w:r>
      <w:proofErr w:type="spellStart"/>
      <w:r w:rsidRPr="00FE3EF1">
        <w:rPr>
          <w:rFonts w:ascii="Times New Roman" w:hAnsi="Times New Roman"/>
          <w:sz w:val="24"/>
          <w:szCs w:val="24"/>
        </w:rPr>
        <w:t>SystemCenter</w:t>
      </w:r>
      <w:proofErr w:type="spellEnd"/>
      <w:r w:rsidRPr="00FE3EF1">
        <w:rPr>
          <w:rFonts w:ascii="Times New Roman" w:hAnsi="Times New Roman"/>
          <w:sz w:val="24"/>
          <w:szCs w:val="24"/>
        </w:rPr>
        <w:t xml:space="preserve">, </w:t>
      </w:r>
      <w:proofErr w:type="spellStart"/>
      <w:r w:rsidRPr="00FE3EF1">
        <w:rPr>
          <w:rFonts w:ascii="Times New Roman" w:hAnsi="Times New Roman"/>
          <w:sz w:val="24"/>
          <w:szCs w:val="24"/>
        </w:rPr>
        <w:t>RedHat</w:t>
      </w:r>
      <w:proofErr w:type="spellEnd"/>
      <w:r w:rsidRPr="00FE3EF1">
        <w:rPr>
          <w:rFonts w:ascii="Times New Roman" w:hAnsi="Times New Roman"/>
          <w:sz w:val="24"/>
          <w:szCs w:val="24"/>
        </w:rPr>
        <w:t xml:space="preserve"> </w:t>
      </w:r>
      <w:proofErr w:type="spellStart"/>
      <w:r w:rsidRPr="00FE3EF1">
        <w:rPr>
          <w:rFonts w:ascii="Times New Roman" w:hAnsi="Times New Roman"/>
          <w:sz w:val="24"/>
          <w:szCs w:val="24"/>
        </w:rPr>
        <w:t>CloudForms</w:t>
      </w:r>
      <w:proofErr w:type="spellEnd"/>
      <w:r w:rsidRPr="00FE3EF1">
        <w:rPr>
          <w:rFonts w:ascii="Times New Roman" w:hAnsi="Times New Roman"/>
          <w:sz w:val="24"/>
          <w:szCs w:val="24"/>
        </w:rPr>
        <w:t xml:space="preserve">. </w:t>
      </w:r>
    </w:p>
    <w:p w14:paraId="5625D8E2" w14:textId="77777777" w:rsidR="00864C34" w:rsidRPr="00FE3EF1" w:rsidRDefault="00864C34" w:rsidP="0068523C">
      <w:pPr>
        <w:pStyle w:val="Akapitzlist"/>
        <w:numPr>
          <w:ilvl w:val="0"/>
          <w:numId w:val="141"/>
        </w:numPr>
        <w:suppressAutoHyphens/>
        <w:spacing w:after="0" w:line="276" w:lineRule="auto"/>
        <w:jc w:val="both"/>
        <w:outlineLvl w:val="0"/>
        <w:rPr>
          <w:rFonts w:ascii="Times New Roman" w:hAnsi="Times New Roman"/>
          <w:sz w:val="24"/>
          <w:szCs w:val="24"/>
        </w:rPr>
      </w:pPr>
      <w:r w:rsidRPr="00FE3EF1">
        <w:rPr>
          <w:rFonts w:ascii="Times New Roman" w:hAnsi="Times New Roman"/>
          <w:sz w:val="24"/>
          <w:szCs w:val="24"/>
        </w:rPr>
        <w:t xml:space="preserve">Wszystkie urządzenia muszą współpracować z siecią energetyczną o parametrach: 230 V ± 10%, 50 </w:t>
      </w:r>
      <w:proofErr w:type="spellStart"/>
      <w:r w:rsidRPr="00FE3EF1">
        <w:rPr>
          <w:rFonts w:ascii="Times New Roman" w:hAnsi="Times New Roman"/>
          <w:sz w:val="24"/>
          <w:szCs w:val="24"/>
        </w:rPr>
        <w:t>Hz</w:t>
      </w:r>
      <w:proofErr w:type="spellEnd"/>
      <w:r w:rsidRPr="00FE3EF1">
        <w:rPr>
          <w:rFonts w:ascii="Times New Roman" w:hAnsi="Times New Roman"/>
          <w:sz w:val="24"/>
          <w:szCs w:val="24"/>
        </w:rPr>
        <w:t>.</w:t>
      </w:r>
    </w:p>
    <w:p w14:paraId="04FE2AC6" w14:textId="77777777" w:rsidR="00864C34" w:rsidRPr="00FE3EF1" w:rsidRDefault="00864C34" w:rsidP="0068523C">
      <w:pPr>
        <w:pStyle w:val="Akapitzlist"/>
        <w:numPr>
          <w:ilvl w:val="0"/>
          <w:numId w:val="141"/>
        </w:numPr>
        <w:suppressAutoHyphens/>
        <w:spacing w:after="0" w:line="276" w:lineRule="auto"/>
        <w:jc w:val="both"/>
        <w:outlineLvl w:val="0"/>
        <w:rPr>
          <w:rFonts w:ascii="Times New Roman" w:hAnsi="Times New Roman"/>
          <w:sz w:val="24"/>
          <w:szCs w:val="24"/>
        </w:rPr>
      </w:pPr>
      <w:r w:rsidRPr="00FE3EF1">
        <w:rPr>
          <w:rFonts w:ascii="Times New Roman" w:hAnsi="Times New Roman"/>
          <w:sz w:val="24"/>
          <w:szCs w:val="24"/>
        </w:rPr>
        <w:t>Licencje na dostarczane oprogramowanie muszą zawierać wsparcie na okres analogiczny z okresem wsparcia technicznego dla sprzętu – okres ten wynosi 5 lat.</w:t>
      </w:r>
    </w:p>
    <w:p w14:paraId="25BBAB26" w14:textId="77777777" w:rsidR="00864C34" w:rsidRPr="00FE3EF1" w:rsidRDefault="00864C34" w:rsidP="0068523C">
      <w:pPr>
        <w:pStyle w:val="Akapitzlist"/>
        <w:numPr>
          <w:ilvl w:val="0"/>
          <w:numId w:val="141"/>
        </w:numPr>
        <w:suppressAutoHyphens/>
        <w:spacing w:after="0" w:line="276" w:lineRule="auto"/>
        <w:jc w:val="both"/>
        <w:outlineLvl w:val="0"/>
        <w:rPr>
          <w:rFonts w:ascii="Times New Roman" w:hAnsi="Times New Roman"/>
          <w:sz w:val="24"/>
          <w:szCs w:val="24"/>
        </w:rPr>
      </w:pPr>
      <w:r w:rsidRPr="00FE3EF1">
        <w:rPr>
          <w:rFonts w:ascii="Times New Roman" w:hAnsi="Times New Roman"/>
          <w:sz w:val="24"/>
          <w:szCs w:val="24"/>
        </w:rPr>
        <w:lastRenderedPageBreak/>
        <w:t xml:space="preserve">Serwis gwarancyjny dla serwerów realizowany poprzez producenta lub autoryzowany serwis gwarancyjny producenta z gwarantowanym 4 godzinnym czasem rozpoczęcia usuwania awarii – przyjazd serwisu do Klienta. </w:t>
      </w:r>
    </w:p>
    <w:p w14:paraId="2BA193A4" w14:textId="77777777" w:rsidR="00864C34" w:rsidRPr="00FE3EF1" w:rsidRDefault="00864C34" w:rsidP="00864C34">
      <w:pPr>
        <w:suppressAutoHyphens/>
        <w:spacing w:after="0" w:line="276" w:lineRule="auto"/>
        <w:jc w:val="both"/>
        <w:outlineLvl w:val="0"/>
        <w:rPr>
          <w:rFonts w:ascii="Times New Roman" w:hAnsi="Times New Roman"/>
          <w:color w:val="000000" w:themeColor="text1"/>
          <w:sz w:val="24"/>
          <w:szCs w:val="24"/>
        </w:rPr>
      </w:pPr>
    </w:p>
    <w:p w14:paraId="70A9D550" w14:textId="77777777" w:rsidR="00864C34" w:rsidRPr="00FE3EF1" w:rsidRDefault="00864C34" w:rsidP="00864C34">
      <w:pPr>
        <w:suppressAutoHyphens/>
        <w:spacing w:after="0" w:line="276" w:lineRule="auto"/>
        <w:jc w:val="both"/>
        <w:outlineLvl w:val="0"/>
        <w:rPr>
          <w:rFonts w:ascii="Times New Roman" w:hAnsi="Times New Roman"/>
          <w:b/>
          <w:bCs/>
          <w:sz w:val="24"/>
          <w:szCs w:val="24"/>
        </w:rPr>
      </w:pPr>
      <w:r w:rsidRPr="00FE3EF1">
        <w:rPr>
          <w:rFonts w:ascii="Times New Roman" w:hAnsi="Times New Roman"/>
          <w:b/>
          <w:bCs/>
          <w:color w:val="000000" w:themeColor="text1"/>
          <w:sz w:val="24"/>
          <w:szCs w:val="24"/>
        </w:rPr>
        <w:t>Wymagania minimalne dla sprzętu</w:t>
      </w:r>
    </w:p>
    <w:p w14:paraId="3E695CFE" w14:textId="77777777" w:rsidR="00864C34" w:rsidRPr="00FE3EF1" w:rsidRDefault="00864C34" w:rsidP="00864C34">
      <w:pPr>
        <w:spacing w:after="0" w:line="276" w:lineRule="auto"/>
        <w:rPr>
          <w:rFonts w:ascii="Times New Roman" w:hAnsi="Times New Roman"/>
          <w:sz w:val="24"/>
          <w:szCs w:val="24"/>
        </w:rPr>
      </w:pPr>
      <w:r w:rsidRPr="00FE3EF1">
        <w:rPr>
          <w:rFonts w:ascii="Times New Roman" w:hAnsi="Times New Roman"/>
          <w:sz w:val="24"/>
          <w:szCs w:val="24"/>
        </w:rPr>
        <w:t>Serwery aplikacyjne</w:t>
      </w:r>
    </w:p>
    <w:tbl>
      <w:tblPr>
        <w:tblpPr w:leftFromText="141" w:rightFromText="141" w:vertAnchor="text" w:horzAnchor="margin" w:tblpY="145"/>
        <w:tblW w:w="5000" w:type="pct"/>
        <w:tblLayout w:type="fixed"/>
        <w:tblLook w:val="00A0" w:firstRow="1" w:lastRow="0" w:firstColumn="1" w:lastColumn="0" w:noHBand="0" w:noVBand="0"/>
      </w:tblPr>
      <w:tblGrid>
        <w:gridCol w:w="598"/>
        <w:gridCol w:w="2944"/>
        <w:gridCol w:w="5520"/>
      </w:tblGrid>
      <w:tr w:rsidR="00864C34" w:rsidRPr="00FE3EF1" w14:paraId="59B7B329" w14:textId="77777777" w:rsidTr="000611F3">
        <w:tc>
          <w:tcPr>
            <w:tcW w:w="561" w:type="dxa"/>
            <w:tcBorders>
              <w:top w:val="single" w:sz="4" w:space="0" w:color="000000"/>
              <w:left w:val="single" w:sz="4" w:space="0" w:color="000000"/>
              <w:bottom w:val="single" w:sz="4" w:space="0" w:color="000000"/>
              <w:right w:val="single" w:sz="4" w:space="0" w:color="000000"/>
            </w:tcBorders>
            <w:shd w:val="pct15" w:color="auto" w:fill="auto"/>
            <w:vAlign w:val="center"/>
          </w:tcPr>
          <w:p w14:paraId="6B214AB9" w14:textId="77777777" w:rsidR="00864C34" w:rsidRPr="00FE3EF1" w:rsidRDefault="00864C34" w:rsidP="000611F3">
            <w:pPr>
              <w:widowControl w:val="0"/>
              <w:spacing w:after="0" w:line="276" w:lineRule="auto"/>
              <w:jc w:val="center"/>
              <w:rPr>
                <w:rFonts w:ascii="Times New Roman" w:hAnsi="Times New Roman"/>
                <w:b/>
                <w:bCs/>
                <w:sz w:val="24"/>
                <w:szCs w:val="24"/>
              </w:rPr>
            </w:pPr>
            <w:r w:rsidRPr="00FE3EF1">
              <w:rPr>
                <w:rFonts w:ascii="Times New Roman" w:hAnsi="Times New Roman"/>
                <w:b/>
                <w:bCs/>
                <w:sz w:val="24"/>
                <w:szCs w:val="24"/>
              </w:rPr>
              <w:t xml:space="preserve">Lp. </w:t>
            </w:r>
          </w:p>
        </w:tc>
        <w:tc>
          <w:tcPr>
            <w:tcW w:w="2761" w:type="dxa"/>
            <w:tcBorders>
              <w:top w:val="single" w:sz="4" w:space="0" w:color="000000"/>
              <w:left w:val="single" w:sz="4" w:space="0" w:color="000000"/>
              <w:bottom w:val="single" w:sz="4" w:space="0" w:color="000000"/>
              <w:right w:val="single" w:sz="4" w:space="0" w:color="000000"/>
            </w:tcBorders>
            <w:shd w:val="pct15" w:color="auto" w:fill="auto"/>
            <w:vAlign w:val="center"/>
          </w:tcPr>
          <w:p w14:paraId="773C7BDD" w14:textId="77777777" w:rsidR="00864C34" w:rsidRPr="00FE3EF1" w:rsidRDefault="00864C34" w:rsidP="000611F3">
            <w:pPr>
              <w:widowControl w:val="0"/>
              <w:spacing w:after="0" w:line="276" w:lineRule="auto"/>
              <w:rPr>
                <w:rFonts w:ascii="Times New Roman" w:hAnsi="Times New Roman"/>
                <w:b/>
                <w:bCs/>
                <w:sz w:val="24"/>
                <w:szCs w:val="24"/>
              </w:rPr>
            </w:pPr>
            <w:r w:rsidRPr="00FE3EF1">
              <w:rPr>
                <w:rFonts w:ascii="Times New Roman" w:hAnsi="Times New Roman"/>
                <w:b/>
                <w:bCs/>
                <w:sz w:val="24"/>
                <w:szCs w:val="24"/>
              </w:rPr>
              <w:t>Nazwa elementu, parametru lub cechy</w:t>
            </w:r>
          </w:p>
        </w:tc>
        <w:tc>
          <w:tcPr>
            <w:tcW w:w="5176" w:type="dxa"/>
            <w:tcBorders>
              <w:top w:val="single" w:sz="4" w:space="0" w:color="000000"/>
              <w:left w:val="single" w:sz="4" w:space="0" w:color="000000"/>
              <w:bottom w:val="single" w:sz="4" w:space="0" w:color="000000"/>
              <w:right w:val="single" w:sz="4" w:space="0" w:color="000000"/>
            </w:tcBorders>
            <w:shd w:val="pct15" w:color="auto" w:fill="auto"/>
            <w:vAlign w:val="center"/>
          </w:tcPr>
          <w:p w14:paraId="6668B369" w14:textId="77777777" w:rsidR="00864C34" w:rsidRPr="00FE3EF1" w:rsidRDefault="00864C34" w:rsidP="000611F3">
            <w:pPr>
              <w:widowControl w:val="0"/>
              <w:spacing w:after="0" w:line="276" w:lineRule="auto"/>
              <w:rPr>
                <w:rFonts w:ascii="Times New Roman" w:hAnsi="Times New Roman"/>
                <w:b/>
                <w:bCs/>
                <w:sz w:val="24"/>
                <w:szCs w:val="24"/>
              </w:rPr>
            </w:pPr>
            <w:r w:rsidRPr="00FE3EF1">
              <w:rPr>
                <w:rFonts w:ascii="Times New Roman" w:hAnsi="Times New Roman"/>
                <w:b/>
                <w:bCs/>
                <w:sz w:val="24"/>
                <w:szCs w:val="24"/>
              </w:rPr>
              <w:t>Opis wymagań Serwerów</w:t>
            </w:r>
          </w:p>
        </w:tc>
      </w:tr>
      <w:tr w:rsidR="00864C34" w:rsidRPr="00FE3EF1" w14:paraId="26E0C187" w14:textId="77777777" w:rsidTr="000611F3">
        <w:tc>
          <w:tcPr>
            <w:tcW w:w="561" w:type="dxa"/>
            <w:tcBorders>
              <w:top w:val="single" w:sz="4" w:space="0" w:color="000000"/>
              <w:left w:val="single" w:sz="4" w:space="0" w:color="000000"/>
              <w:bottom w:val="single" w:sz="4" w:space="0" w:color="000000"/>
              <w:right w:val="single" w:sz="4" w:space="0" w:color="000000"/>
            </w:tcBorders>
            <w:vAlign w:val="center"/>
          </w:tcPr>
          <w:p w14:paraId="77611AEF"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1</w:t>
            </w:r>
          </w:p>
        </w:tc>
        <w:tc>
          <w:tcPr>
            <w:tcW w:w="2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34A5E"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Ilość sztuk</w:t>
            </w:r>
          </w:p>
        </w:tc>
        <w:tc>
          <w:tcPr>
            <w:tcW w:w="5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58E89F" w14:textId="77777777" w:rsidR="00864C34" w:rsidRPr="00FE3EF1" w:rsidRDefault="00864C34" w:rsidP="000611F3">
            <w:pPr>
              <w:widowControl w:val="0"/>
              <w:spacing w:after="0" w:line="276" w:lineRule="auto"/>
              <w:rPr>
                <w:rFonts w:ascii="Times New Roman" w:hAnsi="Times New Roman"/>
                <w:color w:val="000000"/>
                <w:sz w:val="24"/>
                <w:szCs w:val="24"/>
              </w:rPr>
            </w:pPr>
            <w:r w:rsidRPr="00FE3EF1">
              <w:rPr>
                <w:rFonts w:ascii="Times New Roman" w:hAnsi="Times New Roman"/>
                <w:color w:val="000000"/>
                <w:sz w:val="24"/>
                <w:szCs w:val="24"/>
              </w:rPr>
              <w:t>3</w:t>
            </w:r>
          </w:p>
        </w:tc>
      </w:tr>
      <w:tr w:rsidR="00864C34" w:rsidRPr="00FE3EF1" w14:paraId="526515F9" w14:textId="77777777" w:rsidTr="000611F3">
        <w:tc>
          <w:tcPr>
            <w:tcW w:w="561" w:type="dxa"/>
            <w:tcBorders>
              <w:top w:val="single" w:sz="4" w:space="0" w:color="000000"/>
              <w:left w:val="single" w:sz="4" w:space="0" w:color="000000"/>
              <w:bottom w:val="single" w:sz="4" w:space="0" w:color="000000"/>
              <w:right w:val="single" w:sz="4" w:space="0" w:color="000000"/>
            </w:tcBorders>
            <w:vAlign w:val="center"/>
          </w:tcPr>
          <w:p w14:paraId="176D2080"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2</w:t>
            </w:r>
          </w:p>
        </w:tc>
        <w:tc>
          <w:tcPr>
            <w:tcW w:w="2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849AC7"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Obudowa</w:t>
            </w:r>
          </w:p>
        </w:tc>
        <w:tc>
          <w:tcPr>
            <w:tcW w:w="5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329AB0"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 xml:space="preserve">Do instalacji w szafie </w:t>
            </w:r>
            <w:proofErr w:type="spellStart"/>
            <w:r w:rsidRPr="00FE3EF1">
              <w:rPr>
                <w:rFonts w:ascii="Times New Roman" w:hAnsi="Times New Roman"/>
                <w:sz w:val="24"/>
                <w:szCs w:val="24"/>
              </w:rPr>
              <w:t>Rack</w:t>
            </w:r>
            <w:proofErr w:type="spellEnd"/>
            <w:r w:rsidRPr="00FE3EF1">
              <w:rPr>
                <w:rFonts w:ascii="Times New Roman" w:hAnsi="Times New Roman"/>
                <w:sz w:val="24"/>
                <w:szCs w:val="24"/>
              </w:rPr>
              <w:t xml:space="preserve"> 19", wysokość nie więcej niż 2U, z zestawem szyn do mocowania w szafie i wysuwania do celów serwisowych.</w:t>
            </w:r>
          </w:p>
        </w:tc>
      </w:tr>
      <w:tr w:rsidR="00864C34" w:rsidRPr="00FE3EF1" w14:paraId="15154CDD" w14:textId="77777777" w:rsidTr="000611F3">
        <w:tc>
          <w:tcPr>
            <w:tcW w:w="561" w:type="dxa"/>
            <w:tcBorders>
              <w:top w:val="single" w:sz="4" w:space="0" w:color="000000"/>
              <w:left w:val="single" w:sz="4" w:space="0" w:color="000000"/>
              <w:bottom w:val="single" w:sz="4" w:space="0" w:color="000000"/>
              <w:right w:val="single" w:sz="4" w:space="0" w:color="000000"/>
            </w:tcBorders>
            <w:vAlign w:val="center"/>
          </w:tcPr>
          <w:p w14:paraId="0B08C89A"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3</w:t>
            </w:r>
          </w:p>
        </w:tc>
        <w:tc>
          <w:tcPr>
            <w:tcW w:w="2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478EF"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Procesor</w:t>
            </w:r>
          </w:p>
        </w:tc>
        <w:tc>
          <w:tcPr>
            <w:tcW w:w="5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0637C"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 xml:space="preserve">Architektura x86, maksymalny TDP dla procesora – 165W. Ilość rdzeni dla procesora – co najmniej 24. Wynik wydajności procesora instalowanego w oferowanym serwerze nie może być niższy niż 304 punktów </w:t>
            </w:r>
            <w:proofErr w:type="spellStart"/>
            <w:r w:rsidRPr="00FE3EF1">
              <w:rPr>
                <w:rFonts w:ascii="Times New Roman" w:hAnsi="Times New Roman"/>
                <w:sz w:val="24"/>
                <w:szCs w:val="24"/>
              </w:rPr>
              <w:t>base</w:t>
            </w:r>
            <w:proofErr w:type="spellEnd"/>
            <w:r w:rsidRPr="00FE3EF1">
              <w:rPr>
                <w:rFonts w:ascii="Times New Roman" w:hAnsi="Times New Roman"/>
                <w:sz w:val="24"/>
                <w:szCs w:val="24"/>
              </w:rPr>
              <w:t xml:space="preserve"> w teście </w:t>
            </w:r>
            <w:proofErr w:type="spellStart"/>
            <w:r w:rsidRPr="00FE3EF1">
              <w:rPr>
                <w:rFonts w:ascii="Times New Roman" w:hAnsi="Times New Roman"/>
                <w:sz w:val="24"/>
                <w:szCs w:val="24"/>
              </w:rPr>
              <w:t>SPECrate</w:t>
            </w:r>
            <w:proofErr w:type="spellEnd"/>
            <w:r w:rsidRPr="00FE3EF1">
              <w:rPr>
                <w:rFonts w:ascii="Times New Roman" w:hAnsi="Times New Roman"/>
                <w:sz w:val="24"/>
                <w:szCs w:val="24"/>
              </w:rPr>
              <w:t xml:space="preserve"> 2017 </w:t>
            </w:r>
            <w:proofErr w:type="spellStart"/>
            <w:r w:rsidRPr="00FE3EF1">
              <w:rPr>
                <w:rFonts w:ascii="Times New Roman" w:hAnsi="Times New Roman"/>
                <w:sz w:val="24"/>
                <w:szCs w:val="24"/>
              </w:rPr>
              <w:t>Integer</w:t>
            </w:r>
            <w:proofErr w:type="spellEnd"/>
            <w:r w:rsidRPr="00FE3EF1">
              <w:rPr>
                <w:rFonts w:ascii="Times New Roman" w:hAnsi="Times New Roman"/>
                <w:sz w:val="24"/>
                <w:szCs w:val="24"/>
              </w:rPr>
              <w:t>, opublikowanym przez SPEC.org (</w:t>
            </w:r>
            <w:hyperlink r:id="rId14">
              <w:r w:rsidRPr="00FE3EF1">
                <w:rPr>
                  <w:rFonts w:ascii="Times New Roman" w:hAnsi="Times New Roman"/>
                  <w:sz w:val="24"/>
                  <w:szCs w:val="24"/>
                </w:rPr>
                <w:t>www.spec.org</w:t>
              </w:r>
            </w:hyperlink>
            <w:r w:rsidRPr="00FE3EF1">
              <w:rPr>
                <w:rFonts w:ascii="Times New Roman" w:hAnsi="Times New Roman"/>
                <w:sz w:val="24"/>
                <w:szCs w:val="24"/>
              </w:rPr>
              <w:t>) dla konfiguracji dwuprocesorowej. Test przeprowadzony przez producenta serwera musi być zamieszczony na stronie spec.org. Obsługa minimum dwóch procesorów.</w:t>
            </w:r>
          </w:p>
        </w:tc>
      </w:tr>
      <w:tr w:rsidR="00864C34" w:rsidRPr="00FE3EF1" w14:paraId="42D4B4A6" w14:textId="77777777" w:rsidTr="000611F3">
        <w:tc>
          <w:tcPr>
            <w:tcW w:w="561" w:type="dxa"/>
            <w:tcBorders>
              <w:top w:val="single" w:sz="4" w:space="0" w:color="000000"/>
              <w:left w:val="single" w:sz="4" w:space="0" w:color="000000"/>
              <w:bottom w:val="single" w:sz="4" w:space="0" w:color="000000"/>
              <w:right w:val="single" w:sz="4" w:space="0" w:color="000000"/>
            </w:tcBorders>
            <w:vAlign w:val="center"/>
          </w:tcPr>
          <w:p w14:paraId="6D327254"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4</w:t>
            </w:r>
          </w:p>
        </w:tc>
        <w:tc>
          <w:tcPr>
            <w:tcW w:w="2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8FB9F"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 xml:space="preserve">Liczba procesorów </w:t>
            </w:r>
          </w:p>
        </w:tc>
        <w:tc>
          <w:tcPr>
            <w:tcW w:w="5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B9ED62"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Min. 2</w:t>
            </w:r>
          </w:p>
        </w:tc>
      </w:tr>
      <w:tr w:rsidR="00864C34" w:rsidRPr="00FE3EF1" w14:paraId="2694D29F" w14:textId="77777777" w:rsidTr="000611F3">
        <w:tc>
          <w:tcPr>
            <w:tcW w:w="561" w:type="dxa"/>
            <w:tcBorders>
              <w:top w:val="single" w:sz="4" w:space="0" w:color="000000"/>
              <w:left w:val="single" w:sz="4" w:space="0" w:color="000000"/>
              <w:bottom w:val="single" w:sz="4" w:space="0" w:color="000000"/>
              <w:right w:val="single" w:sz="4" w:space="0" w:color="000000"/>
            </w:tcBorders>
            <w:vAlign w:val="center"/>
          </w:tcPr>
          <w:p w14:paraId="75231B4B"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5</w:t>
            </w:r>
          </w:p>
        </w:tc>
        <w:tc>
          <w:tcPr>
            <w:tcW w:w="2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B0807"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Płyta główna</w:t>
            </w:r>
          </w:p>
        </w:tc>
        <w:tc>
          <w:tcPr>
            <w:tcW w:w="5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CFD115"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 xml:space="preserve">Płyta główna dedykowana do pracy w serwerach, wyprodukowana przez producenta serwera z możliwością zainstalowania do dwóch procesorów wykonujących 64-bitowe instrukcje AMD64 lub EM64T (np. AMD </w:t>
            </w:r>
            <w:proofErr w:type="spellStart"/>
            <w:r w:rsidRPr="00FE3EF1">
              <w:rPr>
                <w:rFonts w:ascii="Times New Roman" w:hAnsi="Times New Roman"/>
                <w:sz w:val="24"/>
                <w:szCs w:val="24"/>
              </w:rPr>
              <w:t>Opteron</w:t>
            </w:r>
            <w:proofErr w:type="spellEnd"/>
            <w:r w:rsidRPr="00FE3EF1">
              <w:rPr>
                <w:rFonts w:ascii="Times New Roman" w:hAnsi="Times New Roman"/>
                <w:sz w:val="24"/>
                <w:szCs w:val="24"/>
              </w:rPr>
              <w:t xml:space="preserve"> albo Intel Xeon)</w:t>
            </w:r>
          </w:p>
        </w:tc>
      </w:tr>
      <w:tr w:rsidR="00864C34" w:rsidRPr="00FE3EF1" w14:paraId="274B665D" w14:textId="77777777" w:rsidTr="000611F3">
        <w:tc>
          <w:tcPr>
            <w:tcW w:w="561" w:type="dxa"/>
            <w:tcBorders>
              <w:top w:val="single" w:sz="4" w:space="0" w:color="000000"/>
              <w:left w:val="single" w:sz="4" w:space="0" w:color="000000"/>
              <w:bottom w:val="single" w:sz="4" w:space="0" w:color="000000"/>
              <w:right w:val="single" w:sz="4" w:space="0" w:color="000000"/>
            </w:tcBorders>
            <w:vAlign w:val="center"/>
          </w:tcPr>
          <w:p w14:paraId="3660D5E2"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6</w:t>
            </w:r>
          </w:p>
        </w:tc>
        <w:tc>
          <w:tcPr>
            <w:tcW w:w="2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A1AD0"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Pamięć operacyjna</w:t>
            </w:r>
          </w:p>
        </w:tc>
        <w:tc>
          <w:tcPr>
            <w:tcW w:w="5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E383FE"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 xml:space="preserve">Zainstalowane minimum 512GB pamięci RAM o częstotliwości 2933MHz w kościach 64GB. Minimum 24 </w:t>
            </w:r>
            <w:proofErr w:type="spellStart"/>
            <w:r w:rsidRPr="00FE3EF1">
              <w:rPr>
                <w:rFonts w:ascii="Times New Roman" w:hAnsi="Times New Roman"/>
                <w:sz w:val="24"/>
                <w:szCs w:val="24"/>
              </w:rPr>
              <w:t>sloty</w:t>
            </w:r>
            <w:proofErr w:type="spellEnd"/>
            <w:r w:rsidRPr="00FE3EF1">
              <w:rPr>
                <w:rFonts w:ascii="Times New Roman" w:hAnsi="Times New Roman"/>
                <w:sz w:val="24"/>
                <w:szCs w:val="24"/>
              </w:rPr>
              <w:t xml:space="preserve"> na pamięć. Możliwość rozbudowy pamięci tego modelu serwera do 3TB RAM.  Możliwość instalacji pamięci nieulotnej. </w:t>
            </w:r>
          </w:p>
        </w:tc>
      </w:tr>
      <w:tr w:rsidR="00864C34" w:rsidRPr="00FE3EF1" w14:paraId="41BF0BA4" w14:textId="77777777" w:rsidTr="000611F3">
        <w:tc>
          <w:tcPr>
            <w:tcW w:w="561" w:type="dxa"/>
            <w:tcBorders>
              <w:top w:val="single" w:sz="4" w:space="0" w:color="000000"/>
              <w:left w:val="single" w:sz="4" w:space="0" w:color="000000"/>
              <w:bottom w:val="single" w:sz="4" w:space="0" w:color="000000"/>
              <w:right w:val="single" w:sz="4" w:space="0" w:color="000000"/>
            </w:tcBorders>
            <w:vAlign w:val="center"/>
          </w:tcPr>
          <w:p w14:paraId="12A2D561"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7</w:t>
            </w:r>
          </w:p>
        </w:tc>
        <w:tc>
          <w:tcPr>
            <w:tcW w:w="2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0AAAE"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Zabezpieczenia pamięci</w:t>
            </w:r>
          </w:p>
        </w:tc>
        <w:tc>
          <w:tcPr>
            <w:tcW w:w="5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090C7"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 xml:space="preserve">Zgodne z architekturą Intel </w:t>
            </w:r>
            <w:proofErr w:type="spellStart"/>
            <w:r w:rsidRPr="00FE3EF1">
              <w:rPr>
                <w:rFonts w:ascii="Times New Roman" w:hAnsi="Times New Roman"/>
                <w:sz w:val="24"/>
                <w:szCs w:val="24"/>
              </w:rPr>
              <w:t>Cascade</w:t>
            </w:r>
            <w:proofErr w:type="spellEnd"/>
            <w:r w:rsidRPr="00FE3EF1">
              <w:rPr>
                <w:rFonts w:ascii="Times New Roman" w:hAnsi="Times New Roman"/>
                <w:sz w:val="24"/>
                <w:szCs w:val="24"/>
              </w:rPr>
              <w:t xml:space="preserve"> Lake</w:t>
            </w:r>
          </w:p>
        </w:tc>
      </w:tr>
      <w:tr w:rsidR="00864C34" w:rsidRPr="00FE3EF1" w14:paraId="0820721E" w14:textId="77777777" w:rsidTr="000611F3">
        <w:tc>
          <w:tcPr>
            <w:tcW w:w="561" w:type="dxa"/>
            <w:tcBorders>
              <w:top w:val="single" w:sz="4" w:space="0" w:color="000000"/>
              <w:left w:val="single" w:sz="4" w:space="0" w:color="000000"/>
              <w:bottom w:val="single" w:sz="4" w:space="0" w:color="000000"/>
              <w:right w:val="single" w:sz="4" w:space="0" w:color="000000"/>
            </w:tcBorders>
            <w:vAlign w:val="center"/>
          </w:tcPr>
          <w:p w14:paraId="592E7B40"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8</w:t>
            </w:r>
          </w:p>
        </w:tc>
        <w:tc>
          <w:tcPr>
            <w:tcW w:w="2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3B3CEF"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Procesor Graficzny</w:t>
            </w:r>
          </w:p>
        </w:tc>
        <w:tc>
          <w:tcPr>
            <w:tcW w:w="5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D923C"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 xml:space="preserve">Zintegrowana karta graficzna z minimum 16MB pamięci osiągająca rozdzielczość 1920x1200 przy 60 </w:t>
            </w:r>
            <w:proofErr w:type="spellStart"/>
            <w:r w:rsidRPr="00FE3EF1">
              <w:rPr>
                <w:rFonts w:ascii="Times New Roman" w:hAnsi="Times New Roman"/>
                <w:sz w:val="24"/>
                <w:szCs w:val="24"/>
              </w:rPr>
              <w:t>Hz</w:t>
            </w:r>
            <w:proofErr w:type="spellEnd"/>
            <w:r w:rsidRPr="00FE3EF1">
              <w:rPr>
                <w:rFonts w:ascii="Times New Roman" w:hAnsi="Times New Roman"/>
                <w:sz w:val="24"/>
                <w:szCs w:val="24"/>
              </w:rPr>
              <w:t>.</w:t>
            </w:r>
          </w:p>
          <w:p w14:paraId="45FFF9D6"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1 port VGA na tylnym panelu serwera. Wymagana możliwość instalacji portu VGA na panelu przednim.</w:t>
            </w:r>
          </w:p>
        </w:tc>
      </w:tr>
      <w:tr w:rsidR="00864C34" w:rsidRPr="00FE3EF1" w14:paraId="2DC3F7B0" w14:textId="77777777" w:rsidTr="000611F3">
        <w:tc>
          <w:tcPr>
            <w:tcW w:w="561" w:type="dxa"/>
            <w:tcBorders>
              <w:top w:val="single" w:sz="4" w:space="0" w:color="000000"/>
              <w:left w:val="single" w:sz="4" w:space="0" w:color="000000"/>
              <w:bottom w:val="single" w:sz="4" w:space="0" w:color="000000"/>
              <w:right w:val="single" w:sz="4" w:space="0" w:color="000000"/>
            </w:tcBorders>
            <w:vAlign w:val="center"/>
          </w:tcPr>
          <w:p w14:paraId="5FC6A789"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9</w:t>
            </w:r>
          </w:p>
        </w:tc>
        <w:tc>
          <w:tcPr>
            <w:tcW w:w="2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62D47"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Rozbudowa dysków</w:t>
            </w:r>
          </w:p>
        </w:tc>
        <w:tc>
          <w:tcPr>
            <w:tcW w:w="5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3D5F5"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W chwili dostawy serwer musi posiadać zainstalowane minimum 2 dyski SSD o pojemności nie mniejszej niż 32GB, np. dyski M.2. Wymaga się, aby serwer posiadał możliwość instalacji dysków SED.</w:t>
            </w:r>
          </w:p>
        </w:tc>
      </w:tr>
      <w:tr w:rsidR="00864C34" w:rsidRPr="00FE3EF1" w14:paraId="3F9C46D3" w14:textId="77777777" w:rsidTr="000611F3">
        <w:tc>
          <w:tcPr>
            <w:tcW w:w="561" w:type="dxa"/>
            <w:tcBorders>
              <w:top w:val="single" w:sz="4" w:space="0" w:color="000000"/>
              <w:left w:val="single" w:sz="4" w:space="0" w:color="000000"/>
              <w:bottom w:val="single" w:sz="4" w:space="0" w:color="000000"/>
              <w:right w:val="single" w:sz="4" w:space="0" w:color="000000"/>
            </w:tcBorders>
            <w:vAlign w:val="center"/>
          </w:tcPr>
          <w:p w14:paraId="5201F30D"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lastRenderedPageBreak/>
              <w:t>10</w:t>
            </w:r>
          </w:p>
        </w:tc>
        <w:tc>
          <w:tcPr>
            <w:tcW w:w="2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62AF1"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Kontroler dyskowy</w:t>
            </w:r>
          </w:p>
        </w:tc>
        <w:tc>
          <w:tcPr>
            <w:tcW w:w="5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A24A2" w14:textId="77777777" w:rsidR="00864C34" w:rsidRPr="00FE3EF1" w:rsidRDefault="00864C34" w:rsidP="000611F3">
            <w:pPr>
              <w:widowControl w:val="0"/>
              <w:shd w:val="clear" w:color="auto" w:fill="FFFFFF"/>
              <w:spacing w:after="0" w:line="276" w:lineRule="auto"/>
              <w:rPr>
                <w:rFonts w:ascii="Times New Roman" w:hAnsi="Times New Roman"/>
                <w:sz w:val="24"/>
                <w:szCs w:val="24"/>
              </w:rPr>
            </w:pPr>
            <w:r w:rsidRPr="00FE3EF1">
              <w:rPr>
                <w:rFonts w:ascii="Times New Roman" w:hAnsi="Times New Roman"/>
                <w:sz w:val="24"/>
                <w:szCs w:val="24"/>
              </w:rPr>
              <w:t>Sprzętowy bez pamięci cache, pozwalający na utworzenie RAID 0/1 lub sprzętowa obsługa dysków M.2 i zabezpieczenia RAID1 między nimi. Możliwość zainstalowania kontrolera dyskowego posiadającego dodatkową pamięć cache z zabezpieczeniem na nieulotnej pamięci.</w:t>
            </w:r>
          </w:p>
        </w:tc>
      </w:tr>
      <w:tr w:rsidR="00864C34" w:rsidRPr="00FE3EF1" w14:paraId="32BA2180" w14:textId="77777777" w:rsidTr="000611F3">
        <w:tc>
          <w:tcPr>
            <w:tcW w:w="561" w:type="dxa"/>
            <w:tcBorders>
              <w:top w:val="single" w:sz="4" w:space="0" w:color="000000"/>
              <w:left w:val="single" w:sz="4" w:space="0" w:color="000000"/>
              <w:bottom w:val="single" w:sz="4" w:space="0" w:color="000000"/>
              <w:right w:val="single" w:sz="4" w:space="0" w:color="000000"/>
            </w:tcBorders>
            <w:vAlign w:val="center"/>
          </w:tcPr>
          <w:p w14:paraId="6955DCAC"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11</w:t>
            </w:r>
          </w:p>
        </w:tc>
        <w:tc>
          <w:tcPr>
            <w:tcW w:w="2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FB264"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Zasilacz</w:t>
            </w:r>
          </w:p>
        </w:tc>
        <w:tc>
          <w:tcPr>
            <w:tcW w:w="5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B5C20"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Minimum dwa redundantne zasilacze o mocy minimum 1600W z certyfikatem minimum Platinum. Kable zasilające typu UPS (IEC320 C14).</w:t>
            </w:r>
          </w:p>
        </w:tc>
      </w:tr>
      <w:tr w:rsidR="00864C34" w:rsidRPr="00FE3EF1" w14:paraId="77E2EDEB" w14:textId="77777777" w:rsidTr="000611F3">
        <w:tc>
          <w:tcPr>
            <w:tcW w:w="561" w:type="dxa"/>
            <w:tcBorders>
              <w:top w:val="single" w:sz="4" w:space="0" w:color="000000"/>
              <w:left w:val="single" w:sz="4" w:space="0" w:color="000000"/>
              <w:bottom w:val="single" w:sz="4" w:space="0" w:color="000000"/>
              <w:right w:val="single" w:sz="4" w:space="0" w:color="000000"/>
            </w:tcBorders>
            <w:vAlign w:val="center"/>
          </w:tcPr>
          <w:p w14:paraId="29A3F84E"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12</w:t>
            </w:r>
          </w:p>
        </w:tc>
        <w:tc>
          <w:tcPr>
            <w:tcW w:w="2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982C8"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Interfejsy sieciowe</w:t>
            </w:r>
          </w:p>
        </w:tc>
        <w:tc>
          <w:tcPr>
            <w:tcW w:w="5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B0035"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 xml:space="preserve">Zintegrowane 4 porty 1Gb Base-T (w interfejsie dedykowanym do wyprowadzenia portów z płyty głównej). Interfejsy te nie mogą wpływać na ilość dostępnych slotów </w:t>
            </w:r>
            <w:proofErr w:type="spellStart"/>
            <w:r w:rsidRPr="00FE3EF1">
              <w:rPr>
                <w:rFonts w:ascii="Times New Roman" w:hAnsi="Times New Roman"/>
                <w:sz w:val="24"/>
                <w:szCs w:val="24"/>
              </w:rPr>
              <w:t>PCIe</w:t>
            </w:r>
            <w:proofErr w:type="spellEnd"/>
            <w:r w:rsidRPr="00FE3EF1">
              <w:rPr>
                <w:rFonts w:ascii="Times New Roman" w:hAnsi="Times New Roman"/>
                <w:sz w:val="24"/>
                <w:szCs w:val="24"/>
              </w:rPr>
              <w:t xml:space="preserve"> wymienionych w punkcie Dodatkowe porty I/O. </w:t>
            </w:r>
          </w:p>
          <w:p w14:paraId="0763CB06"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Wymagana funkcjonalność wbudowanych portów:</w:t>
            </w:r>
          </w:p>
          <w:p w14:paraId="1A704986"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 xml:space="preserve">Możliwość wymiany interfejsów karty rozszerzeń na min. Cztery porty 10Gb SFP+. Jeden port RJ-45 o przepustowości 1GbE dedykowany dla karty zarządzającej. </w:t>
            </w:r>
          </w:p>
          <w:p w14:paraId="60C150D3"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 xml:space="preserve">dwuportowe umożliwiające realizację połączeń z prędkościami 10/25Gb po interfejsie SFP28. Minimum 4 wkładki sieciowe typu SFP+ 10Gb. </w:t>
            </w:r>
          </w:p>
          <w:p w14:paraId="7346A2DD"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 xml:space="preserve">Dodatkowe karta sieciowe typu SAN FC, o prędkości 16Gb dwuportowa. </w:t>
            </w:r>
          </w:p>
        </w:tc>
      </w:tr>
      <w:tr w:rsidR="00864C34" w:rsidRPr="00FE3EF1" w14:paraId="2703E305" w14:textId="77777777" w:rsidTr="000611F3">
        <w:tc>
          <w:tcPr>
            <w:tcW w:w="561" w:type="dxa"/>
            <w:tcBorders>
              <w:top w:val="single" w:sz="4" w:space="0" w:color="000000"/>
              <w:left w:val="single" w:sz="4" w:space="0" w:color="000000"/>
              <w:bottom w:val="single" w:sz="4" w:space="0" w:color="000000"/>
              <w:right w:val="single" w:sz="4" w:space="0" w:color="000000"/>
            </w:tcBorders>
            <w:vAlign w:val="center"/>
          </w:tcPr>
          <w:p w14:paraId="57CE5777"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13</w:t>
            </w:r>
          </w:p>
        </w:tc>
        <w:tc>
          <w:tcPr>
            <w:tcW w:w="2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E5D41"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 xml:space="preserve">Dodatkowe </w:t>
            </w:r>
            <w:proofErr w:type="spellStart"/>
            <w:r w:rsidRPr="00FE3EF1">
              <w:rPr>
                <w:rFonts w:ascii="Times New Roman" w:hAnsi="Times New Roman"/>
                <w:sz w:val="24"/>
                <w:szCs w:val="24"/>
              </w:rPr>
              <w:t>sloty</w:t>
            </w:r>
            <w:proofErr w:type="spellEnd"/>
            <w:r w:rsidRPr="00FE3EF1">
              <w:rPr>
                <w:rFonts w:ascii="Times New Roman" w:hAnsi="Times New Roman"/>
                <w:sz w:val="24"/>
                <w:szCs w:val="24"/>
              </w:rPr>
              <w:t xml:space="preserve"> I/O</w:t>
            </w:r>
          </w:p>
        </w:tc>
        <w:tc>
          <w:tcPr>
            <w:tcW w:w="5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C451B"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 xml:space="preserve">Serwer ma umożliwiać instalacje min 5 kart </w:t>
            </w:r>
            <w:proofErr w:type="spellStart"/>
            <w:r w:rsidRPr="00FE3EF1">
              <w:rPr>
                <w:rFonts w:ascii="Times New Roman" w:hAnsi="Times New Roman"/>
                <w:sz w:val="24"/>
                <w:szCs w:val="24"/>
              </w:rPr>
              <w:t>PCIe</w:t>
            </w:r>
            <w:proofErr w:type="spellEnd"/>
            <w:r w:rsidRPr="00FE3EF1">
              <w:rPr>
                <w:rFonts w:ascii="Times New Roman" w:hAnsi="Times New Roman"/>
                <w:sz w:val="24"/>
                <w:szCs w:val="24"/>
              </w:rPr>
              <w:t xml:space="preserve"> w tym min. jednego kontrolera RAID w dedykowanym do tego slocie. </w:t>
            </w:r>
          </w:p>
        </w:tc>
      </w:tr>
      <w:tr w:rsidR="00864C34" w:rsidRPr="00FE3EF1" w14:paraId="1754BB33" w14:textId="77777777" w:rsidTr="000611F3">
        <w:tc>
          <w:tcPr>
            <w:tcW w:w="561" w:type="dxa"/>
            <w:tcBorders>
              <w:top w:val="single" w:sz="4" w:space="0" w:color="000000"/>
              <w:left w:val="single" w:sz="4" w:space="0" w:color="000000"/>
              <w:bottom w:val="single" w:sz="4" w:space="0" w:color="000000"/>
              <w:right w:val="single" w:sz="4" w:space="0" w:color="000000"/>
            </w:tcBorders>
            <w:vAlign w:val="center"/>
          </w:tcPr>
          <w:p w14:paraId="5B28F1DC"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14</w:t>
            </w:r>
          </w:p>
        </w:tc>
        <w:tc>
          <w:tcPr>
            <w:tcW w:w="2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363DB"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Dodatkowe porty</w:t>
            </w:r>
          </w:p>
        </w:tc>
        <w:tc>
          <w:tcPr>
            <w:tcW w:w="5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AAA7B7" w14:textId="77777777" w:rsidR="00864C34" w:rsidRPr="00FE3EF1" w:rsidRDefault="00864C34" w:rsidP="0068523C">
            <w:pPr>
              <w:widowControl w:val="0"/>
              <w:numPr>
                <w:ilvl w:val="0"/>
                <w:numId w:val="144"/>
              </w:numPr>
              <w:shd w:val="clear" w:color="auto" w:fill="FFFFFF"/>
              <w:tabs>
                <w:tab w:val="clear" w:pos="720"/>
                <w:tab w:val="left" w:pos="253"/>
              </w:tabs>
              <w:suppressAutoHyphens/>
              <w:spacing w:after="0" w:line="276" w:lineRule="auto"/>
              <w:ind w:left="876" w:hanging="425"/>
              <w:jc w:val="both"/>
              <w:rPr>
                <w:rFonts w:ascii="Times New Roman" w:hAnsi="Times New Roman"/>
                <w:sz w:val="24"/>
                <w:szCs w:val="24"/>
              </w:rPr>
            </w:pPr>
            <w:r w:rsidRPr="00FE3EF1">
              <w:rPr>
                <w:rFonts w:ascii="Times New Roman" w:hAnsi="Times New Roman"/>
                <w:sz w:val="24"/>
                <w:szCs w:val="24"/>
              </w:rPr>
              <w:t>z przodu obudowy: 1x USB 3.0, 1x USB 2.0, Możliwość instalacji portu VGA.</w:t>
            </w:r>
          </w:p>
          <w:p w14:paraId="01F10B8C" w14:textId="77777777" w:rsidR="00864C34" w:rsidRPr="00FE3EF1" w:rsidRDefault="00864C34" w:rsidP="0068523C">
            <w:pPr>
              <w:widowControl w:val="0"/>
              <w:numPr>
                <w:ilvl w:val="0"/>
                <w:numId w:val="144"/>
              </w:numPr>
              <w:shd w:val="clear" w:color="auto" w:fill="FFFFFF"/>
              <w:tabs>
                <w:tab w:val="clear" w:pos="720"/>
                <w:tab w:val="left" w:pos="253"/>
              </w:tabs>
              <w:suppressAutoHyphens/>
              <w:spacing w:after="0" w:line="276" w:lineRule="auto"/>
              <w:ind w:left="876" w:hanging="425"/>
              <w:jc w:val="both"/>
              <w:rPr>
                <w:rFonts w:ascii="Times New Roman" w:hAnsi="Times New Roman"/>
                <w:sz w:val="24"/>
                <w:szCs w:val="24"/>
              </w:rPr>
            </w:pPr>
            <w:r w:rsidRPr="00FE3EF1">
              <w:rPr>
                <w:rFonts w:ascii="Times New Roman" w:hAnsi="Times New Roman"/>
                <w:sz w:val="24"/>
                <w:szCs w:val="24"/>
              </w:rPr>
              <w:t>z tyłu obudowy: 2x USB 3.0, 1x VGA . Możliwość instalacji portu DB9</w:t>
            </w:r>
          </w:p>
        </w:tc>
      </w:tr>
      <w:tr w:rsidR="00864C34" w:rsidRPr="00FE3EF1" w14:paraId="2CA00B9C" w14:textId="77777777" w:rsidTr="000611F3">
        <w:tc>
          <w:tcPr>
            <w:tcW w:w="561" w:type="dxa"/>
            <w:tcBorders>
              <w:top w:val="single" w:sz="4" w:space="0" w:color="000000"/>
              <w:left w:val="single" w:sz="4" w:space="0" w:color="000000"/>
              <w:bottom w:val="single" w:sz="4" w:space="0" w:color="000000"/>
              <w:right w:val="single" w:sz="4" w:space="0" w:color="000000"/>
            </w:tcBorders>
            <w:vAlign w:val="center"/>
          </w:tcPr>
          <w:p w14:paraId="289E55FE"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15</w:t>
            </w:r>
          </w:p>
        </w:tc>
        <w:tc>
          <w:tcPr>
            <w:tcW w:w="2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5C02C"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Chłodzenie</w:t>
            </w:r>
          </w:p>
        </w:tc>
        <w:tc>
          <w:tcPr>
            <w:tcW w:w="5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A3C17" w14:textId="77777777" w:rsidR="00864C34" w:rsidRPr="00FE3EF1" w:rsidRDefault="00864C34" w:rsidP="000611F3">
            <w:pPr>
              <w:widowControl w:val="0"/>
              <w:shd w:val="clear" w:color="auto" w:fill="FFFFFF"/>
              <w:spacing w:after="0" w:line="276" w:lineRule="auto"/>
              <w:rPr>
                <w:rFonts w:ascii="Times New Roman" w:hAnsi="Times New Roman"/>
                <w:sz w:val="24"/>
                <w:szCs w:val="24"/>
              </w:rPr>
            </w:pPr>
            <w:r w:rsidRPr="00FE3EF1">
              <w:rPr>
                <w:rFonts w:ascii="Times New Roman" w:hAnsi="Times New Roman"/>
                <w:sz w:val="24"/>
                <w:szCs w:val="24"/>
              </w:rPr>
              <w:t>Wentylatory wspierające wymianę Hot-</w:t>
            </w:r>
            <w:proofErr w:type="spellStart"/>
            <w:r w:rsidRPr="00FE3EF1">
              <w:rPr>
                <w:rFonts w:ascii="Times New Roman" w:hAnsi="Times New Roman"/>
                <w:sz w:val="24"/>
                <w:szCs w:val="24"/>
              </w:rPr>
              <w:t>Swap</w:t>
            </w:r>
            <w:proofErr w:type="spellEnd"/>
            <w:r w:rsidRPr="00FE3EF1">
              <w:rPr>
                <w:rFonts w:ascii="Times New Roman" w:hAnsi="Times New Roman"/>
                <w:sz w:val="24"/>
                <w:szCs w:val="24"/>
              </w:rPr>
              <w:t>, zamontowane nadmiarowo minimum N+1</w:t>
            </w:r>
          </w:p>
        </w:tc>
      </w:tr>
      <w:tr w:rsidR="00864C34" w:rsidRPr="00FE3EF1" w14:paraId="6E98BD71" w14:textId="77777777" w:rsidTr="000611F3">
        <w:tc>
          <w:tcPr>
            <w:tcW w:w="561" w:type="dxa"/>
            <w:tcBorders>
              <w:top w:val="single" w:sz="4" w:space="0" w:color="000000"/>
              <w:left w:val="single" w:sz="4" w:space="0" w:color="000000"/>
              <w:bottom w:val="single" w:sz="4" w:space="0" w:color="000000"/>
              <w:right w:val="single" w:sz="4" w:space="0" w:color="000000"/>
            </w:tcBorders>
            <w:vAlign w:val="center"/>
          </w:tcPr>
          <w:p w14:paraId="12EA1D91"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16</w:t>
            </w:r>
          </w:p>
        </w:tc>
        <w:tc>
          <w:tcPr>
            <w:tcW w:w="2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7CF880"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Zarządzanie</w:t>
            </w:r>
          </w:p>
        </w:tc>
        <w:tc>
          <w:tcPr>
            <w:tcW w:w="5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62283"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Możliwość zdalnego zarządzania serwerem, udostępniania zdalnej konsoli graficznej i podłączania zdalnych napędów. Możliwość podstawowego monitoringu serwera za pomocą telefonu z dedykowaną aplikacją producenta serwera działającą w systemie Android lub iOS podłączonego do portu USB</w:t>
            </w:r>
          </w:p>
          <w:p w14:paraId="6E76D786" w14:textId="77777777" w:rsidR="00864C34" w:rsidRPr="00FE3EF1" w:rsidRDefault="00864C34" w:rsidP="000611F3">
            <w:pPr>
              <w:widowControl w:val="0"/>
              <w:shd w:val="clear" w:color="auto" w:fill="FFFFFF"/>
              <w:spacing w:after="0" w:line="276" w:lineRule="auto"/>
              <w:rPr>
                <w:rFonts w:ascii="Times New Roman" w:hAnsi="Times New Roman"/>
                <w:sz w:val="24"/>
                <w:szCs w:val="24"/>
              </w:rPr>
            </w:pPr>
            <w:r w:rsidRPr="00FE3EF1">
              <w:rPr>
                <w:rFonts w:ascii="Times New Roman" w:hAnsi="Times New Roman"/>
                <w:sz w:val="24"/>
                <w:szCs w:val="24"/>
              </w:rPr>
              <w:t>Zintegrowany z płytą główną serwera, niezależny od systemu operacyjnego, sprzętowy kontroler zdalnego zarzadzania umożliwiający:</w:t>
            </w:r>
          </w:p>
          <w:p w14:paraId="60372B03" w14:textId="77777777" w:rsidR="00864C34" w:rsidRPr="00FE3EF1" w:rsidRDefault="00864C34" w:rsidP="0068523C">
            <w:pPr>
              <w:widowControl w:val="0"/>
              <w:numPr>
                <w:ilvl w:val="0"/>
                <w:numId w:val="146"/>
              </w:numPr>
              <w:shd w:val="clear" w:color="auto" w:fill="FFFFFF"/>
              <w:suppressAutoHyphens/>
              <w:spacing w:after="0" w:line="276" w:lineRule="auto"/>
              <w:ind w:left="729"/>
              <w:jc w:val="both"/>
              <w:rPr>
                <w:rFonts w:ascii="Times New Roman" w:hAnsi="Times New Roman"/>
                <w:sz w:val="24"/>
                <w:szCs w:val="24"/>
              </w:rPr>
            </w:pPr>
            <w:r w:rsidRPr="00FE3EF1">
              <w:rPr>
                <w:rFonts w:ascii="Times New Roman" w:hAnsi="Times New Roman"/>
                <w:sz w:val="24"/>
                <w:szCs w:val="24"/>
              </w:rPr>
              <w:lastRenderedPageBreak/>
              <w:t>Monitoring stanu systemu (komponenty objęte monitoringiem to przynajmniej: CPU, pamięć RAM, dyski, karty PCI, zasilacze, wentylatory, płyta główna</w:t>
            </w:r>
          </w:p>
          <w:p w14:paraId="3F79EB54" w14:textId="77777777" w:rsidR="00864C34" w:rsidRPr="00FE3EF1" w:rsidRDefault="00864C34" w:rsidP="0068523C">
            <w:pPr>
              <w:widowControl w:val="0"/>
              <w:numPr>
                <w:ilvl w:val="0"/>
                <w:numId w:val="146"/>
              </w:numPr>
              <w:shd w:val="clear" w:color="auto" w:fill="FFFFFF"/>
              <w:suppressAutoHyphens/>
              <w:spacing w:after="0" w:line="276" w:lineRule="auto"/>
              <w:ind w:left="729"/>
              <w:jc w:val="both"/>
              <w:rPr>
                <w:rFonts w:ascii="Times New Roman" w:hAnsi="Times New Roman"/>
                <w:sz w:val="24"/>
                <w:szCs w:val="24"/>
              </w:rPr>
            </w:pPr>
            <w:r w:rsidRPr="00FE3EF1">
              <w:rPr>
                <w:rFonts w:ascii="Times New Roman" w:hAnsi="Times New Roman"/>
                <w:sz w:val="24"/>
                <w:szCs w:val="24"/>
              </w:rPr>
              <w:t xml:space="preserve">Pozyskanie następujących informacji o serwerze: nazwa, typ i model, numer seryjny, nazwa systemu, wersja UEFI oraz BMC, adres </w:t>
            </w:r>
            <w:proofErr w:type="spellStart"/>
            <w:r w:rsidRPr="00FE3EF1">
              <w:rPr>
                <w:rFonts w:ascii="Times New Roman" w:hAnsi="Times New Roman"/>
                <w:sz w:val="24"/>
                <w:szCs w:val="24"/>
              </w:rPr>
              <w:t>ip</w:t>
            </w:r>
            <w:proofErr w:type="spellEnd"/>
            <w:r w:rsidRPr="00FE3EF1">
              <w:rPr>
                <w:rFonts w:ascii="Times New Roman" w:hAnsi="Times New Roman"/>
                <w:sz w:val="24"/>
                <w:szCs w:val="24"/>
              </w:rPr>
              <w:t xml:space="preserve"> karty zarządzającej, utylizacja </w:t>
            </w:r>
            <w:proofErr w:type="spellStart"/>
            <w:r w:rsidRPr="00FE3EF1">
              <w:rPr>
                <w:rFonts w:ascii="Times New Roman" w:hAnsi="Times New Roman"/>
                <w:sz w:val="24"/>
                <w:szCs w:val="24"/>
              </w:rPr>
              <w:t>cpu</w:t>
            </w:r>
            <w:proofErr w:type="spellEnd"/>
            <w:r w:rsidRPr="00FE3EF1">
              <w:rPr>
                <w:rFonts w:ascii="Times New Roman" w:hAnsi="Times New Roman"/>
                <w:sz w:val="24"/>
                <w:szCs w:val="24"/>
              </w:rPr>
              <w:t>, utylizacja pamięci oraz komponentów I/O</w:t>
            </w:r>
          </w:p>
          <w:p w14:paraId="4345DC2B" w14:textId="77777777" w:rsidR="00864C34" w:rsidRPr="00FE3EF1" w:rsidRDefault="00864C34" w:rsidP="0068523C">
            <w:pPr>
              <w:widowControl w:val="0"/>
              <w:numPr>
                <w:ilvl w:val="0"/>
                <w:numId w:val="146"/>
              </w:numPr>
              <w:shd w:val="clear" w:color="auto" w:fill="FFFFFF"/>
              <w:suppressAutoHyphens/>
              <w:spacing w:after="0" w:line="276" w:lineRule="auto"/>
              <w:ind w:left="729"/>
              <w:jc w:val="both"/>
              <w:rPr>
                <w:rFonts w:ascii="Times New Roman" w:hAnsi="Times New Roman"/>
                <w:sz w:val="24"/>
                <w:szCs w:val="24"/>
              </w:rPr>
            </w:pPr>
            <w:r w:rsidRPr="00FE3EF1">
              <w:rPr>
                <w:rFonts w:ascii="Times New Roman" w:hAnsi="Times New Roman"/>
                <w:sz w:val="24"/>
                <w:szCs w:val="24"/>
              </w:rPr>
              <w:t xml:space="preserve">Logowanie zdarzeń systemowych oraz związanych z działaniami użytkownika. Każdy dziennik zdarzeń musi mieć możliwość zapisu co najmniej 1024 rekordów. </w:t>
            </w:r>
          </w:p>
          <w:p w14:paraId="6A1C319D" w14:textId="77777777" w:rsidR="00864C34" w:rsidRPr="00FE3EF1" w:rsidRDefault="00864C34" w:rsidP="0068523C">
            <w:pPr>
              <w:widowControl w:val="0"/>
              <w:numPr>
                <w:ilvl w:val="0"/>
                <w:numId w:val="146"/>
              </w:numPr>
              <w:shd w:val="clear" w:color="auto" w:fill="FFFFFF"/>
              <w:suppressAutoHyphens/>
              <w:spacing w:after="0" w:line="276" w:lineRule="auto"/>
              <w:ind w:left="729"/>
              <w:jc w:val="both"/>
              <w:rPr>
                <w:rFonts w:ascii="Times New Roman" w:hAnsi="Times New Roman"/>
                <w:sz w:val="24"/>
                <w:szCs w:val="24"/>
              </w:rPr>
            </w:pPr>
            <w:r w:rsidRPr="00FE3EF1">
              <w:rPr>
                <w:rFonts w:ascii="Times New Roman" w:hAnsi="Times New Roman"/>
                <w:sz w:val="24"/>
                <w:szCs w:val="24"/>
              </w:rPr>
              <w:t xml:space="preserve">Logowanie zdarzeń związanych z utrzymaniem systemu jak </w:t>
            </w:r>
            <w:proofErr w:type="spellStart"/>
            <w:r w:rsidRPr="00FE3EF1">
              <w:rPr>
                <w:rFonts w:ascii="Times New Roman" w:hAnsi="Times New Roman"/>
                <w:sz w:val="24"/>
                <w:szCs w:val="24"/>
              </w:rPr>
              <w:t>upgrade</w:t>
            </w:r>
            <w:proofErr w:type="spellEnd"/>
            <w:r w:rsidRPr="00FE3EF1">
              <w:rPr>
                <w:rFonts w:ascii="Times New Roman" w:hAnsi="Times New Roman"/>
                <w:sz w:val="24"/>
                <w:szCs w:val="24"/>
              </w:rPr>
              <w:t xml:space="preserve"> </w:t>
            </w:r>
            <w:proofErr w:type="spellStart"/>
            <w:r w:rsidRPr="00FE3EF1">
              <w:rPr>
                <w:rFonts w:ascii="Times New Roman" w:hAnsi="Times New Roman"/>
                <w:sz w:val="24"/>
                <w:szCs w:val="24"/>
              </w:rPr>
              <w:t>firmware</w:t>
            </w:r>
            <w:proofErr w:type="spellEnd"/>
            <w:r w:rsidRPr="00FE3EF1">
              <w:rPr>
                <w:rFonts w:ascii="Times New Roman" w:hAnsi="Times New Roman"/>
                <w:sz w:val="24"/>
                <w:szCs w:val="24"/>
              </w:rPr>
              <w:t>, zmiana/instalacja sprzętu. System musi umożliwiać zapisanie minimum 250 zdarzeń.</w:t>
            </w:r>
          </w:p>
          <w:p w14:paraId="56A845A0" w14:textId="77777777" w:rsidR="00864C34" w:rsidRPr="00FE3EF1" w:rsidRDefault="00864C34" w:rsidP="0068523C">
            <w:pPr>
              <w:widowControl w:val="0"/>
              <w:numPr>
                <w:ilvl w:val="0"/>
                <w:numId w:val="146"/>
              </w:numPr>
              <w:shd w:val="clear" w:color="auto" w:fill="FFFFFF"/>
              <w:suppressAutoHyphens/>
              <w:spacing w:after="0" w:line="276" w:lineRule="auto"/>
              <w:ind w:left="729"/>
              <w:jc w:val="both"/>
              <w:rPr>
                <w:rFonts w:ascii="Times New Roman" w:hAnsi="Times New Roman"/>
                <w:sz w:val="24"/>
                <w:szCs w:val="24"/>
              </w:rPr>
            </w:pPr>
            <w:r w:rsidRPr="00FE3EF1">
              <w:rPr>
                <w:rFonts w:ascii="Times New Roman" w:hAnsi="Times New Roman"/>
                <w:sz w:val="24"/>
                <w:szCs w:val="24"/>
              </w:rPr>
              <w:t>Wysyłanie określonych zdarzeń poprzez SMTP oraz SNMPv3</w:t>
            </w:r>
          </w:p>
          <w:p w14:paraId="1083F30E" w14:textId="77777777" w:rsidR="00864C34" w:rsidRPr="00FE3EF1" w:rsidRDefault="00864C34" w:rsidP="0068523C">
            <w:pPr>
              <w:widowControl w:val="0"/>
              <w:numPr>
                <w:ilvl w:val="0"/>
                <w:numId w:val="146"/>
              </w:numPr>
              <w:shd w:val="clear" w:color="auto" w:fill="FFFFFF"/>
              <w:suppressAutoHyphens/>
              <w:spacing w:after="0" w:line="276" w:lineRule="auto"/>
              <w:ind w:left="729"/>
              <w:jc w:val="both"/>
              <w:rPr>
                <w:rFonts w:ascii="Times New Roman" w:hAnsi="Times New Roman"/>
                <w:sz w:val="24"/>
                <w:szCs w:val="24"/>
              </w:rPr>
            </w:pPr>
            <w:r w:rsidRPr="00FE3EF1">
              <w:rPr>
                <w:rFonts w:ascii="Times New Roman" w:hAnsi="Times New Roman"/>
                <w:sz w:val="24"/>
                <w:szCs w:val="24"/>
              </w:rPr>
              <w:t xml:space="preserve">Update systemowego </w:t>
            </w:r>
            <w:proofErr w:type="spellStart"/>
            <w:r w:rsidRPr="00FE3EF1">
              <w:rPr>
                <w:rFonts w:ascii="Times New Roman" w:hAnsi="Times New Roman"/>
                <w:sz w:val="24"/>
                <w:szCs w:val="24"/>
              </w:rPr>
              <w:t>firmware</w:t>
            </w:r>
            <w:proofErr w:type="spellEnd"/>
          </w:p>
          <w:p w14:paraId="31101117" w14:textId="77777777" w:rsidR="00864C34" w:rsidRPr="00FE3EF1" w:rsidRDefault="00864C34" w:rsidP="0068523C">
            <w:pPr>
              <w:widowControl w:val="0"/>
              <w:numPr>
                <w:ilvl w:val="0"/>
                <w:numId w:val="145"/>
              </w:numPr>
              <w:shd w:val="clear" w:color="auto" w:fill="FFFFFF"/>
              <w:suppressAutoHyphens/>
              <w:spacing w:after="0" w:line="276" w:lineRule="auto"/>
              <w:jc w:val="both"/>
              <w:rPr>
                <w:rFonts w:ascii="Times New Roman" w:hAnsi="Times New Roman"/>
                <w:sz w:val="24"/>
                <w:szCs w:val="24"/>
              </w:rPr>
            </w:pPr>
            <w:r w:rsidRPr="00FE3EF1">
              <w:rPr>
                <w:rFonts w:ascii="Times New Roman" w:hAnsi="Times New Roman"/>
                <w:sz w:val="24"/>
                <w:szCs w:val="24"/>
              </w:rPr>
              <w:t>Monitoring i możliwość ograniczenia poboru prądu</w:t>
            </w:r>
          </w:p>
          <w:p w14:paraId="506C7140" w14:textId="77777777" w:rsidR="00864C34" w:rsidRPr="00FE3EF1" w:rsidRDefault="00864C34" w:rsidP="0068523C">
            <w:pPr>
              <w:widowControl w:val="0"/>
              <w:numPr>
                <w:ilvl w:val="0"/>
                <w:numId w:val="145"/>
              </w:numPr>
              <w:shd w:val="clear" w:color="auto" w:fill="FFFFFF"/>
              <w:suppressAutoHyphens/>
              <w:spacing w:after="0" w:line="276" w:lineRule="auto"/>
              <w:jc w:val="both"/>
              <w:rPr>
                <w:rFonts w:ascii="Times New Roman" w:hAnsi="Times New Roman"/>
                <w:sz w:val="24"/>
                <w:szCs w:val="24"/>
                <w:lang w:val="en-GB"/>
              </w:rPr>
            </w:pPr>
            <w:proofErr w:type="spellStart"/>
            <w:r w:rsidRPr="00FE3EF1">
              <w:rPr>
                <w:rFonts w:ascii="Times New Roman" w:hAnsi="Times New Roman"/>
                <w:sz w:val="24"/>
                <w:szCs w:val="24"/>
                <w:lang w:val="en-GB"/>
              </w:rPr>
              <w:t>Zdalne</w:t>
            </w:r>
            <w:proofErr w:type="spellEnd"/>
            <w:r w:rsidRPr="00FE3EF1">
              <w:rPr>
                <w:rFonts w:ascii="Times New Roman" w:hAnsi="Times New Roman"/>
                <w:sz w:val="24"/>
                <w:szCs w:val="24"/>
                <w:lang w:val="en-GB"/>
              </w:rPr>
              <w:t xml:space="preserve"> </w:t>
            </w:r>
            <w:proofErr w:type="spellStart"/>
            <w:r w:rsidRPr="00FE3EF1">
              <w:rPr>
                <w:rFonts w:ascii="Times New Roman" w:hAnsi="Times New Roman"/>
                <w:sz w:val="24"/>
                <w:szCs w:val="24"/>
                <w:lang w:val="en-GB"/>
              </w:rPr>
              <w:t>włączanie</w:t>
            </w:r>
            <w:proofErr w:type="spellEnd"/>
            <w:r w:rsidRPr="00FE3EF1">
              <w:rPr>
                <w:rFonts w:ascii="Times New Roman" w:hAnsi="Times New Roman"/>
                <w:sz w:val="24"/>
                <w:szCs w:val="24"/>
                <w:lang w:val="en-GB"/>
              </w:rPr>
              <w:t xml:space="preserve"> / </w:t>
            </w:r>
            <w:proofErr w:type="spellStart"/>
            <w:r w:rsidRPr="00FE3EF1">
              <w:rPr>
                <w:rFonts w:ascii="Times New Roman" w:hAnsi="Times New Roman"/>
                <w:sz w:val="24"/>
                <w:szCs w:val="24"/>
                <w:lang w:val="en-GB"/>
              </w:rPr>
              <w:t>wyłączanie</w:t>
            </w:r>
            <w:proofErr w:type="spellEnd"/>
            <w:r w:rsidRPr="00FE3EF1">
              <w:rPr>
                <w:rFonts w:ascii="Times New Roman" w:hAnsi="Times New Roman"/>
                <w:sz w:val="24"/>
                <w:szCs w:val="24"/>
                <w:lang w:val="en-GB"/>
              </w:rPr>
              <w:t xml:space="preserve">/restart </w:t>
            </w:r>
          </w:p>
          <w:p w14:paraId="6B41928B" w14:textId="77777777" w:rsidR="00864C34" w:rsidRPr="00FE3EF1" w:rsidRDefault="00864C34" w:rsidP="0068523C">
            <w:pPr>
              <w:widowControl w:val="0"/>
              <w:numPr>
                <w:ilvl w:val="0"/>
                <w:numId w:val="145"/>
              </w:numPr>
              <w:shd w:val="clear" w:color="auto" w:fill="FFFFFF"/>
              <w:suppressAutoHyphens/>
              <w:spacing w:after="0" w:line="276" w:lineRule="auto"/>
              <w:jc w:val="both"/>
              <w:rPr>
                <w:rFonts w:ascii="Times New Roman" w:hAnsi="Times New Roman"/>
                <w:sz w:val="24"/>
                <w:szCs w:val="24"/>
                <w:lang w:val="en-GB"/>
              </w:rPr>
            </w:pPr>
            <w:proofErr w:type="spellStart"/>
            <w:r w:rsidRPr="00FE3EF1">
              <w:rPr>
                <w:rFonts w:ascii="Times New Roman" w:hAnsi="Times New Roman"/>
                <w:sz w:val="24"/>
                <w:szCs w:val="24"/>
                <w:lang w:val="en-GB"/>
              </w:rPr>
              <w:t>Zapis</w:t>
            </w:r>
            <w:proofErr w:type="spellEnd"/>
            <w:r w:rsidRPr="00FE3EF1">
              <w:rPr>
                <w:rFonts w:ascii="Times New Roman" w:hAnsi="Times New Roman"/>
                <w:sz w:val="24"/>
                <w:szCs w:val="24"/>
                <w:lang w:val="en-GB"/>
              </w:rPr>
              <w:t xml:space="preserve"> video </w:t>
            </w:r>
            <w:proofErr w:type="spellStart"/>
            <w:r w:rsidRPr="00FE3EF1">
              <w:rPr>
                <w:rFonts w:ascii="Times New Roman" w:hAnsi="Times New Roman"/>
                <w:sz w:val="24"/>
                <w:szCs w:val="24"/>
                <w:lang w:val="en-GB"/>
              </w:rPr>
              <w:t>zdalnych</w:t>
            </w:r>
            <w:proofErr w:type="spellEnd"/>
            <w:r w:rsidRPr="00FE3EF1">
              <w:rPr>
                <w:rFonts w:ascii="Times New Roman" w:hAnsi="Times New Roman"/>
                <w:sz w:val="24"/>
                <w:szCs w:val="24"/>
                <w:lang w:val="en-GB"/>
              </w:rPr>
              <w:t xml:space="preserve"> </w:t>
            </w:r>
            <w:proofErr w:type="spellStart"/>
            <w:r w:rsidRPr="00FE3EF1">
              <w:rPr>
                <w:rFonts w:ascii="Times New Roman" w:hAnsi="Times New Roman"/>
                <w:sz w:val="24"/>
                <w:szCs w:val="24"/>
                <w:lang w:val="en-GB"/>
              </w:rPr>
              <w:t>sesji</w:t>
            </w:r>
            <w:proofErr w:type="spellEnd"/>
          </w:p>
          <w:p w14:paraId="4D9FC6B9" w14:textId="77777777" w:rsidR="00864C34" w:rsidRPr="00FE3EF1" w:rsidRDefault="00864C34" w:rsidP="0068523C">
            <w:pPr>
              <w:widowControl w:val="0"/>
              <w:numPr>
                <w:ilvl w:val="0"/>
                <w:numId w:val="145"/>
              </w:numPr>
              <w:shd w:val="clear" w:color="auto" w:fill="FFFFFF"/>
              <w:suppressAutoHyphens/>
              <w:spacing w:after="0" w:line="276" w:lineRule="auto"/>
              <w:jc w:val="both"/>
              <w:rPr>
                <w:rFonts w:ascii="Times New Roman" w:hAnsi="Times New Roman"/>
                <w:sz w:val="24"/>
                <w:szCs w:val="24"/>
              </w:rPr>
            </w:pPr>
            <w:r w:rsidRPr="00FE3EF1">
              <w:rPr>
                <w:rFonts w:ascii="Times New Roman" w:hAnsi="Times New Roman"/>
                <w:sz w:val="24"/>
                <w:szCs w:val="24"/>
              </w:rPr>
              <w:t xml:space="preserve">Podmontowanie lokalnych mediów z wykorzystaniem Java </w:t>
            </w:r>
            <w:proofErr w:type="spellStart"/>
            <w:r w:rsidRPr="00FE3EF1">
              <w:rPr>
                <w:rFonts w:ascii="Times New Roman" w:hAnsi="Times New Roman"/>
                <w:sz w:val="24"/>
                <w:szCs w:val="24"/>
              </w:rPr>
              <w:t>client</w:t>
            </w:r>
            <w:proofErr w:type="spellEnd"/>
          </w:p>
          <w:p w14:paraId="0597742A" w14:textId="77777777" w:rsidR="00864C34" w:rsidRPr="00FE3EF1" w:rsidRDefault="00864C34" w:rsidP="0068523C">
            <w:pPr>
              <w:widowControl w:val="0"/>
              <w:numPr>
                <w:ilvl w:val="0"/>
                <w:numId w:val="145"/>
              </w:numPr>
              <w:shd w:val="clear" w:color="auto" w:fill="FFFFFF"/>
              <w:suppressAutoHyphens/>
              <w:spacing w:after="0" w:line="276" w:lineRule="auto"/>
              <w:jc w:val="both"/>
              <w:rPr>
                <w:rFonts w:ascii="Times New Roman" w:hAnsi="Times New Roman"/>
                <w:sz w:val="24"/>
                <w:szCs w:val="24"/>
              </w:rPr>
            </w:pPr>
            <w:r w:rsidRPr="00FE3EF1">
              <w:rPr>
                <w:rFonts w:ascii="Times New Roman" w:hAnsi="Times New Roman"/>
                <w:sz w:val="24"/>
                <w:szCs w:val="24"/>
              </w:rPr>
              <w:t>Przekierowanie konsoli szeregowej przez IPMI</w:t>
            </w:r>
          </w:p>
          <w:p w14:paraId="1E501147" w14:textId="77777777" w:rsidR="00864C34" w:rsidRPr="00FE3EF1" w:rsidRDefault="00864C34" w:rsidP="0068523C">
            <w:pPr>
              <w:widowControl w:val="0"/>
              <w:numPr>
                <w:ilvl w:val="0"/>
                <w:numId w:val="145"/>
              </w:numPr>
              <w:shd w:val="clear" w:color="auto" w:fill="FFFFFF"/>
              <w:suppressAutoHyphens/>
              <w:spacing w:after="0" w:line="276" w:lineRule="auto"/>
              <w:jc w:val="both"/>
              <w:rPr>
                <w:rFonts w:ascii="Times New Roman" w:hAnsi="Times New Roman"/>
                <w:sz w:val="24"/>
                <w:szCs w:val="24"/>
              </w:rPr>
            </w:pPr>
            <w:r w:rsidRPr="00FE3EF1">
              <w:rPr>
                <w:rFonts w:ascii="Times New Roman" w:hAnsi="Times New Roman"/>
                <w:sz w:val="24"/>
                <w:szCs w:val="24"/>
              </w:rPr>
              <w:t>Zrzut ekranu w momencie zawieszenia systemu</w:t>
            </w:r>
          </w:p>
          <w:p w14:paraId="00B3961B" w14:textId="77777777" w:rsidR="00864C34" w:rsidRPr="00FE3EF1" w:rsidRDefault="00864C34" w:rsidP="0068523C">
            <w:pPr>
              <w:widowControl w:val="0"/>
              <w:numPr>
                <w:ilvl w:val="0"/>
                <w:numId w:val="145"/>
              </w:numPr>
              <w:shd w:val="clear" w:color="auto" w:fill="FFFFFF"/>
              <w:suppressAutoHyphens/>
              <w:spacing w:after="0" w:line="276" w:lineRule="auto"/>
              <w:jc w:val="both"/>
              <w:rPr>
                <w:rFonts w:ascii="Times New Roman" w:hAnsi="Times New Roman"/>
                <w:sz w:val="24"/>
                <w:szCs w:val="24"/>
              </w:rPr>
            </w:pPr>
            <w:r w:rsidRPr="00FE3EF1">
              <w:rPr>
                <w:rFonts w:ascii="Times New Roman" w:hAnsi="Times New Roman"/>
                <w:sz w:val="24"/>
                <w:szCs w:val="24"/>
              </w:rPr>
              <w:t xml:space="preserve">Możliwość przejęcia zdalnego ekranu </w:t>
            </w:r>
          </w:p>
          <w:p w14:paraId="04923DF6" w14:textId="77777777" w:rsidR="00864C34" w:rsidRPr="00FE3EF1" w:rsidRDefault="00864C34" w:rsidP="0068523C">
            <w:pPr>
              <w:widowControl w:val="0"/>
              <w:numPr>
                <w:ilvl w:val="0"/>
                <w:numId w:val="145"/>
              </w:numPr>
              <w:shd w:val="clear" w:color="auto" w:fill="FFFFFF"/>
              <w:suppressAutoHyphens/>
              <w:spacing w:after="0" w:line="276" w:lineRule="auto"/>
              <w:jc w:val="both"/>
              <w:rPr>
                <w:rFonts w:ascii="Times New Roman" w:hAnsi="Times New Roman"/>
                <w:sz w:val="24"/>
                <w:szCs w:val="24"/>
              </w:rPr>
            </w:pPr>
            <w:r w:rsidRPr="00FE3EF1">
              <w:rPr>
                <w:rFonts w:ascii="Times New Roman" w:hAnsi="Times New Roman"/>
                <w:sz w:val="24"/>
                <w:szCs w:val="24"/>
              </w:rPr>
              <w:t>Możliwość zdalnej instalacji systemu operacyjnego</w:t>
            </w:r>
          </w:p>
          <w:p w14:paraId="795FCA07" w14:textId="77777777" w:rsidR="00864C34" w:rsidRPr="00FE3EF1" w:rsidRDefault="00864C34" w:rsidP="0068523C">
            <w:pPr>
              <w:widowControl w:val="0"/>
              <w:numPr>
                <w:ilvl w:val="0"/>
                <w:numId w:val="145"/>
              </w:numPr>
              <w:shd w:val="clear" w:color="auto" w:fill="FFFFFF"/>
              <w:suppressAutoHyphens/>
              <w:spacing w:after="0" w:line="276" w:lineRule="auto"/>
              <w:jc w:val="both"/>
              <w:rPr>
                <w:rFonts w:ascii="Times New Roman" w:hAnsi="Times New Roman"/>
                <w:sz w:val="24"/>
                <w:szCs w:val="24"/>
              </w:rPr>
            </w:pPr>
            <w:r w:rsidRPr="00FE3EF1">
              <w:rPr>
                <w:rFonts w:ascii="Times New Roman" w:hAnsi="Times New Roman"/>
                <w:sz w:val="24"/>
                <w:szCs w:val="24"/>
              </w:rPr>
              <w:t xml:space="preserve">Alerty </w:t>
            </w:r>
            <w:proofErr w:type="spellStart"/>
            <w:r w:rsidRPr="00FE3EF1">
              <w:rPr>
                <w:rFonts w:ascii="Times New Roman" w:hAnsi="Times New Roman"/>
                <w:sz w:val="24"/>
                <w:szCs w:val="24"/>
              </w:rPr>
              <w:t>Syslog</w:t>
            </w:r>
            <w:proofErr w:type="spellEnd"/>
          </w:p>
          <w:p w14:paraId="6AD654B3" w14:textId="77777777" w:rsidR="00864C34" w:rsidRPr="00FE3EF1" w:rsidRDefault="00864C34" w:rsidP="0068523C">
            <w:pPr>
              <w:widowControl w:val="0"/>
              <w:numPr>
                <w:ilvl w:val="0"/>
                <w:numId w:val="145"/>
              </w:numPr>
              <w:shd w:val="clear" w:color="auto" w:fill="FFFFFF"/>
              <w:suppressAutoHyphens/>
              <w:spacing w:after="0" w:line="276" w:lineRule="auto"/>
              <w:jc w:val="both"/>
              <w:rPr>
                <w:rFonts w:ascii="Times New Roman" w:hAnsi="Times New Roman"/>
                <w:sz w:val="24"/>
                <w:szCs w:val="24"/>
              </w:rPr>
            </w:pPr>
            <w:r w:rsidRPr="00FE3EF1">
              <w:rPr>
                <w:rFonts w:ascii="Times New Roman" w:hAnsi="Times New Roman"/>
                <w:sz w:val="24"/>
                <w:szCs w:val="24"/>
              </w:rPr>
              <w:t>Przekierowanie konsoli szeregowej przez SSH</w:t>
            </w:r>
          </w:p>
          <w:p w14:paraId="3B7C5608" w14:textId="77777777" w:rsidR="00864C34" w:rsidRPr="00FE3EF1" w:rsidRDefault="00864C34" w:rsidP="0068523C">
            <w:pPr>
              <w:widowControl w:val="0"/>
              <w:numPr>
                <w:ilvl w:val="0"/>
                <w:numId w:val="145"/>
              </w:numPr>
              <w:shd w:val="clear" w:color="auto" w:fill="FFFFFF"/>
              <w:suppressAutoHyphens/>
              <w:spacing w:after="0" w:line="276" w:lineRule="auto"/>
              <w:jc w:val="both"/>
              <w:rPr>
                <w:rFonts w:ascii="Times New Roman" w:hAnsi="Times New Roman"/>
                <w:sz w:val="24"/>
                <w:szCs w:val="24"/>
              </w:rPr>
            </w:pPr>
            <w:r w:rsidRPr="00FE3EF1">
              <w:rPr>
                <w:rFonts w:ascii="Times New Roman" w:hAnsi="Times New Roman"/>
                <w:sz w:val="24"/>
                <w:szCs w:val="24"/>
              </w:rPr>
              <w:t xml:space="preserve">Wyświetlanie danych aktualnych i historycznych dla użycia energii oraz temperatury serwera </w:t>
            </w:r>
          </w:p>
          <w:p w14:paraId="2BFD4640" w14:textId="77777777" w:rsidR="00864C34" w:rsidRPr="00FE3EF1" w:rsidRDefault="00864C34" w:rsidP="0068523C">
            <w:pPr>
              <w:widowControl w:val="0"/>
              <w:numPr>
                <w:ilvl w:val="0"/>
                <w:numId w:val="145"/>
              </w:numPr>
              <w:shd w:val="clear" w:color="auto" w:fill="FFFFFF"/>
              <w:suppressAutoHyphens/>
              <w:spacing w:after="0" w:line="276" w:lineRule="auto"/>
              <w:jc w:val="both"/>
              <w:rPr>
                <w:rFonts w:ascii="Times New Roman" w:hAnsi="Times New Roman"/>
                <w:sz w:val="24"/>
                <w:szCs w:val="24"/>
              </w:rPr>
            </w:pPr>
            <w:r w:rsidRPr="00FE3EF1">
              <w:rPr>
                <w:rFonts w:ascii="Times New Roman" w:hAnsi="Times New Roman"/>
                <w:sz w:val="24"/>
                <w:szCs w:val="24"/>
              </w:rPr>
              <w:t>Możliwość mapowania obrazów ISO z lokalnego dysku operatora</w:t>
            </w:r>
          </w:p>
          <w:p w14:paraId="2E7CDAD2" w14:textId="77777777" w:rsidR="00864C34" w:rsidRPr="00FE3EF1" w:rsidRDefault="00864C34" w:rsidP="0068523C">
            <w:pPr>
              <w:widowControl w:val="0"/>
              <w:numPr>
                <w:ilvl w:val="0"/>
                <w:numId w:val="145"/>
              </w:numPr>
              <w:shd w:val="clear" w:color="auto" w:fill="FFFFFF"/>
              <w:suppressAutoHyphens/>
              <w:spacing w:after="0" w:line="276" w:lineRule="auto"/>
              <w:jc w:val="both"/>
              <w:rPr>
                <w:rFonts w:ascii="Times New Roman" w:hAnsi="Times New Roman"/>
                <w:sz w:val="24"/>
                <w:szCs w:val="24"/>
              </w:rPr>
            </w:pPr>
            <w:r w:rsidRPr="00FE3EF1">
              <w:rPr>
                <w:rFonts w:ascii="Times New Roman" w:hAnsi="Times New Roman"/>
                <w:sz w:val="24"/>
                <w:szCs w:val="24"/>
              </w:rPr>
              <w:t>Możliwość mapowania obrazów ISO przez HTTPS, SFTP, CIFS oraz NFS</w:t>
            </w:r>
          </w:p>
          <w:p w14:paraId="06E36E67" w14:textId="77777777" w:rsidR="00864C34" w:rsidRPr="00FE3EF1" w:rsidRDefault="00864C34" w:rsidP="0068523C">
            <w:pPr>
              <w:widowControl w:val="0"/>
              <w:numPr>
                <w:ilvl w:val="0"/>
                <w:numId w:val="145"/>
              </w:numPr>
              <w:shd w:val="clear" w:color="auto" w:fill="FFFFFF"/>
              <w:suppressAutoHyphens/>
              <w:spacing w:after="0" w:line="276" w:lineRule="auto"/>
              <w:jc w:val="both"/>
              <w:rPr>
                <w:rFonts w:ascii="Times New Roman" w:hAnsi="Times New Roman"/>
                <w:sz w:val="24"/>
                <w:szCs w:val="24"/>
              </w:rPr>
            </w:pPr>
            <w:r w:rsidRPr="00FE3EF1">
              <w:rPr>
                <w:rFonts w:ascii="Times New Roman" w:hAnsi="Times New Roman"/>
                <w:sz w:val="24"/>
                <w:szCs w:val="24"/>
              </w:rPr>
              <w:t>Możliwość jednoczesnej pracy do 6 użytkowników przez wirtualną konsolę</w:t>
            </w:r>
          </w:p>
          <w:p w14:paraId="5E0F1D2A" w14:textId="77777777" w:rsidR="00864C34" w:rsidRPr="00FE3EF1" w:rsidRDefault="00864C34" w:rsidP="0068523C">
            <w:pPr>
              <w:widowControl w:val="0"/>
              <w:numPr>
                <w:ilvl w:val="0"/>
                <w:numId w:val="145"/>
              </w:numPr>
              <w:shd w:val="clear" w:color="auto" w:fill="FFFFFF"/>
              <w:suppressAutoHyphens/>
              <w:spacing w:after="0" w:line="276" w:lineRule="auto"/>
              <w:jc w:val="both"/>
              <w:rPr>
                <w:rFonts w:ascii="Times New Roman" w:hAnsi="Times New Roman"/>
                <w:sz w:val="24"/>
                <w:szCs w:val="24"/>
              </w:rPr>
            </w:pPr>
            <w:r w:rsidRPr="00FE3EF1">
              <w:rPr>
                <w:rFonts w:ascii="Times New Roman" w:hAnsi="Times New Roman"/>
                <w:sz w:val="24"/>
                <w:szCs w:val="24"/>
              </w:rPr>
              <w:t xml:space="preserve">wspierane protokoły/interfejsy: IPMI v2.0, </w:t>
            </w:r>
            <w:r w:rsidRPr="00FE3EF1">
              <w:rPr>
                <w:rFonts w:ascii="Times New Roman" w:hAnsi="Times New Roman"/>
                <w:sz w:val="24"/>
                <w:szCs w:val="24"/>
              </w:rPr>
              <w:lastRenderedPageBreak/>
              <w:t>SNMP v3, CIM, DCMI v1.5, REST API</w:t>
            </w:r>
          </w:p>
          <w:p w14:paraId="04DEB37F" w14:textId="77777777" w:rsidR="00864C34" w:rsidRPr="00FE3EF1" w:rsidRDefault="00864C34" w:rsidP="0068523C">
            <w:pPr>
              <w:widowControl w:val="0"/>
              <w:numPr>
                <w:ilvl w:val="0"/>
                <w:numId w:val="145"/>
              </w:numPr>
              <w:suppressAutoHyphens/>
              <w:spacing w:after="0" w:line="276" w:lineRule="auto"/>
              <w:jc w:val="both"/>
              <w:rPr>
                <w:rFonts w:ascii="Times New Roman" w:hAnsi="Times New Roman"/>
                <w:sz w:val="24"/>
                <w:szCs w:val="24"/>
              </w:rPr>
            </w:pPr>
            <w:r w:rsidRPr="00FE3EF1">
              <w:rPr>
                <w:rFonts w:ascii="Times New Roman" w:hAnsi="Times New Roman"/>
                <w:sz w:val="24"/>
                <w:szCs w:val="24"/>
              </w:rPr>
              <w:t>Wymaga się możliwości wykorzystania frontowego portu USB do celów serwisowych (komunikacja portu z karta zarządzającą) bez możliwości uzyskania jakiejkolwiek funkcjonalności na poziomie zainstalowanego systemu operacyjnego. Funkcjonalność ta musi być realizowana na poziomie sprzętowym i musi być niezależna od zainstalowanego systemu operacyjnego.</w:t>
            </w:r>
          </w:p>
        </w:tc>
      </w:tr>
      <w:tr w:rsidR="00864C34" w:rsidRPr="00FE3EF1" w14:paraId="6067993F" w14:textId="77777777" w:rsidTr="000611F3">
        <w:tc>
          <w:tcPr>
            <w:tcW w:w="561" w:type="dxa"/>
            <w:tcBorders>
              <w:top w:val="single" w:sz="4" w:space="0" w:color="000000"/>
              <w:left w:val="single" w:sz="4" w:space="0" w:color="000000"/>
              <w:bottom w:val="single" w:sz="4" w:space="0" w:color="000000"/>
              <w:right w:val="single" w:sz="4" w:space="0" w:color="000000"/>
            </w:tcBorders>
            <w:vAlign w:val="center"/>
          </w:tcPr>
          <w:p w14:paraId="74A87BA1"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lastRenderedPageBreak/>
              <w:t>17</w:t>
            </w:r>
          </w:p>
        </w:tc>
        <w:tc>
          <w:tcPr>
            <w:tcW w:w="2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9BB8C2"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Funkcje zabezpieczeń</w:t>
            </w:r>
          </w:p>
        </w:tc>
        <w:tc>
          <w:tcPr>
            <w:tcW w:w="5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0BF29F"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Hasło włączania, hasło administratora, moduł TPM. Wymagana możliwość zainstalowania przedniego panelu zabezpieczającego zamykanego na klucz.</w:t>
            </w:r>
          </w:p>
        </w:tc>
      </w:tr>
      <w:tr w:rsidR="00864C34" w:rsidRPr="00FE3EF1" w14:paraId="44F8970B" w14:textId="77777777" w:rsidTr="000611F3">
        <w:tc>
          <w:tcPr>
            <w:tcW w:w="561" w:type="dxa"/>
            <w:tcBorders>
              <w:top w:val="single" w:sz="4" w:space="0" w:color="000000"/>
              <w:left w:val="single" w:sz="4" w:space="0" w:color="000000"/>
              <w:bottom w:val="single" w:sz="4" w:space="0" w:color="000000"/>
              <w:right w:val="single" w:sz="4" w:space="0" w:color="000000"/>
            </w:tcBorders>
            <w:vAlign w:val="center"/>
          </w:tcPr>
          <w:p w14:paraId="016EFDC7"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18</w:t>
            </w:r>
          </w:p>
        </w:tc>
        <w:tc>
          <w:tcPr>
            <w:tcW w:w="2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A6063"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 xml:space="preserve">Urządzenia hot </w:t>
            </w:r>
            <w:proofErr w:type="spellStart"/>
            <w:r w:rsidRPr="00FE3EF1">
              <w:rPr>
                <w:rFonts w:ascii="Times New Roman" w:hAnsi="Times New Roman"/>
                <w:sz w:val="24"/>
                <w:szCs w:val="24"/>
              </w:rPr>
              <w:t>swap</w:t>
            </w:r>
            <w:proofErr w:type="spellEnd"/>
          </w:p>
        </w:tc>
        <w:tc>
          <w:tcPr>
            <w:tcW w:w="5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206613"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Dyski twarde, zasilacze, wentylatory.</w:t>
            </w:r>
          </w:p>
        </w:tc>
      </w:tr>
      <w:tr w:rsidR="00864C34" w:rsidRPr="00FE3EF1" w14:paraId="2BEEBA1A" w14:textId="77777777" w:rsidTr="000611F3">
        <w:tc>
          <w:tcPr>
            <w:tcW w:w="561" w:type="dxa"/>
            <w:tcBorders>
              <w:top w:val="single" w:sz="4" w:space="0" w:color="000000"/>
              <w:left w:val="single" w:sz="4" w:space="0" w:color="000000"/>
              <w:bottom w:val="single" w:sz="4" w:space="0" w:color="000000"/>
              <w:right w:val="single" w:sz="4" w:space="0" w:color="000000"/>
            </w:tcBorders>
            <w:vAlign w:val="center"/>
          </w:tcPr>
          <w:p w14:paraId="0FC762AB"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19</w:t>
            </w:r>
          </w:p>
        </w:tc>
        <w:tc>
          <w:tcPr>
            <w:tcW w:w="2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20F7DC"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Obsługa</w:t>
            </w:r>
          </w:p>
        </w:tc>
        <w:tc>
          <w:tcPr>
            <w:tcW w:w="5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1A689"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 xml:space="preserve">Możliwość instalacji serwera oraz wymiany procesora, radiatora oraz tzw. </w:t>
            </w:r>
            <w:proofErr w:type="spellStart"/>
            <w:r w:rsidRPr="00FE3EF1">
              <w:rPr>
                <w:rFonts w:ascii="Times New Roman" w:hAnsi="Times New Roman"/>
                <w:sz w:val="24"/>
                <w:szCs w:val="24"/>
              </w:rPr>
              <w:t>Backplane’y</w:t>
            </w:r>
            <w:proofErr w:type="spellEnd"/>
            <w:r w:rsidRPr="00FE3EF1">
              <w:rPr>
                <w:rFonts w:ascii="Times New Roman" w:hAnsi="Times New Roman"/>
                <w:sz w:val="24"/>
                <w:szCs w:val="24"/>
              </w:rPr>
              <w:t xml:space="preserve"> dysków twardych do celów serwisowych bez użycia dodatkowych narzędzi mechanicznych.</w:t>
            </w:r>
          </w:p>
        </w:tc>
      </w:tr>
      <w:tr w:rsidR="00864C34" w:rsidRPr="00FE3EF1" w14:paraId="6467967F" w14:textId="77777777" w:rsidTr="000611F3">
        <w:tc>
          <w:tcPr>
            <w:tcW w:w="561" w:type="dxa"/>
            <w:tcBorders>
              <w:top w:val="single" w:sz="4" w:space="0" w:color="000000"/>
              <w:left w:val="single" w:sz="4" w:space="0" w:color="000000"/>
              <w:bottom w:val="single" w:sz="4" w:space="0" w:color="000000"/>
              <w:right w:val="single" w:sz="4" w:space="0" w:color="000000"/>
            </w:tcBorders>
            <w:vAlign w:val="center"/>
          </w:tcPr>
          <w:p w14:paraId="0066333E"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20</w:t>
            </w:r>
          </w:p>
        </w:tc>
        <w:tc>
          <w:tcPr>
            <w:tcW w:w="2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8830C"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Diagnostyka</w:t>
            </w:r>
          </w:p>
        </w:tc>
        <w:tc>
          <w:tcPr>
            <w:tcW w:w="5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8660A"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Możliwość przewidywania awarii dla procesorów, regulatorów napięcia, pamięci, dysków wewnętrznych, wentylatorów, zasilaczy, kontrolerów RAID</w:t>
            </w:r>
          </w:p>
          <w:p w14:paraId="084F471B"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Możliwość użycia aplikacji mobilnej na telefonie, do przeglądania awarii, konfiguracji i włączenia/wyłączenia serwera.</w:t>
            </w:r>
          </w:p>
        </w:tc>
      </w:tr>
      <w:tr w:rsidR="00864C34" w:rsidRPr="00FE3EF1" w14:paraId="7A821034" w14:textId="77777777" w:rsidTr="000611F3">
        <w:tc>
          <w:tcPr>
            <w:tcW w:w="561" w:type="dxa"/>
            <w:tcBorders>
              <w:top w:val="single" w:sz="4" w:space="0" w:color="000000"/>
              <w:left w:val="single" w:sz="4" w:space="0" w:color="000000"/>
              <w:bottom w:val="single" w:sz="4" w:space="0" w:color="000000"/>
              <w:right w:val="single" w:sz="4" w:space="0" w:color="000000"/>
            </w:tcBorders>
            <w:vAlign w:val="center"/>
          </w:tcPr>
          <w:p w14:paraId="75056F1C"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21</w:t>
            </w:r>
          </w:p>
        </w:tc>
        <w:tc>
          <w:tcPr>
            <w:tcW w:w="2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4715E"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Systemy operacyjne</w:t>
            </w:r>
          </w:p>
        </w:tc>
        <w:tc>
          <w:tcPr>
            <w:tcW w:w="5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E0814" w14:textId="77777777" w:rsidR="00864C34" w:rsidRPr="00FE3EF1" w:rsidRDefault="00864C34" w:rsidP="000611F3">
            <w:pPr>
              <w:widowControl w:val="0"/>
              <w:spacing w:after="0" w:line="276" w:lineRule="auto"/>
              <w:rPr>
                <w:rFonts w:ascii="Times New Roman" w:hAnsi="Times New Roman"/>
                <w:sz w:val="24"/>
                <w:szCs w:val="24"/>
                <w:lang w:val="en-GB"/>
              </w:rPr>
            </w:pPr>
            <w:r w:rsidRPr="00FE3EF1">
              <w:rPr>
                <w:rFonts w:ascii="Times New Roman" w:hAnsi="Times New Roman"/>
                <w:sz w:val="24"/>
                <w:szCs w:val="24"/>
                <w:lang w:val="en-GB"/>
              </w:rPr>
              <w:t xml:space="preserve">Microsoft Windows Server 2016, 2019, Red Hat Enterprise Linux 7 </w:t>
            </w:r>
            <w:proofErr w:type="spellStart"/>
            <w:r w:rsidRPr="00FE3EF1">
              <w:rPr>
                <w:rFonts w:ascii="Times New Roman" w:hAnsi="Times New Roman"/>
                <w:sz w:val="24"/>
                <w:szCs w:val="24"/>
                <w:lang w:val="en-GB"/>
              </w:rPr>
              <w:t>oraz</w:t>
            </w:r>
            <w:proofErr w:type="spellEnd"/>
            <w:r w:rsidRPr="00FE3EF1">
              <w:rPr>
                <w:rFonts w:ascii="Times New Roman" w:hAnsi="Times New Roman"/>
                <w:sz w:val="24"/>
                <w:szCs w:val="24"/>
                <w:lang w:val="en-GB"/>
              </w:rPr>
              <w:t xml:space="preserve"> 8, SUSE Linux Enterprise Server 12 </w:t>
            </w:r>
            <w:proofErr w:type="spellStart"/>
            <w:r w:rsidRPr="00FE3EF1">
              <w:rPr>
                <w:rFonts w:ascii="Times New Roman" w:hAnsi="Times New Roman"/>
                <w:sz w:val="24"/>
                <w:szCs w:val="24"/>
                <w:lang w:val="en-GB"/>
              </w:rPr>
              <w:t>oraz</w:t>
            </w:r>
            <w:proofErr w:type="spellEnd"/>
            <w:r w:rsidRPr="00FE3EF1">
              <w:rPr>
                <w:rFonts w:ascii="Times New Roman" w:hAnsi="Times New Roman"/>
                <w:sz w:val="24"/>
                <w:szCs w:val="24"/>
                <w:lang w:val="en-GB"/>
              </w:rPr>
              <w:t xml:space="preserve"> 15, VMware vSphere (</w:t>
            </w:r>
            <w:proofErr w:type="spellStart"/>
            <w:r w:rsidRPr="00FE3EF1">
              <w:rPr>
                <w:rFonts w:ascii="Times New Roman" w:hAnsi="Times New Roman"/>
                <w:sz w:val="24"/>
                <w:szCs w:val="24"/>
                <w:lang w:val="en-GB"/>
              </w:rPr>
              <w:t>ESXi</w:t>
            </w:r>
            <w:proofErr w:type="spellEnd"/>
            <w:r w:rsidRPr="00FE3EF1">
              <w:rPr>
                <w:rFonts w:ascii="Times New Roman" w:hAnsi="Times New Roman"/>
                <w:sz w:val="24"/>
                <w:szCs w:val="24"/>
                <w:lang w:val="en-GB"/>
              </w:rPr>
              <w:t xml:space="preserve">) 6.5 </w:t>
            </w:r>
            <w:proofErr w:type="spellStart"/>
            <w:r w:rsidRPr="00FE3EF1">
              <w:rPr>
                <w:rFonts w:ascii="Times New Roman" w:hAnsi="Times New Roman"/>
                <w:sz w:val="24"/>
                <w:szCs w:val="24"/>
                <w:lang w:val="en-GB"/>
              </w:rPr>
              <w:t>oraz</w:t>
            </w:r>
            <w:proofErr w:type="spellEnd"/>
            <w:r w:rsidRPr="00FE3EF1">
              <w:rPr>
                <w:rFonts w:ascii="Times New Roman" w:hAnsi="Times New Roman"/>
                <w:sz w:val="24"/>
                <w:szCs w:val="24"/>
                <w:lang w:val="en-GB"/>
              </w:rPr>
              <w:t xml:space="preserve"> 6.7.</w:t>
            </w:r>
          </w:p>
          <w:p w14:paraId="3F88B484"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 xml:space="preserve">Wraz z serwerem należy dostarczyć komplet licencji SUSE Enterprise Linux for SAP Applications umożliwiający uruchomienie nieograniczonej ilości maszyn wirtualnych. Oprogramowanie należy dostarczyć wraz ze wsparciem typu </w:t>
            </w:r>
            <w:proofErr w:type="spellStart"/>
            <w:r w:rsidRPr="00FE3EF1">
              <w:rPr>
                <w:rFonts w:ascii="Times New Roman" w:hAnsi="Times New Roman"/>
                <w:sz w:val="24"/>
                <w:szCs w:val="24"/>
              </w:rPr>
              <w:t>Priority</w:t>
            </w:r>
            <w:proofErr w:type="spellEnd"/>
            <w:r w:rsidRPr="00FE3EF1">
              <w:rPr>
                <w:rFonts w:ascii="Times New Roman" w:hAnsi="Times New Roman"/>
                <w:sz w:val="24"/>
                <w:szCs w:val="24"/>
              </w:rPr>
              <w:t xml:space="preserve"> na okres 5 lat. </w:t>
            </w:r>
          </w:p>
        </w:tc>
      </w:tr>
      <w:tr w:rsidR="00864C34" w:rsidRPr="00FE3EF1" w14:paraId="234B109D" w14:textId="77777777" w:rsidTr="000611F3">
        <w:tc>
          <w:tcPr>
            <w:tcW w:w="561" w:type="dxa"/>
            <w:tcBorders>
              <w:top w:val="single" w:sz="4" w:space="0" w:color="000000"/>
              <w:left w:val="single" w:sz="4" w:space="0" w:color="000000"/>
              <w:bottom w:val="single" w:sz="4" w:space="0" w:color="000000"/>
              <w:right w:val="single" w:sz="4" w:space="0" w:color="000000"/>
            </w:tcBorders>
            <w:vAlign w:val="center"/>
          </w:tcPr>
          <w:p w14:paraId="6AB49C70"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22</w:t>
            </w:r>
          </w:p>
        </w:tc>
        <w:tc>
          <w:tcPr>
            <w:tcW w:w="2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E27724"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Waga</w:t>
            </w:r>
          </w:p>
        </w:tc>
        <w:tc>
          <w:tcPr>
            <w:tcW w:w="5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015C9E"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maximum: 33kg</w:t>
            </w:r>
          </w:p>
        </w:tc>
      </w:tr>
      <w:tr w:rsidR="00864C34" w:rsidRPr="00FE3EF1" w14:paraId="7CCC3724" w14:textId="77777777" w:rsidTr="000611F3">
        <w:tc>
          <w:tcPr>
            <w:tcW w:w="561" w:type="dxa"/>
            <w:tcBorders>
              <w:top w:val="single" w:sz="4" w:space="0" w:color="000000"/>
              <w:left w:val="single" w:sz="4" w:space="0" w:color="000000"/>
              <w:bottom w:val="single" w:sz="4" w:space="0" w:color="000000"/>
              <w:right w:val="single" w:sz="4" w:space="0" w:color="000000"/>
            </w:tcBorders>
            <w:vAlign w:val="center"/>
          </w:tcPr>
          <w:p w14:paraId="11C90A24"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23</w:t>
            </w:r>
          </w:p>
        </w:tc>
        <w:tc>
          <w:tcPr>
            <w:tcW w:w="2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6B5E8"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Wymagania środowiskowe</w:t>
            </w:r>
          </w:p>
        </w:tc>
        <w:tc>
          <w:tcPr>
            <w:tcW w:w="5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D7346"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 xml:space="preserve">Serwer musi umożliwiać pracę w zakresie temperatur 5-35 </w:t>
            </w:r>
            <w:proofErr w:type="spellStart"/>
            <w:r w:rsidRPr="00FE3EF1">
              <w:rPr>
                <w:rFonts w:ascii="Times New Roman" w:hAnsi="Times New Roman"/>
                <w:sz w:val="24"/>
                <w:szCs w:val="24"/>
              </w:rPr>
              <w:t>st</w:t>
            </w:r>
            <w:proofErr w:type="spellEnd"/>
            <w:r w:rsidRPr="00FE3EF1">
              <w:rPr>
                <w:rFonts w:ascii="Times New Roman" w:hAnsi="Times New Roman"/>
                <w:sz w:val="24"/>
                <w:szCs w:val="24"/>
              </w:rPr>
              <w:t xml:space="preserve"> C.</w:t>
            </w:r>
          </w:p>
        </w:tc>
      </w:tr>
      <w:tr w:rsidR="00864C34" w:rsidRPr="00FE3EF1" w14:paraId="1070D0C8" w14:textId="77777777" w:rsidTr="000611F3">
        <w:tc>
          <w:tcPr>
            <w:tcW w:w="561" w:type="dxa"/>
            <w:tcBorders>
              <w:top w:val="single" w:sz="4" w:space="0" w:color="000000"/>
              <w:left w:val="single" w:sz="4" w:space="0" w:color="000000"/>
              <w:bottom w:val="single" w:sz="4" w:space="0" w:color="000000"/>
              <w:right w:val="single" w:sz="4" w:space="0" w:color="000000"/>
            </w:tcBorders>
            <w:vAlign w:val="center"/>
          </w:tcPr>
          <w:p w14:paraId="416C63E1"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24</w:t>
            </w:r>
          </w:p>
        </w:tc>
        <w:tc>
          <w:tcPr>
            <w:tcW w:w="2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075B1"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Gwarancja</w:t>
            </w:r>
          </w:p>
        </w:tc>
        <w:tc>
          <w:tcPr>
            <w:tcW w:w="5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00808"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60 miesięcy gwarancji producenta w trybie on-</w:t>
            </w:r>
            <w:proofErr w:type="spellStart"/>
            <w:r w:rsidRPr="00FE3EF1">
              <w:rPr>
                <w:rFonts w:ascii="Times New Roman" w:hAnsi="Times New Roman"/>
                <w:sz w:val="24"/>
                <w:szCs w:val="24"/>
              </w:rPr>
              <w:t>site</w:t>
            </w:r>
            <w:proofErr w:type="spellEnd"/>
            <w:r w:rsidRPr="00FE3EF1">
              <w:rPr>
                <w:rFonts w:ascii="Times New Roman" w:hAnsi="Times New Roman"/>
                <w:sz w:val="24"/>
                <w:szCs w:val="24"/>
              </w:rPr>
              <w:t xml:space="preserve"> z gwarantowanym 4 godzinnym czasem reakcji serwisu. Serwis świadczony bezpośrednio przez producenta sprzętu.</w:t>
            </w:r>
          </w:p>
        </w:tc>
      </w:tr>
    </w:tbl>
    <w:p w14:paraId="53065322" w14:textId="77777777" w:rsidR="00864C34" w:rsidRPr="00FE3EF1" w:rsidRDefault="00864C34" w:rsidP="00864C34">
      <w:pPr>
        <w:spacing w:after="0" w:line="276" w:lineRule="auto"/>
        <w:rPr>
          <w:rFonts w:ascii="Times New Roman" w:hAnsi="Times New Roman"/>
          <w:sz w:val="24"/>
          <w:szCs w:val="24"/>
        </w:rPr>
      </w:pPr>
    </w:p>
    <w:p w14:paraId="34B02E52" w14:textId="77777777" w:rsidR="00864C34" w:rsidRPr="00FE3EF1" w:rsidRDefault="00864C34" w:rsidP="00864C34">
      <w:pPr>
        <w:spacing w:after="0" w:line="276" w:lineRule="auto"/>
        <w:rPr>
          <w:rFonts w:ascii="Times New Roman" w:hAnsi="Times New Roman"/>
          <w:sz w:val="24"/>
          <w:szCs w:val="24"/>
        </w:rPr>
      </w:pPr>
      <w:r w:rsidRPr="00FE3EF1">
        <w:rPr>
          <w:rFonts w:ascii="Times New Roman" w:hAnsi="Times New Roman"/>
          <w:sz w:val="24"/>
          <w:szCs w:val="24"/>
        </w:rPr>
        <w:t>Wraz z serwerami Wykonawca musi dostarczyć oprogramowanie:</w:t>
      </w:r>
    </w:p>
    <w:tbl>
      <w:tblPr>
        <w:tblStyle w:val="Tabela-Siatka"/>
        <w:tblW w:w="9062" w:type="dxa"/>
        <w:tblLayout w:type="fixed"/>
        <w:tblLook w:val="04A0" w:firstRow="1" w:lastRow="0" w:firstColumn="1" w:lastColumn="0" w:noHBand="0" w:noVBand="1"/>
      </w:tblPr>
      <w:tblGrid>
        <w:gridCol w:w="562"/>
        <w:gridCol w:w="2977"/>
        <w:gridCol w:w="5523"/>
      </w:tblGrid>
      <w:tr w:rsidR="00864C34" w:rsidRPr="00FE3EF1" w14:paraId="2208D4E9" w14:textId="77777777" w:rsidTr="000611F3">
        <w:tc>
          <w:tcPr>
            <w:tcW w:w="562" w:type="dxa"/>
            <w:shd w:val="pct15" w:color="auto" w:fill="auto"/>
            <w:vAlign w:val="center"/>
          </w:tcPr>
          <w:p w14:paraId="65EDDA00" w14:textId="77777777" w:rsidR="00864C34" w:rsidRPr="00FE3EF1" w:rsidRDefault="00864C34" w:rsidP="000611F3">
            <w:pPr>
              <w:widowControl w:val="0"/>
              <w:spacing w:after="0" w:line="276" w:lineRule="auto"/>
              <w:jc w:val="center"/>
              <w:rPr>
                <w:rFonts w:ascii="Times New Roman" w:hAnsi="Times New Roman"/>
                <w:b/>
                <w:bCs/>
                <w:sz w:val="24"/>
                <w:szCs w:val="24"/>
              </w:rPr>
            </w:pPr>
            <w:proofErr w:type="spellStart"/>
            <w:r w:rsidRPr="00FE3EF1">
              <w:rPr>
                <w:rFonts w:ascii="Times New Roman" w:hAnsi="Times New Roman"/>
                <w:b/>
                <w:bCs/>
                <w:sz w:val="24"/>
                <w:szCs w:val="24"/>
              </w:rPr>
              <w:lastRenderedPageBreak/>
              <w:t>Lp</w:t>
            </w:r>
            <w:proofErr w:type="spellEnd"/>
          </w:p>
        </w:tc>
        <w:tc>
          <w:tcPr>
            <w:tcW w:w="2977" w:type="dxa"/>
            <w:shd w:val="pct15" w:color="auto" w:fill="auto"/>
            <w:vAlign w:val="center"/>
          </w:tcPr>
          <w:p w14:paraId="70D12683" w14:textId="77777777" w:rsidR="00864C34" w:rsidRPr="00FE3EF1" w:rsidRDefault="00864C34" w:rsidP="000611F3">
            <w:pPr>
              <w:widowControl w:val="0"/>
              <w:spacing w:after="0" w:line="276" w:lineRule="auto"/>
              <w:rPr>
                <w:rFonts w:ascii="Times New Roman" w:hAnsi="Times New Roman"/>
                <w:b/>
                <w:bCs/>
                <w:sz w:val="24"/>
                <w:szCs w:val="24"/>
              </w:rPr>
            </w:pPr>
            <w:r w:rsidRPr="00FE3EF1">
              <w:rPr>
                <w:rFonts w:ascii="Times New Roman" w:hAnsi="Times New Roman"/>
                <w:b/>
                <w:bCs/>
                <w:sz w:val="24"/>
                <w:szCs w:val="24"/>
              </w:rPr>
              <w:t>Parametr</w:t>
            </w:r>
          </w:p>
        </w:tc>
        <w:tc>
          <w:tcPr>
            <w:tcW w:w="5523" w:type="dxa"/>
            <w:shd w:val="pct15" w:color="auto" w:fill="auto"/>
            <w:vAlign w:val="center"/>
          </w:tcPr>
          <w:p w14:paraId="22BF5ABD" w14:textId="77777777" w:rsidR="00864C34" w:rsidRPr="00FE3EF1" w:rsidRDefault="00864C34" w:rsidP="000611F3">
            <w:pPr>
              <w:widowControl w:val="0"/>
              <w:spacing w:after="0" w:line="276" w:lineRule="auto"/>
              <w:rPr>
                <w:rFonts w:ascii="Times New Roman" w:hAnsi="Times New Roman"/>
                <w:b/>
                <w:bCs/>
                <w:sz w:val="24"/>
                <w:szCs w:val="24"/>
              </w:rPr>
            </w:pPr>
            <w:r w:rsidRPr="00FE3EF1">
              <w:rPr>
                <w:rFonts w:ascii="Times New Roman" w:hAnsi="Times New Roman"/>
                <w:b/>
                <w:bCs/>
                <w:sz w:val="24"/>
                <w:szCs w:val="24"/>
              </w:rPr>
              <w:t>Opis minimalnych wymagań</w:t>
            </w:r>
          </w:p>
        </w:tc>
      </w:tr>
      <w:tr w:rsidR="00864C34" w:rsidRPr="00FE3EF1" w14:paraId="3AABC5F8" w14:textId="77777777" w:rsidTr="000611F3">
        <w:tc>
          <w:tcPr>
            <w:tcW w:w="562" w:type="dxa"/>
            <w:vAlign w:val="center"/>
          </w:tcPr>
          <w:p w14:paraId="47DCB6BA"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1</w:t>
            </w:r>
          </w:p>
        </w:tc>
        <w:tc>
          <w:tcPr>
            <w:tcW w:w="2977" w:type="dxa"/>
            <w:vAlign w:val="center"/>
          </w:tcPr>
          <w:p w14:paraId="795ACD5E"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 xml:space="preserve">Oprogramowanie </w:t>
            </w:r>
            <w:proofErr w:type="spellStart"/>
            <w:r w:rsidRPr="00FE3EF1">
              <w:rPr>
                <w:rFonts w:ascii="Times New Roman" w:hAnsi="Times New Roman"/>
                <w:sz w:val="24"/>
                <w:szCs w:val="24"/>
              </w:rPr>
              <w:t>wirtualizacyjne</w:t>
            </w:r>
            <w:proofErr w:type="spellEnd"/>
          </w:p>
        </w:tc>
        <w:tc>
          <w:tcPr>
            <w:tcW w:w="5523" w:type="dxa"/>
            <w:vAlign w:val="center"/>
          </w:tcPr>
          <w:p w14:paraId="2B857A26"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 xml:space="preserve">Oprogramowanie Vmware </w:t>
            </w:r>
            <w:proofErr w:type="spellStart"/>
            <w:r w:rsidRPr="00FE3EF1">
              <w:rPr>
                <w:rFonts w:ascii="Times New Roman" w:hAnsi="Times New Roman"/>
                <w:sz w:val="24"/>
                <w:szCs w:val="24"/>
              </w:rPr>
              <w:t>Vsphere</w:t>
            </w:r>
            <w:proofErr w:type="spellEnd"/>
            <w:r w:rsidRPr="00FE3EF1">
              <w:rPr>
                <w:rFonts w:ascii="Times New Roman" w:hAnsi="Times New Roman"/>
                <w:sz w:val="24"/>
                <w:szCs w:val="24"/>
              </w:rPr>
              <w:t xml:space="preserve"> Standard dla serwerów aplikacyjnych wraz z 5 letnim wsparciem technicznym – zapewniające użytkowanie wszystkich procesorów serwerów aplikacyjnych. </w:t>
            </w:r>
          </w:p>
        </w:tc>
      </w:tr>
      <w:tr w:rsidR="00864C34" w:rsidRPr="00FE3EF1" w14:paraId="7D6AACAB" w14:textId="77777777" w:rsidTr="000611F3">
        <w:tc>
          <w:tcPr>
            <w:tcW w:w="562" w:type="dxa"/>
            <w:vAlign w:val="center"/>
          </w:tcPr>
          <w:p w14:paraId="6AD67D7A"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2</w:t>
            </w:r>
          </w:p>
        </w:tc>
        <w:tc>
          <w:tcPr>
            <w:tcW w:w="2977" w:type="dxa"/>
            <w:vAlign w:val="center"/>
          </w:tcPr>
          <w:p w14:paraId="4198AEFA"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Oprogramowanie systemowe</w:t>
            </w:r>
          </w:p>
        </w:tc>
        <w:tc>
          <w:tcPr>
            <w:tcW w:w="5523" w:type="dxa"/>
            <w:vAlign w:val="center"/>
          </w:tcPr>
          <w:p w14:paraId="197D77D4" w14:textId="77777777" w:rsidR="00864C34" w:rsidRPr="00FE3EF1" w:rsidRDefault="00864C34" w:rsidP="000611F3">
            <w:pPr>
              <w:widowControl w:val="0"/>
              <w:spacing w:after="0" w:line="276" w:lineRule="auto"/>
              <w:rPr>
                <w:rFonts w:ascii="Times New Roman" w:hAnsi="Times New Roman"/>
                <w:sz w:val="24"/>
                <w:szCs w:val="24"/>
              </w:rPr>
            </w:pPr>
            <w:r w:rsidRPr="00FE3EF1">
              <w:rPr>
                <w:rFonts w:ascii="Times New Roman" w:hAnsi="Times New Roman"/>
                <w:sz w:val="24"/>
                <w:szCs w:val="24"/>
              </w:rPr>
              <w:t>Oprogramowanie systemowe na wszystkie trzy oferowane w postępowaniu serwery aplikacyjne – pozwalające na instalację na każdym serwerze systemu SUSE Linux for SAP Applications, posiadające 5 letnie wsparcie techniczne typu produkcyjnego i obsługę nielimitowanej ilości maszyn wirtualnych</w:t>
            </w:r>
          </w:p>
        </w:tc>
      </w:tr>
    </w:tbl>
    <w:p w14:paraId="006F2638" w14:textId="77777777" w:rsidR="00864C34" w:rsidRPr="00FE3EF1" w:rsidRDefault="00864C34" w:rsidP="00864C34">
      <w:pPr>
        <w:spacing w:after="0" w:line="276" w:lineRule="auto"/>
        <w:rPr>
          <w:rFonts w:ascii="Times New Roman" w:hAnsi="Times New Roman"/>
          <w:sz w:val="24"/>
          <w:szCs w:val="24"/>
        </w:rPr>
      </w:pPr>
    </w:p>
    <w:p w14:paraId="4319DCD4" w14:textId="77777777" w:rsidR="00864C34" w:rsidRPr="00FE3EF1" w:rsidRDefault="00864C34" w:rsidP="00864C34">
      <w:pPr>
        <w:widowControl w:val="0"/>
        <w:spacing w:after="0" w:line="276" w:lineRule="auto"/>
        <w:rPr>
          <w:rFonts w:ascii="Times New Roman" w:hAnsi="Times New Roman"/>
          <w:b/>
          <w:sz w:val="24"/>
          <w:szCs w:val="24"/>
        </w:rPr>
      </w:pPr>
      <w:r w:rsidRPr="00FE3EF1">
        <w:rPr>
          <w:rFonts w:ascii="Times New Roman" w:hAnsi="Times New Roman"/>
          <w:b/>
          <w:sz w:val="24"/>
          <w:szCs w:val="24"/>
        </w:rPr>
        <w:t>Uwagi ogólne</w:t>
      </w:r>
    </w:p>
    <w:p w14:paraId="52398A7B" w14:textId="77777777" w:rsidR="00864C34" w:rsidRPr="00FE3EF1" w:rsidRDefault="00864C34" w:rsidP="0068523C">
      <w:pPr>
        <w:pStyle w:val="Akapitzlist"/>
        <w:widowControl w:val="0"/>
        <w:numPr>
          <w:ilvl w:val="0"/>
          <w:numId w:val="142"/>
        </w:numPr>
        <w:suppressAutoHyphens/>
        <w:spacing w:after="0" w:line="276" w:lineRule="auto"/>
        <w:ind w:left="709" w:hanging="425"/>
        <w:jc w:val="both"/>
        <w:outlineLvl w:val="0"/>
        <w:rPr>
          <w:rFonts w:ascii="Times New Roman" w:hAnsi="Times New Roman"/>
          <w:b/>
          <w:sz w:val="24"/>
          <w:szCs w:val="24"/>
        </w:rPr>
      </w:pPr>
      <w:r w:rsidRPr="00FE3EF1">
        <w:rPr>
          <w:rFonts w:ascii="Times New Roman" w:hAnsi="Times New Roman"/>
          <w:sz w:val="24"/>
          <w:szCs w:val="24"/>
        </w:rPr>
        <w:t>Instalacja zostanie wykonywana przez osoby komunikujące się w języku polskim.</w:t>
      </w:r>
    </w:p>
    <w:p w14:paraId="04827158" w14:textId="77777777" w:rsidR="00864C34" w:rsidRPr="00FE3EF1" w:rsidRDefault="00864C34" w:rsidP="0068523C">
      <w:pPr>
        <w:pStyle w:val="Akapitzlist"/>
        <w:widowControl w:val="0"/>
        <w:numPr>
          <w:ilvl w:val="0"/>
          <w:numId w:val="142"/>
        </w:numPr>
        <w:suppressAutoHyphens/>
        <w:spacing w:after="0" w:line="276" w:lineRule="auto"/>
        <w:ind w:left="709" w:hanging="425"/>
        <w:jc w:val="both"/>
        <w:outlineLvl w:val="0"/>
        <w:rPr>
          <w:rFonts w:ascii="Times New Roman" w:hAnsi="Times New Roman"/>
          <w:b/>
          <w:sz w:val="24"/>
          <w:szCs w:val="24"/>
        </w:rPr>
      </w:pPr>
      <w:r w:rsidRPr="00FE3EF1">
        <w:rPr>
          <w:rFonts w:ascii="Times New Roman" w:hAnsi="Times New Roman"/>
          <w:sz w:val="24"/>
          <w:szCs w:val="24"/>
        </w:rPr>
        <w:t xml:space="preserve">Do zadań Wykonawcy należy także </w:t>
      </w:r>
      <w:r w:rsidRPr="00FE3EF1">
        <w:rPr>
          <w:rFonts w:ascii="Times New Roman" w:hAnsi="Times New Roman"/>
          <w:color w:val="000000"/>
          <w:sz w:val="24"/>
          <w:szCs w:val="24"/>
        </w:rPr>
        <w:t>przygotowanie i wykonanie testów wykazujących brak usterek sprzętowych oraz błędów w konfiguracji startowej Sprzętu i Oprogramowania a także wykonanie pełnej dokumentacji powdrożeniowej zwanej dalej: „Dokumentacją powdrożeniową”, w formie papierowej i elektronicznej zawierającej m.in.:</w:t>
      </w:r>
    </w:p>
    <w:p w14:paraId="1B42FC96" w14:textId="77777777" w:rsidR="00864C34" w:rsidRPr="00FE3EF1" w:rsidRDefault="00864C34" w:rsidP="0068523C">
      <w:pPr>
        <w:pStyle w:val="Akapitzlist"/>
        <w:widowControl w:val="0"/>
        <w:numPr>
          <w:ilvl w:val="1"/>
          <w:numId w:val="148"/>
        </w:numPr>
        <w:suppressAutoHyphens/>
        <w:spacing w:after="0" w:line="276" w:lineRule="auto"/>
        <w:ind w:left="993" w:hanging="426"/>
        <w:jc w:val="both"/>
        <w:outlineLvl w:val="0"/>
        <w:rPr>
          <w:rFonts w:ascii="Times New Roman" w:hAnsi="Times New Roman"/>
          <w:sz w:val="24"/>
          <w:szCs w:val="24"/>
        </w:rPr>
      </w:pPr>
      <w:r w:rsidRPr="00FE3EF1">
        <w:rPr>
          <w:rFonts w:ascii="Times New Roman" w:hAnsi="Times New Roman"/>
          <w:color w:val="000000"/>
          <w:sz w:val="24"/>
          <w:szCs w:val="24"/>
        </w:rPr>
        <w:t>informacje o konfiguracji startowej Sprzętu i Oprogramowania w formie graficznej i opisowej,</w:t>
      </w:r>
    </w:p>
    <w:p w14:paraId="73E0C222" w14:textId="77777777" w:rsidR="00864C34" w:rsidRPr="00FE3EF1" w:rsidRDefault="00864C34" w:rsidP="0068523C">
      <w:pPr>
        <w:pStyle w:val="Akapitzlist"/>
        <w:widowControl w:val="0"/>
        <w:numPr>
          <w:ilvl w:val="1"/>
          <w:numId w:val="148"/>
        </w:numPr>
        <w:suppressAutoHyphens/>
        <w:spacing w:after="0" w:line="276" w:lineRule="auto"/>
        <w:ind w:left="993" w:hanging="426"/>
        <w:jc w:val="both"/>
        <w:outlineLvl w:val="0"/>
        <w:rPr>
          <w:rFonts w:ascii="Times New Roman" w:hAnsi="Times New Roman"/>
          <w:sz w:val="24"/>
          <w:szCs w:val="24"/>
        </w:rPr>
      </w:pPr>
      <w:r w:rsidRPr="00FE3EF1">
        <w:rPr>
          <w:rFonts w:ascii="Times New Roman" w:hAnsi="Times New Roman"/>
          <w:color w:val="000000"/>
          <w:sz w:val="24"/>
          <w:szCs w:val="24"/>
        </w:rPr>
        <w:t>specyfikację zainstalowanych podzespołów serwera wraz z numerami seryjnymi,</w:t>
      </w:r>
    </w:p>
    <w:p w14:paraId="108482AC" w14:textId="77777777" w:rsidR="00864C34" w:rsidRPr="00FE3EF1" w:rsidRDefault="00864C34" w:rsidP="0068523C">
      <w:pPr>
        <w:pStyle w:val="Akapitzlist"/>
        <w:widowControl w:val="0"/>
        <w:numPr>
          <w:ilvl w:val="1"/>
          <w:numId w:val="148"/>
        </w:numPr>
        <w:suppressAutoHyphens/>
        <w:spacing w:after="0" w:line="276" w:lineRule="auto"/>
        <w:ind w:left="993" w:hanging="426"/>
        <w:jc w:val="both"/>
        <w:outlineLvl w:val="0"/>
        <w:rPr>
          <w:rFonts w:ascii="Times New Roman" w:hAnsi="Times New Roman"/>
          <w:sz w:val="24"/>
          <w:szCs w:val="24"/>
        </w:rPr>
      </w:pPr>
      <w:r w:rsidRPr="00FE3EF1">
        <w:rPr>
          <w:rFonts w:ascii="Times New Roman" w:hAnsi="Times New Roman"/>
          <w:color w:val="000000"/>
          <w:sz w:val="24"/>
          <w:szCs w:val="24"/>
        </w:rPr>
        <w:t>listę zainstalowanych komponentów systemu operacyjnego wraz z zainstalowanymi poprawkami systemowymi,</w:t>
      </w:r>
    </w:p>
    <w:p w14:paraId="4695BEC0" w14:textId="77777777" w:rsidR="00864C34" w:rsidRPr="00FE3EF1" w:rsidRDefault="00864C34" w:rsidP="0068523C">
      <w:pPr>
        <w:pStyle w:val="Akapitzlist"/>
        <w:widowControl w:val="0"/>
        <w:numPr>
          <w:ilvl w:val="1"/>
          <w:numId w:val="148"/>
        </w:numPr>
        <w:suppressAutoHyphens/>
        <w:spacing w:after="0" w:line="276" w:lineRule="auto"/>
        <w:ind w:left="993" w:hanging="426"/>
        <w:jc w:val="both"/>
        <w:outlineLvl w:val="0"/>
        <w:rPr>
          <w:rFonts w:ascii="Times New Roman" w:hAnsi="Times New Roman"/>
          <w:sz w:val="24"/>
          <w:szCs w:val="24"/>
        </w:rPr>
      </w:pPr>
      <w:r w:rsidRPr="00FE3EF1">
        <w:rPr>
          <w:rFonts w:ascii="Times New Roman" w:hAnsi="Times New Roman"/>
          <w:color w:val="000000"/>
          <w:sz w:val="24"/>
          <w:szCs w:val="24"/>
        </w:rPr>
        <w:t xml:space="preserve">procedury eksploatacyjne, w tym: tworzenie i weryfikację kopii bezpieczeństwa, odtwarzanie z kopii bezpieczeństwa, procedurę wykonania przeglądu serwisowego, procedurę wykonania aktualizacji </w:t>
      </w:r>
      <w:proofErr w:type="spellStart"/>
      <w:r w:rsidRPr="00FE3EF1">
        <w:rPr>
          <w:rFonts w:ascii="Times New Roman" w:hAnsi="Times New Roman"/>
          <w:color w:val="000000"/>
          <w:sz w:val="24"/>
          <w:szCs w:val="24"/>
        </w:rPr>
        <w:t>mikrokodu</w:t>
      </w:r>
      <w:proofErr w:type="spellEnd"/>
      <w:r w:rsidRPr="00FE3EF1">
        <w:rPr>
          <w:rFonts w:ascii="Times New Roman" w:hAnsi="Times New Roman"/>
          <w:color w:val="000000"/>
          <w:sz w:val="24"/>
          <w:szCs w:val="24"/>
        </w:rPr>
        <w:t>, procedurę włączenia i wyłączenia systemu, w przypadku klastra, przełączania instancji i serwerów</w:t>
      </w:r>
    </w:p>
    <w:p w14:paraId="79C3A36A" w14:textId="77777777" w:rsidR="00864C34" w:rsidRPr="00FE3EF1" w:rsidRDefault="00864C34" w:rsidP="0068523C">
      <w:pPr>
        <w:pStyle w:val="Akapitzlist"/>
        <w:widowControl w:val="0"/>
        <w:numPr>
          <w:ilvl w:val="1"/>
          <w:numId w:val="148"/>
        </w:numPr>
        <w:suppressAutoHyphens/>
        <w:spacing w:after="0" w:line="276" w:lineRule="auto"/>
        <w:ind w:left="993" w:hanging="426"/>
        <w:jc w:val="both"/>
        <w:outlineLvl w:val="0"/>
        <w:rPr>
          <w:rFonts w:ascii="Times New Roman" w:hAnsi="Times New Roman"/>
          <w:sz w:val="24"/>
          <w:szCs w:val="24"/>
        </w:rPr>
      </w:pPr>
      <w:r w:rsidRPr="00FE3EF1">
        <w:rPr>
          <w:rFonts w:ascii="Times New Roman" w:hAnsi="Times New Roman"/>
          <w:sz w:val="24"/>
          <w:szCs w:val="24"/>
        </w:rPr>
        <w:t>procedury obsługi awarii,</w:t>
      </w:r>
    </w:p>
    <w:p w14:paraId="61610747" w14:textId="77777777" w:rsidR="00864C34" w:rsidRPr="00FE3EF1" w:rsidRDefault="00864C34" w:rsidP="0068523C">
      <w:pPr>
        <w:pStyle w:val="Akapitzlist"/>
        <w:widowControl w:val="0"/>
        <w:numPr>
          <w:ilvl w:val="1"/>
          <w:numId w:val="148"/>
        </w:numPr>
        <w:suppressAutoHyphens/>
        <w:spacing w:after="0" w:line="276" w:lineRule="auto"/>
        <w:ind w:left="993" w:hanging="426"/>
        <w:jc w:val="both"/>
        <w:outlineLvl w:val="0"/>
        <w:rPr>
          <w:rFonts w:ascii="Times New Roman" w:hAnsi="Times New Roman"/>
          <w:sz w:val="24"/>
          <w:szCs w:val="24"/>
        </w:rPr>
      </w:pPr>
      <w:r w:rsidRPr="00FE3EF1">
        <w:rPr>
          <w:rFonts w:ascii="Times New Roman" w:hAnsi="Times New Roman"/>
          <w:sz w:val="24"/>
          <w:szCs w:val="24"/>
        </w:rPr>
        <w:t>wymagania techniczne instalacji,</w:t>
      </w:r>
    </w:p>
    <w:p w14:paraId="62610CAD" w14:textId="77777777" w:rsidR="00864C34" w:rsidRPr="00FE3EF1" w:rsidRDefault="00864C34" w:rsidP="0068523C">
      <w:pPr>
        <w:pStyle w:val="Akapitzlist"/>
        <w:widowControl w:val="0"/>
        <w:numPr>
          <w:ilvl w:val="1"/>
          <w:numId w:val="148"/>
        </w:numPr>
        <w:suppressAutoHyphens/>
        <w:spacing w:after="0" w:line="276" w:lineRule="auto"/>
        <w:ind w:left="993" w:hanging="426"/>
        <w:jc w:val="both"/>
        <w:outlineLvl w:val="0"/>
        <w:rPr>
          <w:rFonts w:ascii="Times New Roman" w:hAnsi="Times New Roman"/>
          <w:sz w:val="24"/>
          <w:szCs w:val="24"/>
        </w:rPr>
      </w:pPr>
      <w:r w:rsidRPr="00FE3EF1">
        <w:rPr>
          <w:rFonts w:ascii="Times New Roman" w:hAnsi="Times New Roman"/>
          <w:sz w:val="24"/>
          <w:szCs w:val="24"/>
        </w:rPr>
        <w:t>połączenia sieci LAN,</w:t>
      </w:r>
    </w:p>
    <w:p w14:paraId="4030398A" w14:textId="77777777" w:rsidR="00864C34" w:rsidRPr="00FE3EF1" w:rsidRDefault="00864C34" w:rsidP="0068523C">
      <w:pPr>
        <w:pStyle w:val="Akapitzlist"/>
        <w:widowControl w:val="0"/>
        <w:numPr>
          <w:ilvl w:val="1"/>
          <w:numId w:val="148"/>
        </w:numPr>
        <w:suppressAutoHyphens/>
        <w:spacing w:after="0" w:line="276" w:lineRule="auto"/>
        <w:ind w:left="993" w:hanging="426"/>
        <w:jc w:val="both"/>
        <w:outlineLvl w:val="0"/>
        <w:rPr>
          <w:rFonts w:ascii="Times New Roman" w:hAnsi="Times New Roman"/>
          <w:sz w:val="24"/>
          <w:szCs w:val="24"/>
        </w:rPr>
      </w:pPr>
      <w:r w:rsidRPr="00FE3EF1">
        <w:rPr>
          <w:rFonts w:ascii="Times New Roman" w:hAnsi="Times New Roman"/>
          <w:sz w:val="24"/>
          <w:szCs w:val="24"/>
        </w:rPr>
        <w:t>opis oprogramowania zarządzającego.</w:t>
      </w:r>
    </w:p>
    <w:p w14:paraId="151C442B" w14:textId="77777777" w:rsidR="00864C34" w:rsidRPr="00FE3EF1" w:rsidRDefault="00864C34" w:rsidP="00864C34">
      <w:pPr>
        <w:widowControl w:val="0"/>
        <w:spacing w:after="0" w:line="276" w:lineRule="auto"/>
        <w:rPr>
          <w:rFonts w:ascii="Times New Roman" w:hAnsi="Times New Roman"/>
          <w:sz w:val="24"/>
          <w:szCs w:val="24"/>
        </w:rPr>
      </w:pPr>
    </w:p>
    <w:p w14:paraId="786FE1B6" w14:textId="77777777" w:rsidR="00864C34" w:rsidRPr="00FE3EF1" w:rsidRDefault="00864C34" w:rsidP="00864C34">
      <w:pPr>
        <w:widowControl w:val="0"/>
        <w:spacing w:after="0" w:line="276" w:lineRule="auto"/>
        <w:rPr>
          <w:rFonts w:ascii="Times New Roman" w:hAnsi="Times New Roman"/>
          <w:sz w:val="24"/>
          <w:szCs w:val="24"/>
        </w:rPr>
      </w:pPr>
      <w:r w:rsidRPr="00FE3EF1">
        <w:rPr>
          <w:rFonts w:ascii="Times New Roman" w:hAnsi="Times New Roman"/>
          <w:sz w:val="24"/>
          <w:szCs w:val="24"/>
        </w:rPr>
        <w:t>W ramach dostawy Wykonawca zapewni szkolenie stanowiskowe dla maksymalnie 6 osób w ramach, którego zostaną przeprowadzone:</w:t>
      </w:r>
    </w:p>
    <w:p w14:paraId="7732F6E1" w14:textId="77777777" w:rsidR="00864C34" w:rsidRPr="00FE3EF1" w:rsidRDefault="00864C34" w:rsidP="0068523C">
      <w:pPr>
        <w:pStyle w:val="Akapitzlist"/>
        <w:widowControl w:val="0"/>
        <w:numPr>
          <w:ilvl w:val="1"/>
          <w:numId w:val="143"/>
        </w:numPr>
        <w:suppressAutoHyphens/>
        <w:spacing w:after="0" w:line="276" w:lineRule="auto"/>
        <w:ind w:left="993" w:hanging="426"/>
        <w:jc w:val="both"/>
        <w:textAlignment w:val="baseline"/>
        <w:rPr>
          <w:rFonts w:ascii="Times New Roman" w:hAnsi="Times New Roman"/>
          <w:sz w:val="24"/>
          <w:szCs w:val="24"/>
        </w:rPr>
      </w:pPr>
      <w:r w:rsidRPr="00FE3EF1">
        <w:rPr>
          <w:rFonts w:ascii="Times New Roman" w:hAnsi="Times New Roman"/>
          <w:sz w:val="24"/>
          <w:szCs w:val="24"/>
        </w:rPr>
        <w:t>warsztaty dotyczące architektury sprzętowej serwera i jego prawidłowej obsługi – czas trwania 1 dzień</w:t>
      </w:r>
    </w:p>
    <w:p w14:paraId="79360800" w14:textId="77777777" w:rsidR="00864C34" w:rsidRPr="00FE3EF1" w:rsidRDefault="00864C34" w:rsidP="0068523C">
      <w:pPr>
        <w:pStyle w:val="Akapitzlist"/>
        <w:widowControl w:val="0"/>
        <w:numPr>
          <w:ilvl w:val="1"/>
          <w:numId w:val="143"/>
        </w:numPr>
        <w:suppressAutoHyphens/>
        <w:spacing w:after="0" w:line="276" w:lineRule="auto"/>
        <w:ind w:left="993" w:hanging="426"/>
        <w:jc w:val="both"/>
        <w:textAlignment w:val="baseline"/>
        <w:rPr>
          <w:rFonts w:ascii="Times New Roman" w:hAnsi="Times New Roman"/>
          <w:sz w:val="24"/>
          <w:szCs w:val="24"/>
        </w:rPr>
      </w:pPr>
      <w:r w:rsidRPr="00FE3EF1">
        <w:rPr>
          <w:rFonts w:ascii="Times New Roman" w:hAnsi="Times New Roman"/>
          <w:sz w:val="24"/>
          <w:szCs w:val="24"/>
        </w:rPr>
        <w:t>warsztaty dotyczące architektury aplikacyjnej serwera (system operacyjny, system plików) obejmujący instalację, konfigurację i codzienną administrację - czas trwania 1 dzień</w:t>
      </w:r>
    </w:p>
    <w:p w14:paraId="28DDE85B" w14:textId="77777777" w:rsidR="00864C34" w:rsidRPr="00FE3EF1" w:rsidRDefault="00864C34" w:rsidP="0068523C">
      <w:pPr>
        <w:pStyle w:val="Akapitzlist"/>
        <w:widowControl w:val="0"/>
        <w:numPr>
          <w:ilvl w:val="1"/>
          <w:numId w:val="143"/>
        </w:numPr>
        <w:suppressAutoHyphens/>
        <w:spacing w:after="0" w:line="276" w:lineRule="auto"/>
        <w:ind w:left="993" w:hanging="426"/>
        <w:jc w:val="both"/>
        <w:textAlignment w:val="baseline"/>
        <w:rPr>
          <w:rFonts w:ascii="Times New Roman" w:hAnsi="Times New Roman"/>
          <w:sz w:val="24"/>
          <w:szCs w:val="24"/>
        </w:rPr>
      </w:pPr>
      <w:r w:rsidRPr="00FE3EF1">
        <w:rPr>
          <w:rFonts w:ascii="Times New Roman" w:hAnsi="Times New Roman"/>
          <w:sz w:val="24"/>
          <w:szCs w:val="24"/>
        </w:rPr>
        <w:t xml:space="preserve">warsztaty dotyczące architektury sprzętowej serwera muszą być realizowane przez osoby posiadające odpowiednie, potwierdzone dokumentami kwalifikacje i wiedzę, a także doświadczenie w wykonaniu instalacji oprogramowania </w:t>
      </w:r>
      <w:proofErr w:type="spellStart"/>
      <w:r w:rsidRPr="00FE3EF1">
        <w:rPr>
          <w:rFonts w:ascii="Times New Roman" w:hAnsi="Times New Roman"/>
          <w:sz w:val="24"/>
          <w:szCs w:val="24"/>
        </w:rPr>
        <w:t>VMware</w:t>
      </w:r>
      <w:proofErr w:type="spellEnd"/>
      <w:r w:rsidRPr="00FE3EF1">
        <w:rPr>
          <w:rFonts w:ascii="Times New Roman" w:hAnsi="Times New Roman"/>
          <w:sz w:val="24"/>
          <w:szCs w:val="24"/>
        </w:rPr>
        <w:t>.</w:t>
      </w:r>
    </w:p>
    <w:p w14:paraId="6427A460" w14:textId="77777777" w:rsidR="00864C34" w:rsidRPr="00FE3EF1" w:rsidRDefault="00864C34" w:rsidP="00864C34">
      <w:pPr>
        <w:spacing w:after="0" w:line="276" w:lineRule="auto"/>
        <w:rPr>
          <w:rFonts w:ascii="Times New Roman" w:hAnsi="Times New Roman"/>
          <w:b/>
          <w:sz w:val="24"/>
          <w:szCs w:val="24"/>
          <w:u w:val="single"/>
        </w:rPr>
      </w:pPr>
      <w:r w:rsidRPr="00FE3EF1">
        <w:rPr>
          <w:rFonts w:ascii="Times New Roman" w:hAnsi="Times New Roman"/>
          <w:b/>
          <w:sz w:val="24"/>
          <w:szCs w:val="24"/>
          <w:u w:val="single"/>
        </w:rPr>
        <w:br w:type="page"/>
      </w:r>
    </w:p>
    <w:p w14:paraId="5FD9F55A" w14:textId="77777777" w:rsidR="00864C34" w:rsidRPr="00FE3EF1" w:rsidRDefault="00864C34" w:rsidP="00864C34">
      <w:pPr>
        <w:spacing w:after="0" w:line="276" w:lineRule="auto"/>
        <w:jc w:val="center"/>
        <w:rPr>
          <w:rFonts w:ascii="Times New Roman" w:hAnsi="Times New Roman"/>
          <w:b/>
          <w:sz w:val="24"/>
          <w:szCs w:val="24"/>
          <w:u w:val="single"/>
        </w:rPr>
      </w:pPr>
      <w:r w:rsidRPr="00FE3EF1">
        <w:rPr>
          <w:rFonts w:ascii="Times New Roman" w:hAnsi="Times New Roman"/>
          <w:b/>
          <w:sz w:val="24"/>
          <w:szCs w:val="24"/>
          <w:u w:val="single"/>
        </w:rPr>
        <w:lastRenderedPageBreak/>
        <w:t>Specyfikacja usługi opcjonalnej</w:t>
      </w:r>
    </w:p>
    <w:p w14:paraId="47A66EE9" w14:textId="77777777" w:rsidR="00864C34" w:rsidRPr="00FE3EF1" w:rsidRDefault="00864C34" w:rsidP="00864C34">
      <w:pPr>
        <w:spacing w:after="0" w:line="276" w:lineRule="auto"/>
        <w:jc w:val="center"/>
        <w:rPr>
          <w:rFonts w:ascii="Times New Roman" w:hAnsi="Times New Roman"/>
          <w:b/>
          <w:sz w:val="24"/>
          <w:szCs w:val="24"/>
          <w:u w:val="single"/>
        </w:rPr>
      </w:pPr>
      <w:r w:rsidRPr="00FE3EF1">
        <w:rPr>
          <w:rFonts w:ascii="Times New Roman" w:hAnsi="Times New Roman"/>
          <w:b/>
          <w:sz w:val="24"/>
          <w:szCs w:val="24"/>
          <w:u w:val="single"/>
        </w:rPr>
        <w:t xml:space="preserve">OPCJA 03 – </w:t>
      </w:r>
      <w:r w:rsidRPr="00FE3EF1">
        <w:rPr>
          <w:rFonts w:ascii="Times New Roman" w:hAnsi="Times New Roman"/>
          <w:b/>
          <w:bCs/>
          <w:sz w:val="24"/>
          <w:szCs w:val="24"/>
          <w:u w:val="single"/>
        </w:rPr>
        <w:t>Usługa migracji danych z DB2 do SAP HANA</w:t>
      </w:r>
    </w:p>
    <w:p w14:paraId="56F9CC17" w14:textId="77777777" w:rsidR="00864C34" w:rsidRPr="00FE3EF1" w:rsidRDefault="00864C34" w:rsidP="00864C34">
      <w:pPr>
        <w:autoSpaceDE w:val="0"/>
        <w:autoSpaceDN w:val="0"/>
        <w:adjustRightInd w:val="0"/>
        <w:spacing w:after="0" w:line="276" w:lineRule="auto"/>
        <w:jc w:val="both"/>
        <w:rPr>
          <w:rFonts w:ascii="Times New Roman" w:hAnsi="Times New Roman"/>
          <w:sz w:val="24"/>
          <w:szCs w:val="24"/>
        </w:rPr>
      </w:pPr>
    </w:p>
    <w:p w14:paraId="48177A54" w14:textId="77777777" w:rsidR="00864C34" w:rsidRPr="00FE3EF1" w:rsidRDefault="00864C34" w:rsidP="00864C34">
      <w:pPr>
        <w:autoSpaceDE w:val="0"/>
        <w:autoSpaceDN w:val="0"/>
        <w:adjustRightInd w:val="0"/>
        <w:spacing w:after="0" w:line="276" w:lineRule="auto"/>
        <w:jc w:val="both"/>
        <w:rPr>
          <w:rFonts w:ascii="Times New Roman" w:hAnsi="Times New Roman"/>
          <w:sz w:val="24"/>
          <w:szCs w:val="24"/>
        </w:rPr>
      </w:pPr>
      <w:r w:rsidRPr="00FE3EF1">
        <w:rPr>
          <w:rFonts w:ascii="Times New Roman" w:hAnsi="Times New Roman"/>
          <w:sz w:val="24"/>
          <w:szCs w:val="24"/>
        </w:rPr>
        <w:t xml:space="preserve">Przedmiotem opcji jest usługa migracji bazy danych z DB2 do SAP HANA. Obecnie Zamawiający posiada następujące systemy, które planuje docelowo </w:t>
      </w:r>
      <w:proofErr w:type="spellStart"/>
      <w:r w:rsidRPr="00FE3EF1">
        <w:rPr>
          <w:rFonts w:ascii="Times New Roman" w:hAnsi="Times New Roman"/>
          <w:sz w:val="24"/>
          <w:szCs w:val="24"/>
        </w:rPr>
        <w:t>przemigrować</w:t>
      </w:r>
      <w:proofErr w:type="spellEnd"/>
      <w:r w:rsidRPr="00FE3EF1">
        <w:rPr>
          <w:rFonts w:ascii="Times New Roman" w:hAnsi="Times New Roman"/>
          <w:sz w:val="24"/>
          <w:szCs w:val="24"/>
        </w:rPr>
        <w:t xml:space="preserve"> do SAP HANA. Obecnie systemy ERP oraz baza danych są fizycznie na tych samych serwerach, po migracji systemy ERP zostaną oddzielone od bazy danych. Poniżej spis systemów (stan obecny):</w:t>
      </w:r>
    </w:p>
    <w:p w14:paraId="47BCB88A" w14:textId="77777777" w:rsidR="00864C34" w:rsidRPr="00FE3EF1" w:rsidRDefault="00864C34" w:rsidP="00864C34">
      <w:pPr>
        <w:autoSpaceDE w:val="0"/>
        <w:autoSpaceDN w:val="0"/>
        <w:adjustRightInd w:val="0"/>
        <w:spacing w:after="0" w:line="276" w:lineRule="auto"/>
        <w:jc w:val="both"/>
        <w:rPr>
          <w:rFonts w:ascii="Times New Roman" w:hAnsi="Times New Roman"/>
          <w:sz w:val="24"/>
          <w:szCs w:val="24"/>
        </w:rPr>
      </w:pPr>
    </w:p>
    <w:p w14:paraId="2E005FAC" w14:textId="77777777" w:rsidR="00864C34" w:rsidRPr="00FE3EF1" w:rsidRDefault="00864C34" w:rsidP="0068523C">
      <w:pPr>
        <w:numPr>
          <w:ilvl w:val="0"/>
          <w:numId w:val="149"/>
        </w:numPr>
        <w:autoSpaceDE w:val="0"/>
        <w:autoSpaceDN w:val="0"/>
        <w:adjustRightInd w:val="0"/>
        <w:spacing w:after="0" w:line="276" w:lineRule="auto"/>
        <w:ind w:left="284" w:hanging="284"/>
        <w:jc w:val="both"/>
        <w:rPr>
          <w:rFonts w:ascii="Times New Roman" w:hAnsi="Times New Roman"/>
          <w:sz w:val="24"/>
          <w:szCs w:val="24"/>
          <w:lang w:val="en-US"/>
        </w:rPr>
      </w:pPr>
      <w:r w:rsidRPr="00FE3EF1">
        <w:rPr>
          <w:rFonts w:ascii="Times New Roman" w:hAnsi="Times New Roman"/>
          <w:sz w:val="24"/>
          <w:szCs w:val="24"/>
          <w:lang w:val="en-US"/>
        </w:rPr>
        <w:t>EHP8 FOR SAP ERP 6.0 (</w:t>
      </w:r>
      <w:proofErr w:type="spellStart"/>
      <w:r w:rsidRPr="00FE3EF1">
        <w:rPr>
          <w:rFonts w:ascii="Times New Roman" w:hAnsi="Times New Roman"/>
          <w:sz w:val="24"/>
          <w:szCs w:val="24"/>
          <w:lang w:val="en-US"/>
        </w:rPr>
        <w:t>Netweaver</w:t>
      </w:r>
      <w:proofErr w:type="spellEnd"/>
      <w:r w:rsidRPr="00FE3EF1">
        <w:rPr>
          <w:rFonts w:ascii="Times New Roman" w:hAnsi="Times New Roman"/>
          <w:sz w:val="24"/>
          <w:szCs w:val="24"/>
          <w:lang w:val="en-US"/>
        </w:rPr>
        <w:t xml:space="preserve"> 7.50 support package level 16) - </w:t>
      </w:r>
      <w:proofErr w:type="spellStart"/>
      <w:r w:rsidRPr="00FE3EF1">
        <w:rPr>
          <w:rFonts w:ascii="Times New Roman" w:hAnsi="Times New Roman"/>
          <w:sz w:val="24"/>
          <w:szCs w:val="24"/>
          <w:lang w:val="en-US"/>
        </w:rPr>
        <w:t>środowisko</w:t>
      </w:r>
      <w:proofErr w:type="spellEnd"/>
      <w:r w:rsidRPr="00FE3EF1">
        <w:rPr>
          <w:rFonts w:ascii="Times New Roman" w:hAnsi="Times New Roman"/>
          <w:sz w:val="24"/>
          <w:szCs w:val="24"/>
          <w:lang w:val="en-US"/>
        </w:rPr>
        <w:t xml:space="preserve"> 3-systemowe (DEV-QAS-PRD).</w:t>
      </w:r>
    </w:p>
    <w:p w14:paraId="5F6325A5" w14:textId="77777777" w:rsidR="00864C34" w:rsidRPr="00FE3EF1" w:rsidRDefault="00864C34" w:rsidP="00864C34">
      <w:pPr>
        <w:autoSpaceDE w:val="0"/>
        <w:autoSpaceDN w:val="0"/>
        <w:adjustRightInd w:val="0"/>
        <w:spacing w:after="0" w:line="276" w:lineRule="auto"/>
        <w:ind w:left="284"/>
        <w:jc w:val="both"/>
        <w:rPr>
          <w:rFonts w:ascii="Times New Roman" w:hAnsi="Times New Roman"/>
          <w:sz w:val="24"/>
          <w:szCs w:val="24"/>
        </w:rPr>
      </w:pPr>
      <w:r w:rsidRPr="00FE3EF1">
        <w:rPr>
          <w:rFonts w:ascii="Times New Roman" w:hAnsi="Times New Roman"/>
          <w:sz w:val="24"/>
          <w:szCs w:val="24"/>
        </w:rPr>
        <w:t>Systemy posiadają następującą strukturę:</w:t>
      </w:r>
    </w:p>
    <w:p w14:paraId="79A814D0" w14:textId="77777777" w:rsidR="00864C34" w:rsidRPr="00FE3EF1" w:rsidRDefault="00864C34" w:rsidP="00864C34">
      <w:pPr>
        <w:autoSpaceDE w:val="0"/>
        <w:autoSpaceDN w:val="0"/>
        <w:adjustRightInd w:val="0"/>
        <w:spacing w:after="0" w:line="276" w:lineRule="auto"/>
        <w:ind w:left="284"/>
        <w:jc w:val="both"/>
        <w:rPr>
          <w:rFonts w:ascii="Times New Roman" w:hAnsi="Times New Roman"/>
          <w:sz w:val="24"/>
          <w:szCs w:val="24"/>
        </w:rPr>
      </w:pPr>
      <w:r w:rsidRPr="00FE3EF1">
        <w:rPr>
          <w:rFonts w:ascii="Times New Roman" w:hAnsi="Times New Roman"/>
          <w:sz w:val="24"/>
          <w:szCs w:val="24"/>
        </w:rPr>
        <w:t xml:space="preserve">DEV - system deweloperski (na tym samym serwerze znajduje się baza danych DB2 w wersji 10.05 </w:t>
      </w:r>
      <w:proofErr w:type="spellStart"/>
      <w:r w:rsidRPr="00FE3EF1">
        <w:rPr>
          <w:rFonts w:ascii="Times New Roman" w:hAnsi="Times New Roman"/>
          <w:sz w:val="24"/>
          <w:szCs w:val="24"/>
        </w:rPr>
        <w:t>Fix</w:t>
      </w:r>
      <w:proofErr w:type="spellEnd"/>
      <w:r w:rsidRPr="00FE3EF1">
        <w:rPr>
          <w:rFonts w:ascii="Times New Roman" w:hAnsi="Times New Roman"/>
          <w:sz w:val="24"/>
          <w:szCs w:val="24"/>
        </w:rPr>
        <w:t> Pack 8)</w:t>
      </w:r>
    </w:p>
    <w:p w14:paraId="403362A7" w14:textId="77777777" w:rsidR="00864C34" w:rsidRPr="00FE3EF1" w:rsidRDefault="00864C34" w:rsidP="00864C34">
      <w:pPr>
        <w:autoSpaceDE w:val="0"/>
        <w:autoSpaceDN w:val="0"/>
        <w:adjustRightInd w:val="0"/>
        <w:spacing w:after="0" w:line="276" w:lineRule="auto"/>
        <w:ind w:left="284"/>
        <w:jc w:val="both"/>
        <w:rPr>
          <w:rFonts w:ascii="Times New Roman" w:hAnsi="Times New Roman"/>
          <w:sz w:val="24"/>
          <w:szCs w:val="24"/>
        </w:rPr>
      </w:pPr>
      <w:r w:rsidRPr="00FE3EF1">
        <w:rPr>
          <w:rFonts w:ascii="Times New Roman" w:hAnsi="Times New Roman"/>
          <w:sz w:val="24"/>
          <w:szCs w:val="24"/>
        </w:rPr>
        <w:t xml:space="preserve">PR2 - system testowy, będący kopią systemu PRD (na tym samym serwerze znajduje się baza danych DB2 w wersji 10.05 </w:t>
      </w:r>
      <w:proofErr w:type="spellStart"/>
      <w:r w:rsidRPr="00FE3EF1">
        <w:rPr>
          <w:rFonts w:ascii="Times New Roman" w:hAnsi="Times New Roman"/>
          <w:sz w:val="24"/>
          <w:szCs w:val="24"/>
        </w:rPr>
        <w:t>Fix</w:t>
      </w:r>
      <w:proofErr w:type="spellEnd"/>
      <w:r w:rsidRPr="00FE3EF1">
        <w:rPr>
          <w:rFonts w:ascii="Times New Roman" w:hAnsi="Times New Roman"/>
          <w:sz w:val="24"/>
          <w:szCs w:val="24"/>
        </w:rPr>
        <w:t xml:space="preserve"> Pack 8)</w:t>
      </w:r>
    </w:p>
    <w:p w14:paraId="0E5C7A83" w14:textId="77777777" w:rsidR="00864C34" w:rsidRPr="00FE3EF1" w:rsidRDefault="00864C34" w:rsidP="00864C34">
      <w:pPr>
        <w:spacing w:after="0" w:line="276" w:lineRule="auto"/>
        <w:ind w:left="284"/>
        <w:jc w:val="both"/>
        <w:rPr>
          <w:rFonts w:ascii="Times New Roman" w:hAnsi="Times New Roman"/>
          <w:sz w:val="24"/>
          <w:szCs w:val="24"/>
        </w:rPr>
      </w:pPr>
      <w:r w:rsidRPr="00FE3EF1">
        <w:rPr>
          <w:rFonts w:ascii="Times New Roman" w:hAnsi="Times New Roman"/>
          <w:sz w:val="24"/>
          <w:szCs w:val="24"/>
        </w:rPr>
        <w:t xml:space="preserve">PRD – system produkcyjny (centralna instancja oraz baza danych DB2 w wersji 10.05 </w:t>
      </w:r>
      <w:proofErr w:type="spellStart"/>
      <w:r w:rsidRPr="00FE3EF1">
        <w:rPr>
          <w:rFonts w:ascii="Times New Roman" w:hAnsi="Times New Roman"/>
          <w:sz w:val="24"/>
          <w:szCs w:val="24"/>
        </w:rPr>
        <w:t>Fix</w:t>
      </w:r>
      <w:proofErr w:type="spellEnd"/>
      <w:r w:rsidRPr="00FE3EF1">
        <w:rPr>
          <w:rFonts w:ascii="Times New Roman" w:hAnsi="Times New Roman"/>
          <w:sz w:val="24"/>
          <w:szCs w:val="24"/>
        </w:rPr>
        <w:t xml:space="preserve"> Pack 8 znajduje się na fizycznie na jednym serwerze oraz 3 systemy aplikacyjne na osobnych serwerach)</w:t>
      </w:r>
    </w:p>
    <w:p w14:paraId="0CD49EE7" w14:textId="77777777" w:rsidR="00864C34" w:rsidRPr="00FE3EF1" w:rsidRDefault="00864C34" w:rsidP="0068523C">
      <w:pPr>
        <w:numPr>
          <w:ilvl w:val="0"/>
          <w:numId w:val="149"/>
        </w:numPr>
        <w:autoSpaceDE w:val="0"/>
        <w:autoSpaceDN w:val="0"/>
        <w:adjustRightInd w:val="0"/>
        <w:spacing w:after="0" w:line="276" w:lineRule="auto"/>
        <w:ind w:left="284" w:hanging="284"/>
        <w:jc w:val="both"/>
        <w:rPr>
          <w:rFonts w:ascii="Times New Roman" w:hAnsi="Times New Roman"/>
          <w:sz w:val="24"/>
          <w:szCs w:val="24"/>
          <w:lang w:val="en-US"/>
        </w:rPr>
      </w:pPr>
      <w:r w:rsidRPr="00FE3EF1">
        <w:rPr>
          <w:rFonts w:ascii="Times New Roman" w:hAnsi="Times New Roman"/>
          <w:sz w:val="24"/>
          <w:szCs w:val="24"/>
          <w:lang w:val="en-US"/>
        </w:rPr>
        <w:t xml:space="preserve">SAP GATEWAY (SAP </w:t>
      </w:r>
      <w:proofErr w:type="spellStart"/>
      <w:r w:rsidRPr="00FE3EF1">
        <w:rPr>
          <w:rFonts w:ascii="Times New Roman" w:hAnsi="Times New Roman"/>
          <w:sz w:val="24"/>
          <w:szCs w:val="24"/>
          <w:lang w:val="en-US"/>
        </w:rPr>
        <w:t>Netweaver</w:t>
      </w:r>
      <w:proofErr w:type="spellEnd"/>
      <w:r w:rsidRPr="00FE3EF1">
        <w:rPr>
          <w:rFonts w:ascii="Times New Roman" w:hAnsi="Times New Roman"/>
          <w:sz w:val="24"/>
          <w:szCs w:val="24"/>
          <w:lang w:val="en-US"/>
        </w:rPr>
        <w:t xml:space="preserve"> 7.5 support package level 21, UI FOR EHP7 FOR SAP ERP 6.0 support package level 12) - </w:t>
      </w:r>
      <w:proofErr w:type="spellStart"/>
      <w:r w:rsidRPr="00FE3EF1">
        <w:rPr>
          <w:rFonts w:ascii="Times New Roman" w:hAnsi="Times New Roman"/>
          <w:sz w:val="24"/>
          <w:szCs w:val="24"/>
          <w:lang w:val="en-US"/>
        </w:rPr>
        <w:t>środowisko</w:t>
      </w:r>
      <w:proofErr w:type="spellEnd"/>
      <w:r w:rsidRPr="00FE3EF1">
        <w:rPr>
          <w:rFonts w:ascii="Times New Roman" w:hAnsi="Times New Roman"/>
          <w:sz w:val="24"/>
          <w:szCs w:val="24"/>
          <w:lang w:val="en-US"/>
        </w:rPr>
        <w:t xml:space="preserve"> 3-systemowe (DEV - QAS -PRD).</w:t>
      </w:r>
    </w:p>
    <w:p w14:paraId="53E0B6F1" w14:textId="77777777" w:rsidR="00864C34" w:rsidRPr="00FE3EF1" w:rsidRDefault="00864C34" w:rsidP="00864C34">
      <w:pPr>
        <w:autoSpaceDE w:val="0"/>
        <w:autoSpaceDN w:val="0"/>
        <w:adjustRightInd w:val="0"/>
        <w:spacing w:after="0" w:line="276" w:lineRule="auto"/>
        <w:ind w:left="284"/>
        <w:jc w:val="both"/>
        <w:rPr>
          <w:rFonts w:ascii="Times New Roman" w:hAnsi="Times New Roman"/>
          <w:sz w:val="24"/>
          <w:szCs w:val="24"/>
        </w:rPr>
      </w:pPr>
      <w:r w:rsidRPr="00FE3EF1">
        <w:rPr>
          <w:rFonts w:ascii="Times New Roman" w:hAnsi="Times New Roman"/>
          <w:sz w:val="24"/>
          <w:szCs w:val="24"/>
        </w:rPr>
        <w:t>Systemy posiadają następującą strukturę:</w:t>
      </w:r>
    </w:p>
    <w:p w14:paraId="6ED73023" w14:textId="77777777" w:rsidR="00864C34" w:rsidRPr="00FE3EF1" w:rsidRDefault="00864C34" w:rsidP="00864C34">
      <w:pPr>
        <w:autoSpaceDE w:val="0"/>
        <w:autoSpaceDN w:val="0"/>
        <w:adjustRightInd w:val="0"/>
        <w:spacing w:after="0" w:line="276" w:lineRule="auto"/>
        <w:ind w:left="284"/>
        <w:jc w:val="both"/>
        <w:rPr>
          <w:rFonts w:ascii="Times New Roman" w:hAnsi="Times New Roman"/>
          <w:sz w:val="24"/>
          <w:szCs w:val="24"/>
        </w:rPr>
      </w:pPr>
      <w:r w:rsidRPr="00FE3EF1">
        <w:rPr>
          <w:rFonts w:ascii="Times New Roman" w:hAnsi="Times New Roman"/>
          <w:sz w:val="24"/>
          <w:szCs w:val="24"/>
        </w:rPr>
        <w:t xml:space="preserve">GWD/GWT - na jednym systemie znajdują się dwie instancje systemów SAP GATEWAY - system deweloperski GWD oraz system testowy GWT (na tym samym serwerze znajduje się baza danych DB2 - także dwie instancje - w wersji 10.05 </w:t>
      </w:r>
      <w:proofErr w:type="spellStart"/>
      <w:r w:rsidRPr="00FE3EF1">
        <w:rPr>
          <w:rFonts w:ascii="Times New Roman" w:hAnsi="Times New Roman"/>
          <w:sz w:val="24"/>
          <w:szCs w:val="24"/>
        </w:rPr>
        <w:t>Fix</w:t>
      </w:r>
      <w:proofErr w:type="spellEnd"/>
      <w:r w:rsidRPr="00FE3EF1">
        <w:rPr>
          <w:rFonts w:ascii="Times New Roman" w:hAnsi="Times New Roman"/>
          <w:sz w:val="24"/>
          <w:szCs w:val="24"/>
        </w:rPr>
        <w:t xml:space="preserve"> Pack 8)</w:t>
      </w:r>
    </w:p>
    <w:p w14:paraId="505EA0D4" w14:textId="77777777" w:rsidR="00864C34" w:rsidRPr="00FE3EF1" w:rsidRDefault="00864C34" w:rsidP="00864C34">
      <w:pPr>
        <w:autoSpaceDE w:val="0"/>
        <w:autoSpaceDN w:val="0"/>
        <w:adjustRightInd w:val="0"/>
        <w:spacing w:after="0" w:line="276" w:lineRule="auto"/>
        <w:ind w:left="284"/>
        <w:jc w:val="both"/>
        <w:rPr>
          <w:rFonts w:ascii="Times New Roman" w:hAnsi="Times New Roman"/>
          <w:sz w:val="24"/>
          <w:szCs w:val="24"/>
        </w:rPr>
      </w:pPr>
      <w:r w:rsidRPr="00FE3EF1">
        <w:rPr>
          <w:rFonts w:ascii="Times New Roman" w:hAnsi="Times New Roman"/>
          <w:sz w:val="24"/>
          <w:szCs w:val="24"/>
        </w:rPr>
        <w:t xml:space="preserve">GWP - system produkcyjny GWP (na tym samym serwerze znajduje się baza danych DB2 w wersji 10.05 </w:t>
      </w:r>
      <w:proofErr w:type="spellStart"/>
      <w:r w:rsidRPr="00FE3EF1">
        <w:rPr>
          <w:rFonts w:ascii="Times New Roman" w:hAnsi="Times New Roman"/>
          <w:sz w:val="24"/>
          <w:szCs w:val="24"/>
        </w:rPr>
        <w:t>Fix</w:t>
      </w:r>
      <w:proofErr w:type="spellEnd"/>
      <w:r w:rsidRPr="00FE3EF1">
        <w:rPr>
          <w:rFonts w:ascii="Times New Roman" w:hAnsi="Times New Roman"/>
          <w:sz w:val="24"/>
          <w:szCs w:val="24"/>
        </w:rPr>
        <w:t xml:space="preserve"> Pack 8)</w:t>
      </w:r>
    </w:p>
    <w:p w14:paraId="594CD76E" w14:textId="77777777" w:rsidR="00864C34" w:rsidRPr="00FE3EF1" w:rsidRDefault="00864C34" w:rsidP="0068523C">
      <w:pPr>
        <w:numPr>
          <w:ilvl w:val="0"/>
          <w:numId w:val="149"/>
        </w:numPr>
        <w:autoSpaceDE w:val="0"/>
        <w:autoSpaceDN w:val="0"/>
        <w:adjustRightInd w:val="0"/>
        <w:spacing w:after="0" w:line="276" w:lineRule="auto"/>
        <w:ind w:left="284" w:hanging="284"/>
        <w:jc w:val="both"/>
        <w:rPr>
          <w:rFonts w:ascii="Times New Roman" w:hAnsi="Times New Roman"/>
          <w:sz w:val="24"/>
          <w:szCs w:val="24"/>
          <w:lang w:val="en-US"/>
        </w:rPr>
      </w:pPr>
      <w:r w:rsidRPr="00FE3EF1">
        <w:rPr>
          <w:rFonts w:ascii="Times New Roman" w:hAnsi="Times New Roman"/>
          <w:sz w:val="24"/>
          <w:szCs w:val="24"/>
          <w:lang w:val="en-US"/>
        </w:rPr>
        <w:t xml:space="preserve">SAP Process Integration (SAP EHP1 FOR SAP NETWEAVER 7.31 support package level 19) - </w:t>
      </w:r>
      <w:proofErr w:type="spellStart"/>
      <w:r w:rsidRPr="00FE3EF1">
        <w:rPr>
          <w:rFonts w:ascii="Times New Roman" w:hAnsi="Times New Roman"/>
          <w:sz w:val="24"/>
          <w:szCs w:val="24"/>
          <w:lang w:val="en-US"/>
        </w:rPr>
        <w:t>środowisko</w:t>
      </w:r>
      <w:proofErr w:type="spellEnd"/>
      <w:r w:rsidRPr="00FE3EF1">
        <w:rPr>
          <w:rFonts w:ascii="Times New Roman" w:hAnsi="Times New Roman"/>
          <w:sz w:val="24"/>
          <w:szCs w:val="24"/>
          <w:lang w:val="en-US"/>
        </w:rPr>
        <w:t xml:space="preserve"> 2-systemowe (DEV-PRD).</w:t>
      </w:r>
    </w:p>
    <w:p w14:paraId="73F17ECF" w14:textId="77777777" w:rsidR="00864C34" w:rsidRPr="00FE3EF1" w:rsidRDefault="00864C34" w:rsidP="00864C34">
      <w:pPr>
        <w:autoSpaceDE w:val="0"/>
        <w:autoSpaceDN w:val="0"/>
        <w:adjustRightInd w:val="0"/>
        <w:spacing w:after="0" w:line="276" w:lineRule="auto"/>
        <w:ind w:left="284"/>
        <w:jc w:val="both"/>
        <w:rPr>
          <w:rFonts w:ascii="Times New Roman" w:hAnsi="Times New Roman"/>
          <w:sz w:val="24"/>
          <w:szCs w:val="24"/>
        </w:rPr>
      </w:pPr>
      <w:r w:rsidRPr="00FE3EF1">
        <w:rPr>
          <w:rFonts w:ascii="Times New Roman" w:hAnsi="Times New Roman"/>
          <w:sz w:val="24"/>
          <w:szCs w:val="24"/>
        </w:rPr>
        <w:t>Systemy posiadają następującą strukturę:</w:t>
      </w:r>
    </w:p>
    <w:p w14:paraId="129AC1F7" w14:textId="77777777" w:rsidR="00864C34" w:rsidRPr="00FE3EF1" w:rsidRDefault="00864C34" w:rsidP="00864C34">
      <w:pPr>
        <w:autoSpaceDE w:val="0"/>
        <w:autoSpaceDN w:val="0"/>
        <w:adjustRightInd w:val="0"/>
        <w:spacing w:after="0" w:line="276" w:lineRule="auto"/>
        <w:ind w:left="284"/>
        <w:jc w:val="both"/>
        <w:rPr>
          <w:rFonts w:ascii="Times New Roman" w:hAnsi="Times New Roman"/>
          <w:sz w:val="24"/>
          <w:szCs w:val="24"/>
        </w:rPr>
      </w:pPr>
      <w:r w:rsidRPr="00FE3EF1">
        <w:rPr>
          <w:rFonts w:ascii="Times New Roman" w:hAnsi="Times New Roman"/>
          <w:sz w:val="24"/>
          <w:szCs w:val="24"/>
        </w:rPr>
        <w:t xml:space="preserve">XID - system deweloperski (na tym samym serwerze znajduje się baza danych DB2 w wersji 10.05 </w:t>
      </w:r>
      <w:proofErr w:type="spellStart"/>
      <w:r w:rsidRPr="00FE3EF1">
        <w:rPr>
          <w:rFonts w:ascii="Times New Roman" w:hAnsi="Times New Roman"/>
          <w:sz w:val="24"/>
          <w:szCs w:val="24"/>
        </w:rPr>
        <w:t>Fix</w:t>
      </w:r>
      <w:proofErr w:type="spellEnd"/>
      <w:r w:rsidRPr="00FE3EF1">
        <w:rPr>
          <w:rFonts w:ascii="Times New Roman" w:hAnsi="Times New Roman"/>
          <w:sz w:val="24"/>
          <w:szCs w:val="24"/>
        </w:rPr>
        <w:t> Pack 8)</w:t>
      </w:r>
    </w:p>
    <w:p w14:paraId="560FD075" w14:textId="77777777" w:rsidR="00864C34" w:rsidRPr="00FE3EF1" w:rsidRDefault="00864C34" w:rsidP="00864C34">
      <w:pPr>
        <w:autoSpaceDE w:val="0"/>
        <w:autoSpaceDN w:val="0"/>
        <w:adjustRightInd w:val="0"/>
        <w:spacing w:after="0" w:line="276" w:lineRule="auto"/>
        <w:ind w:left="284"/>
        <w:jc w:val="both"/>
        <w:rPr>
          <w:rFonts w:ascii="Times New Roman" w:hAnsi="Times New Roman"/>
          <w:sz w:val="24"/>
          <w:szCs w:val="24"/>
        </w:rPr>
      </w:pPr>
      <w:r w:rsidRPr="00FE3EF1">
        <w:rPr>
          <w:rFonts w:ascii="Times New Roman" w:hAnsi="Times New Roman"/>
          <w:sz w:val="24"/>
          <w:szCs w:val="24"/>
        </w:rPr>
        <w:t xml:space="preserve">XIP - system produkcyjny (na tym samym serwerze znajduje się baza danych DB2 w wersji 10.05 </w:t>
      </w:r>
      <w:proofErr w:type="spellStart"/>
      <w:r w:rsidRPr="00FE3EF1">
        <w:rPr>
          <w:rFonts w:ascii="Times New Roman" w:hAnsi="Times New Roman"/>
          <w:sz w:val="24"/>
          <w:szCs w:val="24"/>
        </w:rPr>
        <w:t>Fix</w:t>
      </w:r>
      <w:proofErr w:type="spellEnd"/>
      <w:r w:rsidRPr="00FE3EF1">
        <w:rPr>
          <w:rFonts w:ascii="Times New Roman" w:hAnsi="Times New Roman"/>
          <w:sz w:val="24"/>
          <w:szCs w:val="24"/>
        </w:rPr>
        <w:t xml:space="preserve"> Pack 8)</w:t>
      </w:r>
    </w:p>
    <w:p w14:paraId="37BD0D65" w14:textId="77777777" w:rsidR="00864C34" w:rsidRPr="00FE3EF1" w:rsidRDefault="00864C34" w:rsidP="00864C34">
      <w:pPr>
        <w:autoSpaceDE w:val="0"/>
        <w:autoSpaceDN w:val="0"/>
        <w:adjustRightInd w:val="0"/>
        <w:spacing w:after="0" w:line="276" w:lineRule="auto"/>
        <w:jc w:val="both"/>
        <w:rPr>
          <w:rFonts w:ascii="Times New Roman" w:hAnsi="Times New Roman"/>
          <w:sz w:val="24"/>
          <w:szCs w:val="24"/>
        </w:rPr>
      </w:pPr>
    </w:p>
    <w:p w14:paraId="6AB79CF4" w14:textId="77777777" w:rsidR="00864C34" w:rsidRPr="00FE3EF1" w:rsidRDefault="00864C34" w:rsidP="00864C34">
      <w:pPr>
        <w:autoSpaceDE w:val="0"/>
        <w:autoSpaceDN w:val="0"/>
        <w:adjustRightInd w:val="0"/>
        <w:spacing w:after="0" w:line="276" w:lineRule="auto"/>
        <w:jc w:val="both"/>
        <w:rPr>
          <w:rFonts w:ascii="Times New Roman" w:hAnsi="Times New Roman"/>
          <w:sz w:val="24"/>
          <w:szCs w:val="24"/>
        </w:rPr>
      </w:pPr>
      <w:r w:rsidRPr="00FE3EF1">
        <w:rPr>
          <w:rFonts w:ascii="Times New Roman" w:hAnsi="Times New Roman"/>
          <w:sz w:val="24"/>
          <w:szCs w:val="24"/>
        </w:rPr>
        <w:t>Szczegóły dotyczące opisu systemów znaleźć można w Załączniku nr 3 do Umowy, w którym opisane zostały wszystkie rozszerzenia wykonane na potrzeby Zamawiającego.</w:t>
      </w:r>
    </w:p>
    <w:p w14:paraId="210D1E80" w14:textId="77777777" w:rsidR="00864C34" w:rsidRPr="00FE3EF1" w:rsidRDefault="00864C34" w:rsidP="00864C34">
      <w:pPr>
        <w:autoSpaceDE w:val="0"/>
        <w:autoSpaceDN w:val="0"/>
        <w:adjustRightInd w:val="0"/>
        <w:spacing w:after="0" w:line="276" w:lineRule="auto"/>
        <w:jc w:val="both"/>
        <w:rPr>
          <w:rFonts w:ascii="Times New Roman" w:hAnsi="Times New Roman"/>
          <w:sz w:val="24"/>
          <w:szCs w:val="24"/>
        </w:rPr>
      </w:pPr>
      <w:r w:rsidRPr="00FE3EF1">
        <w:rPr>
          <w:rFonts w:ascii="Times New Roman" w:hAnsi="Times New Roman"/>
          <w:sz w:val="24"/>
          <w:szCs w:val="24"/>
        </w:rPr>
        <w:t xml:space="preserve">Przedmiotem opcji jest wykonanie instalacji SAP HANA w aktualnej wersji na wskazanych przez Zamawiającego serwerach. Do zadań wykonawcy należy także przeprowadzenie procesów czyszczenie bazy (tzw. </w:t>
      </w:r>
      <w:proofErr w:type="spellStart"/>
      <w:r w:rsidRPr="00FE3EF1">
        <w:rPr>
          <w:rFonts w:ascii="Times New Roman" w:hAnsi="Times New Roman"/>
          <w:sz w:val="24"/>
          <w:szCs w:val="24"/>
        </w:rPr>
        <w:t>Clean</w:t>
      </w:r>
      <w:proofErr w:type="spellEnd"/>
      <w:r w:rsidRPr="00FE3EF1">
        <w:rPr>
          <w:rFonts w:ascii="Times New Roman" w:hAnsi="Times New Roman"/>
          <w:sz w:val="24"/>
          <w:szCs w:val="24"/>
        </w:rPr>
        <w:t>-UP) w celu usunięcia zbędnych danych.</w:t>
      </w:r>
    </w:p>
    <w:p w14:paraId="0F57D085" w14:textId="77777777" w:rsidR="00864C34" w:rsidRPr="00FE3EF1" w:rsidRDefault="00864C34" w:rsidP="00864C34">
      <w:pPr>
        <w:autoSpaceDE w:val="0"/>
        <w:autoSpaceDN w:val="0"/>
        <w:adjustRightInd w:val="0"/>
        <w:spacing w:after="0" w:line="276" w:lineRule="auto"/>
        <w:jc w:val="both"/>
        <w:rPr>
          <w:rFonts w:ascii="Times New Roman" w:hAnsi="Times New Roman"/>
          <w:sz w:val="24"/>
          <w:szCs w:val="24"/>
        </w:rPr>
      </w:pPr>
    </w:p>
    <w:p w14:paraId="36E744C0" w14:textId="77777777" w:rsidR="00864C34" w:rsidRPr="00FE3EF1" w:rsidRDefault="00864C34" w:rsidP="00864C34">
      <w:pPr>
        <w:autoSpaceDE w:val="0"/>
        <w:autoSpaceDN w:val="0"/>
        <w:adjustRightInd w:val="0"/>
        <w:spacing w:after="0" w:line="276" w:lineRule="auto"/>
        <w:jc w:val="both"/>
        <w:rPr>
          <w:rFonts w:ascii="Times New Roman" w:hAnsi="Times New Roman"/>
          <w:sz w:val="24"/>
          <w:szCs w:val="24"/>
        </w:rPr>
      </w:pPr>
      <w:r w:rsidRPr="00FE3EF1">
        <w:rPr>
          <w:rFonts w:ascii="Times New Roman" w:hAnsi="Times New Roman"/>
          <w:sz w:val="24"/>
          <w:szCs w:val="24"/>
        </w:rPr>
        <w:t>Wykonawca ma wykonać migrację następujących systemów:</w:t>
      </w:r>
    </w:p>
    <w:p w14:paraId="614549B2" w14:textId="77777777" w:rsidR="00864C34" w:rsidRPr="00FE3EF1" w:rsidRDefault="00864C34" w:rsidP="00864C34">
      <w:pPr>
        <w:autoSpaceDE w:val="0"/>
        <w:autoSpaceDN w:val="0"/>
        <w:adjustRightInd w:val="0"/>
        <w:spacing w:after="0" w:line="276" w:lineRule="auto"/>
        <w:jc w:val="both"/>
        <w:rPr>
          <w:rFonts w:ascii="Times New Roman" w:hAnsi="Times New Roman"/>
          <w:sz w:val="24"/>
          <w:szCs w:val="24"/>
        </w:rPr>
      </w:pPr>
      <w:r w:rsidRPr="00FE3EF1">
        <w:rPr>
          <w:rFonts w:ascii="Times New Roman" w:hAnsi="Times New Roman"/>
          <w:sz w:val="24"/>
          <w:szCs w:val="24"/>
        </w:rPr>
        <w:t>DEV, PRD, XID, XIP, GWD, GWP</w:t>
      </w:r>
    </w:p>
    <w:p w14:paraId="3A292A99" w14:textId="77777777" w:rsidR="00864C34" w:rsidRPr="00FE3EF1" w:rsidRDefault="00864C34" w:rsidP="00864C34">
      <w:pPr>
        <w:autoSpaceDE w:val="0"/>
        <w:autoSpaceDN w:val="0"/>
        <w:adjustRightInd w:val="0"/>
        <w:spacing w:after="0" w:line="276" w:lineRule="auto"/>
        <w:jc w:val="both"/>
        <w:rPr>
          <w:rFonts w:ascii="Times New Roman" w:hAnsi="Times New Roman"/>
          <w:sz w:val="24"/>
          <w:szCs w:val="24"/>
        </w:rPr>
      </w:pPr>
      <w:r w:rsidRPr="00FE3EF1">
        <w:rPr>
          <w:rFonts w:ascii="Times New Roman" w:hAnsi="Times New Roman"/>
          <w:sz w:val="24"/>
          <w:szCs w:val="24"/>
        </w:rPr>
        <w:lastRenderedPageBreak/>
        <w:t>Wykonawca zobowiązany jest do przeprowadzenia szkolenie w wymiarze 10 dni dla wybranych pracowników Zamawiającego podczas instalacji i migracji bazy danych oraz systemu PR2, który będzie kopią bazy danych PRD. Celem szkolenia jest nabycie wiedzy przez wybranych pracowników Zamawiającego niezbędnej do utworzenia w przyszłości następnych systemów testowych (PFI, PHR, PBC), które również będą kopiami systemu i bazy PRD.</w:t>
      </w:r>
    </w:p>
    <w:p w14:paraId="58540FDD" w14:textId="77777777" w:rsidR="00864C34" w:rsidRPr="00FE3EF1" w:rsidRDefault="00864C34" w:rsidP="00864C34">
      <w:pPr>
        <w:autoSpaceDE w:val="0"/>
        <w:autoSpaceDN w:val="0"/>
        <w:adjustRightInd w:val="0"/>
        <w:spacing w:after="0" w:line="276" w:lineRule="auto"/>
        <w:jc w:val="both"/>
        <w:rPr>
          <w:rFonts w:ascii="Times New Roman" w:hAnsi="Times New Roman"/>
          <w:sz w:val="24"/>
          <w:szCs w:val="24"/>
        </w:rPr>
      </w:pPr>
    </w:p>
    <w:p w14:paraId="2BF17AC9" w14:textId="77777777" w:rsidR="00864C34" w:rsidRPr="00FE3EF1" w:rsidRDefault="00864C34" w:rsidP="00864C34">
      <w:pPr>
        <w:autoSpaceDE w:val="0"/>
        <w:autoSpaceDN w:val="0"/>
        <w:adjustRightInd w:val="0"/>
        <w:spacing w:after="0" w:line="276" w:lineRule="auto"/>
        <w:jc w:val="both"/>
        <w:rPr>
          <w:rFonts w:ascii="Times New Roman" w:hAnsi="Times New Roman"/>
          <w:sz w:val="24"/>
          <w:szCs w:val="24"/>
        </w:rPr>
      </w:pPr>
      <w:r w:rsidRPr="00FE3EF1">
        <w:rPr>
          <w:rFonts w:ascii="Times New Roman" w:hAnsi="Times New Roman"/>
          <w:sz w:val="24"/>
          <w:szCs w:val="24"/>
        </w:rPr>
        <w:t>Poniżej poszczególne etapy projektu migracji do SAP HANA</w:t>
      </w:r>
    </w:p>
    <w:p w14:paraId="6A004144" w14:textId="77777777" w:rsidR="00864C34" w:rsidRPr="00FE3EF1" w:rsidRDefault="00864C34" w:rsidP="00864C34">
      <w:pPr>
        <w:autoSpaceDE w:val="0"/>
        <w:autoSpaceDN w:val="0"/>
        <w:adjustRightInd w:val="0"/>
        <w:spacing w:after="0" w:line="276" w:lineRule="auto"/>
        <w:jc w:val="both"/>
        <w:rPr>
          <w:rFonts w:ascii="Times New Roman" w:hAnsi="Times New Roman"/>
          <w:sz w:val="24"/>
          <w:szCs w:val="24"/>
        </w:rPr>
      </w:pPr>
    </w:p>
    <w:p w14:paraId="26D4BC26" w14:textId="77777777" w:rsidR="00864C34" w:rsidRPr="00FE3EF1" w:rsidRDefault="00864C34" w:rsidP="0068523C">
      <w:pPr>
        <w:pStyle w:val="Akapitzlist"/>
        <w:numPr>
          <w:ilvl w:val="0"/>
          <w:numId w:val="150"/>
        </w:numPr>
        <w:autoSpaceDE w:val="0"/>
        <w:autoSpaceDN w:val="0"/>
        <w:adjustRightInd w:val="0"/>
        <w:spacing w:after="0" w:line="276" w:lineRule="auto"/>
        <w:ind w:left="709" w:hanging="502"/>
        <w:jc w:val="both"/>
        <w:rPr>
          <w:rFonts w:ascii="Times New Roman" w:hAnsi="Times New Roman"/>
          <w:sz w:val="24"/>
          <w:szCs w:val="24"/>
        </w:rPr>
      </w:pPr>
      <w:r w:rsidRPr="00FE3EF1">
        <w:rPr>
          <w:rFonts w:ascii="Times New Roman" w:hAnsi="Times New Roman"/>
          <w:sz w:val="24"/>
          <w:szCs w:val="24"/>
        </w:rPr>
        <w:t>Przygotowanie harmonogramu projektu.</w:t>
      </w:r>
    </w:p>
    <w:p w14:paraId="4A42CD9A" w14:textId="77777777" w:rsidR="00864C34" w:rsidRPr="00FE3EF1" w:rsidRDefault="00864C34" w:rsidP="0068523C">
      <w:pPr>
        <w:pStyle w:val="Akapitzlist"/>
        <w:numPr>
          <w:ilvl w:val="0"/>
          <w:numId w:val="150"/>
        </w:numPr>
        <w:autoSpaceDE w:val="0"/>
        <w:autoSpaceDN w:val="0"/>
        <w:adjustRightInd w:val="0"/>
        <w:spacing w:after="0" w:line="276" w:lineRule="auto"/>
        <w:ind w:left="709" w:hanging="502"/>
        <w:jc w:val="both"/>
        <w:rPr>
          <w:rFonts w:ascii="Times New Roman" w:hAnsi="Times New Roman"/>
          <w:sz w:val="24"/>
          <w:szCs w:val="24"/>
        </w:rPr>
      </w:pPr>
      <w:r w:rsidRPr="00FE3EF1">
        <w:rPr>
          <w:rFonts w:ascii="Times New Roman" w:hAnsi="Times New Roman"/>
          <w:sz w:val="24"/>
          <w:szCs w:val="24"/>
        </w:rPr>
        <w:t>Przygotowanie koncepcji migracji.</w:t>
      </w:r>
    </w:p>
    <w:p w14:paraId="7FD677F0" w14:textId="77777777" w:rsidR="00864C34" w:rsidRPr="00FE3EF1" w:rsidRDefault="00864C34" w:rsidP="0068523C">
      <w:pPr>
        <w:pStyle w:val="Akapitzlist"/>
        <w:numPr>
          <w:ilvl w:val="0"/>
          <w:numId w:val="150"/>
        </w:numPr>
        <w:autoSpaceDE w:val="0"/>
        <w:autoSpaceDN w:val="0"/>
        <w:adjustRightInd w:val="0"/>
        <w:spacing w:after="0" w:line="276" w:lineRule="auto"/>
        <w:ind w:left="709" w:hanging="502"/>
        <w:jc w:val="both"/>
        <w:rPr>
          <w:rFonts w:ascii="Times New Roman" w:hAnsi="Times New Roman"/>
          <w:sz w:val="24"/>
          <w:szCs w:val="24"/>
        </w:rPr>
      </w:pPr>
      <w:r w:rsidRPr="00FE3EF1">
        <w:rPr>
          <w:rFonts w:ascii="Times New Roman" w:hAnsi="Times New Roman"/>
          <w:sz w:val="24"/>
          <w:szCs w:val="24"/>
        </w:rPr>
        <w:t>Instalacja i konfiguracja systemów operacyjnych na dostarczonych serwerach.</w:t>
      </w:r>
    </w:p>
    <w:p w14:paraId="61C44113" w14:textId="77777777" w:rsidR="00864C34" w:rsidRPr="00FE3EF1" w:rsidRDefault="00864C34" w:rsidP="0068523C">
      <w:pPr>
        <w:pStyle w:val="Akapitzlist"/>
        <w:numPr>
          <w:ilvl w:val="0"/>
          <w:numId w:val="150"/>
        </w:numPr>
        <w:autoSpaceDE w:val="0"/>
        <w:autoSpaceDN w:val="0"/>
        <w:adjustRightInd w:val="0"/>
        <w:spacing w:after="0" w:line="276" w:lineRule="auto"/>
        <w:ind w:left="709" w:hanging="502"/>
        <w:jc w:val="both"/>
        <w:rPr>
          <w:rFonts w:ascii="Times New Roman" w:hAnsi="Times New Roman"/>
          <w:sz w:val="24"/>
          <w:szCs w:val="24"/>
        </w:rPr>
      </w:pPr>
      <w:r w:rsidRPr="00FE3EF1">
        <w:rPr>
          <w:rFonts w:ascii="Times New Roman" w:hAnsi="Times New Roman"/>
          <w:sz w:val="24"/>
          <w:szCs w:val="24"/>
        </w:rPr>
        <w:t>Wykonanie usługi migracji systemów (SAP) na dostarczone serwery (migracja testowa i produkcyjna).</w:t>
      </w:r>
    </w:p>
    <w:p w14:paraId="41015EBA" w14:textId="77777777" w:rsidR="00864C34" w:rsidRPr="00FE3EF1" w:rsidRDefault="00864C34" w:rsidP="0068523C">
      <w:pPr>
        <w:pStyle w:val="Akapitzlist"/>
        <w:numPr>
          <w:ilvl w:val="0"/>
          <w:numId w:val="150"/>
        </w:numPr>
        <w:autoSpaceDE w:val="0"/>
        <w:autoSpaceDN w:val="0"/>
        <w:adjustRightInd w:val="0"/>
        <w:spacing w:after="0" w:line="276" w:lineRule="auto"/>
        <w:ind w:left="709" w:hanging="502"/>
        <w:jc w:val="both"/>
        <w:rPr>
          <w:rFonts w:ascii="Times New Roman" w:hAnsi="Times New Roman"/>
          <w:sz w:val="24"/>
          <w:szCs w:val="24"/>
        </w:rPr>
      </w:pPr>
      <w:r w:rsidRPr="00FE3EF1">
        <w:rPr>
          <w:rFonts w:ascii="Times New Roman" w:hAnsi="Times New Roman"/>
          <w:sz w:val="24"/>
          <w:szCs w:val="24"/>
        </w:rPr>
        <w:t>Optymalizacja bazy danych pod SAP on HANA.</w:t>
      </w:r>
    </w:p>
    <w:p w14:paraId="6C9BE3D4" w14:textId="77777777" w:rsidR="00864C34" w:rsidRPr="00FE3EF1" w:rsidRDefault="00864C34" w:rsidP="0068523C">
      <w:pPr>
        <w:pStyle w:val="Akapitzlist"/>
        <w:numPr>
          <w:ilvl w:val="0"/>
          <w:numId w:val="150"/>
        </w:numPr>
        <w:autoSpaceDE w:val="0"/>
        <w:autoSpaceDN w:val="0"/>
        <w:adjustRightInd w:val="0"/>
        <w:spacing w:after="0" w:line="276" w:lineRule="auto"/>
        <w:ind w:left="709" w:hanging="502"/>
        <w:jc w:val="both"/>
        <w:rPr>
          <w:rFonts w:ascii="Times New Roman" w:hAnsi="Times New Roman"/>
          <w:sz w:val="24"/>
          <w:szCs w:val="24"/>
        </w:rPr>
      </w:pPr>
      <w:r w:rsidRPr="00FE3EF1">
        <w:rPr>
          <w:rFonts w:ascii="Times New Roman" w:hAnsi="Times New Roman"/>
          <w:sz w:val="24"/>
          <w:szCs w:val="24"/>
        </w:rPr>
        <w:t>Dostosowanie wszystkich rozszerzeń klienckich pod SAP on HANA.</w:t>
      </w:r>
    </w:p>
    <w:p w14:paraId="33802930" w14:textId="77777777" w:rsidR="00864C34" w:rsidRPr="00FE3EF1" w:rsidRDefault="00864C34" w:rsidP="0068523C">
      <w:pPr>
        <w:pStyle w:val="Akapitzlist"/>
        <w:numPr>
          <w:ilvl w:val="0"/>
          <w:numId w:val="150"/>
        </w:numPr>
        <w:autoSpaceDE w:val="0"/>
        <w:autoSpaceDN w:val="0"/>
        <w:adjustRightInd w:val="0"/>
        <w:spacing w:after="0" w:line="276" w:lineRule="auto"/>
        <w:ind w:left="709" w:hanging="502"/>
        <w:jc w:val="both"/>
        <w:rPr>
          <w:rFonts w:ascii="Times New Roman" w:hAnsi="Times New Roman"/>
          <w:sz w:val="24"/>
          <w:szCs w:val="24"/>
        </w:rPr>
      </w:pPr>
      <w:r w:rsidRPr="00FE3EF1">
        <w:rPr>
          <w:rFonts w:ascii="Times New Roman" w:hAnsi="Times New Roman"/>
          <w:sz w:val="24"/>
          <w:szCs w:val="24"/>
        </w:rPr>
        <w:t>Przeprowadzenie testów wewnętrznych.</w:t>
      </w:r>
    </w:p>
    <w:p w14:paraId="56B8E2F0" w14:textId="77777777" w:rsidR="00864C34" w:rsidRPr="00FE3EF1" w:rsidRDefault="00864C34" w:rsidP="0068523C">
      <w:pPr>
        <w:pStyle w:val="Akapitzlist"/>
        <w:numPr>
          <w:ilvl w:val="0"/>
          <w:numId w:val="150"/>
        </w:numPr>
        <w:autoSpaceDE w:val="0"/>
        <w:autoSpaceDN w:val="0"/>
        <w:adjustRightInd w:val="0"/>
        <w:spacing w:after="0" w:line="276" w:lineRule="auto"/>
        <w:ind w:left="709" w:hanging="502"/>
        <w:jc w:val="both"/>
        <w:rPr>
          <w:rFonts w:ascii="Times New Roman" w:hAnsi="Times New Roman"/>
          <w:sz w:val="24"/>
          <w:szCs w:val="24"/>
        </w:rPr>
      </w:pPr>
      <w:r w:rsidRPr="00FE3EF1">
        <w:rPr>
          <w:rFonts w:ascii="Times New Roman" w:hAnsi="Times New Roman"/>
          <w:sz w:val="24"/>
          <w:szCs w:val="24"/>
        </w:rPr>
        <w:t>Wsparcie w testach UAT.</w:t>
      </w:r>
    </w:p>
    <w:p w14:paraId="0DE6FC7D" w14:textId="77777777" w:rsidR="00864C34" w:rsidRPr="00FE3EF1" w:rsidRDefault="00864C34" w:rsidP="0068523C">
      <w:pPr>
        <w:pStyle w:val="Akapitzlist"/>
        <w:numPr>
          <w:ilvl w:val="0"/>
          <w:numId w:val="150"/>
        </w:numPr>
        <w:autoSpaceDE w:val="0"/>
        <w:autoSpaceDN w:val="0"/>
        <w:adjustRightInd w:val="0"/>
        <w:spacing w:after="0" w:line="276" w:lineRule="auto"/>
        <w:ind w:left="709" w:hanging="502"/>
        <w:jc w:val="both"/>
        <w:rPr>
          <w:rFonts w:ascii="Times New Roman" w:hAnsi="Times New Roman"/>
          <w:sz w:val="24"/>
          <w:szCs w:val="24"/>
        </w:rPr>
      </w:pPr>
      <w:r w:rsidRPr="00FE3EF1">
        <w:rPr>
          <w:rFonts w:ascii="Times New Roman" w:hAnsi="Times New Roman"/>
          <w:sz w:val="24"/>
          <w:szCs w:val="24"/>
        </w:rPr>
        <w:t>Przeprowadzenie testów HA.</w:t>
      </w:r>
    </w:p>
    <w:p w14:paraId="7170FF14" w14:textId="77777777" w:rsidR="00864C34" w:rsidRPr="00FE3EF1" w:rsidRDefault="00864C34" w:rsidP="0068523C">
      <w:pPr>
        <w:pStyle w:val="Akapitzlist"/>
        <w:numPr>
          <w:ilvl w:val="0"/>
          <w:numId w:val="150"/>
        </w:numPr>
        <w:autoSpaceDE w:val="0"/>
        <w:autoSpaceDN w:val="0"/>
        <w:adjustRightInd w:val="0"/>
        <w:spacing w:after="0" w:line="276" w:lineRule="auto"/>
        <w:ind w:left="709" w:hanging="502"/>
        <w:jc w:val="both"/>
        <w:rPr>
          <w:rFonts w:ascii="Times New Roman" w:hAnsi="Times New Roman"/>
          <w:sz w:val="24"/>
          <w:szCs w:val="24"/>
        </w:rPr>
      </w:pPr>
      <w:r w:rsidRPr="00FE3EF1">
        <w:rPr>
          <w:rFonts w:ascii="Times New Roman" w:hAnsi="Times New Roman"/>
          <w:sz w:val="24"/>
          <w:szCs w:val="24"/>
        </w:rPr>
        <w:t>Przeprowadzenie pomiarów wydajności.</w:t>
      </w:r>
    </w:p>
    <w:p w14:paraId="16F6A0E6" w14:textId="77777777" w:rsidR="00864C34" w:rsidRPr="00FE3EF1" w:rsidRDefault="00864C34" w:rsidP="0068523C">
      <w:pPr>
        <w:pStyle w:val="Akapitzlist"/>
        <w:numPr>
          <w:ilvl w:val="0"/>
          <w:numId w:val="150"/>
        </w:numPr>
        <w:autoSpaceDE w:val="0"/>
        <w:autoSpaceDN w:val="0"/>
        <w:adjustRightInd w:val="0"/>
        <w:spacing w:after="0" w:line="276" w:lineRule="auto"/>
        <w:ind w:left="709" w:hanging="502"/>
        <w:jc w:val="both"/>
        <w:rPr>
          <w:rFonts w:ascii="Times New Roman" w:hAnsi="Times New Roman"/>
          <w:sz w:val="24"/>
          <w:szCs w:val="24"/>
        </w:rPr>
      </w:pPr>
      <w:r w:rsidRPr="00FE3EF1">
        <w:rPr>
          <w:rFonts w:ascii="Times New Roman" w:hAnsi="Times New Roman"/>
          <w:sz w:val="24"/>
          <w:szCs w:val="24"/>
        </w:rPr>
        <w:t>Przygotowanie dokumentacji technicznej powykonawczej.</w:t>
      </w:r>
    </w:p>
    <w:p w14:paraId="0E874A22" w14:textId="77777777" w:rsidR="00864C34" w:rsidRPr="00FE3EF1" w:rsidRDefault="00864C34" w:rsidP="0068523C">
      <w:pPr>
        <w:pStyle w:val="Akapitzlist"/>
        <w:numPr>
          <w:ilvl w:val="0"/>
          <w:numId w:val="150"/>
        </w:numPr>
        <w:autoSpaceDE w:val="0"/>
        <w:autoSpaceDN w:val="0"/>
        <w:adjustRightInd w:val="0"/>
        <w:spacing w:after="0" w:line="276" w:lineRule="auto"/>
        <w:ind w:left="709" w:hanging="502"/>
        <w:jc w:val="both"/>
        <w:rPr>
          <w:rFonts w:ascii="Times New Roman" w:hAnsi="Times New Roman"/>
          <w:sz w:val="24"/>
          <w:szCs w:val="24"/>
        </w:rPr>
      </w:pPr>
      <w:r w:rsidRPr="00FE3EF1">
        <w:rPr>
          <w:rFonts w:ascii="Times New Roman" w:hAnsi="Times New Roman"/>
          <w:sz w:val="24"/>
          <w:szCs w:val="24"/>
        </w:rPr>
        <w:t>Przygotowanie instrukcji administratora.</w:t>
      </w:r>
    </w:p>
    <w:p w14:paraId="7733C521" w14:textId="77777777" w:rsidR="00864C34" w:rsidRPr="00FE3EF1" w:rsidRDefault="00864C34" w:rsidP="0068523C">
      <w:pPr>
        <w:pStyle w:val="Akapitzlist"/>
        <w:numPr>
          <w:ilvl w:val="0"/>
          <w:numId w:val="150"/>
        </w:numPr>
        <w:autoSpaceDE w:val="0"/>
        <w:autoSpaceDN w:val="0"/>
        <w:adjustRightInd w:val="0"/>
        <w:spacing w:after="0" w:line="276" w:lineRule="auto"/>
        <w:ind w:left="709" w:hanging="502"/>
        <w:jc w:val="both"/>
        <w:rPr>
          <w:rFonts w:ascii="Times New Roman" w:hAnsi="Times New Roman"/>
          <w:sz w:val="24"/>
          <w:szCs w:val="24"/>
        </w:rPr>
      </w:pPr>
      <w:r w:rsidRPr="00FE3EF1">
        <w:rPr>
          <w:rFonts w:ascii="Times New Roman" w:hAnsi="Times New Roman"/>
          <w:sz w:val="24"/>
          <w:szCs w:val="24"/>
        </w:rPr>
        <w:t>Przeprowadzenie szkoleń dla administratorów, w wymiarze 5 dni roboczych dla maksymalnie 6 osób.</w:t>
      </w:r>
    </w:p>
    <w:p w14:paraId="181E6778" w14:textId="77777777" w:rsidR="00864C34" w:rsidRPr="00FE3EF1" w:rsidRDefault="00864C34" w:rsidP="0068523C">
      <w:pPr>
        <w:pStyle w:val="Akapitzlist"/>
        <w:numPr>
          <w:ilvl w:val="0"/>
          <w:numId w:val="150"/>
        </w:numPr>
        <w:autoSpaceDE w:val="0"/>
        <w:autoSpaceDN w:val="0"/>
        <w:adjustRightInd w:val="0"/>
        <w:spacing w:after="0" w:line="276" w:lineRule="auto"/>
        <w:ind w:left="709" w:hanging="502"/>
        <w:jc w:val="both"/>
        <w:rPr>
          <w:rFonts w:ascii="Times New Roman" w:hAnsi="Times New Roman"/>
          <w:sz w:val="24"/>
          <w:szCs w:val="24"/>
        </w:rPr>
      </w:pPr>
      <w:r w:rsidRPr="00FE3EF1">
        <w:rPr>
          <w:rFonts w:ascii="Times New Roman" w:hAnsi="Times New Roman"/>
          <w:sz w:val="24"/>
          <w:szCs w:val="24"/>
        </w:rPr>
        <w:t xml:space="preserve">Start produktywny. </w:t>
      </w:r>
    </w:p>
    <w:p w14:paraId="61743065" w14:textId="77777777" w:rsidR="00864C34" w:rsidRPr="00FE3EF1" w:rsidRDefault="00864C34" w:rsidP="0068523C">
      <w:pPr>
        <w:pStyle w:val="Akapitzlist"/>
        <w:numPr>
          <w:ilvl w:val="0"/>
          <w:numId w:val="150"/>
        </w:numPr>
        <w:autoSpaceDE w:val="0"/>
        <w:autoSpaceDN w:val="0"/>
        <w:adjustRightInd w:val="0"/>
        <w:spacing w:after="0" w:line="276" w:lineRule="auto"/>
        <w:ind w:left="709" w:hanging="502"/>
        <w:jc w:val="both"/>
        <w:rPr>
          <w:rFonts w:ascii="Times New Roman" w:hAnsi="Times New Roman"/>
          <w:sz w:val="24"/>
          <w:szCs w:val="24"/>
        </w:rPr>
      </w:pPr>
      <w:r w:rsidRPr="00FE3EF1">
        <w:rPr>
          <w:rFonts w:ascii="Times New Roman" w:hAnsi="Times New Roman"/>
          <w:sz w:val="24"/>
          <w:szCs w:val="24"/>
        </w:rPr>
        <w:t>Serwis w ramach usługi utrzymania.</w:t>
      </w:r>
    </w:p>
    <w:p w14:paraId="41718FAC" w14:textId="77777777" w:rsidR="00864C34" w:rsidRPr="00FE3EF1" w:rsidRDefault="00864C34" w:rsidP="00864C34">
      <w:pPr>
        <w:spacing w:after="0" w:line="276" w:lineRule="auto"/>
        <w:rPr>
          <w:rFonts w:ascii="Times New Roman" w:hAnsi="Times New Roman"/>
          <w:bCs/>
          <w:sz w:val="24"/>
          <w:szCs w:val="24"/>
        </w:rPr>
      </w:pPr>
    </w:p>
    <w:p w14:paraId="3CA1926D" w14:textId="77777777" w:rsidR="00864C34" w:rsidRPr="00FE3EF1" w:rsidRDefault="00864C34" w:rsidP="00864C34">
      <w:pPr>
        <w:spacing w:after="0" w:line="276" w:lineRule="auto"/>
        <w:jc w:val="both"/>
        <w:rPr>
          <w:rFonts w:ascii="Times New Roman" w:hAnsi="Times New Roman"/>
          <w:bCs/>
          <w:sz w:val="24"/>
          <w:szCs w:val="24"/>
        </w:rPr>
      </w:pPr>
    </w:p>
    <w:p w14:paraId="1D7B2A61" w14:textId="77777777" w:rsidR="00864C34" w:rsidRPr="00FE3EF1" w:rsidRDefault="00864C34" w:rsidP="00864C34">
      <w:pPr>
        <w:spacing w:after="0" w:line="276" w:lineRule="auto"/>
        <w:jc w:val="both"/>
        <w:rPr>
          <w:rFonts w:ascii="Times New Roman" w:hAnsi="Times New Roman"/>
          <w:bCs/>
          <w:sz w:val="24"/>
          <w:szCs w:val="24"/>
        </w:rPr>
      </w:pPr>
    </w:p>
    <w:p w14:paraId="1915895B" w14:textId="77777777" w:rsidR="00864C34" w:rsidRPr="00FE3EF1" w:rsidRDefault="00864C34" w:rsidP="00864C34">
      <w:pPr>
        <w:spacing w:after="0" w:line="276" w:lineRule="auto"/>
        <w:jc w:val="both"/>
        <w:rPr>
          <w:rFonts w:ascii="Times New Roman" w:hAnsi="Times New Roman"/>
          <w:bCs/>
          <w:sz w:val="24"/>
          <w:szCs w:val="24"/>
        </w:rPr>
      </w:pPr>
    </w:p>
    <w:p w14:paraId="6A4331C9" w14:textId="77777777" w:rsidR="00864C34" w:rsidRPr="00FE3EF1" w:rsidRDefault="00864C34" w:rsidP="00864C34">
      <w:pPr>
        <w:spacing w:after="0" w:line="276" w:lineRule="auto"/>
        <w:jc w:val="both"/>
        <w:rPr>
          <w:rFonts w:ascii="Times New Roman" w:hAnsi="Times New Roman"/>
          <w:bCs/>
          <w:sz w:val="24"/>
          <w:szCs w:val="24"/>
        </w:rPr>
      </w:pPr>
    </w:p>
    <w:p w14:paraId="2ED9E208" w14:textId="77777777" w:rsidR="00864C34" w:rsidRPr="00FE3EF1" w:rsidRDefault="00864C34" w:rsidP="00864C34">
      <w:pPr>
        <w:spacing w:after="0" w:line="276" w:lineRule="auto"/>
        <w:rPr>
          <w:rFonts w:ascii="Times New Roman" w:hAnsi="Times New Roman"/>
          <w:b/>
          <w:sz w:val="24"/>
          <w:szCs w:val="24"/>
          <w:u w:val="single"/>
        </w:rPr>
      </w:pPr>
      <w:r w:rsidRPr="00FE3EF1">
        <w:rPr>
          <w:rFonts w:ascii="Times New Roman" w:hAnsi="Times New Roman"/>
          <w:b/>
          <w:sz w:val="24"/>
          <w:szCs w:val="24"/>
          <w:u w:val="single"/>
        </w:rPr>
        <w:br w:type="page"/>
      </w:r>
    </w:p>
    <w:p w14:paraId="77C129F7" w14:textId="77777777" w:rsidR="00864C34" w:rsidRPr="00FE3EF1" w:rsidRDefault="00864C34" w:rsidP="00864C34">
      <w:pPr>
        <w:spacing w:after="0" w:line="276" w:lineRule="auto"/>
        <w:jc w:val="center"/>
        <w:rPr>
          <w:rFonts w:ascii="Times New Roman" w:hAnsi="Times New Roman"/>
          <w:b/>
          <w:sz w:val="24"/>
          <w:szCs w:val="24"/>
          <w:u w:val="single"/>
        </w:rPr>
      </w:pPr>
      <w:r w:rsidRPr="00FE3EF1">
        <w:rPr>
          <w:rFonts w:ascii="Times New Roman" w:hAnsi="Times New Roman"/>
          <w:b/>
          <w:sz w:val="24"/>
          <w:szCs w:val="24"/>
          <w:u w:val="single"/>
        </w:rPr>
        <w:lastRenderedPageBreak/>
        <w:t>Specyfikacja usługi opcjonalnej</w:t>
      </w:r>
    </w:p>
    <w:p w14:paraId="4873D97F" w14:textId="77777777" w:rsidR="00864C34" w:rsidRPr="00FE3EF1" w:rsidRDefault="00864C34" w:rsidP="00864C34">
      <w:pPr>
        <w:spacing w:after="0" w:line="276" w:lineRule="auto"/>
        <w:jc w:val="center"/>
        <w:rPr>
          <w:rFonts w:ascii="Times New Roman" w:hAnsi="Times New Roman"/>
          <w:b/>
          <w:sz w:val="24"/>
          <w:szCs w:val="24"/>
          <w:u w:val="single"/>
        </w:rPr>
      </w:pPr>
      <w:r w:rsidRPr="00FE3EF1">
        <w:rPr>
          <w:rFonts w:ascii="Times New Roman" w:hAnsi="Times New Roman"/>
          <w:b/>
          <w:sz w:val="24"/>
          <w:szCs w:val="24"/>
          <w:u w:val="single"/>
        </w:rPr>
        <w:t xml:space="preserve">OPCJA 04 – </w:t>
      </w:r>
      <w:r w:rsidRPr="00FE3EF1">
        <w:rPr>
          <w:rFonts w:ascii="Times New Roman" w:hAnsi="Times New Roman"/>
          <w:b/>
          <w:bCs/>
          <w:sz w:val="24"/>
          <w:szCs w:val="24"/>
          <w:u w:val="single"/>
        </w:rPr>
        <w:t xml:space="preserve">Usługa migracji aplikacji z </w:t>
      </w:r>
      <w:proofErr w:type="spellStart"/>
      <w:r w:rsidRPr="00FE3EF1">
        <w:rPr>
          <w:rFonts w:ascii="Times New Roman" w:hAnsi="Times New Roman"/>
          <w:b/>
          <w:bCs/>
          <w:sz w:val="24"/>
          <w:szCs w:val="24"/>
          <w:u w:val="single"/>
        </w:rPr>
        <w:t>Solarisa</w:t>
      </w:r>
      <w:proofErr w:type="spellEnd"/>
      <w:r w:rsidRPr="00FE3EF1">
        <w:rPr>
          <w:rFonts w:ascii="Times New Roman" w:hAnsi="Times New Roman"/>
          <w:b/>
          <w:bCs/>
          <w:sz w:val="24"/>
          <w:szCs w:val="24"/>
          <w:u w:val="single"/>
        </w:rPr>
        <w:t xml:space="preserve"> na </w:t>
      </w:r>
      <w:proofErr w:type="spellStart"/>
      <w:r w:rsidRPr="00FE3EF1">
        <w:rPr>
          <w:rFonts w:ascii="Times New Roman" w:hAnsi="Times New Roman"/>
          <w:b/>
          <w:bCs/>
          <w:sz w:val="24"/>
          <w:szCs w:val="24"/>
          <w:u w:val="single"/>
        </w:rPr>
        <w:t>Linuxa</w:t>
      </w:r>
      <w:proofErr w:type="spellEnd"/>
    </w:p>
    <w:p w14:paraId="1F6BC537" w14:textId="77777777" w:rsidR="00864C34" w:rsidRPr="00FE3EF1" w:rsidRDefault="00864C34" w:rsidP="00864C34">
      <w:pPr>
        <w:spacing w:after="0" w:line="276" w:lineRule="auto"/>
        <w:rPr>
          <w:rFonts w:ascii="Times New Roman" w:hAnsi="Times New Roman"/>
          <w:bCs/>
          <w:sz w:val="24"/>
          <w:szCs w:val="24"/>
        </w:rPr>
      </w:pPr>
    </w:p>
    <w:p w14:paraId="04798DED" w14:textId="77777777" w:rsidR="00864C34" w:rsidRPr="00FE3EF1" w:rsidRDefault="00864C34" w:rsidP="00864C34">
      <w:pPr>
        <w:autoSpaceDE w:val="0"/>
        <w:autoSpaceDN w:val="0"/>
        <w:adjustRightInd w:val="0"/>
        <w:spacing w:after="0" w:line="276" w:lineRule="auto"/>
        <w:jc w:val="both"/>
        <w:rPr>
          <w:rFonts w:ascii="Times New Roman" w:hAnsi="Times New Roman"/>
          <w:sz w:val="24"/>
          <w:szCs w:val="24"/>
        </w:rPr>
      </w:pPr>
    </w:p>
    <w:p w14:paraId="46466064" w14:textId="77777777" w:rsidR="00864C34" w:rsidRPr="00FE3EF1" w:rsidRDefault="00864C34" w:rsidP="00864C34">
      <w:pPr>
        <w:autoSpaceDE w:val="0"/>
        <w:autoSpaceDN w:val="0"/>
        <w:adjustRightInd w:val="0"/>
        <w:spacing w:after="0" w:line="276" w:lineRule="auto"/>
        <w:jc w:val="both"/>
        <w:rPr>
          <w:rFonts w:ascii="Times New Roman" w:hAnsi="Times New Roman"/>
          <w:sz w:val="24"/>
          <w:szCs w:val="24"/>
        </w:rPr>
      </w:pPr>
      <w:r w:rsidRPr="00FE3EF1">
        <w:rPr>
          <w:rFonts w:ascii="Times New Roman" w:hAnsi="Times New Roman"/>
          <w:sz w:val="24"/>
          <w:szCs w:val="24"/>
        </w:rPr>
        <w:t xml:space="preserve">Przedmiotem opcji jest usługa migracji aplikacji z </w:t>
      </w:r>
      <w:proofErr w:type="spellStart"/>
      <w:r w:rsidRPr="00FE3EF1">
        <w:rPr>
          <w:rFonts w:ascii="Times New Roman" w:hAnsi="Times New Roman"/>
          <w:sz w:val="24"/>
          <w:szCs w:val="24"/>
        </w:rPr>
        <w:t>Solarisa</w:t>
      </w:r>
      <w:proofErr w:type="spellEnd"/>
      <w:r w:rsidRPr="00FE3EF1">
        <w:rPr>
          <w:rFonts w:ascii="Times New Roman" w:hAnsi="Times New Roman"/>
          <w:sz w:val="24"/>
          <w:szCs w:val="24"/>
        </w:rPr>
        <w:t xml:space="preserve"> na </w:t>
      </w:r>
      <w:proofErr w:type="spellStart"/>
      <w:r w:rsidRPr="00FE3EF1">
        <w:rPr>
          <w:rFonts w:ascii="Times New Roman" w:hAnsi="Times New Roman"/>
          <w:sz w:val="24"/>
          <w:szCs w:val="24"/>
        </w:rPr>
        <w:t>Linuxa</w:t>
      </w:r>
      <w:proofErr w:type="spellEnd"/>
      <w:r w:rsidRPr="00FE3EF1">
        <w:rPr>
          <w:rFonts w:ascii="Times New Roman" w:hAnsi="Times New Roman"/>
          <w:sz w:val="24"/>
          <w:szCs w:val="24"/>
        </w:rPr>
        <w:t>. Zamawiający posiada 10 systemów klasy SAP ERP zainstalowanych na 12 serwerach Oracle SPARC wyposażonych w systemy operacyjne Oracle Solaris 11.3.36.7.0.</w:t>
      </w:r>
    </w:p>
    <w:p w14:paraId="14ECA503" w14:textId="77777777" w:rsidR="00864C34" w:rsidRPr="00FE3EF1" w:rsidRDefault="00864C34" w:rsidP="00864C34">
      <w:pPr>
        <w:autoSpaceDE w:val="0"/>
        <w:autoSpaceDN w:val="0"/>
        <w:adjustRightInd w:val="0"/>
        <w:spacing w:after="0" w:line="276" w:lineRule="auto"/>
        <w:jc w:val="both"/>
        <w:rPr>
          <w:rFonts w:ascii="Times New Roman" w:hAnsi="Times New Roman"/>
          <w:sz w:val="24"/>
          <w:szCs w:val="24"/>
        </w:rPr>
      </w:pPr>
    </w:p>
    <w:p w14:paraId="55831EE8" w14:textId="77777777" w:rsidR="00864C34" w:rsidRPr="00FE3EF1" w:rsidRDefault="00864C34" w:rsidP="00864C34">
      <w:pPr>
        <w:autoSpaceDE w:val="0"/>
        <w:autoSpaceDN w:val="0"/>
        <w:adjustRightInd w:val="0"/>
        <w:spacing w:after="0" w:line="276" w:lineRule="auto"/>
        <w:jc w:val="both"/>
        <w:rPr>
          <w:rFonts w:ascii="Times New Roman" w:hAnsi="Times New Roman"/>
          <w:sz w:val="24"/>
          <w:szCs w:val="24"/>
        </w:rPr>
      </w:pPr>
      <w:r w:rsidRPr="00FE3EF1">
        <w:rPr>
          <w:rFonts w:ascii="Times New Roman" w:hAnsi="Times New Roman"/>
          <w:sz w:val="24"/>
          <w:szCs w:val="24"/>
        </w:rPr>
        <w:t xml:space="preserve">Zadaniem Wykonawcy jest wykreowanie wirtualnych maszyn w posiadanym przez Zamawiającego środowisku </w:t>
      </w:r>
      <w:proofErr w:type="spellStart"/>
      <w:r w:rsidRPr="00FE3EF1">
        <w:rPr>
          <w:rFonts w:ascii="Times New Roman" w:hAnsi="Times New Roman"/>
          <w:sz w:val="24"/>
          <w:szCs w:val="24"/>
        </w:rPr>
        <w:t>VMvare</w:t>
      </w:r>
      <w:proofErr w:type="spellEnd"/>
      <w:r w:rsidRPr="00FE3EF1">
        <w:rPr>
          <w:rFonts w:ascii="Times New Roman" w:hAnsi="Times New Roman"/>
          <w:sz w:val="24"/>
          <w:szCs w:val="24"/>
        </w:rPr>
        <w:t xml:space="preserve"> oraz zainstalowanie w tych wirtualnych maszynach systemów operacyjnych SUSE Linux for SAP w aktualnej wersji wraz z dostarczeniem wymaganych licencji.  </w:t>
      </w:r>
    </w:p>
    <w:p w14:paraId="22459AAD" w14:textId="77777777" w:rsidR="00864C34" w:rsidRPr="00FE3EF1" w:rsidRDefault="00864C34" w:rsidP="00864C34">
      <w:pPr>
        <w:autoSpaceDE w:val="0"/>
        <w:autoSpaceDN w:val="0"/>
        <w:adjustRightInd w:val="0"/>
        <w:spacing w:after="0" w:line="276" w:lineRule="auto"/>
        <w:jc w:val="both"/>
        <w:rPr>
          <w:rFonts w:ascii="Times New Roman" w:hAnsi="Times New Roman"/>
          <w:sz w:val="24"/>
          <w:szCs w:val="24"/>
        </w:rPr>
      </w:pPr>
    </w:p>
    <w:p w14:paraId="634BA401" w14:textId="77777777" w:rsidR="00864C34" w:rsidRPr="00FE3EF1" w:rsidRDefault="00864C34" w:rsidP="00864C34">
      <w:pPr>
        <w:autoSpaceDE w:val="0"/>
        <w:autoSpaceDN w:val="0"/>
        <w:adjustRightInd w:val="0"/>
        <w:spacing w:after="0" w:line="276" w:lineRule="auto"/>
        <w:jc w:val="both"/>
        <w:rPr>
          <w:rFonts w:ascii="Times New Roman" w:hAnsi="Times New Roman"/>
          <w:sz w:val="24"/>
          <w:szCs w:val="24"/>
        </w:rPr>
      </w:pPr>
      <w:r w:rsidRPr="00FE3EF1">
        <w:rPr>
          <w:rFonts w:ascii="Times New Roman" w:hAnsi="Times New Roman"/>
          <w:sz w:val="24"/>
          <w:szCs w:val="24"/>
        </w:rPr>
        <w:t xml:space="preserve">Do zadań Wykonawcy należy także migracja aplikacji SAP ERP ze wskazanych środowisk Oracle na przygotowane środowiska SUSE Linux for SAP. </w:t>
      </w:r>
    </w:p>
    <w:p w14:paraId="67DFAD4D" w14:textId="77777777" w:rsidR="00864C34" w:rsidRPr="00FE3EF1" w:rsidRDefault="00864C34" w:rsidP="00864C34">
      <w:pPr>
        <w:autoSpaceDE w:val="0"/>
        <w:autoSpaceDN w:val="0"/>
        <w:adjustRightInd w:val="0"/>
        <w:spacing w:after="0" w:line="276" w:lineRule="auto"/>
        <w:jc w:val="both"/>
        <w:rPr>
          <w:rFonts w:ascii="Times New Roman" w:hAnsi="Times New Roman"/>
          <w:sz w:val="24"/>
          <w:szCs w:val="24"/>
        </w:rPr>
      </w:pPr>
      <w:r w:rsidRPr="00FE3EF1">
        <w:rPr>
          <w:rFonts w:ascii="Times New Roman" w:hAnsi="Times New Roman"/>
          <w:sz w:val="24"/>
          <w:szCs w:val="24"/>
        </w:rPr>
        <w:t>W ramach usługi konieczne jest także uruchomienie komunikacji nowych systemów z bazą danych SAP HANA oraz wykonanie testów funkcjonalnych i wydajnościowych.</w:t>
      </w:r>
    </w:p>
    <w:p w14:paraId="0B08553E" w14:textId="77777777" w:rsidR="00864C34" w:rsidRPr="00FE3EF1" w:rsidRDefault="00864C34" w:rsidP="00864C34">
      <w:pPr>
        <w:autoSpaceDE w:val="0"/>
        <w:autoSpaceDN w:val="0"/>
        <w:adjustRightInd w:val="0"/>
        <w:spacing w:after="0" w:line="276" w:lineRule="auto"/>
        <w:jc w:val="both"/>
        <w:rPr>
          <w:rFonts w:ascii="Times New Roman" w:hAnsi="Times New Roman"/>
          <w:sz w:val="24"/>
          <w:szCs w:val="24"/>
        </w:rPr>
      </w:pPr>
    </w:p>
    <w:p w14:paraId="59BADF13" w14:textId="77777777" w:rsidR="00864C34" w:rsidRPr="00FE3EF1" w:rsidRDefault="00864C34" w:rsidP="00864C34">
      <w:pPr>
        <w:autoSpaceDE w:val="0"/>
        <w:autoSpaceDN w:val="0"/>
        <w:adjustRightInd w:val="0"/>
        <w:spacing w:after="0" w:line="276" w:lineRule="auto"/>
        <w:jc w:val="both"/>
        <w:rPr>
          <w:rFonts w:ascii="Times New Roman" w:hAnsi="Times New Roman"/>
          <w:sz w:val="24"/>
          <w:szCs w:val="24"/>
        </w:rPr>
      </w:pPr>
      <w:r w:rsidRPr="00FE3EF1">
        <w:rPr>
          <w:rFonts w:ascii="Times New Roman" w:hAnsi="Times New Roman"/>
          <w:sz w:val="24"/>
          <w:szCs w:val="24"/>
        </w:rPr>
        <w:t>Wykonawca zapewnia dostarczenie licencji na SAP ERP na Linux SUSE - jeśli taka jest wymagana.</w:t>
      </w:r>
    </w:p>
    <w:p w14:paraId="710CB48A" w14:textId="77777777" w:rsidR="00864C34" w:rsidRPr="00FE3EF1" w:rsidRDefault="00864C34" w:rsidP="00864C34">
      <w:pPr>
        <w:autoSpaceDE w:val="0"/>
        <w:autoSpaceDN w:val="0"/>
        <w:adjustRightInd w:val="0"/>
        <w:spacing w:after="0" w:line="276" w:lineRule="auto"/>
        <w:jc w:val="both"/>
        <w:rPr>
          <w:rFonts w:ascii="Times New Roman" w:hAnsi="Times New Roman"/>
          <w:sz w:val="24"/>
          <w:szCs w:val="24"/>
        </w:rPr>
      </w:pPr>
    </w:p>
    <w:p w14:paraId="0F770DC5" w14:textId="77777777" w:rsidR="00864C34" w:rsidRPr="00FE3EF1" w:rsidRDefault="00864C34" w:rsidP="00864C34">
      <w:pPr>
        <w:autoSpaceDE w:val="0"/>
        <w:autoSpaceDN w:val="0"/>
        <w:adjustRightInd w:val="0"/>
        <w:spacing w:after="0" w:line="276" w:lineRule="auto"/>
        <w:jc w:val="both"/>
        <w:rPr>
          <w:rFonts w:ascii="Times New Roman" w:hAnsi="Times New Roman"/>
          <w:sz w:val="24"/>
          <w:szCs w:val="24"/>
        </w:rPr>
      </w:pPr>
      <w:r w:rsidRPr="00FE3EF1">
        <w:rPr>
          <w:rFonts w:ascii="Times New Roman" w:hAnsi="Times New Roman"/>
          <w:sz w:val="24"/>
          <w:szCs w:val="24"/>
        </w:rPr>
        <w:t>W ramach usługi Wykonawca zapewnia szkolenie stanowiskowe w wymiarze 4 dni dla wybranych pracowników Zamawiającego (maksymalnie 6 osób), z następującego zakresu:</w:t>
      </w:r>
    </w:p>
    <w:p w14:paraId="6557E6F3" w14:textId="77777777" w:rsidR="00864C34" w:rsidRPr="00FE3EF1" w:rsidRDefault="00864C34" w:rsidP="0068523C">
      <w:pPr>
        <w:pStyle w:val="Akapitzlist"/>
        <w:numPr>
          <w:ilvl w:val="0"/>
          <w:numId w:val="151"/>
        </w:numPr>
        <w:autoSpaceDE w:val="0"/>
        <w:autoSpaceDN w:val="0"/>
        <w:adjustRightInd w:val="0"/>
        <w:spacing w:after="0" w:line="276" w:lineRule="auto"/>
        <w:ind w:left="851"/>
        <w:jc w:val="both"/>
        <w:rPr>
          <w:rFonts w:ascii="Times New Roman" w:hAnsi="Times New Roman"/>
          <w:sz w:val="24"/>
          <w:szCs w:val="24"/>
        </w:rPr>
      </w:pPr>
      <w:r w:rsidRPr="00FE3EF1">
        <w:rPr>
          <w:rFonts w:ascii="Times New Roman" w:hAnsi="Times New Roman"/>
          <w:sz w:val="24"/>
          <w:szCs w:val="24"/>
        </w:rPr>
        <w:t xml:space="preserve">warsztaty dotyczące architektury sprzętowej serwera i jego prawidłowej obsługi </w:t>
      </w:r>
    </w:p>
    <w:p w14:paraId="7843F4CE" w14:textId="77777777" w:rsidR="00864C34" w:rsidRPr="00FE3EF1" w:rsidRDefault="00864C34" w:rsidP="0068523C">
      <w:pPr>
        <w:pStyle w:val="Akapitzlist"/>
        <w:numPr>
          <w:ilvl w:val="0"/>
          <w:numId w:val="151"/>
        </w:numPr>
        <w:autoSpaceDE w:val="0"/>
        <w:autoSpaceDN w:val="0"/>
        <w:adjustRightInd w:val="0"/>
        <w:spacing w:after="0" w:line="276" w:lineRule="auto"/>
        <w:ind w:left="851"/>
        <w:jc w:val="both"/>
        <w:rPr>
          <w:rFonts w:ascii="Times New Roman" w:hAnsi="Times New Roman"/>
          <w:sz w:val="24"/>
          <w:szCs w:val="24"/>
        </w:rPr>
      </w:pPr>
      <w:r w:rsidRPr="00FE3EF1">
        <w:rPr>
          <w:rFonts w:ascii="Times New Roman" w:hAnsi="Times New Roman"/>
          <w:sz w:val="24"/>
          <w:szCs w:val="24"/>
        </w:rPr>
        <w:t>warsztaty dotyczące architektury aplikacyjnej serwera (system operacyjny, system plików, stos aplikacyjny SAP), obejmujący instalację, konfigurację i codzienną administrację</w:t>
      </w:r>
    </w:p>
    <w:p w14:paraId="62137EB1" w14:textId="77777777" w:rsidR="00864C34" w:rsidRPr="00FE3EF1" w:rsidRDefault="00864C34" w:rsidP="00864C34">
      <w:pPr>
        <w:autoSpaceDE w:val="0"/>
        <w:autoSpaceDN w:val="0"/>
        <w:adjustRightInd w:val="0"/>
        <w:spacing w:after="0" w:line="276" w:lineRule="auto"/>
        <w:jc w:val="both"/>
        <w:rPr>
          <w:rFonts w:ascii="Times New Roman" w:hAnsi="Times New Roman"/>
          <w:sz w:val="24"/>
          <w:szCs w:val="24"/>
        </w:rPr>
      </w:pPr>
    </w:p>
    <w:p w14:paraId="20F02FE2" w14:textId="77777777" w:rsidR="00864C34" w:rsidRPr="00FE3EF1" w:rsidRDefault="00864C34" w:rsidP="00864C34">
      <w:pPr>
        <w:autoSpaceDE w:val="0"/>
        <w:autoSpaceDN w:val="0"/>
        <w:adjustRightInd w:val="0"/>
        <w:spacing w:after="0" w:line="276" w:lineRule="auto"/>
        <w:jc w:val="both"/>
        <w:rPr>
          <w:rFonts w:ascii="Times New Roman" w:hAnsi="Times New Roman"/>
          <w:sz w:val="24"/>
          <w:szCs w:val="24"/>
        </w:rPr>
      </w:pPr>
      <w:r w:rsidRPr="00FE3EF1">
        <w:rPr>
          <w:rFonts w:ascii="Times New Roman" w:hAnsi="Times New Roman"/>
          <w:sz w:val="24"/>
          <w:szCs w:val="24"/>
        </w:rPr>
        <w:t>Szkolenia/warsztaty dotyczące architektury sprzętowej serwera muszą być realizowane przez osoby posiadające odpowiednie, potwierdzone dokumentami kwalifikacje i wiedzę, a także doświadczenie w wykonaniu instalacji serwerów oraz wirtualizacji systemów w oparciu o </w:t>
      </w:r>
      <w:proofErr w:type="spellStart"/>
      <w:r w:rsidRPr="00FE3EF1">
        <w:rPr>
          <w:rFonts w:ascii="Times New Roman" w:hAnsi="Times New Roman"/>
          <w:sz w:val="24"/>
          <w:szCs w:val="24"/>
        </w:rPr>
        <w:t>VMware</w:t>
      </w:r>
      <w:proofErr w:type="spellEnd"/>
      <w:r w:rsidRPr="00FE3EF1">
        <w:rPr>
          <w:rFonts w:ascii="Times New Roman" w:hAnsi="Times New Roman"/>
          <w:sz w:val="24"/>
          <w:szCs w:val="24"/>
        </w:rPr>
        <w:t>.</w:t>
      </w:r>
    </w:p>
    <w:p w14:paraId="3969B3F0" w14:textId="77777777" w:rsidR="00864C34" w:rsidRPr="00FE3EF1" w:rsidRDefault="00864C34" w:rsidP="00864C34">
      <w:pPr>
        <w:spacing w:after="0" w:line="276" w:lineRule="auto"/>
        <w:rPr>
          <w:rFonts w:ascii="Times New Roman" w:hAnsi="Times New Roman"/>
          <w:bCs/>
          <w:sz w:val="24"/>
          <w:szCs w:val="24"/>
        </w:rPr>
      </w:pPr>
    </w:p>
    <w:p w14:paraId="2728D8ED" w14:textId="77777777" w:rsidR="00864C34" w:rsidRPr="00FE3EF1" w:rsidRDefault="00864C34" w:rsidP="00864C34">
      <w:pPr>
        <w:spacing w:after="0" w:line="276" w:lineRule="auto"/>
        <w:jc w:val="both"/>
        <w:rPr>
          <w:rFonts w:ascii="Times New Roman" w:hAnsi="Times New Roman"/>
          <w:bCs/>
          <w:sz w:val="24"/>
          <w:szCs w:val="24"/>
        </w:rPr>
      </w:pPr>
    </w:p>
    <w:p w14:paraId="6516D4A9" w14:textId="77777777" w:rsidR="00864C34" w:rsidRPr="00FE3EF1" w:rsidRDefault="00864C34" w:rsidP="00864C34">
      <w:pPr>
        <w:spacing w:after="0" w:line="276" w:lineRule="auto"/>
        <w:jc w:val="both"/>
        <w:rPr>
          <w:rFonts w:ascii="Times New Roman" w:hAnsi="Times New Roman"/>
          <w:bCs/>
          <w:sz w:val="24"/>
          <w:szCs w:val="24"/>
        </w:rPr>
      </w:pPr>
    </w:p>
    <w:p w14:paraId="37E94C0F" w14:textId="77777777" w:rsidR="00864C34" w:rsidRPr="00FE3EF1" w:rsidRDefault="00864C34" w:rsidP="00864C34">
      <w:pPr>
        <w:spacing w:after="0" w:line="276" w:lineRule="auto"/>
        <w:jc w:val="both"/>
        <w:rPr>
          <w:rFonts w:ascii="Times New Roman" w:hAnsi="Times New Roman"/>
          <w:bCs/>
          <w:sz w:val="24"/>
          <w:szCs w:val="24"/>
        </w:rPr>
      </w:pPr>
    </w:p>
    <w:p w14:paraId="0C17AE2C" w14:textId="77777777" w:rsidR="00864C34" w:rsidRPr="00FE3EF1" w:rsidRDefault="00864C34" w:rsidP="00864C34">
      <w:pPr>
        <w:spacing w:after="0" w:line="276" w:lineRule="auto"/>
        <w:jc w:val="both"/>
        <w:rPr>
          <w:rFonts w:ascii="Times New Roman" w:hAnsi="Times New Roman"/>
          <w:bCs/>
          <w:sz w:val="24"/>
          <w:szCs w:val="24"/>
        </w:rPr>
      </w:pPr>
    </w:p>
    <w:p w14:paraId="038195D8" w14:textId="77777777" w:rsidR="00864C34" w:rsidRPr="00FE3EF1" w:rsidRDefault="00864C34" w:rsidP="00864C34">
      <w:pPr>
        <w:spacing w:after="0" w:line="276" w:lineRule="auto"/>
        <w:jc w:val="center"/>
        <w:rPr>
          <w:rFonts w:ascii="Times New Roman" w:hAnsi="Times New Roman"/>
          <w:b/>
          <w:sz w:val="24"/>
          <w:szCs w:val="24"/>
          <w:u w:val="single"/>
        </w:rPr>
      </w:pPr>
      <w:r w:rsidRPr="00FE3EF1">
        <w:rPr>
          <w:rFonts w:ascii="Times New Roman" w:hAnsi="Times New Roman"/>
          <w:b/>
          <w:sz w:val="24"/>
          <w:szCs w:val="24"/>
          <w:u w:val="single"/>
        </w:rPr>
        <w:br w:type="page"/>
      </w:r>
      <w:r w:rsidRPr="00FE3EF1">
        <w:rPr>
          <w:rFonts w:ascii="Times New Roman" w:hAnsi="Times New Roman"/>
          <w:b/>
          <w:sz w:val="24"/>
          <w:szCs w:val="24"/>
          <w:u w:val="single"/>
        </w:rPr>
        <w:lastRenderedPageBreak/>
        <w:t>Specyfikacja usługi opcjonalnej</w:t>
      </w:r>
    </w:p>
    <w:p w14:paraId="1D5E3A5D" w14:textId="77777777" w:rsidR="00864C34" w:rsidRPr="00FE3EF1" w:rsidRDefault="00864C34" w:rsidP="00864C34">
      <w:pPr>
        <w:spacing w:after="0" w:line="276" w:lineRule="auto"/>
        <w:jc w:val="center"/>
        <w:rPr>
          <w:rFonts w:ascii="Times New Roman" w:hAnsi="Times New Roman"/>
          <w:b/>
          <w:sz w:val="24"/>
          <w:szCs w:val="24"/>
        </w:rPr>
      </w:pPr>
      <w:r w:rsidRPr="00FE3EF1">
        <w:rPr>
          <w:rFonts w:ascii="Times New Roman" w:hAnsi="Times New Roman"/>
          <w:b/>
          <w:sz w:val="24"/>
          <w:szCs w:val="24"/>
          <w:u w:val="single"/>
        </w:rPr>
        <w:t xml:space="preserve">OPCJA 05 – </w:t>
      </w:r>
      <w:r w:rsidRPr="00FE3EF1">
        <w:rPr>
          <w:rFonts w:ascii="Times New Roman" w:hAnsi="Times New Roman"/>
          <w:b/>
          <w:bCs/>
          <w:sz w:val="24"/>
          <w:szCs w:val="24"/>
          <w:u w:val="single"/>
        </w:rPr>
        <w:t>Przebudowa CLR</w:t>
      </w:r>
    </w:p>
    <w:p w14:paraId="42F1D2C8" w14:textId="77777777" w:rsidR="00864C34" w:rsidRPr="00FE3EF1" w:rsidRDefault="00864C34" w:rsidP="00864C34">
      <w:pPr>
        <w:spacing w:after="0" w:line="276" w:lineRule="auto"/>
        <w:jc w:val="both"/>
        <w:rPr>
          <w:rFonts w:ascii="Times New Roman" w:hAnsi="Times New Roman"/>
          <w:b/>
          <w:bCs/>
          <w:sz w:val="24"/>
          <w:szCs w:val="24"/>
          <w:u w:val="single"/>
        </w:rPr>
      </w:pPr>
    </w:p>
    <w:p w14:paraId="52302A0E"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Przedmiotem opcji jest przygotowanie nowej wersji funkcjonalności dla Portalu Informacyjnego „Centralna Lista Robocza” (CLR). W strukturze Zamawiającego funkcjonuje Zintegrowany Informatyczny System Wspomagania Zarządzania Uczelnią oparty na systemie SAP. Zamawiający korzysta obecnie z aplikacji CLR stworzonej w technologii SAPUI5, służącej między innymi do akceptacji elektronicznych wniosków dotyczących urlopów, zmiany urlopów, wniosków premiowych, podróży służbowych, wniosków o umowę cywilno-prawną, faktur, dokumentów OT i MT.</w:t>
      </w:r>
    </w:p>
    <w:p w14:paraId="1CCA4E67" w14:textId="77777777" w:rsidR="00864C34" w:rsidRPr="00FE3EF1" w:rsidRDefault="00864C34" w:rsidP="00864C34">
      <w:pPr>
        <w:spacing w:after="0" w:line="276" w:lineRule="auto"/>
        <w:jc w:val="both"/>
        <w:rPr>
          <w:rFonts w:ascii="Times New Roman" w:hAnsi="Times New Roman"/>
          <w:sz w:val="24"/>
          <w:szCs w:val="24"/>
        </w:rPr>
      </w:pPr>
    </w:p>
    <w:p w14:paraId="182E8DCD" w14:textId="77777777" w:rsidR="00864C34" w:rsidRPr="00FE3EF1" w:rsidRDefault="00864C34" w:rsidP="00864C34">
      <w:pPr>
        <w:spacing w:after="0" w:line="276" w:lineRule="auto"/>
        <w:rPr>
          <w:rFonts w:ascii="Times New Roman" w:hAnsi="Times New Roman"/>
          <w:b/>
          <w:bCs/>
          <w:sz w:val="24"/>
          <w:szCs w:val="24"/>
        </w:rPr>
      </w:pPr>
      <w:r w:rsidRPr="00FE3EF1">
        <w:rPr>
          <w:rFonts w:ascii="Times New Roman" w:hAnsi="Times New Roman"/>
          <w:b/>
          <w:bCs/>
          <w:sz w:val="24"/>
          <w:szCs w:val="24"/>
        </w:rPr>
        <w:t>Obecna budowa CLR:</w:t>
      </w:r>
    </w:p>
    <w:p w14:paraId="4D02B6C8" w14:textId="77777777" w:rsidR="00864C34" w:rsidRPr="00FE3EF1" w:rsidRDefault="00864C34" w:rsidP="0068523C">
      <w:pPr>
        <w:pStyle w:val="Akapitzlist"/>
        <w:numPr>
          <w:ilvl w:val="0"/>
          <w:numId w:val="157"/>
        </w:numPr>
        <w:spacing w:after="0" w:line="276" w:lineRule="auto"/>
        <w:rPr>
          <w:rFonts w:ascii="Times New Roman" w:hAnsi="Times New Roman"/>
          <w:sz w:val="24"/>
          <w:szCs w:val="24"/>
        </w:rPr>
      </w:pPr>
      <w:r w:rsidRPr="00FE3EF1">
        <w:rPr>
          <w:rFonts w:ascii="Times New Roman" w:hAnsi="Times New Roman"/>
          <w:sz w:val="24"/>
          <w:szCs w:val="24"/>
        </w:rPr>
        <w:t>Jedna aplikacja, zawierająca wszystkie zakładki - jakakolwiek zmiana jednej zakładki lub dodanie nowej wymusza przenoszenie całej aplikacji, co blokuje możliwość równoległej pracy więcej niż jednej osobie.</w:t>
      </w:r>
    </w:p>
    <w:p w14:paraId="7C2AF12B" w14:textId="77777777" w:rsidR="00864C34" w:rsidRPr="00FE3EF1" w:rsidRDefault="00864C34" w:rsidP="0068523C">
      <w:pPr>
        <w:pStyle w:val="Akapitzlist"/>
        <w:numPr>
          <w:ilvl w:val="0"/>
          <w:numId w:val="157"/>
        </w:numPr>
        <w:spacing w:after="0" w:line="276" w:lineRule="auto"/>
        <w:rPr>
          <w:rFonts w:ascii="Times New Roman" w:hAnsi="Times New Roman"/>
          <w:sz w:val="24"/>
          <w:szCs w:val="24"/>
        </w:rPr>
      </w:pPr>
      <w:r w:rsidRPr="00FE3EF1">
        <w:rPr>
          <w:rFonts w:ascii="Times New Roman" w:hAnsi="Times New Roman"/>
          <w:sz w:val="24"/>
          <w:szCs w:val="24"/>
        </w:rPr>
        <w:t>Nieprzystosowana do obsługi aplikacji mobilnych.</w:t>
      </w:r>
    </w:p>
    <w:p w14:paraId="1672E8A6" w14:textId="77777777" w:rsidR="00864C34" w:rsidRPr="00FE3EF1" w:rsidRDefault="00864C34" w:rsidP="0068523C">
      <w:pPr>
        <w:pStyle w:val="Akapitzlist"/>
        <w:numPr>
          <w:ilvl w:val="0"/>
          <w:numId w:val="157"/>
        </w:numPr>
        <w:spacing w:after="0" w:line="276" w:lineRule="auto"/>
        <w:rPr>
          <w:rFonts w:ascii="Times New Roman" w:hAnsi="Times New Roman"/>
          <w:sz w:val="24"/>
          <w:szCs w:val="24"/>
        </w:rPr>
      </w:pPr>
      <w:r w:rsidRPr="00FE3EF1">
        <w:rPr>
          <w:rFonts w:ascii="Times New Roman" w:hAnsi="Times New Roman"/>
          <w:sz w:val="24"/>
          <w:szCs w:val="24"/>
        </w:rPr>
        <w:t>Cała konfiguracja znajduje się od strony aplikacji, co blokuje całą aplikację do momentu przeniesienia zmian.</w:t>
      </w:r>
    </w:p>
    <w:p w14:paraId="5153DCAE" w14:textId="77777777" w:rsidR="00864C34" w:rsidRPr="00FE3EF1" w:rsidRDefault="00864C34" w:rsidP="0068523C">
      <w:pPr>
        <w:pStyle w:val="Akapitzlist"/>
        <w:numPr>
          <w:ilvl w:val="0"/>
          <w:numId w:val="157"/>
        </w:numPr>
        <w:spacing w:after="0" w:line="276" w:lineRule="auto"/>
        <w:rPr>
          <w:rFonts w:ascii="Times New Roman" w:hAnsi="Times New Roman"/>
          <w:sz w:val="24"/>
          <w:szCs w:val="24"/>
        </w:rPr>
      </w:pPr>
      <w:r w:rsidRPr="00FE3EF1">
        <w:rPr>
          <w:rFonts w:ascii="Times New Roman" w:hAnsi="Times New Roman"/>
          <w:sz w:val="24"/>
          <w:szCs w:val="24"/>
        </w:rPr>
        <w:t>Stworzona w technologii UI5.</w:t>
      </w:r>
    </w:p>
    <w:p w14:paraId="1945D7C7" w14:textId="77777777" w:rsidR="00864C34" w:rsidRPr="00FE3EF1" w:rsidRDefault="00864C34" w:rsidP="0068523C">
      <w:pPr>
        <w:pStyle w:val="Akapitzlist"/>
        <w:numPr>
          <w:ilvl w:val="0"/>
          <w:numId w:val="157"/>
        </w:numPr>
        <w:spacing w:after="0" w:line="276" w:lineRule="auto"/>
        <w:rPr>
          <w:rFonts w:ascii="Times New Roman" w:hAnsi="Times New Roman"/>
          <w:sz w:val="24"/>
          <w:szCs w:val="24"/>
        </w:rPr>
      </w:pPr>
      <w:r w:rsidRPr="00FE3EF1">
        <w:rPr>
          <w:rFonts w:ascii="Times New Roman" w:hAnsi="Times New Roman"/>
          <w:sz w:val="24"/>
          <w:szCs w:val="24"/>
        </w:rPr>
        <w:t>Średnio dostosowana do zwężania/rozszerzania okna przeglądarki.</w:t>
      </w:r>
    </w:p>
    <w:p w14:paraId="2773BB98" w14:textId="77777777" w:rsidR="00864C34" w:rsidRPr="00FE3EF1" w:rsidRDefault="00864C34" w:rsidP="00864C34">
      <w:pPr>
        <w:spacing w:after="0" w:line="276" w:lineRule="auto"/>
        <w:jc w:val="both"/>
        <w:rPr>
          <w:rFonts w:ascii="Times New Roman" w:hAnsi="Times New Roman"/>
          <w:sz w:val="24"/>
          <w:szCs w:val="24"/>
        </w:rPr>
      </w:pPr>
    </w:p>
    <w:p w14:paraId="1DF088F1" w14:textId="77777777" w:rsidR="00864C34" w:rsidRPr="00FE3EF1" w:rsidRDefault="00864C34" w:rsidP="00864C34">
      <w:pPr>
        <w:spacing w:after="0" w:line="276" w:lineRule="auto"/>
        <w:jc w:val="both"/>
        <w:rPr>
          <w:rFonts w:ascii="Times New Roman" w:hAnsi="Times New Roman"/>
          <w:b/>
          <w:bCs/>
          <w:sz w:val="24"/>
          <w:szCs w:val="24"/>
        </w:rPr>
      </w:pPr>
      <w:r w:rsidRPr="00FE3EF1">
        <w:rPr>
          <w:rFonts w:ascii="Times New Roman" w:hAnsi="Times New Roman"/>
          <w:b/>
          <w:bCs/>
          <w:sz w:val="24"/>
          <w:szCs w:val="24"/>
        </w:rPr>
        <w:t>Wymagania dla nowej wersji CLR:</w:t>
      </w:r>
    </w:p>
    <w:p w14:paraId="2FC24D69" w14:textId="77777777" w:rsidR="00864C34" w:rsidRPr="00FE3EF1" w:rsidRDefault="00864C34" w:rsidP="0068523C">
      <w:pPr>
        <w:pStyle w:val="Akapitzlist"/>
        <w:numPr>
          <w:ilvl w:val="0"/>
          <w:numId w:val="153"/>
        </w:numPr>
        <w:spacing w:after="0" w:line="276" w:lineRule="auto"/>
        <w:jc w:val="both"/>
        <w:rPr>
          <w:rFonts w:ascii="Times New Roman" w:hAnsi="Times New Roman"/>
          <w:sz w:val="24"/>
          <w:szCs w:val="24"/>
        </w:rPr>
      </w:pPr>
      <w:r w:rsidRPr="00FE3EF1">
        <w:rPr>
          <w:rFonts w:ascii="Times New Roman" w:hAnsi="Times New Roman"/>
          <w:sz w:val="24"/>
          <w:szCs w:val="24"/>
        </w:rPr>
        <w:t>Zbudowanie jednego, konfigurowalnego szablonu, o który oparta będzie budowa każdej z zakładek Centralnej Listy Roboczej. Całość Centralnej Listy Roboczej będzie wykorzystywała wskazany przez Zamawiającego layout aplikacji.</w:t>
      </w:r>
    </w:p>
    <w:p w14:paraId="4C20700A" w14:textId="77777777" w:rsidR="00864C34" w:rsidRPr="00FE3EF1" w:rsidRDefault="00864C34" w:rsidP="0068523C">
      <w:pPr>
        <w:pStyle w:val="Akapitzlist"/>
        <w:numPr>
          <w:ilvl w:val="0"/>
          <w:numId w:val="153"/>
        </w:numPr>
        <w:spacing w:after="0" w:line="276" w:lineRule="auto"/>
        <w:jc w:val="both"/>
        <w:rPr>
          <w:rFonts w:ascii="Times New Roman" w:hAnsi="Times New Roman"/>
          <w:sz w:val="24"/>
          <w:szCs w:val="24"/>
        </w:rPr>
      </w:pPr>
      <w:r w:rsidRPr="00FE3EF1">
        <w:rPr>
          <w:rFonts w:ascii="Times New Roman" w:hAnsi="Times New Roman"/>
          <w:sz w:val="24"/>
          <w:szCs w:val="24"/>
        </w:rPr>
        <w:t>Nowa wersja Centralnej Listy Roboczej będzie dostosowana również do obsługi na urządzeniach mobilnych.</w:t>
      </w:r>
    </w:p>
    <w:p w14:paraId="137700A2" w14:textId="77777777" w:rsidR="00864C34" w:rsidRPr="00FE3EF1" w:rsidRDefault="00864C34" w:rsidP="0068523C">
      <w:pPr>
        <w:pStyle w:val="Akapitzlist"/>
        <w:numPr>
          <w:ilvl w:val="0"/>
          <w:numId w:val="153"/>
        </w:numPr>
        <w:spacing w:after="0" w:line="276" w:lineRule="auto"/>
        <w:jc w:val="both"/>
        <w:rPr>
          <w:rFonts w:ascii="Times New Roman" w:hAnsi="Times New Roman"/>
          <w:sz w:val="24"/>
          <w:szCs w:val="24"/>
        </w:rPr>
      </w:pPr>
      <w:r w:rsidRPr="00FE3EF1">
        <w:rPr>
          <w:rFonts w:ascii="Times New Roman" w:hAnsi="Times New Roman"/>
          <w:sz w:val="24"/>
          <w:szCs w:val="24"/>
        </w:rPr>
        <w:t>Aplikacja będzie przygotowana do obsługi wielojęzyczności.</w:t>
      </w:r>
    </w:p>
    <w:p w14:paraId="576007E3" w14:textId="77777777" w:rsidR="00864C34" w:rsidRPr="00FE3EF1" w:rsidRDefault="00864C34" w:rsidP="0068523C">
      <w:pPr>
        <w:pStyle w:val="Akapitzlist"/>
        <w:numPr>
          <w:ilvl w:val="0"/>
          <w:numId w:val="153"/>
        </w:numPr>
        <w:spacing w:after="0" w:line="276" w:lineRule="auto"/>
        <w:jc w:val="both"/>
        <w:rPr>
          <w:rFonts w:ascii="Times New Roman" w:hAnsi="Times New Roman"/>
          <w:sz w:val="24"/>
          <w:szCs w:val="24"/>
        </w:rPr>
      </w:pPr>
      <w:r w:rsidRPr="00FE3EF1">
        <w:rPr>
          <w:rFonts w:ascii="Times New Roman" w:hAnsi="Times New Roman"/>
          <w:sz w:val="24"/>
          <w:szCs w:val="24"/>
        </w:rPr>
        <w:t xml:space="preserve">Modyfikacja zawartości zakładki będzie możliwa od strony konfiguracyjnej, bez konieczności </w:t>
      </w:r>
      <w:proofErr w:type="spellStart"/>
      <w:r w:rsidRPr="00FE3EF1">
        <w:rPr>
          <w:rFonts w:ascii="Times New Roman" w:hAnsi="Times New Roman"/>
          <w:sz w:val="24"/>
          <w:szCs w:val="24"/>
        </w:rPr>
        <w:t>developmentu</w:t>
      </w:r>
      <w:proofErr w:type="spellEnd"/>
      <w:r w:rsidRPr="00FE3EF1">
        <w:rPr>
          <w:rFonts w:ascii="Times New Roman" w:hAnsi="Times New Roman"/>
          <w:sz w:val="24"/>
          <w:szCs w:val="24"/>
        </w:rPr>
        <w:t xml:space="preserve">. Całość konfiguracji będzie się odbywała po stronie </w:t>
      </w:r>
      <w:proofErr w:type="spellStart"/>
      <w:r w:rsidRPr="00FE3EF1">
        <w:rPr>
          <w:rFonts w:ascii="Times New Roman" w:hAnsi="Times New Roman"/>
          <w:sz w:val="24"/>
          <w:szCs w:val="24"/>
        </w:rPr>
        <w:t>backendu</w:t>
      </w:r>
      <w:proofErr w:type="spellEnd"/>
      <w:r w:rsidRPr="00FE3EF1">
        <w:rPr>
          <w:rFonts w:ascii="Times New Roman" w:hAnsi="Times New Roman"/>
          <w:sz w:val="24"/>
          <w:szCs w:val="24"/>
        </w:rPr>
        <w:t xml:space="preserve"> (po stronie ERP).</w:t>
      </w:r>
    </w:p>
    <w:p w14:paraId="1A1B82C8" w14:textId="77777777" w:rsidR="00864C34" w:rsidRPr="00FE3EF1" w:rsidRDefault="00864C34" w:rsidP="0068523C">
      <w:pPr>
        <w:pStyle w:val="Akapitzlist"/>
        <w:numPr>
          <w:ilvl w:val="0"/>
          <w:numId w:val="153"/>
        </w:numPr>
        <w:spacing w:after="0" w:line="276" w:lineRule="auto"/>
        <w:jc w:val="both"/>
        <w:rPr>
          <w:rFonts w:ascii="Times New Roman" w:hAnsi="Times New Roman"/>
          <w:sz w:val="24"/>
          <w:szCs w:val="24"/>
        </w:rPr>
      </w:pPr>
      <w:r w:rsidRPr="00FE3EF1">
        <w:rPr>
          <w:rFonts w:ascii="Times New Roman" w:hAnsi="Times New Roman"/>
          <w:sz w:val="24"/>
          <w:szCs w:val="24"/>
        </w:rPr>
        <w:t>Możliwość przydzielania uprawnień do widoczności danej zakładki. Dodatkowo możliwość konfiguracji, aby widoczności danej zakładki mogła być uzależniona od liczby dostępnych pozycji do przetworzenia (w przypadku braku pozycji w danej zakładce, zostanie ona wtedy ukryta).</w:t>
      </w:r>
    </w:p>
    <w:p w14:paraId="2C74FB0A" w14:textId="77777777" w:rsidR="00864C34" w:rsidRPr="00FE3EF1" w:rsidRDefault="00864C34" w:rsidP="0068523C">
      <w:pPr>
        <w:pStyle w:val="Akapitzlist"/>
        <w:numPr>
          <w:ilvl w:val="0"/>
          <w:numId w:val="153"/>
        </w:numPr>
        <w:spacing w:after="0" w:line="276" w:lineRule="auto"/>
        <w:jc w:val="both"/>
        <w:rPr>
          <w:rFonts w:ascii="Times New Roman" w:hAnsi="Times New Roman"/>
          <w:sz w:val="24"/>
          <w:szCs w:val="24"/>
        </w:rPr>
      </w:pPr>
      <w:r w:rsidRPr="00FE3EF1">
        <w:rPr>
          <w:rFonts w:ascii="Times New Roman" w:hAnsi="Times New Roman"/>
          <w:sz w:val="24"/>
          <w:szCs w:val="24"/>
        </w:rPr>
        <w:t>Ogólna konfiguracja CLR oparta o tabele klienckie będzie umożliwiała konfiguracje:</w:t>
      </w:r>
    </w:p>
    <w:p w14:paraId="1ECF73F2" w14:textId="77777777" w:rsidR="00864C34" w:rsidRPr="00FE3EF1" w:rsidRDefault="00864C34" w:rsidP="0068523C">
      <w:pPr>
        <w:pStyle w:val="Akapitzlist"/>
        <w:numPr>
          <w:ilvl w:val="0"/>
          <w:numId w:val="154"/>
        </w:numPr>
        <w:spacing w:after="0" w:line="276" w:lineRule="auto"/>
        <w:jc w:val="both"/>
        <w:rPr>
          <w:rFonts w:ascii="Times New Roman" w:hAnsi="Times New Roman"/>
          <w:sz w:val="24"/>
          <w:szCs w:val="24"/>
        </w:rPr>
      </w:pPr>
      <w:r w:rsidRPr="00FE3EF1">
        <w:rPr>
          <w:rFonts w:ascii="Times New Roman" w:hAnsi="Times New Roman"/>
          <w:sz w:val="24"/>
          <w:szCs w:val="24"/>
        </w:rPr>
        <w:t>nazwy zakładki</w:t>
      </w:r>
    </w:p>
    <w:p w14:paraId="179FBF11" w14:textId="77777777" w:rsidR="00864C34" w:rsidRPr="00FE3EF1" w:rsidRDefault="00864C34" w:rsidP="0068523C">
      <w:pPr>
        <w:pStyle w:val="Akapitzlist"/>
        <w:numPr>
          <w:ilvl w:val="0"/>
          <w:numId w:val="154"/>
        </w:numPr>
        <w:spacing w:after="0" w:line="276" w:lineRule="auto"/>
        <w:jc w:val="both"/>
        <w:rPr>
          <w:rFonts w:ascii="Times New Roman" w:hAnsi="Times New Roman"/>
          <w:sz w:val="24"/>
          <w:szCs w:val="24"/>
        </w:rPr>
      </w:pPr>
      <w:proofErr w:type="spellStart"/>
      <w:r w:rsidRPr="00FE3EF1">
        <w:rPr>
          <w:rFonts w:ascii="Times New Roman" w:hAnsi="Times New Roman"/>
          <w:sz w:val="24"/>
          <w:szCs w:val="24"/>
        </w:rPr>
        <w:t>workflow</w:t>
      </w:r>
      <w:proofErr w:type="spellEnd"/>
      <w:r w:rsidRPr="00FE3EF1">
        <w:rPr>
          <w:rFonts w:ascii="Times New Roman" w:hAnsi="Times New Roman"/>
          <w:sz w:val="24"/>
          <w:szCs w:val="24"/>
        </w:rPr>
        <w:t xml:space="preserve"> z którym jest powiązany</w:t>
      </w:r>
    </w:p>
    <w:p w14:paraId="6671B2D6" w14:textId="77777777" w:rsidR="00864C34" w:rsidRPr="00FE3EF1" w:rsidRDefault="00864C34" w:rsidP="0068523C">
      <w:pPr>
        <w:pStyle w:val="Akapitzlist"/>
        <w:numPr>
          <w:ilvl w:val="0"/>
          <w:numId w:val="154"/>
        </w:numPr>
        <w:spacing w:after="0" w:line="276" w:lineRule="auto"/>
        <w:jc w:val="both"/>
        <w:rPr>
          <w:rFonts w:ascii="Times New Roman" w:hAnsi="Times New Roman"/>
          <w:sz w:val="24"/>
          <w:szCs w:val="24"/>
        </w:rPr>
      </w:pPr>
      <w:r w:rsidRPr="00FE3EF1">
        <w:rPr>
          <w:rFonts w:ascii="Times New Roman" w:hAnsi="Times New Roman"/>
          <w:sz w:val="24"/>
          <w:szCs w:val="24"/>
        </w:rPr>
        <w:t>powiązanie z danymi/</w:t>
      </w:r>
      <w:proofErr w:type="spellStart"/>
      <w:r w:rsidRPr="00FE3EF1">
        <w:rPr>
          <w:rFonts w:ascii="Times New Roman" w:hAnsi="Times New Roman"/>
          <w:sz w:val="24"/>
          <w:szCs w:val="24"/>
        </w:rPr>
        <w:t>odata</w:t>
      </w:r>
      <w:proofErr w:type="spellEnd"/>
    </w:p>
    <w:p w14:paraId="32E69668" w14:textId="77777777" w:rsidR="00864C34" w:rsidRPr="00FE3EF1" w:rsidRDefault="00864C34" w:rsidP="0068523C">
      <w:pPr>
        <w:pStyle w:val="Akapitzlist"/>
        <w:numPr>
          <w:ilvl w:val="0"/>
          <w:numId w:val="153"/>
        </w:numPr>
        <w:spacing w:after="0" w:line="276" w:lineRule="auto"/>
        <w:jc w:val="both"/>
        <w:rPr>
          <w:rFonts w:ascii="Times New Roman" w:hAnsi="Times New Roman"/>
          <w:sz w:val="24"/>
          <w:szCs w:val="24"/>
        </w:rPr>
      </w:pPr>
      <w:r w:rsidRPr="00FE3EF1">
        <w:rPr>
          <w:rFonts w:ascii="Times New Roman" w:hAnsi="Times New Roman"/>
          <w:sz w:val="24"/>
          <w:szCs w:val="24"/>
        </w:rPr>
        <w:t>Szczegółowa konfiguracja każdej z zakładek umożliwi:</w:t>
      </w:r>
    </w:p>
    <w:p w14:paraId="5324E561" w14:textId="77777777" w:rsidR="00864C34" w:rsidRPr="00FE3EF1" w:rsidRDefault="00864C34" w:rsidP="0068523C">
      <w:pPr>
        <w:pStyle w:val="Akapitzlist"/>
        <w:numPr>
          <w:ilvl w:val="0"/>
          <w:numId w:val="155"/>
        </w:numPr>
        <w:spacing w:after="0" w:line="276" w:lineRule="auto"/>
        <w:jc w:val="both"/>
        <w:rPr>
          <w:rFonts w:ascii="Times New Roman" w:hAnsi="Times New Roman"/>
          <w:sz w:val="24"/>
          <w:szCs w:val="24"/>
        </w:rPr>
      </w:pPr>
      <w:r w:rsidRPr="00FE3EF1">
        <w:rPr>
          <w:rFonts w:ascii="Times New Roman" w:hAnsi="Times New Roman"/>
          <w:sz w:val="24"/>
          <w:szCs w:val="24"/>
        </w:rPr>
        <w:t xml:space="preserve">wygląd tabeli w zakładce (lista kolumn, kolejność kolumn, typ kolumny/kontrolki: tekst, przycisk, </w:t>
      </w:r>
      <w:proofErr w:type="spellStart"/>
      <w:r w:rsidRPr="00FE3EF1">
        <w:rPr>
          <w:rFonts w:ascii="Times New Roman" w:hAnsi="Times New Roman"/>
          <w:sz w:val="24"/>
          <w:szCs w:val="24"/>
        </w:rPr>
        <w:t>radiobutton</w:t>
      </w:r>
      <w:proofErr w:type="spellEnd"/>
      <w:r w:rsidRPr="00FE3EF1">
        <w:rPr>
          <w:rFonts w:ascii="Times New Roman" w:hAnsi="Times New Roman"/>
          <w:sz w:val="24"/>
          <w:szCs w:val="24"/>
        </w:rPr>
        <w:t>/</w:t>
      </w:r>
      <w:proofErr w:type="spellStart"/>
      <w:r w:rsidRPr="00FE3EF1">
        <w:rPr>
          <w:rFonts w:ascii="Times New Roman" w:hAnsi="Times New Roman"/>
          <w:sz w:val="24"/>
          <w:szCs w:val="24"/>
        </w:rPr>
        <w:t>checkbox</w:t>
      </w:r>
      <w:proofErr w:type="spellEnd"/>
      <w:r w:rsidRPr="00FE3EF1">
        <w:rPr>
          <w:rFonts w:ascii="Times New Roman" w:hAnsi="Times New Roman"/>
          <w:sz w:val="24"/>
          <w:szCs w:val="24"/>
        </w:rPr>
        <w:t>, link zbudowany dynamicznie)</w:t>
      </w:r>
    </w:p>
    <w:p w14:paraId="49808CA9" w14:textId="77777777" w:rsidR="00864C34" w:rsidRPr="00FE3EF1" w:rsidRDefault="00864C34" w:rsidP="0068523C">
      <w:pPr>
        <w:pStyle w:val="Akapitzlist"/>
        <w:numPr>
          <w:ilvl w:val="0"/>
          <w:numId w:val="155"/>
        </w:numPr>
        <w:spacing w:after="0" w:line="276" w:lineRule="auto"/>
        <w:jc w:val="both"/>
        <w:rPr>
          <w:rFonts w:ascii="Times New Roman" w:hAnsi="Times New Roman"/>
          <w:sz w:val="24"/>
          <w:szCs w:val="24"/>
        </w:rPr>
      </w:pPr>
      <w:r w:rsidRPr="00FE3EF1">
        <w:rPr>
          <w:rFonts w:ascii="Times New Roman" w:hAnsi="Times New Roman"/>
          <w:sz w:val="24"/>
          <w:szCs w:val="24"/>
        </w:rPr>
        <w:lastRenderedPageBreak/>
        <w:t xml:space="preserve">powiązanie konkretnych kolumn z polami kontenera </w:t>
      </w:r>
      <w:proofErr w:type="spellStart"/>
      <w:r w:rsidRPr="00FE3EF1">
        <w:rPr>
          <w:rFonts w:ascii="Times New Roman" w:hAnsi="Times New Roman"/>
          <w:sz w:val="24"/>
          <w:szCs w:val="24"/>
        </w:rPr>
        <w:t>workflow</w:t>
      </w:r>
      <w:proofErr w:type="spellEnd"/>
    </w:p>
    <w:p w14:paraId="63A101BD" w14:textId="77777777" w:rsidR="00864C34" w:rsidRPr="00FE3EF1" w:rsidRDefault="00864C34" w:rsidP="0068523C">
      <w:pPr>
        <w:pStyle w:val="Akapitzlist"/>
        <w:numPr>
          <w:ilvl w:val="0"/>
          <w:numId w:val="155"/>
        </w:numPr>
        <w:spacing w:after="0" w:line="276" w:lineRule="auto"/>
        <w:jc w:val="both"/>
        <w:rPr>
          <w:rFonts w:ascii="Times New Roman" w:hAnsi="Times New Roman"/>
          <w:sz w:val="24"/>
          <w:szCs w:val="24"/>
        </w:rPr>
      </w:pPr>
      <w:r w:rsidRPr="00FE3EF1">
        <w:rPr>
          <w:rFonts w:ascii="Times New Roman" w:hAnsi="Times New Roman"/>
          <w:sz w:val="24"/>
          <w:szCs w:val="24"/>
        </w:rPr>
        <w:t>obsługę predefiniowanych akcji: komentarz, przekazanie</w:t>
      </w:r>
    </w:p>
    <w:p w14:paraId="32CCA167" w14:textId="77777777" w:rsidR="00864C34" w:rsidRPr="00FE3EF1" w:rsidRDefault="00864C34" w:rsidP="0068523C">
      <w:pPr>
        <w:pStyle w:val="Akapitzlist"/>
        <w:numPr>
          <w:ilvl w:val="0"/>
          <w:numId w:val="155"/>
        </w:numPr>
        <w:spacing w:after="0" w:line="276" w:lineRule="auto"/>
        <w:jc w:val="both"/>
        <w:rPr>
          <w:rFonts w:ascii="Times New Roman" w:hAnsi="Times New Roman"/>
          <w:sz w:val="24"/>
          <w:szCs w:val="24"/>
        </w:rPr>
      </w:pPr>
      <w:r w:rsidRPr="00FE3EF1">
        <w:rPr>
          <w:rFonts w:ascii="Times New Roman" w:hAnsi="Times New Roman"/>
          <w:sz w:val="24"/>
          <w:szCs w:val="24"/>
        </w:rPr>
        <w:t>wskazanie mechanizmu odpowiadającego za obsługę akcji na WF (np. akceptacja/odrzucenie) w przypadku ich podejmowania bezpośrednio z CLR</w:t>
      </w:r>
    </w:p>
    <w:p w14:paraId="6F58BBEA" w14:textId="77777777" w:rsidR="00864C34" w:rsidRPr="00FE3EF1" w:rsidRDefault="00864C34" w:rsidP="0068523C">
      <w:pPr>
        <w:pStyle w:val="Akapitzlist"/>
        <w:numPr>
          <w:ilvl w:val="0"/>
          <w:numId w:val="153"/>
        </w:numPr>
        <w:spacing w:after="0" w:line="276" w:lineRule="auto"/>
        <w:jc w:val="both"/>
        <w:rPr>
          <w:rFonts w:ascii="Times New Roman" w:hAnsi="Times New Roman"/>
          <w:sz w:val="24"/>
          <w:szCs w:val="24"/>
        </w:rPr>
      </w:pPr>
      <w:r w:rsidRPr="00FE3EF1">
        <w:rPr>
          <w:rFonts w:ascii="Times New Roman" w:hAnsi="Times New Roman"/>
          <w:sz w:val="24"/>
          <w:szCs w:val="24"/>
        </w:rPr>
        <w:t>Obsługa nowych, specyficznych wymagań będzie możliwa na dwa sposoby:</w:t>
      </w:r>
    </w:p>
    <w:p w14:paraId="3A2DF57F" w14:textId="77777777" w:rsidR="00864C34" w:rsidRPr="00FE3EF1" w:rsidRDefault="00864C34" w:rsidP="0068523C">
      <w:pPr>
        <w:pStyle w:val="Akapitzlist"/>
        <w:numPr>
          <w:ilvl w:val="0"/>
          <w:numId w:val="156"/>
        </w:numPr>
        <w:spacing w:after="0" w:line="276" w:lineRule="auto"/>
        <w:jc w:val="both"/>
        <w:rPr>
          <w:rFonts w:ascii="Times New Roman" w:hAnsi="Times New Roman"/>
          <w:sz w:val="24"/>
          <w:szCs w:val="24"/>
        </w:rPr>
      </w:pPr>
      <w:r w:rsidRPr="00FE3EF1">
        <w:rPr>
          <w:rFonts w:ascii="Times New Roman" w:hAnsi="Times New Roman"/>
          <w:sz w:val="24"/>
          <w:szCs w:val="24"/>
        </w:rPr>
        <w:t xml:space="preserve">rozbudowa możliwości konfiguracyjnych o nowe, dotąd niedostępne opcje (obsługa po stronie </w:t>
      </w:r>
      <w:proofErr w:type="spellStart"/>
      <w:r w:rsidRPr="00FE3EF1">
        <w:rPr>
          <w:rFonts w:ascii="Times New Roman" w:hAnsi="Times New Roman"/>
          <w:sz w:val="24"/>
          <w:szCs w:val="24"/>
        </w:rPr>
        <w:t>backend</w:t>
      </w:r>
      <w:proofErr w:type="spellEnd"/>
      <w:r w:rsidRPr="00FE3EF1">
        <w:rPr>
          <w:rFonts w:ascii="Times New Roman" w:hAnsi="Times New Roman"/>
          <w:sz w:val="24"/>
          <w:szCs w:val="24"/>
        </w:rPr>
        <w:t xml:space="preserve"> i </w:t>
      </w:r>
      <w:proofErr w:type="spellStart"/>
      <w:r w:rsidRPr="00FE3EF1">
        <w:rPr>
          <w:rFonts w:ascii="Times New Roman" w:hAnsi="Times New Roman"/>
          <w:sz w:val="24"/>
          <w:szCs w:val="24"/>
        </w:rPr>
        <w:t>frontend</w:t>
      </w:r>
      <w:proofErr w:type="spellEnd"/>
      <w:r w:rsidRPr="00FE3EF1">
        <w:rPr>
          <w:rFonts w:ascii="Times New Roman" w:hAnsi="Times New Roman"/>
          <w:sz w:val="24"/>
          <w:szCs w:val="24"/>
        </w:rPr>
        <w:t>)</w:t>
      </w:r>
    </w:p>
    <w:p w14:paraId="102FDBC9" w14:textId="77777777" w:rsidR="00864C34" w:rsidRPr="00FE3EF1" w:rsidRDefault="00864C34" w:rsidP="0068523C">
      <w:pPr>
        <w:pStyle w:val="Akapitzlist"/>
        <w:numPr>
          <w:ilvl w:val="0"/>
          <w:numId w:val="156"/>
        </w:numPr>
        <w:spacing w:after="0" w:line="276" w:lineRule="auto"/>
        <w:jc w:val="both"/>
        <w:rPr>
          <w:rFonts w:ascii="Times New Roman" w:hAnsi="Times New Roman"/>
          <w:sz w:val="24"/>
          <w:szCs w:val="24"/>
        </w:rPr>
      </w:pPr>
      <w:proofErr w:type="spellStart"/>
      <w:r w:rsidRPr="00FE3EF1">
        <w:rPr>
          <w:rFonts w:ascii="Times New Roman" w:hAnsi="Times New Roman"/>
          <w:sz w:val="24"/>
          <w:szCs w:val="24"/>
        </w:rPr>
        <w:t>dewelopment</w:t>
      </w:r>
      <w:proofErr w:type="spellEnd"/>
      <w:r w:rsidRPr="00FE3EF1">
        <w:rPr>
          <w:rFonts w:ascii="Times New Roman" w:hAnsi="Times New Roman"/>
          <w:sz w:val="24"/>
          <w:szCs w:val="24"/>
        </w:rPr>
        <w:t xml:space="preserve"> po stronie </w:t>
      </w:r>
      <w:proofErr w:type="spellStart"/>
      <w:r w:rsidRPr="00FE3EF1">
        <w:rPr>
          <w:rFonts w:ascii="Times New Roman" w:hAnsi="Times New Roman"/>
          <w:sz w:val="24"/>
          <w:szCs w:val="24"/>
        </w:rPr>
        <w:t>frontend</w:t>
      </w:r>
      <w:proofErr w:type="spellEnd"/>
      <w:r w:rsidRPr="00FE3EF1">
        <w:rPr>
          <w:rFonts w:ascii="Times New Roman" w:hAnsi="Times New Roman"/>
          <w:sz w:val="24"/>
          <w:szCs w:val="24"/>
        </w:rPr>
        <w:t xml:space="preserve"> w ramach konkretnej zakładki</w:t>
      </w:r>
    </w:p>
    <w:p w14:paraId="170F6EE9" w14:textId="77777777" w:rsidR="00864C34" w:rsidRPr="00FE3EF1" w:rsidRDefault="00864C34" w:rsidP="0068523C">
      <w:pPr>
        <w:pStyle w:val="Akapitzlist"/>
        <w:numPr>
          <w:ilvl w:val="0"/>
          <w:numId w:val="153"/>
        </w:numPr>
        <w:spacing w:after="0" w:line="276" w:lineRule="auto"/>
        <w:ind w:hanging="436"/>
        <w:jc w:val="both"/>
        <w:rPr>
          <w:rFonts w:ascii="Times New Roman" w:hAnsi="Times New Roman"/>
          <w:sz w:val="24"/>
          <w:szCs w:val="24"/>
        </w:rPr>
      </w:pPr>
      <w:r w:rsidRPr="00FE3EF1">
        <w:rPr>
          <w:rFonts w:ascii="Times New Roman" w:hAnsi="Times New Roman"/>
          <w:sz w:val="24"/>
          <w:szCs w:val="24"/>
        </w:rPr>
        <w:t>Mechanizm konfiguracyjny dla nowej wersji CLR będzie przygotowany do obsłużenia wszystkich funkcjonalności obecnie wykorzystywanych na Centralnej Liście Roboczej.</w:t>
      </w:r>
    </w:p>
    <w:p w14:paraId="461E9FA9" w14:textId="77777777" w:rsidR="00864C34" w:rsidRPr="00FE3EF1" w:rsidRDefault="00864C34" w:rsidP="0068523C">
      <w:pPr>
        <w:pStyle w:val="Akapitzlist"/>
        <w:numPr>
          <w:ilvl w:val="0"/>
          <w:numId w:val="153"/>
        </w:numPr>
        <w:spacing w:after="0" w:line="276" w:lineRule="auto"/>
        <w:ind w:hanging="436"/>
        <w:jc w:val="both"/>
        <w:rPr>
          <w:rFonts w:ascii="Times New Roman" w:hAnsi="Times New Roman"/>
          <w:sz w:val="24"/>
          <w:szCs w:val="24"/>
        </w:rPr>
      </w:pPr>
      <w:proofErr w:type="spellStart"/>
      <w:r w:rsidRPr="00FE3EF1">
        <w:rPr>
          <w:rFonts w:ascii="Times New Roman" w:hAnsi="Times New Roman"/>
          <w:sz w:val="24"/>
          <w:szCs w:val="24"/>
        </w:rPr>
        <w:t>Frontend</w:t>
      </w:r>
      <w:proofErr w:type="spellEnd"/>
      <w:r w:rsidRPr="00FE3EF1">
        <w:rPr>
          <w:rFonts w:ascii="Times New Roman" w:hAnsi="Times New Roman"/>
          <w:sz w:val="24"/>
          <w:szCs w:val="24"/>
        </w:rPr>
        <w:t xml:space="preserve"> rozwiązania będzie przygotowany w technologii SAPUI5 (SAP Web IDE lub innym środowisku wskazanym przez Zamawiającego), z możliwością uruchomienia w SAP </w:t>
      </w:r>
      <w:proofErr w:type="spellStart"/>
      <w:r w:rsidRPr="00FE3EF1">
        <w:rPr>
          <w:rFonts w:ascii="Times New Roman" w:hAnsi="Times New Roman"/>
          <w:sz w:val="24"/>
          <w:szCs w:val="24"/>
        </w:rPr>
        <w:t>Fiori</w:t>
      </w:r>
      <w:proofErr w:type="spellEnd"/>
      <w:r w:rsidRPr="00FE3EF1">
        <w:rPr>
          <w:rFonts w:ascii="Times New Roman" w:hAnsi="Times New Roman"/>
          <w:sz w:val="24"/>
          <w:szCs w:val="24"/>
        </w:rPr>
        <w:t>.</w:t>
      </w:r>
    </w:p>
    <w:p w14:paraId="1FDFE705" w14:textId="77777777" w:rsidR="00864C34" w:rsidRPr="00FE3EF1" w:rsidRDefault="00864C34" w:rsidP="00864C34">
      <w:pPr>
        <w:spacing w:after="0" w:line="276" w:lineRule="auto"/>
        <w:jc w:val="both"/>
        <w:rPr>
          <w:rFonts w:ascii="Times New Roman" w:hAnsi="Times New Roman"/>
          <w:sz w:val="24"/>
          <w:szCs w:val="24"/>
        </w:rPr>
      </w:pPr>
    </w:p>
    <w:p w14:paraId="6BAE6F60" w14:textId="77777777" w:rsidR="00864C34" w:rsidRPr="00FE3EF1" w:rsidRDefault="00864C34" w:rsidP="00864C34">
      <w:pPr>
        <w:spacing w:after="0" w:line="276" w:lineRule="auto"/>
        <w:jc w:val="both"/>
        <w:rPr>
          <w:rFonts w:ascii="Times New Roman" w:hAnsi="Times New Roman"/>
          <w:b/>
          <w:bCs/>
          <w:sz w:val="24"/>
          <w:szCs w:val="24"/>
        </w:rPr>
      </w:pPr>
      <w:r w:rsidRPr="00FE3EF1">
        <w:rPr>
          <w:rFonts w:ascii="Times New Roman" w:hAnsi="Times New Roman"/>
          <w:b/>
          <w:bCs/>
          <w:sz w:val="24"/>
          <w:szCs w:val="24"/>
        </w:rPr>
        <w:t>Zakres prac:</w:t>
      </w:r>
    </w:p>
    <w:p w14:paraId="1DF3976F" w14:textId="77777777" w:rsidR="00864C34" w:rsidRPr="00FE3EF1" w:rsidRDefault="00864C34" w:rsidP="0068523C">
      <w:pPr>
        <w:pStyle w:val="Akapitzlist"/>
        <w:numPr>
          <w:ilvl w:val="0"/>
          <w:numId w:val="152"/>
        </w:numPr>
        <w:spacing w:after="0" w:line="276" w:lineRule="auto"/>
        <w:jc w:val="both"/>
        <w:rPr>
          <w:rFonts w:ascii="Times New Roman" w:hAnsi="Times New Roman"/>
          <w:sz w:val="24"/>
          <w:szCs w:val="24"/>
        </w:rPr>
      </w:pPr>
      <w:r w:rsidRPr="00FE3EF1">
        <w:rPr>
          <w:rFonts w:ascii="Times New Roman" w:hAnsi="Times New Roman"/>
          <w:sz w:val="24"/>
          <w:szCs w:val="24"/>
        </w:rPr>
        <w:t>Przygotowanie koncepcji szczegółowej rozwiązania.</w:t>
      </w:r>
    </w:p>
    <w:p w14:paraId="250543FC" w14:textId="77777777" w:rsidR="00864C34" w:rsidRPr="00FE3EF1" w:rsidRDefault="00864C34" w:rsidP="0068523C">
      <w:pPr>
        <w:pStyle w:val="Akapitzlist"/>
        <w:numPr>
          <w:ilvl w:val="0"/>
          <w:numId w:val="152"/>
        </w:numPr>
        <w:spacing w:after="0" w:line="276" w:lineRule="auto"/>
        <w:jc w:val="both"/>
        <w:rPr>
          <w:rFonts w:ascii="Times New Roman" w:hAnsi="Times New Roman"/>
          <w:sz w:val="24"/>
          <w:szCs w:val="24"/>
        </w:rPr>
      </w:pPr>
      <w:r w:rsidRPr="00FE3EF1">
        <w:rPr>
          <w:rFonts w:ascii="Times New Roman" w:hAnsi="Times New Roman"/>
          <w:sz w:val="24"/>
          <w:szCs w:val="24"/>
        </w:rPr>
        <w:t>Implementacja rozwiązania.</w:t>
      </w:r>
    </w:p>
    <w:p w14:paraId="560DD909" w14:textId="77777777" w:rsidR="00864C34" w:rsidRPr="00FE3EF1" w:rsidRDefault="00864C34" w:rsidP="0068523C">
      <w:pPr>
        <w:pStyle w:val="Akapitzlist"/>
        <w:numPr>
          <w:ilvl w:val="0"/>
          <w:numId w:val="152"/>
        </w:numPr>
        <w:spacing w:after="0" w:line="276" w:lineRule="auto"/>
        <w:jc w:val="both"/>
        <w:rPr>
          <w:rFonts w:ascii="Times New Roman" w:hAnsi="Times New Roman"/>
          <w:sz w:val="24"/>
          <w:szCs w:val="24"/>
        </w:rPr>
      </w:pPr>
      <w:r w:rsidRPr="00FE3EF1">
        <w:rPr>
          <w:rFonts w:ascii="Times New Roman" w:hAnsi="Times New Roman"/>
          <w:sz w:val="24"/>
          <w:szCs w:val="24"/>
        </w:rPr>
        <w:t>Testy wewnętrzne.</w:t>
      </w:r>
    </w:p>
    <w:p w14:paraId="6C4C1AD7" w14:textId="77777777" w:rsidR="00864C34" w:rsidRPr="00FE3EF1" w:rsidRDefault="00864C34" w:rsidP="0068523C">
      <w:pPr>
        <w:pStyle w:val="Akapitzlist"/>
        <w:numPr>
          <w:ilvl w:val="0"/>
          <w:numId w:val="152"/>
        </w:numPr>
        <w:spacing w:after="0" w:line="276" w:lineRule="auto"/>
        <w:jc w:val="both"/>
        <w:rPr>
          <w:rFonts w:ascii="Times New Roman" w:hAnsi="Times New Roman"/>
          <w:sz w:val="24"/>
          <w:szCs w:val="24"/>
        </w:rPr>
      </w:pPr>
      <w:r w:rsidRPr="00FE3EF1">
        <w:rPr>
          <w:rFonts w:ascii="Times New Roman" w:hAnsi="Times New Roman"/>
          <w:sz w:val="24"/>
          <w:szCs w:val="24"/>
        </w:rPr>
        <w:t>Testy UAT.</w:t>
      </w:r>
    </w:p>
    <w:p w14:paraId="3EAE8B83" w14:textId="77777777" w:rsidR="00864C34" w:rsidRPr="00FE3EF1" w:rsidRDefault="00864C34" w:rsidP="0068523C">
      <w:pPr>
        <w:pStyle w:val="Akapitzlist"/>
        <w:numPr>
          <w:ilvl w:val="0"/>
          <w:numId w:val="152"/>
        </w:numPr>
        <w:spacing w:after="0" w:line="276" w:lineRule="auto"/>
        <w:jc w:val="both"/>
        <w:rPr>
          <w:rFonts w:ascii="Times New Roman" w:hAnsi="Times New Roman"/>
          <w:sz w:val="24"/>
          <w:szCs w:val="24"/>
        </w:rPr>
      </w:pPr>
      <w:r w:rsidRPr="00FE3EF1">
        <w:rPr>
          <w:rFonts w:ascii="Times New Roman" w:hAnsi="Times New Roman"/>
          <w:sz w:val="24"/>
          <w:szCs w:val="24"/>
        </w:rPr>
        <w:t>Przygotowanie dokumentacji powykonawczej.</w:t>
      </w:r>
    </w:p>
    <w:p w14:paraId="492AFF86" w14:textId="77777777" w:rsidR="00864C34" w:rsidRPr="00FE3EF1" w:rsidRDefault="00864C34" w:rsidP="0068523C">
      <w:pPr>
        <w:pStyle w:val="Akapitzlist"/>
        <w:numPr>
          <w:ilvl w:val="0"/>
          <w:numId w:val="152"/>
        </w:numPr>
        <w:spacing w:after="0" w:line="276" w:lineRule="auto"/>
        <w:jc w:val="both"/>
        <w:rPr>
          <w:rFonts w:ascii="Times New Roman" w:hAnsi="Times New Roman"/>
          <w:sz w:val="24"/>
          <w:szCs w:val="24"/>
        </w:rPr>
      </w:pPr>
      <w:r w:rsidRPr="00FE3EF1">
        <w:rPr>
          <w:rFonts w:ascii="Times New Roman" w:hAnsi="Times New Roman"/>
          <w:sz w:val="24"/>
          <w:szCs w:val="24"/>
        </w:rPr>
        <w:t>Szkolenia dla Administratorów w wymiarze 5 dni dla maksymalnie 6 osób.</w:t>
      </w:r>
    </w:p>
    <w:p w14:paraId="119996D7" w14:textId="77777777" w:rsidR="00864C34" w:rsidRPr="00FE3EF1" w:rsidRDefault="00864C34" w:rsidP="0068523C">
      <w:pPr>
        <w:pStyle w:val="Akapitzlist"/>
        <w:numPr>
          <w:ilvl w:val="0"/>
          <w:numId w:val="152"/>
        </w:numPr>
        <w:spacing w:after="0" w:line="276" w:lineRule="auto"/>
        <w:jc w:val="both"/>
        <w:rPr>
          <w:rFonts w:ascii="Times New Roman" w:hAnsi="Times New Roman"/>
          <w:sz w:val="24"/>
          <w:szCs w:val="24"/>
        </w:rPr>
      </w:pPr>
      <w:r w:rsidRPr="00FE3EF1">
        <w:rPr>
          <w:rFonts w:ascii="Times New Roman" w:hAnsi="Times New Roman"/>
          <w:sz w:val="24"/>
          <w:szCs w:val="24"/>
        </w:rPr>
        <w:t>Dostosowanie obecnie wykorzystywanych aplikacji, zintegrowanych z CLR, do nowej wersji.</w:t>
      </w:r>
    </w:p>
    <w:p w14:paraId="4C3C83CE" w14:textId="77777777" w:rsidR="00864C34" w:rsidRPr="00FE3EF1" w:rsidRDefault="00864C34" w:rsidP="0068523C">
      <w:pPr>
        <w:pStyle w:val="Akapitzlist"/>
        <w:numPr>
          <w:ilvl w:val="0"/>
          <w:numId w:val="152"/>
        </w:numPr>
        <w:spacing w:after="0" w:line="276" w:lineRule="auto"/>
        <w:jc w:val="both"/>
        <w:rPr>
          <w:rFonts w:ascii="Times New Roman" w:hAnsi="Times New Roman"/>
          <w:sz w:val="24"/>
          <w:szCs w:val="24"/>
        </w:rPr>
      </w:pPr>
      <w:r w:rsidRPr="00FE3EF1">
        <w:rPr>
          <w:rFonts w:ascii="Times New Roman" w:hAnsi="Times New Roman"/>
          <w:sz w:val="24"/>
          <w:szCs w:val="24"/>
        </w:rPr>
        <w:t>Uruchomienie produkcyjne.</w:t>
      </w:r>
    </w:p>
    <w:p w14:paraId="48995D89" w14:textId="77777777" w:rsidR="00864C34" w:rsidRPr="00FE3EF1" w:rsidRDefault="00864C34" w:rsidP="0068523C">
      <w:pPr>
        <w:pStyle w:val="Akapitzlist"/>
        <w:numPr>
          <w:ilvl w:val="0"/>
          <w:numId w:val="152"/>
        </w:numPr>
        <w:spacing w:after="0" w:line="276" w:lineRule="auto"/>
        <w:jc w:val="both"/>
        <w:rPr>
          <w:rFonts w:ascii="Times New Roman" w:hAnsi="Times New Roman"/>
          <w:sz w:val="24"/>
          <w:szCs w:val="24"/>
        </w:rPr>
      </w:pPr>
      <w:r w:rsidRPr="00FE3EF1">
        <w:rPr>
          <w:rFonts w:ascii="Times New Roman" w:hAnsi="Times New Roman"/>
          <w:sz w:val="24"/>
          <w:szCs w:val="24"/>
        </w:rPr>
        <w:t>Serwis rozwiązania w ramach usługi utrzymania.</w:t>
      </w:r>
    </w:p>
    <w:p w14:paraId="3EA63998" w14:textId="77777777" w:rsidR="00864C34" w:rsidRPr="00FE3EF1" w:rsidRDefault="00864C34" w:rsidP="00864C34">
      <w:pPr>
        <w:spacing w:line="276" w:lineRule="auto"/>
        <w:jc w:val="both"/>
        <w:rPr>
          <w:rFonts w:ascii="Times New Roman" w:hAnsi="Times New Roman"/>
          <w:sz w:val="24"/>
          <w:szCs w:val="24"/>
        </w:rPr>
      </w:pPr>
    </w:p>
    <w:p w14:paraId="09FC5A7B" w14:textId="77777777" w:rsidR="00864C34" w:rsidRPr="00FE3EF1" w:rsidRDefault="00864C34" w:rsidP="00864C34">
      <w:pPr>
        <w:spacing w:after="0" w:line="276" w:lineRule="auto"/>
        <w:rPr>
          <w:rFonts w:ascii="Times New Roman" w:hAnsi="Times New Roman"/>
          <w:bCs/>
          <w:sz w:val="24"/>
          <w:szCs w:val="24"/>
        </w:rPr>
      </w:pPr>
    </w:p>
    <w:p w14:paraId="3127E77E" w14:textId="77777777" w:rsidR="00864C34" w:rsidRPr="00FE3EF1" w:rsidRDefault="00864C34" w:rsidP="00864C34">
      <w:pPr>
        <w:spacing w:after="0" w:line="276" w:lineRule="auto"/>
        <w:jc w:val="both"/>
        <w:rPr>
          <w:rFonts w:ascii="Times New Roman" w:hAnsi="Times New Roman"/>
          <w:bCs/>
          <w:sz w:val="24"/>
          <w:szCs w:val="24"/>
        </w:rPr>
      </w:pPr>
    </w:p>
    <w:p w14:paraId="62E89933" w14:textId="77777777" w:rsidR="00864C34" w:rsidRPr="00FE3EF1" w:rsidRDefault="00864C34" w:rsidP="00864C34">
      <w:pPr>
        <w:spacing w:after="0" w:line="276" w:lineRule="auto"/>
        <w:jc w:val="both"/>
        <w:rPr>
          <w:rFonts w:ascii="Times New Roman" w:hAnsi="Times New Roman"/>
          <w:bCs/>
          <w:sz w:val="24"/>
          <w:szCs w:val="24"/>
        </w:rPr>
      </w:pPr>
    </w:p>
    <w:p w14:paraId="104A1DDC" w14:textId="77777777" w:rsidR="00864C34" w:rsidRPr="00FE3EF1" w:rsidRDefault="00864C34" w:rsidP="00864C34">
      <w:pPr>
        <w:spacing w:after="0" w:line="276" w:lineRule="auto"/>
        <w:jc w:val="both"/>
        <w:rPr>
          <w:rFonts w:ascii="Times New Roman" w:hAnsi="Times New Roman"/>
          <w:bCs/>
          <w:sz w:val="24"/>
          <w:szCs w:val="24"/>
        </w:rPr>
      </w:pPr>
    </w:p>
    <w:p w14:paraId="06683CB8" w14:textId="77777777" w:rsidR="00864C34" w:rsidRPr="00FE3EF1" w:rsidRDefault="00864C34" w:rsidP="00864C34">
      <w:pPr>
        <w:spacing w:after="0" w:line="276" w:lineRule="auto"/>
        <w:jc w:val="both"/>
        <w:rPr>
          <w:rFonts w:ascii="Times New Roman" w:hAnsi="Times New Roman"/>
          <w:bCs/>
          <w:sz w:val="24"/>
          <w:szCs w:val="24"/>
        </w:rPr>
      </w:pPr>
    </w:p>
    <w:p w14:paraId="67EE105F" w14:textId="77777777" w:rsidR="00864C34" w:rsidRPr="00FE3EF1" w:rsidRDefault="00864C34" w:rsidP="00864C34">
      <w:pPr>
        <w:spacing w:after="0" w:line="276" w:lineRule="auto"/>
        <w:rPr>
          <w:rFonts w:ascii="Times New Roman" w:hAnsi="Times New Roman"/>
          <w:b/>
          <w:sz w:val="24"/>
          <w:szCs w:val="24"/>
          <w:u w:val="single"/>
        </w:rPr>
      </w:pPr>
      <w:r w:rsidRPr="00FE3EF1">
        <w:rPr>
          <w:rFonts w:ascii="Times New Roman" w:hAnsi="Times New Roman"/>
          <w:b/>
          <w:sz w:val="24"/>
          <w:szCs w:val="24"/>
          <w:u w:val="single"/>
        </w:rPr>
        <w:br w:type="page"/>
      </w:r>
    </w:p>
    <w:p w14:paraId="32F6E8D3" w14:textId="77777777" w:rsidR="00864C34" w:rsidRPr="00FE3EF1" w:rsidRDefault="00864C34" w:rsidP="00864C34">
      <w:pPr>
        <w:spacing w:after="0" w:line="276" w:lineRule="auto"/>
        <w:jc w:val="center"/>
        <w:rPr>
          <w:rFonts w:ascii="Times New Roman" w:hAnsi="Times New Roman"/>
          <w:b/>
          <w:sz w:val="24"/>
          <w:szCs w:val="24"/>
          <w:u w:val="single"/>
        </w:rPr>
      </w:pPr>
      <w:r w:rsidRPr="00FE3EF1">
        <w:rPr>
          <w:rFonts w:ascii="Times New Roman" w:hAnsi="Times New Roman"/>
          <w:b/>
          <w:sz w:val="24"/>
          <w:szCs w:val="24"/>
          <w:u w:val="single"/>
        </w:rPr>
        <w:lastRenderedPageBreak/>
        <w:t>Specyfikacja usługi opcjonalnej</w:t>
      </w:r>
    </w:p>
    <w:p w14:paraId="454EB819" w14:textId="77777777" w:rsidR="00864C34" w:rsidRPr="00FE3EF1" w:rsidRDefault="00864C34" w:rsidP="00864C34">
      <w:pPr>
        <w:spacing w:after="0" w:line="276" w:lineRule="auto"/>
        <w:jc w:val="center"/>
        <w:rPr>
          <w:rFonts w:ascii="Times New Roman" w:hAnsi="Times New Roman"/>
          <w:b/>
          <w:sz w:val="24"/>
          <w:szCs w:val="24"/>
        </w:rPr>
      </w:pPr>
      <w:r w:rsidRPr="00FE3EF1">
        <w:rPr>
          <w:rFonts w:ascii="Times New Roman" w:hAnsi="Times New Roman"/>
          <w:b/>
          <w:sz w:val="24"/>
          <w:szCs w:val="24"/>
          <w:u w:val="single"/>
        </w:rPr>
        <w:t>OPCJA 06 – ………………….</w:t>
      </w:r>
    </w:p>
    <w:p w14:paraId="77F981ED" w14:textId="77777777" w:rsidR="00864C34" w:rsidRPr="00FE3EF1" w:rsidRDefault="00864C34" w:rsidP="00864C34">
      <w:pPr>
        <w:spacing w:after="0" w:line="276" w:lineRule="auto"/>
        <w:rPr>
          <w:rFonts w:ascii="Times New Roman" w:hAnsi="Times New Roman"/>
          <w:bCs/>
          <w:sz w:val="24"/>
          <w:szCs w:val="24"/>
        </w:rPr>
      </w:pPr>
    </w:p>
    <w:p w14:paraId="39FA620D" w14:textId="77777777" w:rsidR="00864C34" w:rsidRPr="00FE3EF1" w:rsidRDefault="00864C34" w:rsidP="00864C34">
      <w:pPr>
        <w:spacing w:after="0" w:line="276" w:lineRule="auto"/>
        <w:jc w:val="both"/>
        <w:rPr>
          <w:rFonts w:ascii="Times New Roman" w:hAnsi="Times New Roman"/>
          <w:b/>
          <w:bCs/>
          <w:sz w:val="24"/>
          <w:szCs w:val="24"/>
          <w:u w:val="single"/>
        </w:rPr>
      </w:pPr>
      <w:r w:rsidRPr="00FE3EF1">
        <w:rPr>
          <w:rFonts w:ascii="Times New Roman" w:hAnsi="Times New Roman"/>
          <w:b/>
          <w:bCs/>
          <w:sz w:val="24"/>
          <w:szCs w:val="24"/>
          <w:u w:val="single"/>
        </w:rPr>
        <w:t>Opcja 06 – Konwersja obiektów w BW</w:t>
      </w:r>
    </w:p>
    <w:p w14:paraId="5590576D" w14:textId="77777777" w:rsidR="00864C34" w:rsidRPr="00FE3EF1" w:rsidRDefault="00864C34" w:rsidP="00864C34">
      <w:pPr>
        <w:spacing w:after="0" w:line="276" w:lineRule="auto"/>
        <w:jc w:val="both"/>
        <w:rPr>
          <w:rFonts w:ascii="Times New Roman" w:hAnsi="Times New Roman"/>
          <w:b/>
          <w:bCs/>
          <w:sz w:val="24"/>
          <w:szCs w:val="24"/>
          <w:u w:val="single"/>
        </w:rPr>
      </w:pPr>
    </w:p>
    <w:p w14:paraId="1D76CE1C"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 xml:space="preserve">Przedmiotem opcji jest konwersja obiektów w hurtowni danych. </w:t>
      </w:r>
      <w:r w:rsidRPr="00FE3EF1">
        <w:rPr>
          <w:rFonts w:ascii="Times New Roman" w:eastAsia="Times New Roman" w:hAnsi="Times New Roman"/>
          <w:sz w:val="24"/>
          <w:szCs w:val="24"/>
        </w:rPr>
        <w:t>W strukturze Zamawiającego funkcjonuje Zintegrowany Informatyczny System Wspomagania Zarządzania Uczelnią oparty na systemie SAP w skład którego wchodzi hurtownia danych (SAP BW 7.5 on HANA) składająca się z dwóch systemów (system deweloperski, system produkcyjny).</w:t>
      </w:r>
    </w:p>
    <w:p w14:paraId="71CDD605"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 xml:space="preserve">Przedmiotem zamówienia jest wykonanie migracji systemu SAP BW 7.5 on HANA do SAP BW/4HANA metodą In-Place </w:t>
      </w:r>
      <w:r w:rsidRPr="00FE3EF1">
        <w:rPr>
          <w:rFonts w:ascii="Times New Roman" w:hAnsi="Times New Roman"/>
          <w:b/>
          <w:bCs/>
          <w:sz w:val="24"/>
          <w:szCs w:val="24"/>
        </w:rPr>
        <w:t>(</w:t>
      </w:r>
      <w:r w:rsidRPr="00FE3EF1">
        <w:rPr>
          <w:rFonts w:ascii="Times New Roman" w:hAnsi="Times New Roman"/>
          <w:sz w:val="24"/>
          <w:szCs w:val="24"/>
        </w:rPr>
        <w:t xml:space="preserve">doprowadzenie systemu do momentu umożliwiającego przejście w tryb </w:t>
      </w:r>
      <w:proofErr w:type="spellStart"/>
      <w:r w:rsidRPr="00FE3EF1">
        <w:rPr>
          <w:rFonts w:ascii="Times New Roman" w:hAnsi="Times New Roman"/>
          <w:sz w:val="24"/>
          <w:szCs w:val="24"/>
        </w:rPr>
        <w:t>Ready</w:t>
      </w:r>
      <w:proofErr w:type="spellEnd"/>
      <w:r w:rsidRPr="00FE3EF1">
        <w:rPr>
          <w:rFonts w:ascii="Times New Roman" w:hAnsi="Times New Roman"/>
          <w:sz w:val="24"/>
          <w:szCs w:val="24"/>
        </w:rPr>
        <w:t>-For-Conversion)</w:t>
      </w:r>
    </w:p>
    <w:p w14:paraId="00987375" w14:textId="77777777" w:rsidR="00864C34" w:rsidRPr="00FE3EF1" w:rsidRDefault="00864C34" w:rsidP="00864C34">
      <w:pPr>
        <w:spacing w:after="0" w:line="276" w:lineRule="auto"/>
        <w:jc w:val="both"/>
        <w:rPr>
          <w:rFonts w:ascii="Times New Roman" w:hAnsi="Times New Roman"/>
          <w:sz w:val="24"/>
          <w:szCs w:val="24"/>
        </w:rPr>
      </w:pPr>
    </w:p>
    <w:p w14:paraId="739209DF"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noProof/>
          <w:sz w:val="24"/>
          <w:szCs w:val="24"/>
          <w:lang w:eastAsia="pl-PL"/>
        </w:rPr>
        <w:drawing>
          <wp:inline distT="0" distB="0" distL="0" distR="0" wp14:anchorId="37E52D0A" wp14:editId="6DFDA8F4">
            <wp:extent cx="5972810" cy="4267200"/>
            <wp:effectExtent l="0" t="0" r="8890" b="0"/>
            <wp:docPr id="2" name="Picture 2"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braz zawierający tekst&#10;&#10;Opis wygenerowany automatyczni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02022" cy="4288070"/>
                    </a:xfrm>
                    <a:prstGeom prst="rect">
                      <a:avLst/>
                    </a:prstGeom>
                    <a:noFill/>
                    <a:ln>
                      <a:noFill/>
                    </a:ln>
                  </pic:spPr>
                </pic:pic>
              </a:graphicData>
            </a:graphic>
          </wp:inline>
        </w:drawing>
      </w:r>
    </w:p>
    <w:p w14:paraId="44919CF5" w14:textId="77777777" w:rsidR="00864C34" w:rsidRPr="00FE3EF1" w:rsidRDefault="00864C34" w:rsidP="00864C34">
      <w:pPr>
        <w:spacing w:after="0" w:line="276" w:lineRule="auto"/>
        <w:jc w:val="both"/>
        <w:rPr>
          <w:rFonts w:ascii="Times New Roman" w:hAnsi="Times New Roman"/>
          <w:sz w:val="24"/>
          <w:szCs w:val="24"/>
        </w:rPr>
      </w:pPr>
    </w:p>
    <w:p w14:paraId="213F4C6E" w14:textId="77777777" w:rsidR="00864C34" w:rsidRPr="00FE3EF1" w:rsidRDefault="00864C34" w:rsidP="00864C34">
      <w:pPr>
        <w:spacing w:after="0" w:line="276" w:lineRule="auto"/>
        <w:jc w:val="both"/>
        <w:rPr>
          <w:rFonts w:ascii="Times New Roman" w:hAnsi="Times New Roman"/>
          <w:sz w:val="24"/>
          <w:szCs w:val="24"/>
        </w:rPr>
      </w:pPr>
      <w:proofErr w:type="spellStart"/>
      <w:r w:rsidRPr="00FE3EF1">
        <w:rPr>
          <w:rFonts w:ascii="Times New Roman" w:hAnsi="Times New Roman"/>
          <w:sz w:val="24"/>
          <w:szCs w:val="24"/>
        </w:rPr>
        <w:t>Landscape</w:t>
      </w:r>
      <w:proofErr w:type="spellEnd"/>
      <w:r w:rsidRPr="00FE3EF1">
        <w:rPr>
          <w:rFonts w:ascii="Times New Roman" w:hAnsi="Times New Roman"/>
          <w:sz w:val="24"/>
          <w:szCs w:val="24"/>
        </w:rPr>
        <w:t xml:space="preserve"> objęty migracją:</w:t>
      </w:r>
    </w:p>
    <w:p w14:paraId="1463E13E"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 systemy SAP BW 7.5 on HANA (BHD, BHP),</w:t>
      </w:r>
    </w:p>
    <w:p w14:paraId="56C4D3B9"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 systemy ERP 6.0 EHP8</w:t>
      </w:r>
    </w:p>
    <w:p w14:paraId="57FB55FE"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 xml:space="preserve">Prace powinny być przeprowadzone zgodnie z opisem zawartym w SAP </w:t>
      </w:r>
      <w:proofErr w:type="spellStart"/>
      <w:r w:rsidRPr="00FE3EF1">
        <w:rPr>
          <w:rFonts w:ascii="Times New Roman" w:hAnsi="Times New Roman"/>
          <w:sz w:val="24"/>
          <w:szCs w:val="24"/>
        </w:rPr>
        <w:t>note</w:t>
      </w:r>
      <w:proofErr w:type="spellEnd"/>
      <w:r w:rsidRPr="00FE3EF1">
        <w:rPr>
          <w:rFonts w:ascii="Times New Roman" w:hAnsi="Times New Roman"/>
          <w:sz w:val="24"/>
          <w:szCs w:val="24"/>
        </w:rPr>
        <w:t xml:space="preserve"> nr 2383530 oraz zgodnie z wytycznymi zawartymi w Conversion Guide for SAP BW/4HANA.</w:t>
      </w:r>
    </w:p>
    <w:p w14:paraId="601EDFCB"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 xml:space="preserve">Przed rozpoczęciem prac migracyjnych Wykonawca dostarczy plan wykonania migracji zawierający listę wszystkich obiektów podlegających migracji wraz ze wskazaniem docelowych rodzajów obiektów w oparciu o </w:t>
      </w:r>
      <w:proofErr w:type="spellStart"/>
      <w:r w:rsidRPr="00FE3EF1">
        <w:rPr>
          <w:rFonts w:ascii="Times New Roman" w:hAnsi="Times New Roman"/>
          <w:sz w:val="24"/>
          <w:szCs w:val="24"/>
        </w:rPr>
        <w:t>Simplification</w:t>
      </w:r>
      <w:proofErr w:type="spellEnd"/>
      <w:r w:rsidRPr="00FE3EF1">
        <w:rPr>
          <w:rFonts w:ascii="Times New Roman" w:hAnsi="Times New Roman"/>
          <w:sz w:val="24"/>
          <w:szCs w:val="24"/>
        </w:rPr>
        <w:t xml:space="preserve"> List for SAP BW/4HANA 1.0.</w:t>
      </w:r>
    </w:p>
    <w:p w14:paraId="1B7C4584"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lastRenderedPageBreak/>
        <w:t>Liczba obiektów objęta konwersją:</w:t>
      </w:r>
    </w:p>
    <w:tbl>
      <w:tblPr>
        <w:tblStyle w:val="Tabela-Siatka"/>
        <w:tblW w:w="0" w:type="auto"/>
        <w:tblLook w:val="04A0" w:firstRow="1" w:lastRow="0" w:firstColumn="1" w:lastColumn="0" w:noHBand="0" w:noVBand="1"/>
      </w:tblPr>
      <w:tblGrid>
        <w:gridCol w:w="1164"/>
        <w:gridCol w:w="1159"/>
        <w:gridCol w:w="1385"/>
        <w:gridCol w:w="1463"/>
        <w:gridCol w:w="1696"/>
        <w:gridCol w:w="1137"/>
        <w:gridCol w:w="1058"/>
      </w:tblGrid>
      <w:tr w:rsidR="00864C34" w:rsidRPr="00FE3EF1" w14:paraId="01FE96F2" w14:textId="77777777" w:rsidTr="000611F3">
        <w:tc>
          <w:tcPr>
            <w:tcW w:w="1324" w:type="dxa"/>
            <w:vAlign w:val="center"/>
          </w:tcPr>
          <w:p w14:paraId="09839978" w14:textId="77777777" w:rsidR="00864C34" w:rsidRPr="00FE3EF1" w:rsidRDefault="00864C34" w:rsidP="000611F3">
            <w:pPr>
              <w:spacing w:after="0" w:line="276" w:lineRule="auto"/>
              <w:jc w:val="both"/>
              <w:rPr>
                <w:rFonts w:ascii="Times New Roman" w:hAnsi="Times New Roman"/>
                <w:sz w:val="24"/>
                <w:szCs w:val="24"/>
              </w:rPr>
            </w:pPr>
            <w:r w:rsidRPr="00FE3EF1">
              <w:rPr>
                <w:rFonts w:ascii="Times New Roman" w:hAnsi="Times New Roman"/>
                <w:sz w:val="24"/>
                <w:szCs w:val="24"/>
              </w:rPr>
              <w:t>System</w:t>
            </w:r>
          </w:p>
        </w:tc>
        <w:tc>
          <w:tcPr>
            <w:tcW w:w="1323" w:type="dxa"/>
            <w:vAlign w:val="center"/>
          </w:tcPr>
          <w:p w14:paraId="18A35322" w14:textId="77777777" w:rsidR="00864C34" w:rsidRPr="00FE3EF1" w:rsidRDefault="00864C34" w:rsidP="000611F3">
            <w:pPr>
              <w:spacing w:after="0" w:line="276" w:lineRule="auto"/>
              <w:jc w:val="both"/>
              <w:rPr>
                <w:rFonts w:ascii="Times New Roman" w:hAnsi="Times New Roman"/>
                <w:sz w:val="24"/>
                <w:szCs w:val="24"/>
              </w:rPr>
            </w:pPr>
            <w:r w:rsidRPr="00FE3EF1">
              <w:rPr>
                <w:rFonts w:ascii="Times New Roman" w:hAnsi="Times New Roman"/>
                <w:sz w:val="24"/>
                <w:szCs w:val="24"/>
              </w:rPr>
              <w:t>Źródła danych 3.x</w:t>
            </w:r>
          </w:p>
        </w:tc>
        <w:tc>
          <w:tcPr>
            <w:tcW w:w="1497" w:type="dxa"/>
            <w:vAlign w:val="center"/>
          </w:tcPr>
          <w:p w14:paraId="4CB8FE37" w14:textId="77777777" w:rsidR="00864C34" w:rsidRPr="00FE3EF1" w:rsidRDefault="00864C34" w:rsidP="000611F3">
            <w:pPr>
              <w:spacing w:after="0" w:line="276" w:lineRule="auto"/>
              <w:jc w:val="both"/>
              <w:rPr>
                <w:rFonts w:ascii="Times New Roman" w:hAnsi="Times New Roman"/>
                <w:sz w:val="24"/>
                <w:szCs w:val="24"/>
              </w:rPr>
            </w:pPr>
            <w:r w:rsidRPr="00FE3EF1">
              <w:rPr>
                <w:rFonts w:ascii="Times New Roman" w:hAnsi="Times New Roman"/>
                <w:sz w:val="24"/>
                <w:szCs w:val="24"/>
              </w:rPr>
              <w:t>Źródła informacji 3.x</w:t>
            </w:r>
          </w:p>
        </w:tc>
        <w:tc>
          <w:tcPr>
            <w:tcW w:w="1555" w:type="dxa"/>
            <w:vAlign w:val="center"/>
          </w:tcPr>
          <w:p w14:paraId="6FFD6D07" w14:textId="77777777" w:rsidR="00864C34" w:rsidRPr="00FE3EF1" w:rsidRDefault="00864C34" w:rsidP="000611F3">
            <w:pPr>
              <w:spacing w:after="0" w:line="276" w:lineRule="auto"/>
              <w:jc w:val="both"/>
              <w:rPr>
                <w:rFonts w:ascii="Times New Roman" w:hAnsi="Times New Roman"/>
                <w:sz w:val="24"/>
                <w:szCs w:val="24"/>
              </w:rPr>
            </w:pPr>
            <w:r w:rsidRPr="00FE3EF1">
              <w:rPr>
                <w:rFonts w:ascii="Times New Roman" w:hAnsi="Times New Roman"/>
                <w:sz w:val="24"/>
                <w:szCs w:val="24"/>
              </w:rPr>
              <w:t>Reguły aktualizacji (przepływ 3.x)</w:t>
            </w:r>
          </w:p>
        </w:tc>
        <w:tc>
          <w:tcPr>
            <w:tcW w:w="1026" w:type="dxa"/>
            <w:vAlign w:val="center"/>
          </w:tcPr>
          <w:p w14:paraId="684C98B5" w14:textId="77777777" w:rsidR="00864C34" w:rsidRPr="00FE3EF1" w:rsidRDefault="00864C34" w:rsidP="000611F3">
            <w:pPr>
              <w:spacing w:after="0" w:line="276" w:lineRule="auto"/>
              <w:jc w:val="both"/>
              <w:rPr>
                <w:rFonts w:ascii="Times New Roman" w:hAnsi="Times New Roman"/>
                <w:sz w:val="24"/>
                <w:szCs w:val="24"/>
              </w:rPr>
            </w:pPr>
            <w:r w:rsidRPr="00FE3EF1">
              <w:rPr>
                <w:rFonts w:ascii="Times New Roman" w:hAnsi="Times New Roman"/>
                <w:sz w:val="24"/>
                <w:szCs w:val="24"/>
              </w:rPr>
              <w:t>Struktura komunikacyjna (3.x)</w:t>
            </w:r>
          </w:p>
        </w:tc>
        <w:tc>
          <w:tcPr>
            <w:tcW w:w="1234" w:type="dxa"/>
            <w:vAlign w:val="center"/>
          </w:tcPr>
          <w:p w14:paraId="5D8B38A2" w14:textId="77777777" w:rsidR="00864C34" w:rsidRPr="00FE3EF1" w:rsidRDefault="00864C34" w:rsidP="000611F3">
            <w:pPr>
              <w:spacing w:after="0" w:line="276" w:lineRule="auto"/>
              <w:jc w:val="both"/>
              <w:rPr>
                <w:rFonts w:ascii="Times New Roman" w:hAnsi="Times New Roman"/>
                <w:sz w:val="24"/>
                <w:szCs w:val="24"/>
              </w:rPr>
            </w:pPr>
            <w:r w:rsidRPr="00FE3EF1">
              <w:rPr>
                <w:rFonts w:ascii="Times New Roman" w:hAnsi="Times New Roman"/>
                <w:sz w:val="24"/>
                <w:szCs w:val="24"/>
              </w:rPr>
              <w:t>Obiekty DSO</w:t>
            </w:r>
          </w:p>
        </w:tc>
        <w:tc>
          <w:tcPr>
            <w:tcW w:w="1103" w:type="dxa"/>
            <w:vAlign w:val="center"/>
          </w:tcPr>
          <w:p w14:paraId="410899BC" w14:textId="77777777" w:rsidR="00864C34" w:rsidRPr="00FE3EF1" w:rsidRDefault="00864C34" w:rsidP="000611F3">
            <w:pPr>
              <w:spacing w:after="0" w:line="276" w:lineRule="auto"/>
              <w:jc w:val="both"/>
              <w:rPr>
                <w:rFonts w:ascii="Times New Roman" w:hAnsi="Times New Roman"/>
                <w:sz w:val="24"/>
                <w:szCs w:val="24"/>
              </w:rPr>
            </w:pPr>
            <w:r w:rsidRPr="00FE3EF1">
              <w:rPr>
                <w:rFonts w:ascii="Times New Roman" w:hAnsi="Times New Roman"/>
                <w:sz w:val="24"/>
                <w:szCs w:val="24"/>
              </w:rPr>
              <w:t>Obiekty kostka</w:t>
            </w:r>
          </w:p>
        </w:tc>
      </w:tr>
      <w:tr w:rsidR="00864C34" w:rsidRPr="00FE3EF1" w14:paraId="1AD41ECD" w14:textId="77777777" w:rsidTr="000611F3">
        <w:tc>
          <w:tcPr>
            <w:tcW w:w="1324" w:type="dxa"/>
            <w:vAlign w:val="center"/>
          </w:tcPr>
          <w:p w14:paraId="1EF166A2" w14:textId="77777777" w:rsidR="00864C34" w:rsidRPr="00FE3EF1" w:rsidRDefault="00864C34" w:rsidP="000611F3">
            <w:pPr>
              <w:spacing w:after="0" w:line="276" w:lineRule="auto"/>
              <w:jc w:val="both"/>
              <w:rPr>
                <w:rFonts w:ascii="Times New Roman" w:hAnsi="Times New Roman"/>
                <w:sz w:val="24"/>
                <w:szCs w:val="24"/>
              </w:rPr>
            </w:pPr>
            <w:r w:rsidRPr="00FE3EF1">
              <w:rPr>
                <w:rFonts w:ascii="Times New Roman" w:hAnsi="Times New Roman"/>
                <w:sz w:val="24"/>
                <w:szCs w:val="24"/>
              </w:rPr>
              <w:t>BHD</w:t>
            </w:r>
          </w:p>
        </w:tc>
        <w:tc>
          <w:tcPr>
            <w:tcW w:w="1323" w:type="dxa"/>
            <w:vAlign w:val="center"/>
          </w:tcPr>
          <w:p w14:paraId="2DFB087B" w14:textId="77777777" w:rsidR="00864C34" w:rsidRPr="00FE3EF1" w:rsidRDefault="00864C34" w:rsidP="000611F3">
            <w:pPr>
              <w:spacing w:after="0" w:line="276" w:lineRule="auto"/>
              <w:jc w:val="both"/>
              <w:rPr>
                <w:rFonts w:ascii="Times New Roman" w:hAnsi="Times New Roman"/>
                <w:sz w:val="24"/>
                <w:szCs w:val="24"/>
              </w:rPr>
            </w:pPr>
            <w:r w:rsidRPr="00FE3EF1">
              <w:rPr>
                <w:rFonts w:ascii="Times New Roman" w:hAnsi="Times New Roman"/>
                <w:sz w:val="24"/>
                <w:szCs w:val="24"/>
              </w:rPr>
              <w:t>2081</w:t>
            </w:r>
          </w:p>
        </w:tc>
        <w:tc>
          <w:tcPr>
            <w:tcW w:w="1497" w:type="dxa"/>
            <w:vAlign w:val="center"/>
          </w:tcPr>
          <w:p w14:paraId="128126EF" w14:textId="77777777" w:rsidR="00864C34" w:rsidRPr="00FE3EF1" w:rsidRDefault="00864C34" w:rsidP="000611F3">
            <w:pPr>
              <w:spacing w:after="0" w:line="276" w:lineRule="auto"/>
              <w:jc w:val="both"/>
              <w:rPr>
                <w:rFonts w:ascii="Times New Roman" w:hAnsi="Times New Roman"/>
                <w:sz w:val="24"/>
                <w:szCs w:val="24"/>
              </w:rPr>
            </w:pPr>
            <w:r w:rsidRPr="00FE3EF1">
              <w:rPr>
                <w:rFonts w:ascii="Times New Roman" w:hAnsi="Times New Roman"/>
                <w:sz w:val="24"/>
                <w:szCs w:val="24"/>
              </w:rPr>
              <w:t>386</w:t>
            </w:r>
          </w:p>
        </w:tc>
        <w:tc>
          <w:tcPr>
            <w:tcW w:w="1555" w:type="dxa"/>
            <w:vAlign w:val="center"/>
          </w:tcPr>
          <w:p w14:paraId="7FBF66E7" w14:textId="77777777" w:rsidR="00864C34" w:rsidRPr="00FE3EF1" w:rsidRDefault="00864C34" w:rsidP="000611F3">
            <w:pPr>
              <w:spacing w:after="0" w:line="276" w:lineRule="auto"/>
              <w:jc w:val="both"/>
              <w:rPr>
                <w:rFonts w:ascii="Times New Roman" w:hAnsi="Times New Roman"/>
                <w:sz w:val="24"/>
                <w:szCs w:val="24"/>
              </w:rPr>
            </w:pPr>
            <w:r w:rsidRPr="00FE3EF1">
              <w:rPr>
                <w:rFonts w:ascii="Times New Roman" w:hAnsi="Times New Roman"/>
                <w:sz w:val="24"/>
                <w:szCs w:val="24"/>
              </w:rPr>
              <w:t>1302</w:t>
            </w:r>
          </w:p>
        </w:tc>
        <w:tc>
          <w:tcPr>
            <w:tcW w:w="1026" w:type="dxa"/>
            <w:vAlign w:val="center"/>
          </w:tcPr>
          <w:p w14:paraId="6CDBA214" w14:textId="77777777" w:rsidR="00864C34" w:rsidRPr="00FE3EF1" w:rsidRDefault="00864C34" w:rsidP="000611F3">
            <w:pPr>
              <w:spacing w:after="0" w:line="276" w:lineRule="auto"/>
              <w:jc w:val="both"/>
              <w:rPr>
                <w:rFonts w:ascii="Times New Roman" w:hAnsi="Times New Roman"/>
                <w:sz w:val="24"/>
                <w:szCs w:val="24"/>
              </w:rPr>
            </w:pPr>
            <w:r w:rsidRPr="00FE3EF1">
              <w:rPr>
                <w:rFonts w:ascii="Times New Roman" w:hAnsi="Times New Roman"/>
                <w:sz w:val="24"/>
                <w:szCs w:val="24"/>
              </w:rPr>
              <w:t>386</w:t>
            </w:r>
          </w:p>
        </w:tc>
        <w:tc>
          <w:tcPr>
            <w:tcW w:w="1234" w:type="dxa"/>
            <w:vAlign w:val="center"/>
          </w:tcPr>
          <w:p w14:paraId="40E5C457" w14:textId="77777777" w:rsidR="00864C34" w:rsidRPr="00FE3EF1" w:rsidRDefault="00864C34" w:rsidP="000611F3">
            <w:pPr>
              <w:spacing w:after="0" w:line="276" w:lineRule="auto"/>
              <w:jc w:val="both"/>
              <w:rPr>
                <w:rFonts w:ascii="Times New Roman" w:hAnsi="Times New Roman"/>
                <w:sz w:val="24"/>
                <w:szCs w:val="24"/>
              </w:rPr>
            </w:pPr>
            <w:r w:rsidRPr="00FE3EF1">
              <w:rPr>
                <w:rFonts w:ascii="Times New Roman" w:hAnsi="Times New Roman"/>
                <w:sz w:val="24"/>
                <w:szCs w:val="24"/>
              </w:rPr>
              <w:t>117</w:t>
            </w:r>
          </w:p>
        </w:tc>
        <w:tc>
          <w:tcPr>
            <w:tcW w:w="1103" w:type="dxa"/>
            <w:vAlign w:val="center"/>
          </w:tcPr>
          <w:p w14:paraId="49AA06CF" w14:textId="77777777" w:rsidR="00864C34" w:rsidRPr="00FE3EF1" w:rsidRDefault="00864C34" w:rsidP="000611F3">
            <w:pPr>
              <w:spacing w:after="0" w:line="276" w:lineRule="auto"/>
              <w:jc w:val="both"/>
              <w:rPr>
                <w:rFonts w:ascii="Times New Roman" w:hAnsi="Times New Roman"/>
                <w:sz w:val="24"/>
                <w:szCs w:val="24"/>
              </w:rPr>
            </w:pPr>
            <w:r w:rsidRPr="00FE3EF1">
              <w:rPr>
                <w:rFonts w:ascii="Times New Roman" w:hAnsi="Times New Roman"/>
                <w:sz w:val="24"/>
                <w:szCs w:val="24"/>
              </w:rPr>
              <w:t>232</w:t>
            </w:r>
          </w:p>
        </w:tc>
      </w:tr>
      <w:tr w:rsidR="00864C34" w:rsidRPr="00FE3EF1" w14:paraId="0B82FD2C" w14:textId="77777777" w:rsidTr="000611F3">
        <w:tc>
          <w:tcPr>
            <w:tcW w:w="1324" w:type="dxa"/>
            <w:vAlign w:val="center"/>
          </w:tcPr>
          <w:p w14:paraId="56AE4BA7" w14:textId="77777777" w:rsidR="00864C34" w:rsidRPr="00FE3EF1" w:rsidRDefault="00864C34" w:rsidP="000611F3">
            <w:pPr>
              <w:spacing w:after="0" w:line="276" w:lineRule="auto"/>
              <w:jc w:val="both"/>
              <w:rPr>
                <w:rFonts w:ascii="Times New Roman" w:hAnsi="Times New Roman"/>
                <w:sz w:val="24"/>
                <w:szCs w:val="24"/>
              </w:rPr>
            </w:pPr>
            <w:r w:rsidRPr="00FE3EF1">
              <w:rPr>
                <w:rFonts w:ascii="Times New Roman" w:hAnsi="Times New Roman"/>
                <w:sz w:val="24"/>
                <w:szCs w:val="24"/>
              </w:rPr>
              <w:t>BHP</w:t>
            </w:r>
          </w:p>
        </w:tc>
        <w:tc>
          <w:tcPr>
            <w:tcW w:w="1323" w:type="dxa"/>
            <w:vAlign w:val="center"/>
          </w:tcPr>
          <w:p w14:paraId="779933CF" w14:textId="77777777" w:rsidR="00864C34" w:rsidRPr="00FE3EF1" w:rsidRDefault="00864C34" w:rsidP="000611F3">
            <w:pPr>
              <w:spacing w:after="0" w:line="276" w:lineRule="auto"/>
              <w:jc w:val="both"/>
              <w:rPr>
                <w:rFonts w:ascii="Times New Roman" w:hAnsi="Times New Roman"/>
                <w:sz w:val="24"/>
                <w:szCs w:val="24"/>
              </w:rPr>
            </w:pPr>
            <w:r w:rsidRPr="00FE3EF1">
              <w:rPr>
                <w:rFonts w:ascii="Times New Roman" w:hAnsi="Times New Roman"/>
                <w:sz w:val="24"/>
                <w:szCs w:val="24"/>
              </w:rPr>
              <w:t>505</w:t>
            </w:r>
          </w:p>
        </w:tc>
        <w:tc>
          <w:tcPr>
            <w:tcW w:w="1497" w:type="dxa"/>
            <w:vAlign w:val="center"/>
          </w:tcPr>
          <w:p w14:paraId="4B658CDA" w14:textId="77777777" w:rsidR="00864C34" w:rsidRPr="00FE3EF1" w:rsidRDefault="00864C34" w:rsidP="000611F3">
            <w:pPr>
              <w:spacing w:after="0" w:line="276" w:lineRule="auto"/>
              <w:jc w:val="both"/>
              <w:rPr>
                <w:rFonts w:ascii="Times New Roman" w:hAnsi="Times New Roman"/>
                <w:sz w:val="24"/>
                <w:szCs w:val="24"/>
              </w:rPr>
            </w:pPr>
            <w:r w:rsidRPr="00FE3EF1">
              <w:rPr>
                <w:rFonts w:ascii="Times New Roman" w:hAnsi="Times New Roman"/>
                <w:sz w:val="24"/>
                <w:szCs w:val="24"/>
              </w:rPr>
              <w:t>224</w:t>
            </w:r>
          </w:p>
        </w:tc>
        <w:tc>
          <w:tcPr>
            <w:tcW w:w="1555" w:type="dxa"/>
            <w:vAlign w:val="center"/>
          </w:tcPr>
          <w:p w14:paraId="11D95C64" w14:textId="77777777" w:rsidR="00864C34" w:rsidRPr="00FE3EF1" w:rsidRDefault="00864C34" w:rsidP="000611F3">
            <w:pPr>
              <w:spacing w:after="0" w:line="276" w:lineRule="auto"/>
              <w:jc w:val="both"/>
              <w:rPr>
                <w:rFonts w:ascii="Times New Roman" w:hAnsi="Times New Roman"/>
                <w:sz w:val="24"/>
                <w:szCs w:val="24"/>
              </w:rPr>
            </w:pPr>
            <w:r w:rsidRPr="00FE3EF1">
              <w:rPr>
                <w:rFonts w:ascii="Times New Roman" w:hAnsi="Times New Roman"/>
                <w:sz w:val="24"/>
                <w:szCs w:val="24"/>
              </w:rPr>
              <w:t>596</w:t>
            </w:r>
          </w:p>
        </w:tc>
        <w:tc>
          <w:tcPr>
            <w:tcW w:w="1026" w:type="dxa"/>
            <w:vAlign w:val="center"/>
          </w:tcPr>
          <w:p w14:paraId="5ABA2FF5" w14:textId="77777777" w:rsidR="00864C34" w:rsidRPr="00FE3EF1" w:rsidRDefault="00864C34" w:rsidP="000611F3">
            <w:pPr>
              <w:spacing w:after="0" w:line="276" w:lineRule="auto"/>
              <w:jc w:val="both"/>
              <w:rPr>
                <w:rFonts w:ascii="Times New Roman" w:hAnsi="Times New Roman"/>
                <w:sz w:val="24"/>
                <w:szCs w:val="24"/>
              </w:rPr>
            </w:pPr>
            <w:r w:rsidRPr="00FE3EF1">
              <w:rPr>
                <w:rFonts w:ascii="Times New Roman" w:hAnsi="Times New Roman"/>
                <w:sz w:val="24"/>
                <w:szCs w:val="24"/>
              </w:rPr>
              <w:t>224</w:t>
            </w:r>
          </w:p>
        </w:tc>
        <w:tc>
          <w:tcPr>
            <w:tcW w:w="1234" w:type="dxa"/>
            <w:vAlign w:val="center"/>
          </w:tcPr>
          <w:p w14:paraId="33CEBCB8" w14:textId="77777777" w:rsidR="00864C34" w:rsidRPr="00FE3EF1" w:rsidRDefault="00864C34" w:rsidP="000611F3">
            <w:pPr>
              <w:spacing w:after="0" w:line="276" w:lineRule="auto"/>
              <w:jc w:val="both"/>
              <w:rPr>
                <w:rFonts w:ascii="Times New Roman" w:hAnsi="Times New Roman"/>
                <w:sz w:val="24"/>
                <w:szCs w:val="24"/>
              </w:rPr>
            </w:pPr>
            <w:r w:rsidRPr="00FE3EF1">
              <w:rPr>
                <w:rFonts w:ascii="Times New Roman" w:hAnsi="Times New Roman"/>
                <w:sz w:val="24"/>
                <w:szCs w:val="24"/>
              </w:rPr>
              <w:t>49</w:t>
            </w:r>
          </w:p>
        </w:tc>
        <w:tc>
          <w:tcPr>
            <w:tcW w:w="1103" w:type="dxa"/>
            <w:vAlign w:val="center"/>
          </w:tcPr>
          <w:p w14:paraId="1D2ABC35" w14:textId="77777777" w:rsidR="00864C34" w:rsidRPr="00FE3EF1" w:rsidRDefault="00864C34" w:rsidP="000611F3">
            <w:pPr>
              <w:spacing w:after="0" w:line="276" w:lineRule="auto"/>
              <w:jc w:val="both"/>
              <w:rPr>
                <w:rFonts w:ascii="Times New Roman" w:hAnsi="Times New Roman"/>
                <w:sz w:val="24"/>
                <w:szCs w:val="24"/>
              </w:rPr>
            </w:pPr>
            <w:r w:rsidRPr="00FE3EF1">
              <w:rPr>
                <w:rFonts w:ascii="Times New Roman" w:hAnsi="Times New Roman"/>
                <w:sz w:val="24"/>
                <w:szCs w:val="24"/>
              </w:rPr>
              <w:t>89</w:t>
            </w:r>
          </w:p>
        </w:tc>
      </w:tr>
    </w:tbl>
    <w:p w14:paraId="3B373223" w14:textId="77777777" w:rsidR="00864C34" w:rsidRPr="00FE3EF1" w:rsidRDefault="00864C34" w:rsidP="00864C34">
      <w:pPr>
        <w:spacing w:after="0" w:line="276" w:lineRule="auto"/>
        <w:jc w:val="both"/>
        <w:rPr>
          <w:rFonts w:ascii="Times New Roman" w:hAnsi="Times New Roman"/>
          <w:sz w:val="24"/>
          <w:szCs w:val="24"/>
        </w:rPr>
      </w:pPr>
    </w:p>
    <w:p w14:paraId="4F8B488C"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W ramach usługi Wykonawca zapewnia szkolenie stanowiskowe w wymiarze 3 dni dla maksymalnie 8 wybranych pracowników Zamawiającego.</w:t>
      </w:r>
    </w:p>
    <w:p w14:paraId="2D6B08EA" w14:textId="77777777" w:rsidR="00864C34" w:rsidRPr="00FE3EF1" w:rsidRDefault="00864C34" w:rsidP="00864C34">
      <w:pPr>
        <w:spacing w:after="0" w:line="276" w:lineRule="auto"/>
        <w:rPr>
          <w:rFonts w:ascii="Times New Roman" w:hAnsi="Times New Roman"/>
          <w:bCs/>
          <w:sz w:val="24"/>
          <w:szCs w:val="24"/>
        </w:rPr>
      </w:pPr>
    </w:p>
    <w:p w14:paraId="7E41BB9E" w14:textId="77777777" w:rsidR="00864C34" w:rsidRPr="00FE3EF1" w:rsidRDefault="00864C34" w:rsidP="00864C34">
      <w:pPr>
        <w:spacing w:after="0" w:line="276" w:lineRule="auto"/>
        <w:jc w:val="both"/>
        <w:rPr>
          <w:rFonts w:ascii="Times New Roman" w:hAnsi="Times New Roman"/>
          <w:bCs/>
          <w:sz w:val="24"/>
          <w:szCs w:val="24"/>
        </w:rPr>
      </w:pPr>
    </w:p>
    <w:p w14:paraId="3AC78898" w14:textId="77777777" w:rsidR="00864C34" w:rsidRPr="00FE3EF1" w:rsidRDefault="00864C34" w:rsidP="00864C34">
      <w:pPr>
        <w:spacing w:after="0" w:line="276" w:lineRule="auto"/>
        <w:jc w:val="both"/>
        <w:rPr>
          <w:rFonts w:ascii="Times New Roman" w:hAnsi="Times New Roman"/>
          <w:bCs/>
          <w:sz w:val="24"/>
          <w:szCs w:val="24"/>
        </w:rPr>
      </w:pPr>
    </w:p>
    <w:p w14:paraId="13D01426" w14:textId="77777777" w:rsidR="00864C34" w:rsidRPr="00FE3EF1" w:rsidRDefault="00864C34" w:rsidP="00864C34">
      <w:pPr>
        <w:spacing w:after="0" w:line="276" w:lineRule="auto"/>
        <w:jc w:val="both"/>
        <w:rPr>
          <w:rFonts w:ascii="Times New Roman" w:hAnsi="Times New Roman"/>
          <w:bCs/>
          <w:sz w:val="24"/>
          <w:szCs w:val="24"/>
        </w:rPr>
      </w:pPr>
    </w:p>
    <w:p w14:paraId="30A1C2FB" w14:textId="77777777" w:rsidR="00864C34" w:rsidRPr="00FE3EF1" w:rsidRDefault="00864C34" w:rsidP="00864C34">
      <w:pPr>
        <w:spacing w:after="0" w:line="276" w:lineRule="auto"/>
        <w:jc w:val="both"/>
        <w:rPr>
          <w:rFonts w:ascii="Times New Roman" w:hAnsi="Times New Roman"/>
          <w:bCs/>
          <w:sz w:val="24"/>
          <w:szCs w:val="24"/>
        </w:rPr>
      </w:pPr>
    </w:p>
    <w:p w14:paraId="48C1F478" w14:textId="77777777" w:rsidR="00864C34" w:rsidRPr="00FE3EF1" w:rsidRDefault="00864C34" w:rsidP="00864C34">
      <w:pPr>
        <w:spacing w:after="0" w:line="276" w:lineRule="auto"/>
        <w:rPr>
          <w:rFonts w:ascii="Times New Roman" w:hAnsi="Times New Roman"/>
          <w:b/>
          <w:sz w:val="24"/>
          <w:szCs w:val="24"/>
          <w:u w:val="single"/>
        </w:rPr>
      </w:pPr>
      <w:r w:rsidRPr="00FE3EF1">
        <w:rPr>
          <w:rFonts w:ascii="Times New Roman" w:hAnsi="Times New Roman"/>
          <w:b/>
          <w:sz w:val="24"/>
          <w:szCs w:val="24"/>
          <w:u w:val="single"/>
        </w:rPr>
        <w:br w:type="page"/>
      </w:r>
    </w:p>
    <w:p w14:paraId="53CC7EE7" w14:textId="77777777" w:rsidR="00864C34" w:rsidRPr="00FE3EF1" w:rsidRDefault="00864C34" w:rsidP="00864C34">
      <w:pPr>
        <w:spacing w:after="0" w:line="276" w:lineRule="auto"/>
        <w:jc w:val="center"/>
        <w:rPr>
          <w:rFonts w:ascii="Times New Roman" w:hAnsi="Times New Roman"/>
          <w:b/>
          <w:sz w:val="24"/>
          <w:szCs w:val="24"/>
          <w:u w:val="single"/>
        </w:rPr>
      </w:pPr>
      <w:r w:rsidRPr="00FE3EF1">
        <w:rPr>
          <w:rFonts w:ascii="Times New Roman" w:hAnsi="Times New Roman"/>
          <w:b/>
          <w:sz w:val="24"/>
          <w:szCs w:val="24"/>
          <w:u w:val="single"/>
        </w:rPr>
        <w:lastRenderedPageBreak/>
        <w:t>Specyfikacja usługi opcjonalnej</w:t>
      </w:r>
    </w:p>
    <w:p w14:paraId="672D3F8E" w14:textId="77777777" w:rsidR="00864C34" w:rsidRPr="00FE3EF1" w:rsidRDefault="00864C34" w:rsidP="00864C34">
      <w:pPr>
        <w:spacing w:after="0" w:line="276" w:lineRule="auto"/>
        <w:jc w:val="center"/>
        <w:rPr>
          <w:rFonts w:ascii="Times New Roman" w:hAnsi="Times New Roman"/>
          <w:b/>
          <w:sz w:val="24"/>
          <w:szCs w:val="24"/>
        </w:rPr>
      </w:pPr>
      <w:r w:rsidRPr="00FE3EF1">
        <w:rPr>
          <w:rFonts w:ascii="Times New Roman" w:hAnsi="Times New Roman"/>
          <w:b/>
          <w:sz w:val="24"/>
          <w:szCs w:val="24"/>
          <w:u w:val="single"/>
        </w:rPr>
        <w:t xml:space="preserve">OPCJA 07 – </w:t>
      </w:r>
      <w:r w:rsidRPr="00FE3EF1">
        <w:rPr>
          <w:rFonts w:ascii="Times New Roman" w:hAnsi="Times New Roman"/>
          <w:b/>
          <w:bCs/>
          <w:sz w:val="24"/>
          <w:szCs w:val="24"/>
          <w:u w:val="single"/>
          <w:lang w:eastAsia="pl-PL"/>
        </w:rPr>
        <w:t xml:space="preserve">Uniwersalne narzędzie do tworzenia </w:t>
      </w:r>
      <w:proofErr w:type="spellStart"/>
      <w:r w:rsidRPr="00FE3EF1">
        <w:rPr>
          <w:rFonts w:ascii="Times New Roman" w:hAnsi="Times New Roman"/>
          <w:b/>
          <w:bCs/>
          <w:sz w:val="24"/>
          <w:szCs w:val="24"/>
          <w:u w:val="single"/>
          <w:lang w:eastAsia="pl-PL"/>
        </w:rPr>
        <w:t>workflow</w:t>
      </w:r>
      <w:proofErr w:type="spellEnd"/>
      <w:r w:rsidRPr="00FE3EF1">
        <w:rPr>
          <w:rFonts w:ascii="Times New Roman" w:hAnsi="Times New Roman"/>
          <w:b/>
          <w:bCs/>
          <w:sz w:val="24"/>
          <w:szCs w:val="24"/>
          <w:u w:val="single"/>
          <w:lang w:eastAsia="pl-PL"/>
        </w:rPr>
        <w:t xml:space="preserve"> i formularzy</w:t>
      </w:r>
    </w:p>
    <w:p w14:paraId="4DEC0A0B" w14:textId="77777777" w:rsidR="00864C34" w:rsidRPr="00FE3EF1" w:rsidRDefault="00864C34" w:rsidP="00864C34">
      <w:pPr>
        <w:spacing w:after="0" w:line="276" w:lineRule="auto"/>
        <w:jc w:val="both"/>
        <w:rPr>
          <w:rFonts w:ascii="Times New Roman" w:hAnsi="Times New Roman"/>
          <w:b/>
          <w:bCs/>
          <w:sz w:val="24"/>
          <w:szCs w:val="24"/>
          <w:u w:val="single"/>
          <w:lang w:eastAsia="pl-PL"/>
        </w:rPr>
      </w:pPr>
    </w:p>
    <w:p w14:paraId="734A3191" w14:textId="77777777" w:rsidR="00864C34" w:rsidRPr="00FE3EF1" w:rsidRDefault="00864C34" w:rsidP="00864C34">
      <w:pPr>
        <w:spacing w:after="0" w:line="276" w:lineRule="auto"/>
        <w:jc w:val="both"/>
        <w:rPr>
          <w:rFonts w:ascii="Times New Roman" w:hAnsi="Times New Roman"/>
          <w:sz w:val="24"/>
          <w:szCs w:val="24"/>
          <w:lang w:eastAsia="pl-PL"/>
        </w:rPr>
      </w:pPr>
      <w:r w:rsidRPr="00FE3EF1">
        <w:rPr>
          <w:rFonts w:ascii="Times New Roman" w:hAnsi="Times New Roman"/>
          <w:sz w:val="24"/>
          <w:szCs w:val="24"/>
          <w:lang w:eastAsia="pl-PL"/>
        </w:rPr>
        <w:t>Przedmiotem opcji jest zbudowanie narzędzia do konfiguracji procesów kadrowo-płacowych z zakresu obsługi wniosków pracowniczych i menedżerskich (zwanymi dalej: pracowniczymi), na portalu pracowniczym w technologii SAPUI5, wraz z przygotowaniem zestawu wniosków.</w:t>
      </w:r>
    </w:p>
    <w:p w14:paraId="005C8543" w14:textId="77777777" w:rsidR="00864C34" w:rsidRPr="00FE3EF1" w:rsidRDefault="00864C34" w:rsidP="00864C34">
      <w:pPr>
        <w:spacing w:after="0" w:line="276" w:lineRule="auto"/>
        <w:jc w:val="both"/>
        <w:rPr>
          <w:rFonts w:ascii="Times New Roman" w:hAnsi="Times New Roman"/>
          <w:sz w:val="24"/>
          <w:szCs w:val="24"/>
          <w:lang w:eastAsia="pl-PL"/>
        </w:rPr>
      </w:pPr>
      <w:r w:rsidRPr="00FE3EF1">
        <w:rPr>
          <w:rFonts w:ascii="Times New Roman" w:hAnsi="Times New Roman"/>
          <w:sz w:val="24"/>
          <w:szCs w:val="24"/>
          <w:lang w:eastAsia="pl-PL"/>
        </w:rPr>
        <w:t xml:space="preserve">Zadaniem Wykonawcy jest stworzenie narzędzia umożliwiającego w sposób konfiguracyjny tworzenie formularzy i powiązanych z nimi </w:t>
      </w:r>
      <w:proofErr w:type="spellStart"/>
      <w:r w:rsidRPr="00FE3EF1">
        <w:rPr>
          <w:rFonts w:ascii="Times New Roman" w:hAnsi="Times New Roman"/>
          <w:sz w:val="24"/>
          <w:szCs w:val="24"/>
          <w:lang w:eastAsia="pl-PL"/>
        </w:rPr>
        <w:t>workflow</w:t>
      </w:r>
      <w:proofErr w:type="spellEnd"/>
      <w:r w:rsidRPr="00FE3EF1">
        <w:rPr>
          <w:rFonts w:ascii="Times New Roman" w:hAnsi="Times New Roman"/>
          <w:sz w:val="24"/>
          <w:szCs w:val="24"/>
          <w:lang w:eastAsia="pl-PL"/>
        </w:rPr>
        <w:t xml:space="preserve"> bez konieczności programowania. Narzędzie zapewni możliwość użycia klienckiego kodu (zarówno po stronie formularza jak i </w:t>
      </w:r>
      <w:proofErr w:type="spellStart"/>
      <w:r w:rsidRPr="00FE3EF1">
        <w:rPr>
          <w:rFonts w:ascii="Times New Roman" w:hAnsi="Times New Roman"/>
          <w:sz w:val="24"/>
          <w:szCs w:val="24"/>
          <w:lang w:eastAsia="pl-PL"/>
        </w:rPr>
        <w:t>workflow</w:t>
      </w:r>
      <w:proofErr w:type="spellEnd"/>
      <w:r w:rsidRPr="00FE3EF1">
        <w:rPr>
          <w:rFonts w:ascii="Times New Roman" w:hAnsi="Times New Roman"/>
          <w:sz w:val="24"/>
          <w:szCs w:val="24"/>
          <w:lang w:eastAsia="pl-PL"/>
        </w:rPr>
        <w:t>) do obsługi szczególnych przypadków wynikających z przebiegu danego procesu biznesowego po stronie Zamawiającego. Narzędzie umożliwi konfigurację procesów pracowniczych w pełnym zakresie (pełen proces, poczynając od jego złożenia, poprzez jego akceptację, skończywszy na zapisaniu danych w systemie), a tym samym pozwoli na znaczne skrócenie czasu implementacji oraz zautomatyzowanie części czynności wykonywanych przez pracowników Zamawiającego.</w:t>
      </w:r>
    </w:p>
    <w:p w14:paraId="7870F8EF" w14:textId="77777777" w:rsidR="00864C34" w:rsidRPr="00FE3EF1" w:rsidRDefault="00864C34" w:rsidP="00864C34">
      <w:pPr>
        <w:spacing w:after="0" w:line="276" w:lineRule="auto"/>
        <w:jc w:val="both"/>
        <w:rPr>
          <w:rFonts w:ascii="Times New Roman" w:hAnsi="Times New Roman"/>
          <w:sz w:val="24"/>
          <w:szCs w:val="24"/>
          <w:lang w:eastAsia="pl-PL"/>
        </w:rPr>
      </w:pPr>
      <w:r w:rsidRPr="00FE3EF1">
        <w:rPr>
          <w:rFonts w:ascii="Times New Roman" w:hAnsi="Times New Roman"/>
          <w:sz w:val="24"/>
          <w:szCs w:val="24"/>
          <w:lang w:eastAsia="pl-PL"/>
        </w:rPr>
        <w:t>Wstępnym założeniem rozwiązania jest wdrożenie aplikacji portalowej (SAPUI5) umożliwiającej pracownikom samodzielne składanie oraz przetwarzanie wniosków drogą elektroniczną. Wnioski te będą przetwarzane przez pracowników Zamawiającego za pomocą systemu SAP, bez konieczności obsługi wniosków papierowych. W celu ułatwienia przeprowadzenia procesu biznesowego udostępnione zostaną również raporty umożliwiające śledzenie zawartości i postępu prac nad każdym z wniosków.</w:t>
      </w:r>
      <w:bookmarkStart w:id="33" w:name="_Toc51689049"/>
    </w:p>
    <w:p w14:paraId="210ADF5D" w14:textId="77777777" w:rsidR="00864C34" w:rsidRPr="00FE3EF1" w:rsidRDefault="00864C34" w:rsidP="00864C34">
      <w:pPr>
        <w:spacing w:after="0" w:line="276" w:lineRule="auto"/>
        <w:jc w:val="both"/>
        <w:rPr>
          <w:rFonts w:ascii="Times New Roman" w:hAnsi="Times New Roman"/>
          <w:sz w:val="24"/>
          <w:szCs w:val="24"/>
          <w:lang w:eastAsia="pl-PL"/>
        </w:rPr>
      </w:pPr>
    </w:p>
    <w:p w14:paraId="3927C249" w14:textId="77777777" w:rsidR="00864C34" w:rsidRPr="00FE3EF1" w:rsidRDefault="00864C34" w:rsidP="00864C34">
      <w:pPr>
        <w:spacing w:after="0" w:line="276" w:lineRule="auto"/>
        <w:jc w:val="both"/>
        <w:rPr>
          <w:rFonts w:ascii="Times New Roman" w:hAnsi="Times New Roman"/>
          <w:b/>
          <w:bCs/>
          <w:sz w:val="24"/>
          <w:szCs w:val="24"/>
        </w:rPr>
      </w:pPr>
      <w:r w:rsidRPr="00FE3EF1">
        <w:rPr>
          <w:rFonts w:ascii="Times New Roman" w:hAnsi="Times New Roman"/>
          <w:b/>
          <w:bCs/>
          <w:sz w:val="24"/>
          <w:szCs w:val="24"/>
        </w:rPr>
        <w:t>Opis rozwiązania</w:t>
      </w:r>
      <w:bookmarkEnd w:id="33"/>
    </w:p>
    <w:p w14:paraId="455539A5" w14:textId="77777777" w:rsidR="00864C34" w:rsidRPr="00FE3EF1" w:rsidRDefault="00864C34" w:rsidP="00864C34">
      <w:pPr>
        <w:pStyle w:val="FlyerBodyText"/>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Rozwiązanie będzie się składać się z dwóch aplikacji dostępnych na portalu pracowniczym oraz z części po stronie SAP ERP służącej do konfiguracji tych aplikacji.</w:t>
      </w:r>
    </w:p>
    <w:p w14:paraId="71914196" w14:textId="77777777" w:rsidR="00864C34" w:rsidRPr="00FE3EF1" w:rsidRDefault="00864C34" w:rsidP="00864C34">
      <w:pPr>
        <w:pStyle w:val="FlyerBodyText"/>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Aplikacje te będą umożliwiały pracownikom:</w:t>
      </w:r>
    </w:p>
    <w:p w14:paraId="6C8DFEBE" w14:textId="77777777" w:rsidR="00864C34" w:rsidRPr="00FE3EF1" w:rsidRDefault="00864C34" w:rsidP="0068523C">
      <w:pPr>
        <w:pStyle w:val="FlyerBodyText"/>
        <w:numPr>
          <w:ilvl w:val="0"/>
          <w:numId w:val="158"/>
        </w:numPr>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samoobsługę w zakresie składania wniosków i oświadczeń kadrowych, płacowych i innych</w:t>
      </w:r>
    </w:p>
    <w:p w14:paraId="1E72A48E" w14:textId="77777777" w:rsidR="00864C34" w:rsidRPr="00FE3EF1" w:rsidRDefault="00864C34" w:rsidP="0068523C">
      <w:pPr>
        <w:pStyle w:val="FlyerBodyText"/>
        <w:numPr>
          <w:ilvl w:val="0"/>
          <w:numId w:val="158"/>
        </w:numPr>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weryfikację postępu przetwarzania każdego ze złożonych wniosków</w:t>
      </w:r>
    </w:p>
    <w:p w14:paraId="2F1F93DC" w14:textId="77777777" w:rsidR="00864C34" w:rsidRPr="00FE3EF1" w:rsidRDefault="00864C34" w:rsidP="0068523C">
      <w:pPr>
        <w:pStyle w:val="FlyerBodyText"/>
        <w:numPr>
          <w:ilvl w:val="0"/>
          <w:numId w:val="158"/>
        </w:numPr>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akceptowanie/odrzucanie wniosków, dla których pracownik został wyznaczony jako osoba decyzyjna</w:t>
      </w:r>
    </w:p>
    <w:p w14:paraId="69782235" w14:textId="77777777" w:rsidR="00864C34" w:rsidRPr="00FE3EF1" w:rsidRDefault="00864C34" w:rsidP="0068523C">
      <w:pPr>
        <w:pStyle w:val="FlyerBodyText"/>
        <w:numPr>
          <w:ilvl w:val="0"/>
          <w:numId w:val="158"/>
        </w:numPr>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obsługę przekazywania uprawnień do ww. czynności</w:t>
      </w:r>
    </w:p>
    <w:p w14:paraId="40C52970" w14:textId="77777777" w:rsidR="00864C34" w:rsidRPr="00FE3EF1" w:rsidRDefault="00864C34" w:rsidP="0068523C">
      <w:pPr>
        <w:pStyle w:val="FlyerBodyText"/>
        <w:numPr>
          <w:ilvl w:val="0"/>
          <w:numId w:val="158"/>
        </w:numPr>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analizę wniosków za pomocą dedykowanego raportu w przypadku posiadania niezbędnych uprawnień</w:t>
      </w:r>
    </w:p>
    <w:p w14:paraId="66D393E3" w14:textId="77777777" w:rsidR="00864C34" w:rsidRPr="00FE3EF1" w:rsidRDefault="00864C34" w:rsidP="00864C34">
      <w:pPr>
        <w:pStyle w:val="FlyerBodyText"/>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Zainicjowane wnioski będą wykorzystywać standardowe mechanizmy SAP Workflow, jednak ich procesowanie będzie się w całości odbywać z wykorzystaniem aplikacji Fiori na portalu pracowniczym.</w:t>
      </w:r>
    </w:p>
    <w:p w14:paraId="5DDD6260" w14:textId="77777777" w:rsidR="00864C34" w:rsidRPr="00FE3EF1" w:rsidRDefault="00864C34" w:rsidP="00864C34">
      <w:pPr>
        <w:pStyle w:val="FlyerBodyText"/>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Po stronie SAP ERP będzie odbywała się konfiguracja procesów dostępnych w ramach rozwiązania oraz ewentualna obsługa procesu zapisywania danych do infotypów (która będzie mogła się też wykonywać w sposób automatyczny).</w:t>
      </w:r>
    </w:p>
    <w:p w14:paraId="1113E0D5" w14:textId="77777777" w:rsidR="00864C34" w:rsidRPr="00FE3EF1" w:rsidRDefault="00864C34" w:rsidP="00864C34">
      <w:pPr>
        <w:pStyle w:val="FlyerBodyText"/>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Wszystkie dane dotyczące wniosków i konfiguracji przechowywane będą w tabelach klienckich.</w:t>
      </w:r>
      <w:bookmarkStart w:id="34" w:name="_Toc51689051"/>
    </w:p>
    <w:p w14:paraId="42A50AB2" w14:textId="77777777" w:rsidR="00864C34" w:rsidRPr="00FE3EF1" w:rsidRDefault="00864C34" w:rsidP="00864C34">
      <w:pPr>
        <w:pStyle w:val="FlyerBodyText"/>
        <w:spacing w:before="0"/>
        <w:rPr>
          <w:rFonts w:ascii="Times New Roman" w:hAnsi="Times New Roman" w:cs="Times New Roman"/>
          <w:sz w:val="24"/>
          <w:szCs w:val="24"/>
          <w:lang w:bidi="ar-SA"/>
        </w:rPr>
      </w:pPr>
    </w:p>
    <w:p w14:paraId="509814CC" w14:textId="77777777" w:rsidR="00864C34" w:rsidRPr="00FE3EF1" w:rsidRDefault="00864C34" w:rsidP="00864C34">
      <w:pPr>
        <w:pStyle w:val="FlyerBodyText"/>
        <w:spacing w:before="0"/>
        <w:rPr>
          <w:rFonts w:ascii="Times New Roman" w:hAnsi="Times New Roman" w:cs="Times New Roman"/>
          <w:b/>
          <w:bCs w:val="0"/>
          <w:sz w:val="24"/>
          <w:szCs w:val="24"/>
        </w:rPr>
      </w:pPr>
      <w:r w:rsidRPr="00FE3EF1">
        <w:rPr>
          <w:rFonts w:ascii="Times New Roman" w:hAnsi="Times New Roman" w:cs="Times New Roman"/>
          <w:b/>
          <w:bCs w:val="0"/>
          <w:sz w:val="24"/>
          <w:szCs w:val="24"/>
        </w:rPr>
        <w:lastRenderedPageBreak/>
        <w:t>1. Opis pierwszej części rozwiązania utworzonej w technologii SAPUI5</w:t>
      </w:r>
      <w:bookmarkEnd w:id="34"/>
    </w:p>
    <w:p w14:paraId="7562B08B" w14:textId="77777777" w:rsidR="00864C34" w:rsidRPr="00FE3EF1" w:rsidRDefault="00864C34" w:rsidP="00864C34">
      <w:pPr>
        <w:pStyle w:val="FlyerBodyText"/>
        <w:spacing w:before="0"/>
        <w:rPr>
          <w:rFonts w:ascii="Times New Roman" w:hAnsi="Times New Roman" w:cs="Times New Roman"/>
          <w:b/>
          <w:bCs w:val="0"/>
          <w:sz w:val="24"/>
          <w:szCs w:val="24"/>
        </w:rPr>
      </w:pPr>
    </w:p>
    <w:p w14:paraId="661BCDEA" w14:textId="77777777" w:rsidR="00864C34" w:rsidRPr="00FE3EF1" w:rsidRDefault="00864C34" w:rsidP="00864C34">
      <w:pPr>
        <w:pStyle w:val="FlyerBodyText"/>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Rozwiązanie będzie utworzone w technologii SAPUI5 przy użyciu standardowych kontrolek i z wykorzystaniem najlepszych praktyk tworzenia aplikacji we wskazanej technologii. Zostanie dostosowane analogicznie do pozostałych aplikacji portalowych używanych przez Zamawiającego pod kątem szczegółowego wyglądu i funkcjonalności.</w:t>
      </w:r>
    </w:p>
    <w:p w14:paraId="53B768F1" w14:textId="77777777" w:rsidR="00864C34" w:rsidRPr="00FE3EF1" w:rsidRDefault="00864C34" w:rsidP="00864C34">
      <w:pPr>
        <w:pStyle w:val="FlyerBodyText"/>
        <w:spacing w:before="0"/>
        <w:rPr>
          <w:rFonts w:ascii="Times New Roman" w:hAnsi="Times New Roman" w:cs="Times New Roman"/>
          <w:sz w:val="24"/>
          <w:szCs w:val="24"/>
          <w:lang w:bidi="ar-SA"/>
        </w:rPr>
      </w:pPr>
    </w:p>
    <w:p w14:paraId="3E41C4B6" w14:textId="77777777" w:rsidR="00864C34" w:rsidRPr="00FE3EF1" w:rsidRDefault="00864C34" w:rsidP="00864C34">
      <w:pPr>
        <w:pStyle w:val="FlyerBodyText"/>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Całe rozwiązanie będzie się składać z dwóch aplikacji:</w:t>
      </w:r>
    </w:p>
    <w:p w14:paraId="7C2447D1" w14:textId="77777777" w:rsidR="00864C34" w:rsidRPr="00FE3EF1" w:rsidRDefault="00864C34" w:rsidP="00864C34">
      <w:pPr>
        <w:pStyle w:val="FlyerBodyText"/>
        <w:spacing w:before="0"/>
        <w:rPr>
          <w:rFonts w:ascii="Times New Roman" w:hAnsi="Times New Roman" w:cs="Times New Roman"/>
          <w:sz w:val="24"/>
          <w:szCs w:val="24"/>
          <w:lang w:bidi="ar-SA"/>
        </w:rPr>
      </w:pPr>
    </w:p>
    <w:p w14:paraId="16E404A1" w14:textId="77777777" w:rsidR="00864C34" w:rsidRPr="00FE3EF1" w:rsidRDefault="00864C34" w:rsidP="00864C34">
      <w:pPr>
        <w:pStyle w:val="FlyerBodyText"/>
        <w:spacing w:before="0"/>
        <w:rPr>
          <w:rFonts w:ascii="Times New Roman" w:hAnsi="Times New Roman" w:cs="Times New Roman"/>
          <w:b/>
          <w:bCs w:val="0"/>
          <w:sz w:val="24"/>
          <w:szCs w:val="24"/>
          <w:lang w:bidi="ar-SA"/>
        </w:rPr>
      </w:pPr>
      <w:r w:rsidRPr="00FE3EF1">
        <w:rPr>
          <w:rFonts w:ascii="Times New Roman" w:hAnsi="Times New Roman" w:cs="Times New Roman"/>
          <w:b/>
          <w:bCs w:val="0"/>
          <w:sz w:val="24"/>
          <w:szCs w:val="24"/>
          <w:lang w:bidi="ar-SA"/>
        </w:rPr>
        <w:t>Aplikacja do składania wniosków</w:t>
      </w:r>
    </w:p>
    <w:p w14:paraId="449256F3" w14:textId="77777777" w:rsidR="00864C34" w:rsidRPr="00FE3EF1" w:rsidRDefault="00864C34" w:rsidP="00864C34">
      <w:pPr>
        <w:pStyle w:val="FlyerBodyText"/>
        <w:spacing w:before="0"/>
        <w:rPr>
          <w:rFonts w:ascii="Times New Roman" w:hAnsi="Times New Roman" w:cs="Times New Roman"/>
          <w:sz w:val="24"/>
          <w:szCs w:val="24"/>
          <w:lang w:bidi="ar-SA"/>
        </w:rPr>
      </w:pPr>
    </w:p>
    <w:p w14:paraId="3D1E868A" w14:textId="77777777" w:rsidR="00864C34" w:rsidRPr="00FE3EF1" w:rsidRDefault="00864C34" w:rsidP="00864C34">
      <w:pPr>
        <w:pStyle w:val="FlyerBodyText"/>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Aplikacja będzie umożliwiała pracownikowi wykonanie dwóch czynności:</w:t>
      </w:r>
    </w:p>
    <w:p w14:paraId="571C22F0" w14:textId="77777777" w:rsidR="00864C34" w:rsidRPr="00FE3EF1" w:rsidRDefault="00864C34" w:rsidP="00864C34">
      <w:pPr>
        <w:pStyle w:val="FlyerBodyText"/>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 sprawdzenie swoich wcześniej złożonych wniosków</w:t>
      </w:r>
    </w:p>
    <w:p w14:paraId="6D7543FA" w14:textId="77777777" w:rsidR="00864C34" w:rsidRPr="00FE3EF1" w:rsidRDefault="00864C34" w:rsidP="00864C34">
      <w:pPr>
        <w:pStyle w:val="FlyerBodyText"/>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 złożenie nowego wniosku</w:t>
      </w:r>
    </w:p>
    <w:p w14:paraId="46BDB226" w14:textId="77777777" w:rsidR="00864C34" w:rsidRPr="00FE3EF1" w:rsidRDefault="00864C34" w:rsidP="00864C34">
      <w:pPr>
        <w:pStyle w:val="FlyerBodyText"/>
        <w:spacing w:before="0"/>
        <w:rPr>
          <w:rFonts w:ascii="Times New Roman" w:hAnsi="Times New Roman" w:cs="Times New Roman"/>
          <w:sz w:val="24"/>
          <w:szCs w:val="24"/>
          <w:lang w:bidi="ar-SA"/>
        </w:rPr>
      </w:pPr>
    </w:p>
    <w:p w14:paraId="76683E08" w14:textId="77777777" w:rsidR="00864C34" w:rsidRPr="00FE3EF1" w:rsidRDefault="00864C34" w:rsidP="00864C34">
      <w:pPr>
        <w:pStyle w:val="FlyerBodyText"/>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Wyświetlenie wcześniej złożonego wniosku pozwoli m.in. na weryfikację jego zawartości, historii przetwarzania i ewentualnych komentarzy.</w:t>
      </w:r>
    </w:p>
    <w:p w14:paraId="1820BE22" w14:textId="77777777" w:rsidR="00864C34" w:rsidRPr="00FE3EF1" w:rsidRDefault="00864C34" w:rsidP="00864C34">
      <w:pPr>
        <w:pStyle w:val="FlyerBodyText"/>
        <w:spacing w:before="0"/>
        <w:rPr>
          <w:rFonts w:ascii="Times New Roman" w:hAnsi="Times New Roman" w:cs="Times New Roman"/>
          <w:sz w:val="24"/>
          <w:szCs w:val="24"/>
          <w:lang w:bidi="ar-SA"/>
        </w:rPr>
      </w:pPr>
    </w:p>
    <w:p w14:paraId="3B2AD054" w14:textId="77777777" w:rsidR="00864C34" w:rsidRPr="00FE3EF1" w:rsidRDefault="00864C34" w:rsidP="00864C34">
      <w:pPr>
        <w:pStyle w:val="FlyerBodyText"/>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 xml:space="preserve">Składanie nowego wniosku w pierwszej kolejności umożliwi wyświetlenie listy procesów dostępnych dla zalogowanego użytkownika zgodnie z konfiguracją. Po wyborze odpowiedniego procesu użytkownikowi wyświetli się lista pól do wypełnienia zgodnie z przygotowaną konfiguracją, lista wydruków możliwych do wygenerowania oraz lista załączników do załączenia. Po wypełnieniu kompletu wymaganych danych użytkownik będzie mógł zainicjować proces wysyłając wniosek do akceptacji lub automatycznie wprowadzając dane do systemu na odpowiedni infotyp (w zależności od konfiugracji danego procesu). Tak zainicjowany wniosek będzie widoczny na liście wcześniej złożonych wniosków. </w:t>
      </w:r>
    </w:p>
    <w:p w14:paraId="74870645" w14:textId="77777777" w:rsidR="00864C34" w:rsidRPr="00FE3EF1" w:rsidRDefault="00864C34" w:rsidP="00864C34">
      <w:pPr>
        <w:pStyle w:val="FlyerBodyText"/>
        <w:spacing w:before="0"/>
        <w:rPr>
          <w:rFonts w:ascii="Times New Roman" w:hAnsi="Times New Roman" w:cs="Times New Roman"/>
          <w:sz w:val="24"/>
          <w:szCs w:val="24"/>
          <w:lang w:bidi="ar-SA"/>
        </w:rPr>
      </w:pPr>
    </w:p>
    <w:p w14:paraId="7B088A83" w14:textId="77777777" w:rsidR="00864C34" w:rsidRPr="00FE3EF1" w:rsidRDefault="00864C34" w:rsidP="00864C34">
      <w:pPr>
        <w:pStyle w:val="FlyerBodyText"/>
        <w:spacing w:before="0"/>
        <w:rPr>
          <w:rFonts w:ascii="Times New Roman" w:hAnsi="Times New Roman" w:cs="Times New Roman"/>
          <w:b/>
          <w:bCs w:val="0"/>
          <w:sz w:val="24"/>
          <w:szCs w:val="24"/>
          <w:lang w:bidi="ar-SA"/>
        </w:rPr>
      </w:pPr>
      <w:r w:rsidRPr="00FE3EF1">
        <w:rPr>
          <w:rFonts w:ascii="Times New Roman" w:hAnsi="Times New Roman" w:cs="Times New Roman"/>
          <w:b/>
          <w:bCs w:val="0"/>
          <w:sz w:val="24"/>
          <w:szCs w:val="24"/>
          <w:lang w:bidi="ar-SA"/>
        </w:rPr>
        <w:t>Raport</w:t>
      </w:r>
    </w:p>
    <w:p w14:paraId="11B6B0C3" w14:textId="77777777" w:rsidR="00864C34" w:rsidRPr="00FE3EF1" w:rsidRDefault="00864C34" w:rsidP="00864C34">
      <w:pPr>
        <w:pStyle w:val="FlyerBodyText"/>
        <w:spacing w:before="0"/>
        <w:rPr>
          <w:rFonts w:ascii="Times New Roman" w:hAnsi="Times New Roman" w:cs="Times New Roman"/>
          <w:sz w:val="24"/>
          <w:szCs w:val="24"/>
          <w:lang w:bidi="ar-SA"/>
        </w:rPr>
      </w:pPr>
    </w:p>
    <w:p w14:paraId="28A7F558" w14:textId="77777777" w:rsidR="00864C34" w:rsidRPr="00FE3EF1" w:rsidRDefault="00864C34" w:rsidP="00864C34">
      <w:pPr>
        <w:pStyle w:val="FlyerBodyText"/>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Aplikacja raportowa umożliwi wyświetlenie wszystkich wniosków spełniających zadane kryteria. Kryteria wyszukiwania będzie można ograniczać po statusie wniosku, dacie jego złożenia, dacie ostatniej zmiany statusu, numerze osobowym pracownika, typie procesu, numerze wniosku, jednostce.</w:t>
      </w:r>
    </w:p>
    <w:p w14:paraId="4E7BF5E7" w14:textId="77777777" w:rsidR="00864C34" w:rsidRPr="00FE3EF1" w:rsidRDefault="00864C34" w:rsidP="00864C34">
      <w:pPr>
        <w:pStyle w:val="FlyerBodyText"/>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Aplikacja pozwoli na nadawanie uprawnień do wglądu do wybranych typów wniosków/typów procesów dla wskazanych osób/jednostek.</w:t>
      </w:r>
    </w:p>
    <w:p w14:paraId="04957CF5" w14:textId="77777777" w:rsidR="00864C34" w:rsidRPr="00FE3EF1" w:rsidRDefault="00864C34" w:rsidP="00864C34">
      <w:pPr>
        <w:pStyle w:val="FlyerBodyText"/>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 xml:space="preserve">Ekran wynikowy raportu w postacie tabelarycznej wyświetli podstawowe informacje o wniosku (w tym na jakim kroku się znajduje obecnie, kiedy był złożony i przez kogo). Ponadto, każdy z tak wyszukanych wniosków będzie można wyświetlić, zobaczyć jego szczegóły oraz administracyjnie anulować. Raport pozwoli również na pokazanie historii akceptacji i zmian na danym wniosku. </w:t>
      </w:r>
    </w:p>
    <w:p w14:paraId="75E774E7" w14:textId="77777777" w:rsidR="00864C34" w:rsidRPr="00FE3EF1" w:rsidRDefault="00864C34" w:rsidP="00864C34">
      <w:pPr>
        <w:pStyle w:val="FlyerBodyText"/>
        <w:spacing w:before="0"/>
        <w:rPr>
          <w:rFonts w:ascii="Times New Roman" w:hAnsi="Times New Roman" w:cs="Times New Roman"/>
          <w:sz w:val="24"/>
          <w:szCs w:val="24"/>
          <w:lang w:bidi="ar-SA"/>
        </w:rPr>
      </w:pPr>
    </w:p>
    <w:p w14:paraId="4B7CC112" w14:textId="77777777" w:rsidR="00864C34" w:rsidRPr="00FE3EF1" w:rsidRDefault="00864C34" w:rsidP="00864C34">
      <w:pPr>
        <w:pStyle w:val="FlyerBodyText"/>
        <w:spacing w:before="0"/>
        <w:rPr>
          <w:rFonts w:ascii="Times New Roman" w:hAnsi="Times New Roman" w:cs="Times New Roman"/>
          <w:b/>
          <w:bCs w:val="0"/>
          <w:sz w:val="24"/>
          <w:szCs w:val="24"/>
          <w:lang w:bidi="ar-SA"/>
        </w:rPr>
      </w:pPr>
      <w:r w:rsidRPr="00FE3EF1">
        <w:rPr>
          <w:rFonts w:ascii="Times New Roman" w:hAnsi="Times New Roman" w:cs="Times New Roman"/>
          <w:b/>
          <w:bCs w:val="0"/>
          <w:sz w:val="24"/>
          <w:szCs w:val="24"/>
          <w:lang w:bidi="ar-SA"/>
        </w:rPr>
        <w:t>Przetwarzanie wniosków</w:t>
      </w:r>
    </w:p>
    <w:p w14:paraId="0C07B2D3" w14:textId="77777777" w:rsidR="00864C34" w:rsidRPr="00FE3EF1" w:rsidRDefault="00864C34" w:rsidP="00864C34">
      <w:pPr>
        <w:pStyle w:val="FlyerBodyText"/>
        <w:spacing w:before="0"/>
        <w:rPr>
          <w:rFonts w:ascii="Times New Roman" w:hAnsi="Times New Roman" w:cs="Times New Roman"/>
          <w:sz w:val="24"/>
          <w:szCs w:val="24"/>
        </w:rPr>
      </w:pPr>
    </w:p>
    <w:p w14:paraId="1E63EF9E" w14:textId="77777777" w:rsidR="00864C34" w:rsidRPr="00FE3EF1" w:rsidRDefault="00864C34" w:rsidP="00864C34">
      <w:pPr>
        <w:pStyle w:val="FlyerBodyText"/>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lastRenderedPageBreak/>
        <w:t xml:space="preserve">Przetwarzanie wniosków będzie realizowane za pomocą </w:t>
      </w:r>
      <w:r w:rsidRPr="00FE3EF1">
        <w:rPr>
          <w:rFonts w:ascii="Times New Roman" w:hAnsi="Times New Roman" w:cs="Times New Roman"/>
          <w:b/>
          <w:sz w:val="24"/>
          <w:szCs w:val="24"/>
          <w:lang w:bidi="ar-SA"/>
        </w:rPr>
        <w:t>Centralnej Listy Roboczej</w:t>
      </w:r>
      <w:r w:rsidRPr="00FE3EF1">
        <w:rPr>
          <w:rFonts w:ascii="Times New Roman" w:hAnsi="Times New Roman" w:cs="Times New Roman"/>
          <w:sz w:val="24"/>
          <w:szCs w:val="24"/>
          <w:lang w:bidi="ar-SA"/>
        </w:rPr>
        <w:t xml:space="preserve"> (CLR) funkcjonującej u Zamawiającego. CLR służy do procesowania wszystkich WF elektornicznych funkcjonujących u Zamawiającego. Przedmiotowe rozwiązanie powinno być zintegrowane z CLR.</w:t>
      </w:r>
    </w:p>
    <w:p w14:paraId="7AEC4541" w14:textId="77777777" w:rsidR="00864C34" w:rsidRPr="00FE3EF1" w:rsidRDefault="00864C34" w:rsidP="00864C34">
      <w:pPr>
        <w:pStyle w:val="FlyerBodyText"/>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Na CLR pojawi się nowa, dedykowana zakładka do której trafiać będą wnioski z wdrażanego rozwiazania. Wnioski na CLR opisane będą szczegółowo poprzez m.in. wyszczególnienie typu wniosku/typu procesu, informacje o wnioskującym, date wysłania wniosku, ew. inne kluczowe informacje – tak, aby jednoznacznie dało się stwierdzić, jakiego wniosku dotyczy dana pozycja na CLR. Dostępna będzie opcja przesłania korespondencji do wybranego użytkownika.</w:t>
      </w:r>
    </w:p>
    <w:p w14:paraId="5529CC0B" w14:textId="77777777" w:rsidR="00864C34" w:rsidRPr="00FE3EF1" w:rsidRDefault="00864C34" w:rsidP="00864C34">
      <w:pPr>
        <w:pStyle w:val="FlyerBodyText"/>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Dla każdego dostępnego wniosku użytkownik będzie mógł podjąć  jedną ze skonfigurowanych akcji: Zaakceptuj, Odrzuć, Decyzja pozytywna, Decyzja negatywna (nie wszystkie akcje będą zawsze widoczne dla użytkownika). Będzie dostępna opcja wymagania komentarza do odrzucenia wniosku (możliwa do wł/wył. konfiguracyjnie dla danego wniosku/procesu).</w:t>
      </w:r>
    </w:p>
    <w:p w14:paraId="3F859E88" w14:textId="77777777" w:rsidR="00864C34" w:rsidRPr="00FE3EF1" w:rsidRDefault="00864C34" w:rsidP="00864C34">
      <w:pPr>
        <w:pStyle w:val="FlyerBodyText"/>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Dla wybranych wniosków, w kolejnych krokach akceptacji, możliwa będzie zmiana wartości niektórych z wnioskowanych pól (zależnie od konfiguracji wniosku).</w:t>
      </w:r>
    </w:p>
    <w:p w14:paraId="041FADC3" w14:textId="77777777" w:rsidR="00864C34" w:rsidRPr="00FE3EF1" w:rsidRDefault="00864C34" w:rsidP="00864C34">
      <w:pPr>
        <w:pStyle w:val="FlyerBodyText"/>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Rozwiązanie będzie również umożliwiało przetwarzanie (np. akceptację lub odrzucenie) wniosków z poziomu maila (aktor na ścieżce otrzymywał będzie maila ze skonfigurowaną treścią oraz linkiem otwierającym dany wniosek wraz z możliwością podjęcia działania lub ewentualnie wprowadzenia zmian). Treść powiadomień mailowych będzie łatwa do zmiany przez administratorów systemu poprzez modyfikację wpisów w odpowiedniej tabeli.</w:t>
      </w:r>
    </w:p>
    <w:p w14:paraId="4E59C9F6" w14:textId="77777777" w:rsidR="00864C34" w:rsidRPr="00FE3EF1" w:rsidRDefault="00864C34" w:rsidP="00864C34">
      <w:pPr>
        <w:pStyle w:val="FlyerBodyText"/>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 xml:space="preserve">Dodatkowo rozwiązanie będzie wysyłało przypomnienia o nieprzetworzonych pozycjach danego aktora (treść i częstość powiadomień będzie konfigurowalna). </w:t>
      </w:r>
    </w:p>
    <w:p w14:paraId="65A5BE14" w14:textId="77777777" w:rsidR="00864C34" w:rsidRPr="00FE3EF1" w:rsidRDefault="00864C34" w:rsidP="00864C34">
      <w:pPr>
        <w:pStyle w:val="FlyerBodyText"/>
        <w:spacing w:before="0"/>
        <w:rPr>
          <w:rFonts w:ascii="Times New Roman" w:hAnsi="Times New Roman" w:cs="Times New Roman"/>
          <w:sz w:val="24"/>
          <w:szCs w:val="24"/>
          <w:lang w:bidi="ar-SA"/>
        </w:rPr>
      </w:pPr>
    </w:p>
    <w:p w14:paraId="2279EBB2" w14:textId="77777777" w:rsidR="00864C34" w:rsidRPr="00FE3EF1" w:rsidRDefault="00864C34" w:rsidP="00864C34">
      <w:pPr>
        <w:pStyle w:val="FlyerBodyText"/>
        <w:spacing w:before="0"/>
        <w:rPr>
          <w:rFonts w:ascii="Times New Roman" w:hAnsi="Times New Roman" w:cs="Times New Roman"/>
          <w:b/>
          <w:bCs w:val="0"/>
          <w:sz w:val="24"/>
          <w:szCs w:val="24"/>
          <w:lang w:bidi="ar-SA"/>
        </w:rPr>
      </w:pPr>
      <w:r w:rsidRPr="00FE3EF1">
        <w:rPr>
          <w:rFonts w:ascii="Times New Roman" w:hAnsi="Times New Roman" w:cs="Times New Roman"/>
          <w:b/>
          <w:bCs w:val="0"/>
          <w:sz w:val="24"/>
          <w:szCs w:val="24"/>
          <w:lang w:bidi="ar-SA"/>
        </w:rPr>
        <w:t>Podpis elektroniczny</w:t>
      </w:r>
    </w:p>
    <w:p w14:paraId="3A53CAC1" w14:textId="77777777" w:rsidR="00864C34" w:rsidRPr="00FE3EF1" w:rsidRDefault="00864C34" w:rsidP="00864C34">
      <w:pPr>
        <w:pStyle w:val="FlyerBodyText"/>
        <w:spacing w:before="0"/>
        <w:rPr>
          <w:rFonts w:ascii="Times New Roman" w:hAnsi="Times New Roman" w:cs="Times New Roman"/>
          <w:sz w:val="24"/>
          <w:szCs w:val="24"/>
          <w:lang w:bidi="ar-SA"/>
        </w:rPr>
      </w:pPr>
    </w:p>
    <w:p w14:paraId="3B9625B4" w14:textId="77777777" w:rsidR="00864C34" w:rsidRPr="00FE3EF1" w:rsidRDefault="00864C34" w:rsidP="00864C34">
      <w:pPr>
        <w:pStyle w:val="FlyerBodyText"/>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 xml:space="preserve">W trakcie przetwarzania lub inicjowania wniosku za pomocą ww. aplikacji będzie można złożyć podpis elektroniczny dla załączonych dokumentów. Będzie możliwe użycie podpisu kwalifikowanego lub niekwalifikowanego znajdującego się w czytniku podłączonego do stacji roboczej użytkownika. </w:t>
      </w:r>
      <w:bookmarkStart w:id="35" w:name="_Toc51689054"/>
    </w:p>
    <w:p w14:paraId="0A315132" w14:textId="77777777" w:rsidR="00864C34" w:rsidRPr="00FE3EF1" w:rsidRDefault="00864C34" w:rsidP="00864C34">
      <w:pPr>
        <w:pStyle w:val="FlyerBodyText"/>
        <w:spacing w:before="0"/>
        <w:rPr>
          <w:rFonts w:ascii="Times New Roman" w:hAnsi="Times New Roman" w:cs="Times New Roman"/>
          <w:sz w:val="24"/>
          <w:szCs w:val="24"/>
          <w:lang w:bidi="ar-SA"/>
        </w:rPr>
      </w:pPr>
    </w:p>
    <w:p w14:paraId="2104A6BC" w14:textId="77777777" w:rsidR="00864C34" w:rsidRPr="00FE3EF1" w:rsidRDefault="00864C34" w:rsidP="00864C34">
      <w:pPr>
        <w:pStyle w:val="FlyerBodyText"/>
        <w:spacing w:before="0"/>
        <w:rPr>
          <w:rFonts w:ascii="Times New Roman" w:hAnsi="Times New Roman" w:cs="Times New Roman"/>
          <w:b/>
          <w:bCs w:val="0"/>
          <w:sz w:val="24"/>
          <w:szCs w:val="24"/>
        </w:rPr>
      </w:pPr>
      <w:r w:rsidRPr="00FE3EF1">
        <w:rPr>
          <w:rFonts w:ascii="Times New Roman" w:hAnsi="Times New Roman" w:cs="Times New Roman"/>
          <w:b/>
          <w:bCs w:val="0"/>
          <w:sz w:val="24"/>
          <w:szCs w:val="24"/>
        </w:rPr>
        <w:t>2. Opis drugiej części rozwiązania realizowanej w SAP ERP</w:t>
      </w:r>
      <w:bookmarkEnd w:id="35"/>
    </w:p>
    <w:p w14:paraId="4A7D3D48" w14:textId="77777777" w:rsidR="00864C34" w:rsidRPr="00FE3EF1" w:rsidRDefault="00864C34" w:rsidP="00864C34">
      <w:pPr>
        <w:pStyle w:val="FlyerBodyText"/>
        <w:spacing w:before="0"/>
        <w:rPr>
          <w:rFonts w:ascii="Times New Roman" w:hAnsi="Times New Roman" w:cs="Times New Roman"/>
          <w:b/>
          <w:bCs w:val="0"/>
          <w:sz w:val="24"/>
          <w:szCs w:val="24"/>
          <w:lang w:bidi="ar-SA"/>
        </w:rPr>
      </w:pPr>
    </w:p>
    <w:p w14:paraId="41A4DBD5" w14:textId="77777777" w:rsidR="00864C34" w:rsidRPr="00FE3EF1" w:rsidRDefault="00864C34" w:rsidP="00864C34">
      <w:pPr>
        <w:pStyle w:val="FlyerBodyText"/>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Całość generowanych danych, konfiguracja procesów i inne techniczne dane niezbędne do prawidłowego działania całości rozwiązania (przetwarzania wniosków) będzie się znajdować w tabelach klienckich. Użyty zostanie również standardowy mechanizm SAP Workflow, który będzie ilustrował szablon całego procesu przetwarzania, natomiast szczegółowe kroki, powiadomienia mailowe itp. będą zależeć od konfiguracji procesu (konfiguracji dostępnej w tabelach klienckich).</w:t>
      </w:r>
    </w:p>
    <w:p w14:paraId="6C924AB3" w14:textId="77777777" w:rsidR="00864C34" w:rsidRPr="00FE3EF1" w:rsidRDefault="00864C34" w:rsidP="00864C34">
      <w:pPr>
        <w:pStyle w:val="FlyerBodyText"/>
        <w:spacing w:before="0"/>
        <w:rPr>
          <w:rFonts w:ascii="Times New Roman" w:hAnsi="Times New Roman" w:cs="Times New Roman"/>
          <w:sz w:val="24"/>
          <w:szCs w:val="24"/>
          <w:lang w:bidi="ar-SA"/>
        </w:rPr>
      </w:pPr>
    </w:p>
    <w:p w14:paraId="4348AA71" w14:textId="77777777" w:rsidR="00864C34" w:rsidRPr="00FE3EF1" w:rsidRDefault="00864C34" w:rsidP="00864C34">
      <w:pPr>
        <w:pStyle w:val="FlyerBodyText"/>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 xml:space="preserve">Wszystkie procesy i ich elementy składowe (tj. proces przetwarzania, pola dostępne na portalu, załączniki, wydruki, osoby przetwarzające) </w:t>
      </w:r>
      <w:r w:rsidRPr="00FE3EF1">
        <w:rPr>
          <w:rFonts w:ascii="Times New Roman" w:hAnsi="Times New Roman" w:cs="Times New Roman"/>
          <w:b/>
          <w:sz w:val="24"/>
          <w:szCs w:val="24"/>
          <w:lang w:bidi="ar-SA"/>
        </w:rPr>
        <w:t>będą elementami konfigurowalnymi.</w:t>
      </w:r>
    </w:p>
    <w:p w14:paraId="55BF7CCD" w14:textId="77777777" w:rsidR="00864C34" w:rsidRPr="00FE3EF1" w:rsidRDefault="00864C34" w:rsidP="00864C34">
      <w:pPr>
        <w:pStyle w:val="FlyerBodyText"/>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 xml:space="preserve">Każdy z prawidłowo przetworzonych wniosków będzie się kończył zapisem danych do infotypów, co będzie mogło być wykonane automatycznie na podstawie konfiguracji lub ręcznie. </w:t>
      </w:r>
    </w:p>
    <w:p w14:paraId="2E23B6D1" w14:textId="77777777" w:rsidR="00864C34" w:rsidRPr="00FE3EF1" w:rsidRDefault="00864C34" w:rsidP="00864C34">
      <w:pPr>
        <w:pStyle w:val="FlyerBodyText"/>
        <w:spacing w:before="0"/>
        <w:rPr>
          <w:rFonts w:ascii="Times New Roman" w:hAnsi="Times New Roman" w:cs="Times New Roman"/>
          <w:sz w:val="24"/>
          <w:szCs w:val="24"/>
          <w:lang w:bidi="ar-SA"/>
        </w:rPr>
      </w:pPr>
    </w:p>
    <w:p w14:paraId="2B292A72" w14:textId="77777777" w:rsidR="00864C34" w:rsidRPr="00FE3EF1" w:rsidRDefault="00864C34" w:rsidP="00864C34">
      <w:pPr>
        <w:pStyle w:val="FlyerBodyText"/>
        <w:spacing w:before="0"/>
        <w:rPr>
          <w:rFonts w:ascii="Times New Roman" w:hAnsi="Times New Roman" w:cs="Times New Roman"/>
          <w:b/>
          <w:bCs w:val="0"/>
          <w:sz w:val="24"/>
          <w:szCs w:val="24"/>
          <w:lang w:bidi="ar-SA"/>
        </w:rPr>
      </w:pPr>
      <w:r w:rsidRPr="00FE3EF1">
        <w:rPr>
          <w:rFonts w:ascii="Times New Roman" w:hAnsi="Times New Roman" w:cs="Times New Roman"/>
          <w:b/>
          <w:bCs w:val="0"/>
          <w:sz w:val="24"/>
          <w:szCs w:val="24"/>
        </w:rPr>
        <w:t>Konfiguracja</w:t>
      </w:r>
    </w:p>
    <w:p w14:paraId="654E2BEE" w14:textId="77777777" w:rsidR="00864C34" w:rsidRPr="00FE3EF1" w:rsidRDefault="00864C34" w:rsidP="00864C34">
      <w:pPr>
        <w:pStyle w:val="FlyerBodyText"/>
        <w:spacing w:before="0"/>
        <w:rPr>
          <w:rFonts w:ascii="Times New Roman" w:hAnsi="Times New Roman" w:cs="Times New Roman"/>
          <w:sz w:val="24"/>
          <w:szCs w:val="24"/>
          <w:lang w:bidi="ar-SA"/>
        </w:rPr>
      </w:pPr>
    </w:p>
    <w:p w14:paraId="02F84579" w14:textId="77777777" w:rsidR="00864C34" w:rsidRPr="00FE3EF1" w:rsidRDefault="00864C34" w:rsidP="00864C34">
      <w:pPr>
        <w:pStyle w:val="FlyerBodyText"/>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 xml:space="preserve">W ramach każdego procesu następujące elementy będą konfigurowalne: </w:t>
      </w:r>
    </w:p>
    <w:p w14:paraId="098DD7AD" w14:textId="77777777" w:rsidR="00864C34" w:rsidRPr="00FE3EF1" w:rsidRDefault="00864C34" w:rsidP="0068523C">
      <w:pPr>
        <w:pStyle w:val="FlyerBodyText"/>
        <w:numPr>
          <w:ilvl w:val="0"/>
          <w:numId w:val="160"/>
        </w:numPr>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 xml:space="preserve">nazwa procesu, </w:t>
      </w:r>
    </w:p>
    <w:p w14:paraId="2197BB7A" w14:textId="77777777" w:rsidR="00864C34" w:rsidRPr="00FE3EF1" w:rsidRDefault="00864C34" w:rsidP="0068523C">
      <w:pPr>
        <w:pStyle w:val="FlyerBodyText"/>
        <w:numPr>
          <w:ilvl w:val="0"/>
          <w:numId w:val="160"/>
        </w:numPr>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 xml:space="preserve">opis procesu, </w:t>
      </w:r>
    </w:p>
    <w:p w14:paraId="5500078F" w14:textId="77777777" w:rsidR="00864C34" w:rsidRPr="00FE3EF1" w:rsidRDefault="00864C34" w:rsidP="0068523C">
      <w:pPr>
        <w:pStyle w:val="FlyerBodyText"/>
        <w:numPr>
          <w:ilvl w:val="0"/>
          <w:numId w:val="160"/>
        </w:numPr>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 xml:space="preserve">lista pól na portalu i mozliwość ich zmiany w procesie akceptacji wniosku, </w:t>
      </w:r>
    </w:p>
    <w:p w14:paraId="7D2ED824" w14:textId="77777777" w:rsidR="00864C34" w:rsidRPr="00FE3EF1" w:rsidRDefault="00864C34" w:rsidP="0068523C">
      <w:pPr>
        <w:pStyle w:val="FlyerBodyText"/>
        <w:numPr>
          <w:ilvl w:val="0"/>
          <w:numId w:val="160"/>
        </w:numPr>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 xml:space="preserve">akcje możliwe do podjęcia, </w:t>
      </w:r>
    </w:p>
    <w:p w14:paraId="0926E7D9" w14:textId="77777777" w:rsidR="00864C34" w:rsidRPr="00FE3EF1" w:rsidRDefault="00864C34" w:rsidP="0068523C">
      <w:pPr>
        <w:pStyle w:val="FlyerBodyText"/>
        <w:numPr>
          <w:ilvl w:val="0"/>
          <w:numId w:val="160"/>
        </w:numPr>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 xml:space="preserve">lista wydruków, </w:t>
      </w:r>
    </w:p>
    <w:p w14:paraId="34993298" w14:textId="77777777" w:rsidR="00864C34" w:rsidRPr="00FE3EF1" w:rsidRDefault="00864C34" w:rsidP="0068523C">
      <w:pPr>
        <w:pStyle w:val="FlyerBodyText"/>
        <w:numPr>
          <w:ilvl w:val="0"/>
          <w:numId w:val="160"/>
        </w:numPr>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 xml:space="preserve">treść każdego z wydruków, </w:t>
      </w:r>
    </w:p>
    <w:p w14:paraId="7436C4FC" w14:textId="77777777" w:rsidR="00864C34" w:rsidRPr="00FE3EF1" w:rsidRDefault="00864C34" w:rsidP="0068523C">
      <w:pPr>
        <w:pStyle w:val="FlyerBodyText"/>
        <w:numPr>
          <w:ilvl w:val="0"/>
          <w:numId w:val="160"/>
        </w:numPr>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 xml:space="preserve">lista załączników, </w:t>
      </w:r>
    </w:p>
    <w:p w14:paraId="742FFA98" w14:textId="77777777" w:rsidR="00864C34" w:rsidRPr="00FE3EF1" w:rsidRDefault="00864C34" w:rsidP="0068523C">
      <w:pPr>
        <w:pStyle w:val="FlyerBodyText"/>
        <w:numPr>
          <w:ilvl w:val="0"/>
          <w:numId w:val="160"/>
        </w:numPr>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 xml:space="preserve">lista pracowników z dostępem do procesu, </w:t>
      </w:r>
    </w:p>
    <w:p w14:paraId="6FAD8D94" w14:textId="77777777" w:rsidR="00864C34" w:rsidRPr="00FE3EF1" w:rsidRDefault="00864C34" w:rsidP="0068523C">
      <w:pPr>
        <w:pStyle w:val="FlyerBodyText"/>
        <w:numPr>
          <w:ilvl w:val="0"/>
          <w:numId w:val="160"/>
        </w:numPr>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 xml:space="preserve">lista pracowników przetwarzających proces na każdym z kroków (możliwe będzie podanie konkretnego aktora, kilku aktorów, z których akceptacja jednego jest wystarczająca, możliwe będzie definowanie np. jako przełożonego wnioskującego, ale też konkretnego usera/nr. os., osobę na konkretnym ID stanowiska, osobę w konkretnej jednostce org., dysponenta środków źródła ujętego na wniosku, kierownika pionu, itp.). </w:t>
      </w:r>
    </w:p>
    <w:p w14:paraId="701D6A69" w14:textId="77777777" w:rsidR="00864C34" w:rsidRPr="00FE3EF1" w:rsidRDefault="00864C34" w:rsidP="0068523C">
      <w:pPr>
        <w:pStyle w:val="FlyerBodyText"/>
        <w:numPr>
          <w:ilvl w:val="0"/>
          <w:numId w:val="160"/>
        </w:numPr>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 xml:space="preserve">ścieżka akceptacji – może być różna w zależności od pól wybranych na wniosku, </w:t>
      </w:r>
    </w:p>
    <w:p w14:paraId="338843E5" w14:textId="77777777" w:rsidR="00864C34" w:rsidRPr="00FE3EF1" w:rsidRDefault="00864C34" w:rsidP="0068523C">
      <w:pPr>
        <w:pStyle w:val="FlyerBodyText"/>
        <w:numPr>
          <w:ilvl w:val="0"/>
          <w:numId w:val="160"/>
        </w:numPr>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 xml:space="preserve">powiadomienia mailowe, </w:t>
      </w:r>
    </w:p>
    <w:p w14:paraId="0DA16483" w14:textId="77777777" w:rsidR="00864C34" w:rsidRPr="00FE3EF1" w:rsidRDefault="00864C34" w:rsidP="0068523C">
      <w:pPr>
        <w:pStyle w:val="FlyerBodyText"/>
        <w:numPr>
          <w:ilvl w:val="0"/>
          <w:numId w:val="160"/>
        </w:numPr>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przypomnienia</w:t>
      </w:r>
    </w:p>
    <w:p w14:paraId="0399B189" w14:textId="77777777" w:rsidR="00864C34" w:rsidRPr="00FE3EF1" w:rsidRDefault="00864C34" w:rsidP="0068523C">
      <w:pPr>
        <w:pStyle w:val="FlyerBodyText"/>
        <w:numPr>
          <w:ilvl w:val="0"/>
          <w:numId w:val="160"/>
        </w:numPr>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akcje do wykonania przy zapisie danych do infotypów.</w:t>
      </w:r>
    </w:p>
    <w:p w14:paraId="3A3C943C" w14:textId="77777777" w:rsidR="00864C34" w:rsidRPr="00FE3EF1" w:rsidRDefault="00864C34" w:rsidP="00864C34">
      <w:pPr>
        <w:pStyle w:val="FlyerBodyText"/>
        <w:spacing w:before="0"/>
        <w:rPr>
          <w:rFonts w:ascii="Times New Roman" w:hAnsi="Times New Roman" w:cs="Times New Roman"/>
          <w:sz w:val="24"/>
          <w:szCs w:val="24"/>
          <w:lang w:bidi="ar-SA"/>
        </w:rPr>
      </w:pPr>
    </w:p>
    <w:p w14:paraId="410F95DE" w14:textId="77777777" w:rsidR="00864C34" w:rsidRPr="00FE3EF1" w:rsidRDefault="00864C34" w:rsidP="00864C34">
      <w:pPr>
        <w:pStyle w:val="FlyerBodyText"/>
        <w:spacing w:before="0"/>
        <w:rPr>
          <w:rFonts w:ascii="Times New Roman" w:hAnsi="Times New Roman" w:cs="Times New Roman"/>
          <w:b/>
          <w:bCs w:val="0"/>
          <w:sz w:val="24"/>
          <w:szCs w:val="24"/>
        </w:rPr>
      </w:pPr>
      <w:r w:rsidRPr="00FE3EF1">
        <w:rPr>
          <w:rFonts w:ascii="Times New Roman" w:hAnsi="Times New Roman" w:cs="Times New Roman"/>
          <w:b/>
          <w:bCs w:val="0"/>
          <w:sz w:val="24"/>
          <w:szCs w:val="24"/>
        </w:rPr>
        <w:t>Proces</w:t>
      </w:r>
    </w:p>
    <w:p w14:paraId="0DF537D9" w14:textId="77777777" w:rsidR="00864C34" w:rsidRPr="00FE3EF1" w:rsidRDefault="00864C34" w:rsidP="00864C34">
      <w:pPr>
        <w:pStyle w:val="FlyerBodyText"/>
        <w:spacing w:before="0"/>
        <w:rPr>
          <w:rFonts w:ascii="Times New Roman" w:hAnsi="Times New Roman" w:cs="Times New Roman"/>
          <w:sz w:val="24"/>
          <w:szCs w:val="24"/>
        </w:rPr>
      </w:pPr>
    </w:p>
    <w:p w14:paraId="136C3D47" w14:textId="77777777" w:rsidR="00864C34" w:rsidRPr="00FE3EF1" w:rsidRDefault="00864C34" w:rsidP="00864C34">
      <w:pPr>
        <w:pStyle w:val="FlyerBodyText"/>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 xml:space="preserve">Konfiguracyjnie będzie można dodawać nowe procesy wpisując ich tytuł, opis biznesowy, </w:t>
      </w:r>
      <w:r w:rsidRPr="00FE3EF1">
        <w:rPr>
          <w:rFonts w:ascii="Times New Roman" w:hAnsi="Times New Roman" w:cs="Times New Roman"/>
          <w:b/>
          <w:sz w:val="24"/>
          <w:szCs w:val="24"/>
          <w:lang w:bidi="ar-SA"/>
        </w:rPr>
        <w:t>będzie można wskazać możliwość wielokrotnego tworzenia wniosków</w:t>
      </w:r>
      <w:r w:rsidRPr="00FE3EF1">
        <w:rPr>
          <w:rFonts w:ascii="Times New Roman" w:hAnsi="Times New Roman" w:cs="Times New Roman"/>
          <w:sz w:val="24"/>
          <w:szCs w:val="24"/>
          <w:lang w:bidi="ar-SA"/>
        </w:rPr>
        <w:t xml:space="preserve"> przez pracowników w tym samym czasie, lub będzie można zablokować taką możliwość. Będzie możliwość definiowania dat, w których można złożyć poszczególny wniosek. </w:t>
      </w:r>
    </w:p>
    <w:p w14:paraId="3A777E2C" w14:textId="77777777" w:rsidR="00864C34" w:rsidRPr="00FE3EF1" w:rsidRDefault="00864C34" w:rsidP="00864C34">
      <w:pPr>
        <w:pStyle w:val="FlyerBodyText"/>
        <w:spacing w:before="0"/>
        <w:rPr>
          <w:rFonts w:ascii="Times New Roman" w:hAnsi="Times New Roman" w:cs="Times New Roman"/>
          <w:sz w:val="24"/>
          <w:szCs w:val="24"/>
          <w:lang w:bidi="ar-SA"/>
        </w:rPr>
      </w:pPr>
    </w:p>
    <w:p w14:paraId="15302C5D" w14:textId="77777777" w:rsidR="00864C34" w:rsidRPr="00FE3EF1" w:rsidRDefault="00864C34" w:rsidP="00864C34">
      <w:pPr>
        <w:pStyle w:val="FlyerBodyText"/>
        <w:spacing w:before="0"/>
        <w:rPr>
          <w:rFonts w:ascii="Times New Roman" w:hAnsi="Times New Roman" w:cs="Times New Roman"/>
          <w:b/>
          <w:bCs w:val="0"/>
          <w:sz w:val="24"/>
          <w:szCs w:val="24"/>
          <w:lang w:bidi="ar-SA"/>
        </w:rPr>
      </w:pPr>
      <w:r w:rsidRPr="00FE3EF1">
        <w:rPr>
          <w:rFonts w:ascii="Times New Roman" w:hAnsi="Times New Roman" w:cs="Times New Roman"/>
          <w:b/>
          <w:bCs w:val="0"/>
          <w:sz w:val="24"/>
          <w:szCs w:val="24"/>
        </w:rPr>
        <w:t>Wydruki</w:t>
      </w:r>
    </w:p>
    <w:p w14:paraId="74229F1C" w14:textId="77777777" w:rsidR="00864C34" w:rsidRPr="00FE3EF1" w:rsidRDefault="00864C34" w:rsidP="00864C34">
      <w:pPr>
        <w:pStyle w:val="FlyerBodyText"/>
        <w:spacing w:before="0"/>
        <w:rPr>
          <w:rFonts w:ascii="Times New Roman" w:hAnsi="Times New Roman" w:cs="Times New Roman"/>
          <w:sz w:val="24"/>
          <w:szCs w:val="24"/>
          <w:lang w:bidi="ar-SA"/>
        </w:rPr>
      </w:pPr>
    </w:p>
    <w:p w14:paraId="6F3EDF45" w14:textId="77777777" w:rsidR="00864C34" w:rsidRPr="00FE3EF1" w:rsidRDefault="00864C34" w:rsidP="00864C34">
      <w:pPr>
        <w:pStyle w:val="FlyerBodyText"/>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Wydruki będą generowane w SAP Forms by Adobe na bazie ustalonego szablonu. Treść wydruków będzie w pełni konfigurowalna dla każdego z procesów osobno. Będzie możliwość generowania wielu wydruków dla jednego procesu.</w:t>
      </w:r>
    </w:p>
    <w:p w14:paraId="5A083BB2" w14:textId="77777777" w:rsidR="00864C34" w:rsidRPr="00FE3EF1" w:rsidRDefault="00864C34" w:rsidP="00864C34">
      <w:pPr>
        <w:pStyle w:val="FlyerBodyText"/>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Wydruk będzie mógł zawierać logo jednostki gospodarczej, tytuł, podtytuł oraz informacje o tym kto wygenerował dokument oraz z jakiego wniosku on pochodzi.</w:t>
      </w:r>
    </w:p>
    <w:p w14:paraId="08E70F95" w14:textId="77777777" w:rsidR="00864C34" w:rsidRPr="00FE3EF1" w:rsidRDefault="00864C34" w:rsidP="00864C34">
      <w:pPr>
        <w:pStyle w:val="FlyerBodyText"/>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Konfigurowalna treść wydruku będzie mogła zawierać zawartość pól formatki uzupełnione przez użytkowników.</w:t>
      </w:r>
    </w:p>
    <w:p w14:paraId="234D7A88" w14:textId="77777777" w:rsidR="00864C34" w:rsidRPr="00FE3EF1" w:rsidRDefault="00864C34" w:rsidP="00864C34">
      <w:pPr>
        <w:pStyle w:val="FlyerBodyText"/>
        <w:spacing w:before="0"/>
        <w:rPr>
          <w:rFonts w:ascii="Times New Roman" w:hAnsi="Times New Roman" w:cs="Times New Roman"/>
          <w:sz w:val="24"/>
          <w:szCs w:val="24"/>
          <w:lang w:bidi="ar-SA"/>
        </w:rPr>
      </w:pPr>
    </w:p>
    <w:p w14:paraId="6E627E1B" w14:textId="77777777" w:rsidR="00864C34" w:rsidRPr="00FE3EF1" w:rsidRDefault="00864C34" w:rsidP="00864C34">
      <w:pPr>
        <w:pStyle w:val="FlyerBodyText"/>
        <w:spacing w:before="0"/>
        <w:rPr>
          <w:rFonts w:ascii="Times New Roman" w:hAnsi="Times New Roman" w:cs="Times New Roman"/>
          <w:b/>
          <w:bCs w:val="0"/>
          <w:sz w:val="24"/>
          <w:szCs w:val="24"/>
        </w:rPr>
      </w:pPr>
      <w:r w:rsidRPr="00FE3EF1">
        <w:rPr>
          <w:rFonts w:ascii="Times New Roman" w:hAnsi="Times New Roman" w:cs="Times New Roman"/>
          <w:b/>
          <w:bCs w:val="0"/>
          <w:sz w:val="24"/>
          <w:szCs w:val="24"/>
        </w:rPr>
        <w:t>Załączniki</w:t>
      </w:r>
    </w:p>
    <w:p w14:paraId="538CD5AE" w14:textId="77777777" w:rsidR="00864C34" w:rsidRPr="00FE3EF1" w:rsidRDefault="00864C34" w:rsidP="00864C34">
      <w:pPr>
        <w:pStyle w:val="FlyerBodyText"/>
        <w:spacing w:before="0"/>
        <w:rPr>
          <w:rFonts w:ascii="Times New Roman" w:hAnsi="Times New Roman" w:cs="Times New Roman"/>
          <w:sz w:val="24"/>
          <w:szCs w:val="24"/>
          <w:lang w:bidi="ar-SA"/>
        </w:rPr>
      </w:pPr>
    </w:p>
    <w:p w14:paraId="5CEE686C" w14:textId="77777777" w:rsidR="00864C34" w:rsidRPr="00FE3EF1" w:rsidRDefault="00864C34" w:rsidP="00864C34">
      <w:pPr>
        <w:pStyle w:val="FlyerBodyText"/>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 xml:space="preserve">Konfigurowalnie będzie można wskazać jakiego rodzaju załączniki (opis dokumentu) oraz ile załączników będzie można dodać na każdym z kroków ścieżki akceptacji dla każdego z </w:t>
      </w:r>
      <w:r w:rsidRPr="00FE3EF1">
        <w:rPr>
          <w:rFonts w:ascii="Times New Roman" w:hAnsi="Times New Roman" w:cs="Times New Roman"/>
          <w:sz w:val="24"/>
          <w:szCs w:val="24"/>
          <w:lang w:bidi="ar-SA"/>
        </w:rPr>
        <w:lastRenderedPageBreak/>
        <w:t>procesów. Załączniki będą się zapisywać w SAP Content Server dostępnym w środowisku Zamawiającego.</w:t>
      </w:r>
    </w:p>
    <w:p w14:paraId="4128ECDF" w14:textId="77777777" w:rsidR="00864C34" w:rsidRPr="00FE3EF1" w:rsidRDefault="00864C34" w:rsidP="00864C34">
      <w:pPr>
        <w:pStyle w:val="FlyerBodyText"/>
        <w:spacing w:before="0"/>
        <w:rPr>
          <w:rFonts w:ascii="Times New Roman" w:hAnsi="Times New Roman" w:cs="Times New Roman"/>
          <w:sz w:val="24"/>
          <w:szCs w:val="24"/>
          <w:lang w:bidi="ar-SA"/>
        </w:rPr>
      </w:pPr>
    </w:p>
    <w:p w14:paraId="5A140798" w14:textId="77777777" w:rsidR="00864C34" w:rsidRPr="00FE3EF1" w:rsidRDefault="00864C34" w:rsidP="00864C34">
      <w:pPr>
        <w:pStyle w:val="FlyerBodyText"/>
        <w:spacing w:before="0"/>
        <w:rPr>
          <w:rFonts w:ascii="Times New Roman" w:hAnsi="Times New Roman" w:cs="Times New Roman"/>
          <w:b/>
          <w:bCs w:val="0"/>
          <w:sz w:val="24"/>
          <w:szCs w:val="24"/>
          <w:lang w:bidi="ar-SA"/>
        </w:rPr>
      </w:pPr>
      <w:r w:rsidRPr="00FE3EF1">
        <w:rPr>
          <w:rFonts w:ascii="Times New Roman" w:hAnsi="Times New Roman" w:cs="Times New Roman"/>
          <w:b/>
          <w:bCs w:val="0"/>
          <w:sz w:val="24"/>
          <w:szCs w:val="24"/>
          <w:lang w:bidi="ar-SA"/>
        </w:rPr>
        <w:t>Pola na formatce wniosku</w:t>
      </w:r>
    </w:p>
    <w:p w14:paraId="4D74313A" w14:textId="77777777" w:rsidR="00864C34" w:rsidRPr="00FE3EF1" w:rsidRDefault="00864C34" w:rsidP="00864C34">
      <w:pPr>
        <w:pStyle w:val="FlyerBodyText"/>
        <w:spacing w:before="0"/>
        <w:rPr>
          <w:rFonts w:ascii="Times New Roman" w:hAnsi="Times New Roman" w:cs="Times New Roman"/>
          <w:sz w:val="24"/>
          <w:szCs w:val="24"/>
          <w:lang w:bidi="ar-SA"/>
        </w:rPr>
      </w:pPr>
    </w:p>
    <w:p w14:paraId="7D916432" w14:textId="77777777" w:rsidR="00864C34" w:rsidRPr="00FE3EF1" w:rsidRDefault="00864C34" w:rsidP="00864C34">
      <w:pPr>
        <w:pStyle w:val="FlyerBodyText"/>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Poprzez konfiguracje będzie można dodawać na formatkę wniosku pola tekstowe, długie pola tekstowe, pola z datą, słowniki (listy rozwijalne), pola typu checkbox, pola ze stałymi konfigurowanymi po stronie SAP ERP, pola obliczeniowe. Listy rozwijalne będą mogły pochodzić z systemu SAP lub być konfigurowalne. W ramach konfiguracji będzie możliwe ustalanie kolejności pól oraz ich walidacje (maski wprowadzanych danych), będzie możliwość stosowania też walidacji analogicznych jak w systemie SAP ERP (np. walidacja numeru PESEL). Będzie możliwe konfiguracyjne sterowanie ekranem wnioskowania tak, aby niektóre z pól pojawiały się/znikały dynamicznie lub były/nie były aktywne do edycji dynamicznie, np. w zależności od jakiegoś checkboxa zaznaczonego na wniosku, w zależności od jednostki gospodarczej wnioskującego, itp. Będzie możliwość zastosowania w danym polu słownika pochodzącego z SAP.</w:t>
      </w:r>
    </w:p>
    <w:p w14:paraId="4DBDC21B" w14:textId="77777777" w:rsidR="00864C34" w:rsidRPr="00FE3EF1" w:rsidRDefault="00864C34" w:rsidP="00864C34">
      <w:pPr>
        <w:pStyle w:val="FlyerBodyText"/>
        <w:spacing w:before="0"/>
        <w:rPr>
          <w:rFonts w:ascii="Times New Roman" w:hAnsi="Times New Roman" w:cs="Times New Roman"/>
          <w:sz w:val="24"/>
          <w:szCs w:val="24"/>
          <w:lang w:bidi="ar-SA"/>
        </w:rPr>
      </w:pPr>
    </w:p>
    <w:p w14:paraId="03CC6E0A" w14:textId="77777777" w:rsidR="00864C34" w:rsidRPr="00FE3EF1" w:rsidRDefault="00864C34" w:rsidP="00864C34">
      <w:pPr>
        <w:pStyle w:val="FlyerBodyText"/>
        <w:spacing w:before="0"/>
        <w:rPr>
          <w:rFonts w:ascii="Times New Roman" w:hAnsi="Times New Roman" w:cs="Times New Roman"/>
          <w:b/>
          <w:bCs w:val="0"/>
          <w:sz w:val="24"/>
          <w:szCs w:val="24"/>
          <w:lang w:bidi="ar-SA"/>
        </w:rPr>
      </w:pPr>
      <w:r w:rsidRPr="00FE3EF1">
        <w:rPr>
          <w:rFonts w:ascii="Times New Roman" w:hAnsi="Times New Roman" w:cs="Times New Roman"/>
          <w:b/>
          <w:bCs w:val="0"/>
          <w:sz w:val="24"/>
          <w:szCs w:val="24"/>
          <w:lang w:bidi="ar-SA"/>
        </w:rPr>
        <w:t>Workflow</w:t>
      </w:r>
    </w:p>
    <w:p w14:paraId="54A61C25" w14:textId="77777777" w:rsidR="00864C34" w:rsidRPr="00FE3EF1" w:rsidRDefault="00864C34" w:rsidP="00864C34">
      <w:pPr>
        <w:pStyle w:val="FlyerBodyText"/>
        <w:spacing w:before="0"/>
        <w:rPr>
          <w:rFonts w:ascii="Times New Roman" w:hAnsi="Times New Roman" w:cs="Times New Roman"/>
          <w:sz w:val="24"/>
          <w:szCs w:val="24"/>
          <w:lang w:bidi="ar-SA"/>
        </w:rPr>
      </w:pPr>
    </w:p>
    <w:p w14:paraId="03929F39" w14:textId="77777777" w:rsidR="00864C34" w:rsidRPr="00FE3EF1" w:rsidRDefault="00864C34" w:rsidP="00864C34">
      <w:pPr>
        <w:pStyle w:val="FlyerBodyText"/>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 xml:space="preserve">Będzie istniał jeden szablon Workflow, który będzie czytał konfiguracje dla każdego z procesów dostosowując do niego odpowiednią liczbę kroków, rodzaj możliwych do podjęcia akcji, wykonawców na poszczególnych krokach, powiadomienia mailowe. </w:t>
      </w:r>
    </w:p>
    <w:p w14:paraId="2AF2F0C6" w14:textId="77777777" w:rsidR="00864C34" w:rsidRPr="00FE3EF1" w:rsidRDefault="00864C34" w:rsidP="00864C34">
      <w:pPr>
        <w:pStyle w:val="FlyerBodyText"/>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Pozytywne przejście ścieżki akceptacji będzie się kończyło zapisem danych do infotypów.</w:t>
      </w:r>
    </w:p>
    <w:p w14:paraId="450BB612" w14:textId="77777777" w:rsidR="00864C34" w:rsidRPr="00FE3EF1" w:rsidRDefault="00864C34" w:rsidP="00864C34">
      <w:pPr>
        <w:pStyle w:val="FlyerBodyText"/>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Dodatkowo, w zależności od spełnienia odpowiednich warunków na wniosku (konkretne wartości wpisane w polach na wniosku w dowolnym kroku) lub np. w zależności od jednostki orgaznizacyjnej lub gospodarczej wnioskującego ścieżka akceptacji może czytać alternatywną konfigurację i zmienić np. liczbę kroków lub aktorów do nich przypisanych.</w:t>
      </w:r>
    </w:p>
    <w:p w14:paraId="6D5497B8" w14:textId="77777777" w:rsidR="00864C34" w:rsidRPr="00FE3EF1" w:rsidRDefault="00864C34" w:rsidP="00864C34">
      <w:pPr>
        <w:pStyle w:val="FlyerBodyText"/>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Będzie możliwość dodawania kilku aktorów w danym kroku, z których wystarczy podjecie decyzji przez jednego z nich.</w:t>
      </w:r>
    </w:p>
    <w:p w14:paraId="614D5D1C" w14:textId="77777777" w:rsidR="00864C34" w:rsidRPr="00FE3EF1" w:rsidRDefault="00864C34" w:rsidP="00864C34">
      <w:pPr>
        <w:pStyle w:val="FlyerBodyText"/>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 xml:space="preserve">Bedzie możliwość zastosowania mechanizmu eliminacji wielokrotnej akceptacji wniosku przez tego samego aktora. </w:t>
      </w:r>
    </w:p>
    <w:p w14:paraId="6FF9F155" w14:textId="77777777" w:rsidR="00864C34" w:rsidRPr="00FE3EF1" w:rsidRDefault="00864C34" w:rsidP="00864C34">
      <w:pPr>
        <w:pStyle w:val="FlyerBodyText"/>
        <w:spacing w:before="0"/>
        <w:rPr>
          <w:rFonts w:ascii="Times New Roman" w:hAnsi="Times New Roman" w:cs="Times New Roman"/>
          <w:sz w:val="24"/>
          <w:szCs w:val="24"/>
          <w:lang w:bidi="ar-SA"/>
        </w:rPr>
      </w:pPr>
    </w:p>
    <w:p w14:paraId="62AC34E0" w14:textId="77777777" w:rsidR="00864C34" w:rsidRPr="00FE3EF1" w:rsidRDefault="00864C34" w:rsidP="00864C34">
      <w:pPr>
        <w:pStyle w:val="FlyerBodyText"/>
        <w:spacing w:before="0"/>
        <w:rPr>
          <w:rFonts w:ascii="Times New Roman" w:hAnsi="Times New Roman" w:cs="Times New Roman"/>
          <w:b/>
          <w:bCs w:val="0"/>
          <w:sz w:val="24"/>
          <w:szCs w:val="24"/>
          <w:lang w:bidi="ar-SA"/>
        </w:rPr>
      </w:pPr>
      <w:r w:rsidRPr="00FE3EF1">
        <w:rPr>
          <w:rFonts w:ascii="Times New Roman" w:hAnsi="Times New Roman" w:cs="Times New Roman"/>
          <w:b/>
          <w:bCs w:val="0"/>
          <w:sz w:val="24"/>
          <w:szCs w:val="24"/>
          <w:lang w:bidi="ar-SA"/>
        </w:rPr>
        <w:t>Zarządzanie logiką danych</w:t>
      </w:r>
    </w:p>
    <w:p w14:paraId="03755DE7" w14:textId="77777777" w:rsidR="00864C34" w:rsidRPr="00FE3EF1" w:rsidRDefault="00864C34" w:rsidP="00864C34">
      <w:pPr>
        <w:pStyle w:val="FlyerBodyText"/>
        <w:spacing w:before="0"/>
        <w:rPr>
          <w:rFonts w:ascii="Times New Roman" w:hAnsi="Times New Roman" w:cs="Times New Roman"/>
          <w:sz w:val="24"/>
          <w:szCs w:val="24"/>
          <w:lang w:bidi="ar-SA"/>
        </w:rPr>
      </w:pPr>
    </w:p>
    <w:p w14:paraId="48A0294E" w14:textId="77777777" w:rsidR="00864C34" w:rsidRPr="00FE3EF1" w:rsidRDefault="00864C34" w:rsidP="00864C34">
      <w:pPr>
        <w:pStyle w:val="FlyerBodyText"/>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Dla każdego procesu będzie możliwość konfiguracji dodatkowych walidacji sprawdzających poprawność danych wprowadzonych przez użytkownika i kopiowania wartości pomiędzy polami.</w:t>
      </w:r>
    </w:p>
    <w:p w14:paraId="435D6CA1" w14:textId="77777777" w:rsidR="00864C34" w:rsidRPr="00FE3EF1" w:rsidRDefault="00864C34" w:rsidP="00864C34">
      <w:pPr>
        <w:pStyle w:val="FlyerBodyText"/>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Walidacje będą obejmować porównywanie dwóch wartości pomiędzy sobą, porównywanie wartości wprowadzonej przez użytkownika z wartością będącą w infotypie lub istnienia rekordu w infotypie.</w:t>
      </w:r>
    </w:p>
    <w:p w14:paraId="721D276A" w14:textId="77777777" w:rsidR="00864C34" w:rsidRPr="00FE3EF1" w:rsidRDefault="00864C34" w:rsidP="00864C34">
      <w:pPr>
        <w:pStyle w:val="FlyerBodyText"/>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 xml:space="preserve">Będą też możliwe do zastosowania inne dodatkowe walidacje, np. użytego formatu danych, walidacje zwiazane z datami, walidacje zwiazane z kwotami, walidacje zwiazane z poprawnością wprowadzonych danych, oraz inne zdefiniowane przez Zamawiającego. </w:t>
      </w:r>
    </w:p>
    <w:p w14:paraId="637DFFEC" w14:textId="77777777" w:rsidR="00864C34" w:rsidRPr="00FE3EF1" w:rsidRDefault="00864C34" w:rsidP="00864C34">
      <w:pPr>
        <w:pStyle w:val="FlyerBodyText"/>
        <w:spacing w:before="0"/>
        <w:rPr>
          <w:rFonts w:ascii="Times New Roman" w:hAnsi="Times New Roman" w:cs="Times New Roman"/>
          <w:sz w:val="24"/>
          <w:szCs w:val="24"/>
          <w:lang w:bidi="ar-SA"/>
        </w:rPr>
      </w:pPr>
    </w:p>
    <w:p w14:paraId="73CFE8A8" w14:textId="77777777" w:rsidR="00864C34" w:rsidRPr="00FE3EF1" w:rsidRDefault="00864C34" w:rsidP="00864C34">
      <w:pPr>
        <w:pStyle w:val="FlyerBodyText"/>
        <w:spacing w:before="0"/>
        <w:rPr>
          <w:rFonts w:ascii="Times New Roman" w:hAnsi="Times New Roman" w:cs="Times New Roman"/>
          <w:b/>
          <w:bCs w:val="0"/>
          <w:sz w:val="24"/>
          <w:szCs w:val="24"/>
          <w:lang w:bidi="ar-SA"/>
        </w:rPr>
      </w:pPr>
      <w:r w:rsidRPr="00FE3EF1">
        <w:rPr>
          <w:rFonts w:ascii="Times New Roman" w:hAnsi="Times New Roman" w:cs="Times New Roman"/>
          <w:b/>
          <w:bCs w:val="0"/>
          <w:sz w:val="24"/>
          <w:szCs w:val="24"/>
          <w:lang w:bidi="ar-SA"/>
        </w:rPr>
        <w:lastRenderedPageBreak/>
        <w:t>Zarządzanie udostępnianiem procesów</w:t>
      </w:r>
    </w:p>
    <w:p w14:paraId="0A1D72C4" w14:textId="77777777" w:rsidR="00864C34" w:rsidRPr="00FE3EF1" w:rsidRDefault="00864C34" w:rsidP="00864C34">
      <w:pPr>
        <w:pStyle w:val="FlyerBodyText"/>
        <w:spacing w:before="0"/>
        <w:rPr>
          <w:rFonts w:ascii="Times New Roman" w:hAnsi="Times New Roman" w:cs="Times New Roman"/>
          <w:sz w:val="24"/>
          <w:szCs w:val="24"/>
          <w:lang w:bidi="ar-SA"/>
        </w:rPr>
      </w:pPr>
    </w:p>
    <w:p w14:paraId="26C874E3" w14:textId="77777777" w:rsidR="00864C34" w:rsidRPr="00FE3EF1" w:rsidRDefault="00864C34" w:rsidP="00864C34">
      <w:pPr>
        <w:pStyle w:val="FlyerBodyText"/>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Dla każdego z procesów będzie istniała możliwość konfiguracji jego dostępności/widoczności tylko dla wybranej grupy pracowników.</w:t>
      </w:r>
    </w:p>
    <w:p w14:paraId="7338FE54" w14:textId="77777777" w:rsidR="00864C34" w:rsidRPr="00FE3EF1" w:rsidRDefault="00864C34" w:rsidP="00864C34">
      <w:pPr>
        <w:pStyle w:val="FlyerBodyText"/>
        <w:spacing w:before="0"/>
        <w:rPr>
          <w:rFonts w:ascii="Times New Roman" w:hAnsi="Times New Roman" w:cs="Times New Roman"/>
          <w:sz w:val="24"/>
          <w:szCs w:val="24"/>
          <w:lang w:bidi="ar-SA"/>
        </w:rPr>
      </w:pPr>
    </w:p>
    <w:p w14:paraId="6C81E2DC" w14:textId="77777777" w:rsidR="00864C34" w:rsidRPr="00FE3EF1" w:rsidRDefault="00864C34" w:rsidP="00864C34">
      <w:pPr>
        <w:pStyle w:val="FlyerBodyText"/>
        <w:spacing w:before="0"/>
        <w:rPr>
          <w:rFonts w:ascii="Times New Roman" w:hAnsi="Times New Roman" w:cs="Times New Roman"/>
          <w:b/>
          <w:bCs w:val="0"/>
          <w:sz w:val="24"/>
          <w:szCs w:val="24"/>
        </w:rPr>
      </w:pPr>
      <w:r w:rsidRPr="00FE3EF1">
        <w:rPr>
          <w:rFonts w:ascii="Times New Roman" w:hAnsi="Times New Roman" w:cs="Times New Roman"/>
          <w:b/>
          <w:bCs w:val="0"/>
          <w:sz w:val="24"/>
          <w:szCs w:val="24"/>
          <w:lang w:bidi="ar-SA"/>
        </w:rPr>
        <w:t xml:space="preserve">Zapis danych do </w:t>
      </w:r>
      <w:r w:rsidRPr="00FE3EF1">
        <w:rPr>
          <w:rFonts w:ascii="Times New Roman" w:hAnsi="Times New Roman" w:cs="Times New Roman"/>
          <w:b/>
          <w:bCs w:val="0"/>
          <w:sz w:val="24"/>
          <w:szCs w:val="24"/>
        </w:rPr>
        <w:t>infotypów</w:t>
      </w:r>
    </w:p>
    <w:p w14:paraId="4DE905FC" w14:textId="77777777" w:rsidR="00864C34" w:rsidRPr="00FE3EF1" w:rsidRDefault="00864C34" w:rsidP="00864C34">
      <w:pPr>
        <w:pStyle w:val="FlyerBodyText"/>
        <w:spacing w:before="0"/>
        <w:rPr>
          <w:rFonts w:ascii="Times New Roman" w:hAnsi="Times New Roman" w:cs="Times New Roman"/>
          <w:sz w:val="24"/>
          <w:szCs w:val="24"/>
          <w:lang w:bidi="ar-SA"/>
        </w:rPr>
      </w:pPr>
    </w:p>
    <w:p w14:paraId="7F977C52" w14:textId="77777777" w:rsidR="00864C34" w:rsidRPr="00FE3EF1" w:rsidRDefault="00864C34" w:rsidP="00864C34">
      <w:pPr>
        <w:pStyle w:val="FlyerBodyText"/>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Zapis danych do infotypów na zakończenie przetwarzania wniosku będzie możliwy w sposób automatyczny i manualny. Sposób automatyczny dokona niezbędnych operacji na infotypie bez udziału użytkownika. Sposób manualny będzie wymagał interakcji z użytkownikiem, jednak mimo wszystko zapis dokona się w sposób zautomatyzowany (bez konieczności wpisywania wszystkich wartości z wniosku w odpowiednie pola każdego z infotypów).</w:t>
      </w:r>
    </w:p>
    <w:p w14:paraId="71894594" w14:textId="77777777" w:rsidR="00864C34" w:rsidRPr="00FE3EF1" w:rsidRDefault="00864C34" w:rsidP="00864C34">
      <w:pPr>
        <w:pStyle w:val="FlyerBodyText"/>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 xml:space="preserve">Operacje na infotypach będą się wykonywać zgodnie z konfiguracją. Możliwe będą następujące operacje: </w:t>
      </w:r>
    </w:p>
    <w:p w14:paraId="3A3F3F45" w14:textId="77777777" w:rsidR="00864C34" w:rsidRPr="00FE3EF1" w:rsidRDefault="00864C34" w:rsidP="00864C34">
      <w:pPr>
        <w:pStyle w:val="FlyerBodyText"/>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Odczyt danych, utworzenie nowego rekordu, edycja istniejącego, korekta, ograniczenie.</w:t>
      </w:r>
    </w:p>
    <w:p w14:paraId="276B0153" w14:textId="77777777" w:rsidR="00864C34" w:rsidRPr="00FE3EF1" w:rsidRDefault="00864C34" w:rsidP="00864C34">
      <w:pPr>
        <w:pStyle w:val="FlyerBodyText"/>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Do edycji danych będą obsługiwane między innymi następujące infotypy: 0002, 0006, 0009, 0014, 0015, 0021, 0413, 0515, 2001, 2002, 0267, 0657, 2006, 0001, 0000, 0007, 9002 oraz inne infotypy klienckie. Będzie możliwe dodanie konfiguracyjne dowolnego infotypu.</w:t>
      </w:r>
    </w:p>
    <w:p w14:paraId="4F1E9D06" w14:textId="77777777" w:rsidR="00864C34" w:rsidRPr="00FE3EF1" w:rsidRDefault="00864C34" w:rsidP="00864C34">
      <w:pPr>
        <w:pStyle w:val="FlyerBodyText"/>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 xml:space="preserve">Dodatkowo odczyt danych będzie możliwy ze wszystkich infotypów. </w:t>
      </w:r>
    </w:p>
    <w:p w14:paraId="647AE125" w14:textId="77777777" w:rsidR="00864C34" w:rsidRPr="00FE3EF1" w:rsidRDefault="00864C34" w:rsidP="00864C34">
      <w:pPr>
        <w:pStyle w:val="FlyerBodyText"/>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Możliwe będzie uzależnienie zapisu (np. tymczasowe wstrzymanie zapisu) od statusu rekordu sterującego naliczeń dla danego numeru osobowego, od rodzaju danych wniosku, od jednostki gospodarczej wnioskującego, itp.</w:t>
      </w:r>
    </w:p>
    <w:p w14:paraId="591C2CD8" w14:textId="77777777" w:rsidR="00864C34" w:rsidRPr="00FE3EF1" w:rsidRDefault="00864C34" w:rsidP="00864C34">
      <w:pPr>
        <w:pStyle w:val="FlyerBodyText"/>
        <w:spacing w:before="0"/>
        <w:rPr>
          <w:rFonts w:ascii="Times New Roman" w:hAnsi="Times New Roman" w:cs="Times New Roman"/>
          <w:sz w:val="24"/>
          <w:szCs w:val="24"/>
          <w:lang w:bidi="ar-SA"/>
        </w:rPr>
      </w:pPr>
    </w:p>
    <w:p w14:paraId="28F14398" w14:textId="77777777" w:rsidR="00864C34" w:rsidRPr="00FE3EF1" w:rsidRDefault="00864C34" w:rsidP="00864C34">
      <w:pPr>
        <w:pStyle w:val="FlyerBodyText"/>
        <w:spacing w:before="0"/>
        <w:rPr>
          <w:rFonts w:ascii="Times New Roman" w:hAnsi="Times New Roman" w:cs="Times New Roman"/>
          <w:b/>
          <w:bCs w:val="0"/>
          <w:sz w:val="24"/>
          <w:szCs w:val="24"/>
        </w:rPr>
      </w:pPr>
      <w:r w:rsidRPr="00FE3EF1">
        <w:rPr>
          <w:rFonts w:ascii="Times New Roman" w:hAnsi="Times New Roman" w:cs="Times New Roman"/>
          <w:b/>
          <w:bCs w:val="0"/>
          <w:sz w:val="24"/>
          <w:szCs w:val="24"/>
        </w:rPr>
        <w:t>3. Opis innych wymagań</w:t>
      </w:r>
    </w:p>
    <w:p w14:paraId="4ABAF1FD" w14:textId="77777777" w:rsidR="00864C34" w:rsidRPr="00FE3EF1" w:rsidRDefault="00864C34" w:rsidP="00864C34">
      <w:pPr>
        <w:pStyle w:val="FlyerBodyText"/>
        <w:spacing w:before="0"/>
        <w:rPr>
          <w:rFonts w:ascii="Times New Roman" w:hAnsi="Times New Roman" w:cs="Times New Roman"/>
          <w:sz w:val="24"/>
          <w:szCs w:val="24"/>
        </w:rPr>
      </w:pPr>
    </w:p>
    <w:p w14:paraId="00E2539A" w14:textId="77777777" w:rsidR="00864C34" w:rsidRPr="00FE3EF1" w:rsidRDefault="00864C34" w:rsidP="00864C34">
      <w:pPr>
        <w:pStyle w:val="FlyerBodyText"/>
        <w:spacing w:before="0"/>
        <w:rPr>
          <w:rFonts w:ascii="Times New Roman" w:hAnsi="Times New Roman" w:cs="Times New Roman"/>
          <w:b/>
          <w:bCs w:val="0"/>
          <w:sz w:val="24"/>
          <w:szCs w:val="24"/>
          <w:lang w:bidi="ar-SA"/>
        </w:rPr>
      </w:pPr>
      <w:r w:rsidRPr="00FE3EF1">
        <w:rPr>
          <w:rFonts w:ascii="Times New Roman" w:hAnsi="Times New Roman" w:cs="Times New Roman"/>
          <w:b/>
          <w:bCs w:val="0"/>
          <w:sz w:val="24"/>
          <w:szCs w:val="24"/>
          <w:lang w:bidi="ar-SA"/>
        </w:rPr>
        <w:t>Obsługa urządzeń mobilnych</w:t>
      </w:r>
    </w:p>
    <w:p w14:paraId="05ADE283" w14:textId="77777777" w:rsidR="00864C34" w:rsidRPr="00FE3EF1" w:rsidRDefault="00864C34" w:rsidP="00864C34">
      <w:pPr>
        <w:pStyle w:val="FlyerBodyText"/>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Rozwiązanie będzie przystowsowane do funkcjonaowania na urządzeniach mobilnych.</w:t>
      </w:r>
    </w:p>
    <w:p w14:paraId="7AD76B78" w14:textId="77777777" w:rsidR="00864C34" w:rsidRPr="00FE3EF1" w:rsidRDefault="00864C34" w:rsidP="00864C34">
      <w:pPr>
        <w:pStyle w:val="FlyerBodyText"/>
        <w:spacing w:before="0"/>
        <w:rPr>
          <w:rFonts w:ascii="Times New Roman" w:hAnsi="Times New Roman" w:cs="Times New Roman"/>
          <w:sz w:val="24"/>
          <w:szCs w:val="24"/>
          <w:lang w:bidi="ar-SA"/>
        </w:rPr>
      </w:pPr>
    </w:p>
    <w:p w14:paraId="3542C28E" w14:textId="77777777" w:rsidR="00864C34" w:rsidRPr="00FE3EF1" w:rsidRDefault="00864C34" w:rsidP="00864C34">
      <w:pPr>
        <w:pStyle w:val="FlyerBodyText"/>
        <w:spacing w:before="0"/>
        <w:rPr>
          <w:rFonts w:ascii="Times New Roman" w:hAnsi="Times New Roman" w:cs="Times New Roman"/>
          <w:b/>
          <w:bCs w:val="0"/>
          <w:sz w:val="24"/>
          <w:szCs w:val="24"/>
          <w:lang w:bidi="ar-SA"/>
        </w:rPr>
      </w:pPr>
      <w:r w:rsidRPr="00FE3EF1">
        <w:rPr>
          <w:rFonts w:ascii="Times New Roman" w:hAnsi="Times New Roman" w:cs="Times New Roman"/>
          <w:b/>
          <w:bCs w:val="0"/>
          <w:sz w:val="24"/>
          <w:szCs w:val="24"/>
          <w:lang w:bidi="ar-SA"/>
        </w:rPr>
        <w:t>Wielojęzyczność</w:t>
      </w:r>
    </w:p>
    <w:p w14:paraId="5D2E81A6" w14:textId="77777777" w:rsidR="00864C34" w:rsidRPr="00FE3EF1" w:rsidRDefault="00864C34" w:rsidP="00864C34">
      <w:pPr>
        <w:pStyle w:val="FlyerBodyText"/>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Rozwiązanie będzie przystosowane do wielojęzyczności (i18n).</w:t>
      </w:r>
    </w:p>
    <w:p w14:paraId="5C30A2C2" w14:textId="77777777" w:rsidR="00864C34" w:rsidRPr="00FE3EF1" w:rsidRDefault="00864C34" w:rsidP="00864C34">
      <w:pPr>
        <w:pStyle w:val="FlyerBodyText"/>
        <w:spacing w:before="0"/>
        <w:rPr>
          <w:rFonts w:ascii="Times New Roman" w:hAnsi="Times New Roman" w:cs="Times New Roman"/>
          <w:sz w:val="24"/>
          <w:szCs w:val="24"/>
          <w:lang w:bidi="ar-SA"/>
        </w:rPr>
      </w:pPr>
    </w:p>
    <w:p w14:paraId="50E0C411" w14:textId="77777777" w:rsidR="00864C34" w:rsidRPr="00FE3EF1" w:rsidRDefault="00864C34" w:rsidP="00864C34">
      <w:pPr>
        <w:pStyle w:val="FlyerBodyText"/>
        <w:spacing w:before="0"/>
        <w:rPr>
          <w:rFonts w:ascii="Times New Roman" w:hAnsi="Times New Roman" w:cs="Times New Roman"/>
          <w:b/>
          <w:bCs w:val="0"/>
          <w:sz w:val="24"/>
          <w:szCs w:val="24"/>
        </w:rPr>
      </w:pPr>
      <w:r w:rsidRPr="00FE3EF1">
        <w:rPr>
          <w:rFonts w:ascii="Times New Roman" w:hAnsi="Times New Roman" w:cs="Times New Roman"/>
          <w:b/>
          <w:bCs w:val="0"/>
          <w:sz w:val="24"/>
          <w:szCs w:val="24"/>
          <w:lang w:bidi="ar-SA"/>
        </w:rPr>
        <w:t xml:space="preserve">4. </w:t>
      </w:r>
      <w:r w:rsidRPr="00FE3EF1">
        <w:rPr>
          <w:rFonts w:ascii="Times New Roman" w:hAnsi="Times New Roman" w:cs="Times New Roman"/>
          <w:b/>
          <w:bCs w:val="0"/>
          <w:sz w:val="24"/>
          <w:szCs w:val="24"/>
        </w:rPr>
        <w:t>Zakres prac</w:t>
      </w:r>
    </w:p>
    <w:p w14:paraId="59CEA6FA" w14:textId="77777777" w:rsidR="00864C34" w:rsidRPr="00FE3EF1" w:rsidRDefault="00864C34" w:rsidP="00864C34">
      <w:pPr>
        <w:pStyle w:val="DDRTexte"/>
        <w:spacing w:after="0" w:line="276" w:lineRule="auto"/>
        <w:ind w:left="0"/>
        <w:rPr>
          <w:rFonts w:ascii="Times New Roman" w:hAnsi="Times New Roman"/>
          <w:sz w:val="24"/>
          <w:szCs w:val="24"/>
          <w:lang w:val="pl-PL"/>
        </w:rPr>
      </w:pPr>
      <w:r w:rsidRPr="00FE3EF1">
        <w:rPr>
          <w:rFonts w:ascii="Times New Roman" w:hAnsi="Times New Roman"/>
          <w:sz w:val="24"/>
          <w:szCs w:val="24"/>
          <w:lang w:val="pl-PL"/>
        </w:rPr>
        <w:t>Zakres prac obejmuje:</w:t>
      </w:r>
    </w:p>
    <w:p w14:paraId="67E8A6C0" w14:textId="77777777" w:rsidR="00864C34" w:rsidRPr="00FE3EF1" w:rsidRDefault="00864C34" w:rsidP="0068523C">
      <w:pPr>
        <w:pStyle w:val="DDRTexte"/>
        <w:numPr>
          <w:ilvl w:val="0"/>
          <w:numId w:val="159"/>
        </w:numPr>
        <w:spacing w:after="0" w:line="276" w:lineRule="auto"/>
        <w:rPr>
          <w:rFonts w:ascii="Times New Roman" w:hAnsi="Times New Roman"/>
          <w:sz w:val="24"/>
          <w:szCs w:val="24"/>
          <w:lang w:val="pl-PL"/>
        </w:rPr>
      </w:pPr>
      <w:r w:rsidRPr="00FE3EF1">
        <w:rPr>
          <w:rFonts w:ascii="Times New Roman" w:hAnsi="Times New Roman"/>
          <w:sz w:val="24"/>
          <w:szCs w:val="24"/>
          <w:lang w:val="pl-PL"/>
        </w:rPr>
        <w:t>Przygotowanie harmonogramu projektu</w:t>
      </w:r>
    </w:p>
    <w:p w14:paraId="6351FD19" w14:textId="77777777" w:rsidR="00864C34" w:rsidRPr="00FE3EF1" w:rsidRDefault="00864C34" w:rsidP="0068523C">
      <w:pPr>
        <w:pStyle w:val="DDRTexte"/>
        <w:numPr>
          <w:ilvl w:val="0"/>
          <w:numId w:val="159"/>
        </w:numPr>
        <w:spacing w:after="0" w:line="276" w:lineRule="auto"/>
        <w:rPr>
          <w:rFonts w:ascii="Times New Roman" w:hAnsi="Times New Roman"/>
          <w:sz w:val="24"/>
          <w:szCs w:val="24"/>
          <w:lang w:val="pl-PL"/>
        </w:rPr>
      </w:pPr>
      <w:r w:rsidRPr="00FE3EF1">
        <w:rPr>
          <w:rFonts w:ascii="Times New Roman" w:hAnsi="Times New Roman"/>
          <w:sz w:val="24"/>
          <w:szCs w:val="24"/>
          <w:lang w:val="pl-PL"/>
        </w:rPr>
        <w:t>Przygotowanie koncepcji rozwiązania</w:t>
      </w:r>
    </w:p>
    <w:p w14:paraId="5B6790C1" w14:textId="77777777" w:rsidR="00864C34" w:rsidRPr="00FE3EF1" w:rsidRDefault="00864C34" w:rsidP="0068523C">
      <w:pPr>
        <w:pStyle w:val="DDRTexte"/>
        <w:numPr>
          <w:ilvl w:val="0"/>
          <w:numId w:val="159"/>
        </w:numPr>
        <w:spacing w:after="0" w:line="276" w:lineRule="auto"/>
        <w:rPr>
          <w:rFonts w:ascii="Times New Roman" w:hAnsi="Times New Roman"/>
          <w:sz w:val="24"/>
          <w:szCs w:val="24"/>
          <w:lang w:val="pl-PL"/>
        </w:rPr>
      </w:pPr>
      <w:r w:rsidRPr="00FE3EF1">
        <w:rPr>
          <w:rFonts w:ascii="Times New Roman" w:hAnsi="Times New Roman"/>
          <w:sz w:val="24"/>
          <w:szCs w:val="24"/>
          <w:lang w:val="pl-PL"/>
        </w:rPr>
        <w:t>Implementacja rozwiązania</w:t>
      </w:r>
    </w:p>
    <w:p w14:paraId="2F2932CD" w14:textId="77777777" w:rsidR="00864C34" w:rsidRPr="00FE3EF1" w:rsidRDefault="00864C34" w:rsidP="0068523C">
      <w:pPr>
        <w:pStyle w:val="DDRTexte"/>
        <w:numPr>
          <w:ilvl w:val="0"/>
          <w:numId w:val="159"/>
        </w:numPr>
        <w:spacing w:after="0" w:line="276" w:lineRule="auto"/>
        <w:rPr>
          <w:rFonts w:ascii="Times New Roman" w:hAnsi="Times New Roman"/>
          <w:sz w:val="24"/>
          <w:szCs w:val="24"/>
          <w:lang w:val="pl-PL"/>
        </w:rPr>
      </w:pPr>
      <w:r w:rsidRPr="00FE3EF1">
        <w:rPr>
          <w:rFonts w:ascii="Times New Roman" w:hAnsi="Times New Roman"/>
          <w:sz w:val="24"/>
          <w:szCs w:val="24"/>
          <w:lang w:val="pl-PL"/>
        </w:rPr>
        <w:t>Przygotowanie wniosków startowych (5 wniosków ustalonych podczas realizacji opcji)</w:t>
      </w:r>
    </w:p>
    <w:p w14:paraId="5A8EB185" w14:textId="77777777" w:rsidR="00864C34" w:rsidRPr="00FE3EF1" w:rsidRDefault="00864C34" w:rsidP="0068523C">
      <w:pPr>
        <w:pStyle w:val="DDRTexte"/>
        <w:numPr>
          <w:ilvl w:val="0"/>
          <w:numId w:val="159"/>
        </w:numPr>
        <w:spacing w:after="0" w:line="276" w:lineRule="auto"/>
        <w:rPr>
          <w:rFonts w:ascii="Times New Roman" w:hAnsi="Times New Roman"/>
          <w:sz w:val="24"/>
          <w:szCs w:val="24"/>
          <w:lang w:val="pl-PL"/>
        </w:rPr>
      </w:pPr>
      <w:r w:rsidRPr="00FE3EF1">
        <w:rPr>
          <w:rFonts w:ascii="Times New Roman" w:hAnsi="Times New Roman"/>
          <w:sz w:val="24"/>
          <w:szCs w:val="24"/>
          <w:lang w:val="pl-PL"/>
        </w:rPr>
        <w:t>Integracja z CLR</w:t>
      </w:r>
    </w:p>
    <w:p w14:paraId="2F3D2D5C" w14:textId="77777777" w:rsidR="00864C34" w:rsidRPr="00FE3EF1" w:rsidRDefault="00864C34" w:rsidP="0068523C">
      <w:pPr>
        <w:pStyle w:val="DDRTexte"/>
        <w:numPr>
          <w:ilvl w:val="0"/>
          <w:numId w:val="159"/>
        </w:numPr>
        <w:spacing w:after="0" w:line="276" w:lineRule="auto"/>
        <w:rPr>
          <w:rFonts w:ascii="Times New Roman" w:hAnsi="Times New Roman"/>
          <w:sz w:val="24"/>
          <w:szCs w:val="24"/>
          <w:lang w:val="pl-PL"/>
        </w:rPr>
      </w:pPr>
      <w:r w:rsidRPr="00FE3EF1">
        <w:rPr>
          <w:rFonts w:ascii="Times New Roman" w:hAnsi="Times New Roman"/>
          <w:sz w:val="24"/>
          <w:szCs w:val="24"/>
          <w:lang w:val="pl-PL"/>
        </w:rPr>
        <w:t>Integracja z podpisem kwalifikowanym oraz niekwalifikowanym</w:t>
      </w:r>
    </w:p>
    <w:p w14:paraId="5901E76E" w14:textId="77777777" w:rsidR="00864C34" w:rsidRPr="00FE3EF1" w:rsidRDefault="00864C34" w:rsidP="0068523C">
      <w:pPr>
        <w:pStyle w:val="DDRTexte"/>
        <w:numPr>
          <w:ilvl w:val="0"/>
          <w:numId w:val="159"/>
        </w:numPr>
        <w:spacing w:after="0" w:line="276" w:lineRule="auto"/>
        <w:rPr>
          <w:rFonts w:ascii="Times New Roman" w:hAnsi="Times New Roman"/>
          <w:sz w:val="24"/>
          <w:szCs w:val="24"/>
          <w:lang w:val="pl-PL"/>
        </w:rPr>
      </w:pPr>
      <w:r w:rsidRPr="00FE3EF1">
        <w:rPr>
          <w:rFonts w:ascii="Times New Roman" w:hAnsi="Times New Roman"/>
          <w:sz w:val="24"/>
          <w:szCs w:val="24"/>
          <w:lang w:val="pl-PL"/>
        </w:rPr>
        <w:t>Przeprowadzenie testów wewnętrznych</w:t>
      </w:r>
    </w:p>
    <w:p w14:paraId="39184BF7" w14:textId="77777777" w:rsidR="00864C34" w:rsidRPr="00FE3EF1" w:rsidRDefault="00864C34" w:rsidP="0068523C">
      <w:pPr>
        <w:pStyle w:val="DDRTexte"/>
        <w:numPr>
          <w:ilvl w:val="0"/>
          <w:numId w:val="159"/>
        </w:numPr>
        <w:spacing w:after="0" w:line="276" w:lineRule="auto"/>
        <w:rPr>
          <w:rFonts w:ascii="Times New Roman" w:hAnsi="Times New Roman"/>
          <w:sz w:val="24"/>
          <w:szCs w:val="24"/>
          <w:lang w:val="pl-PL"/>
        </w:rPr>
      </w:pPr>
      <w:r w:rsidRPr="00FE3EF1">
        <w:rPr>
          <w:rFonts w:ascii="Times New Roman" w:hAnsi="Times New Roman"/>
          <w:sz w:val="24"/>
          <w:szCs w:val="24"/>
          <w:lang w:val="pl-PL"/>
        </w:rPr>
        <w:t>Przeprowadzenie testów UAT</w:t>
      </w:r>
    </w:p>
    <w:p w14:paraId="742716DF" w14:textId="77777777" w:rsidR="00864C34" w:rsidRPr="00FE3EF1" w:rsidRDefault="00864C34" w:rsidP="0068523C">
      <w:pPr>
        <w:pStyle w:val="DDRTexte"/>
        <w:numPr>
          <w:ilvl w:val="0"/>
          <w:numId w:val="159"/>
        </w:numPr>
        <w:spacing w:after="0" w:line="276" w:lineRule="auto"/>
        <w:rPr>
          <w:rFonts w:ascii="Times New Roman" w:hAnsi="Times New Roman"/>
          <w:sz w:val="24"/>
          <w:szCs w:val="24"/>
          <w:lang w:val="pl-PL"/>
        </w:rPr>
      </w:pPr>
      <w:r w:rsidRPr="00FE3EF1">
        <w:rPr>
          <w:rFonts w:ascii="Times New Roman" w:hAnsi="Times New Roman"/>
          <w:sz w:val="24"/>
          <w:szCs w:val="24"/>
          <w:lang w:val="pl-PL"/>
        </w:rPr>
        <w:t>Przygotowanie dokumentacji technicznej</w:t>
      </w:r>
    </w:p>
    <w:p w14:paraId="1AA5688B" w14:textId="77777777" w:rsidR="00864C34" w:rsidRPr="00FE3EF1" w:rsidRDefault="00864C34" w:rsidP="0068523C">
      <w:pPr>
        <w:pStyle w:val="DDRTexte"/>
        <w:numPr>
          <w:ilvl w:val="0"/>
          <w:numId w:val="159"/>
        </w:numPr>
        <w:spacing w:after="0" w:line="276" w:lineRule="auto"/>
        <w:rPr>
          <w:rFonts w:ascii="Times New Roman" w:hAnsi="Times New Roman"/>
          <w:sz w:val="24"/>
          <w:szCs w:val="24"/>
          <w:lang w:val="pl-PL"/>
        </w:rPr>
      </w:pPr>
      <w:r w:rsidRPr="00FE3EF1">
        <w:rPr>
          <w:rFonts w:ascii="Times New Roman" w:hAnsi="Times New Roman"/>
          <w:sz w:val="24"/>
          <w:szCs w:val="24"/>
          <w:lang w:val="pl-PL"/>
        </w:rPr>
        <w:lastRenderedPageBreak/>
        <w:t>Przygotowanie instrukcji użytkownika</w:t>
      </w:r>
    </w:p>
    <w:p w14:paraId="56A855F7" w14:textId="77777777" w:rsidR="00864C34" w:rsidRPr="00FE3EF1" w:rsidRDefault="00864C34" w:rsidP="0068523C">
      <w:pPr>
        <w:pStyle w:val="DDRTexte"/>
        <w:numPr>
          <w:ilvl w:val="0"/>
          <w:numId w:val="159"/>
        </w:numPr>
        <w:spacing w:after="0" w:line="276" w:lineRule="auto"/>
        <w:rPr>
          <w:rFonts w:ascii="Times New Roman" w:hAnsi="Times New Roman"/>
          <w:sz w:val="24"/>
          <w:szCs w:val="24"/>
          <w:lang w:val="pl-PL"/>
        </w:rPr>
      </w:pPr>
      <w:r w:rsidRPr="00FE3EF1">
        <w:rPr>
          <w:rFonts w:ascii="Times New Roman" w:hAnsi="Times New Roman"/>
          <w:sz w:val="24"/>
          <w:szCs w:val="24"/>
          <w:lang w:val="pl-PL"/>
        </w:rPr>
        <w:t>Przeprowadzenie szkoleń dla administratorów (maksymalnie 10 osób), w wymiarze 5 dni roboczych</w:t>
      </w:r>
    </w:p>
    <w:p w14:paraId="12F6CAC9" w14:textId="77777777" w:rsidR="00864C34" w:rsidRPr="00FE3EF1" w:rsidRDefault="00864C34" w:rsidP="0068523C">
      <w:pPr>
        <w:pStyle w:val="DDRTexte"/>
        <w:numPr>
          <w:ilvl w:val="0"/>
          <w:numId w:val="159"/>
        </w:numPr>
        <w:spacing w:after="0" w:line="276" w:lineRule="auto"/>
        <w:rPr>
          <w:rFonts w:ascii="Times New Roman" w:hAnsi="Times New Roman"/>
          <w:sz w:val="24"/>
          <w:szCs w:val="24"/>
          <w:lang w:val="pl-PL"/>
        </w:rPr>
      </w:pPr>
      <w:r w:rsidRPr="00FE3EF1">
        <w:rPr>
          <w:rFonts w:ascii="Times New Roman" w:hAnsi="Times New Roman"/>
          <w:sz w:val="24"/>
          <w:szCs w:val="24"/>
          <w:lang w:val="pl-PL"/>
        </w:rPr>
        <w:t xml:space="preserve">Start produktywny </w:t>
      </w:r>
    </w:p>
    <w:p w14:paraId="20CE43A2" w14:textId="77777777" w:rsidR="00864C34" w:rsidRPr="00FE3EF1" w:rsidRDefault="00864C34" w:rsidP="0068523C">
      <w:pPr>
        <w:pStyle w:val="DDRTexte"/>
        <w:numPr>
          <w:ilvl w:val="0"/>
          <w:numId w:val="159"/>
        </w:numPr>
        <w:spacing w:after="0" w:line="276" w:lineRule="auto"/>
        <w:rPr>
          <w:rFonts w:ascii="Times New Roman" w:hAnsi="Times New Roman"/>
          <w:sz w:val="24"/>
          <w:szCs w:val="24"/>
          <w:lang w:val="pl-PL"/>
        </w:rPr>
      </w:pPr>
      <w:r w:rsidRPr="00FE3EF1">
        <w:rPr>
          <w:rFonts w:ascii="Times New Roman" w:hAnsi="Times New Roman"/>
          <w:sz w:val="24"/>
          <w:szCs w:val="24"/>
          <w:lang w:val="pl-PL"/>
        </w:rPr>
        <w:t>Serwis rozwiązania w ramach usługi utrzymania.</w:t>
      </w:r>
    </w:p>
    <w:p w14:paraId="240563B0" w14:textId="77777777" w:rsidR="00864C34" w:rsidRPr="00FE3EF1" w:rsidRDefault="00864C34" w:rsidP="00864C34">
      <w:pPr>
        <w:spacing w:after="0" w:line="276" w:lineRule="auto"/>
        <w:rPr>
          <w:rFonts w:ascii="Times New Roman" w:hAnsi="Times New Roman"/>
          <w:bCs/>
          <w:sz w:val="24"/>
          <w:szCs w:val="24"/>
        </w:rPr>
      </w:pPr>
    </w:p>
    <w:p w14:paraId="7DCE1580" w14:textId="77777777" w:rsidR="00864C34" w:rsidRPr="00FE3EF1" w:rsidRDefault="00864C34" w:rsidP="00864C34">
      <w:pPr>
        <w:spacing w:after="0" w:line="276" w:lineRule="auto"/>
        <w:jc w:val="both"/>
        <w:rPr>
          <w:rFonts w:ascii="Times New Roman" w:hAnsi="Times New Roman"/>
          <w:bCs/>
          <w:sz w:val="24"/>
          <w:szCs w:val="24"/>
        </w:rPr>
      </w:pPr>
    </w:p>
    <w:p w14:paraId="661BC30A" w14:textId="77777777" w:rsidR="00864C34" w:rsidRPr="00FE3EF1" w:rsidRDefault="00864C34" w:rsidP="00864C34">
      <w:pPr>
        <w:spacing w:after="0" w:line="276" w:lineRule="auto"/>
        <w:jc w:val="both"/>
        <w:rPr>
          <w:rFonts w:ascii="Times New Roman" w:hAnsi="Times New Roman"/>
          <w:bCs/>
          <w:sz w:val="24"/>
          <w:szCs w:val="24"/>
        </w:rPr>
      </w:pPr>
    </w:p>
    <w:p w14:paraId="52163411" w14:textId="77777777" w:rsidR="00864C34" w:rsidRPr="00FE3EF1" w:rsidRDefault="00864C34" w:rsidP="00864C34">
      <w:pPr>
        <w:spacing w:after="0" w:line="276" w:lineRule="auto"/>
        <w:jc w:val="both"/>
        <w:rPr>
          <w:rFonts w:ascii="Times New Roman" w:hAnsi="Times New Roman"/>
          <w:bCs/>
          <w:sz w:val="24"/>
          <w:szCs w:val="24"/>
        </w:rPr>
      </w:pPr>
    </w:p>
    <w:p w14:paraId="38D85D6C" w14:textId="77777777" w:rsidR="00864C34" w:rsidRPr="00FE3EF1" w:rsidRDefault="00864C34" w:rsidP="00864C34">
      <w:pPr>
        <w:spacing w:after="0" w:line="276" w:lineRule="auto"/>
        <w:jc w:val="both"/>
        <w:rPr>
          <w:rFonts w:ascii="Times New Roman" w:hAnsi="Times New Roman"/>
          <w:bCs/>
          <w:sz w:val="24"/>
          <w:szCs w:val="24"/>
        </w:rPr>
      </w:pPr>
    </w:p>
    <w:p w14:paraId="5F84CBA1" w14:textId="77777777" w:rsidR="00864C34" w:rsidRPr="00FE3EF1" w:rsidRDefault="00864C34" w:rsidP="00864C34">
      <w:pPr>
        <w:spacing w:after="0" w:line="276" w:lineRule="auto"/>
        <w:rPr>
          <w:rFonts w:ascii="Times New Roman" w:hAnsi="Times New Roman"/>
          <w:b/>
          <w:sz w:val="24"/>
          <w:szCs w:val="24"/>
          <w:u w:val="single"/>
        </w:rPr>
      </w:pPr>
      <w:r w:rsidRPr="00FE3EF1">
        <w:rPr>
          <w:rFonts w:ascii="Times New Roman" w:hAnsi="Times New Roman"/>
          <w:b/>
          <w:sz w:val="24"/>
          <w:szCs w:val="24"/>
          <w:u w:val="single"/>
        </w:rPr>
        <w:br w:type="page"/>
      </w:r>
    </w:p>
    <w:p w14:paraId="0484BFB3" w14:textId="77777777" w:rsidR="00864C34" w:rsidRPr="00FE3EF1" w:rsidRDefault="00864C34" w:rsidP="00864C34">
      <w:pPr>
        <w:spacing w:after="0" w:line="276" w:lineRule="auto"/>
        <w:jc w:val="center"/>
        <w:rPr>
          <w:rFonts w:ascii="Times New Roman" w:hAnsi="Times New Roman"/>
          <w:b/>
          <w:sz w:val="24"/>
          <w:szCs w:val="24"/>
          <w:u w:val="single"/>
        </w:rPr>
      </w:pPr>
      <w:r w:rsidRPr="00FE3EF1">
        <w:rPr>
          <w:rFonts w:ascii="Times New Roman" w:hAnsi="Times New Roman"/>
          <w:b/>
          <w:sz w:val="24"/>
          <w:szCs w:val="24"/>
          <w:u w:val="single"/>
        </w:rPr>
        <w:lastRenderedPageBreak/>
        <w:t>Specyfikacja usługi opcjonalnej</w:t>
      </w:r>
    </w:p>
    <w:p w14:paraId="73BAF231" w14:textId="77777777" w:rsidR="00864C34" w:rsidRPr="00FE3EF1" w:rsidRDefault="00864C34" w:rsidP="00864C34">
      <w:pPr>
        <w:spacing w:after="0" w:line="276" w:lineRule="auto"/>
        <w:jc w:val="center"/>
        <w:rPr>
          <w:rFonts w:ascii="Times New Roman" w:hAnsi="Times New Roman"/>
          <w:b/>
          <w:sz w:val="24"/>
          <w:szCs w:val="24"/>
        </w:rPr>
      </w:pPr>
      <w:r w:rsidRPr="00FE3EF1">
        <w:rPr>
          <w:rFonts w:ascii="Times New Roman" w:hAnsi="Times New Roman"/>
          <w:b/>
          <w:sz w:val="24"/>
          <w:szCs w:val="24"/>
          <w:u w:val="single"/>
        </w:rPr>
        <w:t xml:space="preserve">OPCJA 08 – </w:t>
      </w:r>
      <w:r w:rsidRPr="00FE3EF1">
        <w:rPr>
          <w:rFonts w:ascii="Times New Roman" w:hAnsi="Times New Roman"/>
          <w:b/>
          <w:bCs/>
          <w:sz w:val="24"/>
          <w:szCs w:val="24"/>
          <w:u w:val="single"/>
        </w:rPr>
        <w:t>Analiza przedwdrożeniowa do S/4HANA</w:t>
      </w:r>
    </w:p>
    <w:p w14:paraId="65EA3C88" w14:textId="77777777" w:rsidR="00864C34" w:rsidRPr="00FE3EF1" w:rsidRDefault="00864C34" w:rsidP="00864C34">
      <w:pPr>
        <w:spacing w:after="0" w:line="276" w:lineRule="auto"/>
        <w:jc w:val="both"/>
        <w:rPr>
          <w:rFonts w:ascii="Times New Roman" w:hAnsi="Times New Roman"/>
          <w:b/>
          <w:bCs/>
          <w:sz w:val="24"/>
          <w:szCs w:val="24"/>
          <w:u w:val="single"/>
        </w:rPr>
      </w:pPr>
    </w:p>
    <w:p w14:paraId="66211BA0"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Przedmiotem opcji jest analiza Zintegrowanego Informatycznego Systemu Wspomagania Zarządzania Uczelnią funkcjonującego u Zamawiającego opartego na systemie SAP ERP 6.0 EHP8 oraz przygotowanie zakresu, warunków i sposobu jego konwersji do systemu S/4HANA, tj. realizacja pierwszych trzech faz projektu (</w:t>
      </w:r>
      <w:proofErr w:type="spellStart"/>
      <w:r w:rsidRPr="00FE3EF1">
        <w:rPr>
          <w:rFonts w:ascii="Times New Roman" w:hAnsi="Times New Roman"/>
          <w:sz w:val="24"/>
          <w:szCs w:val="24"/>
        </w:rPr>
        <w:t>Discover</w:t>
      </w:r>
      <w:proofErr w:type="spellEnd"/>
      <w:r w:rsidRPr="00FE3EF1">
        <w:rPr>
          <w:rFonts w:ascii="Times New Roman" w:hAnsi="Times New Roman"/>
          <w:sz w:val="24"/>
          <w:szCs w:val="24"/>
        </w:rPr>
        <w:t xml:space="preserve">, </w:t>
      </w:r>
      <w:proofErr w:type="spellStart"/>
      <w:r w:rsidRPr="00FE3EF1">
        <w:rPr>
          <w:rFonts w:ascii="Times New Roman" w:hAnsi="Times New Roman"/>
          <w:sz w:val="24"/>
          <w:szCs w:val="24"/>
        </w:rPr>
        <w:t>Prepare</w:t>
      </w:r>
      <w:proofErr w:type="spellEnd"/>
      <w:r w:rsidRPr="00FE3EF1">
        <w:rPr>
          <w:rFonts w:ascii="Times New Roman" w:hAnsi="Times New Roman"/>
          <w:sz w:val="24"/>
          <w:szCs w:val="24"/>
        </w:rPr>
        <w:t xml:space="preserve"> oraz </w:t>
      </w:r>
      <w:proofErr w:type="spellStart"/>
      <w:r w:rsidRPr="00FE3EF1">
        <w:rPr>
          <w:rFonts w:ascii="Times New Roman" w:hAnsi="Times New Roman"/>
          <w:sz w:val="24"/>
          <w:szCs w:val="24"/>
        </w:rPr>
        <w:t>Explore</w:t>
      </w:r>
      <w:proofErr w:type="spellEnd"/>
      <w:r w:rsidRPr="00FE3EF1">
        <w:rPr>
          <w:rFonts w:ascii="Times New Roman" w:hAnsi="Times New Roman"/>
          <w:sz w:val="24"/>
          <w:szCs w:val="24"/>
        </w:rPr>
        <w:t>) metodyki SAP Active.</w:t>
      </w:r>
    </w:p>
    <w:p w14:paraId="1F2DAA62" w14:textId="77777777" w:rsidR="00864C34" w:rsidRPr="00FE3EF1" w:rsidRDefault="00864C34" w:rsidP="00864C34">
      <w:pPr>
        <w:spacing w:after="0" w:line="276" w:lineRule="auto"/>
        <w:jc w:val="both"/>
        <w:rPr>
          <w:rFonts w:ascii="Times New Roman" w:hAnsi="Times New Roman"/>
          <w:sz w:val="24"/>
          <w:szCs w:val="24"/>
        </w:rPr>
      </w:pPr>
    </w:p>
    <w:p w14:paraId="35EE429A"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noProof/>
          <w:sz w:val="24"/>
          <w:szCs w:val="24"/>
          <w:lang w:eastAsia="pl-PL"/>
        </w:rPr>
        <w:drawing>
          <wp:inline distT="0" distB="0" distL="0" distR="0" wp14:anchorId="37478E0E" wp14:editId="4F217AD6">
            <wp:extent cx="5761033" cy="27051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4186" cy="2725363"/>
                    </a:xfrm>
                    <a:prstGeom prst="rect">
                      <a:avLst/>
                    </a:prstGeom>
                    <a:noFill/>
                    <a:ln>
                      <a:noFill/>
                    </a:ln>
                  </pic:spPr>
                </pic:pic>
              </a:graphicData>
            </a:graphic>
          </wp:inline>
        </w:drawing>
      </w:r>
    </w:p>
    <w:p w14:paraId="107DCEFC" w14:textId="77777777" w:rsidR="00864C34" w:rsidRPr="00FE3EF1" w:rsidRDefault="00864C34" w:rsidP="00864C34">
      <w:pPr>
        <w:spacing w:after="0" w:line="276" w:lineRule="auto"/>
        <w:jc w:val="both"/>
        <w:rPr>
          <w:rFonts w:ascii="Times New Roman" w:hAnsi="Times New Roman"/>
          <w:sz w:val="24"/>
          <w:szCs w:val="24"/>
        </w:rPr>
      </w:pPr>
    </w:p>
    <w:p w14:paraId="457A6680" w14:textId="77777777" w:rsidR="00864C34" w:rsidRPr="00FE3EF1" w:rsidRDefault="00864C34" w:rsidP="00864C34">
      <w:pPr>
        <w:spacing w:after="0" w:line="276" w:lineRule="auto"/>
        <w:jc w:val="both"/>
        <w:rPr>
          <w:rFonts w:ascii="Times New Roman" w:hAnsi="Times New Roman"/>
          <w:sz w:val="24"/>
          <w:szCs w:val="24"/>
        </w:rPr>
      </w:pPr>
    </w:p>
    <w:p w14:paraId="03BB04E2"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 xml:space="preserve">Wykonawca będzie realizował zadania oraz dostarczał produkty zawierające się w 3 pierwszych fazach metodyki „SAP </w:t>
      </w:r>
      <w:proofErr w:type="spellStart"/>
      <w:r w:rsidRPr="00FE3EF1">
        <w:rPr>
          <w:rFonts w:ascii="Times New Roman" w:hAnsi="Times New Roman"/>
          <w:sz w:val="24"/>
          <w:szCs w:val="24"/>
        </w:rPr>
        <w:t>Activate</w:t>
      </w:r>
      <w:proofErr w:type="spellEnd"/>
      <w:r w:rsidRPr="00FE3EF1">
        <w:rPr>
          <w:rFonts w:ascii="Times New Roman" w:hAnsi="Times New Roman"/>
          <w:sz w:val="24"/>
          <w:szCs w:val="24"/>
        </w:rPr>
        <w:t>”.</w:t>
      </w:r>
    </w:p>
    <w:p w14:paraId="38B71769" w14:textId="77777777" w:rsidR="00864C34" w:rsidRPr="00FE3EF1" w:rsidRDefault="00864C34" w:rsidP="00864C34">
      <w:pPr>
        <w:spacing w:after="0" w:line="276" w:lineRule="auto"/>
        <w:jc w:val="both"/>
        <w:rPr>
          <w:rFonts w:ascii="Times New Roman" w:hAnsi="Times New Roman"/>
          <w:sz w:val="24"/>
          <w:szCs w:val="24"/>
        </w:rPr>
      </w:pPr>
    </w:p>
    <w:p w14:paraId="6309F1A8"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noProof/>
          <w:sz w:val="24"/>
          <w:szCs w:val="24"/>
          <w:lang w:eastAsia="pl-PL"/>
        </w:rPr>
        <w:drawing>
          <wp:inline distT="0" distB="0" distL="0" distR="0" wp14:anchorId="52725615" wp14:editId="075D4484">
            <wp:extent cx="5797336" cy="3017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01108" cy="3019483"/>
                    </a:xfrm>
                    <a:prstGeom prst="rect">
                      <a:avLst/>
                    </a:prstGeom>
                    <a:noFill/>
                    <a:ln>
                      <a:noFill/>
                    </a:ln>
                  </pic:spPr>
                </pic:pic>
              </a:graphicData>
            </a:graphic>
          </wp:inline>
        </w:drawing>
      </w:r>
      <w:r w:rsidRPr="00FE3EF1">
        <w:rPr>
          <w:rFonts w:ascii="Times New Roman" w:hAnsi="Times New Roman"/>
          <w:noProof/>
          <w:sz w:val="24"/>
          <w:szCs w:val="24"/>
          <w:lang w:eastAsia="pl-PL"/>
        </w:rPr>
        <mc:AlternateContent>
          <mc:Choice Requires="wps">
            <w:drawing>
              <wp:anchor distT="0" distB="0" distL="114300" distR="114300" simplePos="0" relativeHeight="251659264" behindDoc="0" locked="0" layoutInCell="1" allowOverlap="1" wp14:anchorId="201A2A1C" wp14:editId="26CE49D1">
                <wp:simplePos x="0" y="0"/>
                <wp:positionH relativeFrom="column">
                  <wp:posOffset>0</wp:posOffset>
                </wp:positionH>
                <wp:positionV relativeFrom="paragraph">
                  <wp:posOffset>-635</wp:posOffset>
                </wp:positionV>
                <wp:extent cx="3253839" cy="3087370"/>
                <wp:effectExtent l="0" t="0" r="22860" b="17780"/>
                <wp:wrapNone/>
                <wp:docPr id="5" name="Rectangle: Rounded Corners 5"/>
                <wp:cNvGraphicFramePr/>
                <a:graphic xmlns:a="http://schemas.openxmlformats.org/drawingml/2006/main">
                  <a:graphicData uri="http://schemas.microsoft.com/office/word/2010/wordprocessingShape">
                    <wps:wsp>
                      <wps:cNvSpPr/>
                      <wps:spPr>
                        <a:xfrm>
                          <a:off x="0" y="0"/>
                          <a:ext cx="3253839" cy="3087370"/>
                        </a:xfrm>
                        <a:prstGeom prst="roundRect">
                          <a:avLst>
                            <a:gd name="adj" fmla="val 6955"/>
                          </a:avLst>
                        </a:prstGeom>
                        <a:noFill/>
                        <a:ln w="25400">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35DCD3" id="Rectangle: Rounded Corners 5" o:spid="_x0000_s1026" style="position:absolute;margin-left:0;margin-top:-.05pt;width:256.2pt;height:24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5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" filled="f" strokecolor="lime" strokeweight="2pt">
                <v:stroke joinstyle="miter"/>
              </v:roundrect>
            </w:pict>
          </mc:Fallback>
        </mc:AlternateContent>
      </w:r>
    </w:p>
    <w:p w14:paraId="0F88A40F" w14:textId="77777777" w:rsidR="00864C34" w:rsidRPr="00FE3EF1" w:rsidRDefault="00864C34" w:rsidP="00864C34">
      <w:pPr>
        <w:spacing w:after="0" w:line="276" w:lineRule="auto"/>
        <w:jc w:val="both"/>
        <w:rPr>
          <w:rFonts w:ascii="Times New Roman" w:hAnsi="Times New Roman"/>
          <w:sz w:val="24"/>
          <w:szCs w:val="24"/>
        </w:rPr>
      </w:pPr>
    </w:p>
    <w:p w14:paraId="080A87C1" w14:textId="77777777" w:rsidR="00864C34" w:rsidRPr="00FE3EF1" w:rsidRDefault="00864C34" w:rsidP="00864C34">
      <w:pPr>
        <w:spacing w:after="0" w:line="276" w:lineRule="auto"/>
        <w:jc w:val="both"/>
        <w:rPr>
          <w:rFonts w:ascii="Times New Roman" w:hAnsi="Times New Roman"/>
          <w:sz w:val="24"/>
          <w:szCs w:val="24"/>
        </w:rPr>
      </w:pPr>
    </w:p>
    <w:p w14:paraId="1706A25A" w14:textId="77777777" w:rsidR="00864C34" w:rsidRPr="00FE3EF1" w:rsidRDefault="00864C34" w:rsidP="00864C34">
      <w:pPr>
        <w:spacing w:after="0" w:line="276" w:lineRule="auto"/>
        <w:jc w:val="both"/>
        <w:rPr>
          <w:rFonts w:ascii="Times New Roman" w:hAnsi="Times New Roman"/>
          <w:sz w:val="24"/>
          <w:szCs w:val="24"/>
        </w:rPr>
      </w:pPr>
    </w:p>
    <w:p w14:paraId="748F02C0" w14:textId="77777777" w:rsidR="00864C34" w:rsidRPr="00FE3EF1" w:rsidRDefault="00864C34" w:rsidP="00864C34">
      <w:pPr>
        <w:spacing w:after="0" w:line="276" w:lineRule="auto"/>
        <w:jc w:val="both"/>
        <w:rPr>
          <w:rFonts w:ascii="Times New Roman" w:hAnsi="Times New Roman"/>
          <w:b/>
          <w:bCs/>
          <w:sz w:val="24"/>
          <w:szCs w:val="24"/>
        </w:rPr>
      </w:pPr>
      <w:r w:rsidRPr="00FE3EF1">
        <w:rPr>
          <w:rFonts w:ascii="Times New Roman" w:hAnsi="Times New Roman"/>
          <w:b/>
          <w:bCs/>
          <w:sz w:val="24"/>
          <w:szCs w:val="24"/>
        </w:rPr>
        <w:t>Lista zadań i produktów, które Wykonawca musi zrealizować w ramach zamówienia:</w:t>
      </w:r>
    </w:p>
    <w:p w14:paraId="2D697876" w14:textId="77777777" w:rsidR="00864C34" w:rsidRPr="00FE3EF1" w:rsidRDefault="00864C34" w:rsidP="00864C34">
      <w:pPr>
        <w:spacing w:after="0" w:line="276" w:lineRule="auto"/>
        <w:jc w:val="both"/>
        <w:rPr>
          <w:rFonts w:ascii="Times New Roman" w:hAnsi="Times New Roman"/>
          <w:b/>
          <w:bCs/>
          <w:sz w:val="24"/>
          <w:szCs w:val="24"/>
        </w:rPr>
      </w:pPr>
    </w:p>
    <w:p w14:paraId="423F1252" w14:textId="77777777" w:rsidR="00864C34" w:rsidRPr="00FE3EF1" w:rsidRDefault="00864C34" w:rsidP="00864C34">
      <w:pPr>
        <w:spacing w:after="0" w:line="276" w:lineRule="auto"/>
        <w:jc w:val="both"/>
        <w:rPr>
          <w:rFonts w:ascii="Times New Roman" w:hAnsi="Times New Roman"/>
          <w:b/>
          <w:bCs/>
          <w:sz w:val="24"/>
          <w:szCs w:val="24"/>
        </w:rPr>
      </w:pPr>
      <w:r w:rsidRPr="00FE3EF1">
        <w:rPr>
          <w:rFonts w:ascii="Times New Roman" w:hAnsi="Times New Roman"/>
          <w:b/>
          <w:bCs/>
          <w:sz w:val="24"/>
          <w:szCs w:val="24"/>
        </w:rPr>
        <w:t>Faza „</w:t>
      </w:r>
      <w:proofErr w:type="spellStart"/>
      <w:r w:rsidRPr="00FE3EF1">
        <w:rPr>
          <w:rFonts w:ascii="Times New Roman" w:hAnsi="Times New Roman"/>
          <w:b/>
          <w:bCs/>
          <w:sz w:val="24"/>
          <w:szCs w:val="24"/>
        </w:rPr>
        <w:t>Discover</w:t>
      </w:r>
      <w:proofErr w:type="spellEnd"/>
      <w:r w:rsidRPr="00FE3EF1">
        <w:rPr>
          <w:rFonts w:ascii="Times New Roman" w:hAnsi="Times New Roman"/>
          <w:b/>
          <w:bCs/>
          <w:sz w:val="24"/>
          <w:szCs w:val="24"/>
        </w:rPr>
        <w:t>”:</w:t>
      </w:r>
    </w:p>
    <w:p w14:paraId="08AEAA43" w14:textId="77777777" w:rsidR="00864C34" w:rsidRPr="00FE3EF1" w:rsidRDefault="00864C34" w:rsidP="0068523C">
      <w:pPr>
        <w:pStyle w:val="Akapitzlist"/>
        <w:numPr>
          <w:ilvl w:val="0"/>
          <w:numId w:val="163"/>
        </w:numPr>
        <w:spacing w:after="0" w:line="276" w:lineRule="auto"/>
        <w:ind w:left="714" w:hanging="357"/>
        <w:contextualSpacing w:val="0"/>
        <w:jc w:val="both"/>
        <w:rPr>
          <w:rFonts w:ascii="Times New Roman" w:hAnsi="Times New Roman"/>
          <w:sz w:val="24"/>
          <w:szCs w:val="24"/>
        </w:rPr>
      </w:pPr>
      <w:r w:rsidRPr="00FE3EF1">
        <w:rPr>
          <w:rFonts w:ascii="Times New Roman" w:hAnsi="Times New Roman"/>
          <w:sz w:val="24"/>
          <w:szCs w:val="24"/>
        </w:rPr>
        <w:t>Plan strategiczny – wyznaczenie strategicznych celów biznesowych związanych z wdrożeniem S/4HANA. Zdefiniowanie określonych korzyści płynących z docelowego wdrożenia systemu SAP.</w:t>
      </w:r>
    </w:p>
    <w:p w14:paraId="2FC670FB" w14:textId="77777777" w:rsidR="00864C34" w:rsidRPr="00FE3EF1" w:rsidRDefault="00864C34" w:rsidP="0068523C">
      <w:pPr>
        <w:pStyle w:val="Akapitzlist"/>
        <w:numPr>
          <w:ilvl w:val="0"/>
          <w:numId w:val="163"/>
        </w:numPr>
        <w:spacing w:after="0" w:line="276" w:lineRule="auto"/>
        <w:ind w:left="714" w:hanging="357"/>
        <w:contextualSpacing w:val="0"/>
        <w:jc w:val="both"/>
        <w:rPr>
          <w:rFonts w:ascii="Times New Roman" w:hAnsi="Times New Roman"/>
          <w:sz w:val="24"/>
          <w:szCs w:val="24"/>
        </w:rPr>
      </w:pPr>
      <w:r w:rsidRPr="00FE3EF1">
        <w:rPr>
          <w:rFonts w:ascii="Times New Roman" w:hAnsi="Times New Roman"/>
          <w:sz w:val="24"/>
          <w:szCs w:val="24"/>
        </w:rPr>
        <w:t>Zakres wdrożenia – zdefiniowanie zakresu wdrożenia oraz wybór scenariusza wdrożenia. W ramach tych zadań zostanie zdefiniowane również zapotrzebowanie na potrzebne licencje.</w:t>
      </w:r>
    </w:p>
    <w:p w14:paraId="6AE92034" w14:textId="77777777" w:rsidR="00864C34" w:rsidRPr="00FE3EF1" w:rsidRDefault="00864C34" w:rsidP="00864C34">
      <w:pPr>
        <w:spacing w:after="0" w:line="276" w:lineRule="auto"/>
        <w:jc w:val="both"/>
        <w:rPr>
          <w:rFonts w:ascii="Times New Roman" w:hAnsi="Times New Roman"/>
          <w:sz w:val="24"/>
          <w:szCs w:val="24"/>
        </w:rPr>
      </w:pPr>
    </w:p>
    <w:p w14:paraId="0C854EA0" w14:textId="77777777" w:rsidR="00864C34" w:rsidRPr="00FE3EF1" w:rsidRDefault="00864C34" w:rsidP="00864C34">
      <w:pPr>
        <w:spacing w:after="0" w:line="276" w:lineRule="auto"/>
        <w:jc w:val="both"/>
        <w:rPr>
          <w:rFonts w:ascii="Times New Roman" w:hAnsi="Times New Roman"/>
          <w:b/>
          <w:bCs/>
          <w:sz w:val="24"/>
          <w:szCs w:val="24"/>
        </w:rPr>
      </w:pPr>
      <w:r w:rsidRPr="00FE3EF1">
        <w:rPr>
          <w:rFonts w:ascii="Times New Roman" w:hAnsi="Times New Roman"/>
          <w:b/>
          <w:bCs/>
          <w:sz w:val="24"/>
          <w:szCs w:val="24"/>
        </w:rPr>
        <w:t>Faza „</w:t>
      </w:r>
      <w:proofErr w:type="spellStart"/>
      <w:r w:rsidRPr="00FE3EF1">
        <w:rPr>
          <w:rFonts w:ascii="Times New Roman" w:hAnsi="Times New Roman"/>
          <w:b/>
          <w:bCs/>
          <w:sz w:val="24"/>
          <w:szCs w:val="24"/>
        </w:rPr>
        <w:t>Prepare</w:t>
      </w:r>
      <w:proofErr w:type="spellEnd"/>
      <w:r w:rsidRPr="00FE3EF1">
        <w:rPr>
          <w:rFonts w:ascii="Times New Roman" w:hAnsi="Times New Roman"/>
          <w:b/>
          <w:bCs/>
          <w:sz w:val="24"/>
          <w:szCs w:val="24"/>
        </w:rPr>
        <w:t>”</w:t>
      </w:r>
    </w:p>
    <w:p w14:paraId="7125FA9B" w14:textId="77777777" w:rsidR="00864C34" w:rsidRPr="00FE3EF1" w:rsidRDefault="00864C34" w:rsidP="0068523C">
      <w:pPr>
        <w:pStyle w:val="Akapitzlist"/>
        <w:numPr>
          <w:ilvl w:val="0"/>
          <w:numId w:val="162"/>
        </w:numPr>
        <w:spacing w:after="0" w:line="276" w:lineRule="auto"/>
        <w:ind w:left="714" w:hanging="357"/>
        <w:contextualSpacing w:val="0"/>
        <w:jc w:val="both"/>
        <w:rPr>
          <w:rFonts w:ascii="Times New Roman" w:hAnsi="Times New Roman"/>
          <w:sz w:val="24"/>
          <w:szCs w:val="24"/>
        </w:rPr>
      </w:pPr>
      <w:r w:rsidRPr="00FE3EF1">
        <w:rPr>
          <w:rFonts w:ascii="Times New Roman" w:hAnsi="Times New Roman"/>
          <w:sz w:val="24"/>
          <w:szCs w:val="24"/>
        </w:rPr>
        <w:t>Wskazanie propozycji składu zespołów niezbędnych do realizacji projektu.</w:t>
      </w:r>
    </w:p>
    <w:p w14:paraId="590C0C23" w14:textId="77777777" w:rsidR="00864C34" w:rsidRPr="00FE3EF1" w:rsidRDefault="00864C34" w:rsidP="0068523C">
      <w:pPr>
        <w:pStyle w:val="Akapitzlist"/>
        <w:numPr>
          <w:ilvl w:val="0"/>
          <w:numId w:val="162"/>
        </w:numPr>
        <w:spacing w:after="0" w:line="276" w:lineRule="auto"/>
        <w:ind w:left="714" w:hanging="357"/>
        <w:contextualSpacing w:val="0"/>
        <w:jc w:val="both"/>
        <w:rPr>
          <w:rFonts w:ascii="Times New Roman" w:hAnsi="Times New Roman"/>
          <w:sz w:val="24"/>
          <w:szCs w:val="24"/>
        </w:rPr>
      </w:pPr>
      <w:r w:rsidRPr="00FE3EF1">
        <w:rPr>
          <w:rFonts w:ascii="Times New Roman" w:hAnsi="Times New Roman"/>
          <w:sz w:val="24"/>
          <w:szCs w:val="24"/>
        </w:rPr>
        <w:t xml:space="preserve">Plan projektu – przygotowanie ramowego harmonogramu projektu. </w:t>
      </w:r>
    </w:p>
    <w:p w14:paraId="3E3A700F" w14:textId="77777777" w:rsidR="00864C34" w:rsidRPr="00FE3EF1" w:rsidRDefault="00864C34" w:rsidP="0068523C">
      <w:pPr>
        <w:pStyle w:val="Akapitzlist"/>
        <w:numPr>
          <w:ilvl w:val="0"/>
          <w:numId w:val="162"/>
        </w:numPr>
        <w:spacing w:after="0" w:line="276" w:lineRule="auto"/>
        <w:ind w:left="714" w:hanging="357"/>
        <w:contextualSpacing w:val="0"/>
        <w:jc w:val="both"/>
        <w:rPr>
          <w:rFonts w:ascii="Times New Roman" w:hAnsi="Times New Roman"/>
          <w:sz w:val="24"/>
          <w:szCs w:val="24"/>
        </w:rPr>
      </w:pPr>
      <w:r w:rsidRPr="00FE3EF1">
        <w:rPr>
          <w:rFonts w:ascii="Times New Roman" w:hAnsi="Times New Roman"/>
          <w:sz w:val="24"/>
          <w:szCs w:val="24"/>
        </w:rPr>
        <w:t>Plan przejścia na S/4HANA – opracowanie planu przygotowania się i konwersji z obecnego systemu SAP ERP 6.0 EHP8 na system S/4HANA.</w:t>
      </w:r>
    </w:p>
    <w:p w14:paraId="62E9C504" w14:textId="77777777" w:rsidR="00864C34" w:rsidRPr="00FE3EF1" w:rsidRDefault="00864C34" w:rsidP="00864C34">
      <w:pPr>
        <w:spacing w:after="0" w:line="276" w:lineRule="auto"/>
        <w:jc w:val="both"/>
        <w:rPr>
          <w:rFonts w:ascii="Times New Roman" w:hAnsi="Times New Roman"/>
          <w:sz w:val="24"/>
          <w:szCs w:val="24"/>
        </w:rPr>
      </w:pPr>
    </w:p>
    <w:p w14:paraId="3D3814ED" w14:textId="77777777" w:rsidR="00864C34" w:rsidRPr="00FE3EF1" w:rsidRDefault="00864C34" w:rsidP="00864C34">
      <w:pPr>
        <w:spacing w:after="0" w:line="276" w:lineRule="auto"/>
        <w:jc w:val="both"/>
        <w:rPr>
          <w:rFonts w:ascii="Times New Roman" w:hAnsi="Times New Roman"/>
          <w:b/>
          <w:bCs/>
          <w:sz w:val="24"/>
          <w:szCs w:val="24"/>
        </w:rPr>
      </w:pPr>
      <w:r w:rsidRPr="00FE3EF1">
        <w:rPr>
          <w:rFonts w:ascii="Times New Roman" w:hAnsi="Times New Roman"/>
          <w:b/>
          <w:bCs/>
          <w:sz w:val="24"/>
          <w:szCs w:val="24"/>
        </w:rPr>
        <w:t>Faza „</w:t>
      </w:r>
      <w:proofErr w:type="spellStart"/>
      <w:r w:rsidRPr="00FE3EF1">
        <w:rPr>
          <w:rFonts w:ascii="Times New Roman" w:hAnsi="Times New Roman"/>
          <w:b/>
          <w:bCs/>
          <w:sz w:val="24"/>
          <w:szCs w:val="24"/>
        </w:rPr>
        <w:t>Explore</w:t>
      </w:r>
      <w:proofErr w:type="spellEnd"/>
      <w:r w:rsidRPr="00FE3EF1">
        <w:rPr>
          <w:rFonts w:ascii="Times New Roman" w:hAnsi="Times New Roman"/>
          <w:b/>
          <w:bCs/>
          <w:sz w:val="24"/>
          <w:szCs w:val="24"/>
        </w:rPr>
        <w:t>”</w:t>
      </w:r>
    </w:p>
    <w:p w14:paraId="2B87A636" w14:textId="77777777" w:rsidR="00864C34" w:rsidRPr="00FE3EF1" w:rsidRDefault="00864C34" w:rsidP="0068523C">
      <w:pPr>
        <w:pStyle w:val="Akapitzlist"/>
        <w:numPr>
          <w:ilvl w:val="0"/>
          <w:numId w:val="161"/>
        </w:numPr>
        <w:spacing w:after="0" w:line="276" w:lineRule="auto"/>
        <w:ind w:left="714" w:hanging="357"/>
        <w:contextualSpacing w:val="0"/>
        <w:jc w:val="both"/>
        <w:rPr>
          <w:rFonts w:ascii="Times New Roman" w:hAnsi="Times New Roman"/>
          <w:sz w:val="24"/>
          <w:szCs w:val="24"/>
        </w:rPr>
      </w:pPr>
      <w:r w:rsidRPr="00FE3EF1">
        <w:rPr>
          <w:rFonts w:ascii="Times New Roman" w:hAnsi="Times New Roman"/>
          <w:sz w:val="24"/>
          <w:szCs w:val="24"/>
        </w:rPr>
        <w:t>Analiza zgodności ze standardem „Fit-to-Standard Analysis / Design” – analiza wszystkich funkcjonujących u Zamawiającego procesów oraz wyszczególnienie i opisanie odstępstw.</w:t>
      </w:r>
      <w:r w:rsidRPr="00FE3EF1">
        <w:rPr>
          <w:rFonts w:ascii="Times New Roman" w:hAnsi="Times New Roman"/>
          <w:b/>
          <w:bCs/>
          <w:sz w:val="24"/>
          <w:szCs w:val="24"/>
        </w:rPr>
        <w:t xml:space="preserve"> </w:t>
      </w:r>
      <w:r w:rsidRPr="00FE3EF1">
        <w:rPr>
          <w:rFonts w:ascii="Times New Roman" w:hAnsi="Times New Roman"/>
          <w:sz w:val="24"/>
          <w:szCs w:val="24"/>
        </w:rPr>
        <w:t>Produktem tej analizy ma być</w:t>
      </w:r>
      <w:r w:rsidRPr="00FE3EF1">
        <w:rPr>
          <w:rFonts w:ascii="Times New Roman" w:hAnsi="Times New Roman"/>
          <w:b/>
          <w:bCs/>
          <w:sz w:val="24"/>
          <w:szCs w:val="24"/>
        </w:rPr>
        <w:t xml:space="preserve"> </w:t>
      </w:r>
      <w:r w:rsidRPr="00FE3EF1">
        <w:rPr>
          <w:rFonts w:ascii="Times New Roman" w:hAnsi="Times New Roman"/>
          <w:sz w:val="24"/>
          <w:szCs w:val="24"/>
        </w:rPr>
        <w:t>dokument „Koncepcja biznesowa”.</w:t>
      </w:r>
    </w:p>
    <w:p w14:paraId="0E001E7E" w14:textId="77777777" w:rsidR="00864C34" w:rsidRPr="00FE3EF1" w:rsidRDefault="00864C34" w:rsidP="0068523C">
      <w:pPr>
        <w:pStyle w:val="Akapitzlist"/>
        <w:numPr>
          <w:ilvl w:val="0"/>
          <w:numId w:val="161"/>
        </w:numPr>
        <w:spacing w:after="0" w:line="276" w:lineRule="auto"/>
        <w:ind w:left="714" w:hanging="357"/>
        <w:contextualSpacing w:val="0"/>
        <w:jc w:val="both"/>
        <w:rPr>
          <w:rFonts w:ascii="Times New Roman" w:hAnsi="Times New Roman"/>
          <w:sz w:val="24"/>
          <w:szCs w:val="24"/>
        </w:rPr>
      </w:pPr>
      <w:r w:rsidRPr="00FE3EF1">
        <w:rPr>
          <w:rFonts w:ascii="Times New Roman" w:hAnsi="Times New Roman"/>
          <w:sz w:val="24"/>
          <w:szCs w:val="24"/>
        </w:rPr>
        <w:t>Analiza migracji danych – zdefiniowanie źródeł, ilości danych oraz sposobu migracji danych do docelowego rozwiązania.</w:t>
      </w:r>
    </w:p>
    <w:p w14:paraId="359E7615" w14:textId="77777777" w:rsidR="00864C34" w:rsidRPr="00FE3EF1" w:rsidRDefault="00864C34" w:rsidP="0068523C">
      <w:pPr>
        <w:pStyle w:val="Akapitzlist"/>
        <w:numPr>
          <w:ilvl w:val="0"/>
          <w:numId w:val="161"/>
        </w:numPr>
        <w:spacing w:after="0" w:line="276" w:lineRule="auto"/>
        <w:ind w:left="714" w:hanging="357"/>
        <w:contextualSpacing w:val="0"/>
        <w:jc w:val="both"/>
        <w:rPr>
          <w:rFonts w:ascii="Times New Roman" w:hAnsi="Times New Roman"/>
          <w:sz w:val="24"/>
          <w:szCs w:val="24"/>
        </w:rPr>
      </w:pPr>
      <w:r w:rsidRPr="00FE3EF1">
        <w:rPr>
          <w:rFonts w:ascii="Times New Roman" w:hAnsi="Times New Roman"/>
          <w:sz w:val="24"/>
          <w:szCs w:val="24"/>
        </w:rPr>
        <w:t>Analiza potrzeb integracji – zdefiniowanie źródeł, ilości danych oraz sposobu integracji z systemami zewnętrznymi.</w:t>
      </w:r>
    </w:p>
    <w:p w14:paraId="1B24C0D9" w14:textId="77777777" w:rsidR="00864C34" w:rsidRPr="00FE3EF1" w:rsidRDefault="00864C34" w:rsidP="0068523C">
      <w:pPr>
        <w:pStyle w:val="Akapitzlist"/>
        <w:numPr>
          <w:ilvl w:val="0"/>
          <w:numId w:val="161"/>
        </w:numPr>
        <w:spacing w:after="0" w:line="276" w:lineRule="auto"/>
        <w:ind w:left="714" w:hanging="357"/>
        <w:contextualSpacing w:val="0"/>
        <w:jc w:val="both"/>
        <w:rPr>
          <w:rFonts w:ascii="Times New Roman" w:hAnsi="Times New Roman"/>
          <w:sz w:val="24"/>
          <w:szCs w:val="24"/>
        </w:rPr>
      </w:pPr>
      <w:r w:rsidRPr="00FE3EF1">
        <w:rPr>
          <w:rFonts w:ascii="Times New Roman" w:hAnsi="Times New Roman"/>
          <w:sz w:val="24"/>
          <w:szCs w:val="24"/>
        </w:rPr>
        <w:t>Analiza potrzeb raportowych – zdefiniowanie zakresu oraz charakterystyki raportów.</w:t>
      </w:r>
    </w:p>
    <w:p w14:paraId="6C0707AA" w14:textId="77777777" w:rsidR="00864C34" w:rsidRPr="00FE3EF1" w:rsidRDefault="00864C34" w:rsidP="0068523C">
      <w:pPr>
        <w:pStyle w:val="Akapitzlist"/>
        <w:numPr>
          <w:ilvl w:val="0"/>
          <w:numId w:val="161"/>
        </w:numPr>
        <w:spacing w:after="0" w:line="276" w:lineRule="auto"/>
        <w:ind w:left="714" w:hanging="357"/>
        <w:contextualSpacing w:val="0"/>
        <w:jc w:val="both"/>
        <w:rPr>
          <w:rFonts w:ascii="Times New Roman" w:hAnsi="Times New Roman"/>
          <w:sz w:val="24"/>
          <w:szCs w:val="24"/>
        </w:rPr>
      </w:pPr>
      <w:r w:rsidRPr="00FE3EF1">
        <w:rPr>
          <w:rFonts w:ascii="Times New Roman" w:hAnsi="Times New Roman"/>
          <w:sz w:val="24"/>
          <w:szCs w:val="24"/>
        </w:rPr>
        <w:t>Wymiarowanie sprzętu – zdefiniowanie zapotrzebowania na zasoby sprzętowe oraz wybór najoptymalniejszego rozwiązania (</w:t>
      </w:r>
      <w:proofErr w:type="spellStart"/>
      <w:r w:rsidRPr="00FE3EF1">
        <w:rPr>
          <w:rFonts w:ascii="Times New Roman" w:hAnsi="Times New Roman"/>
          <w:sz w:val="24"/>
          <w:szCs w:val="24"/>
        </w:rPr>
        <w:t>cloud</w:t>
      </w:r>
      <w:proofErr w:type="spellEnd"/>
      <w:r w:rsidRPr="00FE3EF1">
        <w:rPr>
          <w:rFonts w:ascii="Times New Roman" w:hAnsi="Times New Roman"/>
          <w:sz w:val="24"/>
          <w:szCs w:val="24"/>
        </w:rPr>
        <w:t xml:space="preserve"> / </w:t>
      </w:r>
      <w:proofErr w:type="spellStart"/>
      <w:r w:rsidRPr="00FE3EF1">
        <w:rPr>
          <w:rFonts w:ascii="Times New Roman" w:hAnsi="Times New Roman"/>
          <w:sz w:val="24"/>
          <w:szCs w:val="24"/>
        </w:rPr>
        <w:t>private</w:t>
      </w:r>
      <w:proofErr w:type="spellEnd"/>
      <w:r w:rsidRPr="00FE3EF1">
        <w:rPr>
          <w:rFonts w:ascii="Times New Roman" w:hAnsi="Times New Roman"/>
          <w:sz w:val="24"/>
          <w:szCs w:val="24"/>
        </w:rPr>
        <w:t xml:space="preserve"> </w:t>
      </w:r>
      <w:proofErr w:type="spellStart"/>
      <w:r w:rsidRPr="00FE3EF1">
        <w:rPr>
          <w:rFonts w:ascii="Times New Roman" w:hAnsi="Times New Roman"/>
          <w:sz w:val="24"/>
          <w:szCs w:val="24"/>
        </w:rPr>
        <w:t>cloud</w:t>
      </w:r>
      <w:proofErr w:type="spellEnd"/>
      <w:r w:rsidRPr="00FE3EF1">
        <w:rPr>
          <w:rFonts w:ascii="Times New Roman" w:hAnsi="Times New Roman"/>
          <w:sz w:val="24"/>
          <w:szCs w:val="24"/>
        </w:rPr>
        <w:t xml:space="preserve"> / on </w:t>
      </w:r>
      <w:proofErr w:type="spellStart"/>
      <w:r w:rsidRPr="00FE3EF1">
        <w:rPr>
          <w:rFonts w:ascii="Times New Roman" w:hAnsi="Times New Roman"/>
          <w:sz w:val="24"/>
          <w:szCs w:val="24"/>
        </w:rPr>
        <w:t>premise</w:t>
      </w:r>
      <w:proofErr w:type="spellEnd"/>
      <w:r w:rsidRPr="00FE3EF1">
        <w:rPr>
          <w:rFonts w:ascii="Times New Roman" w:hAnsi="Times New Roman"/>
          <w:sz w:val="24"/>
          <w:szCs w:val="24"/>
        </w:rPr>
        <w:t>).</w:t>
      </w:r>
    </w:p>
    <w:p w14:paraId="64BE05DB" w14:textId="77777777" w:rsidR="00864C34" w:rsidRPr="00FE3EF1" w:rsidRDefault="00864C34" w:rsidP="0068523C">
      <w:pPr>
        <w:pStyle w:val="Akapitzlist"/>
        <w:numPr>
          <w:ilvl w:val="0"/>
          <w:numId w:val="161"/>
        </w:numPr>
        <w:spacing w:after="0" w:line="276" w:lineRule="auto"/>
        <w:ind w:left="714" w:hanging="357"/>
        <w:contextualSpacing w:val="0"/>
        <w:jc w:val="both"/>
        <w:rPr>
          <w:rFonts w:ascii="Times New Roman" w:hAnsi="Times New Roman"/>
          <w:sz w:val="24"/>
          <w:szCs w:val="24"/>
        </w:rPr>
      </w:pPr>
      <w:r w:rsidRPr="00FE3EF1">
        <w:rPr>
          <w:rFonts w:ascii="Times New Roman" w:hAnsi="Times New Roman"/>
          <w:sz w:val="24"/>
          <w:szCs w:val="24"/>
        </w:rPr>
        <w:t>Analiza bezpieczeństwa – zdefiniowanie koncepcji ról oraz opracowanie modelu uprawnień w poszczególnych modułach.</w:t>
      </w:r>
    </w:p>
    <w:p w14:paraId="68F3A18F" w14:textId="77777777" w:rsidR="00864C34" w:rsidRPr="00FE3EF1" w:rsidRDefault="00864C34" w:rsidP="0068523C">
      <w:pPr>
        <w:pStyle w:val="Akapitzlist"/>
        <w:numPr>
          <w:ilvl w:val="0"/>
          <w:numId w:val="161"/>
        </w:numPr>
        <w:spacing w:after="0" w:line="276" w:lineRule="auto"/>
        <w:ind w:left="714" w:hanging="357"/>
        <w:contextualSpacing w:val="0"/>
        <w:jc w:val="both"/>
        <w:rPr>
          <w:rFonts w:ascii="Times New Roman" w:hAnsi="Times New Roman"/>
          <w:sz w:val="24"/>
          <w:szCs w:val="24"/>
        </w:rPr>
      </w:pPr>
      <w:r w:rsidRPr="00FE3EF1">
        <w:rPr>
          <w:rFonts w:ascii="Times New Roman" w:hAnsi="Times New Roman"/>
          <w:sz w:val="24"/>
          <w:szCs w:val="24"/>
        </w:rPr>
        <w:t>Analiza szkoleń – zdefiniowanie potrzeb szkoleniowych oraz opracowanie planu szkoleń dla użytkowników kluczowych oraz użytkowników końcowych.</w:t>
      </w:r>
    </w:p>
    <w:p w14:paraId="6589E694" w14:textId="77777777" w:rsidR="00864C34" w:rsidRPr="00FE3EF1" w:rsidRDefault="00864C34" w:rsidP="0068523C">
      <w:pPr>
        <w:pStyle w:val="Akapitzlist"/>
        <w:numPr>
          <w:ilvl w:val="0"/>
          <w:numId w:val="161"/>
        </w:numPr>
        <w:spacing w:after="0" w:line="276" w:lineRule="auto"/>
        <w:ind w:left="714" w:hanging="357"/>
        <w:contextualSpacing w:val="0"/>
        <w:jc w:val="both"/>
        <w:rPr>
          <w:rFonts w:ascii="Times New Roman" w:hAnsi="Times New Roman"/>
          <w:sz w:val="24"/>
          <w:szCs w:val="24"/>
        </w:rPr>
      </w:pPr>
      <w:r w:rsidRPr="00FE3EF1">
        <w:rPr>
          <w:rFonts w:ascii="Times New Roman" w:hAnsi="Times New Roman"/>
          <w:sz w:val="24"/>
          <w:szCs w:val="24"/>
        </w:rPr>
        <w:t>Projekt techniczny instalacji systemu - w zależności od wybranego modelu (</w:t>
      </w:r>
      <w:proofErr w:type="spellStart"/>
      <w:r w:rsidRPr="00FE3EF1">
        <w:rPr>
          <w:rFonts w:ascii="Times New Roman" w:hAnsi="Times New Roman"/>
          <w:sz w:val="24"/>
          <w:szCs w:val="24"/>
        </w:rPr>
        <w:t>cloud</w:t>
      </w:r>
      <w:proofErr w:type="spellEnd"/>
      <w:r w:rsidRPr="00FE3EF1">
        <w:rPr>
          <w:rFonts w:ascii="Times New Roman" w:hAnsi="Times New Roman"/>
          <w:sz w:val="24"/>
          <w:szCs w:val="24"/>
        </w:rPr>
        <w:t xml:space="preserve"> / </w:t>
      </w:r>
      <w:proofErr w:type="spellStart"/>
      <w:r w:rsidRPr="00FE3EF1">
        <w:rPr>
          <w:rFonts w:ascii="Times New Roman" w:hAnsi="Times New Roman"/>
          <w:sz w:val="24"/>
          <w:szCs w:val="24"/>
        </w:rPr>
        <w:t>private</w:t>
      </w:r>
      <w:proofErr w:type="spellEnd"/>
      <w:r w:rsidRPr="00FE3EF1">
        <w:rPr>
          <w:rFonts w:ascii="Times New Roman" w:hAnsi="Times New Roman"/>
          <w:sz w:val="24"/>
          <w:szCs w:val="24"/>
        </w:rPr>
        <w:t xml:space="preserve"> </w:t>
      </w:r>
      <w:proofErr w:type="spellStart"/>
      <w:r w:rsidRPr="00FE3EF1">
        <w:rPr>
          <w:rFonts w:ascii="Times New Roman" w:hAnsi="Times New Roman"/>
          <w:sz w:val="24"/>
          <w:szCs w:val="24"/>
        </w:rPr>
        <w:t>cloud</w:t>
      </w:r>
      <w:proofErr w:type="spellEnd"/>
      <w:r w:rsidRPr="00FE3EF1">
        <w:rPr>
          <w:rFonts w:ascii="Times New Roman" w:hAnsi="Times New Roman"/>
          <w:sz w:val="24"/>
          <w:szCs w:val="24"/>
        </w:rPr>
        <w:t xml:space="preserve"> / on </w:t>
      </w:r>
      <w:proofErr w:type="spellStart"/>
      <w:r w:rsidRPr="00FE3EF1">
        <w:rPr>
          <w:rFonts w:ascii="Times New Roman" w:hAnsi="Times New Roman"/>
          <w:sz w:val="24"/>
          <w:szCs w:val="24"/>
        </w:rPr>
        <w:t>premise</w:t>
      </w:r>
      <w:proofErr w:type="spellEnd"/>
      <w:r w:rsidRPr="00FE3EF1">
        <w:rPr>
          <w:rFonts w:ascii="Times New Roman" w:hAnsi="Times New Roman"/>
          <w:sz w:val="24"/>
          <w:szCs w:val="24"/>
        </w:rPr>
        <w:t>), przygotowanie projektu technicznego instalacji systemu.</w:t>
      </w:r>
    </w:p>
    <w:p w14:paraId="765FB0BA" w14:textId="77777777" w:rsidR="00864C34" w:rsidRPr="00FE3EF1" w:rsidRDefault="00864C34" w:rsidP="0068523C">
      <w:pPr>
        <w:pStyle w:val="Akapitzlist"/>
        <w:numPr>
          <w:ilvl w:val="0"/>
          <w:numId w:val="161"/>
        </w:numPr>
        <w:spacing w:after="0" w:line="276" w:lineRule="auto"/>
        <w:ind w:left="714" w:hanging="357"/>
        <w:contextualSpacing w:val="0"/>
        <w:jc w:val="both"/>
        <w:rPr>
          <w:rFonts w:ascii="Times New Roman" w:hAnsi="Times New Roman"/>
          <w:sz w:val="24"/>
          <w:szCs w:val="24"/>
        </w:rPr>
      </w:pPr>
      <w:r w:rsidRPr="00FE3EF1">
        <w:rPr>
          <w:rFonts w:ascii="Times New Roman" w:hAnsi="Times New Roman"/>
          <w:sz w:val="24"/>
          <w:szCs w:val="24"/>
        </w:rPr>
        <w:t>Testy UAT – opracowanie sposobu oraz planu testów akceptacyjnych systemu.</w:t>
      </w:r>
    </w:p>
    <w:p w14:paraId="500BBE2A" w14:textId="77777777" w:rsidR="00864C34" w:rsidRPr="00FE3EF1" w:rsidRDefault="00864C34" w:rsidP="0068523C">
      <w:pPr>
        <w:pStyle w:val="Akapitzlist"/>
        <w:numPr>
          <w:ilvl w:val="0"/>
          <w:numId w:val="161"/>
        </w:numPr>
        <w:spacing w:after="0" w:line="276" w:lineRule="auto"/>
        <w:ind w:left="714" w:hanging="357"/>
        <w:contextualSpacing w:val="0"/>
        <w:jc w:val="both"/>
        <w:rPr>
          <w:rFonts w:ascii="Times New Roman" w:hAnsi="Times New Roman"/>
          <w:sz w:val="24"/>
          <w:szCs w:val="24"/>
        </w:rPr>
      </w:pPr>
      <w:r w:rsidRPr="00FE3EF1">
        <w:rPr>
          <w:rFonts w:ascii="Times New Roman" w:hAnsi="Times New Roman"/>
          <w:sz w:val="24"/>
          <w:szCs w:val="24"/>
        </w:rPr>
        <w:t>Przygotowanie szczegółowego harmonogramu wdrożenia.</w:t>
      </w:r>
    </w:p>
    <w:p w14:paraId="6D8B2EFE" w14:textId="77777777" w:rsidR="00864C34" w:rsidRPr="00FE3EF1" w:rsidRDefault="00864C34" w:rsidP="00864C34">
      <w:pPr>
        <w:spacing w:after="0" w:line="276" w:lineRule="auto"/>
        <w:jc w:val="both"/>
        <w:rPr>
          <w:rFonts w:ascii="Times New Roman" w:hAnsi="Times New Roman"/>
          <w:sz w:val="24"/>
          <w:szCs w:val="24"/>
        </w:rPr>
      </w:pPr>
    </w:p>
    <w:p w14:paraId="0F96A908" w14:textId="77777777" w:rsidR="00864C34" w:rsidRPr="00FE3EF1" w:rsidRDefault="00864C34" w:rsidP="00864C34">
      <w:pPr>
        <w:spacing w:after="0" w:line="276" w:lineRule="auto"/>
        <w:jc w:val="both"/>
        <w:rPr>
          <w:rFonts w:ascii="Times New Roman" w:hAnsi="Times New Roman"/>
          <w:sz w:val="24"/>
          <w:szCs w:val="24"/>
        </w:rPr>
      </w:pPr>
    </w:p>
    <w:p w14:paraId="21DF5AF8"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Zakresem prac będą objęte wszystkie moduły systemu SAP ERP 6.0 EHP8 używane przez Zamawiającego.</w:t>
      </w:r>
    </w:p>
    <w:p w14:paraId="2AA724F2" w14:textId="6F415A33" w:rsidR="00864C34" w:rsidRPr="00FE3EF1" w:rsidRDefault="00864C34" w:rsidP="00587DFC">
      <w:pPr>
        <w:spacing w:after="0" w:line="276" w:lineRule="auto"/>
        <w:rPr>
          <w:rFonts w:ascii="Times New Roman" w:hAnsi="Times New Roman"/>
          <w:bCs/>
          <w:sz w:val="24"/>
          <w:szCs w:val="24"/>
        </w:rPr>
      </w:pPr>
    </w:p>
    <w:p w14:paraId="69411A73" w14:textId="77777777" w:rsidR="00864C34" w:rsidRPr="00FE3EF1" w:rsidRDefault="00864C34" w:rsidP="00864C34">
      <w:pPr>
        <w:spacing w:after="0" w:line="276" w:lineRule="auto"/>
        <w:rPr>
          <w:rFonts w:ascii="Times New Roman" w:hAnsi="Times New Roman"/>
          <w:b/>
          <w:sz w:val="24"/>
          <w:szCs w:val="24"/>
          <w:u w:val="single"/>
        </w:rPr>
      </w:pPr>
      <w:r w:rsidRPr="00FE3EF1">
        <w:rPr>
          <w:rFonts w:ascii="Times New Roman" w:hAnsi="Times New Roman"/>
          <w:b/>
          <w:sz w:val="24"/>
          <w:szCs w:val="24"/>
          <w:u w:val="single"/>
        </w:rPr>
        <w:br w:type="page"/>
      </w:r>
    </w:p>
    <w:p w14:paraId="01A09302" w14:textId="77777777" w:rsidR="00864C34" w:rsidRPr="00FE3EF1" w:rsidRDefault="00864C34" w:rsidP="00864C34">
      <w:pPr>
        <w:spacing w:after="0" w:line="276" w:lineRule="auto"/>
        <w:jc w:val="center"/>
        <w:rPr>
          <w:rFonts w:ascii="Times New Roman" w:hAnsi="Times New Roman"/>
          <w:b/>
          <w:sz w:val="24"/>
          <w:szCs w:val="24"/>
          <w:u w:val="single"/>
        </w:rPr>
      </w:pPr>
      <w:r w:rsidRPr="00FE3EF1">
        <w:rPr>
          <w:rFonts w:ascii="Times New Roman" w:hAnsi="Times New Roman"/>
          <w:b/>
          <w:sz w:val="24"/>
          <w:szCs w:val="24"/>
          <w:u w:val="single"/>
        </w:rPr>
        <w:lastRenderedPageBreak/>
        <w:t>Specyfikacja usługi opcjonalnej</w:t>
      </w:r>
    </w:p>
    <w:p w14:paraId="0834766B" w14:textId="77777777" w:rsidR="00864C34" w:rsidRPr="00FE3EF1" w:rsidRDefault="00864C34" w:rsidP="00864C34">
      <w:pPr>
        <w:spacing w:after="0" w:line="276" w:lineRule="auto"/>
        <w:jc w:val="center"/>
        <w:rPr>
          <w:rFonts w:ascii="Times New Roman" w:hAnsi="Times New Roman"/>
          <w:b/>
          <w:sz w:val="24"/>
          <w:szCs w:val="24"/>
          <w:u w:val="single"/>
        </w:rPr>
      </w:pPr>
      <w:r w:rsidRPr="00FE3EF1">
        <w:rPr>
          <w:rFonts w:ascii="Times New Roman" w:hAnsi="Times New Roman"/>
          <w:b/>
          <w:sz w:val="24"/>
          <w:szCs w:val="24"/>
          <w:u w:val="single"/>
        </w:rPr>
        <w:t>OPCJA 09 – Aneksy do UCP</w:t>
      </w:r>
    </w:p>
    <w:p w14:paraId="5FAF8D4F" w14:textId="77777777" w:rsidR="00864C34" w:rsidRPr="00FE3EF1" w:rsidRDefault="00864C34" w:rsidP="00864C34">
      <w:pPr>
        <w:spacing w:after="0" w:line="276" w:lineRule="auto"/>
        <w:jc w:val="both"/>
        <w:rPr>
          <w:rFonts w:ascii="Times New Roman" w:hAnsi="Times New Roman"/>
          <w:sz w:val="24"/>
          <w:szCs w:val="24"/>
        </w:rPr>
      </w:pPr>
    </w:p>
    <w:p w14:paraId="6CCCFC01"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Przedmiotem opcji jest przygotowanie na Portalu Informacyjnym (PI) funkcjonalności dotyczącej wnioskowania o aneks do UCP. Nowa funkcjonalność będzie rozszerzeniem istniejącej aplikacji Wnioski o UCP i będzie bazować na już istniejących obiektach, tabelach, uprawnieniach i mechanizmach podpiętych do aplikacji. Po utworzeniu wniosku nastąpi jego elektroniczna akceptacja (</w:t>
      </w:r>
      <w:proofErr w:type="spellStart"/>
      <w:r w:rsidRPr="00FE3EF1">
        <w:rPr>
          <w:rFonts w:ascii="Times New Roman" w:hAnsi="Times New Roman"/>
          <w:sz w:val="24"/>
          <w:szCs w:val="24"/>
        </w:rPr>
        <w:t>workflow</w:t>
      </w:r>
      <w:proofErr w:type="spellEnd"/>
      <w:r w:rsidRPr="00FE3EF1">
        <w:rPr>
          <w:rFonts w:ascii="Times New Roman" w:hAnsi="Times New Roman"/>
          <w:sz w:val="24"/>
          <w:szCs w:val="24"/>
        </w:rPr>
        <w:t>). Po zakończeniu akceptacji będzie możliwość wydruku aneksu do umowy na podstawie już wprowadzonych danych na wniosku oraz danych z systemu. Po zaakceptowaniu wniosku nastąpi zapis do IT657.</w:t>
      </w:r>
    </w:p>
    <w:p w14:paraId="0EECB4E4"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Rozwiązanie będzie utworzone w technologii SAPUI5 przy użyciu standardowych kontrolek i z wykorzystaniem najlepszych praktyk tworzenia aplikacji we wskazanej technologii. Zostanie dostosowane analogicznie do pozostałych aplikacji portalowych używanych przez Zamawiającego pod kątem szczegółowego wyglądu i funkcjonalności.</w:t>
      </w:r>
    </w:p>
    <w:p w14:paraId="29E4527D" w14:textId="77777777" w:rsidR="00864C34" w:rsidRPr="00FE3EF1" w:rsidRDefault="00864C34" w:rsidP="00864C34">
      <w:pPr>
        <w:pStyle w:val="FlyerBodyText"/>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Rozwiązanie będzie przystowsowane do funkcjonowania na urządzeniach mobilnych.</w:t>
      </w:r>
    </w:p>
    <w:p w14:paraId="373D6013" w14:textId="77777777" w:rsidR="00864C34" w:rsidRPr="00FE3EF1" w:rsidRDefault="00864C34" w:rsidP="00864C34">
      <w:pPr>
        <w:pStyle w:val="FlyerBodyText"/>
        <w:spacing w:before="0"/>
        <w:rPr>
          <w:rFonts w:ascii="Times New Roman" w:hAnsi="Times New Roman" w:cs="Times New Roman"/>
          <w:sz w:val="24"/>
          <w:szCs w:val="24"/>
          <w:lang w:bidi="ar-SA"/>
        </w:rPr>
      </w:pPr>
      <w:r w:rsidRPr="00FE3EF1">
        <w:rPr>
          <w:rFonts w:ascii="Times New Roman" w:hAnsi="Times New Roman" w:cs="Times New Roman"/>
          <w:sz w:val="24"/>
          <w:szCs w:val="24"/>
          <w:lang w:bidi="ar-SA"/>
        </w:rPr>
        <w:t>Rozwiązanie będzie przystosowane do wielojęzyczności (i18n).</w:t>
      </w:r>
    </w:p>
    <w:p w14:paraId="489B8A80" w14:textId="77777777" w:rsidR="00864C34" w:rsidRPr="00FE3EF1" w:rsidRDefault="00864C34" w:rsidP="00864C34">
      <w:pPr>
        <w:spacing w:after="0" w:line="276" w:lineRule="auto"/>
        <w:jc w:val="both"/>
        <w:rPr>
          <w:rFonts w:ascii="Times New Roman" w:hAnsi="Times New Roman"/>
          <w:sz w:val="24"/>
          <w:szCs w:val="24"/>
        </w:rPr>
      </w:pPr>
    </w:p>
    <w:p w14:paraId="121D22ED"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Obecnie w portalu istnieje aplikacja do wnioskowania o UCP. Wniosek o aneks będzie jej rozszerzeniem o następujące założenia.</w:t>
      </w:r>
    </w:p>
    <w:p w14:paraId="02D18A16" w14:textId="77777777" w:rsidR="00864C34" w:rsidRPr="00FE3EF1" w:rsidRDefault="00864C34" w:rsidP="00864C34">
      <w:pPr>
        <w:spacing w:after="0" w:line="276" w:lineRule="auto"/>
        <w:jc w:val="both"/>
        <w:rPr>
          <w:rFonts w:ascii="Times New Roman" w:hAnsi="Times New Roman"/>
          <w:sz w:val="24"/>
          <w:szCs w:val="24"/>
        </w:rPr>
      </w:pPr>
    </w:p>
    <w:p w14:paraId="3BAB1302" w14:textId="77777777" w:rsidR="00864C34" w:rsidRPr="00FE3EF1" w:rsidRDefault="00864C34" w:rsidP="00864C34">
      <w:pPr>
        <w:pStyle w:val="Nagwek2"/>
        <w:numPr>
          <w:ilvl w:val="1"/>
          <w:numId w:val="0"/>
        </w:numPr>
        <w:spacing w:before="0" w:after="0" w:line="276" w:lineRule="auto"/>
        <w:jc w:val="both"/>
        <w:rPr>
          <w:rFonts w:ascii="Times New Roman" w:hAnsi="Times New Roman" w:cs="Times New Roman"/>
          <w:sz w:val="24"/>
          <w:szCs w:val="24"/>
        </w:rPr>
      </w:pPr>
      <w:bookmarkStart w:id="36" w:name="_Toc97888695"/>
      <w:r w:rsidRPr="00FE3EF1">
        <w:rPr>
          <w:rFonts w:ascii="Times New Roman" w:hAnsi="Times New Roman" w:cs="Times New Roman"/>
          <w:i w:val="0"/>
          <w:iCs w:val="0"/>
          <w:sz w:val="24"/>
          <w:szCs w:val="24"/>
        </w:rPr>
        <w:t>Uruchomienie wniosku o aneks</w:t>
      </w:r>
      <w:bookmarkEnd w:id="36"/>
    </w:p>
    <w:p w14:paraId="2D05033B" w14:textId="77777777" w:rsidR="00864C34" w:rsidRPr="00FE3EF1" w:rsidRDefault="00864C34" w:rsidP="0068523C">
      <w:pPr>
        <w:pStyle w:val="Akapitzlist"/>
        <w:numPr>
          <w:ilvl w:val="0"/>
          <w:numId w:val="165"/>
        </w:numPr>
        <w:spacing w:after="0" w:line="276" w:lineRule="auto"/>
        <w:jc w:val="both"/>
        <w:rPr>
          <w:rFonts w:ascii="Times New Roman" w:hAnsi="Times New Roman"/>
          <w:sz w:val="24"/>
          <w:szCs w:val="24"/>
        </w:rPr>
      </w:pPr>
      <w:r w:rsidRPr="00FE3EF1">
        <w:rPr>
          <w:rFonts w:ascii="Times New Roman" w:hAnsi="Times New Roman"/>
          <w:sz w:val="24"/>
          <w:szCs w:val="24"/>
        </w:rPr>
        <w:t>Wniosek będzie uruchamiany z poziomu aplikacji wnioski UCP, z już istniejącego panelu do obsługi wniosków.</w:t>
      </w:r>
    </w:p>
    <w:p w14:paraId="3459AE33" w14:textId="77777777" w:rsidR="00864C34" w:rsidRPr="00FE3EF1" w:rsidRDefault="00864C34" w:rsidP="0068523C">
      <w:pPr>
        <w:pStyle w:val="Akapitzlist"/>
        <w:numPr>
          <w:ilvl w:val="0"/>
          <w:numId w:val="165"/>
        </w:numPr>
        <w:spacing w:after="0" w:line="276" w:lineRule="auto"/>
        <w:jc w:val="both"/>
        <w:rPr>
          <w:rFonts w:ascii="Times New Roman" w:hAnsi="Times New Roman"/>
          <w:sz w:val="24"/>
          <w:szCs w:val="24"/>
        </w:rPr>
      </w:pPr>
      <w:r w:rsidRPr="00FE3EF1">
        <w:rPr>
          <w:rFonts w:ascii="Times New Roman" w:hAnsi="Times New Roman"/>
          <w:sz w:val="24"/>
          <w:szCs w:val="24"/>
        </w:rPr>
        <w:t>Do już istniejących przycisków zostanie dodany kolejny przycisk, pod którym będą podpięte elektroniczne formularze Wniosku o aneks.</w:t>
      </w:r>
    </w:p>
    <w:p w14:paraId="6F7CA41B" w14:textId="77777777" w:rsidR="00864C34" w:rsidRPr="00FE3EF1" w:rsidRDefault="00864C34" w:rsidP="0068523C">
      <w:pPr>
        <w:pStyle w:val="Akapitzlist"/>
        <w:numPr>
          <w:ilvl w:val="0"/>
          <w:numId w:val="165"/>
        </w:numPr>
        <w:spacing w:after="0" w:line="276" w:lineRule="auto"/>
        <w:jc w:val="both"/>
        <w:rPr>
          <w:rFonts w:ascii="Times New Roman" w:hAnsi="Times New Roman"/>
          <w:sz w:val="24"/>
          <w:szCs w:val="24"/>
        </w:rPr>
      </w:pPr>
      <w:r w:rsidRPr="00FE3EF1">
        <w:rPr>
          <w:rFonts w:ascii="Times New Roman" w:hAnsi="Times New Roman"/>
          <w:sz w:val="24"/>
          <w:szCs w:val="24"/>
        </w:rPr>
        <w:t>Wniosek o aneks będzie uruchamiany do konkretnej zaakceptowanej UCP (status zaakceptowany).</w:t>
      </w:r>
    </w:p>
    <w:p w14:paraId="1BB087E3" w14:textId="77777777" w:rsidR="00864C34" w:rsidRPr="00FE3EF1" w:rsidRDefault="00864C34" w:rsidP="0068523C">
      <w:pPr>
        <w:pStyle w:val="Akapitzlist"/>
        <w:numPr>
          <w:ilvl w:val="0"/>
          <w:numId w:val="165"/>
        </w:numPr>
        <w:spacing w:after="0" w:line="276" w:lineRule="auto"/>
        <w:jc w:val="both"/>
        <w:rPr>
          <w:rFonts w:ascii="Times New Roman" w:hAnsi="Times New Roman"/>
          <w:sz w:val="24"/>
          <w:szCs w:val="24"/>
        </w:rPr>
      </w:pPr>
      <w:r w:rsidRPr="00FE3EF1">
        <w:rPr>
          <w:rFonts w:ascii="Times New Roman" w:hAnsi="Times New Roman"/>
          <w:sz w:val="24"/>
          <w:szCs w:val="24"/>
        </w:rPr>
        <w:t>Statusy wniosku o aneks będą tożsame z istniejącymi statusami do wniosków UCP (wg istniejącego słownika w UCP).</w:t>
      </w:r>
    </w:p>
    <w:p w14:paraId="5E59CE7A" w14:textId="77777777" w:rsidR="00864C34" w:rsidRPr="00FE3EF1" w:rsidRDefault="00864C34" w:rsidP="0068523C">
      <w:pPr>
        <w:pStyle w:val="Akapitzlist"/>
        <w:numPr>
          <w:ilvl w:val="0"/>
          <w:numId w:val="165"/>
        </w:numPr>
        <w:spacing w:after="0" w:line="276" w:lineRule="auto"/>
        <w:jc w:val="both"/>
        <w:rPr>
          <w:rFonts w:ascii="Times New Roman" w:hAnsi="Times New Roman"/>
          <w:sz w:val="24"/>
          <w:szCs w:val="24"/>
        </w:rPr>
      </w:pPr>
      <w:r w:rsidRPr="00FE3EF1">
        <w:rPr>
          <w:rFonts w:ascii="Times New Roman" w:hAnsi="Times New Roman"/>
          <w:sz w:val="24"/>
          <w:szCs w:val="24"/>
        </w:rPr>
        <w:t>Selekcja i filtrowanie będą również wg nr wniosku o aneks.</w:t>
      </w:r>
    </w:p>
    <w:p w14:paraId="3653154F" w14:textId="77777777" w:rsidR="00864C34" w:rsidRPr="00FE3EF1" w:rsidRDefault="00864C34" w:rsidP="0068523C">
      <w:pPr>
        <w:pStyle w:val="Akapitzlist"/>
        <w:numPr>
          <w:ilvl w:val="0"/>
          <w:numId w:val="165"/>
        </w:numPr>
        <w:spacing w:after="0" w:line="276" w:lineRule="auto"/>
        <w:jc w:val="both"/>
        <w:rPr>
          <w:rFonts w:ascii="Times New Roman" w:hAnsi="Times New Roman"/>
          <w:sz w:val="24"/>
          <w:szCs w:val="24"/>
        </w:rPr>
      </w:pPr>
      <w:r w:rsidRPr="00FE3EF1">
        <w:rPr>
          <w:rFonts w:ascii="Times New Roman" w:hAnsi="Times New Roman"/>
          <w:sz w:val="24"/>
          <w:szCs w:val="24"/>
        </w:rPr>
        <w:t>Zostanie dodana nowa kolumna „Aneksy”, w której będą pojawiać</w:t>
      </w:r>
      <w:r w:rsidRPr="00FE3EF1">
        <w:rPr>
          <w:rStyle w:val="Odwoaniedokomentarza"/>
          <w:rFonts w:ascii="Times New Roman" w:hAnsi="Times New Roman"/>
          <w:sz w:val="24"/>
          <w:szCs w:val="24"/>
        </w:rPr>
        <w:t xml:space="preserve"> </w:t>
      </w:r>
      <w:r w:rsidRPr="00FE3EF1">
        <w:rPr>
          <w:rFonts w:ascii="Times New Roman" w:hAnsi="Times New Roman"/>
          <w:sz w:val="24"/>
          <w:szCs w:val="24"/>
        </w:rPr>
        <w:t>się nowe nr aneksów</w:t>
      </w:r>
    </w:p>
    <w:p w14:paraId="2C653C43" w14:textId="77777777" w:rsidR="00864C34" w:rsidRPr="00FE3EF1" w:rsidRDefault="00864C34" w:rsidP="00864C34">
      <w:pPr>
        <w:pStyle w:val="Nagwek2"/>
        <w:numPr>
          <w:ilvl w:val="1"/>
          <w:numId w:val="0"/>
        </w:numPr>
        <w:spacing w:before="0" w:after="0" w:line="276" w:lineRule="auto"/>
        <w:jc w:val="both"/>
        <w:rPr>
          <w:rFonts w:ascii="Times New Roman" w:hAnsi="Times New Roman" w:cs="Times New Roman"/>
          <w:i w:val="0"/>
          <w:iCs w:val="0"/>
          <w:sz w:val="24"/>
          <w:szCs w:val="24"/>
        </w:rPr>
      </w:pPr>
      <w:bookmarkStart w:id="37" w:name="_Toc97888696"/>
    </w:p>
    <w:p w14:paraId="42C59189" w14:textId="77777777" w:rsidR="00864C34" w:rsidRPr="00FE3EF1" w:rsidRDefault="00864C34" w:rsidP="00864C34">
      <w:pPr>
        <w:pStyle w:val="Nagwek2"/>
        <w:numPr>
          <w:ilvl w:val="1"/>
          <w:numId w:val="0"/>
        </w:numPr>
        <w:spacing w:before="0" w:after="0" w:line="276" w:lineRule="auto"/>
        <w:jc w:val="both"/>
        <w:rPr>
          <w:rFonts w:ascii="Times New Roman" w:hAnsi="Times New Roman" w:cs="Times New Roman"/>
          <w:i w:val="0"/>
          <w:iCs w:val="0"/>
          <w:sz w:val="24"/>
          <w:szCs w:val="24"/>
        </w:rPr>
      </w:pPr>
      <w:r w:rsidRPr="00FE3EF1">
        <w:rPr>
          <w:rFonts w:ascii="Times New Roman" w:hAnsi="Times New Roman" w:cs="Times New Roman"/>
          <w:i w:val="0"/>
          <w:iCs w:val="0"/>
          <w:sz w:val="24"/>
          <w:szCs w:val="24"/>
        </w:rPr>
        <w:t>Formularz elektroniczny</w:t>
      </w:r>
      <w:bookmarkEnd w:id="37"/>
    </w:p>
    <w:p w14:paraId="306CFB47"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Dodanie aneksu do umowy i przejście do elektronicznego formularza nastąpi w następujących krokach:</w:t>
      </w:r>
    </w:p>
    <w:p w14:paraId="5FF0A9B5" w14:textId="77777777" w:rsidR="00864C34" w:rsidRPr="00FE3EF1" w:rsidRDefault="00864C34" w:rsidP="0068523C">
      <w:pPr>
        <w:pStyle w:val="Akapitzlist"/>
        <w:numPr>
          <w:ilvl w:val="0"/>
          <w:numId w:val="166"/>
        </w:numPr>
        <w:spacing w:after="0" w:line="276" w:lineRule="auto"/>
        <w:jc w:val="both"/>
        <w:rPr>
          <w:rFonts w:ascii="Times New Roman" w:hAnsi="Times New Roman"/>
          <w:sz w:val="24"/>
          <w:szCs w:val="24"/>
        </w:rPr>
      </w:pPr>
      <w:r w:rsidRPr="00FE3EF1">
        <w:rPr>
          <w:rFonts w:ascii="Times New Roman" w:hAnsi="Times New Roman"/>
          <w:sz w:val="24"/>
          <w:szCs w:val="24"/>
        </w:rPr>
        <w:t>W historii wniosków UCP zaznaczamy rekord z umową, do której ma być podpięty aneks. UCP powinna mieć status zaakceptowany.</w:t>
      </w:r>
    </w:p>
    <w:p w14:paraId="2EAB7992" w14:textId="77777777" w:rsidR="00864C34" w:rsidRPr="00FE3EF1" w:rsidRDefault="00864C34" w:rsidP="0068523C">
      <w:pPr>
        <w:pStyle w:val="Akapitzlist"/>
        <w:numPr>
          <w:ilvl w:val="0"/>
          <w:numId w:val="166"/>
        </w:numPr>
        <w:spacing w:after="0" w:line="276" w:lineRule="auto"/>
        <w:jc w:val="both"/>
        <w:rPr>
          <w:rFonts w:ascii="Times New Roman" w:hAnsi="Times New Roman"/>
          <w:sz w:val="24"/>
          <w:szCs w:val="24"/>
        </w:rPr>
      </w:pPr>
      <w:r w:rsidRPr="00FE3EF1">
        <w:rPr>
          <w:rFonts w:ascii="Times New Roman" w:hAnsi="Times New Roman"/>
          <w:sz w:val="24"/>
          <w:szCs w:val="24"/>
        </w:rPr>
        <w:t>Po zaznaczeniu umowy przycisk „Dodaj aneks” uaktywni się.</w:t>
      </w:r>
    </w:p>
    <w:p w14:paraId="03639056" w14:textId="77777777" w:rsidR="00864C34" w:rsidRPr="00FE3EF1" w:rsidRDefault="00864C34" w:rsidP="0068523C">
      <w:pPr>
        <w:pStyle w:val="Akapitzlist"/>
        <w:numPr>
          <w:ilvl w:val="0"/>
          <w:numId w:val="166"/>
        </w:numPr>
        <w:spacing w:after="0" w:line="276" w:lineRule="auto"/>
        <w:jc w:val="both"/>
        <w:rPr>
          <w:rFonts w:ascii="Times New Roman" w:hAnsi="Times New Roman"/>
          <w:sz w:val="24"/>
          <w:szCs w:val="24"/>
        </w:rPr>
      </w:pPr>
      <w:r w:rsidRPr="00FE3EF1">
        <w:rPr>
          <w:rFonts w:ascii="Times New Roman" w:hAnsi="Times New Roman"/>
          <w:sz w:val="24"/>
          <w:szCs w:val="24"/>
        </w:rPr>
        <w:t>Po kliknięciu przycisku „Dodaj aneks” nastąpi przejście do formularza wniosku.</w:t>
      </w:r>
    </w:p>
    <w:p w14:paraId="1DA4F2DC" w14:textId="77777777" w:rsidR="00864C34" w:rsidRPr="00FE3EF1" w:rsidRDefault="00864C34" w:rsidP="0068523C">
      <w:pPr>
        <w:pStyle w:val="Akapitzlist"/>
        <w:numPr>
          <w:ilvl w:val="0"/>
          <w:numId w:val="166"/>
        </w:numPr>
        <w:spacing w:after="0" w:line="276" w:lineRule="auto"/>
        <w:jc w:val="both"/>
        <w:rPr>
          <w:rFonts w:ascii="Times New Roman" w:hAnsi="Times New Roman"/>
          <w:sz w:val="24"/>
          <w:szCs w:val="24"/>
        </w:rPr>
      </w:pPr>
      <w:r w:rsidRPr="00FE3EF1">
        <w:rPr>
          <w:rFonts w:ascii="Times New Roman" w:hAnsi="Times New Roman"/>
          <w:sz w:val="24"/>
          <w:szCs w:val="24"/>
        </w:rPr>
        <w:t>Wszystkie załączniki (jeśli są konieczne) muszą się zapisywać w SAP Content Server dostępnym w środowisku Zamawiającego.</w:t>
      </w:r>
    </w:p>
    <w:p w14:paraId="5C059D90" w14:textId="77777777" w:rsidR="00864C34" w:rsidRPr="00FE3EF1" w:rsidRDefault="00864C34" w:rsidP="00864C34">
      <w:pPr>
        <w:pStyle w:val="Nagwek2"/>
        <w:numPr>
          <w:ilvl w:val="1"/>
          <w:numId w:val="0"/>
        </w:numPr>
        <w:spacing w:before="0" w:after="0" w:line="276" w:lineRule="auto"/>
        <w:jc w:val="both"/>
        <w:rPr>
          <w:rFonts w:ascii="Times New Roman" w:hAnsi="Times New Roman" w:cs="Times New Roman"/>
          <w:i w:val="0"/>
          <w:iCs w:val="0"/>
          <w:sz w:val="24"/>
          <w:szCs w:val="24"/>
        </w:rPr>
      </w:pPr>
      <w:bookmarkStart w:id="38" w:name="_Toc97888697"/>
    </w:p>
    <w:p w14:paraId="5E7A8DA1" w14:textId="77777777" w:rsidR="00864C34" w:rsidRPr="00FE3EF1" w:rsidRDefault="00864C34" w:rsidP="00864C34">
      <w:pPr>
        <w:pStyle w:val="Nagwek2"/>
        <w:numPr>
          <w:ilvl w:val="1"/>
          <w:numId w:val="0"/>
        </w:numPr>
        <w:spacing w:before="0" w:after="0" w:line="276" w:lineRule="auto"/>
        <w:jc w:val="both"/>
        <w:rPr>
          <w:rFonts w:ascii="Times New Roman" w:hAnsi="Times New Roman" w:cs="Times New Roman"/>
          <w:i w:val="0"/>
          <w:iCs w:val="0"/>
          <w:sz w:val="24"/>
          <w:szCs w:val="24"/>
        </w:rPr>
      </w:pPr>
      <w:r w:rsidRPr="00FE3EF1">
        <w:rPr>
          <w:rFonts w:ascii="Times New Roman" w:hAnsi="Times New Roman" w:cs="Times New Roman"/>
          <w:i w:val="0"/>
          <w:iCs w:val="0"/>
          <w:sz w:val="24"/>
          <w:szCs w:val="24"/>
        </w:rPr>
        <w:t>Walidacje i komunikaty</w:t>
      </w:r>
      <w:bookmarkEnd w:id="38"/>
    </w:p>
    <w:p w14:paraId="1E983E0B"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Przy wysyłaniu wniosku będą walidacje sprawdzające dla:</w:t>
      </w:r>
    </w:p>
    <w:p w14:paraId="5190FCB1" w14:textId="77777777" w:rsidR="00864C34" w:rsidRPr="00FE3EF1" w:rsidRDefault="00864C34" w:rsidP="00864C34">
      <w:pPr>
        <w:spacing w:after="0" w:line="276" w:lineRule="auto"/>
        <w:ind w:left="426"/>
        <w:jc w:val="both"/>
        <w:rPr>
          <w:rFonts w:ascii="Times New Roman" w:hAnsi="Times New Roman"/>
          <w:sz w:val="24"/>
          <w:szCs w:val="24"/>
        </w:rPr>
      </w:pPr>
      <w:r w:rsidRPr="00FE3EF1">
        <w:rPr>
          <w:rFonts w:ascii="Times New Roman" w:hAnsi="Times New Roman"/>
          <w:sz w:val="24"/>
          <w:szCs w:val="24"/>
        </w:rPr>
        <w:lastRenderedPageBreak/>
        <w:t xml:space="preserve">a) źródeł finansowania </w:t>
      </w:r>
    </w:p>
    <w:p w14:paraId="423B0431" w14:textId="77777777" w:rsidR="00864C34" w:rsidRPr="00FE3EF1" w:rsidRDefault="00864C34" w:rsidP="00864C34">
      <w:pPr>
        <w:spacing w:after="0" w:line="276" w:lineRule="auto"/>
        <w:ind w:left="426"/>
        <w:jc w:val="both"/>
        <w:rPr>
          <w:rFonts w:ascii="Times New Roman" w:hAnsi="Times New Roman"/>
          <w:sz w:val="24"/>
          <w:szCs w:val="24"/>
        </w:rPr>
      </w:pPr>
      <w:r w:rsidRPr="00FE3EF1">
        <w:rPr>
          <w:rFonts w:ascii="Times New Roman" w:hAnsi="Times New Roman"/>
          <w:sz w:val="24"/>
          <w:szCs w:val="24"/>
        </w:rPr>
        <w:t xml:space="preserve">b) poprawności wprowadzonych danych </w:t>
      </w:r>
    </w:p>
    <w:p w14:paraId="6D1CA93C" w14:textId="77777777" w:rsidR="00864C34" w:rsidRPr="00FE3EF1" w:rsidRDefault="00864C34" w:rsidP="00864C34">
      <w:pPr>
        <w:pStyle w:val="Nagwek2"/>
        <w:numPr>
          <w:ilvl w:val="1"/>
          <w:numId w:val="0"/>
        </w:numPr>
        <w:spacing w:before="0" w:after="0" w:line="276" w:lineRule="auto"/>
        <w:jc w:val="both"/>
        <w:rPr>
          <w:rFonts w:ascii="Times New Roman" w:hAnsi="Times New Roman" w:cs="Times New Roman"/>
          <w:i w:val="0"/>
          <w:iCs w:val="0"/>
          <w:sz w:val="24"/>
          <w:szCs w:val="24"/>
        </w:rPr>
      </w:pPr>
      <w:bookmarkStart w:id="39" w:name="_Toc97888698"/>
    </w:p>
    <w:p w14:paraId="7F95500A" w14:textId="77777777" w:rsidR="00864C34" w:rsidRPr="00FE3EF1" w:rsidRDefault="00864C34" w:rsidP="00864C34">
      <w:pPr>
        <w:pStyle w:val="Nagwek2"/>
        <w:numPr>
          <w:ilvl w:val="1"/>
          <w:numId w:val="0"/>
        </w:numPr>
        <w:spacing w:before="0" w:after="0" w:line="276" w:lineRule="auto"/>
        <w:jc w:val="both"/>
        <w:rPr>
          <w:rFonts w:ascii="Times New Roman" w:hAnsi="Times New Roman" w:cs="Times New Roman"/>
          <w:i w:val="0"/>
          <w:iCs w:val="0"/>
          <w:sz w:val="24"/>
          <w:szCs w:val="24"/>
        </w:rPr>
      </w:pPr>
      <w:r w:rsidRPr="00FE3EF1">
        <w:rPr>
          <w:rFonts w:ascii="Times New Roman" w:hAnsi="Times New Roman" w:cs="Times New Roman"/>
          <w:i w:val="0"/>
          <w:iCs w:val="0"/>
          <w:sz w:val="24"/>
          <w:szCs w:val="24"/>
        </w:rPr>
        <w:t>Ścieżka akceptacji wniosków</w:t>
      </w:r>
      <w:bookmarkEnd w:id="39"/>
    </w:p>
    <w:p w14:paraId="1E2C898B"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Kroki w procesie akceptacji wniosków o aneks będą opierać się co do zasady o te same mechanizmy (czyli też na tych samych założeniach, powiązaniach oraz tabelach) co wnioski o UCP. W szczególnych przypadkach (np. istotne podwyższenie kwoty lub zmiana źródła finansowania) ścieżki będą odpowiednio zmodyfikowane.</w:t>
      </w:r>
    </w:p>
    <w:p w14:paraId="2DA5615B" w14:textId="77777777" w:rsidR="00864C34" w:rsidRPr="00FE3EF1" w:rsidRDefault="00864C34" w:rsidP="00864C34">
      <w:pPr>
        <w:pStyle w:val="Nagwek2"/>
        <w:numPr>
          <w:ilvl w:val="1"/>
          <w:numId w:val="0"/>
        </w:numPr>
        <w:spacing w:before="0" w:after="0" w:line="276" w:lineRule="auto"/>
        <w:jc w:val="both"/>
        <w:rPr>
          <w:rFonts w:ascii="Times New Roman" w:hAnsi="Times New Roman" w:cs="Times New Roman"/>
          <w:i w:val="0"/>
          <w:iCs w:val="0"/>
          <w:sz w:val="24"/>
          <w:szCs w:val="24"/>
        </w:rPr>
      </w:pPr>
      <w:bookmarkStart w:id="40" w:name="_Toc97888699"/>
    </w:p>
    <w:p w14:paraId="3C949AF4" w14:textId="77777777" w:rsidR="00864C34" w:rsidRPr="00FE3EF1" w:rsidRDefault="00864C34" w:rsidP="00864C34">
      <w:pPr>
        <w:pStyle w:val="Nagwek2"/>
        <w:numPr>
          <w:ilvl w:val="1"/>
          <w:numId w:val="0"/>
        </w:numPr>
        <w:spacing w:before="0" w:after="0" w:line="276" w:lineRule="auto"/>
        <w:jc w:val="both"/>
        <w:rPr>
          <w:rFonts w:ascii="Times New Roman" w:hAnsi="Times New Roman" w:cs="Times New Roman"/>
          <w:i w:val="0"/>
          <w:iCs w:val="0"/>
          <w:sz w:val="24"/>
          <w:szCs w:val="24"/>
        </w:rPr>
      </w:pPr>
      <w:r w:rsidRPr="00FE3EF1">
        <w:rPr>
          <w:rFonts w:ascii="Times New Roman" w:hAnsi="Times New Roman" w:cs="Times New Roman"/>
          <w:i w:val="0"/>
          <w:iCs w:val="0"/>
          <w:sz w:val="24"/>
          <w:szCs w:val="24"/>
        </w:rPr>
        <w:t>Rezerwacja środków</w:t>
      </w:r>
      <w:bookmarkEnd w:id="40"/>
    </w:p>
    <w:p w14:paraId="2C0953A4"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Zmiany do rezerwacji środków (obligo) - odbywają się na tym samym numerze obligo, na którym została utworzona UCP. Aneks do tej umowy oraz kolejne aneksy również bazują na tym samym obligu.</w:t>
      </w:r>
    </w:p>
    <w:p w14:paraId="7CDA7B9D"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Stworzony zostanie nowy mechanizm do redukcji oblig, pozwalający na ich zmianę, adekwatnie do poniższych działań na źródłach finansowania.</w:t>
      </w:r>
    </w:p>
    <w:p w14:paraId="64C52959"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 xml:space="preserve">Zmiana na obligu następuje po poprawnym wysłaniu wniosku o aneks (m.in. walidacje sprawdzające budżet). Przy wysyłaniu wniosku, następuje sprawdzenie - czy do UCP, do której jest robiony aneks wprowadzone zostały rachunki w IT657. </w:t>
      </w:r>
    </w:p>
    <w:p w14:paraId="7AD02A26"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Zmiany na obligach będą obejmować różne scenariusze zależne między innymi od dotychczasowych wypłat z obliga, zmian wprowadzonych w ramach aneksu (m.in. zmiana kwoty, zmiana źródeł finansowania, zmiana narzutów).</w:t>
      </w:r>
    </w:p>
    <w:p w14:paraId="1EEDE673" w14:textId="77777777" w:rsidR="00864C34" w:rsidRPr="00FE3EF1" w:rsidRDefault="00864C34" w:rsidP="00864C34">
      <w:pPr>
        <w:pStyle w:val="Nagwek2"/>
        <w:numPr>
          <w:ilvl w:val="1"/>
          <w:numId w:val="0"/>
        </w:numPr>
        <w:spacing w:before="0" w:after="0" w:line="276" w:lineRule="auto"/>
        <w:jc w:val="both"/>
        <w:rPr>
          <w:rFonts w:ascii="Times New Roman" w:hAnsi="Times New Roman" w:cs="Times New Roman"/>
          <w:i w:val="0"/>
          <w:iCs w:val="0"/>
          <w:sz w:val="24"/>
          <w:szCs w:val="24"/>
        </w:rPr>
      </w:pPr>
      <w:bookmarkStart w:id="41" w:name="_Toc97888700"/>
    </w:p>
    <w:p w14:paraId="27AE79F5" w14:textId="77777777" w:rsidR="00864C34" w:rsidRPr="00FE3EF1" w:rsidRDefault="00864C34" w:rsidP="00864C34">
      <w:pPr>
        <w:pStyle w:val="Nagwek2"/>
        <w:numPr>
          <w:ilvl w:val="1"/>
          <w:numId w:val="0"/>
        </w:numPr>
        <w:spacing w:before="0" w:after="0" w:line="276" w:lineRule="auto"/>
        <w:jc w:val="both"/>
        <w:rPr>
          <w:rFonts w:ascii="Times New Roman" w:hAnsi="Times New Roman" w:cs="Times New Roman"/>
          <w:i w:val="0"/>
          <w:iCs w:val="0"/>
          <w:sz w:val="24"/>
          <w:szCs w:val="24"/>
        </w:rPr>
      </w:pPr>
      <w:r w:rsidRPr="00FE3EF1">
        <w:rPr>
          <w:rFonts w:ascii="Times New Roman" w:hAnsi="Times New Roman" w:cs="Times New Roman"/>
          <w:i w:val="0"/>
          <w:iCs w:val="0"/>
          <w:sz w:val="24"/>
          <w:szCs w:val="24"/>
        </w:rPr>
        <w:t>Odrzucenie wniosku o aneks</w:t>
      </w:r>
      <w:bookmarkEnd w:id="41"/>
    </w:p>
    <w:p w14:paraId="6B897DF9"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Wniosek o aneks może zostać odrzucony przez aktualnego przetwarzającego, czyli na każdym kroku ścieżki akceptacji. Po odrzuceniu wniosku przez akceptującego, wniosek wraca do wnioskującego (Status wniosku – Odrzucony)</w:t>
      </w:r>
    </w:p>
    <w:p w14:paraId="14B2AEB9"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Będą występować dwa rodzaje odrzucenia, które będą skutkować różnymi efektami.</w:t>
      </w:r>
    </w:p>
    <w:p w14:paraId="25E5AD06"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Po wprowadzeniu zmian na odrzuconym wniosku przez wysyłającego, nastąpi ponowna walidacja pól oraz przejście całej akceptacji ponownie.</w:t>
      </w:r>
    </w:p>
    <w:p w14:paraId="772B9365" w14:textId="77777777" w:rsidR="00864C34" w:rsidRPr="00FE3EF1" w:rsidRDefault="00864C34" w:rsidP="00864C34">
      <w:pPr>
        <w:pStyle w:val="Nagwek2"/>
        <w:numPr>
          <w:ilvl w:val="1"/>
          <w:numId w:val="0"/>
        </w:numPr>
        <w:spacing w:before="0" w:after="0" w:line="276" w:lineRule="auto"/>
        <w:jc w:val="both"/>
        <w:rPr>
          <w:rFonts w:ascii="Times New Roman" w:hAnsi="Times New Roman" w:cs="Times New Roman"/>
          <w:i w:val="0"/>
          <w:iCs w:val="0"/>
          <w:sz w:val="24"/>
          <w:szCs w:val="24"/>
        </w:rPr>
      </w:pPr>
      <w:bookmarkStart w:id="42" w:name="_Toc97888701"/>
    </w:p>
    <w:p w14:paraId="5DC29030" w14:textId="77777777" w:rsidR="00864C34" w:rsidRPr="00FE3EF1" w:rsidRDefault="00864C34" w:rsidP="00864C34">
      <w:pPr>
        <w:pStyle w:val="Nagwek2"/>
        <w:numPr>
          <w:ilvl w:val="1"/>
          <w:numId w:val="0"/>
        </w:numPr>
        <w:spacing w:before="0" w:after="0" w:line="276" w:lineRule="auto"/>
        <w:jc w:val="both"/>
        <w:rPr>
          <w:rFonts w:ascii="Times New Roman" w:hAnsi="Times New Roman" w:cs="Times New Roman"/>
          <w:i w:val="0"/>
          <w:iCs w:val="0"/>
          <w:sz w:val="24"/>
          <w:szCs w:val="24"/>
        </w:rPr>
      </w:pPr>
      <w:r w:rsidRPr="00FE3EF1">
        <w:rPr>
          <w:rFonts w:ascii="Times New Roman" w:hAnsi="Times New Roman" w:cs="Times New Roman"/>
          <w:i w:val="0"/>
          <w:iCs w:val="0"/>
          <w:sz w:val="24"/>
          <w:szCs w:val="24"/>
        </w:rPr>
        <w:t>Podejmowanie decyzji</w:t>
      </w:r>
      <w:bookmarkEnd w:id="42"/>
    </w:p>
    <w:p w14:paraId="0C225D14"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 xml:space="preserve">Akceptacja procesu </w:t>
      </w:r>
      <w:proofErr w:type="spellStart"/>
      <w:r w:rsidRPr="00FE3EF1">
        <w:rPr>
          <w:rFonts w:ascii="Times New Roman" w:hAnsi="Times New Roman"/>
          <w:sz w:val="24"/>
          <w:szCs w:val="24"/>
        </w:rPr>
        <w:t>workflow</w:t>
      </w:r>
      <w:proofErr w:type="spellEnd"/>
      <w:r w:rsidRPr="00FE3EF1">
        <w:rPr>
          <w:rFonts w:ascii="Times New Roman" w:hAnsi="Times New Roman"/>
          <w:sz w:val="24"/>
          <w:szCs w:val="24"/>
        </w:rPr>
        <w:t xml:space="preserve"> będzie możliwa z CLR w zakładce wnioski UCP lub poprzez mail. </w:t>
      </w:r>
    </w:p>
    <w:p w14:paraId="1D59815D"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Będą utworzone powiadomienia mailowe, które będzie można modyfikować konfiguracyjnie na etapie użytkowania rozwiązania – np. w standardzie w transakcji SO10 lub inaczej, ale bez konieczności przenoszenia ścieżką transportową innych obiektów (metod, schematu WF, itp.) związanych z WF.</w:t>
      </w:r>
    </w:p>
    <w:p w14:paraId="0DC49000" w14:textId="77777777" w:rsidR="00864C34" w:rsidRPr="00FE3EF1" w:rsidRDefault="00864C34" w:rsidP="00864C34">
      <w:pPr>
        <w:pStyle w:val="Nagwek2"/>
        <w:numPr>
          <w:ilvl w:val="1"/>
          <w:numId w:val="0"/>
        </w:numPr>
        <w:spacing w:before="0" w:after="0" w:line="276" w:lineRule="auto"/>
        <w:jc w:val="both"/>
        <w:rPr>
          <w:rFonts w:ascii="Times New Roman" w:hAnsi="Times New Roman" w:cs="Times New Roman"/>
          <w:i w:val="0"/>
          <w:iCs w:val="0"/>
          <w:sz w:val="24"/>
          <w:szCs w:val="24"/>
        </w:rPr>
      </w:pPr>
      <w:bookmarkStart w:id="43" w:name="_Toc97888702"/>
    </w:p>
    <w:p w14:paraId="48D500DA" w14:textId="77777777" w:rsidR="00864C34" w:rsidRPr="00FE3EF1" w:rsidRDefault="00864C34" w:rsidP="00864C34">
      <w:pPr>
        <w:pStyle w:val="Nagwek2"/>
        <w:numPr>
          <w:ilvl w:val="1"/>
          <w:numId w:val="0"/>
        </w:numPr>
        <w:spacing w:before="0" w:after="0" w:line="276" w:lineRule="auto"/>
        <w:jc w:val="both"/>
        <w:rPr>
          <w:rFonts w:ascii="Times New Roman" w:hAnsi="Times New Roman" w:cs="Times New Roman"/>
          <w:i w:val="0"/>
          <w:iCs w:val="0"/>
          <w:sz w:val="24"/>
          <w:szCs w:val="24"/>
        </w:rPr>
      </w:pPr>
      <w:r w:rsidRPr="00FE3EF1">
        <w:rPr>
          <w:rFonts w:ascii="Times New Roman" w:hAnsi="Times New Roman" w:cs="Times New Roman"/>
          <w:i w:val="0"/>
          <w:iCs w:val="0"/>
          <w:sz w:val="24"/>
          <w:szCs w:val="24"/>
        </w:rPr>
        <w:t>Zapis do IT657</w:t>
      </w:r>
      <w:bookmarkEnd w:id="43"/>
    </w:p>
    <w:p w14:paraId="2E8E9585"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Po zaakceptowaniu wniosku przez wszystkich akceptantów występujących na ścieżce, następuje zmiana statusu wniosku z Wysłanego na Zaakceptowany i jednocześnie następuje zapis zmieniający w IT657 wg następującego scenariusza.</w:t>
      </w:r>
    </w:p>
    <w:p w14:paraId="2F0ADF7E"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IT657 zostanie rozbudowany o sekcje oraz informacje niezbędne do realizacji procesu.</w:t>
      </w:r>
    </w:p>
    <w:p w14:paraId="4F2CA5E3" w14:textId="77777777" w:rsidR="00864C34" w:rsidRPr="00FE3EF1" w:rsidRDefault="00864C34" w:rsidP="00864C34">
      <w:pPr>
        <w:pStyle w:val="Nagwek2"/>
        <w:numPr>
          <w:ilvl w:val="1"/>
          <w:numId w:val="0"/>
        </w:numPr>
        <w:spacing w:before="0" w:after="0" w:line="276" w:lineRule="auto"/>
        <w:jc w:val="both"/>
        <w:rPr>
          <w:rFonts w:ascii="Times New Roman" w:hAnsi="Times New Roman" w:cs="Times New Roman"/>
          <w:i w:val="0"/>
          <w:iCs w:val="0"/>
          <w:sz w:val="24"/>
          <w:szCs w:val="24"/>
        </w:rPr>
      </w:pPr>
      <w:bookmarkStart w:id="44" w:name="_Toc97888703"/>
    </w:p>
    <w:p w14:paraId="7EE4C962" w14:textId="77777777" w:rsidR="00864C34" w:rsidRPr="00FE3EF1" w:rsidRDefault="00864C34" w:rsidP="00864C34">
      <w:pPr>
        <w:pStyle w:val="Nagwek2"/>
        <w:numPr>
          <w:ilvl w:val="1"/>
          <w:numId w:val="0"/>
        </w:numPr>
        <w:spacing w:before="0" w:after="0" w:line="276" w:lineRule="auto"/>
        <w:jc w:val="both"/>
        <w:rPr>
          <w:rFonts w:ascii="Times New Roman" w:hAnsi="Times New Roman" w:cs="Times New Roman"/>
          <w:i w:val="0"/>
          <w:iCs w:val="0"/>
          <w:sz w:val="24"/>
          <w:szCs w:val="24"/>
        </w:rPr>
      </w:pPr>
      <w:r w:rsidRPr="00FE3EF1">
        <w:rPr>
          <w:rFonts w:ascii="Times New Roman" w:hAnsi="Times New Roman" w:cs="Times New Roman"/>
          <w:i w:val="0"/>
          <w:iCs w:val="0"/>
          <w:sz w:val="24"/>
          <w:szCs w:val="24"/>
        </w:rPr>
        <w:t>Uprawnienia</w:t>
      </w:r>
      <w:bookmarkEnd w:id="44"/>
    </w:p>
    <w:p w14:paraId="2A0E9F3A"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Uprawnienia do działań w aplikacji Wniosek o aneks dla użytkowników i administratorów mają funkcjonować, tak jak na wnioskach UCP.  Użytkownicy będą opierać się na tych samych uprawnieniach, co w aplikacji wnioski UCP.</w:t>
      </w:r>
    </w:p>
    <w:p w14:paraId="0DFF39D5" w14:textId="77777777" w:rsidR="00864C34" w:rsidRPr="00FE3EF1" w:rsidRDefault="00864C34" w:rsidP="00864C34">
      <w:pPr>
        <w:spacing w:after="0" w:line="276" w:lineRule="auto"/>
        <w:jc w:val="both"/>
        <w:rPr>
          <w:rFonts w:ascii="Times New Roman" w:hAnsi="Times New Roman"/>
          <w:sz w:val="24"/>
          <w:szCs w:val="24"/>
        </w:rPr>
      </w:pPr>
    </w:p>
    <w:p w14:paraId="135A57FB"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Reguły zastępstw – ta sama reguła do przekazywania uprawnień dla wniosków UCP będzie obsługiwać również wnioski o aneks.</w:t>
      </w:r>
    </w:p>
    <w:p w14:paraId="0BEDE31F" w14:textId="77777777" w:rsidR="00864C34" w:rsidRPr="00FE3EF1" w:rsidRDefault="00864C34" w:rsidP="00864C34">
      <w:pPr>
        <w:pStyle w:val="Nagwek2"/>
        <w:numPr>
          <w:ilvl w:val="1"/>
          <w:numId w:val="0"/>
        </w:numPr>
        <w:spacing w:before="0" w:after="0" w:line="276" w:lineRule="auto"/>
        <w:jc w:val="both"/>
        <w:rPr>
          <w:rFonts w:ascii="Times New Roman" w:hAnsi="Times New Roman" w:cs="Times New Roman"/>
          <w:i w:val="0"/>
          <w:iCs w:val="0"/>
          <w:sz w:val="24"/>
          <w:szCs w:val="24"/>
        </w:rPr>
      </w:pPr>
      <w:bookmarkStart w:id="45" w:name="_Toc97888704"/>
    </w:p>
    <w:p w14:paraId="402ED2CF" w14:textId="77777777" w:rsidR="00864C34" w:rsidRPr="00FE3EF1" w:rsidRDefault="00864C34" w:rsidP="00864C34">
      <w:pPr>
        <w:pStyle w:val="Nagwek2"/>
        <w:numPr>
          <w:ilvl w:val="1"/>
          <w:numId w:val="0"/>
        </w:numPr>
        <w:spacing w:before="0" w:after="0" w:line="276" w:lineRule="auto"/>
        <w:jc w:val="both"/>
        <w:rPr>
          <w:rFonts w:ascii="Times New Roman" w:hAnsi="Times New Roman" w:cs="Times New Roman"/>
          <w:i w:val="0"/>
          <w:iCs w:val="0"/>
          <w:sz w:val="24"/>
          <w:szCs w:val="24"/>
        </w:rPr>
      </w:pPr>
      <w:r w:rsidRPr="00FE3EF1">
        <w:rPr>
          <w:rFonts w:ascii="Times New Roman" w:hAnsi="Times New Roman" w:cs="Times New Roman"/>
          <w:i w:val="0"/>
          <w:iCs w:val="0"/>
          <w:sz w:val="24"/>
          <w:szCs w:val="24"/>
        </w:rPr>
        <w:t>Wydruk</w:t>
      </w:r>
      <w:bookmarkEnd w:id="45"/>
    </w:p>
    <w:p w14:paraId="5F5A3207"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 xml:space="preserve">Zaakceptowany Wniosek o aneks będzie możliwy do wydruku. </w:t>
      </w:r>
    </w:p>
    <w:p w14:paraId="223E26CA" w14:textId="77777777" w:rsidR="00864C34" w:rsidRPr="00FE3EF1" w:rsidRDefault="00864C34" w:rsidP="00864C34">
      <w:pPr>
        <w:pStyle w:val="Nagwek2"/>
        <w:numPr>
          <w:ilvl w:val="1"/>
          <w:numId w:val="0"/>
        </w:numPr>
        <w:spacing w:before="0" w:after="0" w:line="276" w:lineRule="auto"/>
        <w:jc w:val="both"/>
        <w:rPr>
          <w:rFonts w:ascii="Times New Roman" w:hAnsi="Times New Roman" w:cs="Times New Roman"/>
          <w:i w:val="0"/>
          <w:iCs w:val="0"/>
          <w:sz w:val="24"/>
          <w:szCs w:val="24"/>
        </w:rPr>
      </w:pPr>
      <w:bookmarkStart w:id="46" w:name="_Toc97888705"/>
    </w:p>
    <w:p w14:paraId="4562CA9B" w14:textId="77777777" w:rsidR="00864C34" w:rsidRPr="00FE3EF1" w:rsidRDefault="00864C34" w:rsidP="00864C34">
      <w:pPr>
        <w:pStyle w:val="Nagwek2"/>
        <w:numPr>
          <w:ilvl w:val="1"/>
          <w:numId w:val="0"/>
        </w:numPr>
        <w:spacing w:before="0" w:after="0" w:line="276" w:lineRule="auto"/>
        <w:jc w:val="both"/>
        <w:rPr>
          <w:rFonts w:ascii="Times New Roman" w:hAnsi="Times New Roman" w:cs="Times New Roman"/>
          <w:i w:val="0"/>
          <w:iCs w:val="0"/>
          <w:sz w:val="24"/>
          <w:szCs w:val="24"/>
        </w:rPr>
      </w:pPr>
      <w:r w:rsidRPr="00FE3EF1">
        <w:rPr>
          <w:rFonts w:ascii="Times New Roman" w:hAnsi="Times New Roman" w:cs="Times New Roman"/>
          <w:i w:val="0"/>
          <w:iCs w:val="0"/>
          <w:sz w:val="24"/>
          <w:szCs w:val="24"/>
        </w:rPr>
        <w:t>Raporty</w:t>
      </w:r>
      <w:bookmarkEnd w:id="46"/>
    </w:p>
    <w:p w14:paraId="7A037120"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Rozbudowane zostaną dwa istniejące raporty dedykowane dla wniosków UCP w PI o kategorię wnioski o aneks.</w:t>
      </w:r>
    </w:p>
    <w:p w14:paraId="7117CA24" w14:textId="77777777" w:rsidR="00864C34" w:rsidRPr="00FE3EF1" w:rsidRDefault="00864C34" w:rsidP="00864C34">
      <w:pPr>
        <w:spacing w:after="0" w:line="276" w:lineRule="auto"/>
        <w:jc w:val="both"/>
        <w:rPr>
          <w:rFonts w:ascii="Times New Roman" w:hAnsi="Times New Roman"/>
          <w:sz w:val="24"/>
          <w:szCs w:val="24"/>
        </w:rPr>
      </w:pPr>
    </w:p>
    <w:p w14:paraId="38B2A81C" w14:textId="77777777" w:rsidR="00864C34" w:rsidRPr="00FE3EF1" w:rsidRDefault="00864C34" w:rsidP="00864C34">
      <w:pPr>
        <w:spacing w:after="0" w:line="276" w:lineRule="auto"/>
        <w:jc w:val="both"/>
        <w:rPr>
          <w:rFonts w:ascii="Times New Roman" w:hAnsi="Times New Roman"/>
          <w:b/>
          <w:bCs/>
          <w:sz w:val="24"/>
          <w:szCs w:val="24"/>
        </w:rPr>
      </w:pPr>
      <w:r w:rsidRPr="00FE3EF1">
        <w:rPr>
          <w:rFonts w:ascii="Times New Roman" w:hAnsi="Times New Roman"/>
          <w:b/>
          <w:bCs/>
          <w:sz w:val="24"/>
          <w:szCs w:val="24"/>
        </w:rPr>
        <w:t>Zakres prac</w:t>
      </w:r>
    </w:p>
    <w:p w14:paraId="38E81CB4" w14:textId="77777777" w:rsidR="00864C34" w:rsidRPr="00FE3EF1" w:rsidRDefault="00864C34" w:rsidP="00864C34">
      <w:pPr>
        <w:spacing w:after="0" w:line="276" w:lineRule="auto"/>
        <w:jc w:val="both"/>
        <w:rPr>
          <w:rFonts w:ascii="Times New Roman" w:hAnsi="Times New Roman"/>
          <w:color w:val="000000" w:themeColor="text1"/>
          <w:sz w:val="24"/>
          <w:szCs w:val="24"/>
        </w:rPr>
      </w:pPr>
      <w:r w:rsidRPr="00FE3EF1">
        <w:rPr>
          <w:rStyle w:val="normaltextrun"/>
          <w:rFonts w:ascii="Times New Roman" w:hAnsi="Times New Roman"/>
          <w:color w:val="000000" w:themeColor="text1"/>
          <w:sz w:val="24"/>
          <w:szCs w:val="24"/>
        </w:rPr>
        <w:t>Zakres prac obejmuje: </w:t>
      </w:r>
    </w:p>
    <w:p w14:paraId="3BA1F9C3" w14:textId="77777777" w:rsidR="00864C34" w:rsidRPr="00FE3EF1" w:rsidRDefault="00864C34" w:rsidP="0068523C">
      <w:pPr>
        <w:pStyle w:val="Akapitzlist"/>
        <w:numPr>
          <w:ilvl w:val="0"/>
          <w:numId w:val="164"/>
        </w:numPr>
        <w:spacing w:after="0" w:line="276" w:lineRule="auto"/>
        <w:ind w:firstLine="0"/>
        <w:jc w:val="both"/>
        <w:rPr>
          <w:rFonts w:ascii="Times New Roman" w:eastAsiaTheme="minorEastAsia" w:hAnsi="Times New Roman"/>
          <w:color w:val="000000" w:themeColor="text1"/>
          <w:sz w:val="24"/>
          <w:szCs w:val="24"/>
        </w:rPr>
      </w:pPr>
      <w:r w:rsidRPr="00FE3EF1">
        <w:rPr>
          <w:rStyle w:val="normaltextrun"/>
          <w:rFonts w:ascii="Times New Roman" w:eastAsia="Times New Roman" w:hAnsi="Times New Roman"/>
          <w:color w:val="000000" w:themeColor="text1"/>
          <w:sz w:val="24"/>
          <w:szCs w:val="24"/>
        </w:rPr>
        <w:t>Przygotowanie harmonogramu projektu </w:t>
      </w:r>
    </w:p>
    <w:p w14:paraId="4FF7758C" w14:textId="77777777" w:rsidR="00864C34" w:rsidRPr="00FE3EF1" w:rsidRDefault="00864C34" w:rsidP="0068523C">
      <w:pPr>
        <w:pStyle w:val="Akapitzlist"/>
        <w:numPr>
          <w:ilvl w:val="0"/>
          <w:numId w:val="164"/>
        </w:numPr>
        <w:spacing w:after="0" w:line="276" w:lineRule="auto"/>
        <w:ind w:firstLine="0"/>
        <w:jc w:val="both"/>
        <w:rPr>
          <w:rFonts w:ascii="Times New Roman" w:eastAsiaTheme="minorEastAsia" w:hAnsi="Times New Roman"/>
          <w:color w:val="000000" w:themeColor="text1"/>
          <w:sz w:val="24"/>
          <w:szCs w:val="24"/>
        </w:rPr>
      </w:pPr>
      <w:r w:rsidRPr="00FE3EF1">
        <w:rPr>
          <w:rStyle w:val="normaltextrun"/>
          <w:rFonts w:ascii="Times New Roman" w:eastAsia="Times New Roman" w:hAnsi="Times New Roman"/>
          <w:color w:val="000000" w:themeColor="text1"/>
          <w:sz w:val="24"/>
          <w:szCs w:val="24"/>
        </w:rPr>
        <w:t>Doszczegółowienie koncepcji rozwiązania</w:t>
      </w:r>
    </w:p>
    <w:p w14:paraId="63654F2E" w14:textId="77777777" w:rsidR="00864C34" w:rsidRPr="00FE3EF1" w:rsidRDefault="00864C34" w:rsidP="0068523C">
      <w:pPr>
        <w:pStyle w:val="Akapitzlist"/>
        <w:numPr>
          <w:ilvl w:val="0"/>
          <w:numId w:val="164"/>
        </w:numPr>
        <w:spacing w:after="0" w:line="276" w:lineRule="auto"/>
        <w:ind w:firstLine="0"/>
        <w:jc w:val="both"/>
        <w:rPr>
          <w:rFonts w:ascii="Times New Roman" w:eastAsiaTheme="minorEastAsia" w:hAnsi="Times New Roman"/>
          <w:color w:val="000000" w:themeColor="text1"/>
          <w:sz w:val="24"/>
          <w:szCs w:val="24"/>
        </w:rPr>
      </w:pPr>
      <w:r w:rsidRPr="00FE3EF1">
        <w:rPr>
          <w:rStyle w:val="normaltextrun"/>
          <w:rFonts w:ascii="Times New Roman" w:eastAsia="Times New Roman" w:hAnsi="Times New Roman"/>
          <w:color w:val="000000" w:themeColor="text1"/>
          <w:sz w:val="24"/>
          <w:szCs w:val="24"/>
        </w:rPr>
        <w:t>Implementacja rozwiązania </w:t>
      </w:r>
    </w:p>
    <w:p w14:paraId="409B70F3" w14:textId="77777777" w:rsidR="00864C34" w:rsidRPr="00FE3EF1" w:rsidRDefault="00864C34" w:rsidP="0068523C">
      <w:pPr>
        <w:pStyle w:val="Akapitzlist"/>
        <w:numPr>
          <w:ilvl w:val="0"/>
          <w:numId w:val="164"/>
        </w:numPr>
        <w:spacing w:after="0" w:line="276" w:lineRule="auto"/>
        <w:ind w:firstLine="0"/>
        <w:jc w:val="both"/>
        <w:rPr>
          <w:rFonts w:ascii="Times New Roman" w:eastAsiaTheme="minorEastAsia" w:hAnsi="Times New Roman"/>
          <w:color w:val="000000" w:themeColor="text1"/>
          <w:sz w:val="24"/>
          <w:szCs w:val="24"/>
        </w:rPr>
      </w:pPr>
      <w:r w:rsidRPr="00FE3EF1">
        <w:rPr>
          <w:rStyle w:val="normaltextrun"/>
          <w:rFonts w:ascii="Times New Roman" w:eastAsia="Times New Roman" w:hAnsi="Times New Roman"/>
          <w:color w:val="000000" w:themeColor="text1"/>
          <w:sz w:val="24"/>
          <w:szCs w:val="24"/>
        </w:rPr>
        <w:t>Integracja z CLR </w:t>
      </w:r>
    </w:p>
    <w:p w14:paraId="264900EE" w14:textId="77777777" w:rsidR="00864C34" w:rsidRPr="00FE3EF1" w:rsidRDefault="00864C34" w:rsidP="0068523C">
      <w:pPr>
        <w:pStyle w:val="Akapitzlist"/>
        <w:numPr>
          <w:ilvl w:val="0"/>
          <w:numId w:val="164"/>
        </w:numPr>
        <w:spacing w:after="0" w:line="276" w:lineRule="auto"/>
        <w:ind w:firstLine="0"/>
        <w:jc w:val="both"/>
        <w:rPr>
          <w:rFonts w:ascii="Times New Roman" w:eastAsiaTheme="minorEastAsia" w:hAnsi="Times New Roman"/>
          <w:color w:val="000000" w:themeColor="text1"/>
          <w:sz w:val="24"/>
          <w:szCs w:val="24"/>
        </w:rPr>
      </w:pPr>
      <w:r w:rsidRPr="00FE3EF1">
        <w:rPr>
          <w:rStyle w:val="normaltextrun"/>
          <w:rFonts w:ascii="Times New Roman" w:eastAsia="Times New Roman" w:hAnsi="Times New Roman"/>
          <w:color w:val="000000" w:themeColor="text1"/>
          <w:sz w:val="24"/>
          <w:szCs w:val="24"/>
        </w:rPr>
        <w:t>Przeprowadzenie testów wewnętrznych </w:t>
      </w:r>
    </w:p>
    <w:p w14:paraId="59B57E74" w14:textId="77777777" w:rsidR="00864C34" w:rsidRPr="00FE3EF1" w:rsidRDefault="00864C34" w:rsidP="0068523C">
      <w:pPr>
        <w:pStyle w:val="Akapitzlist"/>
        <w:numPr>
          <w:ilvl w:val="0"/>
          <w:numId w:val="164"/>
        </w:numPr>
        <w:spacing w:after="0" w:line="276" w:lineRule="auto"/>
        <w:ind w:firstLine="0"/>
        <w:jc w:val="both"/>
        <w:rPr>
          <w:rFonts w:ascii="Times New Roman" w:eastAsiaTheme="minorEastAsia" w:hAnsi="Times New Roman"/>
          <w:color w:val="000000" w:themeColor="text1"/>
          <w:sz w:val="24"/>
          <w:szCs w:val="24"/>
        </w:rPr>
      </w:pPr>
      <w:r w:rsidRPr="00FE3EF1">
        <w:rPr>
          <w:rStyle w:val="normaltextrun"/>
          <w:rFonts w:ascii="Times New Roman" w:eastAsia="Times New Roman" w:hAnsi="Times New Roman"/>
          <w:color w:val="000000" w:themeColor="text1"/>
          <w:sz w:val="24"/>
          <w:szCs w:val="24"/>
        </w:rPr>
        <w:t>Przeprowadzenie testów UAT </w:t>
      </w:r>
    </w:p>
    <w:p w14:paraId="22C119BC" w14:textId="77777777" w:rsidR="00864C34" w:rsidRPr="00FE3EF1" w:rsidRDefault="00864C34" w:rsidP="0068523C">
      <w:pPr>
        <w:pStyle w:val="Akapitzlist"/>
        <w:numPr>
          <w:ilvl w:val="0"/>
          <w:numId w:val="164"/>
        </w:numPr>
        <w:spacing w:after="0" w:line="276" w:lineRule="auto"/>
        <w:ind w:firstLine="0"/>
        <w:jc w:val="both"/>
        <w:rPr>
          <w:rFonts w:ascii="Times New Roman" w:eastAsiaTheme="minorEastAsia" w:hAnsi="Times New Roman"/>
          <w:color w:val="000000" w:themeColor="text1"/>
          <w:sz w:val="24"/>
          <w:szCs w:val="24"/>
        </w:rPr>
      </w:pPr>
      <w:r w:rsidRPr="00FE3EF1">
        <w:rPr>
          <w:rStyle w:val="normaltextrun"/>
          <w:rFonts w:ascii="Times New Roman" w:eastAsia="Times New Roman" w:hAnsi="Times New Roman"/>
          <w:color w:val="000000" w:themeColor="text1"/>
          <w:sz w:val="24"/>
          <w:szCs w:val="24"/>
        </w:rPr>
        <w:t>Przygotowanie dokumentacji technicznej </w:t>
      </w:r>
    </w:p>
    <w:p w14:paraId="650502DB" w14:textId="77777777" w:rsidR="00864C34" w:rsidRPr="00FE3EF1" w:rsidRDefault="00864C34" w:rsidP="0068523C">
      <w:pPr>
        <w:pStyle w:val="Akapitzlist"/>
        <w:numPr>
          <w:ilvl w:val="0"/>
          <w:numId w:val="164"/>
        </w:numPr>
        <w:spacing w:after="0" w:line="276" w:lineRule="auto"/>
        <w:ind w:firstLine="0"/>
        <w:jc w:val="both"/>
        <w:rPr>
          <w:rFonts w:ascii="Times New Roman" w:eastAsiaTheme="minorEastAsia" w:hAnsi="Times New Roman"/>
          <w:color w:val="000000" w:themeColor="text1"/>
          <w:sz w:val="24"/>
          <w:szCs w:val="24"/>
        </w:rPr>
      </w:pPr>
      <w:r w:rsidRPr="00FE3EF1">
        <w:rPr>
          <w:rStyle w:val="normaltextrun"/>
          <w:rFonts w:ascii="Times New Roman" w:eastAsia="Times New Roman" w:hAnsi="Times New Roman"/>
          <w:color w:val="000000" w:themeColor="text1"/>
          <w:sz w:val="24"/>
          <w:szCs w:val="24"/>
        </w:rPr>
        <w:t>Przygotowanie instrukcji użytkownika </w:t>
      </w:r>
    </w:p>
    <w:p w14:paraId="0C4B894B" w14:textId="77777777" w:rsidR="00864C34" w:rsidRPr="00FE3EF1" w:rsidRDefault="00864C34" w:rsidP="0068523C">
      <w:pPr>
        <w:pStyle w:val="Akapitzlist"/>
        <w:numPr>
          <w:ilvl w:val="0"/>
          <w:numId w:val="164"/>
        </w:numPr>
        <w:spacing w:after="0" w:line="276" w:lineRule="auto"/>
        <w:ind w:left="1418" w:hanging="709"/>
        <w:jc w:val="both"/>
        <w:rPr>
          <w:rFonts w:ascii="Times New Roman" w:eastAsiaTheme="minorEastAsia" w:hAnsi="Times New Roman"/>
          <w:color w:val="000000" w:themeColor="text1"/>
          <w:sz w:val="24"/>
          <w:szCs w:val="24"/>
        </w:rPr>
      </w:pPr>
      <w:r w:rsidRPr="00FE3EF1">
        <w:rPr>
          <w:rStyle w:val="normaltextrun"/>
          <w:rFonts w:ascii="Times New Roman" w:eastAsia="Times New Roman" w:hAnsi="Times New Roman"/>
          <w:color w:val="000000" w:themeColor="text1"/>
          <w:sz w:val="24"/>
          <w:szCs w:val="24"/>
        </w:rPr>
        <w:t>Przeprowadzenie szkoleń dla administratorów procesu (maksymalnie 8 osób) w wymiarze 4 dni roboczych </w:t>
      </w:r>
    </w:p>
    <w:p w14:paraId="48DEADC7" w14:textId="77777777" w:rsidR="00864C34" w:rsidRPr="00FE3EF1" w:rsidRDefault="00864C34" w:rsidP="0068523C">
      <w:pPr>
        <w:pStyle w:val="Akapitzlist"/>
        <w:numPr>
          <w:ilvl w:val="0"/>
          <w:numId w:val="164"/>
        </w:numPr>
        <w:spacing w:after="0" w:line="276" w:lineRule="auto"/>
        <w:ind w:firstLine="0"/>
        <w:jc w:val="both"/>
        <w:rPr>
          <w:rFonts w:ascii="Times New Roman" w:eastAsiaTheme="minorEastAsia" w:hAnsi="Times New Roman"/>
          <w:color w:val="000000" w:themeColor="text1"/>
          <w:sz w:val="24"/>
          <w:szCs w:val="24"/>
        </w:rPr>
      </w:pPr>
      <w:r w:rsidRPr="00FE3EF1">
        <w:rPr>
          <w:rStyle w:val="normaltextrun"/>
          <w:rFonts w:ascii="Times New Roman" w:eastAsia="Times New Roman" w:hAnsi="Times New Roman"/>
          <w:color w:val="000000" w:themeColor="text1"/>
          <w:sz w:val="24"/>
          <w:szCs w:val="24"/>
        </w:rPr>
        <w:t>Start produktywny</w:t>
      </w:r>
    </w:p>
    <w:p w14:paraId="21BD9997" w14:textId="77777777" w:rsidR="00864C34" w:rsidRPr="00FE3EF1" w:rsidRDefault="00864C34" w:rsidP="0068523C">
      <w:pPr>
        <w:pStyle w:val="Akapitzlist"/>
        <w:numPr>
          <w:ilvl w:val="0"/>
          <w:numId w:val="164"/>
        </w:numPr>
        <w:spacing w:after="0" w:line="276" w:lineRule="auto"/>
        <w:ind w:firstLine="0"/>
        <w:jc w:val="both"/>
        <w:rPr>
          <w:rFonts w:ascii="Times New Roman" w:eastAsiaTheme="minorEastAsia" w:hAnsi="Times New Roman"/>
          <w:color w:val="000000" w:themeColor="text1"/>
          <w:sz w:val="24"/>
          <w:szCs w:val="24"/>
        </w:rPr>
      </w:pPr>
      <w:r w:rsidRPr="00FE3EF1">
        <w:rPr>
          <w:rStyle w:val="normaltextrun"/>
          <w:rFonts w:ascii="Times New Roman" w:eastAsia="Times New Roman" w:hAnsi="Times New Roman"/>
          <w:color w:val="000000" w:themeColor="text1"/>
          <w:sz w:val="24"/>
          <w:szCs w:val="24"/>
        </w:rPr>
        <w:t>Przygotowanie raportów</w:t>
      </w:r>
    </w:p>
    <w:p w14:paraId="01B9F7B9" w14:textId="77777777" w:rsidR="00864C34" w:rsidRPr="00FE3EF1" w:rsidRDefault="00864C34" w:rsidP="0068523C">
      <w:pPr>
        <w:pStyle w:val="Akapitzlist"/>
        <w:numPr>
          <w:ilvl w:val="0"/>
          <w:numId w:val="164"/>
        </w:numPr>
        <w:spacing w:after="0" w:line="276" w:lineRule="auto"/>
        <w:ind w:firstLine="0"/>
        <w:jc w:val="both"/>
        <w:rPr>
          <w:rFonts w:ascii="Times New Roman" w:eastAsiaTheme="minorEastAsia" w:hAnsi="Times New Roman"/>
          <w:color w:val="000000" w:themeColor="text1"/>
          <w:sz w:val="24"/>
          <w:szCs w:val="24"/>
        </w:rPr>
      </w:pPr>
      <w:r w:rsidRPr="00FE3EF1">
        <w:rPr>
          <w:rStyle w:val="normaltextrun"/>
          <w:rFonts w:ascii="Times New Roman" w:eastAsia="Times New Roman" w:hAnsi="Times New Roman"/>
          <w:color w:val="000000" w:themeColor="text1"/>
          <w:sz w:val="24"/>
          <w:szCs w:val="24"/>
        </w:rPr>
        <w:t>Serwis rozwiązania w ramach usługi utrzymania</w:t>
      </w:r>
    </w:p>
    <w:p w14:paraId="56611AB8" w14:textId="77777777" w:rsidR="00864C34" w:rsidRPr="00FE3EF1" w:rsidRDefault="00864C34" w:rsidP="00864C34">
      <w:pPr>
        <w:spacing w:after="0" w:line="276" w:lineRule="auto"/>
        <w:jc w:val="both"/>
        <w:rPr>
          <w:rFonts w:ascii="Times New Roman" w:hAnsi="Times New Roman"/>
          <w:sz w:val="24"/>
          <w:szCs w:val="24"/>
        </w:rPr>
      </w:pPr>
    </w:p>
    <w:p w14:paraId="664AEC9F" w14:textId="77777777" w:rsidR="00864C34" w:rsidRPr="00FE3EF1" w:rsidRDefault="00864C34" w:rsidP="00864C34">
      <w:pPr>
        <w:spacing w:after="0" w:line="276" w:lineRule="auto"/>
        <w:rPr>
          <w:rFonts w:ascii="Times New Roman" w:hAnsi="Times New Roman"/>
          <w:bCs/>
          <w:sz w:val="24"/>
          <w:szCs w:val="24"/>
        </w:rPr>
      </w:pPr>
      <w:r w:rsidRPr="00FE3EF1">
        <w:rPr>
          <w:rFonts w:ascii="Times New Roman" w:hAnsi="Times New Roman"/>
          <w:bCs/>
          <w:sz w:val="24"/>
          <w:szCs w:val="24"/>
        </w:rPr>
        <w:t xml:space="preserve"> </w:t>
      </w:r>
    </w:p>
    <w:p w14:paraId="63647031" w14:textId="77777777" w:rsidR="00864C34" w:rsidRPr="00FE3EF1" w:rsidRDefault="00864C34" w:rsidP="00864C34">
      <w:pPr>
        <w:spacing w:after="0" w:line="276" w:lineRule="auto"/>
        <w:jc w:val="both"/>
        <w:rPr>
          <w:rFonts w:ascii="Times New Roman" w:hAnsi="Times New Roman"/>
          <w:bCs/>
          <w:sz w:val="24"/>
          <w:szCs w:val="24"/>
        </w:rPr>
      </w:pPr>
    </w:p>
    <w:p w14:paraId="1F30FF3D" w14:textId="77777777" w:rsidR="00864C34" w:rsidRPr="00FE3EF1" w:rsidRDefault="00864C34" w:rsidP="00864C34">
      <w:pPr>
        <w:spacing w:after="0" w:line="276" w:lineRule="auto"/>
        <w:jc w:val="both"/>
        <w:rPr>
          <w:rFonts w:ascii="Times New Roman" w:hAnsi="Times New Roman"/>
          <w:bCs/>
          <w:sz w:val="24"/>
          <w:szCs w:val="24"/>
        </w:rPr>
      </w:pPr>
    </w:p>
    <w:p w14:paraId="35BC8F2B" w14:textId="77777777" w:rsidR="00864C34" w:rsidRPr="00FE3EF1" w:rsidRDefault="00864C34" w:rsidP="00864C34">
      <w:pPr>
        <w:spacing w:after="0" w:line="276" w:lineRule="auto"/>
        <w:jc w:val="both"/>
        <w:rPr>
          <w:rFonts w:ascii="Times New Roman" w:hAnsi="Times New Roman"/>
          <w:bCs/>
          <w:sz w:val="24"/>
          <w:szCs w:val="24"/>
        </w:rPr>
      </w:pPr>
    </w:p>
    <w:p w14:paraId="1DCD2D74" w14:textId="77777777" w:rsidR="00864C34" w:rsidRPr="00FE3EF1" w:rsidRDefault="00864C34" w:rsidP="00864C34">
      <w:pPr>
        <w:spacing w:after="0" w:line="276" w:lineRule="auto"/>
        <w:jc w:val="both"/>
        <w:rPr>
          <w:rFonts w:ascii="Times New Roman" w:hAnsi="Times New Roman"/>
          <w:bCs/>
          <w:sz w:val="24"/>
          <w:szCs w:val="24"/>
        </w:rPr>
      </w:pPr>
    </w:p>
    <w:p w14:paraId="635583E5" w14:textId="77777777" w:rsidR="00864C34" w:rsidRPr="00FE3EF1" w:rsidRDefault="00864C34" w:rsidP="00864C34">
      <w:pPr>
        <w:spacing w:after="0" w:line="276" w:lineRule="auto"/>
        <w:rPr>
          <w:rFonts w:ascii="Times New Roman" w:hAnsi="Times New Roman"/>
          <w:b/>
          <w:sz w:val="24"/>
          <w:szCs w:val="24"/>
          <w:u w:val="single"/>
        </w:rPr>
      </w:pPr>
      <w:r w:rsidRPr="00FE3EF1">
        <w:rPr>
          <w:rFonts w:ascii="Times New Roman" w:hAnsi="Times New Roman"/>
          <w:b/>
          <w:sz w:val="24"/>
          <w:szCs w:val="24"/>
          <w:u w:val="single"/>
        </w:rPr>
        <w:br w:type="page"/>
      </w:r>
    </w:p>
    <w:p w14:paraId="62B1D057" w14:textId="77777777" w:rsidR="00864C34" w:rsidRPr="00FE3EF1" w:rsidRDefault="00864C34" w:rsidP="00864C34">
      <w:pPr>
        <w:spacing w:after="0" w:line="276" w:lineRule="auto"/>
        <w:jc w:val="center"/>
        <w:rPr>
          <w:rFonts w:ascii="Times New Roman" w:hAnsi="Times New Roman"/>
          <w:b/>
          <w:sz w:val="24"/>
          <w:szCs w:val="24"/>
          <w:u w:val="single"/>
        </w:rPr>
      </w:pPr>
      <w:r w:rsidRPr="00FE3EF1">
        <w:rPr>
          <w:rFonts w:ascii="Times New Roman" w:hAnsi="Times New Roman"/>
          <w:b/>
          <w:sz w:val="24"/>
          <w:szCs w:val="24"/>
          <w:u w:val="single"/>
        </w:rPr>
        <w:lastRenderedPageBreak/>
        <w:t>Specyfikacja usługi opcjonalnej</w:t>
      </w:r>
    </w:p>
    <w:p w14:paraId="5A9285E0" w14:textId="77777777" w:rsidR="00864C34" w:rsidRPr="00FE3EF1" w:rsidRDefault="00864C34" w:rsidP="00864C34">
      <w:pPr>
        <w:spacing w:after="0" w:line="276" w:lineRule="auto"/>
        <w:jc w:val="center"/>
        <w:rPr>
          <w:rFonts w:ascii="Times New Roman" w:hAnsi="Times New Roman"/>
          <w:b/>
          <w:sz w:val="24"/>
          <w:szCs w:val="24"/>
          <w:u w:val="single"/>
        </w:rPr>
      </w:pPr>
      <w:r w:rsidRPr="00FE3EF1">
        <w:rPr>
          <w:rFonts w:ascii="Times New Roman" w:hAnsi="Times New Roman"/>
          <w:b/>
          <w:sz w:val="24"/>
          <w:szCs w:val="24"/>
          <w:u w:val="single"/>
        </w:rPr>
        <w:t xml:space="preserve">OPCJA 10 – </w:t>
      </w:r>
      <w:r w:rsidRPr="00FE3EF1">
        <w:rPr>
          <w:rStyle w:val="normaltextrun"/>
          <w:rFonts w:ascii="Times New Roman" w:hAnsi="Times New Roman"/>
          <w:b/>
          <w:bCs/>
          <w:color w:val="000000"/>
          <w:sz w:val="24"/>
          <w:szCs w:val="24"/>
          <w:u w:val="single"/>
          <w:shd w:val="clear" w:color="auto" w:fill="FFFFFF"/>
        </w:rPr>
        <w:t>Plany Urlopowe</w:t>
      </w:r>
    </w:p>
    <w:p w14:paraId="4226CE46" w14:textId="77777777" w:rsidR="00864C34" w:rsidRPr="00FE3EF1" w:rsidRDefault="00864C34" w:rsidP="00864C34">
      <w:pPr>
        <w:spacing w:after="0" w:line="276" w:lineRule="auto"/>
        <w:rPr>
          <w:rFonts w:ascii="Times New Roman" w:hAnsi="Times New Roman"/>
          <w:bCs/>
          <w:sz w:val="24"/>
          <w:szCs w:val="24"/>
        </w:rPr>
      </w:pPr>
    </w:p>
    <w:p w14:paraId="65C41C7C"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Przedmiotem opcji jest przygotowanie rozwiązania dotyczącego planowania urlopu wypoczynkowego przez Portal Informacyjny (PI). Planowanie urlopów odbywa się na podstawie Art. 163 Kodeksu pracy. Poniższy rysunek przedstawia schemat przebiegu procesu:</w:t>
      </w:r>
    </w:p>
    <w:p w14:paraId="2F859EB5" w14:textId="77777777" w:rsidR="00864C34" w:rsidRPr="00FE3EF1" w:rsidRDefault="00864C34" w:rsidP="00864C34">
      <w:pPr>
        <w:tabs>
          <w:tab w:val="center" w:pos="4535"/>
        </w:tabs>
        <w:spacing w:after="0" w:line="276" w:lineRule="auto"/>
        <w:jc w:val="both"/>
        <w:rPr>
          <w:rFonts w:ascii="Times New Roman" w:hAnsi="Times New Roman"/>
          <w:sz w:val="24"/>
          <w:szCs w:val="24"/>
        </w:rPr>
      </w:pPr>
    </w:p>
    <w:p w14:paraId="3426618B" w14:textId="77777777" w:rsidR="00864C34" w:rsidRPr="00FE3EF1" w:rsidRDefault="00864C34" w:rsidP="00864C34">
      <w:pPr>
        <w:tabs>
          <w:tab w:val="center" w:pos="4535"/>
        </w:tabs>
        <w:spacing w:after="0" w:line="276" w:lineRule="auto"/>
        <w:jc w:val="center"/>
        <w:rPr>
          <w:rFonts w:ascii="Times New Roman" w:hAnsi="Times New Roman"/>
          <w:sz w:val="24"/>
          <w:szCs w:val="24"/>
        </w:rPr>
      </w:pPr>
      <w:r w:rsidRPr="00FE3EF1">
        <w:rPr>
          <w:rFonts w:ascii="Times New Roman" w:hAnsi="Times New Roman"/>
          <w:noProof/>
          <w:sz w:val="24"/>
          <w:szCs w:val="24"/>
          <w:lang w:eastAsia="pl-PL"/>
        </w:rPr>
        <w:drawing>
          <wp:inline distT="0" distB="0" distL="0" distR="0" wp14:anchorId="52F2A201" wp14:editId="413DDA5A">
            <wp:extent cx="2364070" cy="4351022"/>
            <wp:effectExtent l="0" t="0" r="0" b="0"/>
            <wp:docPr id="7" name="Obraz 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1" descr="Obraz zawierający tekst&#10;&#10;Opis wygenerowany automatycznie"/>
                    <pic:cNvPicPr/>
                  </pic:nvPicPr>
                  <pic:blipFill>
                    <a:blip r:embed="rId18">
                      <a:extLst>
                        <a:ext uri="{28A0092B-C50C-407E-A947-70E740481C1C}">
                          <a14:useLocalDpi xmlns:a14="http://schemas.microsoft.com/office/drawing/2010/main" val="0"/>
                        </a:ext>
                      </a:extLst>
                    </a:blip>
                    <a:stretch>
                      <a:fillRect/>
                    </a:stretch>
                  </pic:blipFill>
                  <pic:spPr>
                    <a:xfrm>
                      <a:off x="0" y="0"/>
                      <a:ext cx="2364070" cy="4351022"/>
                    </a:xfrm>
                    <a:prstGeom prst="rect">
                      <a:avLst/>
                    </a:prstGeom>
                  </pic:spPr>
                </pic:pic>
              </a:graphicData>
            </a:graphic>
          </wp:inline>
        </w:drawing>
      </w:r>
    </w:p>
    <w:p w14:paraId="3F78D887" w14:textId="77777777" w:rsidR="00864C34" w:rsidRPr="00FE3EF1" w:rsidRDefault="00864C34" w:rsidP="00864C34">
      <w:pPr>
        <w:tabs>
          <w:tab w:val="center" w:pos="4535"/>
        </w:tabs>
        <w:spacing w:after="0" w:line="276" w:lineRule="auto"/>
        <w:rPr>
          <w:rFonts w:ascii="Times New Roman" w:hAnsi="Times New Roman"/>
          <w:b/>
          <w:bCs/>
          <w:sz w:val="24"/>
          <w:szCs w:val="24"/>
        </w:rPr>
      </w:pPr>
    </w:p>
    <w:p w14:paraId="1A179461" w14:textId="77777777" w:rsidR="00864C34" w:rsidRPr="00FE3EF1" w:rsidRDefault="00864C34" w:rsidP="00864C34">
      <w:pPr>
        <w:tabs>
          <w:tab w:val="center" w:pos="4535"/>
        </w:tabs>
        <w:spacing w:after="0" w:line="276" w:lineRule="auto"/>
        <w:rPr>
          <w:rFonts w:ascii="Times New Roman" w:hAnsi="Times New Roman"/>
          <w:b/>
          <w:bCs/>
          <w:sz w:val="24"/>
          <w:szCs w:val="24"/>
        </w:rPr>
      </w:pPr>
      <w:r w:rsidRPr="00FE3EF1">
        <w:rPr>
          <w:rFonts w:ascii="Times New Roman" w:hAnsi="Times New Roman"/>
          <w:b/>
          <w:bCs/>
          <w:sz w:val="24"/>
          <w:szCs w:val="24"/>
        </w:rPr>
        <w:t>Opis procesu</w:t>
      </w:r>
    </w:p>
    <w:p w14:paraId="15A3FED8" w14:textId="77777777" w:rsidR="00864C34" w:rsidRPr="00FE3EF1" w:rsidRDefault="00864C34" w:rsidP="00864C34">
      <w:pPr>
        <w:pStyle w:val="Nagwek3"/>
        <w:numPr>
          <w:ilvl w:val="0"/>
          <w:numId w:val="0"/>
        </w:numPr>
        <w:spacing w:before="0" w:after="0" w:line="276" w:lineRule="auto"/>
        <w:ind w:left="720" w:hanging="720"/>
        <w:jc w:val="both"/>
        <w:rPr>
          <w:rFonts w:ascii="Times New Roman" w:hAnsi="Times New Roman" w:cs="Times New Roman"/>
          <w:sz w:val="24"/>
          <w:szCs w:val="24"/>
        </w:rPr>
      </w:pPr>
    </w:p>
    <w:p w14:paraId="4F746163" w14:textId="77777777" w:rsidR="00864C34" w:rsidRPr="00FE3EF1" w:rsidRDefault="00864C34" w:rsidP="00864C34">
      <w:pPr>
        <w:pStyle w:val="Nagwek3"/>
        <w:numPr>
          <w:ilvl w:val="0"/>
          <w:numId w:val="0"/>
        </w:numPr>
        <w:spacing w:before="0" w:after="0" w:line="276" w:lineRule="auto"/>
        <w:ind w:left="720" w:hanging="720"/>
        <w:jc w:val="both"/>
        <w:rPr>
          <w:rFonts w:ascii="Times New Roman" w:hAnsi="Times New Roman" w:cs="Times New Roman"/>
          <w:sz w:val="24"/>
          <w:szCs w:val="24"/>
        </w:rPr>
      </w:pPr>
      <w:r w:rsidRPr="00FE3EF1">
        <w:rPr>
          <w:rFonts w:ascii="Times New Roman" w:hAnsi="Times New Roman" w:cs="Times New Roman"/>
          <w:sz w:val="24"/>
          <w:szCs w:val="24"/>
        </w:rPr>
        <w:t>Krok wnioskowania przez pracownika – pierwsza aplikacja</w:t>
      </w:r>
    </w:p>
    <w:p w14:paraId="3EC8E04B" w14:textId="77777777" w:rsidR="00864C34" w:rsidRPr="00FE3EF1" w:rsidRDefault="00864C34" w:rsidP="00864C34">
      <w:pPr>
        <w:spacing w:after="0" w:line="276" w:lineRule="auto"/>
        <w:ind w:left="45"/>
        <w:jc w:val="both"/>
        <w:rPr>
          <w:rFonts w:ascii="Times New Roman" w:hAnsi="Times New Roman"/>
          <w:color w:val="000000" w:themeColor="text1"/>
          <w:sz w:val="24"/>
          <w:szCs w:val="24"/>
        </w:rPr>
      </w:pPr>
      <w:r w:rsidRPr="00FE3EF1">
        <w:rPr>
          <w:rFonts w:ascii="Times New Roman" w:hAnsi="Times New Roman"/>
          <w:color w:val="000000" w:themeColor="text1"/>
          <w:sz w:val="24"/>
          <w:szCs w:val="24"/>
        </w:rPr>
        <w:t xml:space="preserve">Dla pracownika, we wskazanych konfiguracyjnie datach w roku (inne dla Uniwersytetu Jagiellońskiego (UJ), inne dla Collegium </w:t>
      </w:r>
      <w:proofErr w:type="spellStart"/>
      <w:r w:rsidRPr="00FE3EF1">
        <w:rPr>
          <w:rFonts w:ascii="Times New Roman" w:hAnsi="Times New Roman"/>
          <w:color w:val="000000" w:themeColor="text1"/>
          <w:sz w:val="24"/>
          <w:szCs w:val="24"/>
        </w:rPr>
        <w:t>Medicum</w:t>
      </w:r>
      <w:proofErr w:type="spellEnd"/>
      <w:r w:rsidRPr="00FE3EF1">
        <w:rPr>
          <w:rFonts w:ascii="Times New Roman" w:hAnsi="Times New Roman"/>
          <w:color w:val="000000" w:themeColor="text1"/>
          <w:sz w:val="24"/>
          <w:szCs w:val="24"/>
        </w:rPr>
        <w:t xml:space="preserve"> (CM)) dostępna będzie aplikacja na PI. Aplikacja pod względem wizualnym, technicznym, koncepcyjnym i funkcjonalnym (w tym m.in. o</w:t>
      </w:r>
      <w:r w:rsidRPr="00FE3EF1">
        <w:rPr>
          <w:rFonts w:ascii="Times New Roman" w:hAnsi="Times New Roman"/>
          <w:sz w:val="24"/>
          <w:szCs w:val="24"/>
        </w:rPr>
        <w:t xml:space="preserve">bsługa wyboru dni nieobecności, layout, prezentacja danych, oś kroków, kalendarz wraz z widocznymi na nim dniami wolnymi od pracy, nieobecnościami oraz wnioskami o nieobecność lub zmianę nieobecności złożonymi również poprzez pozostałe aplikacje, zaznaczanie okresów nieobecności, łączenie nieobecności przyległych, prezentacja listy kolejnych nieobecności wraz z możliwością wyboru osób zastępujących) </w:t>
      </w:r>
      <w:r w:rsidRPr="00FE3EF1">
        <w:rPr>
          <w:rFonts w:ascii="Times New Roman" w:hAnsi="Times New Roman"/>
          <w:color w:val="000000" w:themeColor="text1"/>
          <w:sz w:val="24"/>
          <w:szCs w:val="24"/>
        </w:rPr>
        <w:t xml:space="preserve">będzie zgodna z pozostałymi aplikacjami służącymi do obsługi elektronicznego obiegu dokumentów u Zamawiającego, w szczególności z aplikacjami Zmiana Urlopów oraz Wniosek Urlopowy. </w:t>
      </w:r>
    </w:p>
    <w:p w14:paraId="3B51621B"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lastRenderedPageBreak/>
        <w:t xml:space="preserve">W aplikacji dostępny będzie dwunastomiesięczny kalendarz z bieżącego roku, w którym pracownik wybiera okresy nieobecności wraz z ewentualnymi osobami zastępującymi w wybranym czasie. Pracownikowi pokażą się również informacje o jego dostępnym limicie urlopowym w podziale na bieżący i zaległy, a także informacja o liczbie dni wymaganych bezwzględnie do zaplanowania. Wraz z wyborem kolejnych nieobecności przez pracownika, widoczna na ekranie liczba dni koniecznych do zaplanowania, będzie się automatycznie zmniejszać. System pilnuje, aby urlop wypoczynkowy „zaległy” został zaplanowany do wskazanej daty (możliwej do zmiany w tabeli konfiguracyjnej przez administratora). Dostępny będzie również osobny obszar informacyjny. Będą tam np. informacje o zasadach planowania urlopów (m.in. wymagane 14 dni ciągłej nieobecności) oraz konfigurowalny komunikat (utworzony jako tekst standardowy lub w innej przyjaznej technologii umożliwiającej zmianę przez administratora systemu). </w:t>
      </w:r>
    </w:p>
    <w:p w14:paraId="3C2D7CE0"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Pracownik ma możliwość zapisania wniosku podczas swojej pracy. Pojawi się wtedy komunikat informujący, że zapisanie planu nie spowoduje jego przesłania dalej. Przy ponownym uruchomieniu aplikacji pojawi mu się na ekranie wersja planu zapisanego wcześniej. Użytkownik w aplikacji będzie mieć czytelną informację o tym, że plan urlopowy w danym roku nie został jeszcze przez niego wysłany.</w:t>
      </w:r>
    </w:p>
    <w:p w14:paraId="381C79C3"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Po potwierdzeniu plan zostaje przesłany dalej.</w:t>
      </w:r>
    </w:p>
    <w:p w14:paraId="37780642"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 xml:space="preserve">Od tego momentu po wejściu do aplikacji pracownik będzie mieć informację o tym, w jakim statusie jest jego wniosek. W aplikacji do końca danego roku widoczne też będzie podsumowanie złożonego planu (wraz z datami i osobami zastępującymi). Wnioskowane dni nieobecności będą widoczne również na kalendarzach pozostałych aplikacji urlopowych: </w:t>
      </w:r>
      <w:proofErr w:type="spellStart"/>
      <w:r w:rsidRPr="00FE3EF1">
        <w:rPr>
          <w:rFonts w:ascii="Times New Roman" w:hAnsi="Times New Roman"/>
          <w:sz w:val="24"/>
          <w:szCs w:val="24"/>
        </w:rPr>
        <w:t>workflow</w:t>
      </w:r>
      <w:proofErr w:type="spellEnd"/>
      <w:r w:rsidRPr="00FE3EF1">
        <w:rPr>
          <w:rFonts w:ascii="Times New Roman" w:hAnsi="Times New Roman"/>
          <w:sz w:val="24"/>
          <w:szCs w:val="24"/>
        </w:rPr>
        <w:t xml:space="preserve"> Wnioski urlopowe, </w:t>
      </w:r>
      <w:proofErr w:type="spellStart"/>
      <w:r w:rsidRPr="00FE3EF1">
        <w:rPr>
          <w:rFonts w:ascii="Times New Roman" w:hAnsi="Times New Roman"/>
          <w:sz w:val="24"/>
          <w:szCs w:val="24"/>
        </w:rPr>
        <w:t>workflow</w:t>
      </w:r>
      <w:proofErr w:type="spellEnd"/>
      <w:r w:rsidRPr="00FE3EF1">
        <w:rPr>
          <w:rFonts w:ascii="Times New Roman" w:hAnsi="Times New Roman"/>
          <w:sz w:val="24"/>
          <w:szCs w:val="24"/>
        </w:rPr>
        <w:t xml:space="preserve"> Zmiana urlopu i Kalendarz zespołu ESS i MSS. Wykonawca wykona konieczne dostosowania istniejących aplikacji w tym zakresie. Wprowadzone zmiany nie mogą wpłynąć na pogorszenie wydajności tych aplikacji.</w:t>
      </w:r>
    </w:p>
    <w:p w14:paraId="1294D258"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Pracownik nie będzie mieć możliwości złożenia kolejnego planu urlopowego w tym samym roku, chyba że jego pierwotny plan został odrzucony.</w:t>
      </w:r>
    </w:p>
    <w:p w14:paraId="72562E91" w14:textId="77777777" w:rsidR="00864C34" w:rsidRPr="00FE3EF1" w:rsidRDefault="00864C34" w:rsidP="00864C34">
      <w:pPr>
        <w:spacing w:after="0" w:line="276" w:lineRule="auto"/>
        <w:rPr>
          <w:rFonts w:ascii="Times New Roman" w:hAnsi="Times New Roman"/>
          <w:sz w:val="24"/>
          <w:szCs w:val="24"/>
        </w:rPr>
      </w:pPr>
      <w:r w:rsidRPr="00FE3EF1">
        <w:rPr>
          <w:rFonts w:ascii="Times New Roman" w:hAnsi="Times New Roman"/>
          <w:sz w:val="24"/>
          <w:szCs w:val="24"/>
        </w:rPr>
        <w:t>Na etapie wnioskowania system będzie wykonywać walidacje wskazane przez Zamawiającego.</w:t>
      </w:r>
    </w:p>
    <w:p w14:paraId="6F455E25"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Ścieżka akceptacji planu urlopowego (w tym wyznaczenie przełożonego), będzie analogiczna do ścieżki akceptacji wniosku o urlop wypoczynkowy, z uwzględnieniem stosowanych wyjątków – czyli relacja A002 oraz dodatkowa akceptacja na oznaczonych jednostkach z rozszerzeniem o krok weryfikacji przez Centrum Spraw Osobowych (CSO) lub Dział Spraw Osobowych (DSO).</w:t>
      </w:r>
    </w:p>
    <w:p w14:paraId="533999D1" w14:textId="77777777" w:rsidR="00864C34" w:rsidRPr="00FE3EF1" w:rsidRDefault="00864C34" w:rsidP="00864C34">
      <w:pPr>
        <w:spacing w:after="0" w:line="276" w:lineRule="auto"/>
        <w:jc w:val="both"/>
        <w:rPr>
          <w:rFonts w:ascii="Times New Roman" w:hAnsi="Times New Roman"/>
          <w:sz w:val="24"/>
          <w:szCs w:val="24"/>
        </w:rPr>
      </w:pPr>
    </w:p>
    <w:p w14:paraId="63CEC1D0" w14:textId="77777777" w:rsidR="00864C34" w:rsidRPr="00FE3EF1" w:rsidRDefault="00864C34" w:rsidP="00864C34">
      <w:pPr>
        <w:pStyle w:val="Nagwek3"/>
        <w:numPr>
          <w:ilvl w:val="0"/>
          <w:numId w:val="0"/>
        </w:numPr>
        <w:spacing w:before="0" w:after="0" w:line="276" w:lineRule="auto"/>
        <w:ind w:left="720" w:hanging="720"/>
        <w:jc w:val="both"/>
        <w:rPr>
          <w:rFonts w:ascii="Times New Roman" w:hAnsi="Times New Roman" w:cs="Times New Roman"/>
          <w:sz w:val="24"/>
          <w:szCs w:val="24"/>
        </w:rPr>
      </w:pPr>
      <w:bookmarkStart w:id="47" w:name="_Toc97823592"/>
      <w:r w:rsidRPr="00FE3EF1">
        <w:rPr>
          <w:rFonts w:ascii="Times New Roman" w:hAnsi="Times New Roman" w:cs="Times New Roman"/>
          <w:sz w:val="24"/>
          <w:szCs w:val="24"/>
        </w:rPr>
        <w:t>Krok akceptacji planów przez wybranych na wniosku zastępców.</w:t>
      </w:r>
      <w:bookmarkEnd w:id="47"/>
    </w:p>
    <w:p w14:paraId="0DEE2F11"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 xml:space="preserve">Wysłany przez pracownika plan urlopowy trafia w pierwszej kolejności do wybranych na etapie wnioskowania zastępców. Każdy z nich otrzyma powiadomienie mailowe z informacją o tym, że został wybrany na zastępcę dla wskazanego pracownika w wybranych datach od – do. W treści maila wysłanego do aktora udostępnione będą linki umożliwiające podgląd, akceptację bądź odrzucenie zastępstwa. Treść maila zostanie podana przez Zamawiającego. </w:t>
      </w:r>
    </w:p>
    <w:p w14:paraId="0590653D"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 xml:space="preserve"> Jeżeli wybrani zastępcy odrzucą wniosek, przełożony na planie urlopowym będzie miał informację o nieobecności, ale bez podanej osoby zastępującej. Odrzucenie wniosku w tym kroku nie będzie skutkowało przerwaniem procesu.</w:t>
      </w:r>
    </w:p>
    <w:p w14:paraId="0F888245"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lastRenderedPageBreak/>
        <w:t xml:space="preserve">W przypadku braku podjęcia decyzji przez wybranego zastępcę po określonej liczbie dni (liczba konfigurowalna w tabeli przez administratora) nastąpi automatyczne odrzucenie zastępstwa przez system, co będzie skutkowało usunięciem wpisu o zastępującym dla pracownika dla tych wybranych okresów nieobecności oraz przesłaniem całego wniosku, bez wskazanego zastępcy, do dalszej akceptacji przełożonego. </w:t>
      </w:r>
    </w:p>
    <w:p w14:paraId="02FA51E2"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Przetworzony przez wszystkich zastępujących plan urlopowy w następnej kolejności trafia do bezpośredniego przełożonego pracownika.</w:t>
      </w:r>
    </w:p>
    <w:p w14:paraId="58240326" w14:textId="77777777" w:rsidR="00864C34" w:rsidRPr="00FE3EF1" w:rsidRDefault="00864C34" w:rsidP="00864C34">
      <w:pPr>
        <w:pStyle w:val="Nagwek3"/>
        <w:numPr>
          <w:ilvl w:val="0"/>
          <w:numId w:val="0"/>
        </w:numPr>
        <w:spacing w:before="0" w:after="0" w:line="276" w:lineRule="auto"/>
        <w:ind w:left="720" w:hanging="720"/>
        <w:jc w:val="both"/>
        <w:rPr>
          <w:rFonts w:ascii="Times New Roman" w:hAnsi="Times New Roman" w:cs="Times New Roman"/>
          <w:sz w:val="24"/>
          <w:szCs w:val="24"/>
        </w:rPr>
      </w:pPr>
      <w:bookmarkStart w:id="48" w:name="_Toc97823593"/>
    </w:p>
    <w:p w14:paraId="78999D8C" w14:textId="77777777" w:rsidR="00864C34" w:rsidRPr="00FE3EF1" w:rsidRDefault="00864C34" w:rsidP="00864C34">
      <w:pPr>
        <w:pStyle w:val="Nagwek3"/>
        <w:numPr>
          <w:ilvl w:val="0"/>
          <w:numId w:val="0"/>
        </w:numPr>
        <w:spacing w:before="0" w:after="0" w:line="276" w:lineRule="auto"/>
        <w:ind w:left="720" w:hanging="720"/>
        <w:jc w:val="both"/>
        <w:rPr>
          <w:rFonts w:ascii="Times New Roman" w:hAnsi="Times New Roman" w:cs="Times New Roman"/>
          <w:sz w:val="24"/>
          <w:szCs w:val="24"/>
        </w:rPr>
      </w:pPr>
      <w:r w:rsidRPr="00FE3EF1">
        <w:rPr>
          <w:rFonts w:ascii="Times New Roman" w:hAnsi="Times New Roman" w:cs="Times New Roman"/>
          <w:sz w:val="24"/>
          <w:szCs w:val="24"/>
        </w:rPr>
        <w:t>Krok przełożonego</w:t>
      </w:r>
      <w:bookmarkEnd w:id="48"/>
      <w:r w:rsidRPr="00FE3EF1">
        <w:rPr>
          <w:rFonts w:ascii="Times New Roman" w:hAnsi="Times New Roman" w:cs="Times New Roman"/>
          <w:sz w:val="24"/>
          <w:szCs w:val="24"/>
        </w:rPr>
        <w:t xml:space="preserve"> – druga aplikacja</w:t>
      </w:r>
    </w:p>
    <w:p w14:paraId="383E0569"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Przełożony może wyświetlić plan jednostki w dedykowanej aplikacji na portalu PI. Pojawi się tam lista podległych jemu pracowników wraz z informacjami o planowanych nieobecnościach, o zastępcach oraz o wykorzystanych i pozostałych limitach urlopowych. Widoczna będzie czytelna informacja o pracownikach, którzy nie złożyli jeszcze planu w roku, na który ustalany jest plan urlopowy.</w:t>
      </w:r>
    </w:p>
    <w:p w14:paraId="3E62693B"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Przełożony może zatwierdzić plany urlopowe poszczególnych pracowników osobno lub zbiorczo. Może również odrzucić wybrane plany urlopowe z komentarzem co powinno zostać skorygowane. Po odrzuceniu planu pracownik dostanie informacje mailową. Pracownik może wtedy wyświetlić odrzucony plan i na jego podstawie wykonać korekty i wysłać wniosek ponownie.</w:t>
      </w:r>
    </w:p>
    <w:p w14:paraId="606BDF56"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Przełożony ma możliwość uzupełnienia planów urlopowych za wybranych pracowników, np. Dyrektor Instytutu może uzupełnić plany urlopowe swoich podwładnych w ich imieniu. Zamawiający określi szczegóły tej funkcjonalności.</w:t>
      </w:r>
    </w:p>
    <w:p w14:paraId="2563DD74"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 xml:space="preserve">Sam przełożony planuje swój urlop w aplikacji analogicznie jak pozostali pracownicy. </w:t>
      </w:r>
    </w:p>
    <w:p w14:paraId="0333849C"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Po zatwierdzeniu planów urlopowych wszystkich pracowników swojej jednostki przełożony zatwierdza dodatkowo zbiorczy plan urlopowy jednostki, co skutkuje przesłaniem planu do dalszej akceptacji.</w:t>
      </w:r>
    </w:p>
    <w:p w14:paraId="6A730380" w14:textId="77777777" w:rsidR="00864C34" w:rsidRPr="00FE3EF1" w:rsidRDefault="00864C34" w:rsidP="00864C34">
      <w:pPr>
        <w:pStyle w:val="Nagwek3"/>
        <w:numPr>
          <w:ilvl w:val="0"/>
          <w:numId w:val="0"/>
        </w:numPr>
        <w:spacing w:before="0" w:after="0" w:line="276" w:lineRule="auto"/>
        <w:ind w:left="720" w:hanging="720"/>
        <w:jc w:val="both"/>
        <w:rPr>
          <w:rFonts w:ascii="Times New Roman" w:hAnsi="Times New Roman" w:cs="Times New Roman"/>
          <w:sz w:val="24"/>
          <w:szCs w:val="24"/>
        </w:rPr>
      </w:pPr>
      <w:bookmarkStart w:id="49" w:name="_Toc97823594"/>
    </w:p>
    <w:p w14:paraId="595A337F" w14:textId="77777777" w:rsidR="00864C34" w:rsidRPr="00FE3EF1" w:rsidRDefault="00864C34" w:rsidP="00864C34">
      <w:pPr>
        <w:pStyle w:val="Nagwek3"/>
        <w:numPr>
          <w:ilvl w:val="0"/>
          <w:numId w:val="0"/>
        </w:numPr>
        <w:spacing w:before="0" w:after="0" w:line="276" w:lineRule="auto"/>
        <w:ind w:left="720" w:hanging="720"/>
        <w:jc w:val="both"/>
        <w:rPr>
          <w:rFonts w:ascii="Times New Roman" w:hAnsi="Times New Roman" w:cs="Times New Roman"/>
          <w:sz w:val="24"/>
          <w:szCs w:val="24"/>
        </w:rPr>
      </w:pPr>
      <w:r w:rsidRPr="00FE3EF1">
        <w:rPr>
          <w:rFonts w:ascii="Times New Roman" w:hAnsi="Times New Roman" w:cs="Times New Roman"/>
          <w:sz w:val="24"/>
          <w:szCs w:val="24"/>
        </w:rPr>
        <w:t>Krok dodatkowej akceptacji.</w:t>
      </w:r>
      <w:bookmarkEnd w:id="49"/>
    </w:p>
    <w:p w14:paraId="7476727D"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Dla wybranych jednostek zaakceptowany przez przełożonego zbiorczy plan jednostki trafi jeszcze do dodatkowej akceptacji (tzw. „akceptacja dziekana”) analogicznie do stosowanej obecnie ścieżki akceptacji wniosków urlopowych (wyjątek ustawiany jako znacznik „D” na wybranych jednostkach organizacyjnych). W kroku tym możliwe jest jedynie zaakceptowanie planu.</w:t>
      </w:r>
    </w:p>
    <w:p w14:paraId="7F132010" w14:textId="77777777" w:rsidR="00864C34" w:rsidRPr="00FE3EF1" w:rsidRDefault="00864C34" w:rsidP="00864C34">
      <w:pPr>
        <w:pStyle w:val="Nagwek3"/>
        <w:numPr>
          <w:ilvl w:val="0"/>
          <w:numId w:val="0"/>
        </w:numPr>
        <w:spacing w:before="0" w:after="0" w:line="276" w:lineRule="auto"/>
        <w:ind w:left="720" w:hanging="720"/>
        <w:jc w:val="both"/>
        <w:rPr>
          <w:rFonts w:ascii="Times New Roman" w:hAnsi="Times New Roman" w:cs="Times New Roman"/>
          <w:sz w:val="24"/>
          <w:szCs w:val="24"/>
        </w:rPr>
      </w:pPr>
      <w:bookmarkStart w:id="50" w:name="_Toc97823595"/>
    </w:p>
    <w:p w14:paraId="1BC2135B" w14:textId="77777777" w:rsidR="00864C34" w:rsidRPr="00FE3EF1" w:rsidRDefault="00864C34" w:rsidP="00864C34">
      <w:pPr>
        <w:pStyle w:val="Nagwek3"/>
        <w:numPr>
          <w:ilvl w:val="0"/>
          <w:numId w:val="0"/>
        </w:numPr>
        <w:spacing w:before="0" w:after="0" w:line="276" w:lineRule="auto"/>
        <w:ind w:left="720" w:hanging="720"/>
        <w:jc w:val="both"/>
        <w:rPr>
          <w:rFonts w:ascii="Times New Roman" w:hAnsi="Times New Roman" w:cs="Times New Roman"/>
          <w:sz w:val="24"/>
          <w:szCs w:val="24"/>
        </w:rPr>
      </w:pPr>
      <w:r w:rsidRPr="00FE3EF1">
        <w:rPr>
          <w:rFonts w:ascii="Times New Roman" w:hAnsi="Times New Roman" w:cs="Times New Roman"/>
          <w:sz w:val="24"/>
          <w:szCs w:val="24"/>
        </w:rPr>
        <w:t>Krok CSO/DSO</w:t>
      </w:r>
      <w:bookmarkEnd w:id="50"/>
    </w:p>
    <w:p w14:paraId="7F6D422D"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Zaakceptowany zbiorczy plan urlopowy jednostki (z informacją o szczegółach dotyczących nieobecności pracowników) wraz z powiadomieniem mailowym trafia jeszcze do weryfikacji CSO UJ lub DSO CM, do administratora kadrowego przypisanego w IT9101 dowolnej osoby z planu. W kroku tym nie ma możliwości odrzucenia planu.</w:t>
      </w:r>
    </w:p>
    <w:p w14:paraId="1D90BA6D" w14:textId="77777777" w:rsidR="00864C34" w:rsidRPr="00FE3EF1" w:rsidRDefault="00864C34" w:rsidP="00864C34">
      <w:pPr>
        <w:spacing w:after="0" w:line="276" w:lineRule="auto"/>
        <w:jc w:val="both"/>
        <w:rPr>
          <w:rFonts w:ascii="Times New Roman" w:hAnsi="Times New Roman"/>
          <w:sz w:val="24"/>
          <w:szCs w:val="24"/>
        </w:rPr>
      </w:pPr>
    </w:p>
    <w:p w14:paraId="544CA7A9" w14:textId="77777777" w:rsidR="00864C34" w:rsidRPr="00FE3EF1" w:rsidRDefault="00864C34" w:rsidP="00864C34">
      <w:pPr>
        <w:spacing w:after="0" w:line="276" w:lineRule="auto"/>
        <w:jc w:val="both"/>
        <w:rPr>
          <w:rFonts w:ascii="Times New Roman" w:hAnsi="Times New Roman"/>
          <w:b/>
          <w:bCs/>
          <w:sz w:val="24"/>
          <w:szCs w:val="24"/>
        </w:rPr>
      </w:pPr>
      <w:r w:rsidRPr="00FE3EF1">
        <w:rPr>
          <w:rFonts w:ascii="Times New Roman" w:hAnsi="Times New Roman"/>
          <w:b/>
          <w:bCs/>
          <w:sz w:val="24"/>
          <w:szCs w:val="24"/>
        </w:rPr>
        <w:t xml:space="preserve">Zapis nieobecności do IT2001 </w:t>
      </w:r>
    </w:p>
    <w:p w14:paraId="1BC8E3DA"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 xml:space="preserve">Po zatwierdzeniu przez CSO/DSO plan urlopowy zapisze się w </w:t>
      </w:r>
      <w:proofErr w:type="spellStart"/>
      <w:r w:rsidRPr="00FE3EF1">
        <w:rPr>
          <w:rFonts w:ascii="Times New Roman" w:hAnsi="Times New Roman"/>
          <w:sz w:val="24"/>
          <w:szCs w:val="24"/>
        </w:rPr>
        <w:t>infotypie</w:t>
      </w:r>
      <w:proofErr w:type="spellEnd"/>
      <w:r w:rsidRPr="00FE3EF1">
        <w:rPr>
          <w:rFonts w:ascii="Times New Roman" w:hAnsi="Times New Roman"/>
          <w:sz w:val="24"/>
          <w:szCs w:val="24"/>
        </w:rPr>
        <w:t xml:space="preserve"> 2001 jako nieobecności urlopowe. </w:t>
      </w:r>
    </w:p>
    <w:p w14:paraId="04D9D36D"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lastRenderedPageBreak/>
        <w:t xml:space="preserve">Program zapisujący dane uwzględni walidacje wskazane przez Zamawiającego (np. weryfikacja statusu rekordu sterującego, weryfikacja harmonogramów dla pracowników z nieregularnym czasem pracy, kolizje z innymi wnioskami oraz nieobecnościami). Zamawiający określi zachowanie systemu w przypadku negatywnego wyniku walidacji (np. ponowna próba zapisu, wysłanie maila do administratora kadrowego). </w:t>
      </w:r>
      <w:bookmarkStart w:id="51" w:name="_Toc154301935"/>
      <w:bookmarkStart w:id="52" w:name="_Toc97823602"/>
      <w:bookmarkStart w:id="53" w:name="_Ref8740266"/>
      <w:bookmarkEnd w:id="51"/>
    </w:p>
    <w:p w14:paraId="3390BD09" w14:textId="77777777" w:rsidR="00864C34" w:rsidRPr="00FE3EF1" w:rsidRDefault="00864C34" w:rsidP="00864C34">
      <w:pPr>
        <w:spacing w:after="0" w:line="276" w:lineRule="auto"/>
        <w:jc w:val="both"/>
        <w:rPr>
          <w:rFonts w:ascii="Times New Roman" w:hAnsi="Times New Roman"/>
          <w:sz w:val="24"/>
          <w:szCs w:val="24"/>
        </w:rPr>
      </w:pPr>
    </w:p>
    <w:p w14:paraId="52B0E433" w14:textId="77777777" w:rsidR="00864C34" w:rsidRPr="00FE3EF1" w:rsidRDefault="00864C34" w:rsidP="00864C34">
      <w:pPr>
        <w:spacing w:after="0" w:line="276" w:lineRule="auto"/>
        <w:jc w:val="both"/>
        <w:rPr>
          <w:rFonts w:ascii="Times New Roman" w:hAnsi="Times New Roman"/>
          <w:b/>
          <w:bCs/>
          <w:sz w:val="24"/>
          <w:szCs w:val="24"/>
        </w:rPr>
      </w:pPr>
      <w:r w:rsidRPr="00FE3EF1">
        <w:rPr>
          <w:rFonts w:ascii="Times New Roman" w:hAnsi="Times New Roman"/>
          <w:b/>
          <w:bCs/>
          <w:sz w:val="24"/>
          <w:szCs w:val="24"/>
        </w:rPr>
        <w:t>Ogólna koncepcja uprawnień</w:t>
      </w:r>
      <w:bookmarkEnd w:id="52"/>
      <w:r w:rsidRPr="00FE3EF1">
        <w:rPr>
          <w:rFonts w:ascii="Times New Roman" w:hAnsi="Times New Roman"/>
          <w:b/>
          <w:bCs/>
          <w:sz w:val="24"/>
          <w:szCs w:val="24"/>
        </w:rPr>
        <w:t xml:space="preserve"> </w:t>
      </w:r>
      <w:bookmarkEnd w:id="53"/>
    </w:p>
    <w:p w14:paraId="672F61E0"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 xml:space="preserve">Zamawiający określi zasady nadawania uprawnień do obu aplikacji. </w:t>
      </w:r>
    </w:p>
    <w:p w14:paraId="1FCAB70D"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 xml:space="preserve">Utworzone zostaną reguły zastępstw pozwalające na przekazanie uprawnień do akceptacji planów urlopowych w kolejnych krokach. </w:t>
      </w:r>
    </w:p>
    <w:p w14:paraId="3EDD3E0C"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Dodatkowo powstanie reguła zastępstw, która umożliwi przełożonemu przekazanie uprawnień do składania planów urlopowych swoich podwładnych (z krokiem akceptacji przełożonego lub bez).</w:t>
      </w:r>
      <w:bookmarkStart w:id="54" w:name="_Toc97823603"/>
    </w:p>
    <w:p w14:paraId="48A22169" w14:textId="77777777" w:rsidR="00864C34" w:rsidRPr="00FE3EF1" w:rsidRDefault="00864C34" w:rsidP="00864C34">
      <w:pPr>
        <w:spacing w:after="0" w:line="276" w:lineRule="auto"/>
        <w:jc w:val="both"/>
        <w:rPr>
          <w:rFonts w:ascii="Times New Roman" w:hAnsi="Times New Roman"/>
          <w:sz w:val="24"/>
          <w:szCs w:val="24"/>
        </w:rPr>
      </w:pPr>
    </w:p>
    <w:p w14:paraId="0EE884D3" w14:textId="77777777" w:rsidR="00864C34" w:rsidRPr="00FE3EF1" w:rsidRDefault="00864C34" w:rsidP="00864C34">
      <w:pPr>
        <w:spacing w:after="0" w:line="276" w:lineRule="auto"/>
        <w:jc w:val="both"/>
        <w:rPr>
          <w:rStyle w:val="normaltextrun"/>
          <w:rFonts w:ascii="Times New Roman" w:hAnsi="Times New Roman"/>
          <w:b/>
          <w:bCs/>
          <w:sz w:val="24"/>
          <w:szCs w:val="24"/>
        </w:rPr>
      </w:pPr>
      <w:r w:rsidRPr="00FE3EF1">
        <w:rPr>
          <w:rFonts w:ascii="Times New Roman" w:hAnsi="Times New Roman"/>
          <w:b/>
          <w:bCs/>
          <w:sz w:val="24"/>
          <w:szCs w:val="24"/>
        </w:rPr>
        <w:t>Założenia dodatkowe</w:t>
      </w:r>
      <w:bookmarkEnd w:id="54"/>
    </w:p>
    <w:p w14:paraId="093C57AA" w14:textId="77777777" w:rsidR="00864C34" w:rsidRPr="00FE3EF1" w:rsidRDefault="00864C34" w:rsidP="00864C34">
      <w:pPr>
        <w:spacing w:after="0" w:line="276" w:lineRule="auto"/>
        <w:jc w:val="both"/>
        <w:rPr>
          <w:rFonts w:ascii="Times New Roman" w:hAnsi="Times New Roman"/>
          <w:color w:val="000000" w:themeColor="text1"/>
          <w:sz w:val="24"/>
          <w:szCs w:val="24"/>
        </w:rPr>
      </w:pPr>
      <w:r w:rsidRPr="00FE3EF1">
        <w:rPr>
          <w:rFonts w:ascii="Times New Roman" w:hAnsi="Times New Roman"/>
          <w:color w:val="000000" w:themeColor="text1"/>
          <w:sz w:val="24"/>
          <w:szCs w:val="24"/>
        </w:rPr>
        <w:t>Do wszelkich elementów sterujących działaniem aplikacji podanych wprost, tj. m. in. dat, liczby dni, itp. utworzona zostanie tabela konfiguracyjna z wglądem umożliwiającym zmianę konfiguracji na etapie użytkowania rozwiązania. Komunikaty związane z aplikacją umieszczone zostaną we wspólnej klasie komunikatów, możliwej do dalszej edycji i utrzymania ze strony administratorów systemu. Wszystkie te elementy (tj. daty, liczby dni, treści maili i komunikatów, itp.) będą elementami konfigurowalnymi.</w:t>
      </w:r>
    </w:p>
    <w:p w14:paraId="6AFBD365" w14:textId="77777777" w:rsidR="00864C34" w:rsidRPr="00FE3EF1" w:rsidRDefault="00864C34" w:rsidP="00864C34">
      <w:pPr>
        <w:spacing w:after="0" w:line="276" w:lineRule="auto"/>
        <w:jc w:val="both"/>
        <w:rPr>
          <w:rFonts w:ascii="Times New Roman" w:hAnsi="Times New Roman"/>
          <w:sz w:val="24"/>
          <w:szCs w:val="24"/>
        </w:rPr>
      </w:pPr>
    </w:p>
    <w:p w14:paraId="59E9C433"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Rozwiązanie będzie utworzone w technologii SAPUI5 przy użyciu standardowych kontrolek i z wykorzystaniem najlepszych praktyk tworzenia aplikacji we wskazanej technologii. Zostanie dostosowane analogicznie do pozostałych aplikacji portalowych używanych przez Zamawiającego pod kątem szczegółowego wyglądu i funkcjonalności (w szczególności do aplikacji „Wniosek urlopowy” oraz „Zmiana urlopów”). </w:t>
      </w:r>
    </w:p>
    <w:p w14:paraId="7818B1C4"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Rozwiązanie będzie przystosowane do funkcjonowania na urządzeniach mobilnych. </w:t>
      </w:r>
    </w:p>
    <w:p w14:paraId="666892DA"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Rozwiązanie będzie przystosowane do wielojęzyczności (i18n).</w:t>
      </w:r>
    </w:p>
    <w:p w14:paraId="54D6AFB4" w14:textId="77777777" w:rsidR="00864C34" w:rsidRPr="00FE3EF1" w:rsidRDefault="00864C34" w:rsidP="00864C34">
      <w:pPr>
        <w:spacing w:after="0" w:line="276" w:lineRule="auto"/>
        <w:jc w:val="both"/>
        <w:rPr>
          <w:rStyle w:val="eop"/>
          <w:rFonts w:ascii="Times New Roman" w:hAnsi="Times New Roman"/>
          <w:color w:val="000000"/>
          <w:sz w:val="24"/>
          <w:szCs w:val="24"/>
          <w:shd w:val="clear" w:color="auto" w:fill="FFFFFF"/>
        </w:rPr>
      </w:pPr>
      <w:r w:rsidRPr="00FE3EF1">
        <w:rPr>
          <w:rStyle w:val="normaltextrun"/>
          <w:rFonts w:ascii="Times New Roman" w:hAnsi="Times New Roman"/>
          <w:color w:val="000000"/>
          <w:sz w:val="24"/>
          <w:szCs w:val="24"/>
          <w:shd w:val="clear" w:color="auto" w:fill="FFFFFF"/>
        </w:rPr>
        <w:t>Wszystkie załączniki (jeśli są konieczne) muszą się zapisywać w SAP Content Server dostępnym w środowisku Zamawiającego.</w:t>
      </w:r>
      <w:r w:rsidRPr="00FE3EF1">
        <w:rPr>
          <w:rStyle w:val="eop"/>
          <w:rFonts w:ascii="Times New Roman" w:hAnsi="Times New Roman"/>
          <w:color w:val="000000"/>
          <w:sz w:val="24"/>
          <w:szCs w:val="24"/>
          <w:shd w:val="clear" w:color="auto" w:fill="FFFFFF"/>
        </w:rPr>
        <w:t> </w:t>
      </w:r>
      <w:bookmarkStart w:id="55" w:name="_Toc97823604"/>
    </w:p>
    <w:p w14:paraId="4B1F658E" w14:textId="77777777" w:rsidR="00864C34" w:rsidRPr="00FE3EF1" w:rsidRDefault="00864C34" w:rsidP="00864C34">
      <w:pPr>
        <w:spacing w:after="0" w:line="276" w:lineRule="auto"/>
        <w:jc w:val="both"/>
        <w:rPr>
          <w:rStyle w:val="eop"/>
          <w:rFonts w:ascii="Times New Roman" w:hAnsi="Times New Roman"/>
          <w:color w:val="000000"/>
          <w:sz w:val="24"/>
          <w:szCs w:val="24"/>
          <w:shd w:val="clear" w:color="auto" w:fill="FFFFFF"/>
        </w:rPr>
      </w:pPr>
    </w:p>
    <w:p w14:paraId="0E87D846" w14:textId="77777777" w:rsidR="00864C34" w:rsidRPr="00FE3EF1" w:rsidRDefault="00864C34" w:rsidP="00864C34">
      <w:pPr>
        <w:spacing w:after="0" w:line="276" w:lineRule="auto"/>
        <w:jc w:val="both"/>
        <w:rPr>
          <w:rFonts w:ascii="Times New Roman" w:hAnsi="Times New Roman"/>
          <w:b/>
          <w:bCs/>
          <w:sz w:val="24"/>
          <w:szCs w:val="24"/>
        </w:rPr>
      </w:pPr>
      <w:r w:rsidRPr="00FE3EF1">
        <w:rPr>
          <w:rFonts w:ascii="Times New Roman" w:hAnsi="Times New Roman"/>
          <w:b/>
          <w:bCs/>
          <w:sz w:val="24"/>
          <w:szCs w:val="24"/>
        </w:rPr>
        <w:t>Mailing</w:t>
      </w:r>
      <w:bookmarkEnd w:id="55"/>
      <w:r w:rsidRPr="00FE3EF1">
        <w:rPr>
          <w:rFonts w:ascii="Times New Roman" w:hAnsi="Times New Roman"/>
          <w:b/>
          <w:bCs/>
          <w:sz w:val="24"/>
          <w:szCs w:val="24"/>
        </w:rPr>
        <w:t> </w:t>
      </w:r>
    </w:p>
    <w:p w14:paraId="0C80A72F" w14:textId="77777777" w:rsidR="00864C34" w:rsidRPr="00FE3EF1" w:rsidRDefault="00864C34" w:rsidP="00864C34">
      <w:pPr>
        <w:spacing w:after="0" w:line="276" w:lineRule="auto"/>
        <w:jc w:val="both"/>
        <w:rPr>
          <w:rFonts w:ascii="Times New Roman" w:hAnsi="Times New Roman"/>
          <w:sz w:val="24"/>
          <w:szCs w:val="24"/>
        </w:rPr>
      </w:pPr>
      <w:r w:rsidRPr="00FE3EF1">
        <w:rPr>
          <w:rStyle w:val="normaltextrun"/>
          <w:rFonts w:ascii="Times New Roman" w:hAnsi="Times New Roman"/>
          <w:color w:val="000000" w:themeColor="text1"/>
          <w:sz w:val="24"/>
          <w:szCs w:val="24"/>
        </w:rPr>
        <w:t xml:space="preserve">Po wysłaniu planu, poza pojawieniem się pozycji roboczej na CLR kolejnych aktorów </w:t>
      </w:r>
      <w:proofErr w:type="spellStart"/>
      <w:r w:rsidRPr="00FE3EF1">
        <w:rPr>
          <w:rStyle w:val="normaltextrun"/>
          <w:rFonts w:ascii="Times New Roman" w:hAnsi="Times New Roman"/>
          <w:color w:val="000000" w:themeColor="text1"/>
          <w:sz w:val="24"/>
          <w:szCs w:val="24"/>
        </w:rPr>
        <w:t>workflow</w:t>
      </w:r>
      <w:proofErr w:type="spellEnd"/>
      <w:r w:rsidRPr="00FE3EF1">
        <w:rPr>
          <w:rStyle w:val="normaltextrun"/>
          <w:rFonts w:ascii="Times New Roman" w:hAnsi="Times New Roman"/>
          <w:color w:val="000000" w:themeColor="text1"/>
          <w:sz w:val="24"/>
          <w:szCs w:val="24"/>
        </w:rPr>
        <w:t xml:space="preserve">, wysyłane będą również powiadomienia mailowe z możliwością obejrzenia i podjęcia akcji na wniosku poprzez link z maila (na zasadach analogicznych jak w pozostałych procesach </w:t>
      </w:r>
      <w:proofErr w:type="spellStart"/>
      <w:r w:rsidRPr="00FE3EF1">
        <w:rPr>
          <w:rStyle w:val="normaltextrun"/>
          <w:rFonts w:ascii="Times New Roman" w:hAnsi="Times New Roman"/>
          <w:color w:val="000000" w:themeColor="text1"/>
          <w:sz w:val="24"/>
          <w:szCs w:val="24"/>
        </w:rPr>
        <w:t>workflow</w:t>
      </w:r>
      <w:proofErr w:type="spellEnd"/>
      <w:r w:rsidRPr="00FE3EF1">
        <w:rPr>
          <w:rStyle w:val="normaltextrun"/>
          <w:rFonts w:ascii="Times New Roman" w:hAnsi="Times New Roman"/>
          <w:color w:val="000000" w:themeColor="text1"/>
          <w:sz w:val="24"/>
          <w:szCs w:val="24"/>
        </w:rPr>
        <w:t xml:space="preserve"> działających na UJ). Powiadomienia mailowe o nadejściu wniosku będą wysyłane na adresy indywidualne (z </w:t>
      </w:r>
      <w:proofErr w:type="spellStart"/>
      <w:r w:rsidRPr="00FE3EF1">
        <w:rPr>
          <w:rStyle w:val="normaltextrun"/>
          <w:rFonts w:ascii="Times New Roman" w:hAnsi="Times New Roman"/>
          <w:color w:val="000000" w:themeColor="text1"/>
          <w:sz w:val="24"/>
          <w:szCs w:val="24"/>
        </w:rPr>
        <w:t>infotypu</w:t>
      </w:r>
      <w:proofErr w:type="spellEnd"/>
      <w:r w:rsidRPr="00FE3EF1">
        <w:rPr>
          <w:rStyle w:val="normaltextrun"/>
          <w:rFonts w:ascii="Times New Roman" w:hAnsi="Times New Roman"/>
          <w:color w:val="000000" w:themeColor="text1"/>
          <w:sz w:val="24"/>
          <w:szCs w:val="24"/>
        </w:rPr>
        <w:t xml:space="preserve"> 105) lub zbiorcze (z tabeli konfiguracyjnej) w zależności od decyzji Zamawiającego. </w:t>
      </w:r>
      <w:r w:rsidRPr="00FE3EF1">
        <w:rPr>
          <w:rFonts w:ascii="Times New Roman" w:hAnsi="Times New Roman"/>
          <w:sz w:val="24"/>
          <w:szCs w:val="24"/>
        </w:rPr>
        <w:t>Przełożony otrzyma jedynie jednego zbiorczego maila o rozpoczęciu procesu planowania urlopów (bez maili dotyczących planów urlopowych poszczególnych pracowników).</w:t>
      </w:r>
    </w:p>
    <w:p w14:paraId="3E9A80EE" w14:textId="77777777" w:rsidR="00864C34" w:rsidRPr="00FE3EF1" w:rsidRDefault="00864C34" w:rsidP="00864C34">
      <w:pPr>
        <w:spacing w:after="0" w:line="276" w:lineRule="auto"/>
        <w:jc w:val="both"/>
        <w:rPr>
          <w:rFonts w:ascii="Times New Roman" w:hAnsi="Times New Roman"/>
          <w:color w:val="000000" w:themeColor="text1"/>
          <w:sz w:val="24"/>
          <w:szCs w:val="24"/>
        </w:rPr>
      </w:pPr>
      <w:r w:rsidRPr="00FE3EF1">
        <w:rPr>
          <w:rStyle w:val="normaltextrun"/>
          <w:rFonts w:ascii="Times New Roman" w:hAnsi="Times New Roman"/>
          <w:color w:val="000000" w:themeColor="text1"/>
          <w:sz w:val="24"/>
          <w:szCs w:val="24"/>
        </w:rPr>
        <w:t xml:space="preserve">Dla kolejnych kroków </w:t>
      </w:r>
      <w:proofErr w:type="spellStart"/>
      <w:r w:rsidRPr="00FE3EF1">
        <w:rPr>
          <w:rStyle w:val="normaltextrun"/>
          <w:rFonts w:ascii="Times New Roman" w:hAnsi="Times New Roman"/>
          <w:color w:val="000000" w:themeColor="text1"/>
          <w:sz w:val="24"/>
          <w:szCs w:val="24"/>
        </w:rPr>
        <w:t>workflow</w:t>
      </w:r>
      <w:proofErr w:type="spellEnd"/>
      <w:r w:rsidRPr="00FE3EF1">
        <w:rPr>
          <w:rStyle w:val="normaltextrun"/>
          <w:rFonts w:ascii="Times New Roman" w:hAnsi="Times New Roman"/>
          <w:color w:val="000000" w:themeColor="text1"/>
          <w:sz w:val="24"/>
          <w:szCs w:val="24"/>
        </w:rPr>
        <w:t xml:space="preserve"> w przypadku braku akcji aktora przez określoną liczbę dni, system będzie wysyłał przypomnienia mailowe, analogicznie jak w przypadku pozostałych </w:t>
      </w:r>
      <w:proofErr w:type="spellStart"/>
      <w:r w:rsidRPr="00FE3EF1">
        <w:rPr>
          <w:rStyle w:val="normaltextrun"/>
          <w:rFonts w:ascii="Times New Roman" w:hAnsi="Times New Roman"/>
          <w:color w:val="000000" w:themeColor="text1"/>
          <w:sz w:val="24"/>
          <w:szCs w:val="24"/>
        </w:rPr>
        <w:t>workflow</w:t>
      </w:r>
      <w:proofErr w:type="spellEnd"/>
      <w:r w:rsidRPr="00FE3EF1">
        <w:rPr>
          <w:rStyle w:val="normaltextrun"/>
          <w:rFonts w:ascii="Times New Roman" w:hAnsi="Times New Roman"/>
          <w:color w:val="000000" w:themeColor="text1"/>
          <w:sz w:val="24"/>
          <w:szCs w:val="24"/>
        </w:rPr>
        <w:t>.</w:t>
      </w:r>
    </w:p>
    <w:p w14:paraId="4850EF8B" w14:textId="77777777" w:rsidR="00864C34" w:rsidRPr="00FE3EF1" w:rsidRDefault="00864C34" w:rsidP="00864C34">
      <w:pPr>
        <w:spacing w:after="0" w:line="276" w:lineRule="auto"/>
        <w:jc w:val="both"/>
        <w:rPr>
          <w:rFonts w:ascii="Times New Roman" w:hAnsi="Times New Roman"/>
          <w:color w:val="000000" w:themeColor="text1"/>
          <w:sz w:val="24"/>
          <w:szCs w:val="24"/>
        </w:rPr>
      </w:pPr>
      <w:r w:rsidRPr="00FE3EF1">
        <w:rPr>
          <w:rStyle w:val="normaltextrun"/>
          <w:rFonts w:ascii="Times New Roman" w:hAnsi="Times New Roman"/>
          <w:color w:val="000000" w:themeColor="text1"/>
          <w:sz w:val="24"/>
          <w:szCs w:val="24"/>
        </w:rPr>
        <w:lastRenderedPageBreak/>
        <w:t>W przypadku błędów w zapisie do IT2001 wysyłany będzie mail ze szczegółami na wskazane adresy, możliwe do uzupełnienia w tabeli konfiguracyjnej.</w:t>
      </w:r>
    </w:p>
    <w:p w14:paraId="64029377"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Wysyłane będą również przypomnienia mailowe o zapisanym, ale niewysłanym planie w kroku pracownika oraz indywidualne powiadomienia mailowe w przypadku automatycznego odrzucenia zastępstwa przez system. Zamawiający określi szczegóły dotyczące tego mailingu, tj. liczbę dni, po których rozpocznie się wysyłka, treści maili oraz częstotliwość takich powiadomień; parametry te będą możliwe do zmiany konfiguracyjnej przez administratora systemu.</w:t>
      </w:r>
    </w:p>
    <w:p w14:paraId="51E0329E"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Po zaakceptowaniu planu będą wysyłane powiadomienia mailowe. Zamawiający określi ich treść oraz adresatów.</w:t>
      </w:r>
    </w:p>
    <w:p w14:paraId="2102B0F1" w14:textId="77777777" w:rsidR="00864C34" w:rsidRPr="00FE3EF1" w:rsidRDefault="00864C34" w:rsidP="00864C34">
      <w:pPr>
        <w:spacing w:after="0" w:line="276" w:lineRule="auto"/>
        <w:jc w:val="both"/>
        <w:rPr>
          <w:rFonts w:ascii="Times New Roman" w:hAnsi="Times New Roman"/>
          <w:sz w:val="24"/>
          <w:szCs w:val="24"/>
        </w:rPr>
      </w:pPr>
    </w:p>
    <w:p w14:paraId="7F4AC359" w14:textId="77777777" w:rsidR="00864C34" w:rsidRPr="00FE3EF1" w:rsidRDefault="00864C34" w:rsidP="00864C34">
      <w:pPr>
        <w:pStyle w:val="Nagwek2"/>
        <w:numPr>
          <w:ilvl w:val="1"/>
          <w:numId w:val="0"/>
        </w:numPr>
        <w:spacing w:before="0" w:after="0" w:line="276" w:lineRule="auto"/>
        <w:jc w:val="both"/>
        <w:rPr>
          <w:rFonts w:ascii="Times New Roman" w:hAnsi="Times New Roman" w:cs="Times New Roman"/>
          <w:i w:val="0"/>
          <w:iCs w:val="0"/>
          <w:sz w:val="24"/>
          <w:szCs w:val="24"/>
        </w:rPr>
      </w:pPr>
      <w:r w:rsidRPr="00FE3EF1">
        <w:rPr>
          <w:rFonts w:ascii="Times New Roman" w:hAnsi="Times New Roman" w:cs="Times New Roman"/>
          <w:i w:val="0"/>
          <w:iCs w:val="0"/>
          <w:sz w:val="24"/>
          <w:szCs w:val="24"/>
        </w:rPr>
        <w:t>Raport dla administratorów procesu</w:t>
      </w:r>
    </w:p>
    <w:p w14:paraId="72351734"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Raport w SAP ERP (w postaci listy ALV, wraz z jej standardowymi możliwościami, m. in. sortowanie, filtrowanie, eksport do pliku, tworzenie wariantów wyświetlania – wraz z ich wyborem na ekranie selekcyjnym) będzie pokazywać dane o planach urlopowych jednostek, które zostały wysłane do akceptacji lub już przetworzone. W raporcie pokazywać się będą poszczególni pracownicy jednostki wraz z datami planowanych nieobecności oraz osobami zastępującymi. Będzie możliwość nadawania uprawnień do raportu w zależności od jednostki gospodarczej (UJ lub CM).</w:t>
      </w:r>
    </w:p>
    <w:p w14:paraId="79C8190D" w14:textId="77777777" w:rsidR="00864C34" w:rsidRPr="00FE3EF1" w:rsidRDefault="00864C34" w:rsidP="00864C34">
      <w:pPr>
        <w:pStyle w:val="Nagwek2"/>
        <w:numPr>
          <w:ilvl w:val="1"/>
          <w:numId w:val="0"/>
        </w:numPr>
        <w:spacing w:before="0" w:after="0" w:line="276" w:lineRule="auto"/>
        <w:jc w:val="both"/>
        <w:rPr>
          <w:rFonts w:ascii="Times New Roman" w:hAnsi="Times New Roman" w:cs="Times New Roman"/>
          <w:i w:val="0"/>
          <w:iCs w:val="0"/>
          <w:sz w:val="24"/>
          <w:szCs w:val="24"/>
        </w:rPr>
      </w:pPr>
    </w:p>
    <w:p w14:paraId="0C760EF9" w14:textId="77777777" w:rsidR="00864C34" w:rsidRPr="00FE3EF1" w:rsidRDefault="00864C34" w:rsidP="00864C34">
      <w:pPr>
        <w:pStyle w:val="Nagwek2"/>
        <w:numPr>
          <w:ilvl w:val="1"/>
          <w:numId w:val="0"/>
        </w:numPr>
        <w:spacing w:before="0" w:after="0" w:line="276" w:lineRule="auto"/>
        <w:jc w:val="both"/>
        <w:rPr>
          <w:rFonts w:ascii="Times New Roman" w:hAnsi="Times New Roman" w:cs="Times New Roman"/>
          <w:i w:val="0"/>
          <w:iCs w:val="0"/>
          <w:sz w:val="24"/>
          <w:szCs w:val="24"/>
        </w:rPr>
      </w:pPr>
      <w:r w:rsidRPr="00FE3EF1">
        <w:rPr>
          <w:rFonts w:ascii="Times New Roman" w:hAnsi="Times New Roman" w:cs="Times New Roman"/>
          <w:i w:val="0"/>
          <w:iCs w:val="0"/>
          <w:sz w:val="24"/>
          <w:szCs w:val="24"/>
        </w:rPr>
        <w:t>Raport dla przełożonego</w:t>
      </w:r>
    </w:p>
    <w:p w14:paraId="282914B1"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Raport na PI dla przełożonego/osoby zastępującej przełożonego, pozwalający wygenerować informacje o planie urlopowym oraz o nieobecnościach całej jednostki, wraz ze szczegółami. Możliwe w nim będzie również wygenerowanie informacji tylko o wybranym lub wybranych pracownikach.</w:t>
      </w:r>
    </w:p>
    <w:p w14:paraId="4B0B808C" w14:textId="77777777" w:rsidR="00864C34" w:rsidRPr="00FE3EF1" w:rsidRDefault="00864C34" w:rsidP="00864C34">
      <w:pPr>
        <w:spacing w:after="0" w:line="276" w:lineRule="auto"/>
        <w:jc w:val="both"/>
        <w:rPr>
          <w:rFonts w:ascii="Times New Roman" w:hAnsi="Times New Roman"/>
          <w:sz w:val="24"/>
          <w:szCs w:val="24"/>
        </w:rPr>
      </w:pPr>
    </w:p>
    <w:p w14:paraId="134F682F" w14:textId="77777777" w:rsidR="00864C34" w:rsidRPr="00FE3EF1" w:rsidRDefault="00864C34" w:rsidP="00864C34">
      <w:pPr>
        <w:spacing w:after="0" w:line="276" w:lineRule="auto"/>
        <w:jc w:val="both"/>
        <w:rPr>
          <w:rFonts w:ascii="Times New Roman" w:hAnsi="Times New Roman"/>
          <w:b/>
          <w:bCs/>
          <w:color w:val="000000" w:themeColor="text1"/>
          <w:sz w:val="24"/>
          <w:szCs w:val="24"/>
        </w:rPr>
      </w:pPr>
      <w:r w:rsidRPr="00FE3EF1">
        <w:rPr>
          <w:rFonts w:ascii="Times New Roman" w:hAnsi="Times New Roman"/>
          <w:b/>
          <w:bCs/>
          <w:sz w:val="24"/>
          <w:szCs w:val="24"/>
        </w:rPr>
        <w:t>Zakres prac</w:t>
      </w:r>
      <w:r w:rsidRPr="00FE3EF1">
        <w:rPr>
          <w:rFonts w:ascii="Times New Roman" w:hAnsi="Times New Roman"/>
          <w:b/>
          <w:bCs/>
          <w:color w:val="000000" w:themeColor="text1"/>
          <w:sz w:val="24"/>
          <w:szCs w:val="24"/>
        </w:rPr>
        <w:t xml:space="preserve"> </w:t>
      </w:r>
    </w:p>
    <w:p w14:paraId="685C8713" w14:textId="77777777" w:rsidR="00864C34" w:rsidRPr="00FE3EF1" w:rsidRDefault="00864C34" w:rsidP="00864C34">
      <w:pPr>
        <w:spacing w:after="0" w:line="276" w:lineRule="auto"/>
        <w:jc w:val="both"/>
        <w:rPr>
          <w:rFonts w:ascii="Times New Roman" w:hAnsi="Times New Roman"/>
          <w:color w:val="000000" w:themeColor="text1"/>
          <w:sz w:val="24"/>
          <w:szCs w:val="24"/>
        </w:rPr>
      </w:pPr>
      <w:r w:rsidRPr="00FE3EF1">
        <w:rPr>
          <w:rStyle w:val="normaltextrun"/>
          <w:rFonts w:ascii="Times New Roman" w:hAnsi="Times New Roman"/>
          <w:color w:val="000000" w:themeColor="text1"/>
          <w:sz w:val="24"/>
          <w:szCs w:val="24"/>
        </w:rPr>
        <w:t>Zakres prac obejmuje: </w:t>
      </w:r>
    </w:p>
    <w:p w14:paraId="40B6BFFD" w14:textId="77777777" w:rsidR="00864C34" w:rsidRPr="00FE3EF1" w:rsidRDefault="00864C34" w:rsidP="0068523C">
      <w:pPr>
        <w:pStyle w:val="Akapitzlist"/>
        <w:numPr>
          <w:ilvl w:val="0"/>
          <w:numId w:val="167"/>
        </w:numPr>
        <w:spacing w:after="0" w:line="276" w:lineRule="auto"/>
        <w:jc w:val="both"/>
        <w:rPr>
          <w:rFonts w:ascii="Times New Roman" w:eastAsia="Times New Roman" w:hAnsi="Times New Roman"/>
          <w:color w:val="000000" w:themeColor="text1"/>
          <w:sz w:val="24"/>
          <w:szCs w:val="24"/>
        </w:rPr>
      </w:pPr>
      <w:r w:rsidRPr="00FE3EF1">
        <w:rPr>
          <w:rStyle w:val="normaltextrun"/>
          <w:rFonts w:ascii="Times New Roman" w:eastAsia="Times New Roman" w:hAnsi="Times New Roman"/>
          <w:color w:val="000000" w:themeColor="text1"/>
          <w:sz w:val="24"/>
          <w:szCs w:val="24"/>
        </w:rPr>
        <w:t>Przygotowanie harmonogramu projektu </w:t>
      </w:r>
    </w:p>
    <w:p w14:paraId="3DF02FD1" w14:textId="77777777" w:rsidR="00864C34" w:rsidRPr="00FE3EF1" w:rsidRDefault="00864C34" w:rsidP="0068523C">
      <w:pPr>
        <w:pStyle w:val="Akapitzlist"/>
        <w:numPr>
          <w:ilvl w:val="0"/>
          <w:numId w:val="167"/>
        </w:numPr>
        <w:spacing w:after="0" w:line="276" w:lineRule="auto"/>
        <w:jc w:val="both"/>
        <w:rPr>
          <w:rFonts w:ascii="Times New Roman" w:eastAsia="Times New Roman" w:hAnsi="Times New Roman"/>
          <w:color w:val="000000" w:themeColor="text1"/>
          <w:sz w:val="24"/>
          <w:szCs w:val="24"/>
        </w:rPr>
      </w:pPr>
      <w:r w:rsidRPr="00FE3EF1">
        <w:rPr>
          <w:rStyle w:val="normaltextrun"/>
          <w:rFonts w:ascii="Times New Roman" w:eastAsia="Times New Roman" w:hAnsi="Times New Roman"/>
          <w:color w:val="000000" w:themeColor="text1"/>
          <w:sz w:val="24"/>
          <w:szCs w:val="24"/>
        </w:rPr>
        <w:t>Doszczegółowienie koncepcji rozwiązania</w:t>
      </w:r>
    </w:p>
    <w:p w14:paraId="426735C6" w14:textId="77777777" w:rsidR="00864C34" w:rsidRPr="00FE3EF1" w:rsidRDefault="00864C34" w:rsidP="0068523C">
      <w:pPr>
        <w:pStyle w:val="Akapitzlist"/>
        <w:numPr>
          <w:ilvl w:val="0"/>
          <w:numId w:val="167"/>
        </w:numPr>
        <w:spacing w:after="0" w:line="276" w:lineRule="auto"/>
        <w:jc w:val="both"/>
        <w:rPr>
          <w:rFonts w:ascii="Times New Roman" w:eastAsia="Times New Roman" w:hAnsi="Times New Roman"/>
          <w:color w:val="000000" w:themeColor="text1"/>
          <w:sz w:val="24"/>
          <w:szCs w:val="24"/>
        </w:rPr>
      </w:pPr>
      <w:r w:rsidRPr="00FE3EF1">
        <w:rPr>
          <w:rStyle w:val="normaltextrun"/>
          <w:rFonts w:ascii="Times New Roman" w:eastAsia="Times New Roman" w:hAnsi="Times New Roman"/>
          <w:color w:val="000000" w:themeColor="text1"/>
          <w:sz w:val="24"/>
          <w:szCs w:val="24"/>
        </w:rPr>
        <w:t>Implementacja rozwiązania (w tym dwóch aplikacji portalowych)</w:t>
      </w:r>
    </w:p>
    <w:p w14:paraId="0C86C666" w14:textId="77777777" w:rsidR="00864C34" w:rsidRPr="00FE3EF1" w:rsidRDefault="00864C34" w:rsidP="0068523C">
      <w:pPr>
        <w:pStyle w:val="Akapitzlist"/>
        <w:numPr>
          <w:ilvl w:val="0"/>
          <w:numId w:val="167"/>
        </w:numPr>
        <w:spacing w:after="0" w:line="276" w:lineRule="auto"/>
        <w:jc w:val="both"/>
        <w:rPr>
          <w:rFonts w:ascii="Times New Roman" w:eastAsia="Times New Roman" w:hAnsi="Times New Roman"/>
          <w:color w:val="000000" w:themeColor="text1"/>
          <w:sz w:val="24"/>
          <w:szCs w:val="24"/>
        </w:rPr>
      </w:pPr>
      <w:r w:rsidRPr="00FE3EF1">
        <w:rPr>
          <w:rStyle w:val="normaltextrun"/>
          <w:rFonts w:ascii="Times New Roman" w:eastAsia="Times New Roman" w:hAnsi="Times New Roman"/>
          <w:color w:val="000000" w:themeColor="text1"/>
          <w:sz w:val="24"/>
          <w:szCs w:val="24"/>
        </w:rPr>
        <w:t xml:space="preserve">Integracja z CLR oraz dostosowanie pozostałych aplikacji urlopowych: </w:t>
      </w:r>
      <w:proofErr w:type="spellStart"/>
      <w:r w:rsidRPr="00FE3EF1">
        <w:rPr>
          <w:rStyle w:val="normaltextrun"/>
          <w:rFonts w:ascii="Times New Roman" w:eastAsia="Times New Roman" w:hAnsi="Times New Roman"/>
          <w:color w:val="000000" w:themeColor="text1"/>
          <w:sz w:val="24"/>
          <w:szCs w:val="24"/>
        </w:rPr>
        <w:t>workflow</w:t>
      </w:r>
      <w:proofErr w:type="spellEnd"/>
      <w:r w:rsidRPr="00FE3EF1">
        <w:rPr>
          <w:rStyle w:val="normaltextrun"/>
          <w:rFonts w:ascii="Times New Roman" w:eastAsia="Times New Roman" w:hAnsi="Times New Roman"/>
          <w:color w:val="000000" w:themeColor="text1"/>
          <w:sz w:val="24"/>
          <w:szCs w:val="24"/>
        </w:rPr>
        <w:t xml:space="preserve"> Wnioski urlopowe, </w:t>
      </w:r>
      <w:proofErr w:type="spellStart"/>
      <w:r w:rsidRPr="00FE3EF1">
        <w:rPr>
          <w:rStyle w:val="normaltextrun"/>
          <w:rFonts w:ascii="Times New Roman" w:eastAsia="Times New Roman" w:hAnsi="Times New Roman"/>
          <w:color w:val="000000" w:themeColor="text1"/>
          <w:sz w:val="24"/>
          <w:szCs w:val="24"/>
        </w:rPr>
        <w:t>workflow</w:t>
      </w:r>
      <w:proofErr w:type="spellEnd"/>
      <w:r w:rsidRPr="00FE3EF1">
        <w:rPr>
          <w:rStyle w:val="normaltextrun"/>
          <w:rFonts w:ascii="Times New Roman" w:eastAsia="Times New Roman" w:hAnsi="Times New Roman"/>
          <w:color w:val="000000" w:themeColor="text1"/>
          <w:sz w:val="24"/>
          <w:szCs w:val="24"/>
        </w:rPr>
        <w:t xml:space="preserve"> Zmiana urlopu i Kalendarz zespołu ESS i MSS</w:t>
      </w:r>
    </w:p>
    <w:p w14:paraId="2975E5E3" w14:textId="77777777" w:rsidR="00864C34" w:rsidRPr="00FE3EF1" w:rsidRDefault="00864C34" w:rsidP="0068523C">
      <w:pPr>
        <w:pStyle w:val="Akapitzlist"/>
        <w:numPr>
          <w:ilvl w:val="0"/>
          <w:numId w:val="167"/>
        </w:numPr>
        <w:spacing w:after="0" w:line="276" w:lineRule="auto"/>
        <w:jc w:val="both"/>
        <w:rPr>
          <w:rFonts w:ascii="Times New Roman" w:hAnsi="Times New Roman"/>
          <w:color w:val="000000" w:themeColor="text1"/>
          <w:sz w:val="24"/>
          <w:szCs w:val="24"/>
        </w:rPr>
      </w:pPr>
      <w:r w:rsidRPr="00FE3EF1">
        <w:rPr>
          <w:rStyle w:val="normaltextrun"/>
          <w:rFonts w:ascii="Times New Roman" w:eastAsia="Times New Roman" w:hAnsi="Times New Roman"/>
          <w:color w:val="000000" w:themeColor="text1"/>
          <w:sz w:val="24"/>
          <w:szCs w:val="24"/>
        </w:rPr>
        <w:t>Przeprowadzenie testów wewnętrznych </w:t>
      </w:r>
    </w:p>
    <w:p w14:paraId="2B00FD19" w14:textId="77777777" w:rsidR="00864C34" w:rsidRPr="00FE3EF1" w:rsidRDefault="00864C34" w:rsidP="0068523C">
      <w:pPr>
        <w:pStyle w:val="Akapitzlist"/>
        <w:numPr>
          <w:ilvl w:val="0"/>
          <w:numId w:val="167"/>
        </w:numPr>
        <w:spacing w:after="0" w:line="276" w:lineRule="auto"/>
        <w:jc w:val="both"/>
        <w:rPr>
          <w:rFonts w:ascii="Times New Roman" w:eastAsia="Times New Roman" w:hAnsi="Times New Roman"/>
          <w:color w:val="000000" w:themeColor="text1"/>
          <w:sz w:val="24"/>
          <w:szCs w:val="24"/>
        </w:rPr>
      </w:pPr>
      <w:r w:rsidRPr="00FE3EF1">
        <w:rPr>
          <w:rStyle w:val="normaltextrun"/>
          <w:rFonts w:ascii="Times New Roman" w:eastAsia="Times New Roman" w:hAnsi="Times New Roman"/>
          <w:color w:val="000000" w:themeColor="text1"/>
          <w:sz w:val="24"/>
          <w:szCs w:val="24"/>
        </w:rPr>
        <w:t>Przeprowadzenie testów UAT </w:t>
      </w:r>
    </w:p>
    <w:p w14:paraId="5FFA746F" w14:textId="77777777" w:rsidR="00864C34" w:rsidRPr="00FE3EF1" w:rsidRDefault="00864C34" w:rsidP="0068523C">
      <w:pPr>
        <w:pStyle w:val="Akapitzlist"/>
        <w:numPr>
          <w:ilvl w:val="0"/>
          <w:numId w:val="167"/>
        </w:numPr>
        <w:spacing w:after="0" w:line="276" w:lineRule="auto"/>
        <w:jc w:val="both"/>
        <w:rPr>
          <w:rFonts w:ascii="Times New Roman" w:eastAsia="Times New Roman" w:hAnsi="Times New Roman"/>
          <w:color w:val="000000" w:themeColor="text1"/>
          <w:sz w:val="24"/>
          <w:szCs w:val="24"/>
        </w:rPr>
      </w:pPr>
      <w:r w:rsidRPr="00FE3EF1">
        <w:rPr>
          <w:rStyle w:val="normaltextrun"/>
          <w:rFonts w:ascii="Times New Roman" w:eastAsia="Times New Roman" w:hAnsi="Times New Roman"/>
          <w:color w:val="000000" w:themeColor="text1"/>
          <w:sz w:val="24"/>
          <w:szCs w:val="24"/>
        </w:rPr>
        <w:t>Przygotowanie dokumentacji technicznej </w:t>
      </w:r>
    </w:p>
    <w:p w14:paraId="2651A3B0" w14:textId="77777777" w:rsidR="00864C34" w:rsidRPr="00FE3EF1" w:rsidRDefault="00864C34" w:rsidP="0068523C">
      <w:pPr>
        <w:pStyle w:val="Akapitzlist"/>
        <w:numPr>
          <w:ilvl w:val="0"/>
          <w:numId w:val="167"/>
        </w:numPr>
        <w:spacing w:after="0" w:line="276" w:lineRule="auto"/>
        <w:jc w:val="both"/>
        <w:rPr>
          <w:rFonts w:ascii="Times New Roman" w:eastAsia="Times New Roman" w:hAnsi="Times New Roman"/>
          <w:color w:val="000000" w:themeColor="text1"/>
          <w:sz w:val="24"/>
          <w:szCs w:val="24"/>
        </w:rPr>
      </w:pPr>
      <w:r w:rsidRPr="00FE3EF1">
        <w:rPr>
          <w:rStyle w:val="normaltextrun"/>
          <w:rFonts w:ascii="Times New Roman" w:eastAsia="Times New Roman" w:hAnsi="Times New Roman"/>
          <w:color w:val="000000" w:themeColor="text1"/>
          <w:sz w:val="24"/>
          <w:szCs w:val="24"/>
        </w:rPr>
        <w:t>Przygotowanie instrukcji użytkownika </w:t>
      </w:r>
    </w:p>
    <w:p w14:paraId="250156DA" w14:textId="77777777" w:rsidR="00864C34" w:rsidRPr="00FE3EF1" w:rsidRDefault="00864C34" w:rsidP="0068523C">
      <w:pPr>
        <w:pStyle w:val="Akapitzlist"/>
        <w:numPr>
          <w:ilvl w:val="0"/>
          <w:numId w:val="167"/>
        </w:numPr>
        <w:spacing w:after="0" w:line="276" w:lineRule="auto"/>
        <w:jc w:val="both"/>
        <w:rPr>
          <w:rFonts w:ascii="Times New Roman" w:eastAsia="Times New Roman" w:hAnsi="Times New Roman"/>
          <w:color w:val="000000" w:themeColor="text1"/>
          <w:sz w:val="24"/>
          <w:szCs w:val="24"/>
        </w:rPr>
      </w:pPr>
      <w:r w:rsidRPr="00FE3EF1">
        <w:rPr>
          <w:rStyle w:val="normaltextrun"/>
          <w:rFonts w:ascii="Times New Roman" w:eastAsia="Times New Roman" w:hAnsi="Times New Roman"/>
          <w:color w:val="000000" w:themeColor="text1"/>
          <w:sz w:val="24"/>
          <w:szCs w:val="24"/>
        </w:rPr>
        <w:t>Przeprowadzenie szkoleń dla administratorów procesu (maksymalnie 8 osób) w wymiarze 5 dni roboczych </w:t>
      </w:r>
    </w:p>
    <w:p w14:paraId="3F6DC0B6" w14:textId="77777777" w:rsidR="00864C34" w:rsidRPr="00FE3EF1" w:rsidRDefault="00864C34" w:rsidP="0068523C">
      <w:pPr>
        <w:pStyle w:val="Akapitzlist"/>
        <w:numPr>
          <w:ilvl w:val="0"/>
          <w:numId w:val="167"/>
        </w:numPr>
        <w:spacing w:after="0" w:line="276" w:lineRule="auto"/>
        <w:jc w:val="both"/>
        <w:rPr>
          <w:rFonts w:ascii="Times New Roman" w:eastAsia="Times New Roman" w:hAnsi="Times New Roman"/>
          <w:color w:val="000000" w:themeColor="text1"/>
          <w:sz w:val="24"/>
          <w:szCs w:val="24"/>
        </w:rPr>
      </w:pPr>
      <w:r w:rsidRPr="00FE3EF1">
        <w:rPr>
          <w:rStyle w:val="normaltextrun"/>
          <w:rFonts w:ascii="Times New Roman" w:eastAsia="Times New Roman" w:hAnsi="Times New Roman"/>
          <w:color w:val="000000" w:themeColor="text1"/>
          <w:sz w:val="24"/>
          <w:szCs w:val="24"/>
        </w:rPr>
        <w:t>Start produktywny</w:t>
      </w:r>
    </w:p>
    <w:p w14:paraId="7086E5F3" w14:textId="77777777" w:rsidR="00864C34" w:rsidRPr="00FE3EF1" w:rsidRDefault="00864C34" w:rsidP="0068523C">
      <w:pPr>
        <w:pStyle w:val="Akapitzlist"/>
        <w:numPr>
          <w:ilvl w:val="0"/>
          <w:numId w:val="167"/>
        </w:numPr>
        <w:spacing w:after="0" w:line="276" w:lineRule="auto"/>
        <w:jc w:val="both"/>
        <w:rPr>
          <w:rFonts w:ascii="Times New Roman" w:eastAsia="Times New Roman" w:hAnsi="Times New Roman"/>
          <w:color w:val="000000" w:themeColor="text1"/>
          <w:sz w:val="24"/>
          <w:szCs w:val="24"/>
        </w:rPr>
      </w:pPr>
      <w:r w:rsidRPr="00FE3EF1">
        <w:rPr>
          <w:rStyle w:val="normaltextrun"/>
          <w:rFonts w:ascii="Times New Roman" w:eastAsia="Times New Roman" w:hAnsi="Times New Roman"/>
          <w:color w:val="000000" w:themeColor="text1"/>
          <w:sz w:val="24"/>
          <w:szCs w:val="24"/>
        </w:rPr>
        <w:t>Przygotowanie raportów</w:t>
      </w:r>
    </w:p>
    <w:p w14:paraId="02308155" w14:textId="77777777" w:rsidR="00864C34" w:rsidRPr="00FE3EF1" w:rsidRDefault="00864C34" w:rsidP="0068523C">
      <w:pPr>
        <w:pStyle w:val="Akapitzlist"/>
        <w:numPr>
          <w:ilvl w:val="0"/>
          <w:numId w:val="167"/>
        </w:numPr>
        <w:spacing w:after="0" w:line="276" w:lineRule="auto"/>
        <w:jc w:val="both"/>
        <w:rPr>
          <w:rFonts w:ascii="Times New Roman" w:eastAsia="Times New Roman" w:hAnsi="Times New Roman"/>
          <w:color w:val="000000" w:themeColor="text1"/>
          <w:sz w:val="24"/>
          <w:szCs w:val="24"/>
        </w:rPr>
      </w:pPr>
      <w:r w:rsidRPr="00FE3EF1">
        <w:rPr>
          <w:rStyle w:val="normaltextrun"/>
          <w:rFonts w:ascii="Times New Roman" w:eastAsia="Times New Roman" w:hAnsi="Times New Roman"/>
          <w:color w:val="000000" w:themeColor="text1"/>
          <w:sz w:val="24"/>
          <w:szCs w:val="24"/>
        </w:rPr>
        <w:t>Serwis rozwiązania w ramach usługi utrzymania</w:t>
      </w:r>
    </w:p>
    <w:p w14:paraId="19DE5CA5" w14:textId="77777777" w:rsidR="00864C34" w:rsidRPr="00FE3EF1" w:rsidRDefault="00864C34" w:rsidP="00864C34">
      <w:pPr>
        <w:spacing w:after="0" w:line="276" w:lineRule="auto"/>
        <w:rPr>
          <w:rFonts w:ascii="Times New Roman" w:hAnsi="Times New Roman"/>
          <w:b/>
          <w:sz w:val="24"/>
          <w:szCs w:val="24"/>
          <w:u w:val="single"/>
        </w:rPr>
      </w:pPr>
      <w:r w:rsidRPr="00FE3EF1">
        <w:rPr>
          <w:rFonts w:ascii="Times New Roman" w:hAnsi="Times New Roman"/>
          <w:b/>
          <w:sz w:val="24"/>
          <w:szCs w:val="24"/>
          <w:u w:val="single"/>
        </w:rPr>
        <w:br w:type="page"/>
      </w:r>
    </w:p>
    <w:p w14:paraId="0294D35B" w14:textId="77777777" w:rsidR="00864C34" w:rsidRPr="00FE3EF1" w:rsidRDefault="00864C34" w:rsidP="00864C34">
      <w:pPr>
        <w:spacing w:after="0" w:line="276" w:lineRule="auto"/>
        <w:jc w:val="center"/>
        <w:rPr>
          <w:rFonts w:ascii="Times New Roman" w:hAnsi="Times New Roman"/>
          <w:b/>
          <w:sz w:val="24"/>
          <w:szCs w:val="24"/>
          <w:u w:val="single"/>
        </w:rPr>
      </w:pPr>
      <w:r w:rsidRPr="00FE3EF1">
        <w:rPr>
          <w:rFonts w:ascii="Times New Roman" w:hAnsi="Times New Roman"/>
          <w:b/>
          <w:sz w:val="24"/>
          <w:szCs w:val="24"/>
          <w:u w:val="single"/>
        </w:rPr>
        <w:lastRenderedPageBreak/>
        <w:t>Specyfikacja usługi opcjonalnej</w:t>
      </w:r>
    </w:p>
    <w:p w14:paraId="227CF106" w14:textId="77777777" w:rsidR="00864C34" w:rsidRPr="00FE3EF1" w:rsidRDefault="00864C34" w:rsidP="00864C34">
      <w:pPr>
        <w:spacing w:after="0" w:line="276" w:lineRule="auto"/>
        <w:jc w:val="center"/>
        <w:rPr>
          <w:rFonts w:ascii="Times New Roman" w:hAnsi="Times New Roman"/>
          <w:b/>
          <w:sz w:val="24"/>
          <w:szCs w:val="24"/>
          <w:u w:val="single"/>
        </w:rPr>
      </w:pPr>
      <w:r w:rsidRPr="00FE3EF1">
        <w:rPr>
          <w:rFonts w:ascii="Times New Roman" w:hAnsi="Times New Roman"/>
          <w:b/>
          <w:sz w:val="24"/>
          <w:szCs w:val="24"/>
          <w:u w:val="single"/>
        </w:rPr>
        <w:t xml:space="preserve">OPCJA 11 – </w:t>
      </w:r>
      <w:r w:rsidRPr="00FE3EF1">
        <w:rPr>
          <w:rStyle w:val="normaltextrun"/>
          <w:rFonts w:ascii="Times New Roman" w:hAnsi="Times New Roman"/>
          <w:b/>
          <w:bCs/>
          <w:color w:val="000000"/>
          <w:sz w:val="24"/>
          <w:szCs w:val="24"/>
          <w:u w:val="single"/>
          <w:shd w:val="clear" w:color="auto" w:fill="FFFFFF"/>
        </w:rPr>
        <w:t>Zniżki Pensum</w:t>
      </w:r>
    </w:p>
    <w:p w14:paraId="2E37380B" w14:textId="77777777" w:rsidR="00864C34" w:rsidRPr="00FE3EF1" w:rsidRDefault="00864C34" w:rsidP="00864C34">
      <w:pPr>
        <w:spacing w:after="0" w:line="276" w:lineRule="auto"/>
        <w:jc w:val="both"/>
        <w:rPr>
          <w:rFonts w:ascii="Times New Roman" w:hAnsi="Times New Roman"/>
          <w:b/>
          <w:bCs/>
          <w:color w:val="000000"/>
          <w:sz w:val="24"/>
          <w:szCs w:val="24"/>
          <w:u w:val="single"/>
          <w:shd w:val="clear" w:color="auto" w:fill="FFFFFF"/>
        </w:rPr>
      </w:pPr>
    </w:p>
    <w:p w14:paraId="176DC5B5"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 xml:space="preserve">Przedmiotem opcji jest przygotowanie rozwiązania dotyczącego procesu obiegu dokumentów związanych z obniżeniem rocznego wymiaru pensum dydaktycznego nauczycieli akademickich. Celem wdrożenia jest stworzenie aplikacji pracowniczej w Portalu Informacyjnym (PI) oraz </w:t>
      </w:r>
      <w:proofErr w:type="spellStart"/>
      <w:r w:rsidRPr="00FE3EF1">
        <w:rPr>
          <w:rFonts w:ascii="Times New Roman" w:hAnsi="Times New Roman"/>
          <w:sz w:val="24"/>
          <w:szCs w:val="24"/>
        </w:rPr>
        <w:t>workflow</w:t>
      </w:r>
      <w:proofErr w:type="spellEnd"/>
      <w:r w:rsidRPr="00FE3EF1">
        <w:rPr>
          <w:rFonts w:ascii="Times New Roman" w:hAnsi="Times New Roman"/>
          <w:sz w:val="24"/>
          <w:szCs w:val="24"/>
        </w:rPr>
        <w:t>, umożliwiających wnioskowanie i elektroniczny obieg takich dokumentów na podstawie opracowanych odpowiednich ścieżek akceptacji wniosków pracowniczych i ujednoliconych wzorów. Pracownik może w danym roku akademickim złożyć kilka wniosków.</w:t>
      </w:r>
      <w:bookmarkStart w:id="56" w:name="_Toc98102999"/>
    </w:p>
    <w:p w14:paraId="69465DB5" w14:textId="77777777" w:rsidR="00864C34" w:rsidRPr="00FE3EF1" w:rsidRDefault="00864C34" w:rsidP="00864C34">
      <w:pPr>
        <w:spacing w:after="0" w:line="276" w:lineRule="auto"/>
        <w:jc w:val="both"/>
        <w:rPr>
          <w:rFonts w:ascii="Times New Roman" w:hAnsi="Times New Roman"/>
          <w:sz w:val="24"/>
          <w:szCs w:val="24"/>
        </w:rPr>
      </w:pPr>
    </w:p>
    <w:p w14:paraId="4B85E85B" w14:textId="77777777" w:rsidR="00864C34" w:rsidRPr="00FE3EF1" w:rsidRDefault="00864C34" w:rsidP="00864C34">
      <w:pPr>
        <w:spacing w:after="0" w:line="276" w:lineRule="auto"/>
        <w:jc w:val="both"/>
        <w:rPr>
          <w:rFonts w:ascii="Times New Roman" w:hAnsi="Times New Roman"/>
          <w:b/>
          <w:bCs/>
          <w:sz w:val="24"/>
          <w:szCs w:val="24"/>
        </w:rPr>
      </w:pPr>
      <w:r w:rsidRPr="00FE3EF1">
        <w:rPr>
          <w:rFonts w:ascii="Times New Roman" w:hAnsi="Times New Roman"/>
          <w:b/>
          <w:bCs/>
          <w:sz w:val="24"/>
          <w:szCs w:val="24"/>
        </w:rPr>
        <w:t>Aplikacja „Zniżki pensum”</w:t>
      </w:r>
      <w:bookmarkEnd w:id="56"/>
    </w:p>
    <w:p w14:paraId="6B2FD1B5" w14:textId="77777777" w:rsidR="00864C34" w:rsidRPr="00FE3EF1" w:rsidRDefault="00864C34" w:rsidP="00864C34">
      <w:pPr>
        <w:spacing w:after="0" w:line="276" w:lineRule="auto"/>
        <w:jc w:val="both"/>
        <w:rPr>
          <w:rFonts w:ascii="Times New Roman" w:hAnsi="Times New Roman"/>
          <w:sz w:val="24"/>
          <w:szCs w:val="24"/>
        </w:rPr>
      </w:pPr>
    </w:p>
    <w:p w14:paraId="248D071D" w14:textId="77777777" w:rsidR="00864C34" w:rsidRPr="00FE3EF1" w:rsidRDefault="00864C34" w:rsidP="00864C34">
      <w:pPr>
        <w:tabs>
          <w:tab w:val="center" w:pos="4535"/>
        </w:tabs>
        <w:spacing w:after="0" w:line="276" w:lineRule="auto"/>
        <w:jc w:val="both"/>
        <w:rPr>
          <w:rFonts w:ascii="Times New Roman" w:hAnsi="Times New Roman"/>
          <w:sz w:val="24"/>
          <w:szCs w:val="24"/>
        </w:rPr>
      </w:pPr>
      <w:r w:rsidRPr="00FE3EF1">
        <w:rPr>
          <w:rFonts w:ascii="Times New Roman" w:hAnsi="Times New Roman"/>
          <w:sz w:val="24"/>
          <w:szCs w:val="24"/>
        </w:rPr>
        <w:t xml:space="preserve">Ścieżki akceptacji są inne w zależności od jednostki gospodarczej: Uniwersytet Jagielloński (UJ) i Collegium </w:t>
      </w:r>
      <w:proofErr w:type="spellStart"/>
      <w:r w:rsidRPr="00FE3EF1">
        <w:rPr>
          <w:rFonts w:ascii="Times New Roman" w:hAnsi="Times New Roman"/>
          <w:sz w:val="24"/>
          <w:szCs w:val="24"/>
        </w:rPr>
        <w:t>Medicum</w:t>
      </w:r>
      <w:proofErr w:type="spellEnd"/>
      <w:r w:rsidRPr="00FE3EF1">
        <w:rPr>
          <w:rFonts w:ascii="Times New Roman" w:hAnsi="Times New Roman"/>
          <w:sz w:val="24"/>
          <w:szCs w:val="24"/>
        </w:rPr>
        <w:t xml:space="preserve"> (CM).</w:t>
      </w:r>
    </w:p>
    <w:p w14:paraId="5156AED6" w14:textId="77777777" w:rsidR="00864C34" w:rsidRPr="00FE3EF1" w:rsidRDefault="00864C34" w:rsidP="00864C34">
      <w:pPr>
        <w:spacing w:after="0" w:line="276" w:lineRule="auto"/>
        <w:jc w:val="both"/>
        <w:rPr>
          <w:rFonts w:ascii="Times New Roman" w:hAnsi="Times New Roman"/>
          <w:sz w:val="24"/>
          <w:szCs w:val="24"/>
        </w:rPr>
      </w:pPr>
    </w:p>
    <w:p w14:paraId="057E36A4" w14:textId="77777777" w:rsidR="00864C34" w:rsidRPr="00FE3EF1" w:rsidRDefault="00864C34" w:rsidP="00864C34">
      <w:pPr>
        <w:pStyle w:val="Nagwek2"/>
        <w:numPr>
          <w:ilvl w:val="0"/>
          <w:numId w:val="0"/>
        </w:numPr>
        <w:spacing w:before="0" w:after="0" w:line="276" w:lineRule="auto"/>
        <w:ind w:left="576" w:hanging="576"/>
        <w:jc w:val="both"/>
        <w:rPr>
          <w:rFonts w:ascii="Times New Roman" w:hAnsi="Times New Roman" w:cs="Times New Roman"/>
          <w:sz w:val="24"/>
          <w:szCs w:val="24"/>
        </w:rPr>
      </w:pPr>
      <w:bookmarkStart w:id="57" w:name="_Toc98103001"/>
      <w:r w:rsidRPr="00FE3EF1">
        <w:rPr>
          <w:rFonts w:ascii="Times New Roman" w:hAnsi="Times New Roman" w:cs="Times New Roman"/>
          <w:sz w:val="24"/>
          <w:szCs w:val="24"/>
        </w:rPr>
        <w:lastRenderedPageBreak/>
        <w:t>Ścieżka akceptacji UJ</w:t>
      </w:r>
      <w:bookmarkEnd w:id="57"/>
    </w:p>
    <w:p w14:paraId="5602DE76" w14:textId="77777777" w:rsidR="00864C34" w:rsidRPr="00FE3EF1" w:rsidRDefault="00864C34" w:rsidP="00864C34">
      <w:pPr>
        <w:tabs>
          <w:tab w:val="center" w:pos="855"/>
          <w:tab w:val="right" w:pos="1711"/>
        </w:tabs>
        <w:spacing w:after="0" w:line="276" w:lineRule="auto"/>
        <w:rPr>
          <w:rFonts w:ascii="Times New Roman" w:hAnsi="Times New Roman"/>
          <w:sz w:val="24"/>
          <w:szCs w:val="24"/>
        </w:rPr>
      </w:pPr>
      <w:r w:rsidRPr="00FE3EF1">
        <w:rPr>
          <w:rFonts w:ascii="Times New Roman" w:hAnsi="Times New Roman"/>
          <w:noProof/>
          <w:sz w:val="24"/>
          <w:szCs w:val="24"/>
          <w:lang w:eastAsia="pl-PL"/>
        </w:rPr>
        <w:drawing>
          <wp:anchor distT="0" distB="0" distL="114300" distR="114300" simplePos="0" relativeHeight="251660288" behindDoc="0" locked="0" layoutInCell="1" allowOverlap="1" wp14:anchorId="7CEE8E4D" wp14:editId="66D6177B">
            <wp:simplePos x="0" y="0"/>
            <wp:positionH relativeFrom="column">
              <wp:posOffset>126365</wp:posOffset>
            </wp:positionH>
            <wp:positionV relativeFrom="paragraph">
              <wp:posOffset>200025</wp:posOffset>
            </wp:positionV>
            <wp:extent cx="5226050" cy="8089900"/>
            <wp:effectExtent l="0" t="0" r="0" b="6350"/>
            <wp:wrapSquare wrapText="bothSides"/>
            <wp:docPr id="284230073" name="Obraz 28423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226050" cy="8089900"/>
                    </a:xfrm>
                    <a:prstGeom prst="rect">
                      <a:avLst/>
                    </a:prstGeom>
                  </pic:spPr>
                </pic:pic>
              </a:graphicData>
            </a:graphic>
            <wp14:sizeRelH relativeFrom="margin">
              <wp14:pctWidth>0</wp14:pctWidth>
            </wp14:sizeRelH>
            <wp14:sizeRelV relativeFrom="margin">
              <wp14:pctHeight>0</wp14:pctHeight>
            </wp14:sizeRelV>
          </wp:anchor>
        </w:drawing>
      </w:r>
    </w:p>
    <w:p w14:paraId="471D2723" w14:textId="77777777" w:rsidR="00864C34" w:rsidRPr="00FE3EF1" w:rsidRDefault="00864C34" w:rsidP="00864C34">
      <w:pPr>
        <w:pStyle w:val="Nagwek2"/>
        <w:numPr>
          <w:ilvl w:val="0"/>
          <w:numId w:val="0"/>
        </w:numPr>
        <w:spacing w:before="0" w:after="0" w:line="276" w:lineRule="auto"/>
        <w:ind w:left="576" w:hanging="576"/>
        <w:jc w:val="both"/>
        <w:rPr>
          <w:rFonts w:ascii="Times New Roman" w:hAnsi="Times New Roman" w:cs="Times New Roman"/>
          <w:sz w:val="24"/>
          <w:szCs w:val="24"/>
        </w:rPr>
      </w:pPr>
      <w:bookmarkStart w:id="58" w:name="_Toc98103002"/>
      <w:r w:rsidRPr="00FE3EF1">
        <w:rPr>
          <w:rFonts w:ascii="Times New Roman" w:hAnsi="Times New Roman" w:cs="Times New Roman"/>
          <w:sz w:val="24"/>
          <w:szCs w:val="24"/>
        </w:rPr>
        <w:lastRenderedPageBreak/>
        <w:t>Ścieżka akceptacji CM</w:t>
      </w:r>
      <w:bookmarkEnd w:id="58"/>
    </w:p>
    <w:p w14:paraId="4473547D" w14:textId="77777777" w:rsidR="00864C34" w:rsidRPr="00FE3EF1" w:rsidRDefault="00864C34" w:rsidP="00864C34">
      <w:pPr>
        <w:spacing w:after="0" w:line="276" w:lineRule="auto"/>
        <w:jc w:val="center"/>
        <w:rPr>
          <w:rFonts w:ascii="Times New Roman" w:hAnsi="Times New Roman"/>
          <w:sz w:val="24"/>
          <w:szCs w:val="24"/>
        </w:rPr>
      </w:pPr>
      <w:r w:rsidRPr="00FE3EF1">
        <w:rPr>
          <w:rFonts w:ascii="Times New Roman" w:hAnsi="Times New Roman"/>
          <w:noProof/>
          <w:sz w:val="24"/>
          <w:szCs w:val="24"/>
          <w:lang w:eastAsia="pl-PL"/>
        </w:rPr>
        <w:drawing>
          <wp:inline distT="0" distB="0" distL="0" distR="0" wp14:anchorId="3E4FBF19" wp14:editId="1462EDC3">
            <wp:extent cx="4911725" cy="8420100"/>
            <wp:effectExtent l="0" t="0" r="0" b="0"/>
            <wp:docPr id="1051254059" name="Obraz 1051254059"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254059" name="Obraz 1051254059" descr="Obraz zawierający tekst&#10;&#10;Opis wygenerowany automatycznie"/>
                    <pic:cNvPicPr/>
                  </pic:nvPicPr>
                  <pic:blipFill>
                    <a:blip r:embed="rId20">
                      <a:extLst>
                        <a:ext uri="{28A0092B-C50C-407E-A947-70E740481C1C}">
                          <a14:useLocalDpi xmlns:a14="http://schemas.microsoft.com/office/drawing/2010/main" val="0"/>
                        </a:ext>
                      </a:extLst>
                    </a:blip>
                    <a:stretch>
                      <a:fillRect/>
                    </a:stretch>
                  </pic:blipFill>
                  <pic:spPr>
                    <a:xfrm>
                      <a:off x="0" y="0"/>
                      <a:ext cx="4911725" cy="8420100"/>
                    </a:xfrm>
                    <a:prstGeom prst="rect">
                      <a:avLst/>
                    </a:prstGeom>
                  </pic:spPr>
                </pic:pic>
              </a:graphicData>
            </a:graphic>
          </wp:inline>
        </w:drawing>
      </w:r>
    </w:p>
    <w:p w14:paraId="177D1308" w14:textId="77777777" w:rsidR="00864C34" w:rsidRPr="00FE3EF1" w:rsidRDefault="00864C34" w:rsidP="00864C34">
      <w:pPr>
        <w:pStyle w:val="Nagwek3"/>
        <w:numPr>
          <w:ilvl w:val="0"/>
          <w:numId w:val="0"/>
        </w:numPr>
        <w:spacing w:before="0" w:after="0" w:line="276" w:lineRule="auto"/>
        <w:jc w:val="both"/>
        <w:rPr>
          <w:rFonts w:ascii="Times New Roman" w:hAnsi="Times New Roman" w:cs="Times New Roman"/>
          <w:sz w:val="24"/>
          <w:szCs w:val="24"/>
        </w:rPr>
      </w:pPr>
      <w:r w:rsidRPr="00FE3EF1">
        <w:rPr>
          <w:rFonts w:ascii="Times New Roman" w:hAnsi="Times New Roman" w:cs="Times New Roman"/>
          <w:sz w:val="24"/>
          <w:szCs w:val="24"/>
        </w:rPr>
        <w:lastRenderedPageBreak/>
        <w:t>Wnioskowanie przez pracownika</w:t>
      </w:r>
    </w:p>
    <w:p w14:paraId="344FE8A8"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Dla pracownika dostępna będzie aplikacja na portalu PI. Aplikacja pod względem wizualnym, technicznym, koncepcyjnym będzie zgodna pozostałymi aplikacjami służącymi do obsługi elektronicznego obiegu dokumentów u Zamawiającego.</w:t>
      </w:r>
    </w:p>
    <w:p w14:paraId="789D4B32"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Część pól zaczyta się automatycznie, część będzie do uzupełnienia przez wnioskującego. Dostępność pól będzie zależna od wybranych na ekranie opcji. Część pól będzie wyliczana automatycznie przez system. Dodana zostanie automatyczna numeracja wniosków, wg opisanego algorytmu.</w:t>
      </w:r>
    </w:p>
    <w:p w14:paraId="455AB905" w14:textId="77777777" w:rsidR="00864C34" w:rsidRPr="00FE3EF1" w:rsidRDefault="00864C34" w:rsidP="00864C34">
      <w:pPr>
        <w:spacing w:after="0" w:line="276" w:lineRule="auto"/>
        <w:jc w:val="both"/>
        <w:rPr>
          <w:rFonts w:ascii="Times New Roman" w:hAnsi="Times New Roman"/>
          <w:sz w:val="24"/>
          <w:szCs w:val="24"/>
        </w:rPr>
      </w:pPr>
    </w:p>
    <w:p w14:paraId="4478D865" w14:textId="77777777" w:rsidR="00864C34" w:rsidRPr="00FE3EF1" w:rsidRDefault="00864C34" w:rsidP="00864C34">
      <w:pPr>
        <w:spacing w:after="0" w:line="276" w:lineRule="auto"/>
        <w:jc w:val="both"/>
        <w:rPr>
          <w:rFonts w:ascii="Times New Roman" w:hAnsi="Times New Roman"/>
          <w:b/>
          <w:bCs/>
          <w:sz w:val="24"/>
          <w:szCs w:val="24"/>
        </w:rPr>
      </w:pPr>
      <w:r w:rsidRPr="00FE3EF1">
        <w:rPr>
          <w:rFonts w:ascii="Times New Roman" w:hAnsi="Times New Roman"/>
          <w:b/>
          <w:bCs/>
          <w:sz w:val="24"/>
          <w:szCs w:val="24"/>
        </w:rPr>
        <w:t xml:space="preserve">Zapis zniżek do IT9002 </w:t>
      </w:r>
    </w:p>
    <w:p w14:paraId="6B1283E3"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Zatwierdzone wnioski zapisywać się będą do IT9002, m.in.: pola Zniżka pensum, Tytuł zniżki pensum, Opis zniżki pensum.</w:t>
      </w:r>
    </w:p>
    <w:p w14:paraId="405A9C91"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 xml:space="preserve">Przy zapisie zniżki system przeliczy również w IT9002 ponownie wartości pensum w polach „Pensum zaplanowane na rok </w:t>
      </w:r>
      <w:proofErr w:type="spellStart"/>
      <w:r w:rsidRPr="00FE3EF1">
        <w:rPr>
          <w:rFonts w:ascii="Times New Roman" w:hAnsi="Times New Roman"/>
          <w:sz w:val="24"/>
          <w:szCs w:val="24"/>
        </w:rPr>
        <w:t>akad</w:t>
      </w:r>
      <w:proofErr w:type="spellEnd"/>
      <w:r w:rsidRPr="00FE3EF1">
        <w:rPr>
          <w:rFonts w:ascii="Times New Roman" w:hAnsi="Times New Roman"/>
          <w:sz w:val="24"/>
          <w:szCs w:val="24"/>
        </w:rPr>
        <w:t xml:space="preserve">.” oraz „Pensum rzeczywiste w roku </w:t>
      </w:r>
      <w:proofErr w:type="spellStart"/>
      <w:r w:rsidRPr="00FE3EF1">
        <w:rPr>
          <w:rFonts w:ascii="Times New Roman" w:hAnsi="Times New Roman"/>
          <w:sz w:val="24"/>
          <w:szCs w:val="24"/>
        </w:rPr>
        <w:t>akad</w:t>
      </w:r>
      <w:proofErr w:type="spellEnd"/>
      <w:r w:rsidRPr="00FE3EF1">
        <w:rPr>
          <w:rFonts w:ascii="Times New Roman" w:hAnsi="Times New Roman"/>
          <w:sz w:val="24"/>
          <w:szCs w:val="24"/>
        </w:rPr>
        <w:t>.”.</w:t>
      </w:r>
    </w:p>
    <w:p w14:paraId="6F353F50" w14:textId="77777777" w:rsidR="00864C34" w:rsidRPr="00FE3EF1" w:rsidRDefault="00864C34" w:rsidP="00864C34">
      <w:pPr>
        <w:spacing w:after="0" w:line="276" w:lineRule="auto"/>
        <w:jc w:val="both"/>
        <w:rPr>
          <w:rFonts w:ascii="Times New Roman" w:hAnsi="Times New Roman"/>
          <w:sz w:val="24"/>
          <w:szCs w:val="24"/>
        </w:rPr>
      </w:pPr>
    </w:p>
    <w:p w14:paraId="68CADBB1" w14:textId="77777777" w:rsidR="00864C34" w:rsidRPr="00FE3EF1" w:rsidRDefault="00864C34" w:rsidP="00864C34">
      <w:pPr>
        <w:pStyle w:val="Nagwek3"/>
        <w:numPr>
          <w:ilvl w:val="0"/>
          <w:numId w:val="0"/>
        </w:numPr>
        <w:spacing w:before="0" w:after="0" w:line="276" w:lineRule="auto"/>
        <w:jc w:val="both"/>
        <w:rPr>
          <w:rFonts w:ascii="Times New Roman" w:hAnsi="Times New Roman" w:cs="Times New Roman"/>
          <w:sz w:val="24"/>
          <w:szCs w:val="24"/>
        </w:rPr>
      </w:pPr>
      <w:bookmarkStart w:id="59" w:name="_Toc98103012"/>
      <w:r w:rsidRPr="00FE3EF1">
        <w:rPr>
          <w:rFonts w:ascii="Times New Roman" w:hAnsi="Times New Roman" w:cs="Times New Roman"/>
          <w:sz w:val="24"/>
          <w:szCs w:val="24"/>
        </w:rPr>
        <w:t>Założenia dodatkowe</w:t>
      </w:r>
      <w:bookmarkEnd w:id="59"/>
    </w:p>
    <w:p w14:paraId="495B0A6A"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 xml:space="preserve">Wybór aktora do realizacji poszczególnych kroków </w:t>
      </w:r>
      <w:proofErr w:type="spellStart"/>
      <w:r w:rsidRPr="00FE3EF1">
        <w:rPr>
          <w:rFonts w:ascii="Times New Roman" w:hAnsi="Times New Roman"/>
          <w:sz w:val="24"/>
          <w:szCs w:val="24"/>
        </w:rPr>
        <w:t>workflow</w:t>
      </w:r>
      <w:proofErr w:type="spellEnd"/>
      <w:r w:rsidRPr="00FE3EF1">
        <w:rPr>
          <w:rFonts w:ascii="Times New Roman" w:hAnsi="Times New Roman"/>
          <w:sz w:val="24"/>
          <w:szCs w:val="24"/>
        </w:rPr>
        <w:t xml:space="preserve"> zostanie określony przez Zamawiającego (np. według struktury, znacznika na strukturze, „kapeluszy”, roli).</w:t>
      </w:r>
    </w:p>
    <w:p w14:paraId="44AB5AAD"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 xml:space="preserve">W niektórych krokach procesu </w:t>
      </w:r>
      <w:proofErr w:type="spellStart"/>
      <w:r w:rsidRPr="00FE3EF1">
        <w:rPr>
          <w:rFonts w:ascii="Times New Roman" w:hAnsi="Times New Roman"/>
          <w:sz w:val="24"/>
          <w:szCs w:val="24"/>
        </w:rPr>
        <w:t>workflow</w:t>
      </w:r>
      <w:proofErr w:type="spellEnd"/>
      <w:r w:rsidRPr="00FE3EF1">
        <w:rPr>
          <w:rFonts w:ascii="Times New Roman" w:hAnsi="Times New Roman"/>
          <w:sz w:val="24"/>
          <w:szCs w:val="24"/>
        </w:rPr>
        <w:t xml:space="preserve"> zostaną udostępnione dodatkowe pola dla bieżącego aktora (np. opinia, komentarz, uzasadnienie, wymiar etatu), które będą widoczne na dalszej ścieżce akceptacji. Część tych pól będzie automatycznie uzupełniona danymi z systemu wskazanymi przez Zamawiającego. Niektóre pola będą uzupełniane ręcznie. Część pól pojawi się w powiadomieniach wysyłanych mailem do kolejnych aktorów procesu.</w:t>
      </w:r>
    </w:p>
    <w:p w14:paraId="7CC27456" w14:textId="77777777" w:rsidR="00864C34" w:rsidRPr="00FE3EF1" w:rsidRDefault="00864C34" w:rsidP="00864C34">
      <w:pPr>
        <w:spacing w:after="0" w:line="276" w:lineRule="auto"/>
        <w:jc w:val="both"/>
        <w:rPr>
          <w:rStyle w:val="normaltextrun"/>
          <w:rFonts w:ascii="Times New Roman" w:hAnsi="Times New Roman"/>
          <w:color w:val="000000"/>
          <w:sz w:val="24"/>
          <w:szCs w:val="24"/>
          <w:shd w:val="clear" w:color="auto" w:fill="FFFFFF"/>
        </w:rPr>
      </w:pPr>
      <w:r w:rsidRPr="00FE3EF1">
        <w:rPr>
          <w:rFonts w:ascii="Times New Roman" w:hAnsi="Times New Roman"/>
          <w:sz w:val="24"/>
          <w:szCs w:val="24"/>
        </w:rPr>
        <w:t xml:space="preserve">W niektórych krokach procesu </w:t>
      </w:r>
      <w:proofErr w:type="spellStart"/>
      <w:r w:rsidRPr="00FE3EF1">
        <w:rPr>
          <w:rFonts w:ascii="Times New Roman" w:hAnsi="Times New Roman"/>
          <w:sz w:val="24"/>
          <w:szCs w:val="24"/>
        </w:rPr>
        <w:t>workflow</w:t>
      </w:r>
      <w:proofErr w:type="spellEnd"/>
      <w:r w:rsidRPr="00FE3EF1">
        <w:rPr>
          <w:rFonts w:ascii="Times New Roman" w:hAnsi="Times New Roman"/>
          <w:sz w:val="24"/>
          <w:szCs w:val="24"/>
        </w:rPr>
        <w:t xml:space="preserve"> będzie możliwość dodania załączników. </w:t>
      </w:r>
      <w:r w:rsidRPr="00FE3EF1">
        <w:rPr>
          <w:rStyle w:val="normaltextrun"/>
          <w:rFonts w:ascii="Times New Roman" w:hAnsi="Times New Roman"/>
          <w:color w:val="000000"/>
          <w:sz w:val="24"/>
          <w:szCs w:val="24"/>
          <w:shd w:val="clear" w:color="auto" w:fill="FFFFFF"/>
        </w:rPr>
        <w:t>Wszystkie załączniki (jeśli są konieczne) muszą się zapisywać w SAP Content Server dostępnym w środowisku Zamawiającego.</w:t>
      </w:r>
    </w:p>
    <w:p w14:paraId="4AF6111C" w14:textId="77777777" w:rsidR="00864C34" w:rsidRPr="00FE3EF1" w:rsidRDefault="00864C34" w:rsidP="00864C34">
      <w:pPr>
        <w:spacing w:after="0" w:line="276" w:lineRule="auto"/>
        <w:jc w:val="both"/>
        <w:rPr>
          <w:rStyle w:val="normaltextrun"/>
          <w:rFonts w:ascii="Times New Roman" w:hAnsi="Times New Roman"/>
          <w:color w:val="000000"/>
          <w:sz w:val="24"/>
          <w:szCs w:val="24"/>
          <w:shd w:val="clear" w:color="auto" w:fill="FFFFFF"/>
        </w:rPr>
      </w:pPr>
      <w:r w:rsidRPr="00FE3EF1">
        <w:rPr>
          <w:rStyle w:val="normaltextrun"/>
          <w:rFonts w:ascii="Times New Roman" w:hAnsi="Times New Roman"/>
          <w:color w:val="000000"/>
          <w:sz w:val="24"/>
          <w:szCs w:val="24"/>
          <w:shd w:val="clear" w:color="auto" w:fill="FFFFFF"/>
        </w:rPr>
        <w:t>W każdym kroku będzie możliwość akceptacji wniosku, odrzucenia lub jego zaopiniowania. Zamawiający określi które akcje, w którym kroku są dopuszczalne.</w:t>
      </w:r>
    </w:p>
    <w:p w14:paraId="5CFB4167" w14:textId="77777777" w:rsidR="00864C34" w:rsidRPr="00FE3EF1" w:rsidRDefault="00864C34" w:rsidP="00864C34">
      <w:pPr>
        <w:spacing w:after="0" w:line="276" w:lineRule="auto"/>
        <w:jc w:val="both"/>
        <w:rPr>
          <w:rStyle w:val="normaltextrun"/>
          <w:rFonts w:ascii="Times New Roman" w:hAnsi="Times New Roman"/>
          <w:color w:val="000000"/>
          <w:sz w:val="24"/>
          <w:szCs w:val="24"/>
          <w:shd w:val="clear" w:color="auto" w:fill="FFFFFF"/>
        </w:rPr>
      </w:pPr>
      <w:r w:rsidRPr="00FE3EF1">
        <w:rPr>
          <w:rStyle w:val="normaltextrun"/>
          <w:rFonts w:ascii="Times New Roman" w:hAnsi="Times New Roman"/>
          <w:color w:val="000000"/>
          <w:sz w:val="24"/>
          <w:szCs w:val="24"/>
          <w:shd w:val="clear" w:color="auto" w:fill="FFFFFF"/>
        </w:rPr>
        <w:t xml:space="preserve">Po wysłaniu wniosku, poza pojawieniem się pozycji roboczej na CLR kolejnych aktorów </w:t>
      </w:r>
      <w:proofErr w:type="spellStart"/>
      <w:r w:rsidRPr="00FE3EF1">
        <w:rPr>
          <w:rStyle w:val="normaltextrun"/>
          <w:rFonts w:ascii="Times New Roman" w:hAnsi="Times New Roman"/>
          <w:color w:val="000000"/>
          <w:sz w:val="24"/>
          <w:szCs w:val="24"/>
          <w:shd w:val="clear" w:color="auto" w:fill="FFFFFF"/>
        </w:rPr>
        <w:t>workflow</w:t>
      </w:r>
      <w:proofErr w:type="spellEnd"/>
      <w:r w:rsidRPr="00FE3EF1">
        <w:rPr>
          <w:rStyle w:val="normaltextrun"/>
          <w:rFonts w:ascii="Times New Roman" w:hAnsi="Times New Roman"/>
          <w:color w:val="000000"/>
          <w:sz w:val="24"/>
          <w:szCs w:val="24"/>
          <w:shd w:val="clear" w:color="auto" w:fill="FFFFFF"/>
        </w:rPr>
        <w:t xml:space="preserve">, wysyłane będą również powiadomienia mailowe z możliwością obejrzenia i podjęcia akcji na wniosku poprzez link z maila (na zasadach analogicznych jak w pozostałych procesach </w:t>
      </w:r>
      <w:proofErr w:type="spellStart"/>
      <w:r w:rsidRPr="00FE3EF1">
        <w:rPr>
          <w:rStyle w:val="normaltextrun"/>
          <w:rFonts w:ascii="Times New Roman" w:hAnsi="Times New Roman"/>
          <w:color w:val="000000"/>
          <w:sz w:val="24"/>
          <w:szCs w:val="24"/>
          <w:shd w:val="clear" w:color="auto" w:fill="FFFFFF"/>
        </w:rPr>
        <w:t>workflow</w:t>
      </w:r>
      <w:proofErr w:type="spellEnd"/>
      <w:r w:rsidRPr="00FE3EF1">
        <w:rPr>
          <w:rStyle w:val="normaltextrun"/>
          <w:rFonts w:ascii="Times New Roman" w:hAnsi="Times New Roman"/>
          <w:color w:val="000000"/>
          <w:sz w:val="24"/>
          <w:szCs w:val="24"/>
          <w:shd w:val="clear" w:color="auto" w:fill="FFFFFF"/>
        </w:rPr>
        <w:t xml:space="preserve"> działających na UJ). Powiadomienia mailowe o nadejściu wniosku będą wysyłane na adresy indywidualne (z </w:t>
      </w:r>
      <w:proofErr w:type="spellStart"/>
      <w:r w:rsidRPr="00FE3EF1">
        <w:rPr>
          <w:rStyle w:val="normaltextrun"/>
          <w:rFonts w:ascii="Times New Roman" w:hAnsi="Times New Roman"/>
          <w:color w:val="000000"/>
          <w:sz w:val="24"/>
          <w:szCs w:val="24"/>
          <w:shd w:val="clear" w:color="auto" w:fill="FFFFFF"/>
        </w:rPr>
        <w:t>infotypu</w:t>
      </w:r>
      <w:proofErr w:type="spellEnd"/>
      <w:r w:rsidRPr="00FE3EF1">
        <w:rPr>
          <w:rStyle w:val="normaltextrun"/>
          <w:rFonts w:ascii="Times New Roman" w:hAnsi="Times New Roman"/>
          <w:color w:val="000000"/>
          <w:sz w:val="24"/>
          <w:szCs w:val="24"/>
          <w:shd w:val="clear" w:color="auto" w:fill="FFFFFF"/>
        </w:rPr>
        <w:t xml:space="preserve"> 105) lub zbiorcze (z tabeli konfiguracyjnej) w zależności od decyzji Zamawiającego.</w:t>
      </w:r>
    </w:p>
    <w:p w14:paraId="2E08EB47" w14:textId="77777777" w:rsidR="00864C34" w:rsidRPr="00FE3EF1" w:rsidRDefault="00864C34" w:rsidP="00864C34">
      <w:pPr>
        <w:spacing w:after="0" w:line="276" w:lineRule="auto"/>
        <w:jc w:val="both"/>
        <w:rPr>
          <w:rStyle w:val="normaltextrun"/>
          <w:rFonts w:ascii="Times New Roman" w:hAnsi="Times New Roman"/>
          <w:color w:val="000000"/>
          <w:sz w:val="24"/>
          <w:szCs w:val="24"/>
          <w:shd w:val="clear" w:color="auto" w:fill="FFFFFF"/>
        </w:rPr>
      </w:pPr>
      <w:r w:rsidRPr="00FE3EF1">
        <w:rPr>
          <w:rStyle w:val="normaltextrun"/>
          <w:rFonts w:ascii="Times New Roman" w:hAnsi="Times New Roman"/>
          <w:color w:val="000000"/>
          <w:sz w:val="24"/>
          <w:szCs w:val="24"/>
          <w:shd w:val="clear" w:color="auto" w:fill="FFFFFF"/>
        </w:rPr>
        <w:t xml:space="preserve">Po zaakceptowaniu bądź odrzuceniu wniosku wysyłany będzie mail do wnioskującego oraz innych osób wskazanych przez Zamawiającego (w tabeli konfiguracyjnej, np. poprzez wskazanie konkretnych kroków </w:t>
      </w:r>
      <w:proofErr w:type="spellStart"/>
      <w:r w:rsidRPr="00FE3EF1">
        <w:rPr>
          <w:rStyle w:val="normaltextrun"/>
          <w:rFonts w:ascii="Times New Roman" w:hAnsi="Times New Roman"/>
          <w:color w:val="000000"/>
          <w:sz w:val="24"/>
          <w:szCs w:val="24"/>
          <w:shd w:val="clear" w:color="auto" w:fill="FFFFFF"/>
        </w:rPr>
        <w:t>workflow</w:t>
      </w:r>
      <w:proofErr w:type="spellEnd"/>
      <w:r w:rsidRPr="00FE3EF1">
        <w:rPr>
          <w:rStyle w:val="normaltextrun"/>
          <w:rFonts w:ascii="Times New Roman" w:hAnsi="Times New Roman"/>
          <w:color w:val="000000"/>
          <w:sz w:val="24"/>
          <w:szCs w:val="24"/>
          <w:shd w:val="clear" w:color="auto" w:fill="FFFFFF"/>
        </w:rPr>
        <w:t>).</w:t>
      </w:r>
    </w:p>
    <w:p w14:paraId="2736DAFC" w14:textId="77777777" w:rsidR="00864C34" w:rsidRPr="00FE3EF1" w:rsidRDefault="00864C34" w:rsidP="00864C34">
      <w:pPr>
        <w:spacing w:after="0" w:line="276" w:lineRule="auto"/>
        <w:jc w:val="both"/>
        <w:rPr>
          <w:rStyle w:val="normaltextrun"/>
          <w:rFonts w:ascii="Times New Roman" w:hAnsi="Times New Roman"/>
          <w:color w:val="000000"/>
          <w:sz w:val="24"/>
          <w:szCs w:val="24"/>
          <w:shd w:val="clear" w:color="auto" w:fill="FFFFFF"/>
        </w:rPr>
      </w:pPr>
      <w:r w:rsidRPr="00FE3EF1">
        <w:rPr>
          <w:rStyle w:val="normaltextrun"/>
          <w:rFonts w:ascii="Times New Roman" w:hAnsi="Times New Roman"/>
          <w:color w:val="000000"/>
          <w:sz w:val="24"/>
          <w:szCs w:val="24"/>
          <w:shd w:val="clear" w:color="auto" w:fill="FFFFFF"/>
        </w:rPr>
        <w:t xml:space="preserve">Dla kolejnych kroków </w:t>
      </w:r>
      <w:proofErr w:type="spellStart"/>
      <w:r w:rsidRPr="00FE3EF1">
        <w:rPr>
          <w:rStyle w:val="normaltextrun"/>
          <w:rFonts w:ascii="Times New Roman" w:hAnsi="Times New Roman"/>
          <w:color w:val="000000"/>
          <w:sz w:val="24"/>
          <w:szCs w:val="24"/>
          <w:shd w:val="clear" w:color="auto" w:fill="FFFFFF"/>
        </w:rPr>
        <w:t>workflow</w:t>
      </w:r>
      <w:proofErr w:type="spellEnd"/>
      <w:r w:rsidRPr="00FE3EF1">
        <w:rPr>
          <w:rStyle w:val="normaltextrun"/>
          <w:rFonts w:ascii="Times New Roman" w:hAnsi="Times New Roman"/>
          <w:color w:val="000000"/>
          <w:sz w:val="24"/>
          <w:szCs w:val="24"/>
          <w:shd w:val="clear" w:color="auto" w:fill="FFFFFF"/>
        </w:rPr>
        <w:t xml:space="preserve"> w przypadku braku akcji aktora przez określoną liczbę dni, system będzie wysyłał przypomnienia mailowe, analogicznie jak w przypadku pozostałych </w:t>
      </w:r>
      <w:proofErr w:type="spellStart"/>
      <w:r w:rsidRPr="00FE3EF1">
        <w:rPr>
          <w:rStyle w:val="normaltextrun"/>
          <w:rFonts w:ascii="Times New Roman" w:hAnsi="Times New Roman"/>
          <w:color w:val="000000"/>
          <w:sz w:val="24"/>
          <w:szCs w:val="24"/>
          <w:shd w:val="clear" w:color="auto" w:fill="FFFFFF"/>
        </w:rPr>
        <w:t>workflow</w:t>
      </w:r>
      <w:proofErr w:type="spellEnd"/>
      <w:r w:rsidRPr="00FE3EF1">
        <w:rPr>
          <w:rStyle w:val="normaltextrun"/>
          <w:rFonts w:ascii="Times New Roman" w:hAnsi="Times New Roman"/>
          <w:color w:val="000000"/>
          <w:sz w:val="24"/>
          <w:szCs w:val="24"/>
          <w:shd w:val="clear" w:color="auto" w:fill="FFFFFF"/>
        </w:rPr>
        <w:t>.</w:t>
      </w:r>
    </w:p>
    <w:p w14:paraId="7E7BC75D" w14:textId="77777777" w:rsidR="00864C34" w:rsidRPr="00FE3EF1" w:rsidRDefault="00864C34" w:rsidP="00864C34">
      <w:pPr>
        <w:spacing w:after="0" w:line="276" w:lineRule="auto"/>
        <w:jc w:val="both"/>
        <w:rPr>
          <w:rStyle w:val="normaltextrun"/>
          <w:rFonts w:ascii="Times New Roman" w:hAnsi="Times New Roman"/>
          <w:color w:val="000000"/>
          <w:sz w:val="24"/>
          <w:szCs w:val="24"/>
          <w:shd w:val="clear" w:color="auto" w:fill="FFFFFF"/>
        </w:rPr>
      </w:pPr>
      <w:r w:rsidRPr="00FE3EF1">
        <w:rPr>
          <w:rStyle w:val="normaltextrun"/>
          <w:rFonts w:ascii="Times New Roman" w:hAnsi="Times New Roman"/>
          <w:color w:val="000000"/>
          <w:sz w:val="24"/>
          <w:szCs w:val="24"/>
          <w:shd w:val="clear" w:color="auto" w:fill="FFFFFF"/>
        </w:rPr>
        <w:t>W przypadku błędów w zapisie do IT9002 wysyłany będzie mail ze szczegółami na wskazane adresy, możliwe do uzupełnienia w tabeli konfiguracyjnej.</w:t>
      </w:r>
    </w:p>
    <w:p w14:paraId="6D9C4879"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 xml:space="preserve">W każdym kroku będzie dostępna „Historia”, w której pojawiać się będzie informacja o datach i godzinach poprzednich kroków procesu oraz ewentualnych zmianach na wniosku, które </w:t>
      </w:r>
      <w:r w:rsidRPr="00FE3EF1">
        <w:rPr>
          <w:rFonts w:ascii="Times New Roman" w:hAnsi="Times New Roman"/>
          <w:sz w:val="24"/>
          <w:szCs w:val="24"/>
        </w:rPr>
        <w:lastRenderedPageBreak/>
        <w:t>zostały w nich wprowadzone (podobnie jak np. we wnioskach premiowych używanych na PI UJ).</w:t>
      </w:r>
    </w:p>
    <w:p w14:paraId="1F953661"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 xml:space="preserve">W procesie akceptacji ma być dostępna opcja Korespondencji - jeśli potrzebne jest dodatkowe wyjaśnienia lub wymagana akceptacja w szczególnych przypadkach, a nie ma ich w algorytmie </w:t>
      </w:r>
      <w:proofErr w:type="spellStart"/>
      <w:r w:rsidRPr="00FE3EF1">
        <w:rPr>
          <w:rFonts w:ascii="Times New Roman" w:hAnsi="Times New Roman"/>
          <w:sz w:val="24"/>
          <w:szCs w:val="24"/>
        </w:rPr>
        <w:t>workflow</w:t>
      </w:r>
      <w:proofErr w:type="spellEnd"/>
      <w:r w:rsidRPr="00FE3EF1">
        <w:rPr>
          <w:rFonts w:ascii="Times New Roman" w:hAnsi="Times New Roman"/>
          <w:sz w:val="24"/>
          <w:szCs w:val="24"/>
        </w:rPr>
        <w:t xml:space="preserve">. Możliwe będzie wysyłanie również do osób spoza ścieżki </w:t>
      </w:r>
      <w:proofErr w:type="spellStart"/>
      <w:r w:rsidRPr="00FE3EF1">
        <w:rPr>
          <w:rFonts w:ascii="Times New Roman" w:hAnsi="Times New Roman"/>
          <w:sz w:val="24"/>
          <w:szCs w:val="24"/>
        </w:rPr>
        <w:t>workflow</w:t>
      </w:r>
      <w:proofErr w:type="spellEnd"/>
      <w:r w:rsidRPr="00FE3EF1">
        <w:rPr>
          <w:rFonts w:ascii="Times New Roman" w:hAnsi="Times New Roman"/>
          <w:sz w:val="24"/>
          <w:szCs w:val="24"/>
        </w:rPr>
        <w:t>.</w:t>
      </w:r>
    </w:p>
    <w:p w14:paraId="3A53FAC9"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W procesie akceptacji ma być wdrożony mechanizm eliminacji wielokrotnej akceptacji przez tą samą osobę.</w:t>
      </w:r>
    </w:p>
    <w:p w14:paraId="42C8B8CD"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W procesie będą występować określone przez Zamawiającego wyjątki dotyczące ścieżki akceptacji, które muszą być obsłużone konfiguracyjnie w tabelach klienckich.</w:t>
      </w:r>
    </w:p>
    <w:p w14:paraId="29666AC3"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Po zakończeniu przetwarzania wniosku będzie możliwość wydrukowania zarówno wniosku jak i decyzji.</w:t>
      </w:r>
    </w:p>
    <w:p w14:paraId="591A8FF5"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Do wszelkich elementów sterujących działaniem aplikacji podanych wprost, tj. m. in. dat, liczby dni, itp. utworzona zostanie tabela konfiguracyjna z wglądem umożliwiającym zmianę konfiguracji na etapie użytkowania rozwiązania. Komunikaty związane z aplikacją umieszczone zostaną we wspólnej klasie komunikatów, możliwej do dalszej edycji i utrzymania ze strony administratorów systemu. Wszystkie te elementy (tj. daty, liczby dni, treści maili i komunikatów, itp.) będą elementami konfigurowalnymi.</w:t>
      </w:r>
    </w:p>
    <w:p w14:paraId="6B119107"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 xml:space="preserve">Rozwiązanie będzie utworzone w technologii SAPUI5 przy użyciu standardowych kontrolek i z wykorzystaniem najlepszych praktyk tworzenia aplikacji we wskazanej technologii. Zostanie dostosowane analogicznie do pozostałych aplikacji portalowych używanych przez Zamawiającego pod kątem szczegółowego wyglądu i funkcjonalności. </w:t>
      </w:r>
    </w:p>
    <w:p w14:paraId="1BF5B062"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 xml:space="preserve">Rozwiązanie będzie przystosowane do funkcjonowania na urządzeniach mobilnych. </w:t>
      </w:r>
    </w:p>
    <w:p w14:paraId="3B7C5660"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Rozwiązanie będzie przystosowane do wielojęzyczności (i18n).</w:t>
      </w:r>
    </w:p>
    <w:p w14:paraId="2C0A7240"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Aplikacja będzie dostępna na portalu PI dla wszystkich nauczycieli akademickich.</w:t>
      </w:r>
    </w:p>
    <w:p w14:paraId="27CDBEC5"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Powstaną nowe reguły zastępstwa umożliwiające przekazanie uprawnień do akceptacji (lub odrzucenia, jeżeli to możliwe w danym kroku) wniosku przez dowolnego z aktorów na ścieżce. Reguły te będą uwzględniane przez aplikację/</w:t>
      </w:r>
      <w:proofErr w:type="spellStart"/>
      <w:r w:rsidRPr="00FE3EF1">
        <w:rPr>
          <w:rFonts w:ascii="Times New Roman" w:hAnsi="Times New Roman"/>
          <w:sz w:val="24"/>
          <w:szCs w:val="24"/>
        </w:rPr>
        <w:t>workflow</w:t>
      </w:r>
      <w:proofErr w:type="spellEnd"/>
      <w:r w:rsidRPr="00FE3EF1">
        <w:rPr>
          <w:rFonts w:ascii="Times New Roman" w:hAnsi="Times New Roman"/>
          <w:sz w:val="24"/>
          <w:szCs w:val="24"/>
        </w:rPr>
        <w:t>.</w:t>
      </w:r>
      <w:bookmarkStart w:id="60" w:name="_Toc98103014"/>
    </w:p>
    <w:p w14:paraId="1B1C43EA" w14:textId="77777777" w:rsidR="00864C34" w:rsidRPr="00FE3EF1" w:rsidRDefault="00864C34" w:rsidP="00864C34">
      <w:pPr>
        <w:spacing w:after="0" w:line="276" w:lineRule="auto"/>
        <w:jc w:val="both"/>
        <w:rPr>
          <w:rFonts w:ascii="Times New Roman" w:hAnsi="Times New Roman"/>
          <w:sz w:val="24"/>
          <w:szCs w:val="24"/>
        </w:rPr>
      </w:pPr>
    </w:p>
    <w:p w14:paraId="26663243" w14:textId="77777777" w:rsidR="00864C34" w:rsidRPr="00FE3EF1" w:rsidRDefault="00864C34" w:rsidP="00864C34">
      <w:pPr>
        <w:spacing w:after="0" w:line="276" w:lineRule="auto"/>
        <w:jc w:val="both"/>
        <w:rPr>
          <w:rFonts w:ascii="Times New Roman" w:hAnsi="Times New Roman"/>
          <w:b/>
          <w:bCs/>
          <w:sz w:val="24"/>
          <w:szCs w:val="24"/>
        </w:rPr>
      </w:pPr>
      <w:r w:rsidRPr="00FE3EF1">
        <w:rPr>
          <w:rFonts w:ascii="Times New Roman" w:hAnsi="Times New Roman"/>
          <w:b/>
          <w:bCs/>
          <w:sz w:val="24"/>
          <w:szCs w:val="24"/>
        </w:rPr>
        <w:t>Raport</w:t>
      </w:r>
      <w:bookmarkEnd w:id="60"/>
      <w:r w:rsidRPr="00FE3EF1">
        <w:rPr>
          <w:rFonts w:ascii="Times New Roman" w:hAnsi="Times New Roman"/>
          <w:b/>
          <w:bCs/>
          <w:sz w:val="24"/>
          <w:szCs w:val="24"/>
        </w:rPr>
        <w:t xml:space="preserve"> dla administratorów procesu</w:t>
      </w:r>
    </w:p>
    <w:p w14:paraId="39A30E68" w14:textId="77777777" w:rsidR="00864C34" w:rsidRPr="00FE3EF1" w:rsidRDefault="00864C34" w:rsidP="00864C34">
      <w:pPr>
        <w:pStyle w:val="Tekstpodstawowy"/>
        <w:spacing w:after="0" w:line="276" w:lineRule="auto"/>
        <w:jc w:val="both"/>
        <w:rPr>
          <w:rFonts w:ascii="Times New Roman" w:hAnsi="Times New Roman"/>
          <w:sz w:val="24"/>
          <w:szCs w:val="24"/>
        </w:rPr>
      </w:pPr>
      <w:r w:rsidRPr="00FE3EF1">
        <w:rPr>
          <w:rFonts w:ascii="Times New Roman" w:hAnsi="Times New Roman"/>
          <w:sz w:val="24"/>
          <w:szCs w:val="24"/>
        </w:rPr>
        <w:t xml:space="preserve">Raport w SAP ERP (w postaci listy ALV, wraz z jej standardowymi możliwościami </w:t>
      </w:r>
      <w:r w:rsidRPr="00FE3EF1">
        <w:rPr>
          <w:rFonts w:ascii="Times New Roman" w:hAnsi="Times New Roman"/>
          <w:sz w:val="24"/>
          <w:szCs w:val="24"/>
        </w:rPr>
        <w:br/>
        <w:t xml:space="preserve">m. in. sortowanie, filtrowanie, eksport do pliku, tworzenie wariantów wyświetlania – wraz </w:t>
      </w:r>
      <w:r w:rsidRPr="00FE3EF1">
        <w:rPr>
          <w:rFonts w:ascii="Times New Roman" w:hAnsi="Times New Roman"/>
          <w:sz w:val="24"/>
          <w:szCs w:val="24"/>
        </w:rPr>
        <w:br/>
        <w:t>z ich wyborem na ekranie selekcyjnym) będzie pokazywać dane o wnioskach dot. zniżek pensum. W raporcie pokazywać się będą poszczególni pracownicy wraz z informacją o ilości wnioskowanej i zaakceptowanej ilości godzin zniżki pensum (podobnie jak raport premii). Na ekranie selekcji będzie można wybrać m.in. pracownika, całą jednostkę oraz dany rok/lata akademickie. Będzie możliwość nadania uprawnień do raportu w zależności od jednostki gospodarczej.</w:t>
      </w:r>
    </w:p>
    <w:p w14:paraId="3F6C6BFF" w14:textId="77777777" w:rsidR="00864C34" w:rsidRPr="00FE3EF1" w:rsidRDefault="00864C34" w:rsidP="00864C34">
      <w:pPr>
        <w:pStyle w:val="Tekstpodstawowy"/>
        <w:spacing w:after="0" w:line="276" w:lineRule="auto"/>
        <w:jc w:val="both"/>
        <w:rPr>
          <w:rFonts w:ascii="Times New Roman" w:hAnsi="Times New Roman"/>
          <w:sz w:val="24"/>
          <w:szCs w:val="24"/>
        </w:rPr>
      </w:pPr>
    </w:p>
    <w:p w14:paraId="3D77E2AA" w14:textId="77777777" w:rsidR="00864C34" w:rsidRPr="00FE3EF1" w:rsidRDefault="00864C34" w:rsidP="00864C34">
      <w:pPr>
        <w:pStyle w:val="Tekstpodstawowy"/>
        <w:spacing w:after="0" w:line="276" w:lineRule="auto"/>
        <w:jc w:val="both"/>
        <w:rPr>
          <w:rFonts w:ascii="Times New Roman" w:hAnsi="Times New Roman"/>
          <w:b/>
          <w:bCs/>
          <w:sz w:val="24"/>
          <w:szCs w:val="24"/>
        </w:rPr>
      </w:pPr>
      <w:r w:rsidRPr="00FE3EF1">
        <w:rPr>
          <w:rFonts w:ascii="Times New Roman" w:hAnsi="Times New Roman"/>
          <w:b/>
          <w:bCs/>
          <w:sz w:val="24"/>
          <w:szCs w:val="24"/>
        </w:rPr>
        <w:t>Zakres prac</w:t>
      </w:r>
    </w:p>
    <w:p w14:paraId="3B3F631C" w14:textId="77777777" w:rsidR="00864C34" w:rsidRPr="00FE3EF1" w:rsidRDefault="00864C34" w:rsidP="00864C34">
      <w:pPr>
        <w:pStyle w:val="paragraph"/>
        <w:spacing w:before="0" w:beforeAutospacing="0" w:after="0" w:afterAutospacing="0" w:line="276" w:lineRule="auto"/>
        <w:jc w:val="both"/>
        <w:rPr>
          <w:color w:val="000000" w:themeColor="text1"/>
        </w:rPr>
      </w:pPr>
      <w:r w:rsidRPr="00FE3EF1">
        <w:rPr>
          <w:rStyle w:val="normaltextrun"/>
          <w:color w:val="000000" w:themeColor="text1"/>
        </w:rPr>
        <w:t>Zakres prac obejmuje: </w:t>
      </w:r>
    </w:p>
    <w:p w14:paraId="09C9EA5D" w14:textId="77777777" w:rsidR="00864C34" w:rsidRPr="00FE3EF1" w:rsidRDefault="00864C34" w:rsidP="0068523C">
      <w:pPr>
        <w:pStyle w:val="Akapitzlist"/>
        <w:numPr>
          <w:ilvl w:val="0"/>
          <w:numId w:val="168"/>
        </w:numPr>
        <w:spacing w:after="0" w:line="276" w:lineRule="auto"/>
        <w:jc w:val="both"/>
        <w:rPr>
          <w:rFonts w:ascii="Times New Roman" w:eastAsia="Times New Roman" w:hAnsi="Times New Roman"/>
          <w:color w:val="000000" w:themeColor="text1"/>
          <w:sz w:val="24"/>
          <w:szCs w:val="24"/>
        </w:rPr>
      </w:pPr>
      <w:r w:rsidRPr="00FE3EF1">
        <w:rPr>
          <w:rStyle w:val="normaltextrun"/>
          <w:rFonts w:ascii="Times New Roman" w:eastAsia="Times New Roman" w:hAnsi="Times New Roman"/>
          <w:color w:val="000000" w:themeColor="text1"/>
          <w:sz w:val="24"/>
          <w:szCs w:val="24"/>
        </w:rPr>
        <w:t>Przygotowanie harmonogramu projektu </w:t>
      </w:r>
    </w:p>
    <w:p w14:paraId="2230A650" w14:textId="77777777" w:rsidR="00864C34" w:rsidRPr="00FE3EF1" w:rsidRDefault="00864C34" w:rsidP="0068523C">
      <w:pPr>
        <w:pStyle w:val="Akapitzlist"/>
        <w:numPr>
          <w:ilvl w:val="0"/>
          <w:numId w:val="168"/>
        </w:numPr>
        <w:spacing w:after="0" w:line="276" w:lineRule="auto"/>
        <w:jc w:val="both"/>
        <w:rPr>
          <w:rFonts w:ascii="Times New Roman" w:eastAsia="Times New Roman" w:hAnsi="Times New Roman"/>
          <w:color w:val="000000" w:themeColor="text1"/>
          <w:sz w:val="24"/>
          <w:szCs w:val="24"/>
        </w:rPr>
      </w:pPr>
      <w:r w:rsidRPr="00FE3EF1">
        <w:rPr>
          <w:rStyle w:val="normaltextrun"/>
          <w:rFonts w:ascii="Times New Roman" w:eastAsia="Times New Roman" w:hAnsi="Times New Roman"/>
          <w:color w:val="000000" w:themeColor="text1"/>
          <w:sz w:val="24"/>
          <w:szCs w:val="24"/>
        </w:rPr>
        <w:t>Doszczegółowienie koncepcji rozwiązania</w:t>
      </w:r>
    </w:p>
    <w:p w14:paraId="3F690B34" w14:textId="77777777" w:rsidR="00864C34" w:rsidRPr="00FE3EF1" w:rsidRDefault="00864C34" w:rsidP="0068523C">
      <w:pPr>
        <w:pStyle w:val="Akapitzlist"/>
        <w:numPr>
          <w:ilvl w:val="0"/>
          <w:numId w:val="168"/>
        </w:numPr>
        <w:spacing w:after="0" w:line="276" w:lineRule="auto"/>
        <w:jc w:val="both"/>
        <w:rPr>
          <w:rFonts w:ascii="Times New Roman" w:eastAsia="Times New Roman" w:hAnsi="Times New Roman"/>
          <w:color w:val="000000" w:themeColor="text1"/>
          <w:sz w:val="24"/>
          <w:szCs w:val="24"/>
        </w:rPr>
      </w:pPr>
      <w:r w:rsidRPr="00FE3EF1">
        <w:rPr>
          <w:rStyle w:val="normaltextrun"/>
          <w:rFonts w:ascii="Times New Roman" w:eastAsia="Times New Roman" w:hAnsi="Times New Roman"/>
          <w:color w:val="000000" w:themeColor="text1"/>
          <w:sz w:val="24"/>
          <w:szCs w:val="24"/>
        </w:rPr>
        <w:t>Implementacja rozwiązania </w:t>
      </w:r>
    </w:p>
    <w:p w14:paraId="3BDF8FF3" w14:textId="77777777" w:rsidR="00864C34" w:rsidRPr="00FE3EF1" w:rsidRDefault="00864C34" w:rsidP="0068523C">
      <w:pPr>
        <w:pStyle w:val="Akapitzlist"/>
        <w:numPr>
          <w:ilvl w:val="0"/>
          <w:numId w:val="168"/>
        </w:numPr>
        <w:spacing w:after="0" w:line="276" w:lineRule="auto"/>
        <w:jc w:val="both"/>
        <w:rPr>
          <w:rFonts w:ascii="Times New Roman" w:eastAsia="Times New Roman" w:hAnsi="Times New Roman"/>
          <w:color w:val="000000" w:themeColor="text1"/>
          <w:sz w:val="24"/>
          <w:szCs w:val="24"/>
        </w:rPr>
      </w:pPr>
      <w:r w:rsidRPr="00FE3EF1">
        <w:rPr>
          <w:rStyle w:val="normaltextrun"/>
          <w:rFonts w:ascii="Times New Roman" w:eastAsia="Times New Roman" w:hAnsi="Times New Roman"/>
          <w:color w:val="000000" w:themeColor="text1"/>
          <w:sz w:val="24"/>
          <w:szCs w:val="24"/>
        </w:rPr>
        <w:t>Integracja z CLR </w:t>
      </w:r>
    </w:p>
    <w:p w14:paraId="0AA230C0" w14:textId="77777777" w:rsidR="00864C34" w:rsidRPr="00FE3EF1" w:rsidRDefault="00864C34" w:rsidP="0068523C">
      <w:pPr>
        <w:pStyle w:val="Akapitzlist"/>
        <w:numPr>
          <w:ilvl w:val="0"/>
          <w:numId w:val="168"/>
        </w:numPr>
        <w:spacing w:after="0" w:line="276" w:lineRule="auto"/>
        <w:jc w:val="both"/>
        <w:rPr>
          <w:rFonts w:ascii="Times New Roman" w:eastAsia="Times New Roman" w:hAnsi="Times New Roman"/>
          <w:color w:val="000000" w:themeColor="text1"/>
          <w:sz w:val="24"/>
          <w:szCs w:val="24"/>
        </w:rPr>
      </w:pPr>
      <w:r w:rsidRPr="00FE3EF1">
        <w:rPr>
          <w:rStyle w:val="normaltextrun"/>
          <w:rFonts w:ascii="Times New Roman" w:eastAsia="Times New Roman" w:hAnsi="Times New Roman"/>
          <w:color w:val="000000" w:themeColor="text1"/>
          <w:sz w:val="24"/>
          <w:szCs w:val="24"/>
        </w:rPr>
        <w:lastRenderedPageBreak/>
        <w:t>Przeprowadzenie testów wewnętrznych </w:t>
      </w:r>
    </w:p>
    <w:p w14:paraId="0B34F691" w14:textId="77777777" w:rsidR="00864C34" w:rsidRPr="00FE3EF1" w:rsidRDefault="00864C34" w:rsidP="0068523C">
      <w:pPr>
        <w:pStyle w:val="Akapitzlist"/>
        <w:numPr>
          <w:ilvl w:val="0"/>
          <w:numId w:val="168"/>
        </w:numPr>
        <w:spacing w:after="0" w:line="276" w:lineRule="auto"/>
        <w:jc w:val="both"/>
        <w:rPr>
          <w:rFonts w:ascii="Times New Roman" w:eastAsia="Times New Roman" w:hAnsi="Times New Roman"/>
          <w:color w:val="000000" w:themeColor="text1"/>
          <w:sz w:val="24"/>
          <w:szCs w:val="24"/>
        </w:rPr>
      </w:pPr>
      <w:r w:rsidRPr="00FE3EF1">
        <w:rPr>
          <w:rStyle w:val="normaltextrun"/>
          <w:rFonts w:ascii="Times New Roman" w:eastAsia="Times New Roman" w:hAnsi="Times New Roman"/>
          <w:color w:val="000000" w:themeColor="text1"/>
          <w:sz w:val="24"/>
          <w:szCs w:val="24"/>
        </w:rPr>
        <w:t>Przeprowadzenie testów UAT </w:t>
      </w:r>
    </w:p>
    <w:p w14:paraId="09E3D0BA" w14:textId="77777777" w:rsidR="00864C34" w:rsidRPr="00FE3EF1" w:rsidRDefault="00864C34" w:rsidP="0068523C">
      <w:pPr>
        <w:pStyle w:val="Akapitzlist"/>
        <w:numPr>
          <w:ilvl w:val="0"/>
          <w:numId w:val="168"/>
        </w:numPr>
        <w:spacing w:after="0" w:line="276" w:lineRule="auto"/>
        <w:jc w:val="both"/>
        <w:rPr>
          <w:rFonts w:ascii="Times New Roman" w:eastAsia="Times New Roman" w:hAnsi="Times New Roman"/>
          <w:color w:val="000000" w:themeColor="text1"/>
          <w:sz w:val="24"/>
          <w:szCs w:val="24"/>
        </w:rPr>
      </w:pPr>
      <w:r w:rsidRPr="00FE3EF1">
        <w:rPr>
          <w:rStyle w:val="normaltextrun"/>
          <w:rFonts w:ascii="Times New Roman" w:eastAsia="Times New Roman" w:hAnsi="Times New Roman"/>
          <w:color w:val="000000" w:themeColor="text1"/>
          <w:sz w:val="24"/>
          <w:szCs w:val="24"/>
        </w:rPr>
        <w:t>Przygotowanie dokumentacji technicznej </w:t>
      </w:r>
    </w:p>
    <w:p w14:paraId="03CB1DF4" w14:textId="77777777" w:rsidR="00864C34" w:rsidRPr="00FE3EF1" w:rsidRDefault="00864C34" w:rsidP="0068523C">
      <w:pPr>
        <w:pStyle w:val="Akapitzlist"/>
        <w:numPr>
          <w:ilvl w:val="0"/>
          <w:numId w:val="168"/>
        </w:numPr>
        <w:spacing w:after="0" w:line="276" w:lineRule="auto"/>
        <w:jc w:val="both"/>
        <w:rPr>
          <w:rFonts w:ascii="Times New Roman" w:eastAsia="Times New Roman" w:hAnsi="Times New Roman"/>
          <w:color w:val="000000" w:themeColor="text1"/>
          <w:sz w:val="24"/>
          <w:szCs w:val="24"/>
        </w:rPr>
      </w:pPr>
      <w:r w:rsidRPr="00FE3EF1">
        <w:rPr>
          <w:rStyle w:val="normaltextrun"/>
          <w:rFonts w:ascii="Times New Roman" w:eastAsia="Times New Roman" w:hAnsi="Times New Roman"/>
          <w:color w:val="000000" w:themeColor="text1"/>
          <w:sz w:val="24"/>
          <w:szCs w:val="24"/>
        </w:rPr>
        <w:t>Przygotowanie instrukcji użytkownika </w:t>
      </w:r>
    </w:p>
    <w:p w14:paraId="2248DDD4" w14:textId="77777777" w:rsidR="00864C34" w:rsidRPr="00FE3EF1" w:rsidRDefault="00864C34" w:rsidP="0068523C">
      <w:pPr>
        <w:pStyle w:val="Akapitzlist"/>
        <w:numPr>
          <w:ilvl w:val="0"/>
          <w:numId w:val="168"/>
        </w:numPr>
        <w:tabs>
          <w:tab w:val="clear" w:pos="720"/>
        </w:tabs>
        <w:spacing w:after="0" w:line="276" w:lineRule="auto"/>
        <w:jc w:val="both"/>
        <w:rPr>
          <w:rFonts w:ascii="Times New Roman" w:eastAsia="Times New Roman" w:hAnsi="Times New Roman"/>
          <w:color w:val="000000" w:themeColor="text1"/>
          <w:sz w:val="24"/>
          <w:szCs w:val="24"/>
        </w:rPr>
      </w:pPr>
      <w:r w:rsidRPr="00FE3EF1">
        <w:rPr>
          <w:rStyle w:val="normaltextrun"/>
          <w:rFonts w:ascii="Times New Roman" w:eastAsia="Times New Roman" w:hAnsi="Times New Roman"/>
          <w:color w:val="000000" w:themeColor="text1"/>
          <w:sz w:val="24"/>
          <w:szCs w:val="24"/>
        </w:rPr>
        <w:t>Przeprowadzenie szkoleń dla administratorów procesu (maksymalnie 8 osób) w wymiarze 4 dni roboczych </w:t>
      </w:r>
    </w:p>
    <w:p w14:paraId="6072CCBB" w14:textId="77777777" w:rsidR="00864C34" w:rsidRPr="00FE3EF1" w:rsidRDefault="00864C34" w:rsidP="0068523C">
      <w:pPr>
        <w:pStyle w:val="Akapitzlist"/>
        <w:numPr>
          <w:ilvl w:val="0"/>
          <w:numId w:val="168"/>
        </w:numPr>
        <w:spacing w:after="0" w:line="276" w:lineRule="auto"/>
        <w:jc w:val="both"/>
        <w:rPr>
          <w:rFonts w:ascii="Times New Roman" w:eastAsia="Times New Roman" w:hAnsi="Times New Roman"/>
          <w:color w:val="000000" w:themeColor="text1"/>
          <w:sz w:val="24"/>
          <w:szCs w:val="24"/>
        </w:rPr>
      </w:pPr>
      <w:r w:rsidRPr="00FE3EF1">
        <w:rPr>
          <w:rStyle w:val="normaltextrun"/>
          <w:rFonts w:ascii="Times New Roman" w:eastAsia="Times New Roman" w:hAnsi="Times New Roman"/>
          <w:color w:val="000000" w:themeColor="text1"/>
          <w:sz w:val="24"/>
          <w:szCs w:val="24"/>
        </w:rPr>
        <w:t>Start produktywny</w:t>
      </w:r>
    </w:p>
    <w:p w14:paraId="2F24FD0C" w14:textId="77777777" w:rsidR="00864C34" w:rsidRPr="00FE3EF1" w:rsidRDefault="00864C34" w:rsidP="0068523C">
      <w:pPr>
        <w:pStyle w:val="Akapitzlist"/>
        <w:numPr>
          <w:ilvl w:val="0"/>
          <w:numId w:val="168"/>
        </w:numPr>
        <w:spacing w:after="0" w:line="276" w:lineRule="auto"/>
        <w:jc w:val="both"/>
        <w:rPr>
          <w:rFonts w:ascii="Times New Roman" w:eastAsia="Times New Roman" w:hAnsi="Times New Roman"/>
          <w:color w:val="000000" w:themeColor="text1"/>
          <w:sz w:val="24"/>
          <w:szCs w:val="24"/>
        </w:rPr>
      </w:pPr>
      <w:r w:rsidRPr="00FE3EF1">
        <w:rPr>
          <w:rStyle w:val="normaltextrun"/>
          <w:rFonts w:ascii="Times New Roman" w:eastAsia="Times New Roman" w:hAnsi="Times New Roman"/>
          <w:color w:val="000000" w:themeColor="text1"/>
          <w:sz w:val="24"/>
          <w:szCs w:val="24"/>
        </w:rPr>
        <w:t>Przygotowanie raportu w SAP ERP</w:t>
      </w:r>
    </w:p>
    <w:p w14:paraId="390C8A67" w14:textId="77777777" w:rsidR="00864C34" w:rsidRPr="00FE3EF1" w:rsidRDefault="00864C34" w:rsidP="0068523C">
      <w:pPr>
        <w:pStyle w:val="Akapitzlist"/>
        <w:numPr>
          <w:ilvl w:val="0"/>
          <w:numId w:val="168"/>
        </w:numPr>
        <w:spacing w:after="0" w:line="276" w:lineRule="auto"/>
        <w:jc w:val="both"/>
        <w:rPr>
          <w:rFonts w:ascii="Times New Roman" w:eastAsia="Times New Roman" w:hAnsi="Times New Roman"/>
          <w:color w:val="000000" w:themeColor="text1"/>
          <w:sz w:val="24"/>
          <w:szCs w:val="24"/>
        </w:rPr>
      </w:pPr>
      <w:r w:rsidRPr="00FE3EF1">
        <w:rPr>
          <w:rStyle w:val="normaltextrun"/>
          <w:rFonts w:ascii="Times New Roman" w:eastAsia="Times New Roman" w:hAnsi="Times New Roman"/>
          <w:color w:val="000000" w:themeColor="text1"/>
          <w:sz w:val="24"/>
          <w:szCs w:val="24"/>
        </w:rPr>
        <w:t>Serwis rozwiązania w ramach usługi utrzymania</w:t>
      </w:r>
    </w:p>
    <w:p w14:paraId="3126717A" w14:textId="77777777" w:rsidR="00864C34" w:rsidRPr="00FE3EF1" w:rsidRDefault="00864C34" w:rsidP="00864C34">
      <w:pPr>
        <w:spacing w:after="0" w:line="276" w:lineRule="auto"/>
        <w:jc w:val="both"/>
        <w:rPr>
          <w:rFonts w:ascii="Times New Roman" w:hAnsi="Times New Roman"/>
          <w:bCs/>
          <w:sz w:val="24"/>
          <w:szCs w:val="24"/>
        </w:rPr>
      </w:pPr>
    </w:p>
    <w:p w14:paraId="2ADC29EA" w14:textId="77777777" w:rsidR="00864C34" w:rsidRPr="00FE3EF1" w:rsidRDefault="00864C34" w:rsidP="00864C34">
      <w:pPr>
        <w:spacing w:after="0" w:line="276" w:lineRule="auto"/>
        <w:rPr>
          <w:rFonts w:ascii="Times New Roman" w:hAnsi="Times New Roman"/>
          <w:b/>
          <w:sz w:val="24"/>
          <w:szCs w:val="24"/>
          <w:u w:val="single"/>
        </w:rPr>
      </w:pPr>
      <w:r w:rsidRPr="00FE3EF1">
        <w:rPr>
          <w:rFonts w:ascii="Times New Roman" w:hAnsi="Times New Roman"/>
          <w:b/>
          <w:sz w:val="24"/>
          <w:szCs w:val="24"/>
          <w:u w:val="single"/>
        </w:rPr>
        <w:br w:type="page"/>
      </w:r>
    </w:p>
    <w:p w14:paraId="5B40D29E" w14:textId="77777777" w:rsidR="00864C34" w:rsidRPr="00FE3EF1" w:rsidRDefault="00864C34" w:rsidP="00864C34">
      <w:pPr>
        <w:spacing w:after="0" w:line="276" w:lineRule="auto"/>
        <w:jc w:val="center"/>
        <w:rPr>
          <w:rFonts w:ascii="Times New Roman" w:hAnsi="Times New Roman"/>
          <w:b/>
          <w:sz w:val="24"/>
          <w:szCs w:val="24"/>
          <w:u w:val="single"/>
        </w:rPr>
      </w:pPr>
      <w:r w:rsidRPr="00FE3EF1">
        <w:rPr>
          <w:rFonts w:ascii="Times New Roman" w:hAnsi="Times New Roman"/>
          <w:b/>
          <w:sz w:val="24"/>
          <w:szCs w:val="24"/>
          <w:u w:val="single"/>
        </w:rPr>
        <w:lastRenderedPageBreak/>
        <w:t>Specyfikacja usługi opcjonalnej</w:t>
      </w:r>
    </w:p>
    <w:p w14:paraId="60DCE4B8" w14:textId="77777777" w:rsidR="00864C34" w:rsidRPr="00FE3EF1" w:rsidRDefault="00864C34" w:rsidP="00864C34">
      <w:pPr>
        <w:spacing w:after="0" w:line="276" w:lineRule="auto"/>
        <w:jc w:val="center"/>
        <w:rPr>
          <w:rFonts w:ascii="Times New Roman" w:hAnsi="Times New Roman"/>
          <w:b/>
          <w:sz w:val="24"/>
          <w:szCs w:val="24"/>
          <w:u w:val="single"/>
        </w:rPr>
      </w:pPr>
      <w:r w:rsidRPr="00FE3EF1">
        <w:rPr>
          <w:rFonts w:ascii="Times New Roman" w:hAnsi="Times New Roman"/>
          <w:b/>
          <w:sz w:val="24"/>
          <w:szCs w:val="24"/>
          <w:u w:val="single"/>
        </w:rPr>
        <w:t>OPCJA 12 – Integracja systemu SAP z Krajowym Systemem e-Faktur</w:t>
      </w:r>
    </w:p>
    <w:p w14:paraId="153F4136" w14:textId="77777777" w:rsidR="00864C34" w:rsidRPr="00FE3EF1" w:rsidRDefault="00864C34" w:rsidP="00864C34">
      <w:pPr>
        <w:spacing w:after="0" w:line="276" w:lineRule="auto"/>
        <w:jc w:val="both"/>
        <w:rPr>
          <w:rFonts w:ascii="Times New Roman" w:hAnsi="Times New Roman"/>
          <w:b/>
          <w:sz w:val="24"/>
          <w:szCs w:val="24"/>
        </w:rPr>
      </w:pPr>
    </w:p>
    <w:p w14:paraId="36B56A57"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Przedmiotem opcji jest zbudowanie narzędzia do ekstrakcji danych dotyczących faktur w systemie SAP do formatu faktur ustrukturyzowanych, integracja z Krajowym Systemem e-Faktur (</w:t>
      </w:r>
      <w:proofErr w:type="spellStart"/>
      <w:r w:rsidRPr="00FE3EF1">
        <w:rPr>
          <w:rFonts w:ascii="Times New Roman" w:hAnsi="Times New Roman"/>
          <w:sz w:val="24"/>
          <w:szCs w:val="24"/>
        </w:rPr>
        <w:t>KSeF</w:t>
      </w:r>
      <w:proofErr w:type="spellEnd"/>
      <w:r w:rsidRPr="00FE3EF1">
        <w:rPr>
          <w:rFonts w:ascii="Times New Roman" w:hAnsi="Times New Roman"/>
          <w:sz w:val="24"/>
          <w:szCs w:val="24"/>
        </w:rPr>
        <w:t xml:space="preserve">) Ministerstwa Finansów poprzez API oraz kokpit użytkownika umożliwiający wysyłanie, odbieranie oraz sprawdzanie aktualnego statusu dokumentów. </w:t>
      </w:r>
    </w:p>
    <w:p w14:paraId="68BD6E82" w14:textId="77777777" w:rsidR="00864C34" w:rsidRPr="00FE3EF1" w:rsidRDefault="00864C34" w:rsidP="00864C34">
      <w:pPr>
        <w:spacing w:after="0" w:line="276" w:lineRule="auto"/>
        <w:jc w:val="both"/>
        <w:rPr>
          <w:rFonts w:ascii="Times New Roman" w:hAnsi="Times New Roman"/>
          <w:sz w:val="24"/>
          <w:szCs w:val="24"/>
        </w:rPr>
      </w:pPr>
    </w:p>
    <w:p w14:paraId="46456870" w14:textId="77777777" w:rsidR="00864C34" w:rsidRPr="00FE3EF1" w:rsidRDefault="00864C34" w:rsidP="00864C34">
      <w:pPr>
        <w:spacing w:after="0" w:line="276" w:lineRule="auto"/>
        <w:jc w:val="both"/>
        <w:rPr>
          <w:rFonts w:ascii="Times New Roman" w:hAnsi="Times New Roman"/>
          <w:b/>
          <w:sz w:val="24"/>
          <w:szCs w:val="24"/>
        </w:rPr>
      </w:pPr>
      <w:r w:rsidRPr="00FE3EF1">
        <w:rPr>
          <w:rFonts w:ascii="Times New Roman" w:hAnsi="Times New Roman"/>
          <w:b/>
          <w:sz w:val="24"/>
          <w:szCs w:val="24"/>
        </w:rPr>
        <w:t>Ogólny opis rozwiązania</w:t>
      </w:r>
    </w:p>
    <w:p w14:paraId="6FC46A26" w14:textId="77777777" w:rsidR="00864C34" w:rsidRPr="00FE3EF1" w:rsidRDefault="00864C34" w:rsidP="00864C34">
      <w:pPr>
        <w:spacing w:after="0" w:line="276" w:lineRule="auto"/>
        <w:jc w:val="both"/>
        <w:rPr>
          <w:rFonts w:ascii="Times New Roman" w:hAnsi="Times New Roman"/>
          <w:b/>
          <w:sz w:val="24"/>
          <w:szCs w:val="24"/>
        </w:rPr>
      </w:pPr>
    </w:p>
    <w:p w14:paraId="5D292F5C" w14:textId="77777777" w:rsidR="00864C34" w:rsidRPr="00FE3EF1" w:rsidRDefault="00864C34" w:rsidP="00864C34">
      <w:pPr>
        <w:spacing w:after="0" w:line="276" w:lineRule="auto"/>
        <w:jc w:val="both"/>
        <w:rPr>
          <w:rFonts w:ascii="Times New Roman" w:hAnsi="Times New Roman"/>
          <w:b/>
          <w:sz w:val="24"/>
          <w:szCs w:val="24"/>
        </w:rPr>
      </w:pPr>
      <w:r w:rsidRPr="00FE3EF1">
        <w:rPr>
          <w:rFonts w:ascii="Times New Roman" w:hAnsi="Times New Roman"/>
          <w:b/>
          <w:sz w:val="24"/>
          <w:szCs w:val="24"/>
        </w:rPr>
        <w:t>Kokpit użytkownika</w:t>
      </w:r>
    </w:p>
    <w:p w14:paraId="100ACA7F"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 xml:space="preserve">Głównym elementem wdrożenia będzie kokpit użytkownika, w którym można, dzięki filtrom, zobaczyć faktury gotowe do wysyłki, wysłane oraz pobrane z </w:t>
      </w:r>
      <w:proofErr w:type="spellStart"/>
      <w:r w:rsidRPr="00FE3EF1">
        <w:rPr>
          <w:rFonts w:ascii="Times New Roman" w:hAnsi="Times New Roman"/>
          <w:sz w:val="24"/>
          <w:szCs w:val="24"/>
        </w:rPr>
        <w:t>KSeF</w:t>
      </w:r>
      <w:proofErr w:type="spellEnd"/>
      <w:r w:rsidRPr="00FE3EF1">
        <w:rPr>
          <w:rFonts w:ascii="Times New Roman" w:hAnsi="Times New Roman"/>
          <w:sz w:val="24"/>
          <w:szCs w:val="24"/>
        </w:rPr>
        <w:t xml:space="preserve"> wraz z otrzymanym identyfikatorem. Każdy dokument widoczny w kopicie ma nadany status w zależności od etapu przetwarzania. W tym narzędziu będzie możliwość: </w:t>
      </w:r>
    </w:p>
    <w:p w14:paraId="09071719" w14:textId="77777777" w:rsidR="00864C34" w:rsidRPr="00FE3EF1" w:rsidRDefault="00864C34" w:rsidP="0068523C">
      <w:pPr>
        <w:pStyle w:val="Akapitzlist"/>
        <w:numPr>
          <w:ilvl w:val="0"/>
          <w:numId w:val="171"/>
        </w:numPr>
        <w:spacing w:after="0" w:line="276" w:lineRule="auto"/>
        <w:jc w:val="both"/>
        <w:rPr>
          <w:rFonts w:ascii="Times New Roman" w:hAnsi="Times New Roman"/>
          <w:sz w:val="24"/>
          <w:szCs w:val="24"/>
        </w:rPr>
      </w:pPr>
      <w:r w:rsidRPr="00FE3EF1">
        <w:rPr>
          <w:rFonts w:ascii="Times New Roman" w:hAnsi="Times New Roman"/>
          <w:sz w:val="24"/>
          <w:szCs w:val="24"/>
        </w:rPr>
        <w:t xml:space="preserve">wyświetlenia danych dotyczących faktur, </w:t>
      </w:r>
    </w:p>
    <w:p w14:paraId="700DCCF5" w14:textId="77777777" w:rsidR="00864C34" w:rsidRPr="00FE3EF1" w:rsidRDefault="00864C34" w:rsidP="0068523C">
      <w:pPr>
        <w:pStyle w:val="Akapitzlist"/>
        <w:numPr>
          <w:ilvl w:val="0"/>
          <w:numId w:val="171"/>
        </w:numPr>
        <w:spacing w:after="0" w:line="276" w:lineRule="auto"/>
        <w:jc w:val="both"/>
        <w:rPr>
          <w:rFonts w:ascii="Times New Roman" w:hAnsi="Times New Roman"/>
          <w:sz w:val="24"/>
          <w:szCs w:val="24"/>
        </w:rPr>
      </w:pPr>
      <w:r w:rsidRPr="00FE3EF1">
        <w:rPr>
          <w:rFonts w:ascii="Times New Roman" w:hAnsi="Times New Roman"/>
          <w:sz w:val="24"/>
          <w:szCs w:val="24"/>
        </w:rPr>
        <w:t xml:space="preserve">weryfikacja poprawności danych przed wysyłką, </w:t>
      </w:r>
    </w:p>
    <w:p w14:paraId="5C7CB9A7" w14:textId="77777777" w:rsidR="00864C34" w:rsidRPr="00FE3EF1" w:rsidRDefault="00864C34" w:rsidP="0068523C">
      <w:pPr>
        <w:pStyle w:val="Akapitzlist"/>
        <w:numPr>
          <w:ilvl w:val="0"/>
          <w:numId w:val="171"/>
        </w:numPr>
        <w:spacing w:after="0" w:line="276" w:lineRule="auto"/>
        <w:jc w:val="both"/>
        <w:rPr>
          <w:rFonts w:ascii="Times New Roman" w:hAnsi="Times New Roman"/>
          <w:sz w:val="24"/>
          <w:szCs w:val="24"/>
        </w:rPr>
      </w:pPr>
      <w:r w:rsidRPr="00FE3EF1">
        <w:rPr>
          <w:rFonts w:ascii="Times New Roman" w:hAnsi="Times New Roman"/>
          <w:sz w:val="24"/>
          <w:szCs w:val="24"/>
        </w:rPr>
        <w:t>walidacja poprawności wartości pól kluczowych dla faktur ustrukturyzowanych,</w:t>
      </w:r>
    </w:p>
    <w:p w14:paraId="37EB362D" w14:textId="77777777" w:rsidR="00864C34" w:rsidRPr="00FE3EF1" w:rsidRDefault="00864C34" w:rsidP="0068523C">
      <w:pPr>
        <w:pStyle w:val="Akapitzlist"/>
        <w:numPr>
          <w:ilvl w:val="0"/>
          <w:numId w:val="171"/>
        </w:numPr>
        <w:spacing w:after="0" w:line="276" w:lineRule="auto"/>
        <w:jc w:val="both"/>
        <w:rPr>
          <w:rFonts w:ascii="Times New Roman" w:hAnsi="Times New Roman"/>
          <w:sz w:val="24"/>
          <w:szCs w:val="24"/>
        </w:rPr>
      </w:pPr>
      <w:r w:rsidRPr="00FE3EF1">
        <w:rPr>
          <w:rFonts w:ascii="Times New Roman" w:hAnsi="Times New Roman"/>
          <w:sz w:val="24"/>
          <w:szCs w:val="24"/>
        </w:rPr>
        <w:t xml:space="preserve">możliwość poprawy ewentualnych błędów. </w:t>
      </w:r>
    </w:p>
    <w:p w14:paraId="558A3583"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 xml:space="preserve">Dodatkowe filtry będą obejmować co najmniej jednostkę gospodarczą, status, odbiorcę, dostawcę, zakres dat, rodzaj faktury (faktura, korekta itp.), biuro sprzedaży. W kokpicie zostaną zaimplementowane obiekty uprawnień umożliwiające ograniczenie wyświetlania danych faktur do poziomu jednostki gospodarczej, statusu, biura sprzedaży, możliwości edycji faktur przed wysyłką oraz wysyłki „na żądanie”. Po wysyłce faktury do systemu </w:t>
      </w:r>
      <w:proofErr w:type="spellStart"/>
      <w:r w:rsidRPr="00FE3EF1">
        <w:rPr>
          <w:rFonts w:ascii="Times New Roman" w:hAnsi="Times New Roman"/>
          <w:sz w:val="24"/>
          <w:szCs w:val="24"/>
        </w:rPr>
        <w:t>KSeF</w:t>
      </w:r>
      <w:proofErr w:type="spellEnd"/>
      <w:r w:rsidRPr="00FE3EF1">
        <w:rPr>
          <w:rFonts w:ascii="Times New Roman" w:hAnsi="Times New Roman"/>
          <w:sz w:val="24"/>
          <w:szCs w:val="24"/>
        </w:rPr>
        <w:t xml:space="preserve"> nastąpi blokada możliwości wprowadzania zmian w jej obrębie.</w:t>
      </w:r>
    </w:p>
    <w:p w14:paraId="3233C246"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 xml:space="preserve">W przypadku faktur odbieranych z </w:t>
      </w:r>
      <w:proofErr w:type="spellStart"/>
      <w:r w:rsidRPr="00FE3EF1">
        <w:rPr>
          <w:rFonts w:ascii="Times New Roman" w:hAnsi="Times New Roman"/>
          <w:sz w:val="24"/>
          <w:szCs w:val="24"/>
        </w:rPr>
        <w:t>KSeF</w:t>
      </w:r>
      <w:proofErr w:type="spellEnd"/>
      <w:r w:rsidRPr="00FE3EF1">
        <w:rPr>
          <w:rFonts w:ascii="Times New Roman" w:hAnsi="Times New Roman"/>
          <w:sz w:val="24"/>
          <w:szCs w:val="24"/>
        </w:rPr>
        <w:t xml:space="preserve"> będzie możliwość wydruku, podglądu oraz zapisania faktury w formacie pdf. Dodatkowo użytkownik będzie mieć możliwość wprowadzenia dokumentu w transakcji MIR7 lub FV60 z uwzględnieniem obecnie funkcjonujących rozszerzeń klienckich i możliwością uzupełnienia brakujących pól w danych faktury przychodzącej do SAP.</w:t>
      </w:r>
    </w:p>
    <w:p w14:paraId="06B0CF8D" w14:textId="77777777" w:rsidR="00864C34" w:rsidRPr="00FE3EF1" w:rsidRDefault="00864C34" w:rsidP="00864C34">
      <w:pPr>
        <w:spacing w:after="0" w:line="276" w:lineRule="auto"/>
        <w:jc w:val="both"/>
        <w:rPr>
          <w:rFonts w:ascii="Times New Roman" w:hAnsi="Times New Roman"/>
          <w:sz w:val="24"/>
          <w:szCs w:val="24"/>
        </w:rPr>
      </w:pPr>
    </w:p>
    <w:p w14:paraId="4816F8B6" w14:textId="77777777" w:rsidR="00864C34" w:rsidRPr="00FE3EF1" w:rsidRDefault="00864C34" w:rsidP="00864C34">
      <w:pPr>
        <w:spacing w:after="0" w:line="276" w:lineRule="auto"/>
        <w:jc w:val="both"/>
        <w:rPr>
          <w:rFonts w:ascii="Times New Roman" w:hAnsi="Times New Roman"/>
          <w:b/>
          <w:sz w:val="24"/>
          <w:szCs w:val="24"/>
        </w:rPr>
      </w:pPr>
      <w:r w:rsidRPr="00FE3EF1">
        <w:rPr>
          <w:rFonts w:ascii="Times New Roman" w:hAnsi="Times New Roman"/>
          <w:b/>
          <w:sz w:val="24"/>
          <w:szCs w:val="24"/>
        </w:rPr>
        <w:t>Ekstrakcja danych</w:t>
      </w:r>
    </w:p>
    <w:p w14:paraId="34504991"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 xml:space="preserve">Podstawowym źródłem danych o fakturach będzie moduł sprzedażowy SD systemu SAP. Dodatkowo faktury wystawiane są w module FICA, który służy do obsługi finansowej studentów. W zakresie tego modułu dane o fakturach są przechowywane w tabelach klienckich, które będą obsłużone przy zbieraniu danych do wysyłania do </w:t>
      </w:r>
      <w:proofErr w:type="spellStart"/>
      <w:r w:rsidRPr="00FE3EF1">
        <w:rPr>
          <w:rFonts w:ascii="Times New Roman" w:hAnsi="Times New Roman"/>
          <w:sz w:val="24"/>
          <w:szCs w:val="24"/>
        </w:rPr>
        <w:t>KSeF</w:t>
      </w:r>
      <w:proofErr w:type="spellEnd"/>
      <w:r w:rsidRPr="00FE3EF1">
        <w:rPr>
          <w:rFonts w:ascii="Times New Roman" w:hAnsi="Times New Roman"/>
          <w:sz w:val="24"/>
          <w:szCs w:val="24"/>
        </w:rPr>
        <w:t>. W związku z potencjalnymi przypadkami fakturowania poza systemem SAP konieczna jest możliwość obsługi dokumentów księgowych jako źródła danych o fakturach.</w:t>
      </w:r>
    </w:p>
    <w:p w14:paraId="0723054A"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Informacje odczytane ze źródeł danych trafią do tabel klienckich i będą możliwe do częściowej edycji przed wysyłką.</w:t>
      </w:r>
    </w:p>
    <w:p w14:paraId="658E918A" w14:textId="77777777" w:rsidR="00864C34" w:rsidRPr="00FE3EF1" w:rsidRDefault="00864C34" w:rsidP="00864C34">
      <w:pPr>
        <w:spacing w:after="0" w:line="276" w:lineRule="auto"/>
        <w:jc w:val="both"/>
        <w:rPr>
          <w:rFonts w:ascii="Times New Roman" w:hAnsi="Times New Roman"/>
          <w:b/>
          <w:sz w:val="24"/>
          <w:szCs w:val="24"/>
        </w:rPr>
      </w:pPr>
    </w:p>
    <w:p w14:paraId="29725B09" w14:textId="77777777" w:rsidR="00864C34" w:rsidRPr="00FE3EF1" w:rsidRDefault="00864C34" w:rsidP="00864C34">
      <w:pPr>
        <w:spacing w:after="0" w:line="276" w:lineRule="auto"/>
        <w:jc w:val="both"/>
        <w:rPr>
          <w:rFonts w:ascii="Times New Roman" w:hAnsi="Times New Roman"/>
          <w:b/>
          <w:sz w:val="24"/>
          <w:szCs w:val="24"/>
        </w:rPr>
      </w:pPr>
      <w:r w:rsidRPr="00FE3EF1">
        <w:rPr>
          <w:rFonts w:ascii="Times New Roman" w:hAnsi="Times New Roman"/>
          <w:b/>
          <w:sz w:val="24"/>
          <w:szCs w:val="24"/>
        </w:rPr>
        <w:t>Integracja z systemem Ministerstwa Finansów (</w:t>
      </w:r>
      <w:proofErr w:type="spellStart"/>
      <w:r w:rsidRPr="00FE3EF1">
        <w:rPr>
          <w:rFonts w:ascii="Times New Roman" w:hAnsi="Times New Roman"/>
          <w:b/>
          <w:sz w:val="24"/>
          <w:szCs w:val="24"/>
        </w:rPr>
        <w:t>KSeF</w:t>
      </w:r>
      <w:proofErr w:type="spellEnd"/>
      <w:r w:rsidRPr="00FE3EF1">
        <w:rPr>
          <w:rFonts w:ascii="Times New Roman" w:hAnsi="Times New Roman"/>
          <w:b/>
          <w:sz w:val="24"/>
          <w:szCs w:val="24"/>
        </w:rPr>
        <w:t>)</w:t>
      </w:r>
    </w:p>
    <w:p w14:paraId="231B446F"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 xml:space="preserve">Komunikacja z systemem Ministerstwa Finansów będzie odbywać się przy użyciu platformy integracyjnej </w:t>
      </w:r>
      <w:proofErr w:type="spellStart"/>
      <w:r w:rsidRPr="00FE3EF1">
        <w:rPr>
          <w:rFonts w:ascii="Times New Roman" w:hAnsi="Times New Roman"/>
          <w:sz w:val="24"/>
          <w:szCs w:val="24"/>
        </w:rPr>
        <w:t>Process</w:t>
      </w:r>
      <w:proofErr w:type="spellEnd"/>
      <w:r w:rsidRPr="00FE3EF1">
        <w:rPr>
          <w:rFonts w:ascii="Times New Roman" w:hAnsi="Times New Roman"/>
          <w:sz w:val="24"/>
          <w:szCs w:val="24"/>
        </w:rPr>
        <w:t xml:space="preserve"> Integration lub </w:t>
      </w:r>
      <w:proofErr w:type="spellStart"/>
      <w:r w:rsidRPr="00FE3EF1">
        <w:rPr>
          <w:rFonts w:ascii="Times New Roman" w:hAnsi="Times New Roman"/>
          <w:sz w:val="24"/>
          <w:szCs w:val="24"/>
        </w:rPr>
        <w:t>Process</w:t>
      </w:r>
      <w:proofErr w:type="spellEnd"/>
      <w:r w:rsidRPr="00FE3EF1">
        <w:rPr>
          <w:rFonts w:ascii="Times New Roman" w:hAnsi="Times New Roman"/>
          <w:sz w:val="24"/>
          <w:szCs w:val="24"/>
        </w:rPr>
        <w:t xml:space="preserve"> </w:t>
      </w:r>
      <w:proofErr w:type="spellStart"/>
      <w:r w:rsidRPr="00FE3EF1">
        <w:rPr>
          <w:rFonts w:ascii="Times New Roman" w:hAnsi="Times New Roman"/>
          <w:sz w:val="24"/>
          <w:szCs w:val="24"/>
        </w:rPr>
        <w:t>Orchestration</w:t>
      </w:r>
      <w:proofErr w:type="spellEnd"/>
      <w:r w:rsidRPr="00FE3EF1">
        <w:rPr>
          <w:rFonts w:ascii="Times New Roman" w:hAnsi="Times New Roman"/>
          <w:sz w:val="24"/>
          <w:szCs w:val="24"/>
        </w:rPr>
        <w:t xml:space="preserve">. Oba te systemy służą </w:t>
      </w:r>
      <w:r w:rsidRPr="00FE3EF1">
        <w:rPr>
          <w:rFonts w:ascii="Times New Roman" w:hAnsi="Times New Roman"/>
          <w:sz w:val="24"/>
          <w:szCs w:val="24"/>
        </w:rPr>
        <w:lastRenderedPageBreak/>
        <w:t>w Uniwersytecie Jagiellońskim do komunikacji systemu SAP z systemami zewnętrznymi między innymi z Platformą Elektronicznego Fakturowania (PEF).</w:t>
      </w:r>
    </w:p>
    <w:p w14:paraId="681D19D5" w14:textId="77777777" w:rsidR="00864C34" w:rsidRPr="00FE3EF1" w:rsidRDefault="00864C34" w:rsidP="00864C34">
      <w:pPr>
        <w:spacing w:after="0" w:line="276" w:lineRule="auto"/>
        <w:jc w:val="both"/>
        <w:rPr>
          <w:rFonts w:ascii="Times New Roman" w:hAnsi="Times New Roman"/>
          <w:sz w:val="24"/>
          <w:szCs w:val="24"/>
        </w:rPr>
      </w:pPr>
    </w:p>
    <w:p w14:paraId="3F74F378"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b/>
          <w:sz w:val="24"/>
          <w:szCs w:val="24"/>
        </w:rPr>
        <w:t>Wysyłanie faktur</w:t>
      </w:r>
      <w:r w:rsidRPr="00FE3EF1">
        <w:rPr>
          <w:rFonts w:ascii="Times New Roman" w:hAnsi="Times New Roman"/>
          <w:sz w:val="24"/>
          <w:szCs w:val="24"/>
        </w:rPr>
        <w:t xml:space="preserve"> </w:t>
      </w:r>
      <w:r w:rsidRPr="00FE3EF1">
        <w:rPr>
          <w:rFonts w:ascii="Times New Roman" w:hAnsi="Times New Roman"/>
          <w:b/>
          <w:sz w:val="24"/>
          <w:szCs w:val="24"/>
        </w:rPr>
        <w:t>do systemu Ministerstwa Finansów (</w:t>
      </w:r>
      <w:proofErr w:type="spellStart"/>
      <w:r w:rsidRPr="00FE3EF1">
        <w:rPr>
          <w:rFonts w:ascii="Times New Roman" w:hAnsi="Times New Roman"/>
          <w:b/>
          <w:sz w:val="24"/>
          <w:szCs w:val="24"/>
        </w:rPr>
        <w:t>KSeF</w:t>
      </w:r>
      <w:proofErr w:type="spellEnd"/>
      <w:r w:rsidRPr="00FE3EF1">
        <w:rPr>
          <w:rFonts w:ascii="Times New Roman" w:hAnsi="Times New Roman"/>
          <w:b/>
          <w:sz w:val="24"/>
          <w:szCs w:val="24"/>
        </w:rPr>
        <w:t>)</w:t>
      </w:r>
    </w:p>
    <w:p w14:paraId="04AD1C70"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Wysyłka będzie możliwa w dwóch wariantach:</w:t>
      </w:r>
    </w:p>
    <w:p w14:paraId="0028A000" w14:textId="77777777" w:rsidR="00864C34" w:rsidRPr="00FE3EF1" w:rsidRDefault="00864C34" w:rsidP="0068523C">
      <w:pPr>
        <w:pStyle w:val="Akapitzlist"/>
        <w:numPr>
          <w:ilvl w:val="0"/>
          <w:numId w:val="172"/>
        </w:numPr>
        <w:spacing w:after="0" w:line="276" w:lineRule="auto"/>
        <w:jc w:val="both"/>
        <w:rPr>
          <w:rFonts w:ascii="Times New Roman" w:hAnsi="Times New Roman"/>
          <w:sz w:val="24"/>
          <w:szCs w:val="24"/>
        </w:rPr>
      </w:pPr>
      <w:r w:rsidRPr="00FE3EF1">
        <w:rPr>
          <w:rFonts w:ascii="Times New Roman" w:hAnsi="Times New Roman"/>
          <w:sz w:val="24"/>
          <w:szCs w:val="24"/>
        </w:rPr>
        <w:t>na żądanie użytkownika</w:t>
      </w:r>
    </w:p>
    <w:p w14:paraId="318ED307" w14:textId="77777777" w:rsidR="00864C34" w:rsidRPr="00FE3EF1" w:rsidRDefault="00864C34" w:rsidP="0068523C">
      <w:pPr>
        <w:pStyle w:val="Akapitzlist"/>
        <w:numPr>
          <w:ilvl w:val="0"/>
          <w:numId w:val="172"/>
        </w:numPr>
        <w:spacing w:after="0" w:line="276" w:lineRule="auto"/>
        <w:jc w:val="both"/>
        <w:rPr>
          <w:rFonts w:ascii="Times New Roman" w:hAnsi="Times New Roman"/>
          <w:sz w:val="24"/>
          <w:szCs w:val="24"/>
        </w:rPr>
      </w:pPr>
      <w:r w:rsidRPr="00FE3EF1">
        <w:rPr>
          <w:rFonts w:ascii="Times New Roman" w:hAnsi="Times New Roman"/>
          <w:sz w:val="24"/>
          <w:szCs w:val="24"/>
        </w:rPr>
        <w:t>zadanie w tle ustawione cyklicznie</w:t>
      </w:r>
    </w:p>
    <w:p w14:paraId="4F4281C5"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Każde z tych przypadków będzie w pełni logowane w systemie SAP Zamawiającego.</w:t>
      </w:r>
    </w:p>
    <w:p w14:paraId="45793CB5"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 xml:space="preserve">Do wysyłki faktur do systemu </w:t>
      </w:r>
      <w:proofErr w:type="spellStart"/>
      <w:r w:rsidRPr="00FE3EF1">
        <w:rPr>
          <w:rFonts w:ascii="Times New Roman" w:hAnsi="Times New Roman"/>
          <w:sz w:val="24"/>
          <w:szCs w:val="24"/>
        </w:rPr>
        <w:t>KSeF</w:t>
      </w:r>
      <w:proofErr w:type="spellEnd"/>
      <w:r w:rsidRPr="00FE3EF1">
        <w:rPr>
          <w:rFonts w:ascii="Times New Roman" w:hAnsi="Times New Roman"/>
          <w:sz w:val="24"/>
          <w:szCs w:val="24"/>
        </w:rPr>
        <w:t xml:space="preserve"> konieczne będą stosowne uprawienia, aby uniknąć wysyłki przez osobę nieuprawnioną.</w:t>
      </w:r>
    </w:p>
    <w:p w14:paraId="571AB2EF" w14:textId="77777777" w:rsidR="00864C34" w:rsidRPr="00FE3EF1" w:rsidRDefault="00864C34" w:rsidP="00864C34">
      <w:pPr>
        <w:spacing w:after="0" w:line="276" w:lineRule="auto"/>
        <w:jc w:val="both"/>
        <w:rPr>
          <w:rFonts w:ascii="Times New Roman" w:hAnsi="Times New Roman"/>
          <w:sz w:val="24"/>
          <w:szCs w:val="24"/>
        </w:rPr>
      </w:pPr>
    </w:p>
    <w:p w14:paraId="364F6A18"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b/>
          <w:sz w:val="24"/>
          <w:szCs w:val="24"/>
        </w:rPr>
        <w:t>Odbieranie faktur</w:t>
      </w:r>
      <w:r w:rsidRPr="00FE3EF1">
        <w:rPr>
          <w:rFonts w:ascii="Times New Roman" w:hAnsi="Times New Roman"/>
          <w:sz w:val="24"/>
          <w:szCs w:val="24"/>
        </w:rPr>
        <w:t xml:space="preserve"> </w:t>
      </w:r>
      <w:r w:rsidRPr="00FE3EF1">
        <w:rPr>
          <w:rFonts w:ascii="Times New Roman" w:hAnsi="Times New Roman"/>
          <w:b/>
          <w:sz w:val="24"/>
          <w:szCs w:val="24"/>
        </w:rPr>
        <w:t>z systemu Ministerstwa Finansów (</w:t>
      </w:r>
      <w:proofErr w:type="spellStart"/>
      <w:r w:rsidRPr="00FE3EF1">
        <w:rPr>
          <w:rFonts w:ascii="Times New Roman" w:hAnsi="Times New Roman"/>
          <w:b/>
          <w:sz w:val="24"/>
          <w:szCs w:val="24"/>
        </w:rPr>
        <w:t>KSeF</w:t>
      </w:r>
      <w:proofErr w:type="spellEnd"/>
      <w:r w:rsidRPr="00FE3EF1">
        <w:rPr>
          <w:rFonts w:ascii="Times New Roman" w:hAnsi="Times New Roman"/>
          <w:b/>
          <w:sz w:val="24"/>
          <w:szCs w:val="24"/>
        </w:rPr>
        <w:t>)</w:t>
      </w:r>
    </w:p>
    <w:p w14:paraId="1FA5EA72"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Odbieranie danych o fakturach będzie możliwe w dwóch wariantach:</w:t>
      </w:r>
    </w:p>
    <w:p w14:paraId="3B1FD515" w14:textId="77777777" w:rsidR="00864C34" w:rsidRPr="00FE3EF1" w:rsidRDefault="00864C34" w:rsidP="0068523C">
      <w:pPr>
        <w:pStyle w:val="Akapitzlist"/>
        <w:numPr>
          <w:ilvl w:val="0"/>
          <w:numId w:val="172"/>
        </w:numPr>
        <w:spacing w:after="0" w:line="276" w:lineRule="auto"/>
        <w:jc w:val="both"/>
        <w:rPr>
          <w:rFonts w:ascii="Times New Roman" w:hAnsi="Times New Roman"/>
          <w:sz w:val="24"/>
          <w:szCs w:val="24"/>
        </w:rPr>
      </w:pPr>
      <w:r w:rsidRPr="00FE3EF1">
        <w:rPr>
          <w:rFonts w:ascii="Times New Roman" w:hAnsi="Times New Roman"/>
          <w:sz w:val="24"/>
          <w:szCs w:val="24"/>
        </w:rPr>
        <w:t>na żądanie użytkownika</w:t>
      </w:r>
    </w:p>
    <w:p w14:paraId="4F3E4CE9" w14:textId="77777777" w:rsidR="00864C34" w:rsidRPr="00FE3EF1" w:rsidRDefault="00864C34" w:rsidP="0068523C">
      <w:pPr>
        <w:pStyle w:val="Akapitzlist"/>
        <w:numPr>
          <w:ilvl w:val="0"/>
          <w:numId w:val="172"/>
        </w:numPr>
        <w:spacing w:after="0" w:line="276" w:lineRule="auto"/>
        <w:jc w:val="both"/>
        <w:rPr>
          <w:rFonts w:ascii="Times New Roman" w:hAnsi="Times New Roman"/>
          <w:sz w:val="24"/>
          <w:szCs w:val="24"/>
        </w:rPr>
      </w:pPr>
      <w:r w:rsidRPr="00FE3EF1">
        <w:rPr>
          <w:rFonts w:ascii="Times New Roman" w:hAnsi="Times New Roman"/>
          <w:sz w:val="24"/>
          <w:szCs w:val="24"/>
        </w:rPr>
        <w:t>zadanie w tle ustawione cyklicznie</w:t>
      </w:r>
    </w:p>
    <w:p w14:paraId="24196F06"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 xml:space="preserve">Każde z tych przypadków będzie w pełni logowane w systemie SAP Zamawiającego. Dane pochodzące z </w:t>
      </w:r>
      <w:proofErr w:type="spellStart"/>
      <w:r w:rsidRPr="00FE3EF1">
        <w:rPr>
          <w:rFonts w:ascii="Times New Roman" w:hAnsi="Times New Roman"/>
          <w:sz w:val="24"/>
          <w:szCs w:val="24"/>
        </w:rPr>
        <w:t>KSeF</w:t>
      </w:r>
      <w:proofErr w:type="spellEnd"/>
      <w:r w:rsidRPr="00FE3EF1">
        <w:rPr>
          <w:rFonts w:ascii="Times New Roman" w:hAnsi="Times New Roman"/>
          <w:sz w:val="24"/>
          <w:szCs w:val="24"/>
        </w:rPr>
        <w:t xml:space="preserve"> będą zapisywane w tabelach klienckich.</w:t>
      </w:r>
    </w:p>
    <w:p w14:paraId="7EC4EDA0"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 xml:space="preserve">Do odbioru faktur z systemu </w:t>
      </w:r>
      <w:proofErr w:type="spellStart"/>
      <w:r w:rsidRPr="00FE3EF1">
        <w:rPr>
          <w:rFonts w:ascii="Times New Roman" w:hAnsi="Times New Roman"/>
          <w:sz w:val="24"/>
          <w:szCs w:val="24"/>
        </w:rPr>
        <w:t>KSeF</w:t>
      </w:r>
      <w:proofErr w:type="spellEnd"/>
      <w:r w:rsidRPr="00FE3EF1">
        <w:rPr>
          <w:rFonts w:ascii="Times New Roman" w:hAnsi="Times New Roman"/>
          <w:sz w:val="24"/>
          <w:szCs w:val="24"/>
        </w:rPr>
        <w:t xml:space="preserve"> konieczne będą stosowne uprawienia.</w:t>
      </w:r>
    </w:p>
    <w:p w14:paraId="63DD1905" w14:textId="77777777" w:rsidR="00864C34" w:rsidRPr="00FE3EF1" w:rsidRDefault="00864C34" w:rsidP="00864C34">
      <w:pPr>
        <w:spacing w:after="0" w:line="276" w:lineRule="auto"/>
        <w:jc w:val="both"/>
        <w:rPr>
          <w:rFonts w:ascii="Times New Roman" w:hAnsi="Times New Roman"/>
          <w:sz w:val="24"/>
          <w:szCs w:val="24"/>
        </w:rPr>
      </w:pPr>
    </w:p>
    <w:p w14:paraId="3415C56F" w14:textId="77777777" w:rsidR="00864C34" w:rsidRPr="00FE3EF1" w:rsidRDefault="00864C34" w:rsidP="00864C34">
      <w:pPr>
        <w:spacing w:after="0" w:line="276" w:lineRule="auto"/>
        <w:jc w:val="both"/>
        <w:rPr>
          <w:rFonts w:ascii="Times New Roman" w:hAnsi="Times New Roman"/>
          <w:b/>
          <w:sz w:val="24"/>
          <w:szCs w:val="24"/>
        </w:rPr>
      </w:pPr>
      <w:r w:rsidRPr="00FE3EF1">
        <w:rPr>
          <w:rFonts w:ascii="Times New Roman" w:hAnsi="Times New Roman"/>
          <w:b/>
          <w:sz w:val="24"/>
          <w:szCs w:val="24"/>
        </w:rPr>
        <w:t xml:space="preserve">Zakres prac: </w:t>
      </w:r>
    </w:p>
    <w:p w14:paraId="42440D63" w14:textId="77777777" w:rsidR="00864C34" w:rsidRPr="00FE3EF1" w:rsidRDefault="00864C34" w:rsidP="0068523C">
      <w:pPr>
        <w:pStyle w:val="Akapitzlist"/>
        <w:numPr>
          <w:ilvl w:val="0"/>
          <w:numId w:val="169"/>
        </w:numPr>
        <w:spacing w:after="0" w:line="276" w:lineRule="auto"/>
        <w:jc w:val="both"/>
        <w:rPr>
          <w:rFonts w:ascii="Times New Roman" w:hAnsi="Times New Roman"/>
          <w:sz w:val="24"/>
          <w:szCs w:val="24"/>
        </w:rPr>
      </w:pPr>
      <w:r w:rsidRPr="00FE3EF1">
        <w:rPr>
          <w:rFonts w:ascii="Times New Roman" w:hAnsi="Times New Roman"/>
          <w:sz w:val="24"/>
          <w:szCs w:val="24"/>
        </w:rPr>
        <w:t>Przygotowanie koncepcji i analizy systemu.</w:t>
      </w:r>
    </w:p>
    <w:p w14:paraId="47C2758B" w14:textId="77777777" w:rsidR="00864C34" w:rsidRPr="00FE3EF1" w:rsidRDefault="00864C34" w:rsidP="0068523C">
      <w:pPr>
        <w:pStyle w:val="Akapitzlist"/>
        <w:numPr>
          <w:ilvl w:val="0"/>
          <w:numId w:val="169"/>
        </w:numPr>
        <w:spacing w:after="0" w:line="276" w:lineRule="auto"/>
        <w:jc w:val="both"/>
        <w:rPr>
          <w:rFonts w:ascii="Times New Roman" w:hAnsi="Times New Roman"/>
          <w:sz w:val="24"/>
          <w:szCs w:val="24"/>
        </w:rPr>
      </w:pPr>
      <w:r w:rsidRPr="00FE3EF1">
        <w:rPr>
          <w:rFonts w:ascii="Times New Roman" w:hAnsi="Times New Roman"/>
          <w:sz w:val="24"/>
          <w:szCs w:val="24"/>
        </w:rPr>
        <w:t xml:space="preserve">Dostosowanie obecnego systemu do: </w:t>
      </w:r>
    </w:p>
    <w:p w14:paraId="0A242287" w14:textId="77777777" w:rsidR="00864C34" w:rsidRPr="00FE3EF1" w:rsidRDefault="00864C34" w:rsidP="0068523C">
      <w:pPr>
        <w:pStyle w:val="Akapitzlist"/>
        <w:numPr>
          <w:ilvl w:val="0"/>
          <w:numId w:val="170"/>
        </w:numPr>
        <w:spacing w:after="0" w:line="276" w:lineRule="auto"/>
        <w:jc w:val="both"/>
        <w:rPr>
          <w:rFonts w:ascii="Times New Roman" w:hAnsi="Times New Roman"/>
          <w:sz w:val="24"/>
          <w:szCs w:val="24"/>
        </w:rPr>
      </w:pPr>
      <w:r w:rsidRPr="00FE3EF1">
        <w:rPr>
          <w:rFonts w:ascii="Times New Roman" w:hAnsi="Times New Roman"/>
          <w:sz w:val="24"/>
          <w:szCs w:val="24"/>
        </w:rPr>
        <w:t>wymagań faktur ustrukturyzowanych (np. nowe pola),</w:t>
      </w:r>
    </w:p>
    <w:p w14:paraId="274D3E08" w14:textId="77777777" w:rsidR="00864C34" w:rsidRPr="00FE3EF1" w:rsidRDefault="00864C34" w:rsidP="0068523C">
      <w:pPr>
        <w:pStyle w:val="Akapitzlist"/>
        <w:numPr>
          <w:ilvl w:val="0"/>
          <w:numId w:val="170"/>
        </w:numPr>
        <w:spacing w:after="0" w:line="276" w:lineRule="auto"/>
        <w:jc w:val="both"/>
        <w:rPr>
          <w:rFonts w:ascii="Times New Roman" w:hAnsi="Times New Roman"/>
          <w:sz w:val="24"/>
          <w:szCs w:val="24"/>
        </w:rPr>
      </w:pPr>
      <w:r w:rsidRPr="00FE3EF1">
        <w:rPr>
          <w:rFonts w:ascii="Times New Roman" w:hAnsi="Times New Roman"/>
          <w:sz w:val="24"/>
          <w:szCs w:val="24"/>
        </w:rPr>
        <w:t xml:space="preserve">połączenia z platformą </w:t>
      </w:r>
      <w:proofErr w:type="spellStart"/>
      <w:r w:rsidRPr="00FE3EF1">
        <w:rPr>
          <w:rFonts w:ascii="Times New Roman" w:hAnsi="Times New Roman"/>
          <w:sz w:val="24"/>
          <w:szCs w:val="24"/>
        </w:rPr>
        <w:t>KSeF</w:t>
      </w:r>
      <w:proofErr w:type="spellEnd"/>
      <w:r w:rsidRPr="00FE3EF1">
        <w:rPr>
          <w:rFonts w:ascii="Times New Roman" w:hAnsi="Times New Roman"/>
          <w:sz w:val="24"/>
          <w:szCs w:val="24"/>
        </w:rPr>
        <w:t>.</w:t>
      </w:r>
    </w:p>
    <w:p w14:paraId="59517A18" w14:textId="77777777" w:rsidR="00864C34" w:rsidRPr="00FE3EF1" w:rsidRDefault="00864C34" w:rsidP="0068523C">
      <w:pPr>
        <w:pStyle w:val="Akapitzlist"/>
        <w:numPr>
          <w:ilvl w:val="0"/>
          <w:numId w:val="169"/>
        </w:numPr>
        <w:spacing w:after="0" w:line="276" w:lineRule="auto"/>
        <w:jc w:val="both"/>
        <w:rPr>
          <w:rFonts w:ascii="Times New Roman" w:hAnsi="Times New Roman"/>
          <w:sz w:val="24"/>
          <w:szCs w:val="24"/>
        </w:rPr>
      </w:pPr>
      <w:r w:rsidRPr="00FE3EF1">
        <w:rPr>
          <w:rFonts w:ascii="Times New Roman" w:hAnsi="Times New Roman"/>
          <w:sz w:val="24"/>
          <w:szCs w:val="24"/>
        </w:rPr>
        <w:t xml:space="preserve">Implementacja rozwiązania. </w:t>
      </w:r>
    </w:p>
    <w:p w14:paraId="25C5C59C" w14:textId="77777777" w:rsidR="00864C34" w:rsidRPr="00FE3EF1" w:rsidRDefault="00864C34" w:rsidP="0068523C">
      <w:pPr>
        <w:pStyle w:val="Akapitzlist"/>
        <w:numPr>
          <w:ilvl w:val="0"/>
          <w:numId w:val="169"/>
        </w:numPr>
        <w:spacing w:after="0" w:line="276" w:lineRule="auto"/>
        <w:jc w:val="both"/>
        <w:rPr>
          <w:rFonts w:ascii="Times New Roman" w:hAnsi="Times New Roman"/>
          <w:sz w:val="24"/>
          <w:szCs w:val="24"/>
        </w:rPr>
      </w:pPr>
      <w:r w:rsidRPr="00FE3EF1">
        <w:rPr>
          <w:rFonts w:ascii="Times New Roman" w:hAnsi="Times New Roman"/>
          <w:sz w:val="24"/>
          <w:szCs w:val="24"/>
        </w:rPr>
        <w:t xml:space="preserve">Testy wewnętrzne. </w:t>
      </w:r>
    </w:p>
    <w:p w14:paraId="2F3AB1D0" w14:textId="77777777" w:rsidR="00864C34" w:rsidRPr="00FE3EF1" w:rsidRDefault="00864C34" w:rsidP="0068523C">
      <w:pPr>
        <w:pStyle w:val="Akapitzlist"/>
        <w:numPr>
          <w:ilvl w:val="0"/>
          <w:numId w:val="169"/>
        </w:numPr>
        <w:spacing w:after="0" w:line="276" w:lineRule="auto"/>
        <w:jc w:val="both"/>
        <w:rPr>
          <w:rFonts w:ascii="Times New Roman" w:hAnsi="Times New Roman"/>
          <w:sz w:val="24"/>
          <w:szCs w:val="24"/>
        </w:rPr>
      </w:pPr>
      <w:r w:rsidRPr="00FE3EF1">
        <w:rPr>
          <w:rFonts w:ascii="Times New Roman" w:hAnsi="Times New Roman"/>
          <w:sz w:val="24"/>
          <w:szCs w:val="24"/>
        </w:rPr>
        <w:t xml:space="preserve">Testy UAT. </w:t>
      </w:r>
    </w:p>
    <w:p w14:paraId="79C43E9E" w14:textId="77777777" w:rsidR="00864C34" w:rsidRPr="00FE3EF1" w:rsidRDefault="00864C34" w:rsidP="0068523C">
      <w:pPr>
        <w:pStyle w:val="Akapitzlist"/>
        <w:numPr>
          <w:ilvl w:val="0"/>
          <w:numId w:val="169"/>
        </w:numPr>
        <w:spacing w:after="0" w:line="276" w:lineRule="auto"/>
        <w:jc w:val="both"/>
        <w:rPr>
          <w:rFonts w:ascii="Times New Roman" w:hAnsi="Times New Roman"/>
          <w:sz w:val="24"/>
          <w:szCs w:val="24"/>
        </w:rPr>
      </w:pPr>
      <w:r w:rsidRPr="00FE3EF1">
        <w:rPr>
          <w:rFonts w:ascii="Times New Roman" w:hAnsi="Times New Roman"/>
          <w:sz w:val="24"/>
          <w:szCs w:val="24"/>
        </w:rPr>
        <w:t xml:space="preserve">Przygotowanie dokumentacji powykonawczej. </w:t>
      </w:r>
    </w:p>
    <w:p w14:paraId="78A32D3B" w14:textId="77777777" w:rsidR="00864C34" w:rsidRPr="00FE3EF1" w:rsidRDefault="00864C34" w:rsidP="0068523C">
      <w:pPr>
        <w:pStyle w:val="Akapitzlist"/>
        <w:numPr>
          <w:ilvl w:val="0"/>
          <w:numId w:val="169"/>
        </w:numPr>
        <w:spacing w:after="0" w:line="276" w:lineRule="auto"/>
        <w:jc w:val="both"/>
        <w:rPr>
          <w:rFonts w:ascii="Times New Roman" w:hAnsi="Times New Roman"/>
          <w:sz w:val="24"/>
          <w:szCs w:val="24"/>
        </w:rPr>
      </w:pPr>
      <w:r w:rsidRPr="00FE3EF1">
        <w:rPr>
          <w:rFonts w:ascii="Times New Roman" w:hAnsi="Times New Roman"/>
          <w:sz w:val="24"/>
          <w:szCs w:val="24"/>
        </w:rPr>
        <w:t xml:space="preserve">Szkolenia dla administratorów (maksymalnie …. osób) w wymiarze 2 dni. </w:t>
      </w:r>
    </w:p>
    <w:p w14:paraId="270B17C3" w14:textId="77777777" w:rsidR="00864C34" w:rsidRPr="00FE3EF1" w:rsidRDefault="00864C34" w:rsidP="0068523C">
      <w:pPr>
        <w:pStyle w:val="Akapitzlist"/>
        <w:numPr>
          <w:ilvl w:val="0"/>
          <w:numId w:val="169"/>
        </w:numPr>
        <w:spacing w:after="0" w:line="276" w:lineRule="auto"/>
        <w:jc w:val="both"/>
        <w:rPr>
          <w:rFonts w:ascii="Times New Roman" w:hAnsi="Times New Roman"/>
          <w:sz w:val="24"/>
          <w:szCs w:val="24"/>
        </w:rPr>
      </w:pPr>
      <w:r w:rsidRPr="00FE3EF1">
        <w:rPr>
          <w:rFonts w:ascii="Times New Roman" w:hAnsi="Times New Roman"/>
          <w:sz w:val="24"/>
          <w:szCs w:val="24"/>
        </w:rPr>
        <w:t xml:space="preserve">Uruchomienie produkcyjne. </w:t>
      </w:r>
    </w:p>
    <w:p w14:paraId="6F9B59E5" w14:textId="77777777" w:rsidR="00864C34" w:rsidRPr="00FE3EF1" w:rsidRDefault="00864C34" w:rsidP="0068523C">
      <w:pPr>
        <w:pStyle w:val="Akapitzlist"/>
        <w:numPr>
          <w:ilvl w:val="0"/>
          <w:numId w:val="169"/>
        </w:numPr>
        <w:spacing w:after="0" w:line="276" w:lineRule="auto"/>
        <w:jc w:val="both"/>
        <w:rPr>
          <w:rFonts w:ascii="Times New Roman" w:hAnsi="Times New Roman"/>
          <w:sz w:val="24"/>
          <w:szCs w:val="24"/>
        </w:rPr>
      </w:pPr>
      <w:r w:rsidRPr="00FE3EF1">
        <w:rPr>
          <w:rFonts w:ascii="Times New Roman" w:hAnsi="Times New Roman"/>
          <w:sz w:val="24"/>
          <w:szCs w:val="24"/>
        </w:rPr>
        <w:t>Serwis rozwiązania w ramach usługi utrzymania.</w:t>
      </w:r>
    </w:p>
    <w:p w14:paraId="35D4A007" w14:textId="77777777" w:rsidR="00864C34" w:rsidRPr="00FE3EF1" w:rsidRDefault="00864C34" w:rsidP="0068523C">
      <w:pPr>
        <w:pStyle w:val="Akapitzlist"/>
        <w:numPr>
          <w:ilvl w:val="0"/>
          <w:numId w:val="169"/>
        </w:numPr>
        <w:autoSpaceDE w:val="0"/>
        <w:autoSpaceDN w:val="0"/>
        <w:adjustRightInd w:val="0"/>
        <w:spacing w:after="0" w:line="276" w:lineRule="auto"/>
        <w:jc w:val="both"/>
        <w:rPr>
          <w:rFonts w:ascii="Times New Roman" w:hAnsi="Times New Roman"/>
          <w:sz w:val="24"/>
          <w:szCs w:val="24"/>
        </w:rPr>
      </w:pPr>
      <w:r w:rsidRPr="00FE3EF1">
        <w:rPr>
          <w:rFonts w:ascii="Times New Roman" w:hAnsi="Times New Roman"/>
          <w:sz w:val="24"/>
          <w:szCs w:val="24"/>
        </w:rPr>
        <w:t>20 osobodni na dodatkowe prace wskazane przez Zamawiającego. </w:t>
      </w:r>
    </w:p>
    <w:p w14:paraId="390BED82" w14:textId="77777777" w:rsidR="00864C34" w:rsidRPr="00FE3EF1" w:rsidRDefault="00864C34" w:rsidP="00864C34">
      <w:pPr>
        <w:spacing w:after="0" w:line="276" w:lineRule="auto"/>
        <w:rPr>
          <w:rFonts w:ascii="Times New Roman" w:hAnsi="Times New Roman"/>
          <w:bCs/>
          <w:sz w:val="24"/>
          <w:szCs w:val="24"/>
        </w:rPr>
      </w:pPr>
    </w:p>
    <w:p w14:paraId="19A35A36" w14:textId="77777777" w:rsidR="00864C34" w:rsidRPr="00FE3EF1" w:rsidRDefault="00864C34" w:rsidP="00864C34">
      <w:pPr>
        <w:spacing w:after="0" w:line="276" w:lineRule="auto"/>
        <w:jc w:val="both"/>
        <w:rPr>
          <w:rFonts w:ascii="Times New Roman" w:hAnsi="Times New Roman"/>
          <w:bCs/>
          <w:sz w:val="24"/>
          <w:szCs w:val="24"/>
        </w:rPr>
      </w:pPr>
    </w:p>
    <w:p w14:paraId="2AC8961F" w14:textId="77777777" w:rsidR="00864C34" w:rsidRPr="00FE3EF1" w:rsidRDefault="00864C34" w:rsidP="00864C34">
      <w:pPr>
        <w:spacing w:after="0" w:line="276" w:lineRule="auto"/>
        <w:jc w:val="both"/>
        <w:rPr>
          <w:rFonts w:ascii="Times New Roman" w:hAnsi="Times New Roman"/>
          <w:bCs/>
          <w:sz w:val="24"/>
          <w:szCs w:val="24"/>
        </w:rPr>
      </w:pPr>
    </w:p>
    <w:p w14:paraId="6C33E832" w14:textId="77777777" w:rsidR="00864C34" w:rsidRPr="00FE3EF1" w:rsidRDefault="00864C34" w:rsidP="00864C34">
      <w:pPr>
        <w:spacing w:after="0" w:line="276" w:lineRule="auto"/>
        <w:jc w:val="both"/>
        <w:rPr>
          <w:rFonts w:ascii="Times New Roman" w:hAnsi="Times New Roman"/>
          <w:bCs/>
          <w:sz w:val="24"/>
          <w:szCs w:val="24"/>
        </w:rPr>
      </w:pPr>
    </w:p>
    <w:p w14:paraId="1E5FA434" w14:textId="77777777" w:rsidR="00864C34" w:rsidRPr="00FE3EF1" w:rsidRDefault="00864C34" w:rsidP="00864C34">
      <w:pPr>
        <w:spacing w:after="0" w:line="276" w:lineRule="auto"/>
        <w:jc w:val="both"/>
        <w:rPr>
          <w:rFonts w:ascii="Times New Roman" w:hAnsi="Times New Roman"/>
          <w:bCs/>
          <w:sz w:val="24"/>
          <w:szCs w:val="24"/>
        </w:rPr>
      </w:pPr>
    </w:p>
    <w:p w14:paraId="562B10DE" w14:textId="77777777" w:rsidR="00864C34" w:rsidRPr="00FE3EF1" w:rsidRDefault="00864C34" w:rsidP="00864C34">
      <w:pPr>
        <w:spacing w:after="0" w:line="276" w:lineRule="auto"/>
        <w:rPr>
          <w:rFonts w:ascii="Times New Roman" w:hAnsi="Times New Roman"/>
          <w:b/>
          <w:sz w:val="24"/>
          <w:szCs w:val="24"/>
          <w:u w:val="single"/>
        </w:rPr>
      </w:pPr>
      <w:r w:rsidRPr="00FE3EF1">
        <w:rPr>
          <w:rFonts w:ascii="Times New Roman" w:hAnsi="Times New Roman"/>
          <w:b/>
          <w:sz w:val="24"/>
          <w:szCs w:val="24"/>
          <w:u w:val="single"/>
        </w:rPr>
        <w:br w:type="page"/>
      </w:r>
    </w:p>
    <w:p w14:paraId="4D32F468" w14:textId="77777777" w:rsidR="00864C34" w:rsidRPr="00FE3EF1" w:rsidRDefault="00864C34" w:rsidP="00864C34">
      <w:pPr>
        <w:spacing w:after="0" w:line="276" w:lineRule="auto"/>
        <w:jc w:val="center"/>
        <w:rPr>
          <w:rFonts w:ascii="Times New Roman" w:hAnsi="Times New Roman"/>
          <w:b/>
          <w:sz w:val="24"/>
          <w:szCs w:val="24"/>
          <w:u w:val="single"/>
        </w:rPr>
      </w:pPr>
      <w:r w:rsidRPr="00FE3EF1">
        <w:rPr>
          <w:rFonts w:ascii="Times New Roman" w:hAnsi="Times New Roman"/>
          <w:b/>
          <w:sz w:val="24"/>
          <w:szCs w:val="24"/>
          <w:u w:val="single"/>
        </w:rPr>
        <w:lastRenderedPageBreak/>
        <w:t>Specyfikacja usługi opcjonalnej</w:t>
      </w:r>
    </w:p>
    <w:p w14:paraId="36D718DE" w14:textId="77777777" w:rsidR="00864C34" w:rsidRPr="00FE3EF1" w:rsidRDefault="00864C34" w:rsidP="00864C34">
      <w:pPr>
        <w:spacing w:after="0" w:line="276" w:lineRule="auto"/>
        <w:jc w:val="center"/>
        <w:rPr>
          <w:rFonts w:ascii="Times New Roman" w:hAnsi="Times New Roman"/>
          <w:b/>
          <w:sz w:val="24"/>
          <w:szCs w:val="24"/>
          <w:u w:val="single"/>
        </w:rPr>
      </w:pPr>
      <w:r w:rsidRPr="00FE3EF1">
        <w:rPr>
          <w:rFonts w:ascii="Times New Roman" w:hAnsi="Times New Roman"/>
          <w:b/>
          <w:sz w:val="24"/>
          <w:szCs w:val="24"/>
          <w:u w:val="single"/>
        </w:rPr>
        <w:t xml:space="preserve">OPCJA 13 – </w:t>
      </w:r>
      <w:r w:rsidRPr="00FE3EF1">
        <w:rPr>
          <w:rFonts w:ascii="Times New Roman" w:hAnsi="Times New Roman"/>
          <w:b/>
          <w:bCs/>
          <w:sz w:val="24"/>
          <w:szCs w:val="24"/>
          <w:u w:val="single"/>
        </w:rPr>
        <w:t>Elektroniczny dokument LT</w:t>
      </w:r>
    </w:p>
    <w:p w14:paraId="74E1C361" w14:textId="77777777" w:rsidR="00864C34" w:rsidRPr="00FE3EF1" w:rsidRDefault="00864C34" w:rsidP="00864C34">
      <w:pPr>
        <w:spacing w:after="0" w:line="276" w:lineRule="auto"/>
        <w:rPr>
          <w:rFonts w:ascii="Times New Roman" w:hAnsi="Times New Roman"/>
          <w:bCs/>
          <w:sz w:val="24"/>
          <w:szCs w:val="24"/>
        </w:rPr>
      </w:pPr>
    </w:p>
    <w:p w14:paraId="14114C10" w14:textId="77777777" w:rsidR="00864C34" w:rsidRPr="00FE3EF1" w:rsidRDefault="00864C34" w:rsidP="00864C34">
      <w:pPr>
        <w:spacing w:after="0" w:line="276" w:lineRule="auto"/>
        <w:jc w:val="both"/>
        <w:rPr>
          <w:rFonts w:ascii="Times New Roman" w:hAnsi="Times New Roman"/>
          <w:sz w:val="24"/>
          <w:szCs w:val="24"/>
        </w:rPr>
      </w:pPr>
      <w:r w:rsidRPr="00FE3EF1">
        <w:rPr>
          <w:rFonts w:ascii="Times New Roman" w:hAnsi="Times New Roman"/>
          <w:sz w:val="24"/>
          <w:szCs w:val="24"/>
        </w:rPr>
        <w:t>Przedmiotem opcji jest wdrożenie procesu elektronicznego Wniosku Likwidacyjnego (LT) oraz powiązanych dokumentów dla zbędnych lub zużytych składników majątku trwałego oraz wartości niematerialnych i prawnych w Portalu Informacyjnym UJ (PI).</w:t>
      </w:r>
    </w:p>
    <w:p w14:paraId="769FC3F9" w14:textId="77777777" w:rsidR="00864C34" w:rsidRPr="00FE3EF1" w:rsidRDefault="00864C34" w:rsidP="00864C34">
      <w:pPr>
        <w:spacing w:after="0" w:line="276" w:lineRule="auto"/>
        <w:jc w:val="both"/>
        <w:rPr>
          <w:rFonts w:ascii="Times New Roman" w:hAnsi="Times New Roman"/>
          <w:b/>
          <w:bCs/>
          <w:sz w:val="24"/>
          <w:szCs w:val="24"/>
        </w:rPr>
      </w:pPr>
    </w:p>
    <w:p w14:paraId="6A2E1034" w14:textId="77777777" w:rsidR="00864C34" w:rsidRPr="00FE3EF1" w:rsidRDefault="00864C34" w:rsidP="00864C34">
      <w:pPr>
        <w:spacing w:after="0" w:line="276" w:lineRule="auto"/>
        <w:jc w:val="both"/>
        <w:rPr>
          <w:rFonts w:ascii="Times New Roman" w:hAnsi="Times New Roman"/>
          <w:b/>
          <w:bCs/>
          <w:sz w:val="24"/>
          <w:szCs w:val="24"/>
        </w:rPr>
      </w:pPr>
      <w:r w:rsidRPr="00FE3EF1">
        <w:rPr>
          <w:rFonts w:ascii="Times New Roman" w:hAnsi="Times New Roman"/>
          <w:b/>
          <w:bCs/>
          <w:sz w:val="24"/>
          <w:szCs w:val="24"/>
        </w:rPr>
        <w:t>Założenia ogólne elektronicznego obiegu LT</w:t>
      </w:r>
    </w:p>
    <w:p w14:paraId="043098B3" w14:textId="77777777" w:rsidR="00864C34" w:rsidRPr="00FE3EF1" w:rsidRDefault="00864C34" w:rsidP="0068523C">
      <w:pPr>
        <w:pStyle w:val="Akapitzlist"/>
        <w:numPr>
          <w:ilvl w:val="1"/>
          <w:numId w:val="173"/>
        </w:numPr>
        <w:spacing w:after="0" w:line="276" w:lineRule="auto"/>
        <w:jc w:val="both"/>
        <w:rPr>
          <w:rFonts w:ascii="Times New Roman" w:hAnsi="Times New Roman"/>
          <w:sz w:val="24"/>
          <w:szCs w:val="24"/>
        </w:rPr>
      </w:pPr>
      <w:r w:rsidRPr="00FE3EF1">
        <w:rPr>
          <w:rFonts w:ascii="Times New Roman" w:hAnsi="Times New Roman"/>
          <w:sz w:val="24"/>
          <w:szCs w:val="24"/>
        </w:rPr>
        <w:t>Dokument LT tworzony ma być poprzez aplikację w Portalu Informacyjnym, czyli portalu pracowniczym w technologii SAPUI5.</w:t>
      </w:r>
    </w:p>
    <w:p w14:paraId="575EBD87" w14:textId="77777777" w:rsidR="00864C34" w:rsidRPr="00FE3EF1" w:rsidRDefault="00864C34" w:rsidP="0068523C">
      <w:pPr>
        <w:pStyle w:val="Akapitzlist"/>
        <w:numPr>
          <w:ilvl w:val="1"/>
          <w:numId w:val="173"/>
        </w:numPr>
        <w:spacing w:after="0" w:line="276" w:lineRule="auto"/>
        <w:jc w:val="both"/>
        <w:rPr>
          <w:rFonts w:ascii="Times New Roman" w:hAnsi="Times New Roman"/>
          <w:sz w:val="24"/>
          <w:szCs w:val="24"/>
        </w:rPr>
      </w:pPr>
      <w:r w:rsidRPr="00FE3EF1">
        <w:rPr>
          <w:rFonts w:ascii="Times New Roman" w:hAnsi="Times New Roman"/>
          <w:sz w:val="24"/>
          <w:szCs w:val="24"/>
        </w:rPr>
        <w:t>Wniosek Likwidacyjny będzie wprowadzany przez:</w:t>
      </w:r>
    </w:p>
    <w:p w14:paraId="6899CE37" w14:textId="77777777" w:rsidR="00864C34" w:rsidRPr="00FE3EF1" w:rsidRDefault="00864C34" w:rsidP="0068523C">
      <w:pPr>
        <w:pStyle w:val="Akapitzlist"/>
        <w:numPr>
          <w:ilvl w:val="2"/>
          <w:numId w:val="173"/>
        </w:numPr>
        <w:spacing w:after="0" w:line="276" w:lineRule="auto"/>
        <w:jc w:val="both"/>
        <w:rPr>
          <w:rFonts w:ascii="Times New Roman" w:hAnsi="Times New Roman"/>
          <w:sz w:val="24"/>
          <w:szCs w:val="24"/>
        </w:rPr>
      </w:pPr>
      <w:r w:rsidRPr="00FE3EF1">
        <w:rPr>
          <w:rFonts w:ascii="Times New Roman" w:hAnsi="Times New Roman"/>
          <w:sz w:val="24"/>
          <w:szCs w:val="24"/>
        </w:rPr>
        <w:t>Osobę prowadzącą ewidencję składników majątku jednostki UJ,</w:t>
      </w:r>
    </w:p>
    <w:p w14:paraId="6F88FC94" w14:textId="77777777" w:rsidR="00864C34" w:rsidRPr="00FE3EF1" w:rsidRDefault="00864C34" w:rsidP="0068523C">
      <w:pPr>
        <w:pStyle w:val="Akapitzlist"/>
        <w:numPr>
          <w:ilvl w:val="2"/>
          <w:numId w:val="173"/>
        </w:numPr>
        <w:spacing w:after="0" w:line="276" w:lineRule="auto"/>
        <w:jc w:val="both"/>
        <w:rPr>
          <w:rFonts w:ascii="Times New Roman" w:hAnsi="Times New Roman"/>
          <w:sz w:val="24"/>
          <w:szCs w:val="24"/>
        </w:rPr>
      </w:pPr>
      <w:r w:rsidRPr="00FE3EF1">
        <w:rPr>
          <w:rFonts w:ascii="Times New Roman" w:hAnsi="Times New Roman"/>
          <w:sz w:val="24"/>
          <w:szCs w:val="24"/>
        </w:rPr>
        <w:t xml:space="preserve">Osobę materialnie odpowiedzialną za dany składnik majątkowy </w:t>
      </w:r>
    </w:p>
    <w:p w14:paraId="754EA97B" w14:textId="77777777" w:rsidR="00864C34" w:rsidRPr="00FE3EF1" w:rsidRDefault="00864C34" w:rsidP="0068523C">
      <w:pPr>
        <w:pStyle w:val="Akapitzlist"/>
        <w:numPr>
          <w:ilvl w:val="1"/>
          <w:numId w:val="173"/>
        </w:numPr>
        <w:spacing w:after="0" w:line="276" w:lineRule="auto"/>
        <w:jc w:val="both"/>
        <w:rPr>
          <w:rFonts w:ascii="Times New Roman" w:hAnsi="Times New Roman"/>
          <w:sz w:val="24"/>
          <w:szCs w:val="24"/>
        </w:rPr>
      </w:pPr>
      <w:r w:rsidRPr="00FE3EF1">
        <w:rPr>
          <w:rFonts w:ascii="Times New Roman" w:hAnsi="Times New Roman"/>
          <w:sz w:val="24"/>
          <w:szCs w:val="24"/>
        </w:rPr>
        <w:t>Aplikacja ma uwzględniać wprowadzone w Portalu Informacyjnym zastępstwa (zapis w tabeli po stronie SAP ERP) w przypadku nieobecności osób prowadzących ewidencję, Kanclerza oraz Kwestora.</w:t>
      </w:r>
    </w:p>
    <w:p w14:paraId="65C8CD4A" w14:textId="77777777" w:rsidR="00864C34" w:rsidRPr="00FE3EF1" w:rsidRDefault="00864C34" w:rsidP="0068523C">
      <w:pPr>
        <w:pStyle w:val="Akapitzlist"/>
        <w:numPr>
          <w:ilvl w:val="1"/>
          <w:numId w:val="173"/>
        </w:numPr>
        <w:spacing w:after="0" w:line="276" w:lineRule="auto"/>
        <w:jc w:val="both"/>
        <w:rPr>
          <w:rFonts w:ascii="Times New Roman" w:hAnsi="Times New Roman"/>
          <w:sz w:val="24"/>
          <w:szCs w:val="24"/>
        </w:rPr>
      </w:pPr>
      <w:r w:rsidRPr="00FE3EF1">
        <w:rPr>
          <w:rFonts w:ascii="Times New Roman" w:hAnsi="Times New Roman"/>
          <w:sz w:val="24"/>
          <w:szCs w:val="24"/>
        </w:rPr>
        <w:t>Po stronie PI proces będzie przetwarzany za pomocą Centralnej Listy Roboczej. Dodatkowo ma być możliwość podejmowania decyzji oraz podglądu wniosku z poziomu maila, który będzie wysyłany do osoby aktualnie przetwarzającej dokument LT.</w:t>
      </w:r>
    </w:p>
    <w:p w14:paraId="63788897" w14:textId="77777777" w:rsidR="00864C34" w:rsidRPr="00FE3EF1" w:rsidRDefault="00864C34" w:rsidP="0068523C">
      <w:pPr>
        <w:pStyle w:val="Akapitzlist"/>
        <w:numPr>
          <w:ilvl w:val="1"/>
          <w:numId w:val="173"/>
        </w:numPr>
        <w:spacing w:after="0" w:line="276" w:lineRule="auto"/>
        <w:jc w:val="both"/>
        <w:rPr>
          <w:rFonts w:ascii="Times New Roman" w:hAnsi="Times New Roman"/>
          <w:sz w:val="24"/>
          <w:szCs w:val="24"/>
        </w:rPr>
      </w:pPr>
      <w:r w:rsidRPr="00FE3EF1">
        <w:rPr>
          <w:rFonts w:ascii="Times New Roman" w:hAnsi="Times New Roman"/>
          <w:sz w:val="24"/>
          <w:szCs w:val="24"/>
        </w:rPr>
        <w:t>Na każdym etapie akceptacji będzie możliwość skonfigurowania odrębnej informacji o statusie wniosku i treści przesyłanej mailem do uczestników procesu.</w:t>
      </w:r>
    </w:p>
    <w:p w14:paraId="221CFA99" w14:textId="77777777" w:rsidR="00864C34" w:rsidRPr="00FE3EF1" w:rsidRDefault="00864C34" w:rsidP="0068523C">
      <w:pPr>
        <w:pStyle w:val="Akapitzlist"/>
        <w:numPr>
          <w:ilvl w:val="1"/>
          <w:numId w:val="173"/>
        </w:numPr>
        <w:spacing w:after="0" w:line="276" w:lineRule="auto"/>
        <w:jc w:val="both"/>
        <w:rPr>
          <w:rFonts w:ascii="Times New Roman" w:hAnsi="Times New Roman"/>
          <w:sz w:val="24"/>
          <w:szCs w:val="24"/>
        </w:rPr>
      </w:pPr>
      <w:r w:rsidRPr="00FE3EF1">
        <w:rPr>
          <w:rFonts w:ascii="Times New Roman" w:hAnsi="Times New Roman"/>
          <w:sz w:val="24"/>
          <w:szCs w:val="24"/>
        </w:rPr>
        <w:t xml:space="preserve">Ma zostać opracowany raport, w którym widoczny będzie aktualny etap procedowania wniosku. </w:t>
      </w:r>
    </w:p>
    <w:p w14:paraId="4CC68F15" w14:textId="77777777" w:rsidR="00864C34" w:rsidRPr="00FE3EF1" w:rsidRDefault="00864C34" w:rsidP="00864C34">
      <w:pPr>
        <w:pStyle w:val="Akapitzlist"/>
        <w:spacing w:after="0" w:line="276" w:lineRule="auto"/>
        <w:ind w:left="792"/>
        <w:jc w:val="both"/>
        <w:rPr>
          <w:rFonts w:ascii="Times New Roman" w:hAnsi="Times New Roman"/>
          <w:sz w:val="24"/>
          <w:szCs w:val="24"/>
        </w:rPr>
      </w:pPr>
    </w:p>
    <w:p w14:paraId="786BE7C0" w14:textId="77777777" w:rsidR="00864C34" w:rsidRPr="00FE3EF1" w:rsidRDefault="00864C34" w:rsidP="00864C34">
      <w:pPr>
        <w:spacing w:after="0" w:line="276" w:lineRule="auto"/>
        <w:jc w:val="both"/>
        <w:rPr>
          <w:rFonts w:ascii="Times New Roman" w:hAnsi="Times New Roman"/>
          <w:b/>
          <w:bCs/>
          <w:sz w:val="24"/>
          <w:szCs w:val="24"/>
        </w:rPr>
      </w:pPr>
      <w:r w:rsidRPr="00FE3EF1">
        <w:rPr>
          <w:rFonts w:ascii="Times New Roman" w:hAnsi="Times New Roman"/>
          <w:b/>
          <w:bCs/>
          <w:sz w:val="24"/>
          <w:szCs w:val="24"/>
        </w:rPr>
        <w:t xml:space="preserve">Tworzenie LT </w:t>
      </w:r>
    </w:p>
    <w:p w14:paraId="5EA6A9C2" w14:textId="77777777" w:rsidR="00864C34" w:rsidRPr="00FE3EF1" w:rsidRDefault="00864C34" w:rsidP="0068523C">
      <w:pPr>
        <w:pStyle w:val="Akapitzlist"/>
        <w:numPr>
          <w:ilvl w:val="1"/>
          <w:numId w:val="174"/>
        </w:numPr>
        <w:spacing w:after="0" w:line="276" w:lineRule="auto"/>
        <w:jc w:val="both"/>
        <w:rPr>
          <w:rFonts w:ascii="Times New Roman" w:hAnsi="Times New Roman"/>
          <w:sz w:val="24"/>
          <w:szCs w:val="24"/>
        </w:rPr>
      </w:pPr>
      <w:r w:rsidRPr="00FE3EF1">
        <w:rPr>
          <w:rFonts w:ascii="Times New Roman" w:hAnsi="Times New Roman"/>
          <w:sz w:val="24"/>
          <w:szCs w:val="24"/>
        </w:rPr>
        <w:t xml:space="preserve">Użytkownik tworząc LT wypełnia/wybiera odpowiednie pola: </w:t>
      </w:r>
    </w:p>
    <w:p w14:paraId="3ACB5ECE" w14:textId="77777777" w:rsidR="00864C34" w:rsidRPr="00FE3EF1" w:rsidRDefault="00864C34" w:rsidP="0068523C">
      <w:pPr>
        <w:pStyle w:val="Akapitzlist"/>
        <w:numPr>
          <w:ilvl w:val="1"/>
          <w:numId w:val="176"/>
        </w:numPr>
        <w:spacing w:after="0" w:line="276" w:lineRule="auto"/>
        <w:ind w:left="1276" w:hanging="556"/>
        <w:jc w:val="both"/>
        <w:rPr>
          <w:rFonts w:ascii="Times New Roman" w:hAnsi="Times New Roman"/>
          <w:i/>
          <w:iCs/>
          <w:sz w:val="24"/>
          <w:szCs w:val="24"/>
        </w:rPr>
      </w:pPr>
      <w:r w:rsidRPr="00FE3EF1">
        <w:rPr>
          <w:rFonts w:ascii="Times New Roman" w:hAnsi="Times New Roman"/>
          <w:i/>
          <w:iCs/>
          <w:sz w:val="24"/>
          <w:szCs w:val="24"/>
        </w:rPr>
        <w:t xml:space="preserve">jednostkę gospodarczą, </w:t>
      </w:r>
    </w:p>
    <w:p w14:paraId="2700CAD2" w14:textId="77777777" w:rsidR="00864C34" w:rsidRPr="00FE3EF1" w:rsidRDefault="00864C34" w:rsidP="0068523C">
      <w:pPr>
        <w:pStyle w:val="Akapitzlist"/>
        <w:numPr>
          <w:ilvl w:val="1"/>
          <w:numId w:val="176"/>
        </w:numPr>
        <w:spacing w:after="0" w:line="276" w:lineRule="auto"/>
        <w:ind w:left="1276" w:hanging="556"/>
        <w:jc w:val="both"/>
        <w:rPr>
          <w:rFonts w:ascii="Times New Roman" w:hAnsi="Times New Roman"/>
          <w:i/>
          <w:iCs/>
          <w:sz w:val="24"/>
          <w:szCs w:val="24"/>
        </w:rPr>
      </w:pPr>
      <w:r w:rsidRPr="00FE3EF1">
        <w:rPr>
          <w:rFonts w:ascii="Times New Roman" w:hAnsi="Times New Roman"/>
          <w:i/>
          <w:iCs/>
          <w:sz w:val="24"/>
          <w:szCs w:val="24"/>
        </w:rPr>
        <w:t xml:space="preserve">nr jednostki organizacyjnej (pola spisowego), </w:t>
      </w:r>
    </w:p>
    <w:p w14:paraId="6471A6CA" w14:textId="77777777" w:rsidR="00864C34" w:rsidRPr="00FE3EF1" w:rsidRDefault="00864C34" w:rsidP="0068523C">
      <w:pPr>
        <w:pStyle w:val="Akapitzlist"/>
        <w:numPr>
          <w:ilvl w:val="1"/>
          <w:numId w:val="176"/>
        </w:numPr>
        <w:spacing w:after="0" w:line="276" w:lineRule="auto"/>
        <w:ind w:left="1276" w:hanging="556"/>
        <w:jc w:val="both"/>
        <w:rPr>
          <w:rFonts w:ascii="Times New Roman" w:hAnsi="Times New Roman"/>
          <w:i/>
          <w:iCs/>
          <w:sz w:val="24"/>
          <w:szCs w:val="24"/>
        </w:rPr>
      </w:pPr>
      <w:r w:rsidRPr="00FE3EF1">
        <w:rPr>
          <w:rFonts w:ascii="Times New Roman" w:hAnsi="Times New Roman"/>
          <w:i/>
          <w:iCs/>
          <w:sz w:val="24"/>
          <w:szCs w:val="24"/>
        </w:rPr>
        <w:t xml:space="preserve">nr SAT, </w:t>
      </w:r>
    </w:p>
    <w:p w14:paraId="77187EAD" w14:textId="77777777" w:rsidR="00864C34" w:rsidRPr="00FE3EF1" w:rsidRDefault="00864C34" w:rsidP="0068523C">
      <w:pPr>
        <w:pStyle w:val="Akapitzlist"/>
        <w:numPr>
          <w:ilvl w:val="1"/>
          <w:numId w:val="176"/>
        </w:numPr>
        <w:spacing w:after="0" w:line="276" w:lineRule="auto"/>
        <w:ind w:left="1276" w:hanging="556"/>
        <w:jc w:val="both"/>
        <w:rPr>
          <w:rFonts w:ascii="Times New Roman" w:hAnsi="Times New Roman"/>
          <w:i/>
          <w:iCs/>
          <w:sz w:val="24"/>
          <w:szCs w:val="24"/>
        </w:rPr>
      </w:pPr>
      <w:proofErr w:type="spellStart"/>
      <w:r w:rsidRPr="00FE3EF1">
        <w:rPr>
          <w:rFonts w:ascii="Times New Roman" w:hAnsi="Times New Roman"/>
          <w:i/>
          <w:iCs/>
          <w:sz w:val="24"/>
          <w:szCs w:val="24"/>
        </w:rPr>
        <w:t>podnumer</w:t>
      </w:r>
      <w:proofErr w:type="spellEnd"/>
      <w:r w:rsidRPr="00FE3EF1">
        <w:rPr>
          <w:rFonts w:ascii="Times New Roman" w:hAnsi="Times New Roman"/>
          <w:sz w:val="24"/>
          <w:szCs w:val="24"/>
        </w:rPr>
        <w:t xml:space="preserve">, </w:t>
      </w:r>
    </w:p>
    <w:p w14:paraId="01C0B740" w14:textId="77777777" w:rsidR="00864C34" w:rsidRPr="00FE3EF1" w:rsidRDefault="00864C34" w:rsidP="0068523C">
      <w:pPr>
        <w:pStyle w:val="Akapitzlist"/>
        <w:numPr>
          <w:ilvl w:val="1"/>
          <w:numId w:val="176"/>
        </w:numPr>
        <w:spacing w:after="0" w:line="276" w:lineRule="auto"/>
        <w:ind w:left="1276" w:hanging="556"/>
        <w:jc w:val="both"/>
        <w:rPr>
          <w:rFonts w:ascii="Times New Roman" w:hAnsi="Times New Roman"/>
          <w:i/>
          <w:iCs/>
          <w:sz w:val="24"/>
          <w:szCs w:val="24"/>
        </w:rPr>
      </w:pPr>
      <w:r w:rsidRPr="00FE3EF1">
        <w:rPr>
          <w:rFonts w:ascii="Times New Roman" w:hAnsi="Times New Roman"/>
          <w:sz w:val="24"/>
          <w:szCs w:val="24"/>
        </w:rPr>
        <w:t xml:space="preserve">w przypadku likwidacji składnika, gdzie ilość &gt;1: </w:t>
      </w:r>
      <w:r w:rsidRPr="00FE3EF1">
        <w:rPr>
          <w:rFonts w:ascii="Times New Roman" w:hAnsi="Times New Roman"/>
          <w:i/>
          <w:iCs/>
          <w:sz w:val="24"/>
          <w:szCs w:val="24"/>
        </w:rPr>
        <w:t>ilość:</w:t>
      </w:r>
    </w:p>
    <w:p w14:paraId="5942C43A" w14:textId="77777777" w:rsidR="00864C34" w:rsidRPr="00FE3EF1" w:rsidRDefault="00864C34" w:rsidP="0068523C">
      <w:pPr>
        <w:pStyle w:val="Akapitzlist"/>
        <w:numPr>
          <w:ilvl w:val="1"/>
          <w:numId w:val="176"/>
        </w:numPr>
        <w:spacing w:after="0" w:line="276" w:lineRule="auto"/>
        <w:ind w:left="1276" w:hanging="556"/>
        <w:jc w:val="both"/>
        <w:rPr>
          <w:rFonts w:ascii="Times New Roman" w:hAnsi="Times New Roman"/>
          <w:i/>
          <w:iCs/>
          <w:sz w:val="24"/>
          <w:szCs w:val="24"/>
        </w:rPr>
      </w:pPr>
      <w:r w:rsidRPr="00FE3EF1">
        <w:rPr>
          <w:rFonts w:ascii="Times New Roman" w:hAnsi="Times New Roman"/>
          <w:sz w:val="24"/>
          <w:szCs w:val="24"/>
        </w:rPr>
        <w:t>typ likwidacji:</w:t>
      </w:r>
    </w:p>
    <w:p w14:paraId="716EC4D4" w14:textId="77777777" w:rsidR="00864C34" w:rsidRPr="00FE3EF1" w:rsidRDefault="00864C34" w:rsidP="0068523C">
      <w:pPr>
        <w:pStyle w:val="Akapitzlist"/>
        <w:numPr>
          <w:ilvl w:val="0"/>
          <w:numId w:val="177"/>
        </w:numPr>
        <w:tabs>
          <w:tab w:val="left" w:pos="1701"/>
        </w:tabs>
        <w:spacing w:after="0" w:line="276" w:lineRule="auto"/>
        <w:ind w:left="567" w:firstLine="774"/>
        <w:jc w:val="both"/>
        <w:rPr>
          <w:rFonts w:ascii="Times New Roman" w:hAnsi="Times New Roman"/>
          <w:i/>
          <w:iCs/>
          <w:sz w:val="24"/>
          <w:szCs w:val="24"/>
        </w:rPr>
      </w:pPr>
      <w:r w:rsidRPr="00FE3EF1">
        <w:rPr>
          <w:rFonts w:ascii="Times New Roman" w:hAnsi="Times New Roman"/>
          <w:i/>
          <w:iCs/>
          <w:sz w:val="24"/>
          <w:szCs w:val="24"/>
        </w:rPr>
        <w:t>likwidacja z tytułu zużycia albo</w:t>
      </w:r>
    </w:p>
    <w:p w14:paraId="4181EF1A" w14:textId="77777777" w:rsidR="00864C34" w:rsidRPr="00FE3EF1" w:rsidRDefault="00864C34" w:rsidP="0068523C">
      <w:pPr>
        <w:pStyle w:val="Akapitzlist"/>
        <w:numPr>
          <w:ilvl w:val="0"/>
          <w:numId w:val="177"/>
        </w:numPr>
        <w:spacing w:after="0" w:line="276" w:lineRule="auto"/>
        <w:ind w:left="1701"/>
        <w:jc w:val="both"/>
        <w:rPr>
          <w:rFonts w:ascii="Times New Roman" w:hAnsi="Times New Roman"/>
          <w:i/>
          <w:iCs/>
          <w:sz w:val="24"/>
          <w:szCs w:val="24"/>
        </w:rPr>
      </w:pPr>
      <w:r w:rsidRPr="00FE3EF1">
        <w:rPr>
          <w:rFonts w:ascii="Times New Roman" w:hAnsi="Times New Roman"/>
          <w:i/>
          <w:iCs/>
          <w:sz w:val="24"/>
          <w:szCs w:val="24"/>
        </w:rPr>
        <w:t>likwidacja oprogramowania albo</w:t>
      </w:r>
    </w:p>
    <w:p w14:paraId="30BE9C7A" w14:textId="77777777" w:rsidR="00864C34" w:rsidRPr="00FE3EF1" w:rsidRDefault="00864C34" w:rsidP="0068523C">
      <w:pPr>
        <w:pStyle w:val="Akapitzlist"/>
        <w:numPr>
          <w:ilvl w:val="0"/>
          <w:numId w:val="177"/>
        </w:numPr>
        <w:spacing w:after="0" w:line="276" w:lineRule="auto"/>
        <w:ind w:left="1701"/>
        <w:jc w:val="both"/>
        <w:rPr>
          <w:rFonts w:ascii="Times New Roman" w:hAnsi="Times New Roman"/>
          <w:i/>
          <w:iCs/>
          <w:sz w:val="24"/>
          <w:szCs w:val="24"/>
        </w:rPr>
      </w:pPr>
      <w:r w:rsidRPr="00FE3EF1">
        <w:rPr>
          <w:rFonts w:ascii="Times New Roman" w:hAnsi="Times New Roman"/>
          <w:i/>
          <w:color w:val="000000"/>
          <w:sz w:val="24"/>
          <w:szCs w:val="24"/>
        </w:rPr>
        <w:t>likwidacja przez sprzedaż</w:t>
      </w:r>
    </w:p>
    <w:p w14:paraId="1B85BA9B" w14:textId="77777777" w:rsidR="00864C34" w:rsidRPr="00FE3EF1" w:rsidRDefault="00864C34" w:rsidP="0068523C">
      <w:pPr>
        <w:pStyle w:val="Akapitzlist"/>
        <w:numPr>
          <w:ilvl w:val="1"/>
          <w:numId w:val="176"/>
        </w:numPr>
        <w:spacing w:after="0" w:line="276" w:lineRule="auto"/>
        <w:ind w:left="1276" w:hanging="556"/>
        <w:jc w:val="both"/>
        <w:rPr>
          <w:rFonts w:ascii="Times New Roman" w:hAnsi="Times New Roman"/>
          <w:sz w:val="24"/>
          <w:szCs w:val="24"/>
        </w:rPr>
      </w:pPr>
      <w:r w:rsidRPr="00FE3EF1">
        <w:rPr>
          <w:rFonts w:ascii="Times New Roman" w:hAnsi="Times New Roman"/>
          <w:sz w:val="24"/>
          <w:szCs w:val="24"/>
        </w:rPr>
        <w:t xml:space="preserve">opcjonalne: likwidacja częściowa: </w:t>
      </w:r>
    </w:p>
    <w:p w14:paraId="74548E51" w14:textId="77777777" w:rsidR="00864C34" w:rsidRPr="00FE3EF1" w:rsidRDefault="00864C34" w:rsidP="0068523C">
      <w:pPr>
        <w:pStyle w:val="Akapitzlist"/>
        <w:numPr>
          <w:ilvl w:val="3"/>
          <w:numId w:val="176"/>
        </w:numPr>
        <w:spacing w:after="0" w:line="276" w:lineRule="auto"/>
        <w:ind w:left="1701" w:hanging="425"/>
        <w:jc w:val="both"/>
        <w:rPr>
          <w:rFonts w:ascii="Times New Roman" w:hAnsi="Times New Roman"/>
          <w:sz w:val="24"/>
          <w:szCs w:val="24"/>
        </w:rPr>
      </w:pPr>
      <w:r w:rsidRPr="00FE3EF1">
        <w:rPr>
          <w:rFonts w:ascii="Times New Roman" w:hAnsi="Times New Roman"/>
          <w:i/>
          <w:iCs/>
          <w:sz w:val="24"/>
          <w:szCs w:val="24"/>
        </w:rPr>
        <w:t xml:space="preserve">element częściowej likwidacji </w:t>
      </w:r>
    </w:p>
    <w:p w14:paraId="6AE4BA9A" w14:textId="77777777" w:rsidR="00864C34" w:rsidRPr="00FE3EF1" w:rsidRDefault="00864C34" w:rsidP="0068523C">
      <w:pPr>
        <w:pStyle w:val="Akapitzlist"/>
        <w:numPr>
          <w:ilvl w:val="1"/>
          <w:numId w:val="176"/>
        </w:numPr>
        <w:spacing w:after="0" w:line="276" w:lineRule="auto"/>
        <w:ind w:left="1276" w:hanging="556"/>
        <w:jc w:val="both"/>
        <w:rPr>
          <w:rFonts w:ascii="Times New Roman" w:hAnsi="Times New Roman"/>
          <w:sz w:val="24"/>
          <w:szCs w:val="24"/>
        </w:rPr>
      </w:pPr>
      <w:r w:rsidRPr="00FE3EF1">
        <w:rPr>
          <w:rFonts w:ascii="Times New Roman" w:hAnsi="Times New Roman"/>
          <w:i/>
          <w:iCs/>
          <w:sz w:val="24"/>
          <w:szCs w:val="24"/>
        </w:rPr>
        <w:t>uzasadnienie likwidacji.</w:t>
      </w:r>
    </w:p>
    <w:p w14:paraId="63D7857A" w14:textId="77777777" w:rsidR="00864C34" w:rsidRPr="00FE3EF1" w:rsidRDefault="00864C34" w:rsidP="0068523C">
      <w:pPr>
        <w:pStyle w:val="Akapitzlist"/>
        <w:numPr>
          <w:ilvl w:val="1"/>
          <w:numId w:val="176"/>
        </w:numPr>
        <w:spacing w:after="0" w:line="276" w:lineRule="auto"/>
        <w:ind w:left="1276" w:hanging="556"/>
        <w:jc w:val="both"/>
        <w:rPr>
          <w:rFonts w:ascii="Times New Roman" w:hAnsi="Times New Roman"/>
          <w:sz w:val="24"/>
          <w:szCs w:val="24"/>
        </w:rPr>
      </w:pPr>
      <w:r w:rsidRPr="00FE3EF1">
        <w:rPr>
          <w:rFonts w:ascii="Times New Roman" w:hAnsi="Times New Roman"/>
          <w:i/>
          <w:iCs/>
          <w:sz w:val="24"/>
          <w:szCs w:val="24"/>
        </w:rPr>
        <w:t>rodzaj przetwarzania: elektroniczny (</w:t>
      </w:r>
      <w:proofErr w:type="spellStart"/>
      <w:r w:rsidRPr="00FE3EF1">
        <w:rPr>
          <w:rFonts w:ascii="Times New Roman" w:hAnsi="Times New Roman"/>
          <w:i/>
          <w:iCs/>
          <w:sz w:val="24"/>
          <w:szCs w:val="24"/>
        </w:rPr>
        <w:t>workflow</w:t>
      </w:r>
      <w:proofErr w:type="spellEnd"/>
      <w:r w:rsidRPr="00FE3EF1">
        <w:rPr>
          <w:rFonts w:ascii="Times New Roman" w:hAnsi="Times New Roman"/>
          <w:i/>
          <w:iCs/>
          <w:sz w:val="24"/>
          <w:szCs w:val="24"/>
        </w:rPr>
        <w:t>) lub papierowy (tylko wydruk)</w:t>
      </w:r>
    </w:p>
    <w:p w14:paraId="5E2889F0" w14:textId="77777777" w:rsidR="00864C34" w:rsidRPr="00FE3EF1" w:rsidRDefault="00864C34" w:rsidP="0068523C">
      <w:pPr>
        <w:pStyle w:val="Akapitzlist"/>
        <w:numPr>
          <w:ilvl w:val="1"/>
          <w:numId w:val="174"/>
        </w:numPr>
        <w:spacing w:after="0" w:line="276" w:lineRule="auto"/>
        <w:jc w:val="both"/>
        <w:rPr>
          <w:rFonts w:ascii="Times New Roman" w:hAnsi="Times New Roman"/>
          <w:sz w:val="24"/>
          <w:szCs w:val="24"/>
        </w:rPr>
      </w:pPr>
      <w:r w:rsidRPr="00FE3EF1">
        <w:rPr>
          <w:rFonts w:ascii="Times New Roman" w:hAnsi="Times New Roman"/>
          <w:sz w:val="24"/>
          <w:szCs w:val="24"/>
        </w:rPr>
        <w:t>Na etapie wprowadzania dokumentu LT mają zostać zaimplementowane walidacje poprawności wprowadzonych pól oraz zgodności z wewnętrznymi przepisami.</w:t>
      </w:r>
    </w:p>
    <w:p w14:paraId="54409640" w14:textId="77777777" w:rsidR="00864C34" w:rsidRPr="00FE3EF1" w:rsidRDefault="00864C34" w:rsidP="0068523C">
      <w:pPr>
        <w:pStyle w:val="Akapitzlist"/>
        <w:numPr>
          <w:ilvl w:val="1"/>
          <w:numId w:val="174"/>
        </w:numPr>
        <w:spacing w:after="0" w:line="276" w:lineRule="auto"/>
        <w:jc w:val="both"/>
        <w:rPr>
          <w:rFonts w:ascii="Times New Roman" w:hAnsi="Times New Roman"/>
          <w:sz w:val="24"/>
          <w:szCs w:val="24"/>
        </w:rPr>
      </w:pPr>
      <w:r w:rsidRPr="00FE3EF1">
        <w:rPr>
          <w:rFonts w:ascii="Times New Roman" w:hAnsi="Times New Roman"/>
          <w:sz w:val="24"/>
          <w:szCs w:val="24"/>
        </w:rPr>
        <w:t>Akceptacja elektroniczna odbywa się według 3 scenariuszy:</w:t>
      </w:r>
    </w:p>
    <w:p w14:paraId="4CD0FBD4" w14:textId="77777777" w:rsidR="00864C34" w:rsidRPr="00FE3EF1" w:rsidRDefault="00864C34" w:rsidP="00864C34">
      <w:pPr>
        <w:pStyle w:val="Akapitzlist"/>
        <w:spacing w:after="0" w:line="276" w:lineRule="auto"/>
        <w:jc w:val="both"/>
        <w:rPr>
          <w:rFonts w:ascii="Times New Roman" w:hAnsi="Times New Roman"/>
          <w:sz w:val="24"/>
          <w:szCs w:val="24"/>
        </w:rPr>
      </w:pPr>
    </w:p>
    <w:p w14:paraId="0859C10C" w14:textId="77777777" w:rsidR="00864C34" w:rsidRPr="00FE3EF1" w:rsidRDefault="00864C34" w:rsidP="00864C34">
      <w:pPr>
        <w:pStyle w:val="Akapitzlist"/>
        <w:spacing w:after="0" w:line="276" w:lineRule="auto"/>
        <w:ind w:left="142"/>
        <w:jc w:val="both"/>
        <w:rPr>
          <w:rFonts w:ascii="Times New Roman" w:hAnsi="Times New Roman"/>
          <w:sz w:val="24"/>
          <w:szCs w:val="24"/>
        </w:rPr>
      </w:pPr>
      <w:r w:rsidRPr="00FE3EF1">
        <w:rPr>
          <w:rFonts w:ascii="Times New Roman" w:hAnsi="Times New Roman"/>
          <w:sz w:val="24"/>
          <w:szCs w:val="24"/>
        </w:rPr>
        <w:t>Scenariusz 1 - Likwidacja przez sprzedaż</w:t>
      </w:r>
    </w:p>
    <w:p w14:paraId="764F9258" w14:textId="77777777" w:rsidR="00864C34" w:rsidRPr="00FE3EF1" w:rsidRDefault="00864C34" w:rsidP="0068523C">
      <w:pPr>
        <w:pStyle w:val="Akapitzlist"/>
        <w:numPr>
          <w:ilvl w:val="2"/>
          <w:numId w:val="174"/>
        </w:numPr>
        <w:spacing w:after="0" w:line="276" w:lineRule="auto"/>
        <w:jc w:val="both"/>
        <w:rPr>
          <w:rFonts w:ascii="Times New Roman" w:hAnsi="Times New Roman"/>
          <w:sz w:val="24"/>
          <w:szCs w:val="24"/>
        </w:rPr>
      </w:pPr>
      <w:r w:rsidRPr="00FE3EF1">
        <w:rPr>
          <w:rFonts w:ascii="Times New Roman" w:hAnsi="Times New Roman"/>
          <w:sz w:val="24"/>
          <w:szCs w:val="24"/>
        </w:rPr>
        <w:t xml:space="preserve">Krok 1 - Osoba odpowiedzialna materialnie </w:t>
      </w:r>
    </w:p>
    <w:p w14:paraId="65AE2185" w14:textId="77777777" w:rsidR="00864C34" w:rsidRPr="00FE3EF1" w:rsidRDefault="00864C34" w:rsidP="0068523C">
      <w:pPr>
        <w:pStyle w:val="Akapitzlist"/>
        <w:numPr>
          <w:ilvl w:val="2"/>
          <w:numId w:val="174"/>
        </w:numPr>
        <w:spacing w:after="0" w:line="276" w:lineRule="auto"/>
        <w:jc w:val="both"/>
        <w:rPr>
          <w:rFonts w:ascii="Times New Roman" w:hAnsi="Times New Roman"/>
          <w:sz w:val="24"/>
          <w:szCs w:val="24"/>
        </w:rPr>
      </w:pPr>
      <w:r w:rsidRPr="00FE3EF1">
        <w:rPr>
          <w:rFonts w:ascii="Times New Roman" w:hAnsi="Times New Roman"/>
          <w:sz w:val="24"/>
          <w:szCs w:val="24"/>
        </w:rPr>
        <w:t>Krok 2 - Osoba prowadząca ewidencję</w:t>
      </w:r>
    </w:p>
    <w:p w14:paraId="6448C65A" w14:textId="77777777" w:rsidR="00864C34" w:rsidRPr="00FE3EF1" w:rsidRDefault="00864C34" w:rsidP="0068523C">
      <w:pPr>
        <w:pStyle w:val="Akapitzlist"/>
        <w:numPr>
          <w:ilvl w:val="2"/>
          <w:numId w:val="174"/>
        </w:numPr>
        <w:spacing w:after="0" w:line="276" w:lineRule="auto"/>
        <w:jc w:val="both"/>
        <w:rPr>
          <w:rFonts w:ascii="Times New Roman" w:hAnsi="Times New Roman"/>
          <w:sz w:val="24"/>
          <w:szCs w:val="24"/>
        </w:rPr>
      </w:pPr>
      <w:r w:rsidRPr="00FE3EF1">
        <w:rPr>
          <w:rFonts w:ascii="Times New Roman" w:hAnsi="Times New Roman"/>
          <w:sz w:val="24"/>
          <w:szCs w:val="24"/>
        </w:rPr>
        <w:t>Krok 3 - Kierownik jednostki</w:t>
      </w:r>
    </w:p>
    <w:p w14:paraId="56EE5F22" w14:textId="77777777" w:rsidR="00864C34" w:rsidRPr="00FE3EF1" w:rsidRDefault="00864C34" w:rsidP="0068523C">
      <w:pPr>
        <w:pStyle w:val="Akapitzlist"/>
        <w:numPr>
          <w:ilvl w:val="2"/>
          <w:numId w:val="174"/>
        </w:numPr>
        <w:spacing w:after="0" w:line="276" w:lineRule="auto"/>
        <w:jc w:val="both"/>
        <w:rPr>
          <w:rFonts w:ascii="Times New Roman" w:hAnsi="Times New Roman"/>
          <w:sz w:val="24"/>
          <w:szCs w:val="24"/>
        </w:rPr>
      </w:pPr>
      <w:r w:rsidRPr="00FE3EF1">
        <w:rPr>
          <w:rFonts w:ascii="Times New Roman" w:hAnsi="Times New Roman"/>
          <w:sz w:val="24"/>
          <w:szCs w:val="24"/>
        </w:rPr>
        <w:t>Krok 4 - Zespołu ds. likwidacji Zbędnych Składników Majątkowych</w:t>
      </w:r>
    </w:p>
    <w:p w14:paraId="11C47F89" w14:textId="77777777" w:rsidR="00864C34" w:rsidRPr="00FE3EF1" w:rsidRDefault="00864C34" w:rsidP="0068523C">
      <w:pPr>
        <w:pStyle w:val="Akapitzlist"/>
        <w:numPr>
          <w:ilvl w:val="2"/>
          <w:numId w:val="174"/>
        </w:numPr>
        <w:spacing w:after="0" w:line="276" w:lineRule="auto"/>
        <w:jc w:val="both"/>
        <w:rPr>
          <w:rFonts w:ascii="Times New Roman" w:hAnsi="Times New Roman"/>
          <w:sz w:val="24"/>
          <w:szCs w:val="24"/>
        </w:rPr>
      </w:pPr>
      <w:r w:rsidRPr="00FE3EF1">
        <w:rPr>
          <w:rFonts w:ascii="Times New Roman" w:hAnsi="Times New Roman"/>
          <w:sz w:val="24"/>
          <w:szCs w:val="24"/>
        </w:rPr>
        <w:t>Krok 5 - Członkowie Komisji Likwidacyjnej</w:t>
      </w:r>
    </w:p>
    <w:p w14:paraId="3A5D58A0" w14:textId="77777777" w:rsidR="00864C34" w:rsidRPr="00FE3EF1" w:rsidRDefault="00864C34" w:rsidP="0068523C">
      <w:pPr>
        <w:pStyle w:val="Akapitzlist"/>
        <w:numPr>
          <w:ilvl w:val="2"/>
          <w:numId w:val="174"/>
        </w:numPr>
        <w:spacing w:after="0" w:line="276" w:lineRule="auto"/>
        <w:jc w:val="both"/>
        <w:rPr>
          <w:rFonts w:ascii="Times New Roman" w:hAnsi="Times New Roman"/>
          <w:sz w:val="24"/>
          <w:szCs w:val="24"/>
        </w:rPr>
      </w:pPr>
      <w:r w:rsidRPr="00FE3EF1">
        <w:rPr>
          <w:rFonts w:ascii="Times New Roman" w:hAnsi="Times New Roman"/>
          <w:sz w:val="24"/>
          <w:szCs w:val="24"/>
        </w:rPr>
        <w:t>Krok 6 – Kanclerz UJ</w:t>
      </w:r>
    </w:p>
    <w:p w14:paraId="2A1DD242" w14:textId="77777777" w:rsidR="00864C34" w:rsidRPr="00FE3EF1" w:rsidRDefault="00864C34" w:rsidP="0068523C">
      <w:pPr>
        <w:pStyle w:val="Akapitzlist"/>
        <w:numPr>
          <w:ilvl w:val="2"/>
          <w:numId w:val="174"/>
        </w:numPr>
        <w:spacing w:after="0" w:line="276" w:lineRule="auto"/>
        <w:jc w:val="both"/>
        <w:rPr>
          <w:rFonts w:ascii="Times New Roman" w:hAnsi="Times New Roman"/>
          <w:sz w:val="24"/>
          <w:szCs w:val="24"/>
        </w:rPr>
      </w:pPr>
      <w:r w:rsidRPr="00FE3EF1">
        <w:rPr>
          <w:rFonts w:ascii="Times New Roman" w:hAnsi="Times New Roman"/>
          <w:sz w:val="24"/>
          <w:szCs w:val="24"/>
        </w:rPr>
        <w:t>Krok 7 – Kwestor UJ</w:t>
      </w:r>
    </w:p>
    <w:p w14:paraId="5518098A" w14:textId="77777777" w:rsidR="00864C34" w:rsidRPr="00FE3EF1" w:rsidRDefault="00864C34" w:rsidP="0068523C">
      <w:pPr>
        <w:pStyle w:val="Akapitzlist"/>
        <w:numPr>
          <w:ilvl w:val="2"/>
          <w:numId w:val="174"/>
        </w:numPr>
        <w:spacing w:after="0" w:line="276" w:lineRule="auto"/>
        <w:jc w:val="both"/>
        <w:rPr>
          <w:rFonts w:ascii="Times New Roman" w:hAnsi="Times New Roman"/>
          <w:sz w:val="24"/>
          <w:szCs w:val="24"/>
        </w:rPr>
      </w:pPr>
      <w:r w:rsidRPr="00FE3EF1">
        <w:rPr>
          <w:rFonts w:ascii="Times New Roman" w:hAnsi="Times New Roman"/>
          <w:sz w:val="24"/>
          <w:szCs w:val="24"/>
        </w:rPr>
        <w:t xml:space="preserve">Krok 8 - </w:t>
      </w:r>
      <w:r w:rsidRPr="00FE3EF1">
        <w:rPr>
          <w:rFonts w:ascii="Times New Roman" w:hAnsi="Times New Roman"/>
          <w:color w:val="000000"/>
          <w:sz w:val="24"/>
          <w:szCs w:val="24"/>
        </w:rPr>
        <w:t>Dział Ewidencji Majątku</w:t>
      </w:r>
    </w:p>
    <w:p w14:paraId="1632CBA0" w14:textId="77777777" w:rsidR="00864C34" w:rsidRPr="00FE3EF1" w:rsidRDefault="00864C34" w:rsidP="00864C34">
      <w:pPr>
        <w:pStyle w:val="Akapitzlist"/>
        <w:spacing w:after="0" w:line="276" w:lineRule="auto"/>
        <w:ind w:left="360" w:firstLine="348"/>
        <w:jc w:val="both"/>
        <w:rPr>
          <w:rFonts w:ascii="Times New Roman" w:hAnsi="Times New Roman"/>
          <w:sz w:val="24"/>
          <w:szCs w:val="24"/>
        </w:rPr>
      </w:pPr>
    </w:p>
    <w:p w14:paraId="35BA8075" w14:textId="77777777" w:rsidR="00864C34" w:rsidRPr="00FE3EF1" w:rsidRDefault="00864C34" w:rsidP="00864C34">
      <w:pPr>
        <w:pStyle w:val="Akapitzlist"/>
        <w:spacing w:after="0" w:line="276" w:lineRule="auto"/>
        <w:ind w:left="1701" w:hanging="1559"/>
        <w:jc w:val="both"/>
        <w:rPr>
          <w:rFonts w:ascii="Times New Roman" w:hAnsi="Times New Roman"/>
          <w:sz w:val="24"/>
          <w:szCs w:val="24"/>
        </w:rPr>
      </w:pPr>
      <w:r w:rsidRPr="00FE3EF1">
        <w:rPr>
          <w:rFonts w:ascii="Times New Roman" w:hAnsi="Times New Roman"/>
          <w:sz w:val="24"/>
          <w:szCs w:val="24"/>
        </w:rPr>
        <w:t>Scenariusz 2 – Likwidacja z tytułu zużycia lub likwidacja oprogramowania (Zgłoszenie do utylizacji)</w:t>
      </w:r>
    </w:p>
    <w:p w14:paraId="4EDEDF58" w14:textId="77777777" w:rsidR="00864C34" w:rsidRPr="00FE3EF1" w:rsidRDefault="00864C34" w:rsidP="0068523C">
      <w:pPr>
        <w:pStyle w:val="Akapitzlist"/>
        <w:numPr>
          <w:ilvl w:val="2"/>
          <w:numId w:val="174"/>
        </w:numPr>
        <w:spacing w:after="0" w:line="276" w:lineRule="auto"/>
        <w:jc w:val="both"/>
        <w:rPr>
          <w:rFonts w:ascii="Times New Roman" w:hAnsi="Times New Roman"/>
          <w:sz w:val="24"/>
          <w:szCs w:val="24"/>
        </w:rPr>
      </w:pPr>
      <w:r w:rsidRPr="00FE3EF1">
        <w:rPr>
          <w:rFonts w:ascii="Times New Roman" w:hAnsi="Times New Roman"/>
          <w:sz w:val="24"/>
          <w:szCs w:val="24"/>
        </w:rPr>
        <w:t xml:space="preserve">Krok 1 - Osoba odpowiedzialna materialnie </w:t>
      </w:r>
    </w:p>
    <w:p w14:paraId="572B20D0" w14:textId="77777777" w:rsidR="00864C34" w:rsidRPr="00FE3EF1" w:rsidRDefault="00864C34" w:rsidP="0068523C">
      <w:pPr>
        <w:pStyle w:val="Akapitzlist"/>
        <w:numPr>
          <w:ilvl w:val="2"/>
          <w:numId w:val="174"/>
        </w:numPr>
        <w:spacing w:after="0" w:line="276" w:lineRule="auto"/>
        <w:jc w:val="both"/>
        <w:rPr>
          <w:rFonts w:ascii="Times New Roman" w:hAnsi="Times New Roman"/>
          <w:sz w:val="24"/>
          <w:szCs w:val="24"/>
        </w:rPr>
      </w:pPr>
      <w:r w:rsidRPr="00FE3EF1">
        <w:rPr>
          <w:rFonts w:ascii="Times New Roman" w:hAnsi="Times New Roman"/>
          <w:sz w:val="24"/>
          <w:szCs w:val="24"/>
        </w:rPr>
        <w:t>Krok 2 - Osoba prowadząca ewidencję</w:t>
      </w:r>
    </w:p>
    <w:p w14:paraId="2C96B058" w14:textId="77777777" w:rsidR="00864C34" w:rsidRPr="00FE3EF1" w:rsidRDefault="00864C34" w:rsidP="0068523C">
      <w:pPr>
        <w:pStyle w:val="Akapitzlist"/>
        <w:numPr>
          <w:ilvl w:val="2"/>
          <w:numId w:val="174"/>
        </w:numPr>
        <w:spacing w:after="0" w:line="276" w:lineRule="auto"/>
        <w:jc w:val="both"/>
        <w:rPr>
          <w:rFonts w:ascii="Times New Roman" w:hAnsi="Times New Roman"/>
          <w:sz w:val="24"/>
          <w:szCs w:val="24"/>
        </w:rPr>
      </w:pPr>
      <w:r w:rsidRPr="00FE3EF1">
        <w:rPr>
          <w:rFonts w:ascii="Times New Roman" w:hAnsi="Times New Roman"/>
          <w:sz w:val="24"/>
          <w:szCs w:val="24"/>
        </w:rPr>
        <w:t>Krok 3 - Kierownik jednostki</w:t>
      </w:r>
    </w:p>
    <w:p w14:paraId="2BF7DF36" w14:textId="77777777" w:rsidR="00864C34" w:rsidRPr="00FE3EF1" w:rsidRDefault="00864C34" w:rsidP="0068523C">
      <w:pPr>
        <w:pStyle w:val="Akapitzlist"/>
        <w:numPr>
          <w:ilvl w:val="2"/>
          <w:numId w:val="174"/>
        </w:numPr>
        <w:spacing w:after="0" w:line="276" w:lineRule="auto"/>
        <w:jc w:val="both"/>
        <w:rPr>
          <w:rFonts w:ascii="Times New Roman" w:hAnsi="Times New Roman"/>
          <w:sz w:val="24"/>
          <w:szCs w:val="24"/>
        </w:rPr>
      </w:pPr>
      <w:r w:rsidRPr="00FE3EF1">
        <w:rPr>
          <w:rFonts w:ascii="Times New Roman" w:hAnsi="Times New Roman"/>
          <w:sz w:val="24"/>
          <w:szCs w:val="24"/>
        </w:rPr>
        <w:t>Krok 4 - Zespołu ds. likwidacji Zbędnych Składników Majątkowych</w:t>
      </w:r>
    </w:p>
    <w:p w14:paraId="5F3AD9C8" w14:textId="77777777" w:rsidR="00864C34" w:rsidRPr="00FE3EF1" w:rsidRDefault="00864C34" w:rsidP="0068523C">
      <w:pPr>
        <w:pStyle w:val="Akapitzlist"/>
        <w:numPr>
          <w:ilvl w:val="2"/>
          <w:numId w:val="174"/>
        </w:numPr>
        <w:spacing w:after="0" w:line="276" w:lineRule="auto"/>
        <w:jc w:val="both"/>
        <w:rPr>
          <w:rFonts w:ascii="Times New Roman" w:hAnsi="Times New Roman"/>
          <w:sz w:val="24"/>
          <w:szCs w:val="24"/>
        </w:rPr>
      </w:pPr>
      <w:r w:rsidRPr="00FE3EF1">
        <w:rPr>
          <w:rFonts w:ascii="Times New Roman" w:hAnsi="Times New Roman"/>
          <w:sz w:val="24"/>
          <w:szCs w:val="24"/>
        </w:rPr>
        <w:t>Krok 5 - Członkowie Komisji Likwidacyjnej</w:t>
      </w:r>
    </w:p>
    <w:p w14:paraId="6FC1AC37" w14:textId="77777777" w:rsidR="00864C34" w:rsidRPr="00FE3EF1" w:rsidRDefault="00864C34" w:rsidP="0068523C">
      <w:pPr>
        <w:pStyle w:val="Akapitzlist"/>
        <w:numPr>
          <w:ilvl w:val="2"/>
          <w:numId w:val="174"/>
        </w:numPr>
        <w:spacing w:after="0" w:line="276" w:lineRule="auto"/>
        <w:jc w:val="both"/>
        <w:rPr>
          <w:rFonts w:ascii="Times New Roman" w:hAnsi="Times New Roman"/>
          <w:sz w:val="24"/>
          <w:szCs w:val="24"/>
        </w:rPr>
      </w:pPr>
      <w:r w:rsidRPr="00FE3EF1">
        <w:rPr>
          <w:rFonts w:ascii="Times New Roman" w:hAnsi="Times New Roman"/>
          <w:sz w:val="24"/>
          <w:szCs w:val="24"/>
        </w:rPr>
        <w:t>Krok 6 – Kanclerz UJ</w:t>
      </w:r>
    </w:p>
    <w:p w14:paraId="73F89CA8" w14:textId="77777777" w:rsidR="00864C34" w:rsidRPr="00FE3EF1" w:rsidRDefault="00864C34" w:rsidP="0068523C">
      <w:pPr>
        <w:pStyle w:val="Akapitzlist"/>
        <w:numPr>
          <w:ilvl w:val="2"/>
          <w:numId w:val="174"/>
        </w:numPr>
        <w:spacing w:after="0" w:line="276" w:lineRule="auto"/>
        <w:jc w:val="both"/>
        <w:rPr>
          <w:rFonts w:ascii="Times New Roman" w:hAnsi="Times New Roman"/>
          <w:sz w:val="24"/>
          <w:szCs w:val="24"/>
        </w:rPr>
      </w:pPr>
      <w:r w:rsidRPr="00FE3EF1">
        <w:rPr>
          <w:rFonts w:ascii="Times New Roman" w:hAnsi="Times New Roman"/>
          <w:sz w:val="24"/>
          <w:szCs w:val="24"/>
        </w:rPr>
        <w:t>Krok 7 – Kwestor UJ</w:t>
      </w:r>
    </w:p>
    <w:p w14:paraId="239EE1C7" w14:textId="77777777" w:rsidR="00864C34" w:rsidRPr="00FE3EF1" w:rsidRDefault="00864C34" w:rsidP="0068523C">
      <w:pPr>
        <w:pStyle w:val="Akapitzlist"/>
        <w:numPr>
          <w:ilvl w:val="2"/>
          <w:numId w:val="174"/>
        </w:numPr>
        <w:spacing w:after="0" w:line="276" w:lineRule="auto"/>
        <w:jc w:val="both"/>
        <w:rPr>
          <w:rFonts w:ascii="Times New Roman" w:hAnsi="Times New Roman"/>
          <w:sz w:val="24"/>
          <w:szCs w:val="24"/>
        </w:rPr>
      </w:pPr>
      <w:r w:rsidRPr="00FE3EF1">
        <w:rPr>
          <w:rFonts w:ascii="Times New Roman" w:hAnsi="Times New Roman"/>
          <w:sz w:val="24"/>
          <w:szCs w:val="24"/>
        </w:rPr>
        <w:t>Krok 8 - Osoba odpowiedzialna materialnie oraz Osoba prowadząca ewidencję celem utworzenia Zgłoszenia do utylizacji</w:t>
      </w:r>
    </w:p>
    <w:p w14:paraId="214855CD" w14:textId="77777777" w:rsidR="00864C34" w:rsidRPr="00FE3EF1" w:rsidRDefault="00864C34" w:rsidP="0068523C">
      <w:pPr>
        <w:pStyle w:val="Akapitzlist"/>
        <w:numPr>
          <w:ilvl w:val="2"/>
          <w:numId w:val="174"/>
        </w:numPr>
        <w:spacing w:after="0" w:line="276" w:lineRule="auto"/>
        <w:jc w:val="both"/>
        <w:rPr>
          <w:rFonts w:ascii="Times New Roman" w:hAnsi="Times New Roman"/>
          <w:sz w:val="24"/>
          <w:szCs w:val="24"/>
        </w:rPr>
      </w:pPr>
      <w:r w:rsidRPr="00FE3EF1">
        <w:rPr>
          <w:rFonts w:ascii="Times New Roman" w:hAnsi="Times New Roman"/>
          <w:sz w:val="24"/>
          <w:szCs w:val="24"/>
        </w:rPr>
        <w:t>Krok 9 - Zespołu ds. likwidacji Zbędnych Składników Majątkowych celem utworzenia Protokołu Likwidacyjnego</w:t>
      </w:r>
    </w:p>
    <w:p w14:paraId="6F107063" w14:textId="77777777" w:rsidR="00864C34" w:rsidRPr="00FE3EF1" w:rsidRDefault="00864C34" w:rsidP="0068523C">
      <w:pPr>
        <w:pStyle w:val="Akapitzlist"/>
        <w:numPr>
          <w:ilvl w:val="2"/>
          <w:numId w:val="174"/>
        </w:numPr>
        <w:spacing w:after="0" w:line="276" w:lineRule="auto"/>
        <w:jc w:val="both"/>
        <w:rPr>
          <w:rFonts w:ascii="Times New Roman" w:hAnsi="Times New Roman"/>
          <w:sz w:val="24"/>
          <w:szCs w:val="24"/>
        </w:rPr>
      </w:pPr>
      <w:r w:rsidRPr="00FE3EF1">
        <w:rPr>
          <w:rFonts w:ascii="Times New Roman" w:hAnsi="Times New Roman"/>
          <w:sz w:val="24"/>
          <w:szCs w:val="24"/>
        </w:rPr>
        <w:t xml:space="preserve">Krok 10 - </w:t>
      </w:r>
      <w:r w:rsidRPr="00FE3EF1">
        <w:rPr>
          <w:rFonts w:ascii="Times New Roman" w:hAnsi="Times New Roman"/>
          <w:color w:val="000000"/>
          <w:sz w:val="24"/>
          <w:szCs w:val="24"/>
        </w:rPr>
        <w:t>Dział Ewidencji Majątku</w:t>
      </w:r>
    </w:p>
    <w:p w14:paraId="64B47AC7" w14:textId="77777777" w:rsidR="00864C34" w:rsidRPr="00FE3EF1" w:rsidRDefault="00864C34" w:rsidP="00864C34">
      <w:pPr>
        <w:pStyle w:val="Akapitzlist"/>
        <w:spacing w:after="0" w:line="276" w:lineRule="auto"/>
        <w:ind w:left="1440"/>
        <w:jc w:val="both"/>
        <w:rPr>
          <w:rFonts w:ascii="Times New Roman" w:hAnsi="Times New Roman"/>
          <w:sz w:val="24"/>
          <w:szCs w:val="24"/>
        </w:rPr>
      </w:pPr>
    </w:p>
    <w:p w14:paraId="7AD70506" w14:textId="77777777" w:rsidR="00864C34" w:rsidRPr="00FE3EF1" w:rsidRDefault="00864C34" w:rsidP="00864C34">
      <w:pPr>
        <w:pStyle w:val="Akapitzlist"/>
        <w:spacing w:after="0" w:line="276" w:lineRule="auto"/>
        <w:ind w:left="1843" w:hanging="1701"/>
        <w:jc w:val="both"/>
        <w:rPr>
          <w:rFonts w:ascii="Times New Roman" w:hAnsi="Times New Roman"/>
          <w:sz w:val="24"/>
          <w:szCs w:val="24"/>
        </w:rPr>
      </w:pPr>
      <w:r w:rsidRPr="00FE3EF1">
        <w:rPr>
          <w:rFonts w:ascii="Times New Roman" w:hAnsi="Times New Roman"/>
          <w:sz w:val="24"/>
          <w:szCs w:val="24"/>
        </w:rPr>
        <w:t>Scenariusz 3 – Likwidacja z tytułu zużycia lub likwidacja oprogramowania (Protokół Kasacyjny)</w:t>
      </w:r>
    </w:p>
    <w:p w14:paraId="25E8A421" w14:textId="77777777" w:rsidR="00864C34" w:rsidRPr="00FE3EF1" w:rsidRDefault="00864C34" w:rsidP="0068523C">
      <w:pPr>
        <w:pStyle w:val="Akapitzlist"/>
        <w:numPr>
          <w:ilvl w:val="2"/>
          <w:numId w:val="175"/>
        </w:numPr>
        <w:spacing w:after="0" w:line="276" w:lineRule="auto"/>
        <w:jc w:val="both"/>
        <w:rPr>
          <w:rFonts w:ascii="Times New Roman" w:hAnsi="Times New Roman"/>
          <w:sz w:val="24"/>
          <w:szCs w:val="24"/>
        </w:rPr>
      </w:pPr>
      <w:r w:rsidRPr="00FE3EF1">
        <w:rPr>
          <w:rFonts w:ascii="Times New Roman" w:hAnsi="Times New Roman"/>
          <w:sz w:val="24"/>
          <w:szCs w:val="24"/>
        </w:rPr>
        <w:t xml:space="preserve">Krok 1 - Osoba odpowiedzialna materialnie </w:t>
      </w:r>
    </w:p>
    <w:p w14:paraId="68ED3DA8" w14:textId="77777777" w:rsidR="00864C34" w:rsidRPr="00FE3EF1" w:rsidRDefault="00864C34" w:rsidP="0068523C">
      <w:pPr>
        <w:pStyle w:val="Akapitzlist"/>
        <w:numPr>
          <w:ilvl w:val="2"/>
          <w:numId w:val="175"/>
        </w:numPr>
        <w:spacing w:after="0" w:line="276" w:lineRule="auto"/>
        <w:jc w:val="both"/>
        <w:rPr>
          <w:rFonts w:ascii="Times New Roman" w:hAnsi="Times New Roman"/>
          <w:sz w:val="24"/>
          <w:szCs w:val="24"/>
        </w:rPr>
      </w:pPr>
      <w:r w:rsidRPr="00FE3EF1">
        <w:rPr>
          <w:rFonts w:ascii="Times New Roman" w:hAnsi="Times New Roman"/>
          <w:sz w:val="24"/>
          <w:szCs w:val="24"/>
        </w:rPr>
        <w:t>Krok 2 - Osoba prowadząca ewidencję</w:t>
      </w:r>
    </w:p>
    <w:p w14:paraId="706354A8" w14:textId="77777777" w:rsidR="00864C34" w:rsidRPr="00FE3EF1" w:rsidRDefault="00864C34" w:rsidP="0068523C">
      <w:pPr>
        <w:pStyle w:val="Akapitzlist"/>
        <w:numPr>
          <w:ilvl w:val="2"/>
          <w:numId w:val="175"/>
        </w:numPr>
        <w:spacing w:after="0" w:line="276" w:lineRule="auto"/>
        <w:jc w:val="both"/>
        <w:rPr>
          <w:rFonts w:ascii="Times New Roman" w:hAnsi="Times New Roman"/>
          <w:sz w:val="24"/>
          <w:szCs w:val="24"/>
        </w:rPr>
      </w:pPr>
      <w:r w:rsidRPr="00FE3EF1">
        <w:rPr>
          <w:rFonts w:ascii="Times New Roman" w:hAnsi="Times New Roman"/>
          <w:sz w:val="24"/>
          <w:szCs w:val="24"/>
        </w:rPr>
        <w:t>Krok 3 - Kierownik jednostki</w:t>
      </w:r>
    </w:p>
    <w:p w14:paraId="2DB3B030" w14:textId="77777777" w:rsidR="00864C34" w:rsidRPr="00FE3EF1" w:rsidRDefault="00864C34" w:rsidP="0068523C">
      <w:pPr>
        <w:pStyle w:val="Akapitzlist"/>
        <w:numPr>
          <w:ilvl w:val="2"/>
          <w:numId w:val="175"/>
        </w:numPr>
        <w:spacing w:after="0" w:line="276" w:lineRule="auto"/>
        <w:jc w:val="both"/>
        <w:rPr>
          <w:rFonts w:ascii="Times New Roman" w:hAnsi="Times New Roman"/>
          <w:sz w:val="24"/>
          <w:szCs w:val="24"/>
        </w:rPr>
      </w:pPr>
      <w:r w:rsidRPr="00FE3EF1">
        <w:rPr>
          <w:rFonts w:ascii="Times New Roman" w:hAnsi="Times New Roman"/>
          <w:sz w:val="24"/>
          <w:szCs w:val="24"/>
        </w:rPr>
        <w:t>Krok 4 - Zespołu ds. likwidacji Zbędnych Składników Majątkowych</w:t>
      </w:r>
    </w:p>
    <w:p w14:paraId="617ADE5A" w14:textId="77777777" w:rsidR="00864C34" w:rsidRPr="00FE3EF1" w:rsidRDefault="00864C34" w:rsidP="0068523C">
      <w:pPr>
        <w:pStyle w:val="Akapitzlist"/>
        <w:numPr>
          <w:ilvl w:val="2"/>
          <w:numId w:val="175"/>
        </w:numPr>
        <w:spacing w:after="0" w:line="276" w:lineRule="auto"/>
        <w:jc w:val="both"/>
        <w:rPr>
          <w:rFonts w:ascii="Times New Roman" w:hAnsi="Times New Roman"/>
          <w:sz w:val="24"/>
          <w:szCs w:val="24"/>
        </w:rPr>
      </w:pPr>
      <w:r w:rsidRPr="00FE3EF1">
        <w:rPr>
          <w:rFonts w:ascii="Times New Roman" w:hAnsi="Times New Roman"/>
          <w:sz w:val="24"/>
          <w:szCs w:val="24"/>
        </w:rPr>
        <w:t>Krok 5 - Członkowie Komisji Likwidacyjnej</w:t>
      </w:r>
    </w:p>
    <w:p w14:paraId="41B11663" w14:textId="77777777" w:rsidR="00864C34" w:rsidRPr="00FE3EF1" w:rsidRDefault="00864C34" w:rsidP="0068523C">
      <w:pPr>
        <w:pStyle w:val="Akapitzlist"/>
        <w:numPr>
          <w:ilvl w:val="2"/>
          <w:numId w:val="175"/>
        </w:numPr>
        <w:spacing w:after="0" w:line="276" w:lineRule="auto"/>
        <w:jc w:val="both"/>
        <w:rPr>
          <w:rFonts w:ascii="Times New Roman" w:hAnsi="Times New Roman"/>
          <w:sz w:val="24"/>
          <w:szCs w:val="24"/>
        </w:rPr>
      </w:pPr>
      <w:r w:rsidRPr="00FE3EF1">
        <w:rPr>
          <w:rFonts w:ascii="Times New Roman" w:hAnsi="Times New Roman"/>
          <w:sz w:val="24"/>
          <w:szCs w:val="24"/>
        </w:rPr>
        <w:t>Krok 6 – Kanclerz UJ</w:t>
      </w:r>
    </w:p>
    <w:p w14:paraId="41B498D3" w14:textId="77777777" w:rsidR="00864C34" w:rsidRPr="00FE3EF1" w:rsidRDefault="00864C34" w:rsidP="0068523C">
      <w:pPr>
        <w:pStyle w:val="Akapitzlist"/>
        <w:numPr>
          <w:ilvl w:val="2"/>
          <w:numId w:val="175"/>
        </w:numPr>
        <w:spacing w:after="0" w:line="276" w:lineRule="auto"/>
        <w:jc w:val="both"/>
        <w:rPr>
          <w:rFonts w:ascii="Times New Roman" w:hAnsi="Times New Roman"/>
          <w:sz w:val="24"/>
          <w:szCs w:val="24"/>
        </w:rPr>
      </w:pPr>
      <w:r w:rsidRPr="00FE3EF1">
        <w:rPr>
          <w:rFonts w:ascii="Times New Roman" w:hAnsi="Times New Roman"/>
          <w:sz w:val="24"/>
          <w:szCs w:val="24"/>
        </w:rPr>
        <w:t>Krok 7 – Kwestor UJ</w:t>
      </w:r>
    </w:p>
    <w:p w14:paraId="4857ADB8" w14:textId="77777777" w:rsidR="00864C34" w:rsidRPr="00FE3EF1" w:rsidRDefault="00864C34" w:rsidP="0068523C">
      <w:pPr>
        <w:pStyle w:val="Akapitzlist"/>
        <w:numPr>
          <w:ilvl w:val="2"/>
          <w:numId w:val="175"/>
        </w:numPr>
        <w:spacing w:after="0" w:line="276" w:lineRule="auto"/>
        <w:jc w:val="both"/>
        <w:rPr>
          <w:rFonts w:ascii="Times New Roman" w:hAnsi="Times New Roman"/>
          <w:sz w:val="24"/>
          <w:szCs w:val="24"/>
        </w:rPr>
      </w:pPr>
      <w:r w:rsidRPr="00FE3EF1">
        <w:rPr>
          <w:rFonts w:ascii="Times New Roman" w:hAnsi="Times New Roman"/>
          <w:sz w:val="24"/>
          <w:szCs w:val="24"/>
        </w:rPr>
        <w:t>Krok 8 - Osoba odpowiedzialna materialnie oraz Osoba prowadząca ewidencję celem utworzenia Protokołu Kasacyjnego</w:t>
      </w:r>
    </w:p>
    <w:p w14:paraId="66B0483A" w14:textId="77777777" w:rsidR="00864C34" w:rsidRPr="00FE3EF1" w:rsidRDefault="00864C34" w:rsidP="0068523C">
      <w:pPr>
        <w:pStyle w:val="Akapitzlist"/>
        <w:numPr>
          <w:ilvl w:val="2"/>
          <w:numId w:val="175"/>
        </w:numPr>
        <w:spacing w:after="0" w:line="276" w:lineRule="auto"/>
        <w:jc w:val="both"/>
        <w:rPr>
          <w:rFonts w:ascii="Times New Roman" w:hAnsi="Times New Roman"/>
          <w:sz w:val="24"/>
          <w:szCs w:val="24"/>
        </w:rPr>
      </w:pPr>
      <w:r w:rsidRPr="00FE3EF1">
        <w:rPr>
          <w:rFonts w:ascii="Times New Roman" w:hAnsi="Times New Roman"/>
          <w:sz w:val="24"/>
          <w:szCs w:val="24"/>
        </w:rPr>
        <w:t>Krok 9 - Członek Komisji Potwierdzającej Kasację Składnika Majątku</w:t>
      </w:r>
    </w:p>
    <w:p w14:paraId="13CFD7DA" w14:textId="77777777" w:rsidR="00864C34" w:rsidRPr="00FE3EF1" w:rsidRDefault="00864C34" w:rsidP="0068523C">
      <w:pPr>
        <w:pStyle w:val="Akapitzlist"/>
        <w:numPr>
          <w:ilvl w:val="2"/>
          <w:numId w:val="175"/>
        </w:numPr>
        <w:spacing w:after="0" w:line="276" w:lineRule="auto"/>
        <w:jc w:val="both"/>
        <w:rPr>
          <w:rFonts w:ascii="Times New Roman" w:hAnsi="Times New Roman"/>
          <w:sz w:val="24"/>
          <w:szCs w:val="24"/>
        </w:rPr>
      </w:pPr>
      <w:r w:rsidRPr="00FE3EF1">
        <w:rPr>
          <w:rFonts w:ascii="Times New Roman" w:hAnsi="Times New Roman"/>
          <w:sz w:val="24"/>
          <w:szCs w:val="24"/>
        </w:rPr>
        <w:t>Krok 10 - Kierownik jednostki</w:t>
      </w:r>
    </w:p>
    <w:p w14:paraId="2798868F" w14:textId="77777777" w:rsidR="00864C34" w:rsidRPr="00FE3EF1" w:rsidRDefault="00864C34" w:rsidP="0068523C">
      <w:pPr>
        <w:pStyle w:val="Akapitzlist"/>
        <w:numPr>
          <w:ilvl w:val="2"/>
          <w:numId w:val="175"/>
        </w:numPr>
        <w:spacing w:after="0" w:line="276" w:lineRule="auto"/>
        <w:jc w:val="both"/>
        <w:rPr>
          <w:rFonts w:ascii="Times New Roman" w:hAnsi="Times New Roman"/>
          <w:sz w:val="24"/>
          <w:szCs w:val="24"/>
        </w:rPr>
      </w:pPr>
      <w:r w:rsidRPr="00FE3EF1">
        <w:rPr>
          <w:rFonts w:ascii="Times New Roman" w:hAnsi="Times New Roman"/>
          <w:sz w:val="24"/>
          <w:szCs w:val="24"/>
        </w:rPr>
        <w:t xml:space="preserve">Krok 11 - </w:t>
      </w:r>
      <w:r w:rsidRPr="00FE3EF1">
        <w:rPr>
          <w:rFonts w:ascii="Times New Roman" w:hAnsi="Times New Roman"/>
          <w:color w:val="000000"/>
          <w:sz w:val="24"/>
          <w:szCs w:val="24"/>
        </w:rPr>
        <w:t>Dział Ewidencji Majątku</w:t>
      </w:r>
    </w:p>
    <w:p w14:paraId="216EF6EA" w14:textId="77777777" w:rsidR="00864C34" w:rsidRPr="00FE3EF1" w:rsidRDefault="00864C34" w:rsidP="00864C34">
      <w:pPr>
        <w:spacing w:after="0" w:line="276" w:lineRule="auto"/>
        <w:ind w:left="720"/>
        <w:jc w:val="both"/>
        <w:rPr>
          <w:rFonts w:ascii="Times New Roman" w:hAnsi="Times New Roman"/>
          <w:sz w:val="24"/>
          <w:szCs w:val="24"/>
        </w:rPr>
      </w:pPr>
    </w:p>
    <w:p w14:paraId="3903361E" w14:textId="77777777" w:rsidR="00864C34" w:rsidRPr="00FE3EF1" w:rsidRDefault="00864C34" w:rsidP="00864C34">
      <w:pPr>
        <w:spacing w:after="0" w:line="276" w:lineRule="auto"/>
        <w:jc w:val="both"/>
        <w:rPr>
          <w:rFonts w:ascii="Times New Roman" w:hAnsi="Times New Roman"/>
          <w:b/>
          <w:bCs/>
          <w:sz w:val="24"/>
          <w:szCs w:val="24"/>
        </w:rPr>
      </w:pPr>
      <w:r w:rsidRPr="00FE3EF1">
        <w:rPr>
          <w:rFonts w:ascii="Times New Roman" w:hAnsi="Times New Roman"/>
          <w:b/>
          <w:bCs/>
          <w:sz w:val="24"/>
          <w:szCs w:val="24"/>
        </w:rPr>
        <w:t>Dodatkowe wymagania:</w:t>
      </w:r>
    </w:p>
    <w:p w14:paraId="4B3FDED6" w14:textId="77777777" w:rsidR="00864C34" w:rsidRPr="00FE3EF1" w:rsidRDefault="00864C34" w:rsidP="0068523C">
      <w:pPr>
        <w:pStyle w:val="Akapitzlist"/>
        <w:numPr>
          <w:ilvl w:val="2"/>
          <w:numId w:val="174"/>
        </w:numPr>
        <w:spacing w:after="0" w:line="276" w:lineRule="auto"/>
        <w:jc w:val="both"/>
        <w:rPr>
          <w:rFonts w:ascii="Times New Roman" w:hAnsi="Times New Roman"/>
          <w:sz w:val="24"/>
          <w:szCs w:val="24"/>
        </w:rPr>
      </w:pPr>
      <w:r w:rsidRPr="00FE3EF1">
        <w:rPr>
          <w:rFonts w:ascii="Times New Roman" w:hAnsi="Times New Roman"/>
          <w:sz w:val="24"/>
          <w:szCs w:val="24"/>
        </w:rPr>
        <w:lastRenderedPageBreak/>
        <w:t>Na każdym etapie jest możliwość akceptacji lub odrzucenia z podaniem powodu.</w:t>
      </w:r>
    </w:p>
    <w:p w14:paraId="6C548B96" w14:textId="77777777" w:rsidR="00864C34" w:rsidRPr="00FE3EF1" w:rsidRDefault="00864C34" w:rsidP="0068523C">
      <w:pPr>
        <w:pStyle w:val="Akapitzlist"/>
        <w:numPr>
          <w:ilvl w:val="2"/>
          <w:numId w:val="174"/>
        </w:numPr>
        <w:spacing w:after="0" w:line="276" w:lineRule="auto"/>
        <w:jc w:val="both"/>
        <w:rPr>
          <w:rFonts w:ascii="Times New Roman" w:hAnsi="Times New Roman"/>
          <w:sz w:val="24"/>
          <w:szCs w:val="24"/>
        </w:rPr>
      </w:pPr>
      <w:r w:rsidRPr="00FE3EF1">
        <w:rPr>
          <w:rFonts w:ascii="Times New Roman" w:hAnsi="Times New Roman"/>
          <w:sz w:val="24"/>
          <w:szCs w:val="24"/>
        </w:rPr>
        <w:t>Brak decyzji skutkuje wysyłanie automatycznego mailowego przypomnienia.</w:t>
      </w:r>
    </w:p>
    <w:p w14:paraId="027BDD27" w14:textId="77777777" w:rsidR="00864C34" w:rsidRPr="00FE3EF1" w:rsidRDefault="00864C34" w:rsidP="0068523C">
      <w:pPr>
        <w:pStyle w:val="Akapitzlist"/>
        <w:numPr>
          <w:ilvl w:val="2"/>
          <w:numId w:val="174"/>
        </w:numPr>
        <w:spacing w:after="0" w:line="276" w:lineRule="auto"/>
        <w:jc w:val="both"/>
        <w:rPr>
          <w:rFonts w:ascii="Times New Roman" w:hAnsi="Times New Roman"/>
          <w:sz w:val="24"/>
          <w:szCs w:val="24"/>
        </w:rPr>
      </w:pPr>
      <w:r w:rsidRPr="00FE3EF1">
        <w:rPr>
          <w:rFonts w:ascii="Times New Roman" w:hAnsi="Times New Roman"/>
          <w:sz w:val="24"/>
          <w:szCs w:val="24"/>
        </w:rPr>
        <w:t>Możliwość dołączenia załączników w formie plików PDF na każdym etapie przetwarzania wniosku. Wszystkie załączniki muszą być zapisywane w SAP Content Server, który jest dostępny w środowisku Zamawiającego.</w:t>
      </w:r>
    </w:p>
    <w:p w14:paraId="64DFC4C2" w14:textId="77777777" w:rsidR="00864C34" w:rsidRPr="00FE3EF1" w:rsidRDefault="00864C34" w:rsidP="0068523C">
      <w:pPr>
        <w:pStyle w:val="Akapitzlist"/>
        <w:numPr>
          <w:ilvl w:val="2"/>
          <w:numId w:val="174"/>
        </w:numPr>
        <w:spacing w:after="0" w:line="276" w:lineRule="auto"/>
        <w:jc w:val="both"/>
        <w:rPr>
          <w:rFonts w:ascii="Times New Roman" w:hAnsi="Times New Roman"/>
          <w:sz w:val="24"/>
          <w:szCs w:val="24"/>
        </w:rPr>
      </w:pPr>
      <w:r w:rsidRPr="00FE3EF1">
        <w:rPr>
          <w:rFonts w:ascii="Times New Roman" w:hAnsi="Times New Roman"/>
          <w:sz w:val="24"/>
          <w:szCs w:val="24"/>
        </w:rPr>
        <w:t>W procesie akceptacji ma być wdrożony mechanizm eliminacji wielokrotnej akceptacji przez tą samą osobę.</w:t>
      </w:r>
    </w:p>
    <w:p w14:paraId="778C2B08" w14:textId="77777777" w:rsidR="00864C34" w:rsidRPr="00FE3EF1" w:rsidRDefault="00864C34" w:rsidP="0068523C">
      <w:pPr>
        <w:pStyle w:val="Akapitzlist"/>
        <w:numPr>
          <w:ilvl w:val="2"/>
          <w:numId w:val="174"/>
        </w:numPr>
        <w:spacing w:after="0" w:line="276" w:lineRule="auto"/>
        <w:jc w:val="both"/>
        <w:rPr>
          <w:rFonts w:ascii="Times New Roman" w:hAnsi="Times New Roman"/>
          <w:sz w:val="24"/>
          <w:szCs w:val="24"/>
        </w:rPr>
      </w:pPr>
      <w:r w:rsidRPr="00FE3EF1">
        <w:rPr>
          <w:rFonts w:ascii="Times New Roman" w:hAnsi="Times New Roman"/>
          <w:sz w:val="24"/>
          <w:szCs w:val="24"/>
        </w:rPr>
        <w:t xml:space="preserve">W procesie akceptacji ma być dostępna opcja Korespondencji - jeśli potrzebne jest dodatkowe wyjaśnienia lub wymagana akceptacja w szczególnych przypadkach, a nie ma ich w algorytmie </w:t>
      </w:r>
      <w:proofErr w:type="spellStart"/>
      <w:r w:rsidRPr="00FE3EF1">
        <w:rPr>
          <w:rFonts w:ascii="Times New Roman" w:hAnsi="Times New Roman"/>
          <w:sz w:val="24"/>
          <w:szCs w:val="24"/>
        </w:rPr>
        <w:t>workflow</w:t>
      </w:r>
      <w:proofErr w:type="spellEnd"/>
      <w:r w:rsidRPr="00FE3EF1">
        <w:rPr>
          <w:rFonts w:ascii="Times New Roman" w:hAnsi="Times New Roman"/>
          <w:sz w:val="24"/>
          <w:szCs w:val="24"/>
        </w:rPr>
        <w:t>.</w:t>
      </w:r>
    </w:p>
    <w:p w14:paraId="575BB99B" w14:textId="77777777" w:rsidR="00864C34" w:rsidRPr="00FE3EF1" w:rsidRDefault="00864C34" w:rsidP="00864C34">
      <w:pPr>
        <w:spacing w:after="0" w:line="276" w:lineRule="auto"/>
        <w:jc w:val="both"/>
        <w:rPr>
          <w:rFonts w:ascii="Times New Roman" w:hAnsi="Times New Roman"/>
          <w:b/>
          <w:sz w:val="24"/>
          <w:szCs w:val="24"/>
        </w:rPr>
      </w:pPr>
    </w:p>
    <w:p w14:paraId="74EC5821" w14:textId="77777777" w:rsidR="00864C34" w:rsidRPr="00FE3EF1" w:rsidRDefault="00864C34" w:rsidP="00864C34">
      <w:pPr>
        <w:spacing w:after="0" w:line="276" w:lineRule="auto"/>
        <w:jc w:val="both"/>
        <w:rPr>
          <w:rFonts w:ascii="Times New Roman" w:hAnsi="Times New Roman"/>
          <w:b/>
          <w:sz w:val="24"/>
          <w:szCs w:val="24"/>
        </w:rPr>
      </w:pPr>
      <w:r w:rsidRPr="00FE3EF1">
        <w:rPr>
          <w:rFonts w:ascii="Times New Roman" w:hAnsi="Times New Roman"/>
          <w:b/>
          <w:sz w:val="24"/>
          <w:szCs w:val="24"/>
        </w:rPr>
        <w:t xml:space="preserve">Zakres prac: </w:t>
      </w:r>
    </w:p>
    <w:p w14:paraId="29FDEE9D" w14:textId="77777777" w:rsidR="00864C34" w:rsidRPr="00FE3EF1" w:rsidRDefault="00864C34" w:rsidP="0068523C">
      <w:pPr>
        <w:pStyle w:val="Akapitzlist"/>
        <w:numPr>
          <w:ilvl w:val="0"/>
          <w:numId w:val="178"/>
        </w:numPr>
        <w:spacing w:after="0" w:line="276" w:lineRule="auto"/>
        <w:jc w:val="both"/>
        <w:rPr>
          <w:rFonts w:ascii="Times New Roman" w:hAnsi="Times New Roman"/>
          <w:sz w:val="24"/>
          <w:szCs w:val="24"/>
        </w:rPr>
      </w:pPr>
      <w:r w:rsidRPr="00FE3EF1">
        <w:rPr>
          <w:rFonts w:ascii="Times New Roman" w:hAnsi="Times New Roman"/>
          <w:sz w:val="24"/>
          <w:szCs w:val="24"/>
        </w:rPr>
        <w:t>Przygotowanie koncepcji szczegółowej.</w:t>
      </w:r>
    </w:p>
    <w:p w14:paraId="0DB7C3FF" w14:textId="77777777" w:rsidR="00864C34" w:rsidRPr="00FE3EF1" w:rsidRDefault="00864C34" w:rsidP="0068523C">
      <w:pPr>
        <w:pStyle w:val="Akapitzlist"/>
        <w:numPr>
          <w:ilvl w:val="0"/>
          <w:numId w:val="178"/>
        </w:numPr>
        <w:spacing w:after="0" w:line="276" w:lineRule="auto"/>
        <w:jc w:val="both"/>
        <w:rPr>
          <w:rFonts w:ascii="Times New Roman" w:hAnsi="Times New Roman"/>
          <w:sz w:val="24"/>
          <w:szCs w:val="24"/>
        </w:rPr>
      </w:pPr>
      <w:r w:rsidRPr="00FE3EF1">
        <w:rPr>
          <w:rFonts w:ascii="Times New Roman" w:hAnsi="Times New Roman"/>
          <w:sz w:val="24"/>
          <w:szCs w:val="24"/>
        </w:rPr>
        <w:t xml:space="preserve">Implementacja rozwiązania. </w:t>
      </w:r>
    </w:p>
    <w:p w14:paraId="5DE6C1A3" w14:textId="77777777" w:rsidR="00864C34" w:rsidRPr="00FE3EF1" w:rsidRDefault="00864C34" w:rsidP="0068523C">
      <w:pPr>
        <w:pStyle w:val="Akapitzlist"/>
        <w:numPr>
          <w:ilvl w:val="0"/>
          <w:numId w:val="178"/>
        </w:numPr>
        <w:spacing w:after="0" w:line="276" w:lineRule="auto"/>
        <w:jc w:val="both"/>
        <w:rPr>
          <w:rFonts w:ascii="Times New Roman" w:hAnsi="Times New Roman"/>
          <w:sz w:val="24"/>
          <w:szCs w:val="24"/>
        </w:rPr>
      </w:pPr>
      <w:r w:rsidRPr="00FE3EF1">
        <w:rPr>
          <w:rFonts w:ascii="Times New Roman" w:hAnsi="Times New Roman"/>
          <w:sz w:val="24"/>
          <w:szCs w:val="24"/>
        </w:rPr>
        <w:t xml:space="preserve">Testy wewnętrzne. </w:t>
      </w:r>
    </w:p>
    <w:p w14:paraId="789F664C" w14:textId="77777777" w:rsidR="00864C34" w:rsidRPr="00FE3EF1" w:rsidRDefault="00864C34" w:rsidP="0068523C">
      <w:pPr>
        <w:pStyle w:val="Akapitzlist"/>
        <w:numPr>
          <w:ilvl w:val="0"/>
          <w:numId w:val="178"/>
        </w:numPr>
        <w:spacing w:after="0" w:line="276" w:lineRule="auto"/>
        <w:jc w:val="both"/>
        <w:rPr>
          <w:rFonts w:ascii="Times New Roman" w:hAnsi="Times New Roman"/>
          <w:sz w:val="24"/>
          <w:szCs w:val="24"/>
        </w:rPr>
      </w:pPr>
      <w:r w:rsidRPr="00FE3EF1">
        <w:rPr>
          <w:rFonts w:ascii="Times New Roman" w:hAnsi="Times New Roman"/>
          <w:sz w:val="24"/>
          <w:szCs w:val="24"/>
        </w:rPr>
        <w:t xml:space="preserve">Testy UAT. </w:t>
      </w:r>
    </w:p>
    <w:p w14:paraId="16247AE2" w14:textId="77777777" w:rsidR="00864C34" w:rsidRPr="00FE3EF1" w:rsidRDefault="00864C34" w:rsidP="0068523C">
      <w:pPr>
        <w:pStyle w:val="Akapitzlist"/>
        <w:numPr>
          <w:ilvl w:val="0"/>
          <w:numId w:val="178"/>
        </w:numPr>
        <w:spacing w:after="0" w:line="276" w:lineRule="auto"/>
        <w:jc w:val="both"/>
        <w:rPr>
          <w:rFonts w:ascii="Times New Roman" w:hAnsi="Times New Roman"/>
          <w:sz w:val="24"/>
          <w:szCs w:val="24"/>
        </w:rPr>
      </w:pPr>
      <w:r w:rsidRPr="00FE3EF1">
        <w:rPr>
          <w:rFonts w:ascii="Times New Roman" w:hAnsi="Times New Roman"/>
          <w:sz w:val="24"/>
          <w:szCs w:val="24"/>
        </w:rPr>
        <w:t xml:space="preserve">Przygotowanie dokumentacji powykonawczej. </w:t>
      </w:r>
    </w:p>
    <w:p w14:paraId="108ADA97" w14:textId="77777777" w:rsidR="00864C34" w:rsidRPr="00FE3EF1" w:rsidRDefault="00864C34" w:rsidP="0068523C">
      <w:pPr>
        <w:pStyle w:val="Akapitzlist"/>
        <w:numPr>
          <w:ilvl w:val="0"/>
          <w:numId w:val="178"/>
        </w:numPr>
        <w:spacing w:after="0" w:line="276" w:lineRule="auto"/>
        <w:jc w:val="both"/>
        <w:rPr>
          <w:rFonts w:ascii="Times New Roman" w:hAnsi="Times New Roman"/>
          <w:sz w:val="24"/>
          <w:szCs w:val="24"/>
        </w:rPr>
      </w:pPr>
      <w:r w:rsidRPr="00FE3EF1">
        <w:rPr>
          <w:rFonts w:ascii="Times New Roman" w:hAnsi="Times New Roman"/>
          <w:sz w:val="24"/>
          <w:szCs w:val="24"/>
        </w:rPr>
        <w:t xml:space="preserve">Przygotowanie instrukcji </w:t>
      </w:r>
    </w:p>
    <w:p w14:paraId="39F085F5" w14:textId="77777777" w:rsidR="00864C34" w:rsidRPr="00FE3EF1" w:rsidRDefault="00864C34" w:rsidP="0068523C">
      <w:pPr>
        <w:pStyle w:val="Akapitzlist"/>
        <w:numPr>
          <w:ilvl w:val="0"/>
          <w:numId w:val="178"/>
        </w:numPr>
        <w:spacing w:after="0" w:line="276" w:lineRule="auto"/>
        <w:jc w:val="both"/>
        <w:rPr>
          <w:rFonts w:ascii="Times New Roman" w:hAnsi="Times New Roman"/>
          <w:sz w:val="24"/>
          <w:szCs w:val="24"/>
        </w:rPr>
      </w:pPr>
      <w:r w:rsidRPr="00FE3EF1">
        <w:rPr>
          <w:rFonts w:ascii="Times New Roman" w:hAnsi="Times New Roman"/>
          <w:sz w:val="24"/>
          <w:szCs w:val="24"/>
        </w:rPr>
        <w:t>Szkolenia dla Administratorów w wymiarze 5 dni dla maksymalnie 10 osób.</w:t>
      </w:r>
    </w:p>
    <w:p w14:paraId="5B4FDD32" w14:textId="77777777" w:rsidR="00864C34" w:rsidRPr="00FE3EF1" w:rsidRDefault="00864C34" w:rsidP="0068523C">
      <w:pPr>
        <w:pStyle w:val="Akapitzlist"/>
        <w:numPr>
          <w:ilvl w:val="0"/>
          <w:numId w:val="178"/>
        </w:numPr>
        <w:spacing w:after="0" w:line="276" w:lineRule="auto"/>
        <w:jc w:val="both"/>
        <w:rPr>
          <w:rFonts w:ascii="Times New Roman" w:hAnsi="Times New Roman"/>
          <w:sz w:val="24"/>
          <w:szCs w:val="24"/>
        </w:rPr>
      </w:pPr>
      <w:r w:rsidRPr="00FE3EF1">
        <w:rPr>
          <w:rFonts w:ascii="Times New Roman" w:hAnsi="Times New Roman"/>
          <w:sz w:val="24"/>
          <w:szCs w:val="24"/>
        </w:rPr>
        <w:t xml:space="preserve">Uruchomienie produkcyjne. </w:t>
      </w:r>
    </w:p>
    <w:p w14:paraId="21E5B529" w14:textId="77777777" w:rsidR="00864C34" w:rsidRPr="00FE3EF1" w:rsidRDefault="00864C34" w:rsidP="0068523C">
      <w:pPr>
        <w:pStyle w:val="Akapitzlist"/>
        <w:numPr>
          <w:ilvl w:val="0"/>
          <w:numId w:val="178"/>
        </w:numPr>
        <w:spacing w:after="0" w:line="276" w:lineRule="auto"/>
        <w:jc w:val="both"/>
        <w:rPr>
          <w:rFonts w:ascii="Times New Roman" w:hAnsi="Times New Roman"/>
          <w:sz w:val="24"/>
          <w:szCs w:val="24"/>
        </w:rPr>
      </w:pPr>
      <w:r w:rsidRPr="00FE3EF1">
        <w:rPr>
          <w:rFonts w:ascii="Times New Roman" w:hAnsi="Times New Roman"/>
          <w:sz w:val="24"/>
          <w:szCs w:val="24"/>
        </w:rPr>
        <w:t>Serwis rozwiązanie w ramach usługi utrzymania.</w:t>
      </w:r>
    </w:p>
    <w:p w14:paraId="0463B240" w14:textId="77777777" w:rsidR="00864C34" w:rsidRPr="00FE3EF1" w:rsidRDefault="00864C34" w:rsidP="00864C34">
      <w:pPr>
        <w:spacing w:after="0" w:line="276" w:lineRule="auto"/>
        <w:jc w:val="both"/>
        <w:rPr>
          <w:rFonts w:ascii="Times New Roman" w:hAnsi="Times New Roman"/>
          <w:sz w:val="24"/>
          <w:szCs w:val="24"/>
        </w:rPr>
      </w:pPr>
    </w:p>
    <w:p w14:paraId="7FB9F83E" w14:textId="77777777" w:rsidR="00864C34" w:rsidRPr="00FE3EF1" w:rsidRDefault="00864C34" w:rsidP="00864C34">
      <w:pPr>
        <w:spacing w:after="0" w:line="276" w:lineRule="auto"/>
        <w:rPr>
          <w:rFonts w:ascii="Times New Roman" w:hAnsi="Times New Roman"/>
          <w:bCs/>
          <w:sz w:val="24"/>
          <w:szCs w:val="24"/>
        </w:rPr>
      </w:pPr>
    </w:p>
    <w:p w14:paraId="1C756F2B" w14:textId="77777777" w:rsidR="00864C34" w:rsidRPr="00FE3EF1" w:rsidRDefault="00864C34" w:rsidP="00864C34">
      <w:pPr>
        <w:spacing w:after="0" w:line="276" w:lineRule="auto"/>
        <w:jc w:val="both"/>
        <w:rPr>
          <w:rFonts w:ascii="Times New Roman" w:hAnsi="Times New Roman"/>
          <w:bCs/>
          <w:sz w:val="24"/>
          <w:szCs w:val="24"/>
        </w:rPr>
      </w:pPr>
    </w:p>
    <w:p w14:paraId="603675D9" w14:textId="77777777" w:rsidR="00864C34" w:rsidRPr="00FE3EF1" w:rsidRDefault="00864C34" w:rsidP="00864C34">
      <w:pPr>
        <w:spacing w:after="0" w:line="276" w:lineRule="auto"/>
        <w:jc w:val="both"/>
        <w:rPr>
          <w:rFonts w:ascii="Times New Roman" w:hAnsi="Times New Roman"/>
          <w:bCs/>
          <w:sz w:val="24"/>
          <w:szCs w:val="24"/>
        </w:rPr>
      </w:pPr>
    </w:p>
    <w:p w14:paraId="2453ECA3" w14:textId="77777777" w:rsidR="00864C34" w:rsidRPr="00FE3EF1" w:rsidRDefault="00864C34" w:rsidP="00864C34">
      <w:pPr>
        <w:spacing w:after="0" w:line="276" w:lineRule="auto"/>
        <w:jc w:val="both"/>
        <w:rPr>
          <w:rFonts w:ascii="Times New Roman" w:hAnsi="Times New Roman"/>
          <w:bCs/>
          <w:sz w:val="24"/>
          <w:szCs w:val="24"/>
        </w:rPr>
      </w:pPr>
    </w:p>
    <w:p w14:paraId="42A9E4C8" w14:textId="77777777" w:rsidR="00864C34" w:rsidRPr="00FE3EF1" w:rsidRDefault="00864C34" w:rsidP="00864C34">
      <w:pPr>
        <w:spacing w:after="0" w:line="276" w:lineRule="auto"/>
        <w:jc w:val="both"/>
        <w:rPr>
          <w:rFonts w:ascii="Times New Roman" w:hAnsi="Times New Roman"/>
          <w:bCs/>
          <w:sz w:val="24"/>
          <w:szCs w:val="24"/>
        </w:rPr>
      </w:pPr>
    </w:p>
    <w:p w14:paraId="0ABAB602" w14:textId="77777777" w:rsidR="00864C34" w:rsidRPr="00FE3EF1" w:rsidRDefault="00864C34" w:rsidP="00864C34">
      <w:pPr>
        <w:spacing w:after="0" w:line="276" w:lineRule="auto"/>
        <w:rPr>
          <w:rFonts w:ascii="Times New Roman" w:hAnsi="Times New Roman"/>
          <w:b/>
          <w:sz w:val="24"/>
          <w:szCs w:val="24"/>
          <w:u w:val="single"/>
        </w:rPr>
      </w:pPr>
    </w:p>
    <w:p w14:paraId="63C91AB3" w14:textId="6EDB9ECB" w:rsidR="00866DFD" w:rsidRPr="00FE3EF1" w:rsidRDefault="00866DFD" w:rsidP="00866DFD">
      <w:pPr>
        <w:spacing w:line="276" w:lineRule="auto"/>
        <w:rPr>
          <w:rFonts w:ascii="Times New Roman" w:hAnsi="Times New Roman"/>
          <w:bCs/>
          <w:sz w:val="24"/>
          <w:szCs w:val="24"/>
        </w:rPr>
      </w:pPr>
    </w:p>
    <w:p w14:paraId="179AE9C2" w14:textId="2D066A6E" w:rsidR="00866DFD" w:rsidRPr="00FE3EF1" w:rsidRDefault="00866DFD" w:rsidP="00866DFD">
      <w:pPr>
        <w:spacing w:line="276" w:lineRule="auto"/>
        <w:rPr>
          <w:rFonts w:ascii="Times New Roman" w:hAnsi="Times New Roman"/>
          <w:bCs/>
          <w:sz w:val="24"/>
          <w:szCs w:val="24"/>
        </w:rPr>
      </w:pPr>
    </w:p>
    <w:p w14:paraId="6A2DC537" w14:textId="77777777" w:rsidR="00866DFD" w:rsidRPr="00FE3EF1" w:rsidRDefault="00866DFD" w:rsidP="00866DFD">
      <w:pPr>
        <w:spacing w:line="276" w:lineRule="auto"/>
        <w:rPr>
          <w:rFonts w:ascii="Times New Roman" w:hAnsi="Times New Roman"/>
          <w:bCs/>
          <w:sz w:val="24"/>
          <w:szCs w:val="24"/>
        </w:rPr>
      </w:pPr>
    </w:p>
    <w:p w14:paraId="2BCB6A49" w14:textId="77777777" w:rsidR="00866DFD" w:rsidRPr="00FE3EF1" w:rsidRDefault="00866DFD" w:rsidP="00866DFD">
      <w:pPr>
        <w:spacing w:line="276" w:lineRule="auto"/>
        <w:rPr>
          <w:rFonts w:ascii="Times New Roman" w:hAnsi="Times New Roman"/>
          <w:bCs/>
          <w:sz w:val="24"/>
          <w:szCs w:val="24"/>
        </w:rPr>
      </w:pPr>
    </w:p>
    <w:p w14:paraId="61810ED4" w14:textId="4763D574" w:rsidR="00E12036" w:rsidRPr="00FE3EF1" w:rsidRDefault="00E12036" w:rsidP="007F2838">
      <w:pPr>
        <w:spacing w:after="0" w:line="276" w:lineRule="auto"/>
        <w:jc w:val="both"/>
        <w:rPr>
          <w:rFonts w:ascii="Times New Roman" w:hAnsi="Times New Roman"/>
          <w:sz w:val="24"/>
          <w:szCs w:val="24"/>
        </w:rPr>
      </w:pPr>
    </w:p>
    <w:p w14:paraId="3127A728" w14:textId="7A81E438" w:rsidR="00BA7909" w:rsidRPr="00FE3EF1" w:rsidRDefault="00BA7909" w:rsidP="007F2838">
      <w:pPr>
        <w:spacing w:after="0" w:line="276" w:lineRule="auto"/>
        <w:jc w:val="both"/>
        <w:rPr>
          <w:rFonts w:ascii="Times New Roman" w:hAnsi="Times New Roman"/>
          <w:sz w:val="24"/>
          <w:szCs w:val="24"/>
        </w:rPr>
      </w:pPr>
    </w:p>
    <w:p w14:paraId="1C760A20" w14:textId="77777777" w:rsidR="00F00E7B" w:rsidRPr="002531CB" w:rsidRDefault="008846F5" w:rsidP="00F00E7B">
      <w:pPr>
        <w:spacing w:after="0" w:line="276" w:lineRule="auto"/>
        <w:jc w:val="center"/>
        <w:rPr>
          <w:rFonts w:ascii="Times New Roman" w:hAnsi="Times New Roman"/>
          <w:sz w:val="24"/>
          <w:szCs w:val="24"/>
        </w:rPr>
      </w:pPr>
      <w:r w:rsidRPr="00FE3EF1">
        <w:rPr>
          <w:rFonts w:ascii="Times New Roman" w:hAnsi="Times New Roman"/>
          <w:b/>
          <w:bCs/>
          <w:sz w:val="24"/>
          <w:szCs w:val="24"/>
        </w:rPr>
        <w:br w:type="page"/>
      </w:r>
      <w:r w:rsidR="00F00E7B" w:rsidRPr="00FE3EF1">
        <w:rPr>
          <w:rFonts w:ascii="Times New Roman" w:hAnsi="Times New Roman"/>
          <w:b/>
          <w:bCs/>
          <w:sz w:val="24"/>
          <w:szCs w:val="24"/>
        </w:rPr>
        <w:lastRenderedPageBreak/>
        <w:t>Załącznik</w:t>
      </w:r>
      <w:r w:rsidR="00F00E7B" w:rsidRPr="002531CB">
        <w:rPr>
          <w:rFonts w:ascii="Times New Roman" w:hAnsi="Times New Roman"/>
          <w:b/>
          <w:bCs/>
          <w:sz w:val="24"/>
          <w:szCs w:val="24"/>
        </w:rPr>
        <w:t xml:space="preserve"> nr 6.1</w:t>
      </w:r>
    </w:p>
    <w:p w14:paraId="776F34E1" w14:textId="77777777" w:rsidR="00F00E7B" w:rsidRPr="002531CB" w:rsidRDefault="00F00E7B" w:rsidP="00F00E7B">
      <w:pPr>
        <w:spacing w:line="276" w:lineRule="auto"/>
        <w:jc w:val="center"/>
        <w:rPr>
          <w:rFonts w:ascii="Times New Roman" w:hAnsi="Times New Roman"/>
          <w:sz w:val="24"/>
          <w:szCs w:val="24"/>
        </w:rPr>
      </w:pPr>
      <w:r w:rsidRPr="002531CB">
        <w:rPr>
          <w:rFonts w:ascii="Times New Roman" w:hAnsi="Times New Roman"/>
          <w:b/>
          <w:bCs/>
          <w:iCs/>
          <w:sz w:val="24"/>
          <w:szCs w:val="24"/>
        </w:rPr>
        <w:t xml:space="preserve">do UMOWY …………. </w:t>
      </w:r>
    </w:p>
    <w:p w14:paraId="004C91FB" w14:textId="77777777" w:rsidR="00F00E7B" w:rsidRPr="002531CB" w:rsidRDefault="00F00E7B" w:rsidP="00F00E7B">
      <w:pPr>
        <w:spacing w:after="0" w:line="276" w:lineRule="auto"/>
        <w:jc w:val="center"/>
        <w:rPr>
          <w:rFonts w:ascii="Times New Roman" w:hAnsi="Times New Roman"/>
          <w:b/>
          <w:bCs/>
          <w:sz w:val="24"/>
          <w:szCs w:val="24"/>
        </w:rPr>
      </w:pPr>
    </w:p>
    <w:p w14:paraId="1488EF93" w14:textId="3D5CD187" w:rsidR="00F00E7B" w:rsidRPr="002531CB" w:rsidRDefault="00F00E7B" w:rsidP="00F00E7B">
      <w:pPr>
        <w:spacing w:after="0" w:line="276" w:lineRule="auto"/>
        <w:jc w:val="center"/>
        <w:rPr>
          <w:rFonts w:ascii="Times New Roman" w:hAnsi="Times New Roman"/>
          <w:b/>
          <w:bCs/>
          <w:sz w:val="24"/>
          <w:szCs w:val="24"/>
        </w:rPr>
      </w:pPr>
      <w:r w:rsidRPr="002531CB">
        <w:rPr>
          <w:rFonts w:ascii="Times New Roman" w:hAnsi="Times New Roman"/>
          <w:b/>
          <w:bCs/>
          <w:sz w:val="24"/>
          <w:szCs w:val="24"/>
        </w:rPr>
        <w:t xml:space="preserve">Zamówienie usługi opcjonalnej </w:t>
      </w:r>
    </w:p>
    <w:p w14:paraId="645BA661" w14:textId="77777777" w:rsidR="00F00E7B" w:rsidRPr="002531CB" w:rsidRDefault="00F00E7B" w:rsidP="00F00E7B">
      <w:pPr>
        <w:spacing w:after="0" w:line="276" w:lineRule="auto"/>
        <w:jc w:val="center"/>
        <w:rPr>
          <w:rFonts w:ascii="Times New Roman" w:hAnsi="Times New Roman"/>
          <w:b/>
          <w:bCs/>
          <w:sz w:val="24"/>
          <w:szCs w:val="24"/>
        </w:rPr>
      </w:pPr>
    </w:p>
    <w:p w14:paraId="2B0AC67D" w14:textId="77777777" w:rsidR="00F00E7B" w:rsidRPr="002531CB" w:rsidRDefault="00F00E7B" w:rsidP="00F00E7B">
      <w:pPr>
        <w:spacing w:after="0" w:line="276" w:lineRule="auto"/>
        <w:jc w:val="center"/>
        <w:rPr>
          <w:rFonts w:ascii="Times New Roman" w:hAnsi="Times New Roman"/>
          <w:b/>
          <w:bCs/>
          <w:sz w:val="24"/>
          <w:szCs w:val="24"/>
        </w:rPr>
      </w:pPr>
    </w:p>
    <w:p w14:paraId="64388D03" w14:textId="252920F5" w:rsidR="00F00E7B" w:rsidRPr="002531CB" w:rsidRDefault="00F00E7B" w:rsidP="00C7711C">
      <w:pPr>
        <w:spacing w:after="0" w:line="480" w:lineRule="auto"/>
        <w:jc w:val="both"/>
        <w:rPr>
          <w:rFonts w:ascii="Times New Roman" w:hAnsi="Times New Roman"/>
          <w:sz w:val="24"/>
          <w:szCs w:val="24"/>
        </w:rPr>
      </w:pPr>
      <w:r w:rsidRPr="002531CB">
        <w:rPr>
          <w:rFonts w:ascii="Times New Roman" w:hAnsi="Times New Roman"/>
          <w:sz w:val="24"/>
          <w:szCs w:val="24"/>
        </w:rPr>
        <w:t xml:space="preserve">w dniu …………….…… Zamawiający zgłasza żądanie wykonania usługi opcjonalnej ………………………………………………………………………………………………….. opisanej w </w:t>
      </w:r>
      <w:r w:rsidRPr="002531CB">
        <w:rPr>
          <w:rFonts w:ascii="Times New Roman" w:hAnsi="Times New Roman"/>
          <w:b/>
          <w:bCs/>
          <w:sz w:val="24"/>
          <w:szCs w:val="24"/>
        </w:rPr>
        <w:t>Załączniku nr 6</w:t>
      </w:r>
      <w:r w:rsidRPr="002531CB">
        <w:rPr>
          <w:rFonts w:ascii="Times New Roman" w:hAnsi="Times New Roman"/>
          <w:sz w:val="24"/>
          <w:szCs w:val="24"/>
        </w:rPr>
        <w:t xml:space="preserve"> do Umowy ……………..</w:t>
      </w:r>
    </w:p>
    <w:p w14:paraId="0DFD53EB" w14:textId="77777777" w:rsidR="00F00E7B" w:rsidRPr="002531CB" w:rsidRDefault="00F00E7B" w:rsidP="00C7711C">
      <w:pPr>
        <w:spacing w:after="0" w:line="480" w:lineRule="auto"/>
        <w:jc w:val="both"/>
        <w:rPr>
          <w:rFonts w:ascii="Times New Roman" w:hAnsi="Times New Roman"/>
          <w:sz w:val="24"/>
          <w:szCs w:val="24"/>
        </w:rPr>
      </w:pPr>
    </w:p>
    <w:p w14:paraId="33A5A010" w14:textId="2898D416" w:rsidR="00F00E7B" w:rsidRPr="002531CB" w:rsidRDefault="00F00E7B" w:rsidP="00F00E7B">
      <w:pPr>
        <w:spacing w:after="0" w:line="276" w:lineRule="auto"/>
        <w:jc w:val="both"/>
        <w:rPr>
          <w:rFonts w:ascii="Times New Roman" w:hAnsi="Times New Roman"/>
          <w:sz w:val="24"/>
          <w:szCs w:val="24"/>
        </w:rPr>
      </w:pPr>
    </w:p>
    <w:p w14:paraId="0A0D233E" w14:textId="7B21C8A3" w:rsidR="00F00E7B" w:rsidRPr="002531CB" w:rsidRDefault="00A0770E" w:rsidP="00F00E7B">
      <w:pPr>
        <w:spacing w:after="0" w:line="276" w:lineRule="auto"/>
        <w:jc w:val="both"/>
        <w:rPr>
          <w:rFonts w:ascii="Times New Roman" w:hAnsi="Times New Roman"/>
          <w:sz w:val="24"/>
          <w:szCs w:val="24"/>
        </w:rPr>
      </w:pPr>
      <w:r w:rsidRPr="002531CB">
        <w:rPr>
          <w:rFonts w:ascii="Times New Roman" w:hAnsi="Times New Roman"/>
          <w:sz w:val="24"/>
          <w:szCs w:val="24"/>
        </w:rPr>
        <w:t>Termin realizacji: ……….. miesięcy od dnia zgłoszenia żądania.</w:t>
      </w:r>
    </w:p>
    <w:p w14:paraId="22C58951" w14:textId="77777777" w:rsidR="00F00E7B" w:rsidRPr="002531CB" w:rsidRDefault="00F00E7B" w:rsidP="00F00E7B">
      <w:pPr>
        <w:spacing w:after="0" w:line="276" w:lineRule="auto"/>
        <w:jc w:val="both"/>
        <w:rPr>
          <w:rFonts w:ascii="Times New Roman" w:hAnsi="Times New Roman"/>
          <w:sz w:val="24"/>
          <w:szCs w:val="24"/>
        </w:rPr>
      </w:pPr>
    </w:p>
    <w:p w14:paraId="7AF5706D" w14:textId="0936D18A" w:rsidR="00F00E7B" w:rsidRPr="002531CB" w:rsidRDefault="00F00E7B" w:rsidP="00F00E7B">
      <w:pPr>
        <w:spacing w:after="0" w:line="276" w:lineRule="auto"/>
        <w:jc w:val="both"/>
        <w:rPr>
          <w:rFonts w:ascii="Times New Roman" w:hAnsi="Times New Roman"/>
          <w:sz w:val="24"/>
          <w:szCs w:val="24"/>
        </w:rPr>
      </w:pPr>
      <w:r w:rsidRPr="002531CB">
        <w:rPr>
          <w:rFonts w:ascii="Times New Roman" w:hAnsi="Times New Roman"/>
          <w:sz w:val="24"/>
          <w:szCs w:val="24"/>
        </w:rPr>
        <w:t xml:space="preserve">Zatwierdzona przez Zamawiającego wysokość wynagrodzenia </w:t>
      </w:r>
      <w:r w:rsidR="00A0770E" w:rsidRPr="002531CB">
        <w:rPr>
          <w:rFonts w:ascii="Times New Roman" w:hAnsi="Times New Roman"/>
          <w:sz w:val="24"/>
          <w:szCs w:val="24"/>
        </w:rPr>
        <w:t xml:space="preserve">za wykonanie </w:t>
      </w:r>
      <w:r w:rsidRPr="002531CB">
        <w:rPr>
          <w:rFonts w:ascii="Times New Roman" w:hAnsi="Times New Roman"/>
          <w:sz w:val="24"/>
          <w:szCs w:val="24"/>
        </w:rPr>
        <w:t>usług</w:t>
      </w:r>
      <w:r w:rsidR="00A0770E" w:rsidRPr="002531CB">
        <w:rPr>
          <w:rFonts w:ascii="Times New Roman" w:hAnsi="Times New Roman"/>
          <w:sz w:val="24"/>
          <w:szCs w:val="24"/>
        </w:rPr>
        <w:t>i opcjonalnej:</w:t>
      </w:r>
    </w:p>
    <w:p w14:paraId="0DD94A28" w14:textId="63FEA6E3" w:rsidR="00A0770E" w:rsidRPr="002531CB" w:rsidRDefault="00F00E7B" w:rsidP="00F00E7B">
      <w:pPr>
        <w:spacing w:after="0" w:line="276" w:lineRule="auto"/>
        <w:jc w:val="both"/>
        <w:rPr>
          <w:rFonts w:ascii="Times New Roman" w:hAnsi="Times New Roman"/>
          <w:sz w:val="24"/>
          <w:szCs w:val="24"/>
        </w:rPr>
      </w:pPr>
      <w:r w:rsidRPr="002531CB">
        <w:rPr>
          <w:rFonts w:ascii="Times New Roman" w:hAnsi="Times New Roman"/>
          <w:sz w:val="24"/>
          <w:szCs w:val="24"/>
        </w:rPr>
        <w:t>………………………………………………………………………………………………..…</w:t>
      </w:r>
    </w:p>
    <w:p w14:paraId="684BF351" w14:textId="77777777" w:rsidR="00A0770E" w:rsidRPr="002531CB" w:rsidRDefault="00A0770E" w:rsidP="00A0770E">
      <w:pPr>
        <w:spacing w:after="0" w:line="276" w:lineRule="auto"/>
        <w:jc w:val="both"/>
        <w:rPr>
          <w:rFonts w:ascii="Times New Roman" w:hAnsi="Times New Roman"/>
          <w:sz w:val="24"/>
          <w:szCs w:val="24"/>
        </w:rPr>
      </w:pPr>
      <w:r w:rsidRPr="002531CB">
        <w:rPr>
          <w:rFonts w:ascii="Times New Roman" w:hAnsi="Times New Roman"/>
          <w:sz w:val="24"/>
          <w:szCs w:val="24"/>
        </w:rPr>
        <w:t>………………………………………………………………………………………………..…</w:t>
      </w:r>
    </w:p>
    <w:p w14:paraId="65966DF6" w14:textId="3B5541CF" w:rsidR="00F00E7B" w:rsidRPr="002531CB" w:rsidRDefault="00F00E7B" w:rsidP="00F00E7B">
      <w:pPr>
        <w:spacing w:after="0" w:line="276" w:lineRule="auto"/>
        <w:jc w:val="both"/>
        <w:rPr>
          <w:rFonts w:ascii="Times New Roman" w:hAnsi="Times New Roman"/>
          <w:sz w:val="24"/>
          <w:szCs w:val="24"/>
        </w:rPr>
      </w:pPr>
    </w:p>
    <w:p w14:paraId="0B79CFFF" w14:textId="77777777" w:rsidR="00F00E7B" w:rsidRPr="002531CB" w:rsidRDefault="00F00E7B" w:rsidP="00A0770E">
      <w:pPr>
        <w:spacing w:after="0" w:line="276" w:lineRule="auto"/>
        <w:rPr>
          <w:rFonts w:ascii="Times New Roman" w:hAnsi="Times New Roman"/>
          <w:sz w:val="24"/>
          <w:szCs w:val="24"/>
        </w:rPr>
      </w:pPr>
    </w:p>
    <w:p w14:paraId="5B2D11DF" w14:textId="77777777" w:rsidR="00F00E7B" w:rsidRPr="002531CB" w:rsidRDefault="00F00E7B" w:rsidP="00F00E7B">
      <w:pPr>
        <w:spacing w:after="0" w:line="276" w:lineRule="auto"/>
        <w:jc w:val="both"/>
        <w:rPr>
          <w:rFonts w:ascii="Times New Roman" w:hAnsi="Times New Roman"/>
          <w:sz w:val="24"/>
          <w:szCs w:val="24"/>
        </w:rPr>
      </w:pPr>
    </w:p>
    <w:p w14:paraId="6B13869B" w14:textId="77777777" w:rsidR="00F00E7B" w:rsidRPr="002531CB" w:rsidRDefault="00F00E7B" w:rsidP="00F00E7B">
      <w:pPr>
        <w:spacing w:after="0" w:line="276" w:lineRule="auto"/>
        <w:jc w:val="both"/>
        <w:rPr>
          <w:rFonts w:ascii="Times New Roman" w:hAnsi="Times New Roman"/>
          <w:sz w:val="24"/>
          <w:szCs w:val="24"/>
        </w:rPr>
      </w:pPr>
    </w:p>
    <w:p w14:paraId="671FC60B" w14:textId="77777777" w:rsidR="00F00E7B" w:rsidRPr="002531CB" w:rsidRDefault="00F00E7B" w:rsidP="00F00E7B">
      <w:pPr>
        <w:spacing w:after="0" w:line="276" w:lineRule="auto"/>
        <w:jc w:val="both"/>
        <w:rPr>
          <w:rFonts w:ascii="Times New Roman" w:hAnsi="Times New Roman"/>
          <w:sz w:val="24"/>
          <w:szCs w:val="24"/>
        </w:rPr>
      </w:pPr>
    </w:p>
    <w:p w14:paraId="48FD76D4" w14:textId="77777777" w:rsidR="00F00E7B" w:rsidRPr="002531CB" w:rsidRDefault="00F00E7B" w:rsidP="00F00E7B">
      <w:pPr>
        <w:spacing w:after="0" w:line="276" w:lineRule="auto"/>
        <w:jc w:val="both"/>
        <w:rPr>
          <w:rFonts w:ascii="Times New Roman" w:hAnsi="Times New Roman"/>
          <w:sz w:val="24"/>
          <w:szCs w:val="24"/>
        </w:rPr>
      </w:pPr>
      <w:r w:rsidRPr="002531CB">
        <w:rPr>
          <w:rFonts w:ascii="Times New Roman" w:hAnsi="Times New Roman"/>
          <w:sz w:val="24"/>
          <w:szCs w:val="24"/>
        </w:rPr>
        <w:t xml:space="preserve">Data i podpis Upoważnionego pracownika Wykonawcy: </w:t>
      </w:r>
    </w:p>
    <w:p w14:paraId="3EC46CE5" w14:textId="77777777" w:rsidR="00F00E7B" w:rsidRPr="002531CB" w:rsidRDefault="00F00E7B" w:rsidP="00F00E7B">
      <w:pPr>
        <w:spacing w:after="0" w:line="276" w:lineRule="auto"/>
        <w:jc w:val="both"/>
        <w:rPr>
          <w:rFonts w:ascii="Times New Roman" w:hAnsi="Times New Roman"/>
          <w:sz w:val="24"/>
          <w:szCs w:val="24"/>
        </w:rPr>
      </w:pPr>
    </w:p>
    <w:p w14:paraId="10926AC8" w14:textId="77777777" w:rsidR="00F00E7B" w:rsidRPr="002531CB" w:rsidRDefault="00F00E7B" w:rsidP="00F00E7B">
      <w:pPr>
        <w:spacing w:after="0" w:line="276" w:lineRule="auto"/>
        <w:jc w:val="both"/>
        <w:rPr>
          <w:rFonts w:ascii="Times New Roman" w:hAnsi="Times New Roman"/>
          <w:sz w:val="24"/>
          <w:szCs w:val="24"/>
        </w:rPr>
      </w:pPr>
    </w:p>
    <w:p w14:paraId="5C17291C" w14:textId="77777777" w:rsidR="00F00E7B" w:rsidRPr="002531CB" w:rsidRDefault="00F00E7B" w:rsidP="00F00E7B">
      <w:pPr>
        <w:spacing w:after="0" w:line="276" w:lineRule="auto"/>
        <w:jc w:val="both"/>
        <w:rPr>
          <w:rFonts w:ascii="Times New Roman" w:hAnsi="Times New Roman"/>
          <w:sz w:val="24"/>
          <w:szCs w:val="24"/>
        </w:rPr>
      </w:pPr>
      <w:r w:rsidRPr="002531CB">
        <w:rPr>
          <w:rFonts w:ascii="Times New Roman" w:hAnsi="Times New Roman"/>
          <w:sz w:val="24"/>
          <w:szCs w:val="24"/>
        </w:rPr>
        <w:t>…………………………….</w:t>
      </w:r>
    </w:p>
    <w:p w14:paraId="7F9108AF" w14:textId="77777777" w:rsidR="00F00E7B" w:rsidRPr="002531CB" w:rsidRDefault="00F00E7B" w:rsidP="00F00E7B">
      <w:pPr>
        <w:spacing w:after="0" w:line="276" w:lineRule="auto"/>
        <w:jc w:val="both"/>
        <w:rPr>
          <w:rFonts w:ascii="Times New Roman" w:hAnsi="Times New Roman"/>
          <w:sz w:val="24"/>
          <w:szCs w:val="24"/>
        </w:rPr>
      </w:pPr>
      <w:r w:rsidRPr="002531CB">
        <w:rPr>
          <w:rFonts w:ascii="Times New Roman" w:hAnsi="Times New Roman"/>
          <w:sz w:val="24"/>
          <w:szCs w:val="24"/>
        </w:rPr>
        <w:t xml:space="preserve"> </w:t>
      </w:r>
    </w:p>
    <w:p w14:paraId="7A0728E4" w14:textId="77777777" w:rsidR="00F00E7B" w:rsidRPr="002531CB" w:rsidRDefault="00F00E7B" w:rsidP="00F00E7B">
      <w:pPr>
        <w:spacing w:after="0" w:line="276" w:lineRule="auto"/>
        <w:jc w:val="both"/>
        <w:rPr>
          <w:rFonts w:ascii="Times New Roman" w:hAnsi="Times New Roman"/>
          <w:sz w:val="24"/>
          <w:szCs w:val="24"/>
        </w:rPr>
      </w:pPr>
      <w:r w:rsidRPr="002531CB">
        <w:rPr>
          <w:rFonts w:ascii="Times New Roman" w:hAnsi="Times New Roman"/>
          <w:sz w:val="24"/>
          <w:szCs w:val="24"/>
        </w:rPr>
        <w:t xml:space="preserve">Data i podpis Upoważnionego pracownika Zamawiającego: </w:t>
      </w:r>
    </w:p>
    <w:p w14:paraId="7FB8B4D3" w14:textId="77777777" w:rsidR="00F00E7B" w:rsidRPr="002531CB" w:rsidRDefault="00F00E7B" w:rsidP="00F00E7B">
      <w:pPr>
        <w:spacing w:after="0" w:line="276" w:lineRule="auto"/>
        <w:jc w:val="both"/>
        <w:rPr>
          <w:rFonts w:ascii="Times New Roman" w:hAnsi="Times New Roman"/>
          <w:sz w:val="24"/>
          <w:szCs w:val="24"/>
        </w:rPr>
      </w:pPr>
    </w:p>
    <w:p w14:paraId="6BFE088C" w14:textId="77777777" w:rsidR="00F00E7B" w:rsidRPr="002531CB" w:rsidRDefault="00F00E7B" w:rsidP="00F00E7B">
      <w:pPr>
        <w:spacing w:after="0" w:line="276" w:lineRule="auto"/>
        <w:jc w:val="both"/>
        <w:rPr>
          <w:rFonts w:ascii="Times New Roman" w:hAnsi="Times New Roman"/>
          <w:sz w:val="24"/>
          <w:szCs w:val="24"/>
        </w:rPr>
      </w:pPr>
    </w:p>
    <w:p w14:paraId="0B9AD37B" w14:textId="77777777" w:rsidR="00F00E7B" w:rsidRPr="002531CB" w:rsidRDefault="00F00E7B" w:rsidP="00F00E7B">
      <w:pPr>
        <w:spacing w:after="0" w:line="276" w:lineRule="auto"/>
        <w:jc w:val="both"/>
        <w:rPr>
          <w:rFonts w:ascii="Times New Roman" w:hAnsi="Times New Roman"/>
          <w:b/>
          <w:sz w:val="24"/>
          <w:szCs w:val="24"/>
        </w:rPr>
      </w:pPr>
      <w:r w:rsidRPr="002531CB">
        <w:rPr>
          <w:rFonts w:ascii="Times New Roman" w:hAnsi="Times New Roman"/>
          <w:sz w:val="24"/>
          <w:szCs w:val="24"/>
        </w:rPr>
        <w:t xml:space="preserve">………………………..……. </w:t>
      </w:r>
    </w:p>
    <w:p w14:paraId="4DAFC975" w14:textId="77777777" w:rsidR="00F00E7B" w:rsidRPr="002531CB" w:rsidRDefault="00F00E7B" w:rsidP="00F00E7B">
      <w:pPr>
        <w:spacing w:after="0" w:line="276" w:lineRule="auto"/>
        <w:jc w:val="both"/>
        <w:rPr>
          <w:rFonts w:ascii="Times New Roman" w:hAnsi="Times New Roman"/>
          <w:sz w:val="24"/>
          <w:szCs w:val="24"/>
        </w:rPr>
      </w:pPr>
    </w:p>
    <w:p w14:paraId="6BD07B0C" w14:textId="77777777" w:rsidR="00F00E7B" w:rsidRPr="002531CB" w:rsidRDefault="00F00E7B" w:rsidP="00F00E7B">
      <w:pPr>
        <w:spacing w:after="0" w:line="276" w:lineRule="auto"/>
        <w:jc w:val="both"/>
        <w:rPr>
          <w:rFonts w:ascii="Times New Roman" w:hAnsi="Times New Roman"/>
          <w:sz w:val="24"/>
          <w:szCs w:val="24"/>
        </w:rPr>
      </w:pPr>
      <w:r w:rsidRPr="002531CB">
        <w:rPr>
          <w:rFonts w:ascii="Times New Roman" w:hAnsi="Times New Roman"/>
          <w:sz w:val="24"/>
          <w:szCs w:val="24"/>
        </w:rPr>
        <w:t xml:space="preserve"> </w:t>
      </w:r>
    </w:p>
    <w:p w14:paraId="380D6AA1" w14:textId="77777777" w:rsidR="00F00E7B" w:rsidRPr="002531CB" w:rsidRDefault="00F00E7B" w:rsidP="00F00E7B">
      <w:pPr>
        <w:spacing w:after="0" w:line="276" w:lineRule="auto"/>
        <w:jc w:val="both"/>
        <w:rPr>
          <w:rFonts w:ascii="Times New Roman" w:hAnsi="Times New Roman"/>
          <w:b/>
          <w:bCs/>
          <w:sz w:val="24"/>
          <w:szCs w:val="24"/>
        </w:rPr>
      </w:pPr>
    </w:p>
    <w:p w14:paraId="275D749F" w14:textId="1390C17B" w:rsidR="00E12036" w:rsidRPr="002531CB" w:rsidRDefault="00F00E7B" w:rsidP="00F00E7B">
      <w:pPr>
        <w:spacing w:after="0" w:line="276" w:lineRule="auto"/>
        <w:jc w:val="center"/>
        <w:rPr>
          <w:rFonts w:ascii="Times New Roman" w:hAnsi="Times New Roman"/>
          <w:sz w:val="24"/>
          <w:szCs w:val="24"/>
        </w:rPr>
      </w:pPr>
      <w:r w:rsidRPr="002531CB">
        <w:rPr>
          <w:rFonts w:ascii="Times New Roman" w:hAnsi="Times New Roman"/>
          <w:b/>
          <w:bCs/>
          <w:sz w:val="24"/>
          <w:szCs w:val="24"/>
        </w:rPr>
        <w:br w:type="page"/>
      </w:r>
      <w:r w:rsidR="00E12036" w:rsidRPr="002531CB">
        <w:rPr>
          <w:rFonts w:ascii="Times New Roman" w:hAnsi="Times New Roman"/>
          <w:b/>
          <w:bCs/>
          <w:sz w:val="24"/>
          <w:szCs w:val="24"/>
        </w:rPr>
        <w:lastRenderedPageBreak/>
        <w:t>Załącznik nr 6.</w:t>
      </w:r>
      <w:r w:rsidRPr="002531CB">
        <w:rPr>
          <w:rFonts w:ascii="Times New Roman" w:hAnsi="Times New Roman"/>
          <w:b/>
          <w:bCs/>
          <w:sz w:val="24"/>
          <w:szCs w:val="24"/>
        </w:rPr>
        <w:t>2</w:t>
      </w:r>
    </w:p>
    <w:p w14:paraId="6F16352B" w14:textId="3A3007B3" w:rsidR="00D45B81" w:rsidRPr="002531CB" w:rsidRDefault="00D45B81" w:rsidP="00D45B81">
      <w:pPr>
        <w:spacing w:line="276" w:lineRule="auto"/>
        <w:jc w:val="center"/>
        <w:rPr>
          <w:rFonts w:ascii="Times New Roman" w:hAnsi="Times New Roman"/>
          <w:sz w:val="24"/>
          <w:szCs w:val="24"/>
        </w:rPr>
      </w:pPr>
      <w:r w:rsidRPr="002531CB">
        <w:rPr>
          <w:rFonts w:ascii="Times New Roman" w:hAnsi="Times New Roman"/>
          <w:b/>
          <w:bCs/>
          <w:iCs/>
          <w:sz w:val="24"/>
          <w:szCs w:val="24"/>
        </w:rPr>
        <w:t xml:space="preserve">do UMOWY </w:t>
      </w:r>
      <w:r w:rsidR="00D74D1A" w:rsidRPr="002531CB">
        <w:rPr>
          <w:rFonts w:ascii="Times New Roman" w:hAnsi="Times New Roman"/>
          <w:b/>
          <w:bCs/>
          <w:iCs/>
          <w:sz w:val="24"/>
          <w:szCs w:val="24"/>
        </w:rPr>
        <w:t>………….</w:t>
      </w:r>
      <w:r w:rsidRPr="002531CB">
        <w:rPr>
          <w:rFonts w:ascii="Times New Roman" w:hAnsi="Times New Roman"/>
          <w:b/>
          <w:bCs/>
          <w:iCs/>
          <w:sz w:val="24"/>
          <w:szCs w:val="24"/>
        </w:rPr>
        <w:t xml:space="preserve"> </w:t>
      </w:r>
    </w:p>
    <w:p w14:paraId="0D05ACF3" w14:textId="77777777" w:rsidR="00D45B81" w:rsidRPr="002531CB" w:rsidRDefault="00D45B81" w:rsidP="007F2838">
      <w:pPr>
        <w:spacing w:after="0" w:line="276" w:lineRule="auto"/>
        <w:jc w:val="center"/>
        <w:rPr>
          <w:rFonts w:ascii="Times New Roman" w:hAnsi="Times New Roman"/>
          <w:b/>
          <w:bCs/>
          <w:sz w:val="24"/>
          <w:szCs w:val="24"/>
        </w:rPr>
      </w:pPr>
    </w:p>
    <w:p w14:paraId="57089DA7" w14:textId="0D3E1820" w:rsidR="00E12036" w:rsidRPr="002531CB" w:rsidRDefault="00E12036" w:rsidP="007F2838">
      <w:pPr>
        <w:spacing w:after="0" w:line="276" w:lineRule="auto"/>
        <w:jc w:val="center"/>
        <w:rPr>
          <w:rFonts w:ascii="Times New Roman" w:hAnsi="Times New Roman"/>
          <w:b/>
          <w:bCs/>
          <w:sz w:val="24"/>
          <w:szCs w:val="24"/>
        </w:rPr>
      </w:pPr>
      <w:r w:rsidRPr="002531CB">
        <w:rPr>
          <w:rFonts w:ascii="Times New Roman" w:hAnsi="Times New Roman"/>
          <w:b/>
          <w:bCs/>
          <w:sz w:val="24"/>
          <w:szCs w:val="24"/>
        </w:rPr>
        <w:t>Protok</w:t>
      </w:r>
      <w:r w:rsidR="00A02627" w:rsidRPr="002531CB">
        <w:rPr>
          <w:rFonts w:ascii="Times New Roman" w:hAnsi="Times New Roman"/>
          <w:b/>
          <w:bCs/>
          <w:sz w:val="24"/>
          <w:szCs w:val="24"/>
        </w:rPr>
        <w:t>ół</w:t>
      </w:r>
      <w:r w:rsidRPr="002531CB">
        <w:rPr>
          <w:rFonts w:ascii="Times New Roman" w:hAnsi="Times New Roman"/>
          <w:b/>
          <w:bCs/>
          <w:sz w:val="24"/>
          <w:szCs w:val="24"/>
        </w:rPr>
        <w:t xml:space="preserve"> Odbioru usługi </w:t>
      </w:r>
      <w:r w:rsidR="00A02627" w:rsidRPr="002531CB">
        <w:rPr>
          <w:rFonts w:ascii="Times New Roman" w:hAnsi="Times New Roman"/>
          <w:b/>
          <w:bCs/>
          <w:sz w:val="24"/>
          <w:szCs w:val="24"/>
        </w:rPr>
        <w:t>opcjonalnej</w:t>
      </w:r>
      <w:r w:rsidRPr="002531CB">
        <w:rPr>
          <w:rFonts w:ascii="Times New Roman" w:hAnsi="Times New Roman"/>
          <w:b/>
          <w:bCs/>
          <w:sz w:val="24"/>
          <w:szCs w:val="24"/>
        </w:rPr>
        <w:t xml:space="preserve"> </w:t>
      </w:r>
    </w:p>
    <w:p w14:paraId="57A2D057" w14:textId="77777777" w:rsidR="00CD6B5C" w:rsidRPr="002531CB" w:rsidRDefault="00CD6B5C" w:rsidP="007F2838">
      <w:pPr>
        <w:spacing w:after="0" w:line="276" w:lineRule="auto"/>
        <w:jc w:val="center"/>
        <w:rPr>
          <w:rFonts w:ascii="Times New Roman" w:hAnsi="Times New Roman"/>
          <w:b/>
          <w:bCs/>
          <w:sz w:val="24"/>
          <w:szCs w:val="24"/>
        </w:rPr>
      </w:pPr>
    </w:p>
    <w:p w14:paraId="0094FDAB" w14:textId="77777777" w:rsidR="00E12036" w:rsidRPr="002531CB" w:rsidRDefault="00E12036" w:rsidP="007F2838">
      <w:pPr>
        <w:spacing w:after="0" w:line="276" w:lineRule="auto"/>
        <w:jc w:val="center"/>
        <w:rPr>
          <w:rFonts w:ascii="Times New Roman" w:hAnsi="Times New Roman"/>
          <w:b/>
          <w:bCs/>
          <w:sz w:val="24"/>
          <w:szCs w:val="24"/>
        </w:rPr>
      </w:pPr>
    </w:p>
    <w:p w14:paraId="6ED42F1B" w14:textId="65E2C2A0" w:rsidR="00E12036" w:rsidRPr="002531CB" w:rsidRDefault="00E12036" w:rsidP="007F2838">
      <w:pPr>
        <w:spacing w:after="0" w:line="276" w:lineRule="auto"/>
        <w:jc w:val="both"/>
        <w:rPr>
          <w:rFonts w:ascii="Times New Roman" w:hAnsi="Times New Roman"/>
          <w:sz w:val="24"/>
          <w:szCs w:val="24"/>
        </w:rPr>
      </w:pPr>
      <w:r w:rsidRPr="002531CB">
        <w:rPr>
          <w:rFonts w:ascii="Times New Roman" w:hAnsi="Times New Roman"/>
          <w:sz w:val="24"/>
          <w:szCs w:val="24"/>
        </w:rPr>
        <w:t>sporządzony w dniu …………….…… w Krakowie w sprawie odbioru</w:t>
      </w:r>
      <w:r w:rsidR="00A02627" w:rsidRPr="002531CB">
        <w:rPr>
          <w:rFonts w:ascii="Times New Roman" w:hAnsi="Times New Roman"/>
          <w:sz w:val="24"/>
          <w:szCs w:val="24"/>
        </w:rPr>
        <w:t xml:space="preserve"> usługi opcjonalnej ……………………………………………………………………</w:t>
      </w:r>
      <w:r w:rsidR="000D4A46" w:rsidRPr="002531CB">
        <w:rPr>
          <w:rFonts w:ascii="Times New Roman" w:hAnsi="Times New Roman"/>
          <w:sz w:val="24"/>
          <w:szCs w:val="24"/>
        </w:rPr>
        <w:t>………………….</w:t>
      </w:r>
      <w:r w:rsidRPr="002531CB">
        <w:rPr>
          <w:rFonts w:ascii="Times New Roman" w:hAnsi="Times New Roman"/>
          <w:sz w:val="24"/>
          <w:szCs w:val="24"/>
        </w:rPr>
        <w:t xml:space="preserve"> </w:t>
      </w:r>
    </w:p>
    <w:p w14:paraId="5D202288" w14:textId="77777777" w:rsidR="00E12036" w:rsidRPr="002531CB" w:rsidRDefault="00E12036" w:rsidP="007F2838">
      <w:pPr>
        <w:spacing w:after="0" w:line="276" w:lineRule="auto"/>
        <w:jc w:val="both"/>
        <w:rPr>
          <w:rFonts w:ascii="Times New Roman" w:hAnsi="Times New Roman"/>
          <w:sz w:val="24"/>
          <w:szCs w:val="24"/>
        </w:rPr>
      </w:pPr>
      <w:r w:rsidRPr="002531CB">
        <w:rPr>
          <w:rFonts w:ascii="Times New Roman" w:hAnsi="Times New Roman"/>
          <w:sz w:val="24"/>
          <w:szCs w:val="24"/>
        </w:rPr>
        <w:t xml:space="preserve"> </w:t>
      </w:r>
    </w:p>
    <w:p w14:paraId="34D9AD39" w14:textId="66FED43E" w:rsidR="00E12036" w:rsidRPr="002531CB" w:rsidRDefault="00E12036" w:rsidP="007F2838">
      <w:pPr>
        <w:spacing w:after="0" w:line="276" w:lineRule="auto"/>
        <w:jc w:val="both"/>
        <w:rPr>
          <w:rFonts w:ascii="Times New Roman" w:hAnsi="Times New Roman"/>
          <w:sz w:val="24"/>
          <w:szCs w:val="24"/>
        </w:rPr>
      </w:pPr>
      <w:r w:rsidRPr="002531CB">
        <w:rPr>
          <w:rFonts w:ascii="Times New Roman" w:hAnsi="Times New Roman"/>
          <w:sz w:val="24"/>
          <w:szCs w:val="24"/>
        </w:rPr>
        <w:t>Zamawiający:</w:t>
      </w:r>
      <w:r w:rsidR="007525C6" w:rsidRPr="002531CB">
        <w:rPr>
          <w:rFonts w:ascii="Times New Roman" w:hAnsi="Times New Roman"/>
          <w:sz w:val="24"/>
          <w:szCs w:val="24"/>
        </w:rPr>
        <w:t xml:space="preserve"> </w:t>
      </w:r>
      <w:r w:rsidRPr="002531CB">
        <w:rPr>
          <w:rFonts w:ascii="Times New Roman" w:hAnsi="Times New Roman"/>
          <w:sz w:val="24"/>
          <w:szCs w:val="24"/>
        </w:rPr>
        <w:t>Uniwersytet Jagielloński</w:t>
      </w:r>
      <w:r w:rsidR="007525C6" w:rsidRPr="002531CB">
        <w:rPr>
          <w:rFonts w:ascii="Times New Roman" w:hAnsi="Times New Roman"/>
          <w:sz w:val="24"/>
          <w:szCs w:val="24"/>
        </w:rPr>
        <w:t xml:space="preserve"> </w:t>
      </w:r>
    </w:p>
    <w:p w14:paraId="1DD73A2D" w14:textId="77777777" w:rsidR="00E12036" w:rsidRPr="002531CB" w:rsidRDefault="00E12036" w:rsidP="007F2838">
      <w:pPr>
        <w:spacing w:after="0" w:line="276" w:lineRule="auto"/>
        <w:jc w:val="both"/>
        <w:rPr>
          <w:rFonts w:ascii="Times New Roman" w:hAnsi="Times New Roman"/>
          <w:sz w:val="24"/>
          <w:szCs w:val="24"/>
        </w:rPr>
      </w:pPr>
      <w:r w:rsidRPr="002531CB">
        <w:rPr>
          <w:rFonts w:ascii="Times New Roman" w:hAnsi="Times New Roman"/>
          <w:sz w:val="24"/>
          <w:szCs w:val="24"/>
        </w:rPr>
        <w:t xml:space="preserve"> </w:t>
      </w:r>
    </w:p>
    <w:p w14:paraId="64DF9B59" w14:textId="596ED1C2" w:rsidR="00E12036" w:rsidRPr="002531CB" w:rsidRDefault="00E12036" w:rsidP="007F2838">
      <w:pPr>
        <w:spacing w:after="0" w:line="276" w:lineRule="auto"/>
        <w:jc w:val="both"/>
        <w:rPr>
          <w:rFonts w:ascii="Times New Roman" w:hAnsi="Times New Roman"/>
          <w:sz w:val="24"/>
          <w:szCs w:val="24"/>
        </w:rPr>
      </w:pPr>
      <w:r w:rsidRPr="002531CB">
        <w:rPr>
          <w:rFonts w:ascii="Times New Roman" w:hAnsi="Times New Roman"/>
          <w:sz w:val="24"/>
          <w:szCs w:val="24"/>
        </w:rPr>
        <w:t>Wykonawca:</w:t>
      </w:r>
      <w:r w:rsidR="007525C6" w:rsidRPr="002531CB">
        <w:rPr>
          <w:rFonts w:ascii="Times New Roman" w:hAnsi="Times New Roman"/>
          <w:sz w:val="24"/>
          <w:szCs w:val="24"/>
        </w:rPr>
        <w:t xml:space="preserve"> </w:t>
      </w:r>
      <w:r w:rsidR="00761F04" w:rsidRPr="002531CB">
        <w:rPr>
          <w:rFonts w:ascii="Times New Roman" w:hAnsi="Times New Roman"/>
          <w:sz w:val="24"/>
          <w:szCs w:val="24"/>
        </w:rPr>
        <w:t>…………….………………………………………………………………………</w:t>
      </w:r>
    </w:p>
    <w:p w14:paraId="71579EB7" w14:textId="64657E2A" w:rsidR="00E12036" w:rsidRPr="002531CB" w:rsidRDefault="007525C6" w:rsidP="007F2838">
      <w:pPr>
        <w:spacing w:after="0" w:line="276" w:lineRule="auto"/>
        <w:jc w:val="both"/>
        <w:rPr>
          <w:rFonts w:ascii="Times New Roman" w:hAnsi="Times New Roman"/>
          <w:sz w:val="24"/>
          <w:szCs w:val="24"/>
        </w:rPr>
      </w:pPr>
      <w:r w:rsidRPr="002531CB">
        <w:rPr>
          <w:rFonts w:ascii="Times New Roman" w:hAnsi="Times New Roman"/>
          <w:sz w:val="24"/>
          <w:szCs w:val="24"/>
        </w:rPr>
        <w:t xml:space="preserve"> </w:t>
      </w:r>
    </w:p>
    <w:p w14:paraId="4970B636" w14:textId="054CBEC6" w:rsidR="00E12036" w:rsidRPr="002531CB" w:rsidRDefault="00E12036" w:rsidP="007F2838">
      <w:pPr>
        <w:spacing w:after="0" w:line="276" w:lineRule="auto"/>
        <w:jc w:val="both"/>
        <w:rPr>
          <w:rFonts w:ascii="Times New Roman" w:hAnsi="Times New Roman"/>
          <w:sz w:val="24"/>
          <w:szCs w:val="24"/>
        </w:rPr>
      </w:pPr>
      <w:r w:rsidRPr="002531CB">
        <w:rPr>
          <w:rFonts w:ascii="Times New Roman" w:hAnsi="Times New Roman"/>
          <w:sz w:val="24"/>
          <w:szCs w:val="24"/>
        </w:rPr>
        <w:t>Zatwierdzona przez Zamawiającego wysokość wynagrodzenia za wykonaną usługę</w:t>
      </w:r>
      <w:r w:rsidR="004A495B">
        <w:rPr>
          <w:rFonts w:ascii="Times New Roman" w:hAnsi="Times New Roman"/>
          <w:sz w:val="24"/>
          <w:szCs w:val="24"/>
        </w:rPr>
        <w:t xml:space="preserve"> opcjonalną</w:t>
      </w:r>
      <w:r w:rsidRPr="002531CB">
        <w:rPr>
          <w:rFonts w:ascii="Times New Roman" w:hAnsi="Times New Roman"/>
          <w:sz w:val="24"/>
          <w:szCs w:val="24"/>
        </w:rPr>
        <w:t xml:space="preserve"> ……………………………</w:t>
      </w:r>
      <w:r w:rsidR="00761F04" w:rsidRPr="002531CB">
        <w:rPr>
          <w:rFonts w:ascii="Times New Roman" w:hAnsi="Times New Roman"/>
          <w:sz w:val="24"/>
          <w:szCs w:val="24"/>
        </w:rPr>
        <w:t>…………………………………………………………………..……………………………………………………………………………………………………...</w:t>
      </w:r>
    </w:p>
    <w:p w14:paraId="040B0678" w14:textId="77777777" w:rsidR="00E12036" w:rsidRPr="002531CB" w:rsidRDefault="00E12036" w:rsidP="007F2838">
      <w:pPr>
        <w:spacing w:after="0" w:line="276" w:lineRule="auto"/>
        <w:jc w:val="both"/>
        <w:rPr>
          <w:rFonts w:ascii="Times New Roman" w:hAnsi="Times New Roman"/>
          <w:sz w:val="24"/>
          <w:szCs w:val="24"/>
        </w:rPr>
      </w:pPr>
      <w:r w:rsidRPr="002531CB">
        <w:rPr>
          <w:rFonts w:ascii="Times New Roman" w:hAnsi="Times New Roman"/>
          <w:sz w:val="24"/>
          <w:szCs w:val="24"/>
        </w:rPr>
        <w:t xml:space="preserve"> </w:t>
      </w:r>
    </w:p>
    <w:p w14:paraId="4B319D98" w14:textId="016185DC" w:rsidR="007F2838" w:rsidRPr="002531CB" w:rsidRDefault="00E12036" w:rsidP="0068523C">
      <w:pPr>
        <w:pStyle w:val="Akapitzlist"/>
        <w:numPr>
          <w:ilvl w:val="0"/>
          <w:numId w:val="113"/>
        </w:numPr>
        <w:spacing w:after="0" w:line="276" w:lineRule="auto"/>
        <w:ind w:left="567" w:hanging="283"/>
        <w:jc w:val="both"/>
        <w:rPr>
          <w:rFonts w:ascii="Times New Roman" w:hAnsi="Times New Roman"/>
          <w:sz w:val="24"/>
          <w:szCs w:val="24"/>
        </w:rPr>
      </w:pPr>
      <w:r w:rsidRPr="002531CB">
        <w:rPr>
          <w:rFonts w:ascii="Times New Roman" w:hAnsi="Times New Roman"/>
          <w:sz w:val="24"/>
          <w:szCs w:val="24"/>
        </w:rPr>
        <w:t xml:space="preserve">Zamawiający potwierdza odbiór bez zastrzeżeń opisanej wyżej usługi stwierdzając, że usługa wykonana została zgodnie z Zamówieniem </w:t>
      </w:r>
      <w:r w:rsidR="000D4A46" w:rsidRPr="002531CB">
        <w:rPr>
          <w:rFonts w:ascii="Times New Roman" w:hAnsi="Times New Roman"/>
          <w:sz w:val="24"/>
          <w:szCs w:val="24"/>
        </w:rPr>
        <w:t xml:space="preserve">usługi opcjonalnej </w:t>
      </w:r>
      <w:r w:rsidRPr="002531CB">
        <w:rPr>
          <w:rFonts w:ascii="Times New Roman" w:hAnsi="Times New Roman"/>
          <w:sz w:val="24"/>
          <w:szCs w:val="24"/>
        </w:rPr>
        <w:t xml:space="preserve">z dnia ………………… oraz postanowieniami UMOWY </w:t>
      </w:r>
      <w:r w:rsidR="00A02627" w:rsidRPr="002531CB">
        <w:rPr>
          <w:rFonts w:ascii="Times New Roman" w:hAnsi="Times New Roman"/>
          <w:sz w:val="24"/>
          <w:szCs w:val="24"/>
        </w:rPr>
        <w:t>……………………………</w:t>
      </w:r>
      <w:r w:rsidRPr="002531CB">
        <w:rPr>
          <w:rFonts w:ascii="Times New Roman" w:hAnsi="Times New Roman"/>
          <w:sz w:val="24"/>
          <w:szCs w:val="24"/>
        </w:rPr>
        <w:t xml:space="preserve"> </w:t>
      </w:r>
    </w:p>
    <w:p w14:paraId="0EF1D10E" w14:textId="77777777" w:rsidR="007F2838" w:rsidRPr="002531CB" w:rsidRDefault="007F2838" w:rsidP="007F2838">
      <w:pPr>
        <w:pStyle w:val="Akapitzlist"/>
        <w:spacing w:after="0" w:line="276" w:lineRule="auto"/>
        <w:ind w:left="567"/>
        <w:jc w:val="both"/>
        <w:rPr>
          <w:rFonts w:ascii="Times New Roman" w:hAnsi="Times New Roman"/>
          <w:sz w:val="24"/>
          <w:szCs w:val="24"/>
        </w:rPr>
      </w:pPr>
    </w:p>
    <w:p w14:paraId="0189D38D" w14:textId="60AD1824" w:rsidR="00E12036" w:rsidRPr="002531CB" w:rsidRDefault="00E12036" w:rsidP="0068523C">
      <w:pPr>
        <w:pStyle w:val="Akapitzlist"/>
        <w:numPr>
          <w:ilvl w:val="0"/>
          <w:numId w:val="113"/>
        </w:numPr>
        <w:spacing w:after="0" w:line="276" w:lineRule="auto"/>
        <w:ind w:left="567" w:hanging="283"/>
        <w:jc w:val="both"/>
        <w:rPr>
          <w:rFonts w:ascii="Times New Roman" w:hAnsi="Times New Roman"/>
          <w:sz w:val="24"/>
          <w:szCs w:val="24"/>
        </w:rPr>
      </w:pPr>
      <w:r w:rsidRPr="002531CB">
        <w:rPr>
          <w:rFonts w:ascii="Times New Roman" w:hAnsi="Times New Roman"/>
          <w:sz w:val="24"/>
          <w:szCs w:val="24"/>
        </w:rPr>
        <w:t>Zamawiający zgłosił następujące zastrzeżenia i uwagi do wykonanej usługi:</w:t>
      </w:r>
      <w:r w:rsidR="007F2838" w:rsidRPr="002531CB">
        <w:rPr>
          <w:rFonts w:ascii="Times New Roman" w:hAnsi="Times New Roman"/>
          <w:sz w:val="24"/>
          <w:szCs w:val="24"/>
        </w:rPr>
        <w:t xml:space="preserve"> </w:t>
      </w:r>
      <w:r w:rsidRPr="002531CB">
        <w:rPr>
          <w:rFonts w:ascii="Times New Roman" w:hAnsi="Times New Roman"/>
          <w:sz w:val="24"/>
          <w:szCs w:val="24"/>
        </w:rPr>
        <w:t>…………………………</w:t>
      </w:r>
      <w:r w:rsidR="007F2838" w:rsidRPr="002531CB">
        <w:rPr>
          <w:rFonts w:ascii="Times New Roman" w:hAnsi="Times New Roman"/>
          <w:sz w:val="24"/>
          <w:szCs w:val="24"/>
        </w:rPr>
        <w:t>…………………………………………………………………………………</w:t>
      </w:r>
      <w:r w:rsidRPr="002531CB">
        <w:rPr>
          <w:rFonts w:ascii="Times New Roman" w:hAnsi="Times New Roman"/>
          <w:sz w:val="24"/>
          <w:szCs w:val="24"/>
        </w:rPr>
        <w:t>…………………………</w:t>
      </w:r>
      <w:r w:rsidR="00761F04" w:rsidRPr="002531CB">
        <w:rPr>
          <w:rFonts w:ascii="Times New Roman" w:hAnsi="Times New Roman"/>
          <w:sz w:val="24"/>
          <w:szCs w:val="24"/>
        </w:rPr>
        <w:t>………………………………………………………………………………………………………………………………………………</w:t>
      </w:r>
    </w:p>
    <w:p w14:paraId="60C47E3B" w14:textId="5610972C" w:rsidR="00E12036" w:rsidRPr="002531CB" w:rsidRDefault="00E12036" w:rsidP="007F2838">
      <w:pPr>
        <w:spacing w:after="0" w:line="276" w:lineRule="auto"/>
        <w:jc w:val="center"/>
        <w:rPr>
          <w:rFonts w:ascii="Times New Roman" w:hAnsi="Times New Roman"/>
          <w:b/>
          <w:bCs/>
          <w:sz w:val="24"/>
          <w:szCs w:val="24"/>
        </w:rPr>
      </w:pPr>
    </w:p>
    <w:p w14:paraId="6D2B88C4" w14:textId="77777777" w:rsidR="00E12036" w:rsidRPr="002531CB" w:rsidRDefault="00E12036" w:rsidP="007F2838">
      <w:pPr>
        <w:spacing w:after="0" w:line="276" w:lineRule="auto"/>
        <w:jc w:val="center"/>
        <w:rPr>
          <w:rFonts w:ascii="Times New Roman" w:hAnsi="Times New Roman"/>
          <w:b/>
          <w:bCs/>
          <w:sz w:val="24"/>
          <w:szCs w:val="24"/>
        </w:rPr>
      </w:pPr>
    </w:p>
    <w:p w14:paraId="3A2ABBF1" w14:textId="77777777" w:rsidR="00E12036" w:rsidRPr="002531CB" w:rsidRDefault="00E12036" w:rsidP="007F2838">
      <w:pPr>
        <w:spacing w:after="0" w:line="276" w:lineRule="auto"/>
        <w:jc w:val="center"/>
        <w:rPr>
          <w:rFonts w:ascii="Times New Roman" w:hAnsi="Times New Roman"/>
          <w:sz w:val="24"/>
          <w:szCs w:val="24"/>
        </w:rPr>
      </w:pPr>
    </w:p>
    <w:p w14:paraId="1478E665" w14:textId="77777777" w:rsidR="00E12036" w:rsidRPr="002531CB" w:rsidRDefault="00E12036" w:rsidP="007F2838">
      <w:pPr>
        <w:spacing w:after="0" w:line="276" w:lineRule="auto"/>
        <w:jc w:val="both"/>
        <w:rPr>
          <w:rFonts w:ascii="Times New Roman" w:hAnsi="Times New Roman"/>
          <w:sz w:val="24"/>
          <w:szCs w:val="24"/>
        </w:rPr>
      </w:pPr>
    </w:p>
    <w:p w14:paraId="7D2B5BFF" w14:textId="77777777" w:rsidR="00E12036" w:rsidRPr="002531CB" w:rsidRDefault="00E12036" w:rsidP="007F2838">
      <w:pPr>
        <w:spacing w:after="0" w:line="276" w:lineRule="auto"/>
        <w:jc w:val="both"/>
        <w:rPr>
          <w:rFonts w:ascii="Times New Roman" w:hAnsi="Times New Roman"/>
          <w:sz w:val="24"/>
          <w:szCs w:val="24"/>
        </w:rPr>
      </w:pPr>
    </w:p>
    <w:p w14:paraId="03754565" w14:textId="77777777" w:rsidR="00E12036" w:rsidRPr="002531CB" w:rsidRDefault="00E12036" w:rsidP="007F2838">
      <w:pPr>
        <w:spacing w:after="0" w:line="276" w:lineRule="auto"/>
        <w:jc w:val="both"/>
        <w:rPr>
          <w:rFonts w:ascii="Times New Roman" w:hAnsi="Times New Roman"/>
          <w:sz w:val="24"/>
          <w:szCs w:val="24"/>
        </w:rPr>
      </w:pPr>
    </w:p>
    <w:p w14:paraId="5FA42AFA" w14:textId="77777777" w:rsidR="00D74D1A" w:rsidRPr="002531CB" w:rsidRDefault="00D74D1A" w:rsidP="00D74D1A">
      <w:pPr>
        <w:spacing w:after="0" w:line="276" w:lineRule="auto"/>
        <w:jc w:val="both"/>
        <w:rPr>
          <w:rFonts w:ascii="Times New Roman" w:hAnsi="Times New Roman"/>
          <w:sz w:val="24"/>
          <w:szCs w:val="24"/>
        </w:rPr>
      </w:pPr>
      <w:r w:rsidRPr="002531CB">
        <w:rPr>
          <w:rFonts w:ascii="Times New Roman" w:hAnsi="Times New Roman"/>
          <w:sz w:val="24"/>
          <w:szCs w:val="24"/>
        </w:rPr>
        <w:t xml:space="preserve">Data i podpis Upoważnionego pracownika Wykonawcy: </w:t>
      </w:r>
    </w:p>
    <w:p w14:paraId="3811A791" w14:textId="77777777" w:rsidR="00D74D1A" w:rsidRPr="002531CB" w:rsidRDefault="00D74D1A" w:rsidP="00D74D1A">
      <w:pPr>
        <w:spacing w:after="0" w:line="276" w:lineRule="auto"/>
        <w:jc w:val="both"/>
        <w:rPr>
          <w:rFonts w:ascii="Times New Roman" w:hAnsi="Times New Roman"/>
          <w:sz w:val="24"/>
          <w:szCs w:val="24"/>
        </w:rPr>
      </w:pPr>
    </w:p>
    <w:p w14:paraId="18562AFD" w14:textId="77777777" w:rsidR="00D74D1A" w:rsidRPr="002531CB" w:rsidRDefault="00D74D1A" w:rsidP="00D74D1A">
      <w:pPr>
        <w:spacing w:after="0" w:line="276" w:lineRule="auto"/>
        <w:jc w:val="both"/>
        <w:rPr>
          <w:rFonts w:ascii="Times New Roman" w:hAnsi="Times New Roman"/>
          <w:sz w:val="24"/>
          <w:szCs w:val="24"/>
        </w:rPr>
      </w:pPr>
    </w:p>
    <w:p w14:paraId="3CBBE010" w14:textId="77777777" w:rsidR="00D74D1A" w:rsidRPr="002531CB" w:rsidRDefault="00D74D1A" w:rsidP="00D74D1A">
      <w:pPr>
        <w:spacing w:after="0" w:line="276" w:lineRule="auto"/>
        <w:jc w:val="both"/>
        <w:rPr>
          <w:rFonts w:ascii="Times New Roman" w:hAnsi="Times New Roman"/>
          <w:sz w:val="24"/>
          <w:szCs w:val="24"/>
        </w:rPr>
      </w:pPr>
      <w:r w:rsidRPr="002531CB">
        <w:rPr>
          <w:rFonts w:ascii="Times New Roman" w:hAnsi="Times New Roman"/>
          <w:sz w:val="24"/>
          <w:szCs w:val="24"/>
        </w:rPr>
        <w:t>…………………………….</w:t>
      </w:r>
    </w:p>
    <w:p w14:paraId="0E8F897A" w14:textId="77777777" w:rsidR="00D74D1A" w:rsidRPr="002531CB" w:rsidRDefault="00D74D1A" w:rsidP="00D74D1A">
      <w:pPr>
        <w:spacing w:after="0" w:line="276" w:lineRule="auto"/>
        <w:jc w:val="both"/>
        <w:rPr>
          <w:rFonts w:ascii="Times New Roman" w:hAnsi="Times New Roman"/>
          <w:sz w:val="24"/>
          <w:szCs w:val="24"/>
        </w:rPr>
      </w:pPr>
      <w:r w:rsidRPr="002531CB">
        <w:rPr>
          <w:rFonts w:ascii="Times New Roman" w:hAnsi="Times New Roman"/>
          <w:sz w:val="24"/>
          <w:szCs w:val="24"/>
        </w:rPr>
        <w:t xml:space="preserve"> </w:t>
      </w:r>
    </w:p>
    <w:p w14:paraId="3399C19F" w14:textId="77777777" w:rsidR="00D74D1A" w:rsidRPr="002531CB" w:rsidRDefault="00D74D1A" w:rsidP="00D74D1A">
      <w:pPr>
        <w:spacing w:after="0" w:line="276" w:lineRule="auto"/>
        <w:jc w:val="both"/>
        <w:rPr>
          <w:rFonts w:ascii="Times New Roman" w:hAnsi="Times New Roman"/>
          <w:sz w:val="24"/>
          <w:szCs w:val="24"/>
        </w:rPr>
      </w:pPr>
      <w:r w:rsidRPr="002531CB">
        <w:rPr>
          <w:rFonts w:ascii="Times New Roman" w:hAnsi="Times New Roman"/>
          <w:sz w:val="24"/>
          <w:szCs w:val="24"/>
        </w:rPr>
        <w:t xml:space="preserve">Data i podpis Upoważnionego pracownika Zamawiającego: </w:t>
      </w:r>
    </w:p>
    <w:p w14:paraId="2CA5C25C" w14:textId="77777777" w:rsidR="00D74D1A" w:rsidRPr="002531CB" w:rsidRDefault="00D74D1A" w:rsidP="00D74D1A">
      <w:pPr>
        <w:spacing w:after="0" w:line="276" w:lineRule="auto"/>
        <w:jc w:val="both"/>
        <w:rPr>
          <w:rFonts w:ascii="Times New Roman" w:hAnsi="Times New Roman"/>
          <w:sz w:val="24"/>
          <w:szCs w:val="24"/>
        </w:rPr>
      </w:pPr>
    </w:p>
    <w:p w14:paraId="6E1E15D7" w14:textId="77777777" w:rsidR="00D74D1A" w:rsidRPr="002531CB" w:rsidRDefault="00D74D1A" w:rsidP="00D74D1A">
      <w:pPr>
        <w:spacing w:after="0" w:line="276" w:lineRule="auto"/>
        <w:jc w:val="both"/>
        <w:rPr>
          <w:rFonts w:ascii="Times New Roman" w:hAnsi="Times New Roman"/>
          <w:sz w:val="24"/>
          <w:szCs w:val="24"/>
        </w:rPr>
      </w:pPr>
    </w:p>
    <w:p w14:paraId="1338D1D1" w14:textId="77777777" w:rsidR="00D74D1A" w:rsidRPr="002531CB" w:rsidRDefault="00D74D1A" w:rsidP="00D74D1A">
      <w:pPr>
        <w:spacing w:after="0" w:line="276" w:lineRule="auto"/>
        <w:jc w:val="both"/>
        <w:rPr>
          <w:rFonts w:ascii="Times New Roman" w:hAnsi="Times New Roman"/>
          <w:b/>
          <w:sz w:val="24"/>
          <w:szCs w:val="24"/>
        </w:rPr>
      </w:pPr>
      <w:r w:rsidRPr="002531CB">
        <w:rPr>
          <w:rFonts w:ascii="Times New Roman" w:hAnsi="Times New Roman"/>
          <w:sz w:val="24"/>
          <w:szCs w:val="24"/>
        </w:rPr>
        <w:t xml:space="preserve">………………………..……. </w:t>
      </w:r>
    </w:p>
    <w:p w14:paraId="44F3DBA1" w14:textId="77777777" w:rsidR="00E12036" w:rsidRPr="002531CB" w:rsidRDefault="00E12036" w:rsidP="007F2838">
      <w:pPr>
        <w:spacing w:after="0" w:line="276" w:lineRule="auto"/>
        <w:jc w:val="both"/>
        <w:rPr>
          <w:rFonts w:ascii="Times New Roman" w:hAnsi="Times New Roman"/>
          <w:sz w:val="24"/>
          <w:szCs w:val="24"/>
        </w:rPr>
      </w:pPr>
    </w:p>
    <w:p w14:paraId="5A3D8235" w14:textId="77777777" w:rsidR="00E12036" w:rsidRPr="002531CB" w:rsidRDefault="00E12036" w:rsidP="007F2838">
      <w:pPr>
        <w:spacing w:after="0" w:line="276" w:lineRule="auto"/>
        <w:jc w:val="both"/>
        <w:rPr>
          <w:rFonts w:ascii="Times New Roman" w:hAnsi="Times New Roman"/>
          <w:sz w:val="24"/>
          <w:szCs w:val="24"/>
        </w:rPr>
      </w:pPr>
      <w:r w:rsidRPr="002531CB">
        <w:rPr>
          <w:rFonts w:ascii="Times New Roman" w:hAnsi="Times New Roman"/>
          <w:sz w:val="24"/>
          <w:szCs w:val="24"/>
        </w:rPr>
        <w:t xml:space="preserve"> </w:t>
      </w:r>
    </w:p>
    <w:p w14:paraId="64045B2B" w14:textId="77777777" w:rsidR="00E12036" w:rsidRPr="002531CB" w:rsidRDefault="00E12036" w:rsidP="007F2838">
      <w:pPr>
        <w:spacing w:after="0" w:line="276" w:lineRule="auto"/>
        <w:jc w:val="both"/>
        <w:rPr>
          <w:rFonts w:ascii="Times New Roman" w:hAnsi="Times New Roman"/>
          <w:b/>
          <w:bCs/>
          <w:sz w:val="24"/>
          <w:szCs w:val="24"/>
        </w:rPr>
      </w:pPr>
    </w:p>
    <w:p w14:paraId="2B7CDF5A" w14:textId="77F6073C" w:rsidR="00BA7909" w:rsidRPr="002531CB" w:rsidRDefault="00E12036" w:rsidP="007F2838">
      <w:pPr>
        <w:spacing w:after="0" w:line="276" w:lineRule="auto"/>
        <w:jc w:val="center"/>
        <w:rPr>
          <w:rFonts w:ascii="Times New Roman" w:hAnsi="Times New Roman"/>
          <w:sz w:val="24"/>
          <w:szCs w:val="24"/>
        </w:rPr>
      </w:pPr>
      <w:r w:rsidRPr="002531CB">
        <w:rPr>
          <w:rFonts w:ascii="Times New Roman" w:hAnsi="Times New Roman"/>
          <w:b/>
          <w:bCs/>
          <w:sz w:val="24"/>
          <w:szCs w:val="24"/>
        </w:rPr>
        <w:br w:type="page"/>
      </w:r>
      <w:r w:rsidR="00BA7909" w:rsidRPr="002531CB">
        <w:rPr>
          <w:rFonts w:ascii="Times New Roman" w:hAnsi="Times New Roman"/>
          <w:b/>
          <w:bCs/>
          <w:sz w:val="24"/>
          <w:szCs w:val="24"/>
        </w:rPr>
        <w:lastRenderedPageBreak/>
        <w:t xml:space="preserve">Załącznik nr 7 </w:t>
      </w:r>
    </w:p>
    <w:p w14:paraId="06A30F0C" w14:textId="3EC84CFC" w:rsidR="00D45B81" w:rsidRPr="002531CB" w:rsidRDefault="00D45B81" w:rsidP="00D45B81">
      <w:pPr>
        <w:spacing w:line="276" w:lineRule="auto"/>
        <w:jc w:val="center"/>
        <w:rPr>
          <w:rFonts w:ascii="Times New Roman" w:hAnsi="Times New Roman"/>
          <w:sz w:val="24"/>
          <w:szCs w:val="24"/>
        </w:rPr>
      </w:pPr>
      <w:r w:rsidRPr="002531CB">
        <w:rPr>
          <w:rFonts w:ascii="Times New Roman" w:hAnsi="Times New Roman"/>
          <w:b/>
          <w:bCs/>
          <w:iCs/>
          <w:sz w:val="24"/>
          <w:szCs w:val="24"/>
        </w:rPr>
        <w:t xml:space="preserve">do UMOWY </w:t>
      </w:r>
      <w:r w:rsidR="000D4A46" w:rsidRPr="002531CB">
        <w:rPr>
          <w:rFonts w:ascii="Times New Roman" w:hAnsi="Times New Roman"/>
          <w:b/>
          <w:bCs/>
          <w:iCs/>
          <w:sz w:val="24"/>
          <w:szCs w:val="24"/>
        </w:rPr>
        <w:t>………………….</w:t>
      </w:r>
      <w:r w:rsidRPr="002531CB">
        <w:rPr>
          <w:rFonts w:ascii="Times New Roman" w:hAnsi="Times New Roman"/>
          <w:b/>
          <w:bCs/>
          <w:iCs/>
          <w:sz w:val="24"/>
          <w:szCs w:val="24"/>
        </w:rPr>
        <w:t xml:space="preserve"> </w:t>
      </w:r>
    </w:p>
    <w:p w14:paraId="0FFFD2A8" w14:textId="5AAB9E89" w:rsidR="00BA7909" w:rsidRPr="002531CB" w:rsidRDefault="00BA7909" w:rsidP="007F2838">
      <w:pPr>
        <w:spacing w:after="0" w:line="276" w:lineRule="auto"/>
        <w:jc w:val="center"/>
        <w:rPr>
          <w:rFonts w:ascii="Times New Roman" w:hAnsi="Times New Roman"/>
          <w:sz w:val="24"/>
          <w:szCs w:val="24"/>
        </w:rPr>
      </w:pPr>
      <w:r w:rsidRPr="002531CB">
        <w:rPr>
          <w:rFonts w:ascii="Times New Roman" w:hAnsi="Times New Roman"/>
          <w:b/>
          <w:bCs/>
          <w:sz w:val="24"/>
          <w:szCs w:val="24"/>
        </w:rPr>
        <w:t>U</w:t>
      </w:r>
      <w:r w:rsidR="00761F04" w:rsidRPr="002531CB">
        <w:rPr>
          <w:rFonts w:ascii="Times New Roman" w:hAnsi="Times New Roman"/>
          <w:b/>
          <w:bCs/>
          <w:sz w:val="24"/>
          <w:szCs w:val="24"/>
        </w:rPr>
        <w:t xml:space="preserve">mowa </w:t>
      </w:r>
    </w:p>
    <w:p w14:paraId="64412D34" w14:textId="425421B4" w:rsidR="00BA7909" w:rsidRPr="002531CB" w:rsidRDefault="00761F04" w:rsidP="007F2838">
      <w:pPr>
        <w:spacing w:after="0" w:line="276" w:lineRule="auto"/>
        <w:jc w:val="center"/>
        <w:rPr>
          <w:rFonts w:ascii="Times New Roman" w:hAnsi="Times New Roman"/>
          <w:sz w:val="24"/>
          <w:szCs w:val="24"/>
        </w:rPr>
      </w:pPr>
      <w:r w:rsidRPr="002531CB">
        <w:rPr>
          <w:rFonts w:ascii="Times New Roman" w:hAnsi="Times New Roman"/>
          <w:b/>
          <w:bCs/>
          <w:sz w:val="24"/>
          <w:szCs w:val="24"/>
        </w:rPr>
        <w:t xml:space="preserve">Powierzenia przetwarzania danych osobowych </w:t>
      </w:r>
    </w:p>
    <w:p w14:paraId="33700A3E" w14:textId="77777777" w:rsidR="00BA7909" w:rsidRPr="002531CB" w:rsidRDefault="00BA7909" w:rsidP="007F2838">
      <w:pPr>
        <w:spacing w:after="0" w:line="276" w:lineRule="auto"/>
        <w:jc w:val="both"/>
        <w:rPr>
          <w:rFonts w:ascii="Times New Roman" w:hAnsi="Times New Roman"/>
          <w:sz w:val="24"/>
          <w:szCs w:val="24"/>
        </w:rPr>
      </w:pPr>
      <w:r w:rsidRPr="002531CB">
        <w:rPr>
          <w:rFonts w:ascii="Times New Roman" w:hAnsi="Times New Roman"/>
          <w:b/>
          <w:bCs/>
          <w:sz w:val="24"/>
          <w:szCs w:val="24"/>
        </w:rPr>
        <w:t xml:space="preserve"> </w:t>
      </w:r>
    </w:p>
    <w:p w14:paraId="173C26C1" w14:textId="77777777" w:rsidR="00D171ED" w:rsidRPr="002531CB" w:rsidRDefault="00D171ED" w:rsidP="007F2838">
      <w:pPr>
        <w:spacing w:after="0" w:line="276" w:lineRule="auto"/>
        <w:jc w:val="both"/>
        <w:rPr>
          <w:rFonts w:ascii="Times New Roman" w:hAnsi="Times New Roman"/>
          <w:sz w:val="24"/>
          <w:szCs w:val="24"/>
        </w:rPr>
      </w:pPr>
    </w:p>
    <w:p w14:paraId="12AC2179" w14:textId="478793D3" w:rsidR="00D171ED" w:rsidRPr="002531CB" w:rsidRDefault="00D171ED" w:rsidP="007F2838">
      <w:pPr>
        <w:spacing w:after="0" w:line="276" w:lineRule="auto"/>
        <w:jc w:val="both"/>
        <w:rPr>
          <w:rFonts w:ascii="Times New Roman" w:hAnsi="Times New Roman"/>
          <w:sz w:val="24"/>
          <w:szCs w:val="24"/>
        </w:rPr>
      </w:pPr>
      <w:r w:rsidRPr="002531CB">
        <w:rPr>
          <w:rFonts w:ascii="Times New Roman" w:hAnsi="Times New Roman"/>
          <w:sz w:val="24"/>
          <w:szCs w:val="24"/>
        </w:rPr>
        <w:t>zawarta w dniu</w:t>
      </w:r>
      <w:r w:rsidR="0017384F" w:rsidRPr="002531CB">
        <w:rPr>
          <w:rFonts w:ascii="Times New Roman" w:hAnsi="Times New Roman"/>
          <w:sz w:val="24"/>
          <w:szCs w:val="24"/>
        </w:rPr>
        <w:t xml:space="preserve"> ………………….</w:t>
      </w:r>
      <w:r w:rsidR="001C7103" w:rsidRPr="002531CB">
        <w:rPr>
          <w:rFonts w:ascii="Times New Roman" w:hAnsi="Times New Roman"/>
          <w:sz w:val="24"/>
          <w:szCs w:val="24"/>
        </w:rPr>
        <w:t xml:space="preserve"> </w:t>
      </w:r>
      <w:r w:rsidRPr="002531CB">
        <w:rPr>
          <w:rFonts w:ascii="Times New Roman" w:hAnsi="Times New Roman"/>
          <w:sz w:val="24"/>
          <w:szCs w:val="24"/>
        </w:rPr>
        <w:t xml:space="preserve">w Krakowie pomiędzy: </w:t>
      </w:r>
    </w:p>
    <w:p w14:paraId="24AF3FF5" w14:textId="77777777" w:rsidR="00792D27" w:rsidRPr="002531CB" w:rsidRDefault="00792D27" w:rsidP="007F2838">
      <w:pPr>
        <w:spacing w:after="0" w:line="276" w:lineRule="auto"/>
        <w:jc w:val="both"/>
        <w:rPr>
          <w:rFonts w:ascii="Times New Roman" w:hAnsi="Times New Roman"/>
          <w:sz w:val="24"/>
          <w:szCs w:val="24"/>
        </w:rPr>
      </w:pPr>
    </w:p>
    <w:p w14:paraId="40649905" w14:textId="1916F4E9" w:rsidR="00792D27" w:rsidRPr="002531CB" w:rsidRDefault="00792D27" w:rsidP="00792D27">
      <w:pPr>
        <w:spacing w:after="0" w:line="276" w:lineRule="auto"/>
        <w:jc w:val="both"/>
        <w:rPr>
          <w:rFonts w:ascii="Times New Roman" w:hAnsi="Times New Roman"/>
          <w:sz w:val="24"/>
          <w:szCs w:val="24"/>
        </w:rPr>
      </w:pPr>
      <w:r w:rsidRPr="002531CB">
        <w:rPr>
          <w:rFonts w:ascii="Times New Roman" w:hAnsi="Times New Roman"/>
          <w:b/>
          <w:bCs/>
          <w:sz w:val="24"/>
          <w:szCs w:val="24"/>
        </w:rPr>
        <w:t xml:space="preserve">Uniwersytetem Jagiellońskim z siedzibą przy ul. Gołębiej 24, 31-007 Kraków, NIP 675-000-22-36, reprezentowanym przez: </w:t>
      </w:r>
    </w:p>
    <w:p w14:paraId="6E4F1F71" w14:textId="006AAE18" w:rsidR="00792D27" w:rsidRPr="002531CB" w:rsidRDefault="00792D27" w:rsidP="00792D27">
      <w:pPr>
        <w:spacing w:after="0" w:line="276" w:lineRule="auto"/>
        <w:jc w:val="both"/>
        <w:rPr>
          <w:rFonts w:ascii="Times New Roman" w:hAnsi="Times New Roman"/>
          <w:b/>
          <w:bCs/>
          <w:sz w:val="24"/>
          <w:szCs w:val="24"/>
        </w:rPr>
      </w:pPr>
      <w:r w:rsidRPr="002531CB">
        <w:rPr>
          <w:rFonts w:ascii="Times New Roman" w:hAnsi="Times New Roman"/>
          <w:b/>
          <w:bCs/>
          <w:sz w:val="24"/>
          <w:szCs w:val="24"/>
          <w:lang w:val="de-DE"/>
        </w:rPr>
        <w:t xml:space="preserve">Prof. </w:t>
      </w:r>
      <w:proofErr w:type="spellStart"/>
      <w:r w:rsidRPr="002531CB">
        <w:rPr>
          <w:rFonts w:ascii="Times New Roman" w:hAnsi="Times New Roman"/>
          <w:b/>
          <w:bCs/>
          <w:sz w:val="24"/>
          <w:szCs w:val="24"/>
          <w:lang w:val="de-DE"/>
        </w:rPr>
        <w:t>dr</w:t>
      </w:r>
      <w:proofErr w:type="spellEnd"/>
      <w:r w:rsidRPr="002531CB">
        <w:rPr>
          <w:rFonts w:ascii="Times New Roman" w:hAnsi="Times New Roman"/>
          <w:b/>
          <w:bCs/>
          <w:sz w:val="24"/>
          <w:szCs w:val="24"/>
          <w:lang w:val="de-DE"/>
        </w:rPr>
        <w:t xml:space="preserve"> hab. </w:t>
      </w:r>
      <w:proofErr w:type="spellStart"/>
      <w:r w:rsidRPr="002531CB">
        <w:rPr>
          <w:rFonts w:ascii="Times New Roman" w:hAnsi="Times New Roman"/>
          <w:b/>
          <w:bCs/>
          <w:sz w:val="24"/>
          <w:szCs w:val="24"/>
          <w:lang w:val="de-DE"/>
        </w:rPr>
        <w:t>Armena</w:t>
      </w:r>
      <w:proofErr w:type="spellEnd"/>
      <w:r w:rsidRPr="002531CB">
        <w:rPr>
          <w:rFonts w:ascii="Times New Roman" w:hAnsi="Times New Roman"/>
          <w:b/>
          <w:bCs/>
          <w:sz w:val="24"/>
          <w:szCs w:val="24"/>
          <w:lang w:val="de-DE"/>
        </w:rPr>
        <w:t xml:space="preserve"> </w:t>
      </w:r>
      <w:proofErr w:type="spellStart"/>
      <w:r w:rsidRPr="002531CB">
        <w:rPr>
          <w:rFonts w:ascii="Times New Roman" w:hAnsi="Times New Roman"/>
          <w:b/>
          <w:bCs/>
          <w:sz w:val="24"/>
          <w:szCs w:val="24"/>
          <w:lang w:val="de-DE"/>
        </w:rPr>
        <w:t>Edigariana</w:t>
      </w:r>
      <w:proofErr w:type="spellEnd"/>
      <w:r w:rsidRPr="002531CB">
        <w:rPr>
          <w:rFonts w:ascii="Times New Roman" w:hAnsi="Times New Roman"/>
          <w:b/>
          <w:bCs/>
          <w:sz w:val="24"/>
          <w:szCs w:val="24"/>
        </w:rPr>
        <w:t>– Prorektora UJ ds. dydaktyki, przy kontrasygnacie finansowej Kwestora UJ</w:t>
      </w:r>
      <w:r w:rsidR="00C7479B" w:rsidRPr="002531CB">
        <w:rPr>
          <w:rFonts w:ascii="Times New Roman" w:hAnsi="Times New Roman"/>
          <w:b/>
          <w:bCs/>
          <w:sz w:val="24"/>
          <w:szCs w:val="24"/>
        </w:rPr>
        <w:t>,</w:t>
      </w:r>
    </w:p>
    <w:p w14:paraId="77242D87" w14:textId="20BE4D5D" w:rsidR="0017384F" w:rsidRPr="002531CB" w:rsidRDefault="0017384F" w:rsidP="00792D27">
      <w:pPr>
        <w:spacing w:after="0" w:line="276" w:lineRule="auto"/>
        <w:jc w:val="both"/>
        <w:rPr>
          <w:rFonts w:ascii="Times New Roman" w:hAnsi="Times New Roman"/>
          <w:sz w:val="24"/>
          <w:szCs w:val="24"/>
        </w:rPr>
      </w:pPr>
      <w:r w:rsidRPr="002531CB">
        <w:rPr>
          <w:rFonts w:ascii="Times New Roman" w:hAnsi="Times New Roman"/>
          <w:b/>
          <w:bCs/>
          <w:sz w:val="24"/>
          <w:szCs w:val="24"/>
        </w:rPr>
        <w:t xml:space="preserve">zwanym dalej </w:t>
      </w:r>
      <w:r w:rsidR="000F1530" w:rsidRPr="002531CB">
        <w:rPr>
          <w:rFonts w:ascii="Times New Roman" w:hAnsi="Times New Roman"/>
          <w:b/>
          <w:bCs/>
          <w:sz w:val="24"/>
          <w:szCs w:val="24"/>
        </w:rPr>
        <w:t>Uniwersytetem</w:t>
      </w:r>
      <w:r w:rsidR="003D59B5" w:rsidRPr="002531CB">
        <w:rPr>
          <w:rFonts w:ascii="Times New Roman" w:hAnsi="Times New Roman"/>
          <w:b/>
          <w:bCs/>
          <w:sz w:val="24"/>
          <w:szCs w:val="24"/>
        </w:rPr>
        <w:t>,</w:t>
      </w:r>
    </w:p>
    <w:p w14:paraId="6C762EF4" w14:textId="77777777" w:rsidR="00792D27" w:rsidRPr="002531CB" w:rsidRDefault="00792D27" w:rsidP="00792D27">
      <w:pPr>
        <w:spacing w:after="0" w:line="276" w:lineRule="auto"/>
        <w:jc w:val="both"/>
        <w:rPr>
          <w:rFonts w:ascii="Times New Roman" w:hAnsi="Times New Roman"/>
          <w:sz w:val="24"/>
          <w:szCs w:val="24"/>
        </w:rPr>
      </w:pPr>
      <w:r w:rsidRPr="002531CB">
        <w:rPr>
          <w:rFonts w:ascii="Times New Roman" w:hAnsi="Times New Roman"/>
          <w:b/>
          <w:bCs/>
          <w:sz w:val="24"/>
          <w:szCs w:val="24"/>
        </w:rPr>
        <w:t xml:space="preserve">a </w:t>
      </w:r>
    </w:p>
    <w:p w14:paraId="0CF43F0E" w14:textId="77777777" w:rsidR="00792D27" w:rsidRPr="002531CB" w:rsidRDefault="00792D27" w:rsidP="00792D27">
      <w:pPr>
        <w:tabs>
          <w:tab w:val="left" w:pos="5184"/>
        </w:tabs>
        <w:spacing w:after="0" w:line="276" w:lineRule="auto"/>
        <w:jc w:val="both"/>
        <w:rPr>
          <w:rFonts w:ascii="Times New Roman" w:hAnsi="Times New Roman"/>
          <w:b/>
          <w:sz w:val="24"/>
          <w:szCs w:val="24"/>
        </w:rPr>
      </w:pPr>
      <w:r w:rsidRPr="002531CB">
        <w:rPr>
          <w:rFonts w:ascii="Times New Roman" w:hAnsi="Times New Roman"/>
          <w:b/>
          <w:sz w:val="24"/>
          <w:szCs w:val="24"/>
        </w:rPr>
        <w:t>……</w:t>
      </w:r>
    </w:p>
    <w:p w14:paraId="4E49A743" w14:textId="07376815" w:rsidR="000F1530" w:rsidRPr="002531CB" w:rsidRDefault="000F1530" w:rsidP="000F1530">
      <w:pPr>
        <w:spacing w:after="0" w:line="276" w:lineRule="auto"/>
        <w:jc w:val="both"/>
        <w:rPr>
          <w:rFonts w:ascii="Times New Roman" w:hAnsi="Times New Roman"/>
          <w:sz w:val="24"/>
          <w:szCs w:val="24"/>
        </w:rPr>
      </w:pPr>
      <w:r w:rsidRPr="002531CB">
        <w:rPr>
          <w:rFonts w:ascii="Times New Roman" w:hAnsi="Times New Roman"/>
          <w:b/>
          <w:sz w:val="24"/>
          <w:szCs w:val="24"/>
        </w:rPr>
        <w:t>zwan</w:t>
      </w:r>
      <w:r w:rsidR="00A80777" w:rsidRPr="002531CB">
        <w:rPr>
          <w:rFonts w:ascii="Times New Roman" w:hAnsi="Times New Roman"/>
          <w:b/>
          <w:sz w:val="24"/>
          <w:szCs w:val="24"/>
        </w:rPr>
        <w:t>ym</w:t>
      </w:r>
      <w:r w:rsidRPr="002531CB">
        <w:rPr>
          <w:rFonts w:ascii="Times New Roman" w:hAnsi="Times New Roman"/>
          <w:b/>
          <w:sz w:val="24"/>
          <w:szCs w:val="24"/>
        </w:rPr>
        <w:t xml:space="preserve"> dalej</w:t>
      </w:r>
      <w:r w:rsidRPr="002531CB">
        <w:rPr>
          <w:rFonts w:ascii="Times New Roman" w:hAnsi="Times New Roman"/>
          <w:sz w:val="24"/>
          <w:szCs w:val="24"/>
        </w:rPr>
        <w:t xml:space="preserve"> </w:t>
      </w:r>
      <w:r w:rsidRPr="002531CB">
        <w:rPr>
          <w:rFonts w:ascii="Times New Roman" w:hAnsi="Times New Roman"/>
          <w:b/>
          <w:bCs/>
          <w:sz w:val="24"/>
          <w:szCs w:val="24"/>
        </w:rPr>
        <w:t>Przetwarzającym</w:t>
      </w:r>
      <w:r w:rsidRPr="002531CB">
        <w:rPr>
          <w:rFonts w:ascii="Times New Roman" w:hAnsi="Times New Roman"/>
          <w:sz w:val="24"/>
          <w:szCs w:val="24"/>
        </w:rPr>
        <w:t xml:space="preserve">. </w:t>
      </w:r>
    </w:p>
    <w:p w14:paraId="1123ABAB" w14:textId="77777777" w:rsidR="00792D27" w:rsidRPr="002531CB" w:rsidRDefault="00792D27" w:rsidP="00792D27">
      <w:pPr>
        <w:tabs>
          <w:tab w:val="left" w:pos="5184"/>
        </w:tabs>
        <w:spacing w:after="0" w:line="276" w:lineRule="auto"/>
        <w:jc w:val="both"/>
        <w:rPr>
          <w:rFonts w:ascii="Times New Roman" w:hAnsi="Times New Roman"/>
          <w:sz w:val="24"/>
          <w:szCs w:val="24"/>
        </w:rPr>
      </w:pPr>
    </w:p>
    <w:p w14:paraId="050C3547" w14:textId="77777777" w:rsidR="00792D27" w:rsidRPr="002531CB" w:rsidRDefault="00792D27" w:rsidP="007F2838">
      <w:pPr>
        <w:spacing w:after="0" w:line="276" w:lineRule="auto"/>
        <w:jc w:val="both"/>
        <w:rPr>
          <w:rFonts w:ascii="Times New Roman" w:hAnsi="Times New Roman"/>
          <w:sz w:val="24"/>
          <w:szCs w:val="24"/>
        </w:rPr>
      </w:pPr>
    </w:p>
    <w:p w14:paraId="5AB9386D" w14:textId="77777777" w:rsidR="00D171ED" w:rsidRPr="002531CB" w:rsidRDefault="00D171ED" w:rsidP="007F2838">
      <w:pPr>
        <w:pStyle w:val="Default"/>
        <w:spacing w:line="276" w:lineRule="auto"/>
        <w:rPr>
          <w:color w:val="auto"/>
        </w:rPr>
      </w:pPr>
      <w:r w:rsidRPr="002531CB">
        <w:rPr>
          <w:color w:val="auto"/>
        </w:rPr>
        <w:t>zwanymi dalej łącznie „</w:t>
      </w:r>
      <w:r w:rsidRPr="002531CB">
        <w:rPr>
          <w:b/>
          <w:color w:val="auto"/>
        </w:rPr>
        <w:t>Stronami</w:t>
      </w:r>
      <w:r w:rsidRPr="002531CB">
        <w:rPr>
          <w:color w:val="auto"/>
        </w:rPr>
        <w:t>”</w:t>
      </w:r>
    </w:p>
    <w:p w14:paraId="0EB68B1D" w14:textId="77777777" w:rsidR="00D171ED" w:rsidRPr="002531CB" w:rsidRDefault="00D171ED" w:rsidP="007F2838">
      <w:pPr>
        <w:pStyle w:val="Default"/>
        <w:spacing w:line="276" w:lineRule="auto"/>
        <w:rPr>
          <w:color w:val="auto"/>
        </w:rPr>
      </w:pPr>
      <w:r w:rsidRPr="002531CB">
        <w:rPr>
          <w:color w:val="auto"/>
        </w:rPr>
        <w:t xml:space="preserve">o następującej treści: </w:t>
      </w:r>
    </w:p>
    <w:p w14:paraId="0C037F07" w14:textId="77CDAEDE" w:rsidR="00D171ED" w:rsidRPr="002531CB" w:rsidRDefault="00D171ED" w:rsidP="007F2838">
      <w:pPr>
        <w:pStyle w:val="Default"/>
        <w:spacing w:line="276" w:lineRule="auto"/>
        <w:rPr>
          <w:color w:val="auto"/>
        </w:rPr>
      </w:pPr>
    </w:p>
    <w:p w14:paraId="28BA8471" w14:textId="77777777" w:rsidR="00B31B4D" w:rsidRPr="002531CB" w:rsidRDefault="00B31B4D" w:rsidP="007F2838">
      <w:pPr>
        <w:pStyle w:val="Default"/>
        <w:spacing w:line="276" w:lineRule="auto"/>
        <w:rPr>
          <w:color w:val="auto"/>
        </w:rPr>
      </w:pPr>
    </w:p>
    <w:p w14:paraId="7D2CD873" w14:textId="77777777" w:rsidR="00D171ED" w:rsidRPr="002531CB" w:rsidRDefault="00D171ED" w:rsidP="00B31B4D">
      <w:pPr>
        <w:pStyle w:val="Default"/>
        <w:spacing w:line="276" w:lineRule="auto"/>
        <w:jc w:val="center"/>
        <w:rPr>
          <w:color w:val="auto"/>
        </w:rPr>
      </w:pPr>
      <w:r w:rsidRPr="002531CB">
        <w:rPr>
          <w:b/>
          <w:bCs/>
          <w:color w:val="auto"/>
        </w:rPr>
        <w:t>§ 1</w:t>
      </w:r>
    </w:p>
    <w:p w14:paraId="3C78BAB9" w14:textId="77777777" w:rsidR="00D171ED" w:rsidRPr="002531CB" w:rsidRDefault="00D171ED" w:rsidP="00B31B4D">
      <w:pPr>
        <w:pStyle w:val="Default"/>
        <w:spacing w:line="276" w:lineRule="auto"/>
        <w:jc w:val="center"/>
        <w:rPr>
          <w:color w:val="auto"/>
        </w:rPr>
      </w:pPr>
      <w:r w:rsidRPr="002531CB">
        <w:rPr>
          <w:b/>
          <w:bCs/>
          <w:color w:val="auto"/>
        </w:rPr>
        <w:t>Powierzenie przetwarzania danych osobowych</w:t>
      </w:r>
    </w:p>
    <w:p w14:paraId="60E30AD7" w14:textId="0B47F0CF" w:rsidR="007F2838" w:rsidRPr="002531CB" w:rsidRDefault="00D171ED" w:rsidP="0068523C">
      <w:pPr>
        <w:pStyle w:val="Akapitzlist"/>
        <w:numPr>
          <w:ilvl w:val="0"/>
          <w:numId w:val="114"/>
        </w:numPr>
        <w:spacing w:after="0" w:line="276" w:lineRule="auto"/>
        <w:ind w:left="426"/>
        <w:jc w:val="both"/>
        <w:rPr>
          <w:rFonts w:ascii="Times New Roman" w:hAnsi="Times New Roman"/>
          <w:sz w:val="24"/>
          <w:szCs w:val="24"/>
        </w:rPr>
      </w:pPr>
      <w:r w:rsidRPr="002531CB">
        <w:rPr>
          <w:rFonts w:ascii="Times New Roman" w:hAnsi="Times New Roman"/>
          <w:sz w:val="24"/>
          <w:szCs w:val="24"/>
        </w:rPr>
        <w:t xml:space="preserve">W związku z realizacją Umowy </w:t>
      </w:r>
      <w:r w:rsidR="00092845">
        <w:rPr>
          <w:rFonts w:ascii="Times New Roman" w:hAnsi="Times New Roman"/>
          <w:sz w:val="24"/>
          <w:szCs w:val="24"/>
        </w:rPr>
        <w:t>………………..</w:t>
      </w:r>
      <w:r w:rsidRPr="002531CB">
        <w:rPr>
          <w:rFonts w:ascii="Times New Roman" w:hAnsi="Times New Roman"/>
          <w:sz w:val="24"/>
          <w:szCs w:val="24"/>
        </w:rPr>
        <w:t xml:space="preserve"> z dnia </w:t>
      </w:r>
      <w:r w:rsidR="00092845">
        <w:rPr>
          <w:rFonts w:ascii="Times New Roman" w:hAnsi="Times New Roman"/>
          <w:sz w:val="24"/>
          <w:szCs w:val="24"/>
        </w:rPr>
        <w:t>…………</w:t>
      </w:r>
      <w:r w:rsidR="001C7103" w:rsidRPr="002531CB">
        <w:rPr>
          <w:rFonts w:ascii="Times New Roman" w:hAnsi="Times New Roman"/>
          <w:sz w:val="24"/>
          <w:szCs w:val="24"/>
        </w:rPr>
        <w:t xml:space="preserve"> r. </w:t>
      </w:r>
      <w:r w:rsidRPr="002531CB">
        <w:rPr>
          <w:rFonts w:ascii="Times New Roman" w:hAnsi="Times New Roman"/>
          <w:sz w:val="24"/>
          <w:szCs w:val="24"/>
        </w:rPr>
        <w:t xml:space="preserve">zawartej pomiędzy Uniwersytetem Jagiellońskim, a </w:t>
      </w:r>
      <w:r w:rsidR="00092845">
        <w:rPr>
          <w:rFonts w:ascii="Times New Roman" w:hAnsi="Times New Roman"/>
          <w:sz w:val="24"/>
          <w:szCs w:val="24"/>
        </w:rPr>
        <w:t>………………………….</w:t>
      </w:r>
      <w:r w:rsidR="007525C6" w:rsidRPr="002531CB">
        <w:rPr>
          <w:rFonts w:ascii="Times New Roman" w:hAnsi="Times New Roman"/>
          <w:sz w:val="24"/>
          <w:szCs w:val="24"/>
        </w:rPr>
        <w:t xml:space="preserve"> </w:t>
      </w:r>
      <w:r w:rsidRPr="002531CB">
        <w:rPr>
          <w:rFonts w:ascii="Times New Roman" w:hAnsi="Times New Roman"/>
          <w:sz w:val="24"/>
          <w:szCs w:val="24"/>
        </w:rPr>
        <w:t xml:space="preserve">(dalej: „Umowa Główna”), Uniwersytet powierza Przetwarzającemu w trybie art. 28 </w:t>
      </w:r>
      <w:r w:rsidRPr="002531CB">
        <w:rPr>
          <w:rFonts w:ascii="Times New Roman" w:hAnsi="Times New Roman"/>
          <w:i/>
          <w:sz w:val="24"/>
          <w:szCs w:val="24"/>
        </w:rPr>
        <w:t>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w:t>
      </w:r>
      <w:r w:rsidRPr="002531CB">
        <w:rPr>
          <w:rFonts w:ascii="Times New Roman" w:hAnsi="Times New Roman"/>
          <w:sz w:val="24"/>
          <w:szCs w:val="24"/>
        </w:rPr>
        <w:t xml:space="preserve">, zwanego dalej „Rozporządzeniem”, przetwarzanie danych osobowych. </w:t>
      </w:r>
    </w:p>
    <w:p w14:paraId="5FE23B46" w14:textId="77777777" w:rsidR="007F2838" w:rsidRPr="002531CB" w:rsidRDefault="00D171ED" w:rsidP="0068523C">
      <w:pPr>
        <w:pStyle w:val="Akapitzlist"/>
        <w:numPr>
          <w:ilvl w:val="0"/>
          <w:numId w:val="114"/>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Uniwersytet oświadcza, że w rozumieniu Rozporządzenia jest administratorem zbiorów</w:t>
      </w:r>
      <w:r w:rsidR="007525C6" w:rsidRPr="002531CB">
        <w:rPr>
          <w:rFonts w:ascii="Times New Roman" w:hAnsi="Times New Roman"/>
          <w:sz w:val="24"/>
          <w:szCs w:val="24"/>
        </w:rPr>
        <w:t xml:space="preserve"> </w:t>
      </w:r>
      <w:r w:rsidRPr="002531CB">
        <w:rPr>
          <w:rFonts w:ascii="Times New Roman" w:hAnsi="Times New Roman"/>
          <w:sz w:val="24"/>
          <w:szCs w:val="24"/>
        </w:rPr>
        <w:t>danych osobowych opisanych w załączniku nr 3 do Umowy Głównej.</w:t>
      </w:r>
    </w:p>
    <w:p w14:paraId="1943014C" w14:textId="29D64EC9" w:rsidR="007F2838" w:rsidRPr="002531CB" w:rsidRDefault="00D171ED" w:rsidP="0068523C">
      <w:pPr>
        <w:pStyle w:val="Akapitzlist"/>
        <w:numPr>
          <w:ilvl w:val="0"/>
          <w:numId w:val="114"/>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Uniwersytet powierza Przetwarzającemu dane osobowe z wyżej wymienionych zbiorów, w zakresie określonym Umową </w:t>
      </w:r>
      <w:r w:rsidR="000D4A46" w:rsidRPr="002531CB">
        <w:rPr>
          <w:rFonts w:ascii="Times New Roman" w:hAnsi="Times New Roman"/>
          <w:sz w:val="24"/>
          <w:szCs w:val="24"/>
        </w:rPr>
        <w:t>Powierzenia</w:t>
      </w:r>
      <w:r w:rsidRPr="002531CB">
        <w:rPr>
          <w:rFonts w:ascii="Times New Roman" w:hAnsi="Times New Roman"/>
          <w:sz w:val="24"/>
          <w:szCs w:val="24"/>
        </w:rPr>
        <w:t xml:space="preserve"> i poleca Przetwarzającemu ich przetwarzanie.</w:t>
      </w:r>
    </w:p>
    <w:p w14:paraId="3BD896BB" w14:textId="296739AD" w:rsidR="007F2838" w:rsidRPr="002531CB" w:rsidRDefault="00D171ED" w:rsidP="0068523C">
      <w:pPr>
        <w:pStyle w:val="Akapitzlist"/>
        <w:numPr>
          <w:ilvl w:val="0"/>
          <w:numId w:val="114"/>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Przetwarzający oświadcza, że profesjonalnie zajmuje się działalnością objętą zakresem Umowy Powierzenia oraz gwarantuje, że ma odp</w:t>
      </w:r>
      <w:r w:rsidR="00761F04" w:rsidRPr="002531CB">
        <w:rPr>
          <w:rFonts w:ascii="Times New Roman" w:hAnsi="Times New Roman"/>
          <w:sz w:val="24"/>
          <w:szCs w:val="24"/>
        </w:rPr>
        <w:t>owiednią wiedzę, wiarygodność i </w:t>
      </w:r>
      <w:r w:rsidRPr="002531CB">
        <w:rPr>
          <w:rFonts w:ascii="Times New Roman" w:hAnsi="Times New Roman"/>
          <w:sz w:val="24"/>
          <w:szCs w:val="24"/>
        </w:rPr>
        <w:t>zasoby dla jej realizacji.</w:t>
      </w:r>
    </w:p>
    <w:p w14:paraId="07754554" w14:textId="49B5C11A" w:rsidR="00D171ED" w:rsidRPr="002531CB" w:rsidRDefault="00D171ED" w:rsidP="0068523C">
      <w:pPr>
        <w:pStyle w:val="Akapitzlist"/>
        <w:numPr>
          <w:ilvl w:val="0"/>
          <w:numId w:val="114"/>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W związku z wykonywaniem Umowy Powierzenia żadnej ze Stron nie przysługuje dodatkowe wynagrodzenie.</w:t>
      </w:r>
    </w:p>
    <w:p w14:paraId="38F15CA4" w14:textId="77777777" w:rsidR="00D171ED" w:rsidRPr="002531CB" w:rsidRDefault="00D171ED" w:rsidP="00B31B4D">
      <w:pPr>
        <w:pStyle w:val="Default"/>
        <w:spacing w:line="276" w:lineRule="auto"/>
        <w:jc w:val="center"/>
        <w:rPr>
          <w:color w:val="auto"/>
        </w:rPr>
      </w:pPr>
      <w:r w:rsidRPr="002531CB">
        <w:rPr>
          <w:b/>
          <w:bCs/>
          <w:color w:val="auto"/>
        </w:rPr>
        <w:t>§ 2</w:t>
      </w:r>
    </w:p>
    <w:p w14:paraId="1E7BD11A" w14:textId="77777777" w:rsidR="00D171ED" w:rsidRPr="002531CB" w:rsidRDefault="00D171ED" w:rsidP="00B31B4D">
      <w:pPr>
        <w:pStyle w:val="Default"/>
        <w:spacing w:line="276" w:lineRule="auto"/>
        <w:jc w:val="center"/>
        <w:rPr>
          <w:color w:val="auto"/>
        </w:rPr>
      </w:pPr>
      <w:r w:rsidRPr="002531CB">
        <w:rPr>
          <w:b/>
          <w:bCs/>
          <w:color w:val="auto"/>
        </w:rPr>
        <w:t>Zakres i cel przetwarzania danych</w:t>
      </w:r>
    </w:p>
    <w:p w14:paraId="2F0C4C25" w14:textId="77777777" w:rsidR="007F2838" w:rsidRPr="002531CB" w:rsidRDefault="00D171ED" w:rsidP="0068523C">
      <w:pPr>
        <w:pStyle w:val="Default"/>
        <w:widowControl/>
        <w:numPr>
          <w:ilvl w:val="0"/>
          <w:numId w:val="31"/>
        </w:numPr>
        <w:spacing w:line="276" w:lineRule="auto"/>
        <w:ind w:left="426" w:hanging="426"/>
        <w:jc w:val="both"/>
        <w:rPr>
          <w:color w:val="auto"/>
        </w:rPr>
      </w:pPr>
      <w:r w:rsidRPr="002531CB">
        <w:rPr>
          <w:color w:val="auto"/>
        </w:rPr>
        <w:lastRenderedPageBreak/>
        <w:t>Przetwarzający będzie przetwarzał</w:t>
      </w:r>
      <w:r w:rsidR="007525C6" w:rsidRPr="002531CB">
        <w:rPr>
          <w:color w:val="auto"/>
        </w:rPr>
        <w:t xml:space="preserve"> </w:t>
      </w:r>
      <w:r w:rsidRPr="002531CB">
        <w:rPr>
          <w:color w:val="auto"/>
        </w:rPr>
        <w:t>dane ze zbiorów danych określonych w załączniku do 3 do Umowy Głównej</w:t>
      </w:r>
      <w:r w:rsidRPr="002531CB">
        <w:rPr>
          <w:b/>
          <w:color w:val="auto"/>
        </w:rPr>
        <w:t xml:space="preserve"> </w:t>
      </w:r>
      <w:r w:rsidR="007F2838" w:rsidRPr="002531CB">
        <w:rPr>
          <w:color w:val="auto"/>
        </w:rPr>
        <w:t>zwane dalej „Danymi”.</w:t>
      </w:r>
    </w:p>
    <w:p w14:paraId="5779685A" w14:textId="77777777" w:rsidR="007F2838" w:rsidRPr="002531CB" w:rsidRDefault="00D171ED" w:rsidP="0068523C">
      <w:pPr>
        <w:pStyle w:val="Default"/>
        <w:widowControl/>
        <w:numPr>
          <w:ilvl w:val="0"/>
          <w:numId w:val="31"/>
        </w:numPr>
        <w:spacing w:line="276" w:lineRule="auto"/>
        <w:ind w:left="426" w:hanging="426"/>
        <w:jc w:val="both"/>
        <w:rPr>
          <w:color w:val="auto"/>
        </w:rPr>
      </w:pPr>
      <w:r w:rsidRPr="002531CB">
        <w:rPr>
          <w:color w:val="auto"/>
        </w:rPr>
        <w:t>Powierzone przez Uniwersytet Dane będą przetwarzane przez Przetwarzającego wyłącznie w związku i w celu wykonania Umowy Głównej i w sposób zgodny z Umową Powierzenia.</w:t>
      </w:r>
    </w:p>
    <w:p w14:paraId="5727AD3A" w14:textId="77777777" w:rsidR="007F2838" w:rsidRPr="002531CB" w:rsidRDefault="00D171ED" w:rsidP="0068523C">
      <w:pPr>
        <w:pStyle w:val="Default"/>
        <w:widowControl/>
        <w:numPr>
          <w:ilvl w:val="0"/>
          <w:numId w:val="31"/>
        </w:numPr>
        <w:spacing w:line="276" w:lineRule="auto"/>
        <w:ind w:left="426" w:hanging="426"/>
        <w:jc w:val="both"/>
        <w:rPr>
          <w:color w:val="auto"/>
        </w:rPr>
      </w:pPr>
      <w:r w:rsidRPr="002531CB">
        <w:rPr>
          <w:color w:val="auto"/>
        </w:rPr>
        <w:t>Dane będą przetwarzane przez Przetwarzającego przy wykorzystaniu systemów informatycznych lub w wersji tradycyjnej (papierowej), wyłącznie w celu prawidłowej realizacji Umowy Głównej.</w:t>
      </w:r>
    </w:p>
    <w:p w14:paraId="630D7A18" w14:textId="658269F4" w:rsidR="00D171ED" w:rsidRPr="002531CB" w:rsidRDefault="00D171ED" w:rsidP="0068523C">
      <w:pPr>
        <w:pStyle w:val="Default"/>
        <w:widowControl/>
        <w:numPr>
          <w:ilvl w:val="0"/>
          <w:numId w:val="31"/>
        </w:numPr>
        <w:spacing w:line="276" w:lineRule="auto"/>
        <w:ind w:left="426" w:hanging="426"/>
        <w:jc w:val="both"/>
        <w:rPr>
          <w:color w:val="auto"/>
        </w:rPr>
      </w:pPr>
      <w:r w:rsidRPr="002531CB">
        <w:rPr>
          <w:color w:val="auto"/>
        </w:rPr>
        <w:t>Przetwarzający uprawniony jest do wykonywania na Danych jedynie takich operacji, które są niezbędne do wykonywania Umowy Głównej, tj.:</w:t>
      </w:r>
    </w:p>
    <w:p w14:paraId="1711CE73" w14:textId="77777777" w:rsidR="00D171ED" w:rsidRPr="002531CB" w:rsidRDefault="00D171ED" w:rsidP="0068523C">
      <w:pPr>
        <w:pStyle w:val="Default"/>
        <w:numPr>
          <w:ilvl w:val="0"/>
          <w:numId w:val="33"/>
        </w:numPr>
        <w:spacing w:line="276" w:lineRule="auto"/>
        <w:ind w:left="284" w:firstLine="142"/>
        <w:jc w:val="both"/>
        <w:rPr>
          <w:color w:val="auto"/>
        </w:rPr>
      </w:pPr>
      <w:r w:rsidRPr="002531CB">
        <w:rPr>
          <w:i/>
          <w:color w:val="auto"/>
        </w:rPr>
        <w:t xml:space="preserve"> zbieranie, </w:t>
      </w:r>
    </w:p>
    <w:p w14:paraId="2129E28D" w14:textId="77777777" w:rsidR="00D171ED" w:rsidRPr="002531CB" w:rsidRDefault="00D171ED" w:rsidP="0068523C">
      <w:pPr>
        <w:pStyle w:val="Default"/>
        <w:numPr>
          <w:ilvl w:val="0"/>
          <w:numId w:val="33"/>
        </w:numPr>
        <w:spacing w:line="276" w:lineRule="auto"/>
        <w:ind w:left="284" w:firstLine="142"/>
        <w:jc w:val="both"/>
        <w:rPr>
          <w:color w:val="auto"/>
        </w:rPr>
      </w:pPr>
      <w:r w:rsidRPr="002531CB">
        <w:rPr>
          <w:i/>
          <w:color w:val="auto"/>
        </w:rPr>
        <w:t xml:space="preserve">utrwalanie, </w:t>
      </w:r>
    </w:p>
    <w:p w14:paraId="5EE50DB8" w14:textId="77777777" w:rsidR="00D171ED" w:rsidRPr="002531CB" w:rsidRDefault="00D171ED" w:rsidP="0068523C">
      <w:pPr>
        <w:pStyle w:val="Default"/>
        <w:numPr>
          <w:ilvl w:val="0"/>
          <w:numId w:val="33"/>
        </w:numPr>
        <w:spacing w:line="276" w:lineRule="auto"/>
        <w:ind w:left="284" w:firstLine="142"/>
        <w:jc w:val="both"/>
        <w:rPr>
          <w:color w:val="auto"/>
        </w:rPr>
      </w:pPr>
      <w:r w:rsidRPr="002531CB">
        <w:rPr>
          <w:i/>
          <w:color w:val="auto"/>
        </w:rPr>
        <w:t xml:space="preserve">organizowanie, </w:t>
      </w:r>
    </w:p>
    <w:p w14:paraId="144C2529" w14:textId="77777777" w:rsidR="00D171ED" w:rsidRPr="002531CB" w:rsidRDefault="00D171ED" w:rsidP="0068523C">
      <w:pPr>
        <w:pStyle w:val="Default"/>
        <w:numPr>
          <w:ilvl w:val="0"/>
          <w:numId w:val="33"/>
        </w:numPr>
        <w:spacing w:line="276" w:lineRule="auto"/>
        <w:ind w:left="284" w:firstLine="142"/>
        <w:jc w:val="both"/>
        <w:rPr>
          <w:color w:val="auto"/>
        </w:rPr>
      </w:pPr>
      <w:r w:rsidRPr="002531CB">
        <w:rPr>
          <w:i/>
          <w:color w:val="auto"/>
        </w:rPr>
        <w:t xml:space="preserve">porządkowanie, </w:t>
      </w:r>
    </w:p>
    <w:p w14:paraId="483A5D27" w14:textId="77777777" w:rsidR="00D171ED" w:rsidRPr="002531CB" w:rsidRDefault="00D171ED" w:rsidP="0068523C">
      <w:pPr>
        <w:pStyle w:val="Default"/>
        <w:numPr>
          <w:ilvl w:val="0"/>
          <w:numId w:val="33"/>
        </w:numPr>
        <w:spacing w:line="276" w:lineRule="auto"/>
        <w:ind w:left="284" w:firstLine="142"/>
        <w:jc w:val="both"/>
        <w:rPr>
          <w:color w:val="auto"/>
        </w:rPr>
      </w:pPr>
      <w:r w:rsidRPr="002531CB">
        <w:rPr>
          <w:i/>
          <w:color w:val="auto"/>
        </w:rPr>
        <w:t xml:space="preserve">przechowywanie, </w:t>
      </w:r>
    </w:p>
    <w:p w14:paraId="0214710C" w14:textId="77777777" w:rsidR="00D171ED" w:rsidRPr="002531CB" w:rsidRDefault="00D171ED" w:rsidP="0068523C">
      <w:pPr>
        <w:pStyle w:val="Default"/>
        <w:numPr>
          <w:ilvl w:val="0"/>
          <w:numId w:val="33"/>
        </w:numPr>
        <w:spacing w:line="276" w:lineRule="auto"/>
        <w:ind w:left="284" w:firstLine="142"/>
        <w:jc w:val="both"/>
        <w:rPr>
          <w:color w:val="auto"/>
        </w:rPr>
      </w:pPr>
      <w:r w:rsidRPr="002531CB">
        <w:rPr>
          <w:i/>
          <w:color w:val="auto"/>
        </w:rPr>
        <w:t xml:space="preserve">adaptowanie lub modyfikowanie, </w:t>
      </w:r>
    </w:p>
    <w:p w14:paraId="65417E99" w14:textId="77777777" w:rsidR="00D171ED" w:rsidRPr="002531CB" w:rsidRDefault="00D171ED" w:rsidP="0068523C">
      <w:pPr>
        <w:pStyle w:val="Default"/>
        <w:numPr>
          <w:ilvl w:val="0"/>
          <w:numId w:val="33"/>
        </w:numPr>
        <w:spacing w:line="276" w:lineRule="auto"/>
        <w:ind w:left="284" w:firstLine="142"/>
        <w:jc w:val="both"/>
        <w:rPr>
          <w:color w:val="auto"/>
        </w:rPr>
      </w:pPr>
      <w:r w:rsidRPr="002531CB">
        <w:rPr>
          <w:i/>
          <w:color w:val="auto"/>
        </w:rPr>
        <w:t xml:space="preserve">pobieranie, </w:t>
      </w:r>
    </w:p>
    <w:p w14:paraId="1CA297FE" w14:textId="77777777" w:rsidR="00D171ED" w:rsidRPr="002531CB" w:rsidRDefault="00D171ED" w:rsidP="0068523C">
      <w:pPr>
        <w:pStyle w:val="Default"/>
        <w:numPr>
          <w:ilvl w:val="0"/>
          <w:numId w:val="33"/>
        </w:numPr>
        <w:spacing w:line="276" w:lineRule="auto"/>
        <w:ind w:left="284" w:firstLine="142"/>
        <w:jc w:val="both"/>
        <w:rPr>
          <w:color w:val="auto"/>
        </w:rPr>
      </w:pPr>
      <w:r w:rsidRPr="002531CB">
        <w:rPr>
          <w:i/>
          <w:color w:val="auto"/>
        </w:rPr>
        <w:t xml:space="preserve">przeglądanie, </w:t>
      </w:r>
    </w:p>
    <w:p w14:paraId="24AD9EAD" w14:textId="77777777" w:rsidR="00D171ED" w:rsidRPr="002531CB" w:rsidRDefault="00D171ED" w:rsidP="0068523C">
      <w:pPr>
        <w:pStyle w:val="Default"/>
        <w:numPr>
          <w:ilvl w:val="0"/>
          <w:numId w:val="33"/>
        </w:numPr>
        <w:spacing w:line="276" w:lineRule="auto"/>
        <w:ind w:left="284" w:firstLine="142"/>
        <w:jc w:val="both"/>
        <w:rPr>
          <w:color w:val="auto"/>
        </w:rPr>
      </w:pPr>
      <w:r w:rsidRPr="002531CB">
        <w:rPr>
          <w:i/>
          <w:color w:val="auto"/>
        </w:rPr>
        <w:t xml:space="preserve">dopasowywanie lub łączenie, </w:t>
      </w:r>
    </w:p>
    <w:p w14:paraId="33AD1D8D" w14:textId="77777777" w:rsidR="00D171ED" w:rsidRPr="002531CB" w:rsidRDefault="00D171ED" w:rsidP="00B31B4D">
      <w:pPr>
        <w:pStyle w:val="Default"/>
        <w:spacing w:line="276" w:lineRule="auto"/>
        <w:jc w:val="center"/>
        <w:rPr>
          <w:color w:val="auto"/>
        </w:rPr>
      </w:pPr>
      <w:r w:rsidRPr="002531CB">
        <w:rPr>
          <w:b/>
          <w:bCs/>
          <w:color w:val="auto"/>
        </w:rPr>
        <w:t>§ 3</w:t>
      </w:r>
    </w:p>
    <w:p w14:paraId="135387BC" w14:textId="77777777" w:rsidR="00D171ED" w:rsidRPr="002531CB" w:rsidRDefault="00D171ED" w:rsidP="00B31B4D">
      <w:pPr>
        <w:pStyle w:val="Default"/>
        <w:spacing w:line="276" w:lineRule="auto"/>
        <w:jc w:val="center"/>
        <w:rPr>
          <w:color w:val="auto"/>
        </w:rPr>
      </w:pPr>
      <w:r w:rsidRPr="002531CB">
        <w:rPr>
          <w:b/>
          <w:bCs/>
          <w:color w:val="auto"/>
        </w:rPr>
        <w:t xml:space="preserve">Sposób wykonania Umowy Powierzenia </w:t>
      </w:r>
    </w:p>
    <w:p w14:paraId="4E552D40" w14:textId="77777777" w:rsidR="007F2838" w:rsidRPr="002531CB" w:rsidRDefault="00D171ED" w:rsidP="0068523C">
      <w:pPr>
        <w:pStyle w:val="Akapitzlist"/>
        <w:numPr>
          <w:ilvl w:val="0"/>
          <w:numId w:val="115"/>
        </w:numPr>
        <w:spacing w:after="0" w:line="276" w:lineRule="auto"/>
        <w:ind w:left="426" w:hanging="425"/>
        <w:jc w:val="both"/>
        <w:rPr>
          <w:rFonts w:ascii="Times New Roman" w:eastAsia="Times New Roman" w:hAnsi="Times New Roman"/>
          <w:sz w:val="24"/>
          <w:szCs w:val="24"/>
          <w:lang w:eastAsia="pl-PL"/>
        </w:rPr>
      </w:pPr>
      <w:r w:rsidRPr="002531CB">
        <w:rPr>
          <w:rFonts w:ascii="Times New Roman" w:eastAsia="Times New Roman" w:hAnsi="Times New Roman"/>
          <w:sz w:val="24"/>
          <w:szCs w:val="24"/>
          <w:lang w:eastAsia="pl-PL"/>
        </w:rPr>
        <w:t>Przetwarzający w każdym przypadku będzie dokonywał przetwarzania Danych wyłącznie zgodnie z przepisami prawa, Umową Powierzenia oraz dobrymi praktykami stosowanymi w dziedzinie ochrony danych osobowych. Strony przez przepisy prawa rozumieją wszelkie akty prawa krajowego i europejskiego obowiązujące Uniwersytet i Przetwarzającego teraz lub w przyszłości, z uwzględnieniem ich ewentualnych zmian, które nastąpią w okresie obowiązywania niniejszej Umowy, zwane dalej „</w:t>
      </w:r>
      <w:r w:rsidRPr="002531CB">
        <w:rPr>
          <w:rFonts w:ascii="Times New Roman" w:eastAsia="Times New Roman" w:hAnsi="Times New Roman"/>
          <w:b/>
          <w:sz w:val="24"/>
          <w:szCs w:val="24"/>
          <w:lang w:eastAsia="pl-PL"/>
        </w:rPr>
        <w:t>Aktami Prawnymi</w:t>
      </w:r>
      <w:r w:rsidRPr="002531CB">
        <w:rPr>
          <w:rFonts w:ascii="Times New Roman" w:eastAsia="Times New Roman" w:hAnsi="Times New Roman"/>
          <w:sz w:val="24"/>
          <w:szCs w:val="24"/>
          <w:lang w:eastAsia="pl-PL"/>
        </w:rPr>
        <w:t>”.</w:t>
      </w:r>
    </w:p>
    <w:p w14:paraId="329DF05B" w14:textId="77777777" w:rsidR="007F2838" w:rsidRPr="002531CB" w:rsidRDefault="00D171ED" w:rsidP="0068523C">
      <w:pPr>
        <w:pStyle w:val="Akapitzlist"/>
        <w:numPr>
          <w:ilvl w:val="0"/>
          <w:numId w:val="115"/>
        </w:numPr>
        <w:spacing w:after="0" w:line="276" w:lineRule="auto"/>
        <w:ind w:left="426" w:hanging="425"/>
        <w:jc w:val="both"/>
        <w:rPr>
          <w:rFonts w:ascii="Times New Roman" w:eastAsia="Times New Roman" w:hAnsi="Times New Roman"/>
          <w:sz w:val="24"/>
          <w:szCs w:val="24"/>
          <w:lang w:eastAsia="pl-PL"/>
        </w:rPr>
      </w:pPr>
      <w:r w:rsidRPr="002531CB">
        <w:rPr>
          <w:rFonts w:ascii="Times New Roman" w:hAnsi="Times New Roman"/>
          <w:sz w:val="24"/>
          <w:szCs w:val="24"/>
        </w:rPr>
        <w:t xml:space="preserve">Przetwarzający oświadcza, iż prowadzi rejestr kategorii czynności przetwarzania oraz dysponuje odpowiednimi środkami, w tym należytymi zabezpieczeniami umożliwiającymi przetwarzanie Danych zgodnie z Rozporządzeniem. Przetwarzający zobowiązuje się, przy przetwarzaniu powierzonych Danych, do ich zabezpieczenia poprzez podjęcie środków technicznych i organizacyjnych, o których mowa w art. 32 Rozporządzenia, zapewniających adekwatny stopień bezpieczeństwa odpowiadający ryzyku związanym z przetwarzaniem Danych, w szczególności wynikającemu z przypadkowego lub niezgodnego z prawem zniszczenia, utraty, modyfikacji, nieuprawnionego ujawnienia lub nieuprawnionego dostępu do Danych przesyłanych, przechowywanych lub w inny sposób przetwarzanych. </w:t>
      </w:r>
    </w:p>
    <w:p w14:paraId="35EFC5A1" w14:textId="77777777" w:rsidR="007F2838" w:rsidRPr="002531CB" w:rsidRDefault="00D171ED" w:rsidP="0068523C">
      <w:pPr>
        <w:pStyle w:val="Akapitzlist"/>
        <w:numPr>
          <w:ilvl w:val="0"/>
          <w:numId w:val="115"/>
        </w:numPr>
        <w:spacing w:after="0" w:line="276" w:lineRule="auto"/>
        <w:ind w:left="426" w:hanging="425"/>
        <w:jc w:val="both"/>
        <w:rPr>
          <w:rFonts w:ascii="Times New Roman" w:eastAsia="Times New Roman" w:hAnsi="Times New Roman"/>
          <w:sz w:val="24"/>
          <w:szCs w:val="24"/>
          <w:lang w:eastAsia="pl-PL"/>
        </w:rPr>
      </w:pPr>
      <w:r w:rsidRPr="002531CB">
        <w:rPr>
          <w:rFonts w:ascii="Times New Roman" w:hAnsi="Times New Roman"/>
          <w:sz w:val="24"/>
          <w:szCs w:val="24"/>
        </w:rPr>
        <w:t>Do przetwarzania Danych Przetwarzający dopuści jedynie osoby, które:</w:t>
      </w:r>
    </w:p>
    <w:p w14:paraId="0244633B" w14:textId="77777777" w:rsidR="007F2838" w:rsidRPr="002531CB" w:rsidRDefault="00D171ED" w:rsidP="0068523C">
      <w:pPr>
        <w:pStyle w:val="Akapitzlist"/>
        <w:numPr>
          <w:ilvl w:val="0"/>
          <w:numId w:val="116"/>
        </w:numPr>
        <w:spacing w:after="0" w:line="276" w:lineRule="auto"/>
        <w:ind w:left="851" w:hanging="425"/>
        <w:jc w:val="both"/>
        <w:rPr>
          <w:rFonts w:ascii="Times New Roman" w:eastAsia="Times New Roman" w:hAnsi="Times New Roman"/>
          <w:sz w:val="24"/>
          <w:szCs w:val="24"/>
          <w:lang w:eastAsia="pl-PL"/>
        </w:rPr>
      </w:pPr>
      <w:r w:rsidRPr="002531CB">
        <w:rPr>
          <w:rFonts w:ascii="Times New Roman" w:hAnsi="Times New Roman"/>
          <w:sz w:val="24"/>
          <w:szCs w:val="24"/>
        </w:rPr>
        <w:t>zostały przeszkolone przez Przetwarzającego z tematyki ochrony danych osobowych;</w:t>
      </w:r>
    </w:p>
    <w:p w14:paraId="1B9A4B12" w14:textId="77777777" w:rsidR="007F2838" w:rsidRPr="002531CB" w:rsidRDefault="00D171ED" w:rsidP="0068523C">
      <w:pPr>
        <w:pStyle w:val="Akapitzlist"/>
        <w:numPr>
          <w:ilvl w:val="0"/>
          <w:numId w:val="116"/>
        </w:numPr>
        <w:spacing w:after="0" w:line="276" w:lineRule="auto"/>
        <w:ind w:left="851" w:hanging="425"/>
        <w:jc w:val="both"/>
        <w:rPr>
          <w:rFonts w:ascii="Times New Roman" w:eastAsia="Times New Roman" w:hAnsi="Times New Roman"/>
          <w:sz w:val="24"/>
          <w:szCs w:val="24"/>
          <w:lang w:eastAsia="pl-PL"/>
        </w:rPr>
      </w:pPr>
      <w:r w:rsidRPr="002531CB">
        <w:rPr>
          <w:rFonts w:ascii="Times New Roman" w:hAnsi="Times New Roman"/>
          <w:sz w:val="24"/>
          <w:szCs w:val="24"/>
        </w:rPr>
        <w:t>posiadają indywidualne upoważnienia do przetwarzania Danych nadane przez Przetwarzającego;</w:t>
      </w:r>
    </w:p>
    <w:p w14:paraId="5590B560" w14:textId="5F269CE5" w:rsidR="00D171ED" w:rsidRPr="002531CB" w:rsidRDefault="00D171ED" w:rsidP="0068523C">
      <w:pPr>
        <w:pStyle w:val="Akapitzlist"/>
        <w:numPr>
          <w:ilvl w:val="0"/>
          <w:numId w:val="116"/>
        </w:numPr>
        <w:spacing w:after="0" w:line="276" w:lineRule="auto"/>
        <w:ind w:left="851" w:hanging="425"/>
        <w:jc w:val="both"/>
        <w:rPr>
          <w:rFonts w:ascii="Times New Roman" w:eastAsia="Times New Roman" w:hAnsi="Times New Roman"/>
          <w:sz w:val="24"/>
          <w:szCs w:val="24"/>
          <w:lang w:eastAsia="pl-PL"/>
        </w:rPr>
      </w:pPr>
      <w:r w:rsidRPr="002531CB">
        <w:rPr>
          <w:rFonts w:ascii="Times New Roman" w:hAnsi="Times New Roman"/>
          <w:sz w:val="24"/>
          <w:szCs w:val="24"/>
        </w:rPr>
        <w:t xml:space="preserve">zobowiązały się w formie pisemnej do przestrzegania zasad ochrony danych osobowych, w tym do bezterminowego zachowania poufności treści Danych, jak również sposobów ich </w:t>
      </w:r>
      <w:r w:rsidR="000D4A46" w:rsidRPr="002531CB">
        <w:rPr>
          <w:rFonts w:ascii="Times New Roman" w:hAnsi="Times New Roman"/>
          <w:sz w:val="24"/>
          <w:szCs w:val="24"/>
        </w:rPr>
        <w:t>zabezpieczania</w:t>
      </w:r>
      <w:r w:rsidRPr="002531CB">
        <w:rPr>
          <w:rFonts w:ascii="Times New Roman" w:hAnsi="Times New Roman"/>
          <w:sz w:val="24"/>
          <w:szCs w:val="24"/>
        </w:rPr>
        <w:t xml:space="preserve"> oraz oświadczyły, iż znają obowiązujące przepisy prawa</w:t>
      </w:r>
      <w:r w:rsidRPr="002531CB">
        <w:rPr>
          <w:rFonts w:ascii="Times New Roman" w:hAnsi="Times New Roman"/>
        </w:rPr>
        <w:t>.</w:t>
      </w:r>
    </w:p>
    <w:p w14:paraId="2B8B0BF4" w14:textId="77777777" w:rsidR="00D171ED" w:rsidRPr="002531CB" w:rsidRDefault="00D171ED" w:rsidP="00B31B4D">
      <w:pPr>
        <w:pStyle w:val="Default"/>
        <w:spacing w:line="276" w:lineRule="auto"/>
        <w:ind w:left="284"/>
        <w:jc w:val="center"/>
        <w:rPr>
          <w:b/>
          <w:color w:val="auto"/>
        </w:rPr>
      </w:pPr>
      <w:r w:rsidRPr="002531CB">
        <w:rPr>
          <w:b/>
          <w:color w:val="auto"/>
        </w:rPr>
        <w:lastRenderedPageBreak/>
        <w:t>§ 4</w:t>
      </w:r>
    </w:p>
    <w:p w14:paraId="10564E95" w14:textId="77777777" w:rsidR="00D171ED" w:rsidRPr="002531CB" w:rsidRDefault="00D171ED" w:rsidP="00B31B4D">
      <w:pPr>
        <w:pStyle w:val="Default"/>
        <w:spacing w:line="276" w:lineRule="auto"/>
        <w:ind w:left="284"/>
        <w:jc w:val="center"/>
        <w:rPr>
          <w:b/>
          <w:color w:val="auto"/>
        </w:rPr>
      </w:pPr>
      <w:r w:rsidRPr="002531CB">
        <w:rPr>
          <w:b/>
          <w:color w:val="auto"/>
        </w:rPr>
        <w:t>Obowiązki Przetwarzającego</w:t>
      </w:r>
    </w:p>
    <w:p w14:paraId="7071E955" w14:textId="77777777" w:rsidR="007F2838" w:rsidRPr="002531CB" w:rsidRDefault="00D171ED" w:rsidP="0068523C">
      <w:pPr>
        <w:pStyle w:val="Default"/>
        <w:widowControl/>
        <w:numPr>
          <w:ilvl w:val="0"/>
          <w:numId w:val="117"/>
        </w:numPr>
        <w:spacing w:line="276" w:lineRule="auto"/>
        <w:ind w:left="426" w:hanging="425"/>
        <w:jc w:val="both"/>
        <w:rPr>
          <w:color w:val="auto"/>
        </w:rPr>
      </w:pPr>
      <w:r w:rsidRPr="002531CB">
        <w:rPr>
          <w:color w:val="auto"/>
        </w:rPr>
        <w:t>Przetwarzający zobowiązuje się do przetwarzania Danych wyłącznie w celu i w zakresie określonym Umową Powierzenia.</w:t>
      </w:r>
    </w:p>
    <w:p w14:paraId="4BEFE40E" w14:textId="77777777" w:rsidR="007F2838" w:rsidRPr="002531CB" w:rsidRDefault="00D171ED" w:rsidP="0068523C">
      <w:pPr>
        <w:pStyle w:val="Default"/>
        <w:widowControl/>
        <w:numPr>
          <w:ilvl w:val="0"/>
          <w:numId w:val="117"/>
        </w:numPr>
        <w:spacing w:line="276" w:lineRule="auto"/>
        <w:ind w:left="426" w:hanging="425"/>
        <w:jc w:val="both"/>
        <w:rPr>
          <w:color w:val="auto"/>
        </w:rPr>
      </w:pPr>
      <w:r w:rsidRPr="002531CB">
        <w:rPr>
          <w:color w:val="auto"/>
        </w:rPr>
        <w:t>Przetwarzający będzie prowadził ewidencję osób upoważnionych do przetwarzania Danych, w tym mających dostęp do systemów informatycznych, w których przetwarzane są Dane.</w:t>
      </w:r>
    </w:p>
    <w:p w14:paraId="302AB193" w14:textId="77777777" w:rsidR="007F2838" w:rsidRPr="002531CB" w:rsidRDefault="00D171ED" w:rsidP="0068523C">
      <w:pPr>
        <w:pStyle w:val="Default"/>
        <w:widowControl/>
        <w:numPr>
          <w:ilvl w:val="0"/>
          <w:numId w:val="117"/>
        </w:numPr>
        <w:spacing w:line="276" w:lineRule="auto"/>
        <w:ind w:left="426" w:hanging="425"/>
        <w:jc w:val="both"/>
        <w:rPr>
          <w:color w:val="auto"/>
        </w:rPr>
      </w:pPr>
      <w:r w:rsidRPr="002531CB">
        <w:rPr>
          <w:color w:val="auto"/>
        </w:rPr>
        <w:t>Przetwarzający zobowiązuje się nie ujawniać osobom nieupoważnionym informacji o Danych, zwłaszcza o środkach ochrony i zabezpieczeniach stosowanych w odniesieniu do Danych przez niego lub Uniwersytet.</w:t>
      </w:r>
    </w:p>
    <w:p w14:paraId="6D35CF20" w14:textId="77777777" w:rsidR="007F2838" w:rsidRPr="002531CB" w:rsidRDefault="00D171ED" w:rsidP="0068523C">
      <w:pPr>
        <w:pStyle w:val="Default"/>
        <w:widowControl/>
        <w:numPr>
          <w:ilvl w:val="0"/>
          <w:numId w:val="117"/>
        </w:numPr>
        <w:spacing w:line="276" w:lineRule="auto"/>
        <w:ind w:left="426" w:hanging="425"/>
        <w:jc w:val="both"/>
        <w:rPr>
          <w:color w:val="auto"/>
        </w:rPr>
      </w:pPr>
      <w:r w:rsidRPr="002531CB">
        <w:rPr>
          <w:color w:val="auto"/>
        </w:rPr>
        <w:t>W razie potrzeby Uniwersytet może wydać Przetwarzającemu szczegółowe zalecenia dotyczące przetwarzania Danych zgodnie z Umową Powierzenia, zwłaszcza dotyczące zabezpieczenia Danych, a Przetwarzający zobowiązany jest niezwłocznie zastosować się do zaleceń Uniwersytetu.</w:t>
      </w:r>
    </w:p>
    <w:p w14:paraId="5302E0BE" w14:textId="77777777" w:rsidR="007F2838" w:rsidRPr="002531CB" w:rsidRDefault="00D171ED" w:rsidP="0068523C">
      <w:pPr>
        <w:pStyle w:val="Default"/>
        <w:widowControl/>
        <w:numPr>
          <w:ilvl w:val="0"/>
          <w:numId w:val="117"/>
        </w:numPr>
        <w:spacing w:line="276" w:lineRule="auto"/>
        <w:ind w:left="426" w:hanging="425"/>
        <w:jc w:val="both"/>
        <w:rPr>
          <w:color w:val="auto"/>
        </w:rPr>
      </w:pPr>
      <w:r w:rsidRPr="002531CB">
        <w:rPr>
          <w:color w:val="auto"/>
        </w:rPr>
        <w:t xml:space="preserve">W miarę możliwości Przetwarzający udzieli pomocy Uniwersytetowi w zakresie niezbędnym do odpowiadania na żądania osoby, której dane dotyczą, oraz wywiązywania się z obowiązków określonych w art. 32-36 Rozporządzenia. </w:t>
      </w:r>
    </w:p>
    <w:p w14:paraId="30C4CDCF" w14:textId="794123AF" w:rsidR="00D171ED" w:rsidRPr="002531CB" w:rsidRDefault="00D171ED" w:rsidP="0068523C">
      <w:pPr>
        <w:pStyle w:val="Default"/>
        <w:widowControl/>
        <w:numPr>
          <w:ilvl w:val="0"/>
          <w:numId w:val="117"/>
        </w:numPr>
        <w:spacing w:line="276" w:lineRule="auto"/>
        <w:ind w:left="426" w:hanging="425"/>
        <w:jc w:val="both"/>
        <w:rPr>
          <w:color w:val="auto"/>
        </w:rPr>
      </w:pPr>
      <w:r w:rsidRPr="002531CB">
        <w:rPr>
          <w:color w:val="auto"/>
        </w:rPr>
        <w:t>Przetwarzający zobowiązuje się do:</w:t>
      </w:r>
    </w:p>
    <w:p w14:paraId="09184A1B" w14:textId="77777777" w:rsidR="00D171ED" w:rsidRPr="002531CB" w:rsidRDefault="00D171ED" w:rsidP="0068523C">
      <w:pPr>
        <w:pStyle w:val="Default"/>
        <w:widowControl/>
        <w:numPr>
          <w:ilvl w:val="0"/>
          <w:numId w:val="26"/>
        </w:numPr>
        <w:spacing w:line="276" w:lineRule="auto"/>
        <w:ind w:left="851" w:hanging="425"/>
        <w:jc w:val="both"/>
        <w:rPr>
          <w:color w:val="auto"/>
        </w:rPr>
      </w:pPr>
      <w:r w:rsidRPr="002531CB">
        <w:rPr>
          <w:color w:val="auto"/>
        </w:rPr>
        <w:t>udzielenia Uniwersytetowi, na każde jego żądanie, wszelkich informacji niezbędnych do wykazania spełnienia obowiązków Przetwarzającego wynikających z Aktów Prawnych, w terminie do 7 (siedmiu) dni od dnia przyjęcia żądania;</w:t>
      </w:r>
    </w:p>
    <w:p w14:paraId="03DFA15D" w14:textId="77777777" w:rsidR="00D171ED" w:rsidRPr="002531CB" w:rsidRDefault="00D171ED" w:rsidP="0068523C">
      <w:pPr>
        <w:pStyle w:val="Default"/>
        <w:widowControl/>
        <w:numPr>
          <w:ilvl w:val="0"/>
          <w:numId w:val="26"/>
        </w:numPr>
        <w:spacing w:line="276" w:lineRule="auto"/>
        <w:ind w:left="851" w:hanging="425"/>
        <w:jc w:val="both"/>
        <w:rPr>
          <w:color w:val="auto"/>
        </w:rPr>
      </w:pPr>
      <w:r w:rsidRPr="002531CB">
        <w:rPr>
          <w:color w:val="auto"/>
        </w:rPr>
        <w:t>niezwłocznego, skutecznego poinformowania Uniwersytetu o:</w:t>
      </w:r>
    </w:p>
    <w:p w14:paraId="353E1F10" w14:textId="77777777" w:rsidR="00D171ED" w:rsidRPr="002531CB" w:rsidRDefault="00D171ED" w:rsidP="0068523C">
      <w:pPr>
        <w:pStyle w:val="Default"/>
        <w:widowControl/>
        <w:numPr>
          <w:ilvl w:val="0"/>
          <w:numId w:val="27"/>
        </w:numPr>
        <w:spacing w:line="276" w:lineRule="auto"/>
        <w:ind w:left="1276" w:hanging="425"/>
        <w:jc w:val="both"/>
        <w:rPr>
          <w:color w:val="auto"/>
        </w:rPr>
      </w:pPr>
      <w:r w:rsidRPr="002531CB">
        <w:rPr>
          <w:color w:val="auto"/>
        </w:rPr>
        <w:t xml:space="preserve">każdym przypadku naruszenia ochrony Danych, tj. wszelkich sytuacjach stanowiących naruszenie Aktów Prawnych lub Umowy Powierzenia, zwłaszcza mogących skutkować odpowiedzialnością Uniwersytetu lub Przetwarzającego na podstawie Aktów Prawnych (w tym o naruszeniu tajemnicy Danych lub ich niewłaściwego wykorzystania), nie później jednak niż w ciągu 24 godzin od stwierdzenia danego zdarzenia. Powiadomienie powinno być dokonane drogą elektroniczną na następujące adresy e-mail: </w:t>
      </w:r>
      <w:hyperlink r:id="rId21" w:history="1">
        <w:r w:rsidRPr="002531CB">
          <w:rPr>
            <w:rStyle w:val="Hipercze"/>
            <w:color w:val="auto"/>
          </w:rPr>
          <w:t>iod@uj.uj.edu.pl</w:t>
        </w:r>
      </w:hyperlink>
      <w:r w:rsidRPr="002531CB">
        <w:rPr>
          <w:color w:val="auto"/>
        </w:rPr>
        <w:t xml:space="preserve"> i opisywać charakter naruszenia oraz kategorie danych, których naruszenie dotyczy,</w:t>
      </w:r>
    </w:p>
    <w:p w14:paraId="2B3A7E15" w14:textId="77777777" w:rsidR="00D171ED" w:rsidRPr="002531CB" w:rsidRDefault="00D171ED" w:rsidP="0068523C">
      <w:pPr>
        <w:pStyle w:val="Default"/>
        <w:widowControl/>
        <w:numPr>
          <w:ilvl w:val="0"/>
          <w:numId w:val="27"/>
        </w:numPr>
        <w:spacing w:line="276" w:lineRule="auto"/>
        <w:ind w:left="1276" w:hanging="425"/>
        <w:jc w:val="both"/>
        <w:rPr>
          <w:color w:val="auto"/>
        </w:rPr>
      </w:pPr>
      <w:r w:rsidRPr="002531CB">
        <w:rPr>
          <w:color w:val="auto"/>
        </w:rPr>
        <w:t xml:space="preserve">każdym prawnie umocowanym żądaniu udostępnienia Danych właściwemu organowi publicznemu, </w:t>
      </w:r>
    </w:p>
    <w:p w14:paraId="7E03BA3A" w14:textId="77777777" w:rsidR="00D171ED" w:rsidRPr="002531CB" w:rsidRDefault="00D171ED" w:rsidP="0068523C">
      <w:pPr>
        <w:pStyle w:val="Default"/>
        <w:widowControl/>
        <w:numPr>
          <w:ilvl w:val="0"/>
          <w:numId w:val="27"/>
        </w:numPr>
        <w:spacing w:line="276" w:lineRule="auto"/>
        <w:ind w:left="1276" w:hanging="425"/>
        <w:jc w:val="both"/>
        <w:rPr>
          <w:color w:val="auto"/>
        </w:rPr>
      </w:pPr>
      <w:r w:rsidRPr="002531CB">
        <w:rPr>
          <w:color w:val="auto"/>
        </w:rPr>
        <w:t xml:space="preserve">każdym żądaniu otrzymanym bezpośrednio od osoby, której dane przetwarza, </w:t>
      </w:r>
      <w:r w:rsidRPr="002531CB">
        <w:rPr>
          <w:color w:val="auto"/>
        </w:rPr>
        <w:br/>
        <w:t>w zakresie przetwarzania jej Danych, powstrzymując się jednocześnie od odpowiedzi na żądanie, chyba że zostanie do tego upoważniony przez Uniwersytet,</w:t>
      </w:r>
    </w:p>
    <w:p w14:paraId="700C31A9" w14:textId="77777777" w:rsidR="00D171ED" w:rsidRPr="002531CB" w:rsidRDefault="00D171ED" w:rsidP="0068523C">
      <w:pPr>
        <w:pStyle w:val="Default"/>
        <w:widowControl/>
        <w:numPr>
          <w:ilvl w:val="0"/>
          <w:numId w:val="27"/>
        </w:numPr>
        <w:spacing w:line="276" w:lineRule="auto"/>
        <w:ind w:left="1276" w:hanging="425"/>
        <w:jc w:val="both"/>
        <w:rPr>
          <w:color w:val="auto"/>
        </w:rPr>
      </w:pPr>
      <w:r w:rsidRPr="002531CB">
        <w:rPr>
          <w:color w:val="auto"/>
        </w:rPr>
        <w:t>jakimkolwiek postępowaniu, w szczególności administracyjnym lub sądowym, dotyczącym przetwarzania Danych,</w:t>
      </w:r>
    </w:p>
    <w:p w14:paraId="1EDA247F" w14:textId="77777777" w:rsidR="00D171ED" w:rsidRPr="002531CB" w:rsidRDefault="00D171ED" w:rsidP="0068523C">
      <w:pPr>
        <w:pStyle w:val="Default"/>
        <w:widowControl/>
        <w:numPr>
          <w:ilvl w:val="0"/>
          <w:numId w:val="27"/>
        </w:numPr>
        <w:spacing w:line="276" w:lineRule="auto"/>
        <w:ind w:left="1276" w:hanging="425"/>
        <w:jc w:val="both"/>
        <w:rPr>
          <w:color w:val="auto"/>
        </w:rPr>
      </w:pPr>
      <w:r w:rsidRPr="002531CB">
        <w:rPr>
          <w:color w:val="auto"/>
        </w:rPr>
        <w:t>jakiejkolwiek decyzji administracyjnej lub orzeczeniu dotyczącym przetwarzania Danych, skierowanych do Przetwarzającego, a także o wszelkich planowanych, o ile są wiadome, lub realizowanych kontrolach i inspekcjach dotyczących przetwarzania Danych, w szczególności prowadzonych przez Prezesa Urzędu Ochrony Danych Osobowych.</w:t>
      </w:r>
    </w:p>
    <w:p w14:paraId="4A939B1E" w14:textId="62682A93" w:rsidR="007F2838" w:rsidRPr="002531CB" w:rsidRDefault="00D171ED" w:rsidP="0068523C">
      <w:pPr>
        <w:pStyle w:val="Default"/>
        <w:widowControl/>
        <w:numPr>
          <w:ilvl w:val="0"/>
          <w:numId w:val="117"/>
        </w:numPr>
        <w:tabs>
          <w:tab w:val="left" w:pos="426"/>
        </w:tabs>
        <w:spacing w:line="276" w:lineRule="auto"/>
        <w:ind w:left="426" w:hanging="426"/>
        <w:jc w:val="both"/>
        <w:rPr>
          <w:color w:val="auto"/>
        </w:rPr>
      </w:pPr>
      <w:r w:rsidRPr="002531CB">
        <w:rPr>
          <w:color w:val="auto"/>
        </w:rPr>
        <w:lastRenderedPageBreak/>
        <w:t>Przetwarzający umożliwi upoważnionym praco</w:t>
      </w:r>
      <w:r w:rsidR="00761F04" w:rsidRPr="002531CB">
        <w:rPr>
          <w:color w:val="auto"/>
        </w:rPr>
        <w:t>wnikom Uniwersytetu dokonanie w </w:t>
      </w:r>
      <w:r w:rsidRPr="002531CB">
        <w:rPr>
          <w:color w:val="auto"/>
        </w:rPr>
        <w:t>godzinach pracy Przetwarzającego sprawdzenia w formie audytu (inspekcji) stanu ochrony i bezpieczeństwa Danych, pod kątem zgodności przetwarzania z Aktami Prawnymi oraz postanowieniami Umowy Powierzenia.</w:t>
      </w:r>
    </w:p>
    <w:p w14:paraId="785353EA" w14:textId="7AD164EE" w:rsidR="007F2838" w:rsidRPr="002531CB" w:rsidRDefault="00D171ED" w:rsidP="0068523C">
      <w:pPr>
        <w:pStyle w:val="Default"/>
        <w:widowControl/>
        <w:numPr>
          <w:ilvl w:val="0"/>
          <w:numId w:val="117"/>
        </w:numPr>
        <w:tabs>
          <w:tab w:val="left" w:pos="426"/>
        </w:tabs>
        <w:spacing w:line="276" w:lineRule="auto"/>
        <w:ind w:left="426" w:hanging="426"/>
        <w:jc w:val="both"/>
        <w:rPr>
          <w:color w:val="auto"/>
        </w:rPr>
      </w:pPr>
      <w:r w:rsidRPr="002531CB">
        <w:t>Przetwarzający ma obowiązek współdziała</w:t>
      </w:r>
      <w:r w:rsidR="00761F04" w:rsidRPr="002531CB">
        <w:t>ć z pracownikami Uniwersytetu w </w:t>
      </w:r>
      <w:r w:rsidRPr="002531CB">
        <w:t>czynnościach sprawdzających, o których mowa w ust. 7.</w:t>
      </w:r>
    </w:p>
    <w:p w14:paraId="77491574" w14:textId="77777777" w:rsidR="007F2838" w:rsidRPr="002531CB" w:rsidRDefault="00D171ED" w:rsidP="0068523C">
      <w:pPr>
        <w:pStyle w:val="Default"/>
        <w:widowControl/>
        <w:numPr>
          <w:ilvl w:val="0"/>
          <w:numId w:val="117"/>
        </w:numPr>
        <w:tabs>
          <w:tab w:val="left" w:pos="426"/>
        </w:tabs>
        <w:spacing w:line="276" w:lineRule="auto"/>
        <w:ind w:left="426" w:hanging="426"/>
        <w:jc w:val="both"/>
        <w:rPr>
          <w:color w:val="auto"/>
        </w:rPr>
      </w:pPr>
      <w:r w:rsidRPr="002531CB">
        <w:t xml:space="preserve">Przetwarzający udostępnia Uniwersytetowi wszelkie informacje niezbędne do wykazania spełnienia obowiązków określonych w art. 28 Rozporządzenia. </w:t>
      </w:r>
    </w:p>
    <w:p w14:paraId="271E8A00" w14:textId="6100D06F" w:rsidR="00D171ED" w:rsidRPr="002531CB" w:rsidRDefault="00D171ED" w:rsidP="0068523C">
      <w:pPr>
        <w:pStyle w:val="Default"/>
        <w:widowControl/>
        <w:numPr>
          <w:ilvl w:val="0"/>
          <w:numId w:val="117"/>
        </w:numPr>
        <w:tabs>
          <w:tab w:val="left" w:pos="426"/>
        </w:tabs>
        <w:spacing w:line="276" w:lineRule="auto"/>
        <w:ind w:left="426" w:hanging="426"/>
        <w:jc w:val="both"/>
        <w:rPr>
          <w:color w:val="auto"/>
        </w:rPr>
      </w:pPr>
      <w:r w:rsidRPr="002531CB">
        <w:t>Przetwarzający zobowiązuje się poinformować swoich pracowników o obowiązkach wynikających z Aktów Prawnych oraz z Umowy Powierzenia.</w:t>
      </w:r>
    </w:p>
    <w:p w14:paraId="59A0ED27" w14:textId="77777777" w:rsidR="00D171ED" w:rsidRPr="002531CB" w:rsidRDefault="00D171ED" w:rsidP="00B31B4D">
      <w:pPr>
        <w:pStyle w:val="Default"/>
        <w:spacing w:line="276" w:lineRule="auto"/>
        <w:ind w:left="363" w:hanging="408"/>
        <w:jc w:val="center"/>
        <w:rPr>
          <w:b/>
          <w:color w:val="auto"/>
        </w:rPr>
      </w:pPr>
      <w:bookmarkStart w:id="61" w:name="_Hlk498770061"/>
      <w:r w:rsidRPr="002531CB">
        <w:rPr>
          <w:b/>
          <w:color w:val="auto"/>
        </w:rPr>
        <w:t>§ 5</w:t>
      </w:r>
    </w:p>
    <w:p w14:paraId="0DB6D221" w14:textId="77777777" w:rsidR="00D171ED" w:rsidRPr="002531CB" w:rsidRDefault="00D171ED" w:rsidP="00B31B4D">
      <w:pPr>
        <w:pStyle w:val="Default"/>
        <w:spacing w:line="276" w:lineRule="auto"/>
        <w:ind w:left="363" w:hanging="363"/>
        <w:jc w:val="center"/>
        <w:rPr>
          <w:b/>
          <w:color w:val="auto"/>
        </w:rPr>
      </w:pPr>
      <w:r w:rsidRPr="002531CB">
        <w:rPr>
          <w:b/>
          <w:color w:val="auto"/>
        </w:rPr>
        <w:t>Powierzenie wielopoziomowe</w:t>
      </w:r>
    </w:p>
    <w:bookmarkEnd w:id="61"/>
    <w:p w14:paraId="3336E86B" w14:textId="77777777" w:rsidR="00230350" w:rsidRPr="002531CB" w:rsidRDefault="00D171ED" w:rsidP="0068523C">
      <w:pPr>
        <w:pStyle w:val="Akapitzlist"/>
        <w:numPr>
          <w:ilvl w:val="0"/>
          <w:numId w:val="118"/>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 xml:space="preserve">Przetwarzający może powierzyć Dane do dalszego przetwarzania innemu podmiotowi przetwarzającemu tylko po uzyskaniu uprzedniej pisemnej zgody Uniwersytetu. </w:t>
      </w:r>
    </w:p>
    <w:p w14:paraId="33642FB8" w14:textId="77777777" w:rsidR="00230350" w:rsidRPr="002531CB" w:rsidRDefault="00D171ED" w:rsidP="0068523C">
      <w:pPr>
        <w:pStyle w:val="Akapitzlist"/>
        <w:numPr>
          <w:ilvl w:val="0"/>
          <w:numId w:val="118"/>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Podwykonawca Przetwarzającego musi spełniać te same gwarancje i obowiązki, jakie zostały nałożone na Przetwarzającego w celu wykonania Umowy Powierzenia.</w:t>
      </w:r>
    </w:p>
    <w:p w14:paraId="6D4D4257" w14:textId="77777777" w:rsidR="00230350" w:rsidRPr="002531CB" w:rsidRDefault="00D171ED" w:rsidP="0068523C">
      <w:pPr>
        <w:pStyle w:val="Akapitzlist"/>
        <w:numPr>
          <w:ilvl w:val="0"/>
          <w:numId w:val="118"/>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Przetwarzający ponosi pełną odpowiedzialność wobec Uniwersytetu za niewywiązanie się z obowiązków spoczywających na podwykonawcy.</w:t>
      </w:r>
    </w:p>
    <w:p w14:paraId="652DC575" w14:textId="63A71D2B" w:rsidR="00D171ED" w:rsidRPr="002531CB" w:rsidRDefault="00D171ED" w:rsidP="0068523C">
      <w:pPr>
        <w:pStyle w:val="Akapitzlist"/>
        <w:numPr>
          <w:ilvl w:val="0"/>
          <w:numId w:val="118"/>
        </w:numPr>
        <w:spacing w:after="0" w:line="276" w:lineRule="auto"/>
        <w:ind w:left="426" w:hanging="426"/>
        <w:jc w:val="both"/>
        <w:rPr>
          <w:rFonts w:ascii="Times New Roman" w:hAnsi="Times New Roman"/>
          <w:sz w:val="24"/>
          <w:szCs w:val="24"/>
        </w:rPr>
      </w:pPr>
      <w:r w:rsidRPr="002531CB">
        <w:rPr>
          <w:rFonts w:ascii="Times New Roman" w:hAnsi="Times New Roman"/>
          <w:sz w:val="24"/>
          <w:szCs w:val="24"/>
        </w:rPr>
        <w:t>Przekazanie powierzonych Danych do państwa trzeciego lub organizacji międzynarodowej może nastąpić tylko na pi</w:t>
      </w:r>
      <w:r w:rsidR="00761F04" w:rsidRPr="002531CB">
        <w:rPr>
          <w:rFonts w:ascii="Times New Roman" w:hAnsi="Times New Roman"/>
          <w:sz w:val="24"/>
          <w:szCs w:val="24"/>
        </w:rPr>
        <w:t>semne polecenie Uniwersytetu. W </w:t>
      </w:r>
      <w:r w:rsidRPr="002531CB">
        <w:rPr>
          <w:rFonts w:ascii="Times New Roman" w:hAnsi="Times New Roman"/>
          <w:sz w:val="24"/>
          <w:szCs w:val="24"/>
        </w:rPr>
        <w:t>przypadku posiadania takiego obowiązku prawnego przez Przetwarzającego, Przetwarzający powiadamia o tym Uniwersytet przed rozpoczęciem przetwarzania.</w:t>
      </w:r>
    </w:p>
    <w:p w14:paraId="27FD11D7" w14:textId="6A6297C8" w:rsidR="00D171ED" w:rsidRPr="002531CB" w:rsidRDefault="007525C6" w:rsidP="00B31B4D">
      <w:pPr>
        <w:pStyle w:val="Default"/>
        <w:spacing w:line="276" w:lineRule="auto"/>
        <w:ind w:left="3903" w:firstLine="345"/>
        <w:rPr>
          <w:b/>
          <w:color w:val="auto"/>
        </w:rPr>
      </w:pPr>
      <w:r w:rsidRPr="002531CB">
        <w:rPr>
          <w:b/>
          <w:color w:val="auto"/>
        </w:rPr>
        <w:t xml:space="preserve"> </w:t>
      </w:r>
      <w:r w:rsidR="00D171ED" w:rsidRPr="002531CB">
        <w:rPr>
          <w:b/>
          <w:color w:val="auto"/>
        </w:rPr>
        <w:t>§ 6</w:t>
      </w:r>
    </w:p>
    <w:p w14:paraId="32A23402" w14:textId="77777777" w:rsidR="00D171ED" w:rsidRPr="002531CB" w:rsidRDefault="00D171ED" w:rsidP="00B31B4D">
      <w:pPr>
        <w:pStyle w:val="Default"/>
        <w:spacing w:line="276" w:lineRule="auto"/>
        <w:ind w:left="2487" w:firstLine="345"/>
        <w:rPr>
          <w:b/>
          <w:color w:val="auto"/>
        </w:rPr>
      </w:pPr>
      <w:r w:rsidRPr="002531CB">
        <w:rPr>
          <w:b/>
          <w:color w:val="auto"/>
        </w:rPr>
        <w:t>Obowiązki i prawa Uniwersytetu</w:t>
      </w:r>
    </w:p>
    <w:p w14:paraId="30488194" w14:textId="77777777" w:rsidR="00230350" w:rsidRPr="002531CB" w:rsidRDefault="00D171ED" w:rsidP="0068523C">
      <w:pPr>
        <w:pStyle w:val="Default"/>
        <w:widowControl/>
        <w:numPr>
          <w:ilvl w:val="0"/>
          <w:numId w:val="119"/>
        </w:numPr>
        <w:spacing w:line="276" w:lineRule="auto"/>
        <w:ind w:left="426" w:hanging="426"/>
        <w:jc w:val="both"/>
        <w:rPr>
          <w:color w:val="auto"/>
        </w:rPr>
      </w:pPr>
      <w:r w:rsidRPr="002531CB">
        <w:rPr>
          <w:color w:val="auto"/>
        </w:rPr>
        <w:t>Uniwersytet zobowiązuje się poinformować Przetwarzającego o zamiarze przeprowadzenia audytu lub inspekcji w formie pisemnej (dozwolona wersja elektroniczna) na przynajmniej 7 (siedem) dni roboczych przed planowanym terminem takiego sprawdzenia. Uniwersytet dołoży starań, aby czynności wykonywane w ramach audytu lub inspekcji nie zakłócały działalności Przetwarzającego.</w:t>
      </w:r>
    </w:p>
    <w:p w14:paraId="156002FA" w14:textId="77777777" w:rsidR="00230350" w:rsidRPr="002531CB" w:rsidRDefault="00D171ED" w:rsidP="0068523C">
      <w:pPr>
        <w:pStyle w:val="Default"/>
        <w:widowControl/>
        <w:numPr>
          <w:ilvl w:val="0"/>
          <w:numId w:val="119"/>
        </w:numPr>
        <w:spacing w:line="276" w:lineRule="auto"/>
        <w:ind w:left="426" w:hanging="426"/>
        <w:jc w:val="both"/>
        <w:rPr>
          <w:color w:val="auto"/>
        </w:rPr>
      </w:pPr>
      <w:r w:rsidRPr="002531CB">
        <w:rPr>
          <w:color w:val="auto"/>
        </w:rPr>
        <w:t xml:space="preserve">Przedstawiciele Uniwersytetu są uprawnieni do wstępu do pomieszczeń, w których przetwarzane są Dane oraz żądania od Przetwarzającego udzielania informacji dotyczących przebiegu przetwarzania Danych. </w:t>
      </w:r>
    </w:p>
    <w:p w14:paraId="6C75C8B8" w14:textId="0B8200A9" w:rsidR="00D171ED" w:rsidRPr="002531CB" w:rsidRDefault="00D171ED" w:rsidP="0068523C">
      <w:pPr>
        <w:pStyle w:val="Default"/>
        <w:widowControl/>
        <w:numPr>
          <w:ilvl w:val="0"/>
          <w:numId w:val="119"/>
        </w:numPr>
        <w:spacing w:line="276" w:lineRule="auto"/>
        <w:ind w:left="426" w:hanging="426"/>
        <w:jc w:val="both"/>
        <w:rPr>
          <w:color w:val="auto"/>
        </w:rPr>
      </w:pPr>
      <w:r w:rsidRPr="002531CB">
        <w:rPr>
          <w:color w:val="auto"/>
        </w:rPr>
        <w:t>Na zakończenie kontroli, o których mowa w ust. 1, przedstawiciel Uniwersytetu sporządza protokół w 2 egzemplarzach, który podpisują przedstawiciele obu Stron. Przetwarzający może wnieść zastrzeżenia do protokołu w ciągu 5 dni roboczych od daty jego podpisania przez Strony. Przetwarzający zobowiązuje się dostosować do zaleceń pokontrolnych mających na celu usunięcie uchybień i poprawę bezpieczeństwa przetwarzania Danych w terminie wyznaczonym przez Uniwersytet.</w:t>
      </w:r>
    </w:p>
    <w:p w14:paraId="7DA23C64" w14:textId="77777777" w:rsidR="00D171ED" w:rsidRPr="002531CB" w:rsidRDefault="00D171ED" w:rsidP="00B31B4D">
      <w:pPr>
        <w:pStyle w:val="Default"/>
        <w:spacing w:line="276" w:lineRule="auto"/>
        <w:jc w:val="center"/>
        <w:rPr>
          <w:color w:val="auto"/>
        </w:rPr>
      </w:pPr>
      <w:r w:rsidRPr="002531CB">
        <w:rPr>
          <w:b/>
          <w:bCs/>
          <w:color w:val="auto"/>
        </w:rPr>
        <w:t>§ 7</w:t>
      </w:r>
    </w:p>
    <w:p w14:paraId="53F3CAC7" w14:textId="77777777" w:rsidR="00D171ED" w:rsidRPr="002531CB" w:rsidRDefault="00D171ED" w:rsidP="00B31B4D">
      <w:pPr>
        <w:pStyle w:val="Default"/>
        <w:spacing w:line="276" w:lineRule="auto"/>
        <w:jc w:val="center"/>
        <w:rPr>
          <w:color w:val="auto"/>
        </w:rPr>
      </w:pPr>
      <w:r w:rsidRPr="002531CB">
        <w:rPr>
          <w:b/>
          <w:bCs/>
          <w:color w:val="auto"/>
        </w:rPr>
        <w:t>Odpowiedzialność Przetwarzającego</w:t>
      </w:r>
    </w:p>
    <w:p w14:paraId="4AB71746" w14:textId="505020B4" w:rsidR="00D171ED" w:rsidRPr="002531CB" w:rsidRDefault="00D171ED" w:rsidP="00B31B4D">
      <w:pPr>
        <w:pStyle w:val="Default"/>
        <w:tabs>
          <w:tab w:val="left" w:pos="426"/>
        </w:tabs>
        <w:spacing w:line="276" w:lineRule="auto"/>
        <w:ind w:left="426" w:hanging="426"/>
        <w:jc w:val="both"/>
        <w:rPr>
          <w:color w:val="auto"/>
        </w:rPr>
      </w:pPr>
      <w:r w:rsidRPr="002531CB">
        <w:rPr>
          <w:color w:val="auto"/>
        </w:rPr>
        <w:t>1.</w:t>
      </w:r>
      <w:r w:rsidR="007525C6" w:rsidRPr="002531CB">
        <w:rPr>
          <w:color w:val="auto"/>
        </w:rPr>
        <w:t xml:space="preserve"> </w:t>
      </w:r>
      <w:r w:rsidRPr="002531CB">
        <w:rPr>
          <w:color w:val="auto"/>
        </w:rPr>
        <w:t>Przetwarzający ponosi pełną odpowiedzialność za szkodę Uniwersytetu lub innych podmiotów i osób powstałą w wyniku przetwarzania Danych:</w:t>
      </w:r>
    </w:p>
    <w:p w14:paraId="6D04B03E" w14:textId="77777777" w:rsidR="00D171ED" w:rsidRPr="002531CB" w:rsidRDefault="00D171ED" w:rsidP="0068523C">
      <w:pPr>
        <w:pStyle w:val="Default"/>
        <w:widowControl/>
        <w:numPr>
          <w:ilvl w:val="1"/>
          <w:numId w:val="32"/>
        </w:numPr>
        <w:spacing w:line="276" w:lineRule="auto"/>
        <w:ind w:left="851" w:hanging="425"/>
        <w:jc w:val="both"/>
        <w:rPr>
          <w:color w:val="auto"/>
        </w:rPr>
      </w:pPr>
      <w:r w:rsidRPr="002531CB">
        <w:rPr>
          <w:color w:val="auto"/>
        </w:rPr>
        <w:t>niezgodnie z Rozporządzeniem lub Aktami Prawa w zakresie dotyczącym Przetwarzającego, lub</w:t>
      </w:r>
    </w:p>
    <w:p w14:paraId="67EA363A" w14:textId="1BCC929B" w:rsidR="00D171ED" w:rsidRPr="002531CB" w:rsidRDefault="00D171ED" w:rsidP="0068523C">
      <w:pPr>
        <w:pStyle w:val="Default"/>
        <w:widowControl/>
        <w:numPr>
          <w:ilvl w:val="1"/>
          <w:numId w:val="32"/>
        </w:numPr>
        <w:spacing w:line="276" w:lineRule="auto"/>
        <w:ind w:left="851" w:hanging="425"/>
        <w:jc w:val="both"/>
        <w:rPr>
          <w:color w:val="auto"/>
        </w:rPr>
      </w:pPr>
      <w:r w:rsidRPr="002531CB">
        <w:rPr>
          <w:color w:val="auto"/>
        </w:rPr>
        <w:lastRenderedPageBreak/>
        <w:t xml:space="preserve">niezgodnie z Umową </w:t>
      </w:r>
      <w:r w:rsidR="000D4A46" w:rsidRPr="002531CB">
        <w:rPr>
          <w:color w:val="auto"/>
        </w:rPr>
        <w:t>Powierzenia</w:t>
      </w:r>
      <w:r w:rsidRPr="002531CB">
        <w:rPr>
          <w:color w:val="auto"/>
        </w:rPr>
        <w:t xml:space="preserve"> lub </w:t>
      </w:r>
    </w:p>
    <w:p w14:paraId="1F2F4B14" w14:textId="77777777" w:rsidR="00D171ED" w:rsidRPr="002531CB" w:rsidRDefault="00D171ED" w:rsidP="0068523C">
      <w:pPr>
        <w:pStyle w:val="Default"/>
        <w:widowControl/>
        <w:numPr>
          <w:ilvl w:val="1"/>
          <w:numId w:val="32"/>
        </w:numPr>
        <w:spacing w:line="276" w:lineRule="auto"/>
        <w:ind w:left="851" w:hanging="425"/>
        <w:jc w:val="both"/>
        <w:rPr>
          <w:color w:val="auto"/>
        </w:rPr>
      </w:pPr>
      <w:r w:rsidRPr="002531CB">
        <w:rPr>
          <w:color w:val="auto"/>
        </w:rPr>
        <w:t xml:space="preserve">bez zgodnego z prawem polecenia Uniwersytetu albo wbrew takiemu poleceniu. </w:t>
      </w:r>
    </w:p>
    <w:p w14:paraId="74600957" w14:textId="77777777" w:rsidR="00D171ED" w:rsidRPr="002531CB" w:rsidRDefault="00D171ED" w:rsidP="000D4A46">
      <w:pPr>
        <w:pStyle w:val="Default"/>
        <w:spacing w:line="276" w:lineRule="auto"/>
        <w:ind w:left="426" w:hanging="426"/>
        <w:jc w:val="both"/>
        <w:rPr>
          <w:color w:val="auto"/>
        </w:rPr>
      </w:pPr>
      <w:r w:rsidRPr="002531CB">
        <w:rPr>
          <w:color w:val="auto"/>
        </w:rPr>
        <w:t>2. W zakresie, w jakim zgodnie z Rozporządzeniem za szkodę osoby, której dane dotyczą, odpowiadają Uniwersytet i Przetwarzający, ich odpowiedzialność wobec tej osoby jest solidarna.</w:t>
      </w:r>
      <w:bookmarkStart w:id="62" w:name="_Hlk498774951"/>
      <w:bookmarkStart w:id="63" w:name="_Hlk498775239"/>
    </w:p>
    <w:p w14:paraId="23534EF6" w14:textId="77777777" w:rsidR="00D171ED" w:rsidRPr="002531CB" w:rsidRDefault="00D171ED" w:rsidP="00B31B4D">
      <w:pPr>
        <w:pStyle w:val="Default"/>
        <w:spacing w:line="276" w:lineRule="auto"/>
        <w:jc w:val="center"/>
        <w:rPr>
          <w:color w:val="auto"/>
        </w:rPr>
      </w:pPr>
      <w:r w:rsidRPr="002531CB">
        <w:rPr>
          <w:b/>
          <w:bCs/>
          <w:color w:val="auto"/>
        </w:rPr>
        <w:t xml:space="preserve">§ </w:t>
      </w:r>
      <w:bookmarkEnd w:id="62"/>
      <w:r w:rsidRPr="002531CB">
        <w:rPr>
          <w:b/>
          <w:bCs/>
          <w:color w:val="auto"/>
        </w:rPr>
        <w:t>8</w:t>
      </w:r>
    </w:p>
    <w:p w14:paraId="4E08ECB0" w14:textId="77777777" w:rsidR="00D171ED" w:rsidRPr="002531CB" w:rsidRDefault="00D171ED" w:rsidP="00B31B4D">
      <w:pPr>
        <w:pStyle w:val="Default"/>
        <w:spacing w:line="276" w:lineRule="auto"/>
        <w:jc w:val="center"/>
        <w:rPr>
          <w:color w:val="auto"/>
        </w:rPr>
      </w:pPr>
      <w:r w:rsidRPr="002531CB">
        <w:rPr>
          <w:b/>
          <w:bCs/>
          <w:color w:val="auto"/>
        </w:rPr>
        <w:t>Okres obowiązywania Umowy Powierzenia i warunki zakończenia współpracy</w:t>
      </w:r>
    </w:p>
    <w:bookmarkEnd w:id="63"/>
    <w:p w14:paraId="476CF40E" w14:textId="77777777" w:rsidR="00D171ED" w:rsidRPr="002531CB" w:rsidRDefault="00D171ED" w:rsidP="0068523C">
      <w:pPr>
        <w:pStyle w:val="Default"/>
        <w:widowControl/>
        <w:numPr>
          <w:ilvl w:val="0"/>
          <w:numId w:val="28"/>
        </w:numPr>
        <w:spacing w:line="276" w:lineRule="auto"/>
        <w:ind w:left="426" w:hanging="426"/>
        <w:jc w:val="both"/>
        <w:rPr>
          <w:color w:val="auto"/>
        </w:rPr>
      </w:pPr>
      <w:r w:rsidRPr="002531CB">
        <w:rPr>
          <w:color w:val="auto"/>
        </w:rPr>
        <w:t>Umowa Powierzenia zostaje zawarta na czas obowiązywania Umowy Głównej</w:t>
      </w:r>
    </w:p>
    <w:p w14:paraId="39DB87F1" w14:textId="77777777" w:rsidR="00D171ED" w:rsidRPr="002531CB" w:rsidRDefault="00D171ED" w:rsidP="0068523C">
      <w:pPr>
        <w:pStyle w:val="Default"/>
        <w:widowControl/>
        <w:numPr>
          <w:ilvl w:val="0"/>
          <w:numId w:val="28"/>
        </w:numPr>
        <w:spacing w:line="276" w:lineRule="auto"/>
        <w:ind w:left="426" w:hanging="426"/>
        <w:jc w:val="both"/>
        <w:rPr>
          <w:color w:val="auto"/>
        </w:rPr>
      </w:pPr>
      <w:r w:rsidRPr="002531CB">
        <w:rPr>
          <w:color w:val="auto"/>
        </w:rPr>
        <w:t xml:space="preserve">Uniwersytet ma prawo rozwiązać Umowę Powierzenia bez zachowania terminu wypowiedzenia, jeżeli: </w:t>
      </w:r>
    </w:p>
    <w:p w14:paraId="35FAEDA3" w14:textId="51503CA0" w:rsidR="00D171ED" w:rsidRPr="002531CB" w:rsidRDefault="00D171ED" w:rsidP="0068523C">
      <w:pPr>
        <w:pStyle w:val="Default"/>
        <w:widowControl/>
        <w:numPr>
          <w:ilvl w:val="0"/>
          <w:numId w:val="30"/>
        </w:numPr>
        <w:spacing w:line="276" w:lineRule="auto"/>
        <w:ind w:left="851" w:hanging="425"/>
        <w:jc w:val="both"/>
        <w:rPr>
          <w:color w:val="auto"/>
        </w:rPr>
      </w:pPr>
      <w:r w:rsidRPr="002531CB">
        <w:rPr>
          <w:color w:val="auto"/>
        </w:rPr>
        <w:t>Przetwarzający wykorzystał Dane w sposób n</w:t>
      </w:r>
      <w:r w:rsidR="00761F04" w:rsidRPr="002531CB">
        <w:rPr>
          <w:color w:val="auto"/>
        </w:rPr>
        <w:t>iezgodny z Umową Powierzenia, w </w:t>
      </w:r>
      <w:r w:rsidRPr="002531CB">
        <w:rPr>
          <w:color w:val="auto"/>
        </w:rPr>
        <w:t>szczególności udostępnił Dane osobom nieupoważnionym,</w:t>
      </w:r>
    </w:p>
    <w:p w14:paraId="767B4BD2" w14:textId="77777777" w:rsidR="00D171ED" w:rsidRPr="002531CB" w:rsidRDefault="00D171ED" w:rsidP="0068523C">
      <w:pPr>
        <w:pStyle w:val="Default"/>
        <w:widowControl/>
        <w:numPr>
          <w:ilvl w:val="0"/>
          <w:numId w:val="30"/>
        </w:numPr>
        <w:spacing w:line="276" w:lineRule="auto"/>
        <w:ind w:left="851" w:hanging="425"/>
        <w:jc w:val="both"/>
        <w:rPr>
          <w:color w:val="auto"/>
        </w:rPr>
      </w:pPr>
      <w:r w:rsidRPr="002531CB">
        <w:rPr>
          <w:color w:val="auto"/>
        </w:rPr>
        <w:t xml:space="preserve">Przetwarzający powierzył przetwarzanie Danych podwykonawcy bez uprzedniej zgody Uniwersytetu lub nie poinformował Uniwersytetu o przekazywaniu Danych do państwa trzeciego lub organizacji międzynarodowej, </w:t>
      </w:r>
    </w:p>
    <w:p w14:paraId="7318ADAC" w14:textId="77777777" w:rsidR="00D171ED" w:rsidRPr="002531CB" w:rsidRDefault="00D171ED" w:rsidP="0068523C">
      <w:pPr>
        <w:pStyle w:val="Default"/>
        <w:widowControl/>
        <w:numPr>
          <w:ilvl w:val="0"/>
          <w:numId w:val="30"/>
        </w:numPr>
        <w:spacing w:line="276" w:lineRule="auto"/>
        <w:ind w:left="851" w:hanging="425"/>
        <w:jc w:val="both"/>
        <w:rPr>
          <w:color w:val="auto"/>
        </w:rPr>
      </w:pPr>
      <w:r w:rsidRPr="002531CB">
        <w:rPr>
          <w:color w:val="auto"/>
        </w:rPr>
        <w:t xml:space="preserve">w wyniku kontroli przeprowadzonej przez uprawniony organ zostało stwierdzone, że Przetwarzający przetwarza Dane z naruszeniem Aktów Prawnych i Przetwarzający nie zaprzestał niewłaściwego przetwarzania Danych, </w:t>
      </w:r>
    </w:p>
    <w:p w14:paraId="14CB9F64" w14:textId="77777777" w:rsidR="00D171ED" w:rsidRPr="002531CB" w:rsidRDefault="00D171ED" w:rsidP="0068523C">
      <w:pPr>
        <w:pStyle w:val="Default"/>
        <w:widowControl/>
        <w:numPr>
          <w:ilvl w:val="0"/>
          <w:numId w:val="30"/>
        </w:numPr>
        <w:spacing w:line="276" w:lineRule="auto"/>
        <w:ind w:left="851" w:hanging="425"/>
        <w:jc w:val="both"/>
        <w:rPr>
          <w:color w:val="auto"/>
        </w:rPr>
      </w:pPr>
      <w:r w:rsidRPr="002531CB">
        <w:rPr>
          <w:color w:val="auto"/>
        </w:rPr>
        <w:t>Uniwersytet stwierdził nieprawidłowości w przetwarzaniu Danych lub naruszenie Umowy Powierzenia, a Przetwarzający w wyznaczonym przez Uniwersytet terminie nie usunął uchybień,</w:t>
      </w:r>
    </w:p>
    <w:p w14:paraId="62AE7533" w14:textId="77777777" w:rsidR="00D171ED" w:rsidRPr="002531CB" w:rsidRDefault="00D171ED" w:rsidP="0068523C">
      <w:pPr>
        <w:pStyle w:val="Default"/>
        <w:widowControl/>
        <w:numPr>
          <w:ilvl w:val="0"/>
          <w:numId w:val="30"/>
        </w:numPr>
        <w:spacing w:line="276" w:lineRule="auto"/>
        <w:ind w:left="851" w:hanging="425"/>
        <w:jc w:val="both"/>
        <w:rPr>
          <w:color w:val="auto"/>
        </w:rPr>
      </w:pPr>
      <w:r w:rsidRPr="002531CB">
        <w:rPr>
          <w:color w:val="auto"/>
        </w:rPr>
        <w:t>Przetwarzający zawiadomi o swojej niezdolności do dalszego wykonywania Umowy Powierzenia, a w szczególności o niespełnianiu wymagań określonych w § 3.</w:t>
      </w:r>
    </w:p>
    <w:p w14:paraId="59D3165E" w14:textId="79DB65D2" w:rsidR="00D171ED" w:rsidRPr="002531CB" w:rsidRDefault="00D171ED" w:rsidP="0068523C">
      <w:pPr>
        <w:pStyle w:val="Default"/>
        <w:widowControl/>
        <w:numPr>
          <w:ilvl w:val="0"/>
          <w:numId w:val="28"/>
        </w:numPr>
        <w:spacing w:line="276" w:lineRule="auto"/>
        <w:ind w:left="426" w:hanging="426"/>
        <w:jc w:val="both"/>
        <w:rPr>
          <w:color w:val="auto"/>
        </w:rPr>
      </w:pPr>
      <w:r w:rsidRPr="002531CB">
        <w:rPr>
          <w:color w:val="auto"/>
        </w:rPr>
        <w:t xml:space="preserve">Rozwiązanie Umowy Powierzenia przez </w:t>
      </w:r>
      <w:r w:rsidR="00761F04" w:rsidRPr="002531CB">
        <w:rPr>
          <w:color w:val="auto"/>
        </w:rPr>
        <w:t>Uniwersytet jest równoznaczne z </w:t>
      </w:r>
      <w:r w:rsidRPr="002531CB">
        <w:rPr>
          <w:color w:val="auto"/>
        </w:rPr>
        <w:t>wypowiedzeniem Umowy Głównej na warunkach w niej przewidzianych.</w:t>
      </w:r>
    </w:p>
    <w:p w14:paraId="120E031F" w14:textId="309F4198" w:rsidR="00D171ED" w:rsidRPr="002531CB" w:rsidRDefault="00D171ED" w:rsidP="0068523C">
      <w:pPr>
        <w:pStyle w:val="Akapitzlist"/>
        <w:numPr>
          <w:ilvl w:val="0"/>
          <w:numId w:val="28"/>
        </w:numPr>
        <w:spacing w:after="0" w:line="276" w:lineRule="auto"/>
        <w:ind w:left="425" w:hanging="425"/>
        <w:contextualSpacing w:val="0"/>
        <w:jc w:val="both"/>
        <w:rPr>
          <w:rFonts w:ascii="Times New Roman" w:eastAsia="Times New Roman" w:hAnsi="Times New Roman"/>
          <w:sz w:val="24"/>
          <w:szCs w:val="24"/>
          <w:lang w:eastAsia="pl-PL"/>
        </w:rPr>
      </w:pPr>
      <w:r w:rsidRPr="002531CB">
        <w:rPr>
          <w:rFonts w:ascii="Times New Roman" w:hAnsi="Times New Roman"/>
          <w:sz w:val="24"/>
          <w:szCs w:val="24"/>
        </w:rPr>
        <w:t>Po wygaśnięciu lub wypowiedzeniu Umowy Powierzen</w:t>
      </w:r>
      <w:r w:rsidR="00761F04" w:rsidRPr="002531CB">
        <w:rPr>
          <w:rFonts w:ascii="Times New Roman" w:hAnsi="Times New Roman"/>
          <w:sz w:val="24"/>
          <w:szCs w:val="24"/>
        </w:rPr>
        <w:t>ia, Przetwarzający niezwłocznie </w:t>
      </w:r>
      <w:r w:rsidRPr="002531CB">
        <w:rPr>
          <w:rFonts w:ascii="Times New Roman" w:hAnsi="Times New Roman"/>
          <w:sz w:val="24"/>
          <w:szCs w:val="24"/>
        </w:rPr>
        <w:t>zwróci Uniwersytetowi wszelkie materiały lub nośniki z Danymi, które pozostają w dyspozycji jego i podwykonawców oraz podejmie stosowne działania, mające na celu wyeliminowanie możliwości dalszego przetw</w:t>
      </w:r>
      <w:r w:rsidR="00761F04" w:rsidRPr="002531CB">
        <w:rPr>
          <w:rFonts w:ascii="Times New Roman" w:hAnsi="Times New Roman"/>
          <w:sz w:val="24"/>
          <w:szCs w:val="24"/>
        </w:rPr>
        <w:t>arzania Danych, i usunie Dane w </w:t>
      </w:r>
      <w:r w:rsidRPr="002531CB">
        <w:rPr>
          <w:rFonts w:ascii="Times New Roman" w:hAnsi="Times New Roman"/>
          <w:sz w:val="24"/>
          <w:szCs w:val="24"/>
        </w:rPr>
        <w:t>sposób uniemożliwiający ich odtworzenie z wszel</w:t>
      </w:r>
      <w:r w:rsidR="00761F04" w:rsidRPr="002531CB">
        <w:rPr>
          <w:rFonts w:ascii="Times New Roman" w:hAnsi="Times New Roman"/>
          <w:sz w:val="24"/>
          <w:szCs w:val="24"/>
        </w:rPr>
        <w:t>kich posiadanych przez siebie i </w:t>
      </w:r>
      <w:r w:rsidRPr="002531CB">
        <w:rPr>
          <w:rFonts w:ascii="Times New Roman" w:hAnsi="Times New Roman"/>
          <w:sz w:val="24"/>
          <w:szCs w:val="24"/>
        </w:rPr>
        <w:t>podwykonawców nośników informacji (w tym</w:t>
      </w:r>
      <w:r w:rsidR="00761F04" w:rsidRPr="002531CB">
        <w:rPr>
          <w:rFonts w:ascii="Times New Roman" w:hAnsi="Times New Roman"/>
          <w:sz w:val="24"/>
          <w:szCs w:val="24"/>
        </w:rPr>
        <w:t xml:space="preserve"> również z kopii zapasowych), z </w:t>
      </w:r>
      <w:r w:rsidRPr="002531CB">
        <w:rPr>
          <w:rFonts w:ascii="Times New Roman" w:hAnsi="Times New Roman"/>
          <w:sz w:val="24"/>
          <w:szCs w:val="24"/>
        </w:rPr>
        <w:t>zastrzeżeniem ust. 5</w:t>
      </w:r>
      <w:r w:rsidRPr="002531CB">
        <w:rPr>
          <w:rFonts w:ascii="Times New Roman" w:eastAsia="Times New Roman" w:hAnsi="Times New Roman"/>
          <w:sz w:val="24"/>
          <w:szCs w:val="24"/>
          <w:lang w:eastAsia="pl-PL"/>
        </w:rPr>
        <w:t>.</w:t>
      </w:r>
    </w:p>
    <w:p w14:paraId="3E9A701D" w14:textId="7870BDBD" w:rsidR="00D171ED" w:rsidRPr="002531CB" w:rsidRDefault="00D171ED" w:rsidP="0068523C">
      <w:pPr>
        <w:pStyle w:val="Akapitzlist"/>
        <w:numPr>
          <w:ilvl w:val="0"/>
          <w:numId w:val="28"/>
        </w:numPr>
        <w:spacing w:after="0" w:line="276" w:lineRule="auto"/>
        <w:ind w:left="425" w:hanging="425"/>
        <w:contextualSpacing w:val="0"/>
        <w:jc w:val="both"/>
        <w:rPr>
          <w:rFonts w:ascii="Times New Roman" w:eastAsia="Times New Roman" w:hAnsi="Times New Roman"/>
          <w:sz w:val="24"/>
          <w:szCs w:val="24"/>
          <w:lang w:eastAsia="pl-PL"/>
        </w:rPr>
      </w:pPr>
      <w:r w:rsidRPr="002531CB">
        <w:rPr>
          <w:rFonts w:ascii="Times New Roman" w:eastAsia="Times New Roman" w:hAnsi="Times New Roman"/>
          <w:sz w:val="24"/>
          <w:szCs w:val="24"/>
          <w:lang w:eastAsia="pl-PL"/>
        </w:rPr>
        <w:t xml:space="preserve">W przypadku, gdy </w:t>
      </w:r>
      <w:r w:rsidRPr="002531CB">
        <w:rPr>
          <w:rFonts w:ascii="Times New Roman" w:hAnsi="Times New Roman"/>
          <w:sz w:val="24"/>
          <w:szCs w:val="24"/>
        </w:rPr>
        <w:t xml:space="preserve">prawo Unii lub prawo państwa członkowskiego </w:t>
      </w:r>
      <w:r w:rsidRPr="002531CB">
        <w:rPr>
          <w:rFonts w:ascii="Times New Roman" w:eastAsia="Times New Roman" w:hAnsi="Times New Roman"/>
          <w:sz w:val="24"/>
          <w:szCs w:val="24"/>
          <w:lang w:eastAsia="pl-PL"/>
        </w:rPr>
        <w:t>nakazują Przetwarzającemu lub podwykonawcy przechowywani</w:t>
      </w:r>
      <w:r w:rsidR="00761F04" w:rsidRPr="002531CB">
        <w:rPr>
          <w:rFonts w:ascii="Times New Roman" w:eastAsia="Times New Roman" w:hAnsi="Times New Roman"/>
          <w:sz w:val="24"/>
          <w:szCs w:val="24"/>
          <w:lang w:eastAsia="pl-PL"/>
        </w:rPr>
        <w:t>e Danych przez okres wskazany w </w:t>
      </w:r>
      <w:r w:rsidRPr="002531CB">
        <w:rPr>
          <w:rFonts w:ascii="Times New Roman" w:eastAsia="Times New Roman" w:hAnsi="Times New Roman"/>
          <w:sz w:val="24"/>
          <w:szCs w:val="24"/>
          <w:lang w:eastAsia="pl-PL"/>
        </w:rPr>
        <w:t>tych przepisach, Przetwarzający lub podwykonawca mają prawo przechowywać Dane wyłącznie w zakresie koniecznym do wykonania tego obowiązku prawnego.</w:t>
      </w:r>
    </w:p>
    <w:p w14:paraId="45CBD6AF" w14:textId="58E85F93" w:rsidR="00D171ED" w:rsidRPr="002531CB" w:rsidRDefault="00D171ED" w:rsidP="0068523C">
      <w:pPr>
        <w:pStyle w:val="Akapitzlist"/>
        <w:numPr>
          <w:ilvl w:val="0"/>
          <w:numId w:val="28"/>
        </w:numPr>
        <w:spacing w:after="0" w:line="276" w:lineRule="auto"/>
        <w:ind w:left="425" w:hanging="425"/>
        <w:contextualSpacing w:val="0"/>
        <w:jc w:val="both"/>
        <w:rPr>
          <w:rFonts w:ascii="Times New Roman" w:eastAsia="Times New Roman" w:hAnsi="Times New Roman"/>
          <w:sz w:val="24"/>
          <w:szCs w:val="24"/>
          <w:lang w:eastAsia="pl-PL"/>
        </w:rPr>
      </w:pPr>
      <w:r w:rsidRPr="002531CB">
        <w:rPr>
          <w:rFonts w:ascii="Times New Roman" w:hAnsi="Times New Roman"/>
          <w:sz w:val="24"/>
          <w:szCs w:val="24"/>
        </w:rPr>
        <w:t>Zwrot, o którym mowa w ust. 4, odbędzie się na podstaw</w:t>
      </w:r>
      <w:r w:rsidR="00761F04" w:rsidRPr="002531CB">
        <w:rPr>
          <w:rFonts w:ascii="Times New Roman" w:hAnsi="Times New Roman"/>
          <w:sz w:val="24"/>
          <w:szCs w:val="24"/>
        </w:rPr>
        <w:t>ie sporządzonego przez Strony w </w:t>
      </w:r>
      <w:r w:rsidRPr="002531CB">
        <w:rPr>
          <w:rFonts w:ascii="Times New Roman" w:hAnsi="Times New Roman"/>
          <w:sz w:val="24"/>
          <w:szCs w:val="24"/>
        </w:rPr>
        <w:t xml:space="preserve">dwóch jednobrzmiących egzemplarzach protokołu zwrotu, podpisanego przez ich upoważnionych przedstawicieli. W protokole odnotowuje się, czy, w jakim zakresie i przez jaki okres </w:t>
      </w:r>
      <w:r w:rsidRPr="002531CB">
        <w:rPr>
          <w:rFonts w:ascii="Times New Roman" w:eastAsia="Times New Roman" w:hAnsi="Times New Roman"/>
          <w:sz w:val="24"/>
          <w:szCs w:val="24"/>
          <w:lang w:eastAsia="pl-PL"/>
        </w:rPr>
        <w:t xml:space="preserve">właściwe przepisy prawa </w:t>
      </w:r>
      <w:r w:rsidRPr="002531CB">
        <w:rPr>
          <w:rFonts w:ascii="Times New Roman" w:hAnsi="Times New Roman"/>
          <w:sz w:val="24"/>
          <w:szCs w:val="24"/>
        </w:rPr>
        <w:t>nakazują Przetwarzającemu przechowywanie Danych.</w:t>
      </w:r>
    </w:p>
    <w:p w14:paraId="37F7E2B9" w14:textId="77777777" w:rsidR="00D171ED" w:rsidRPr="002531CB" w:rsidRDefault="00D171ED" w:rsidP="00B31B4D">
      <w:pPr>
        <w:pStyle w:val="Default"/>
        <w:spacing w:line="276" w:lineRule="auto"/>
        <w:jc w:val="center"/>
        <w:rPr>
          <w:b/>
          <w:color w:val="auto"/>
        </w:rPr>
      </w:pPr>
      <w:r w:rsidRPr="002531CB">
        <w:rPr>
          <w:b/>
          <w:color w:val="auto"/>
        </w:rPr>
        <w:t>§ 9</w:t>
      </w:r>
    </w:p>
    <w:p w14:paraId="3BC1A34E" w14:textId="77777777" w:rsidR="00D171ED" w:rsidRPr="002531CB" w:rsidRDefault="00D171ED" w:rsidP="00B31B4D">
      <w:pPr>
        <w:pStyle w:val="Default"/>
        <w:spacing w:line="276" w:lineRule="auto"/>
        <w:jc w:val="center"/>
        <w:rPr>
          <w:b/>
          <w:color w:val="auto"/>
        </w:rPr>
      </w:pPr>
      <w:r w:rsidRPr="002531CB">
        <w:rPr>
          <w:b/>
          <w:color w:val="auto"/>
        </w:rPr>
        <w:t>Postanowienia końcowe</w:t>
      </w:r>
    </w:p>
    <w:p w14:paraId="0EA2C7D9" w14:textId="77777777" w:rsidR="00D171ED" w:rsidRPr="002531CB" w:rsidRDefault="00D171ED" w:rsidP="0068523C">
      <w:pPr>
        <w:pStyle w:val="Default"/>
        <w:widowControl/>
        <w:numPr>
          <w:ilvl w:val="0"/>
          <w:numId w:val="29"/>
        </w:numPr>
        <w:spacing w:line="276" w:lineRule="auto"/>
        <w:ind w:left="426" w:hanging="426"/>
        <w:jc w:val="both"/>
        <w:rPr>
          <w:color w:val="auto"/>
        </w:rPr>
      </w:pPr>
      <w:r w:rsidRPr="002531CB">
        <w:rPr>
          <w:color w:val="auto"/>
        </w:rPr>
        <w:lastRenderedPageBreak/>
        <w:t>W sprawach nieuregulowanych Umową Powierzenia zastosowanie znajdują odpowiednie przepisy prawa powszechnie obowiązującego, w tym przepisy Kodeksu cywilnego oraz Rozporządzenia, a także inne przepisy dotyczące ochrony danych osobowych.</w:t>
      </w:r>
    </w:p>
    <w:p w14:paraId="15D98183" w14:textId="77777777" w:rsidR="00D171ED" w:rsidRPr="002531CB" w:rsidRDefault="00D171ED" w:rsidP="0068523C">
      <w:pPr>
        <w:pStyle w:val="Default"/>
        <w:widowControl/>
        <w:numPr>
          <w:ilvl w:val="0"/>
          <w:numId w:val="29"/>
        </w:numPr>
        <w:spacing w:line="276" w:lineRule="auto"/>
        <w:ind w:left="426" w:hanging="426"/>
        <w:jc w:val="both"/>
        <w:rPr>
          <w:color w:val="auto"/>
        </w:rPr>
      </w:pPr>
      <w:r w:rsidRPr="002531CB">
        <w:rPr>
          <w:color w:val="auto"/>
        </w:rPr>
        <w:t>Wszelkie zmiany Umowy Powierzenia wymagają formy pisemnej pod rygorem nieważności.</w:t>
      </w:r>
    </w:p>
    <w:p w14:paraId="544A4279" w14:textId="77777777" w:rsidR="00D171ED" w:rsidRPr="002531CB" w:rsidRDefault="00D171ED" w:rsidP="0068523C">
      <w:pPr>
        <w:pStyle w:val="Default"/>
        <w:widowControl/>
        <w:numPr>
          <w:ilvl w:val="0"/>
          <w:numId w:val="29"/>
        </w:numPr>
        <w:spacing w:line="276" w:lineRule="auto"/>
        <w:ind w:left="426" w:hanging="426"/>
        <w:jc w:val="both"/>
        <w:rPr>
          <w:color w:val="auto"/>
        </w:rPr>
      </w:pPr>
      <w:r w:rsidRPr="002531CB">
        <w:rPr>
          <w:color w:val="auto"/>
        </w:rPr>
        <w:t>Jeżeli jedno lub więcej postanowień Umowy Powierzenia będzie lub stanie się nieważne lub bezskuteczne, nie wpływa to na ważność lub skuteczność pozostałych postanowień Umowy Powierzenia. Po podjęciu wiedzy w przedmiocie nieważności jakichkolwiek postanowień Umowy Powierzenia, Strony niezwłocznie sporządzą pisemny aneks do Umowy Powierzenia, którym uchylą wadliwe postanowienia i w razie konieczności zastąpią je nowymi.</w:t>
      </w:r>
    </w:p>
    <w:p w14:paraId="3FE50B87" w14:textId="1A499818" w:rsidR="00D171ED" w:rsidRPr="002531CB" w:rsidRDefault="00D171ED" w:rsidP="0068523C">
      <w:pPr>
        <w:pStyle w:val="Default"/>
        <w:widowControl/>
        <w:numPr>
          <w:ilvl w:val="0"/>
          <w:numId w:val="29"/>
        </w:numPr>
        <w:spacing w:line="276" w:lineRule="auto"/>
        <w:ind w:left="426" w:hanging="426"/>
        <w:jc w:val="both"/>
        <w:rPr>
          <w:color w:val="auto"/>
        </w:rPr>
      </w:pPr>
      <w:r w:rsidRPr="002531CB">
        <w:rPr>
          <w:color w:val="auto"/>
        </w:rPr>
        <w:t xml:space="preserve">Wszystkie spory, </w:t>
      </w:r>
      <w:r w:rsidR="000D4A46" w:rsidRPr="002531CB">
        <w:rPr>
          <w:color w:val="auto"/>
        </w:rPr>
        <w:t>nieporozumienia</w:t>
      </w:r>
      <w:r w:rsidRPr="002531CB">
        <w:rPr>
          <w:color w:val="auto"/>
        </w:rPr>
        <w:t xml:space="preserve"> czy roszczenia wynikłe lub powstałe w związku </w:t>
      </w:r>
      <w:r w:rsidRPr="002531CB">
        <w:rPr>
          <w:color w:val="auto"/>
        </w:rPr>
        <w:br/>
        <w:t>z wykonywaniem Umowy Powierzenia, Strony będą starały się rozwiązać polubownie. Gdy polubowne rozstrzygnięcie nie zostanie osiągnię</w:t>
      </w:r>
      <w:r w:rsidR="00761F04" w:rsidRPr="002531CB">
        <w:rPr>
          <w:color w:val="auto"/>
        </w:rPr>
        <w:t>te, wszelkie spory wynikające z </w:t>
      </w:r>
      <w:r w:rsidRPr="002531CB">
        <w:rPr>
          <w:color w:val="auto"/>
        </w:rPr>
        <w:t>Umowy Powierzenia będą rozstrzygane przez sąd powszechny właściwy miejscowo dla siedziby Uniwersytetu.</w:t>
      </w:r>
    </w:p>
    <w:p w14:paraId="50F7FF47" w14:textId="77777777" w:rsidR="00D171ED" w:rsidRPr="002531CB" w:rsidRDefault="00D171ED" w:rsidP="0068523C">
      <w:pPr>
        <w:pStyle w:val="Default"/>
        <w:widowControl/>
        <w:numPr>
          <w:ilvl w:val="0"/>
          <w:numId w:val="29"/>
        </w:numPr>
        <w:spacing w:line="276" w:lineRule="auto"/>
        <w:ind w:left="426" w:hanging="426"/>
        <w:jc w:val="both"/>
        <w:rPr>
          <w:color w:val="auto"/>
        </w:rPr>
      </w:pPr>
      <w:r w:rsidRPr="002531CB">
        <w:rPr>
          <w:color w:val="auto"/>
        </w:rPr>
        <w:t>Umowę Powierzenia sporządzono w dwóch jednobrzmiących egzemplarzach, po jednym dla każdej ze Stron.</w:t>
      </w:r>
    </w:p>
    <w:p w14:paraId="59444363" w14:textId="663DA9B2" w:rsidR="00D171ED" w:rsidRPr="002531CB" w:rsidRDefault="00D171ED" w:rsidP="00B31B4D">
      <w:pPr>
        <w:pStyle w:val="Default"/>
        <w:spacing w:line="276" w:lineRule="auto"/>
        <w:jc w:val="both"/>
        <w:rPr>
          <w:color w:val="auto"/>
          <w:sz w:val="22"/>
          <w:szCs w:val="22"/>
        </w:rPr>
      </w:pPr>
    </w:p>
    <w:p w14:paraId="20D02D54" w14:textId="16A0DB86" w:rsidR="007F2A51" w:rsidRPr="002531CB" w:rsidRDefault="007F2A51" w:rsidP="00B31B4D">
      <w:pPr>
        <w:spacing w:after="0" w:line="276" w:lineRule="auto"/>
        <w:jc w:val="both"/>
        <w:rPr>
          <w:rFonts w:ascii="Times New Roman" w:hAnsi="Times New Roman"/>
          <w:sz w:val="24"/>
          <w:szCs w:val="24"/>
        </w:rPr>
      </w:pPr>
    </w:p>
    <w:tbl>
      <w:tblPr>
        <w:tblW w:w="0" w:type="auto"/>
        <w:jc w:val="center"/>
        <w:tblLook w:val="04A0" w:firstRow="1" w:lastRow="0" w:firstColumn="1" w:lastColumn="0" w:noHBand="0" w:noVBand="1"/>
      </w:tblPr>
      <w:tblGrid>
        <w:gridCol w:w="4536"/>
        <w:gridCol w:w="4536"/>
      </w:tblGrid>
      <w:tr w:rsidR="00230350" w:rsidRPr="002531CB" w14:paraId="7A35E82D" w14:textId="77777777" w:rsidTr="000D4A46">
        <w:trPr>
          <w:jc w:val="center"/>
        </w:trPr>
        <w:tc>
          <w:tcPr>
            <w:tcW w:w="5228" w:type="dxa"/>
            <w:shd w:val="clear" w:color="auto" w:fill="auto"/>
          </w:tcPr>
          <w:p w14:paraId="5C989887" w14:textId="3DC91529" w:rsidR="00230350" w:rsidRPr="002531CB" w:rsidRDefault="00230350" w:rsidP="000D4A46">
            <w:pPr>
              <w:spacing w:after="0" w:line="276" w:lineRule="auto"/>
              <w:jc w:val="center"/>
              <w:rPr>
                <w:rFonts w:ascii="Times New Roman" w:hAnsi="Times New Roman"/>
                <w:b/>
                <w:sz w:val="24"/>
                <w:szCs w:val="24"/>
              </w:rPr>
            </w:pPr>
            <w:r w:rsidRPr="002531CB">
              <w:rPr>
                <w:rFonts w:ascii="Times New Roman" w:hAnsi="Times New Roman"/>
                <w:b/>
                <w:sz w:val="24"/>
                <w:szCs w:val="24"/>
              </w:rPr>
              <w:t>Uniwersytet:</w:t>
            </w:r>
          </w:p>
          <w:p w14:paraId="65205DBD" w14:textId="77777777" w:rsidR="00230350" w:rsidRPr="002531CB" w:rsidRDefault="00230350" w:rsidP="00B31B4D">
            <w:pPr>
              <w:spacing w:after="0" w:line="276" w:lineRule="auto"/>
              <w:jc w:val="center"/>
              <w:rPr>
                <w:rFonts w:ascii="Times New Roman" w:hAnsi="Times New Roman"/>
                <w:b/>
                <w:sz w:val="24"/>
                <w:szCs w:val="24"/>
              </w:rPr>
            </w:pPr>
          </w:p>
          <w:p w14:paraId="2E323CD9" w14:textId="58550E92" w:rsidR="00F7309F" w:rsidRPr="002531CB" w:rsidRDefault="00F7309F" w:rsidP="00B31B4D">
            <w:pPr>
              <w:spacing w:after="0" w:line="276" w:lineRule="auto"/>
              <w:jc w:val="center"/>
              <w:rPr>
                <w:rFonts w:ascii="Times New Roman" w:hAnsi="Times New Roman"/>
                <w:b/>
                <w:sz w:val="24"/>
                <w:szCs w:val="24"/>
              </w:rPr>
            </w:pPr>
          </w:p>
          <w:p w14:paraId="6837C9A2" w14:textId="77777777" w:rsidR="00230350" w:rsidRPr="002531CB" w:rsidRDefault="00230350" w:rsidP="00B31B4D">
            <w:pPr>
              <w:spacing w:after="0" w:line="276" w:lineRule="auto"/>
              <w:jc w:val="center"/>
              <w:rPr>
                <w:rFonts w:ascii="Times New Roman" w:hAnsi="Times New Roman"/>
                <w:b/>
                <w:sz w:val="24"/>
                <w:szCs w:val="24"/>
              </w:rPr>
            </w:pPr>
          </w:p>
        </w:tc>
        <w:tc>
          <w:tcPr>
            <w:tcW w:w="5228" w:type="dxa"/>
            <w:shd w:val="clear" w:color="auto" w:fill="auto"/>
          </w:tcPr>
          <w:p w14:paraId="3F3F4B3B" w14:textId="5344EF65" w:rsidR="00230350" w:rsidRPr="002531CB" w:rsidRDefault="00230350" w:rsidP="00B31B4D">
            <w:pPr>
              <w:spacing w:after="0" w:line="276" w:lineRule="auto"/>
              <w:jc w:val="center"/>
              <w:rPr>
                <w:rFonts w:ascii="Times New Roman" w:hAnsi="Times New Roman"/>
                <w:b/>
                <w:sz w:val="24"/>
                <w:szCs w:val="24"/>
              </w:rPr>
            </w:pPr>
            <w:r w:rsidRPr="002531CB">
              <w:rPr>
                <w:rFonts w:ascii="Times New Roman" w:hAnsi="Times New Roman"/>
                <w:b/>
                <w:sz w:val="24"/>
                <w:szCs w:val="24"/>
              </w:rPr>
              <w:t>Przetwarzający:</w:t>
            </w:r>
          </w:p>
        </w:tc>
      </w:tr>
      <w:tr w:rsidR="00230350" w:rsidRPr="002531CB" w14:paraId="4A7786D0" w14:textId="77777777" w:rsidTr="000D4A46">
        <w:trPr>
          <w:jc w:val="center"/>
        </w:trPr>
        <w:tc>
          <w:tcPr>
            <w:tcW w:w="5228" w:type="dxa"/>
            <w:shd w:val="clear" w:color="auto" w:fill="auto"/>
          </w:tcPr>
          <w:p w14:paraId="01190D13" w14:textId="145C8911" w:rsidR="00230350" w:rsidRPr="002531CB" w:rsidRDefault="00230350" w:rsidP="000D4A46">
            <w:pPr>
              <w:spacing w:after="0" w:line="276" w:lineRule="auto"/>
              <w:jc w:val="center"/>
              <w:rPr>
                <w:rFonts w:ascii="Times New Roman" w:hAnsi="Times New Roman"/>
                <w:b/>
                <w:sz w:val="24"/>
                <w:szCs w:val="24"/>
              </w:rPr>
            </w:pPr>
            <w:r w:rsidRPr="002531CB">
              <w:rPr>
                <w:rFonts w:ascii="Times New Roman" w:hAnsi="Times New Roman"/>
                <w:b/>
                <w:sz w:val="24"/>
                <w:szCs w:val="24"/>
              </w:rPr>
              <w:t>…………………………………</w:t>
            </w:r>
          </w:p>
        </w:tc>
        <w:tc>
          <w:tcPr>
            <w:tcW w:w="5228" w:type="dxa"/>
            <w:shd w:val="clear" w:color="auto" w:fill="auto"/>
          </w:tcPr>
          <w:p w14:paraId="391735CB" w14:textId="18006101" w:rsidR="00230350" w:rsidRPr="002531CB" w:rsidRDefault="00230350" w:rsidP="000D4A46">
            <w:pPr>
              <w:spacing w:after="0" w:line="276" w:lineRule="auto"/>
              <w:jc w:val="center"/>
              <w:rPr>
                <w:rFonts w:ascii="Times New Roman" w:hAnsi="Times New Roman"/>
                <w:b/>
                <w:sz w:val="24"/>
                <w:szCs w:val="24"/>
              </w:rPr>
            </w:pPr>
            <w:r w:rsidRPr="002531CB">
              <w:rPr>
                <w:rFonts w:ascii="Times New Roman" w:hAnsi="Times New Roman"/>
                <w:b/>
                <w:sz w:val="24"/>
                <w:szCs w:val="24"/>
              </w:rPr>
              <w:t>…………………………………</w:t>
            </w:r>
          </w:p>
        </w:tc>
      </w:tr>
    </w:tbl>
    <w:p w14:paraId="28080444" w14:textId="77777777" w:rsidR="00646940" w:rsidRPr="002531CB" w:rsidRDefault="00646940" w:rsidP="007F2838">
      <w:pPr>
        <w:spacing w:after="0" w:line="276" w:lineRule="auto"/>
        <w:jc w:val="both"/>
        <w:rPr>
          <w:rFonts w:ascii="Times New Roman" w:hAnsi="Times New Roman"/>
          <w:sz w:val="24"/>
          <w:szCs w:val="24"/>
        </w:rPr>
      </w:pPr>
    </w:p>
    <w:sectPr w:rsidR="00646940" w:rsidRPr="002531CB" w:rsidSect="00790AFF">
      <w:headerReference w:type="even" r:id="rId22"/>
      <w:headerReference w:type="default" r:id="rId23"/>
      <w:footerReference w:type="even" r:id="rId24"/>
      <w:footerReference w:type="default" r:id="rId25"/>
      <w:headerReference w:type="first" r:id="rId26"/>
      <w:footerReference w:type="first" r:id="rId27"/>
      <w:pgSz w:w="11906" w:h="16838" w:code="9"/>
      <w:pgMar w:top="1417" w:right="1417" w:bottom="1417" w:left="1417" w:header="708" w:footer="708" w:gutter="0"/>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40CDA" w14:textId="77777777" w:rsidR="00863BEC" w:rsidRDefault="00863BEC" w:rsidP="00966840">
      <w:pPr>
        <w:spacing w:after="0" w:line="240" w:lineRule="auto"/>
      </w:pPr>
      <w:r>
        <w:separator/>
      </w:r>
    </w:p>
  </w:endnote>
  <w:endnote w:type="continuationSeparator" w:id="0">
    <w:p w14:paraId="775CC4C3" w14:textId="77777777" w:rsidR="00863BEC" w:rsidRDefault="00863BEC" w:rsidP="00966840">
      <w:pPr>
        <w:spacing w:after="0" w:line="240" w:lineRule="auto"/>
      </w:pPr>
      <w:r>
        <w:continuationSeparator/>
      </w:r>
    </w:p>
  </w:endnote>
  <w:endnote w:type="continuationNotice" w:id="1">
    <w:p w14:paraId="2D179FBF" w14:textId="77777777" w:rsidR="00863BEC" w:rsidRDefault="00863B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40502020204"/>
    <w:charset w:val="00"/>
    <w:family w:val="swiss"/>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30BAC" w14:textId="77777777" w:rsidR="00790AFF" w:rsidRDefault="00790AFF">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9349570"/>
      <w:docPartObj>
        <w:docPartGallery w:val="Page Numbers (Bottom of Page)"/>
        <w:docPartUnique/>
      </w:docPartObj>
    </w:sdtPr>
    <w:sdtEndPr/>
    <w:sdtContent>
      <w:sdt>
        <w:sdtPr>
          <w:id w:val="-1769616900"/>
          <w:docPartObj>
            <w:docPartGallery w:val="Page Numbers (Top of Page)"/>
            <w:docPartUnique/>
          </w:docPartObj>
        </w:sdtPr>
        <w:sdtEndPr/>
        <w:sdtContent>
          <w:p w14:paraId="6D241C57" w14:textId="2F618FD0" w:rsidR="00790AFF" w:rsidRDefault="00790AFF">
            <w:pPr>
              <w:pStyle w:val="Stopka"/>
              <w:jc w:val="right"/>
            </w:pPr>
            <w:r w:rsidRPr="000A40E9">
              <w:t xml:space="preserve">Strona </w:t>
            </w:r>
            <w:r w:rsidRPr="000A40E9">
              <w:rPr>
                <w:b/>
                <w:bCs/>
                <w:sz w:val="24"/>
                <w:szCs w:val="24"/>
              </w:rPr>
              <w:fldChar w:fldCharType="begin"/>
            </w:r>
            <w:r w:rsidRPr="000A40E9">
              <w:rPr>
                <w:b/>
                <w:bCs/>
              </w:rPr>
              <w:instrText>PAGE</w:instrText>
            </w:r>
            <w:r w:rsidRPr="000A40E9">
              <w:rPr>
                <w:b/>
                <w:bCs/>
                <w:sz w:val="24"/>
                <w:szCs w:val="24"/>
              </w:rPr>
              <w:fldChar w:fldCharType="separate"/>
            </w:r>
            <w:r w:rsidR="00664CA4">
              <w:rPr>
                <w:b/>
                <w:bCs/>
                <w:noProof/>
              </w:rPr>
              <w:t>2</w:t>
            </w:r>
            <w:r w:rsidRPr="000A40E9">
              <w:rPr>
                <w:b/>
                <w:bCs/>
                <w:sz w:val="24"/>
                <w:szCs w:val="24"/>
              </w:rPr>
              <w:fldChar w:fldCharType="end"/>
            </w:r>
            <w:r w:rsidRPr="000A40E9">
              <w:t xml:space="preserve"> z </w:t>
            </w:r>
            <w:r w:rsidRPr="000A40E9">
              <w:rPr>
                <w:b/>
                <w:bCs/>
                <w:sz w:val="24"/>
                <w:szCs w:val="24"/>
              </w:rPr>
              <w:fldChar w:fldCharType="begin"/>
            </w:r>
            <w:r w:rsidRPr="000A40E9">
              <w:rPr>
                <w:b/>
                <w:bCs/>
              </w:rPr>
              <w:instrText>NUMPAGES</w:instrText>
            </w:r>
            <w:r w:rsidRPr="000A40E9">
              <w:rPr>
                <w:b/>
                <w:bCs/>
                <w:sz w:val="24"/>
                <w:szCs w:val="24"/>
              </w:rPr>
              <w:fldChar w:fldCharType="separate"/>
            </w:r>
            <w:r w:rsidR="00664CA4">
              <w:rPr>
                <w:b/>
                <w:bCs/>
                <w:noProof/>
              </w:rPr>
              <w:t>140</w:t>
            </w:r>
            <w:r w:rsidRPr="000A40E9">
              <w:rPr>
                <w:b/>
                <w:bCs/>
                <w:sz w:val="24"/>
                <w:szCs w:val="24"/>
              </w:rPr>
              <w:fldChar w:fldCharType="end"/>
            </w:r>
          </w:p>
        </w:sdtContent>
      </w:sdt>
    </w:sdtContent>
  </w:sdt>
  <w:p w14:paraId="678393CE" w14:textId="77777777" w:rsidR="00790AFF" w:rsidRDefault="00790AFF">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43528" w14:textId="77777777" w:rsidR="00790AFF" w:rsidRDefault="00790AF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ECF43" w14:textId="77777777" w:rsidR="00863BEC" w:rsidRDefault="00863BEC" w:rsidP="00966840">
      <w:pPr>
        <w:spacing w:after="0" w:line="240" w:lineRule="auto"/>
      </w:pPr>
      <w:r>
        <w:separator/>
      </w:r>
    </w:p>
  </w:footnote>
  <w:footnote w:type="continuationSeparator" w:id="0">
    <w:p w14:paraId="201A3270" w14:textId="77777777" w:rsidR="00863BEC" w:rsidRDefault="00863BEC" w:rsidP="00966840">
      <w:pPr>
        <w:spacing w:after="0" w:line="240" w:lineRule="auto"/>
      </w:pPr>
      <w:r>
        <w:continuationSeparator/>
      </w:r>
    </w:p>
  </w:footnote>
  <w:footnote w:type="continuationNotice" w:id="1">
    <w:p w14:paraId="2ECEE961" w14:textId="77777777" w:rsidR="00863BEC" w:rsidRDefault="00863BEC">
      <w:pPr>
        <w:spacing w:after="0" w:line="240" w:lineRule="auto"/>
      </w:pPr>
    </w:p>
  </w:footnote>
  <w:footnote w:id="2">
    <w:p w14:paraId="09DBE00E" w14:textId="517E5C2A" w:rsidR="007443B5" w:rsidRDefault="007443B5">
      <w:pPr>
        <w:pStyle w:val="Tekstprzypisudolnego"/>
      </w:pPr>
      <w:r>
        <w:rPr>
          <w:rStyle w:val="Odwoanieprzypisudolnego"/>
        </w:rPr>
        <w:footnoteRef/>
      </w:r>
      <w:r>
        <w:t xml:space="preserve"> o ile dotyczy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8A2E2" w14:textId="77777777" w:rsidR="00790AFF" w:rsidRDefault="00790AF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0E8F3" w14:textId="77777777" w:rsidR="00790AFF" w:rsidRDefault="00790AFF">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BB1D5" w14:textId="77777777" w:rsidR="00790AFF" w:rsidRDefault="00790AF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71A86"/>
    <w:multiLevelType w:val="hybridMultilevel"/>
    <w:tmpl w:val="603E92C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 w15:restartNumberingAfterBreak="0">
    <w:nsid w:val="030F13B9"/>
    <w:multiLevelType w:val="hybridMultilevel"/>
    <w:tmpl w:val="78D873B4"/>
    <w:lvl w:ilvl="0" w:tplc="099A9A6E">
      <w:start w:val="1"/>
      <w:numFmt w:val="lowerLetter"/>
      <w:lvlText w:val="%1)"/>
      <w:lvlJc w:val="left"/>
      <w:pPr>
        <w:ind w:left="177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295CED"/>
    <w:multiLevelType w:val="hybridMultilevel"/>
    <w:tmpl w:val="952EA60A"/>
    <w:lvl w:ilvl="0" w:tplc="1AF6BD6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4D467DD"/>
    <w:multiLevelType w:val="multilevel"/>
    <w:tmpl w:val="92C40A14"/>
    <w:lvl w:ilvl="0">
      <w:start w:val="1"/>
      <w:numFmt w:val="decimal"/>
      <w:lvlText w:val="%1."/>
      <w:lvlJc w:val="left"/>
      <w:pPr>
        <w:ind w:left="720" w:hanging="360"/>
      </w:p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50A0DEE"/>
    <w:multiLevelType w:val="hybridMultilevel"/>
    <w:tmpl w:val="30688A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75F6DED"/>
    <w:multiLevelType w:val="hybridMultilevel"/>
    <w:tmpl w:val="B80A106C"/>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 w15:restartNumberingAfterBreak="0">
    <w:nsid w:val="0807221C"/>
    <w:multiLevelType w:val="hybridMultilevel"/>
    <w:tmpl w:val="6E88C1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8415C63"/>
    <w:multiLevelType w:val="multilevel"/>
    <w:tmpl w:val="4F60837C"/>
    <w:lvl w:ilvl="0">
      <w:start w:val="1"/>
      <w:numFmt w:val="decimal"/>
      <w:pStyle w:val="Nagwek1"/>
      <w:lvlText w:val="%1"/>
      <w:lvlJc w:val="left"/>
      <w:pPr>
        <w:tabs>
          <w:tab w:val="num" w:pos="432"/>
        </w:tabs>
        <w:ind w:left="432" w:hanging="432"/>
      </w:pPr>
      <w:rPr>
        <w:rFonts w:hint="default"/>
      </w:rPr>
    </w:lvl>
    <w:lvl w:ilvl="1">
      <w:start w:val="1"/>
      <w:numFmt w:val="decimal"/>
      <w:pStyle w:val="Nagwek2"/>
      <w:lvlText w:val="%1.%2"/>
      <w:lvlJc w:val="left"/>
      <w:pPr>
        <w:tabs>
          <w:tab w:val="num" w:pos="576"/>
        </w:tabs>
        <w:ind w:left="576" w:hanging="576"/>
      </w:pPr>
      <w:rPr>
        <w:rFonts w:hint="default"/>
      </w:rPr>
    </w:lvl>
    <w:lvl w:ilvl="2">
      <w:start w:val="1"/>
      <w:numFmt w:val="decimal"/>
      <w:pStyle w:val="Nagwek3"/>
      <w:lvlText w:val="%1.%2.%3"/>
      <w:lvlJc w:val="left"/>
      <w:pPr>
        <w:tabs>
          <w:tab w:val="num" w:pos="720"/>
        </w:tabs>
        <w:ind w:left="720" w:hanging="720"/>
      </w:pPr>
      <w:rPr>
        <w:rFonts w:hint="default"/>
      </w:rPr>
    </w:lvl>
    <w:lvl w:ilvl="3">
      <w:start w:val="1"/>
      <w:numFmt w:val="decimal"/>
      <w:pStyle w:val="Nagwek4"/>
      <w:lvlText w:val="%1.%2.%3.%4"/>
      <w:lvlJc w:val="left"/>
      <w:pPr>
        <w:tabs>
          <w:tab w:val="num" w:pos="1080"/>
        </w:tabs>
        <w:ind w:left="864" w:hanging="864"/>
      </w:pPr>
      <w:rPr>
        <w:rFonts w:hint="default"/>
      </w:rPr>
    </w:lvl>
    <w:lvl w:ilvl="4">
      <w:start w:val="1"/>
      <w:numFmt w:val="decimal"/>
      <w:pStyle w:val="Nagwek5"/>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pStyle w:val="Nagwek7"/>
      <w:lvlText w:val="%1.%2.%3.%4.%5.%6.%7"/>
      <w:lvlJc w:val="left"/>
      <w:pPr>
        <w:tabs>
          <w:tab w:val="num" w:pos="1296"/>
        </w:tabs>
        <w:ind w:left="1296" w:hanging="1296"/>
      </w:pPr>
      <w:rPr>
        <w:rFonts w:hint="default"/>
      </w:rPr>
    </w:lvl>
    <w:lvl w:ilvl="7">
      <w:start w:val="1"/>
      <w:numFmt w:val="decimal"/>
      <w:pStyle w:val="Nagwek8"/>
      <w:lvlText w:val="%1.%2.%3.%4.%5.%6.%7.%8"/>
      <w:lvlJc w:val="left"/>
      <w:pPr>
        <w:tabs>
          <w:tab w:val="num" w:pos="1440"/>
        </w:tabs>
        <w:ind w:left="1440" w:hanging="1440"/>
      </w:pPr>
      <w:rPr>
        <w:rFonts w:hint="default"/>
      </w:rPr>
    </w:lvl>
    <w:lvl w:ilvl="8">
      <w:start w:val="1"/>
      <w:numFmt w:val="decimal"/>
      <w:pStyle w:val="Nagwek9"/>
      <w:lvlText w:val="%1.%2.%3.%4.%5.%6.%7.%8.%9"/>
      <w:lvlJc w:val="left"/>
      <w:pPr>
        <w:tabs>
          <w:tab w:val="num" w:pos="1584"/>
        </w:tabs>
        <w:ind w:left="1584" w:hanging="1584"/>
      </w:pPr>
      <w:rPr>
        <w:rFonts w:hint="default"/>
      </w:rPr>
    </w:lvl>
  </w:abstractNum>
  <w:abstractNum w:abstractNumId="8" w15:restartNumberingAfterBreak="0">
    <w:nsid w:val="08CD4A26"/>
    <w:multiLevelType w:val="hybridMultilevel"/>
    <w:tmpl w:val="B5C6201A"/>
    <w:lvl w:ilvl="0" w:tplc="EBE2BB6C">
      <w:start w:val="1"/>
      <w:numFmt w:val="bullet"/>
      <w:lvlText w:val=""/>
      <w:lvlJc w:val="left"/>
      <w:pPr>
        <w:ind w:left="720" w:hanging="360"/>
      </w:pPr>
      <w:rPr>
        <w:rFonts w:ascii="Symbol" w:hAnsi="Symbol" w:hint="default"/>
      </w:rPr>
    </w:lvl>
    <w:lvl w:ilvl="1" w:tplc="B4A0DEC2">
      <w:start w:val="1"/>
      <w:numFmt w:val="bullet"/>
      <w:lvlText w:val="o"/>
      <w:lvlJc w:val="left"/>
      <w:pPr>
        <w:ind w:left="1440" w:hanging="360"/>
      </w:pPr>
      <w:rPr>
        <w:rFonts w:ascii="Courier New" w:hAnsi="Courier New" w:hint="default"/>
      </w:rPr>
    </w:lvl>
    <w:lvl w:ilvl="2" w:tplc="6504D344">
      <w:start w:val="1"/>
      <w:numFmt w:val="bullet"/>
      <w:lvlText w:val=""/>
      <w:lvlJc w:val="left"/>
      <w:pPr>
        <w:ind w:left="2160" w:hanging="360"/>
      </w:pPr>
      <w:rPr>
        <w:rFonts w:ascii="Wingdings" w:hAnsi="Wingdings" w:hint="default"/>
      </w:rPr>
    </w:lvl>
    <w:lvl w:ilvl="3" w:tplc="53E26EE8">
      <w:start w:val="1"/>
      <w:numFmt w:val="bullet"/>
      <w:lvlText w:val=""/>
      <w:lvlJc w:val="left"/>
      <w:pPr>
        <w:ind w:left="2880" w:hanging="360"/>
      </w:pPr>
      <w:rPr>
        <w:rFonts w:ascii="Symbol" w:hAnsi="Symbol" w:hint="default"/>
      </w:rPr>
    </w:lvl>
    <w:lvl w:ilvl="4" w:tplc="2200ABB0">
      <w:start w:val="1"/>
      <w:numFmt w:val="bullet"/>
      <w:lvlText w:val="o"/>
      <w:lvlJc w:val="left"/>
      <w:pPr>
        <w:ind w:left="3600" w:hanging="360"/>
      </w:pPr>
      <w:rPr>
        <w:rFonts w:ascii="Courier New" w:hAnsi="Courier New" w:hint="default"/>
      </w:rPr>
    </w:lvl>
    <w:lvl w:ilvl="5" w:tplc="1A605EE2">
      <w:start w:val="1"/>
      <w:numFmt w:val="bullet"/>
      <w:lvlText w:val=""/>
      <w:lvlJc w:val="left"/>
      <w:pPr>
        <w:ind w:left="4320" w:hanging="360"/>
      </w:pPr>
      <w:rPr>
        <w:rFonts w:ascii="Wingdings" w:hAnsi="Wingdings" w:hint="default"/>
      </w:rPr>
    </w:lvl>
    <w:lvl w:ilvl="6" w:tplc="710EB76A">
      <w:start w:val="1"/>
      <w:numFmt w:val="bullet"/>
      <w:lvlText w:val=""/>
      <w:lvlJc w:val="left"/>
      <w:pPr>
        <w:ind w:left="5040" w:hanging="360"/>
      </w:pPr>
      <w:rPr>
        <w:rFonts w:ascii="Symbol" w:hAnsi="Symbol" w:hint="default"/>
      </w:rPr>
    </w:lvl>
    <w:lvl w:ilvl="7" w:tplc="DE3652A4">
      <w:start w:val="1"/>
      <w:numFmt w:val="bullet"/>
      <w:lvlText w:val="o"/>
      <w:lvlJc w:val="left"/>
      <w:pPr>
        <w:ind w:left="5760" w:hanging="360"/>
      </w:pPr>
      <w:rPr>
        <w:rFonts w:ascii="Courier New" w:hAnsi="Courier New" w:hint="default"/>
      </w:rPr>
    </w:lvl>
    <w:lvl w:ilvl="8" w:tplc="AC7A310E">
      <w:start w:val="1"/>
      <w:numFmt w:val="bullet"/>
      <w:lvlText w:val=""/>
      <w:lvlJc w:val="left"/>
      <w:pPr>
        <w:ind w:left="6480" w:hanging="360"/>
      </w:pPr>
      <w:rPr>
        <w:rFonts w:ascii="Wingdings" w:hAnsi="Wingdings" w:hint="default"/>
      </w:rPr>
    </w:lvl>
  </w:abstractNum>
  <w:abstractNum w:abstractNumId="9" w15:restartNumberingAfterBreak="0">
    <w:nsid w:val="09C91E3C"/>
    <w:multiLevelType w:val="multilevel"/>
    <w:tmpl w:val="075CBD0C"/>
    <w:lvl w:ilvl="0">
      <w:start w:val="1"/>
      <w:numFmt w:val="bullet"/>
      <w:lvlText w:val=""/>
      <w:lvlJc w:val="left"/>
      <w:pPr>
        <w:ind w:left="360" w:hanging="360"/>
      </w:pPr>
      <w:rPr>
        <w:rFonts w:ascii="Symbol" w:hAnsi="Symbol" w:hint="default"/>
      </w:rPr>
    </w:lvl>
    <w:lvl w:ilvl="1">
      <w:start w:val="1"/>
      <w:numFmt w:val="decimal"/>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A1E415B"/>
    <w:multiLevelType w:val="hybridMultilevel"/>
    <w:tmpl w:val="053890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A2F55D7"/>
    <w:multiLevelType w:val="hybridMultilevel"/>
    <w:tmpl w:val="D8E684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B503DEE"/>
    <w:multiLevelType w:val="multilevel"/>
    <w:tmpl w:val="237C921C"/>
    <w:lvl w:ilvl="0">
      <w:start w:val="1"/>
      <w:numFmt w:val="decimal"/>
      <w:lvlText w:val="%1."/>
      <w:lvlJc w:val="left"/>
      <w:pPr>
        <w:ind w:left="720" w:hanging="360"/>
      </w:pPr>
    </w:lvl>
    <w:lvl w:ilvl="1">
      <w:start w:val="1"/>
      <w:numFmt w:val="decimal"/>
      <w:lvlText w:val="%1.%2."/>
      <w:lvlJc w:val="left"/>
      <w:pPr>
        <w:ind w:left="360" w:firstLine="0"/>
      </w:pPr>
    </w:lvl>
    <w:lvl w:ilvl="2">
      <w:start w:val="1"/>
      <w:numFmt w:val="lowerLetter"/>
      <w:isLgl/>
      <w:lvlText w:val="%1.%2.%3."/>
      <w:lvlJc w:val="left"/>
      <w:pPr>
        <w:ind w:left="525" w:hanging="165"/>
      </w:pPr>
      <w:rPr>
        <w:rFonts w:hint="default"/>
      </w:rPr>
    </w:lvl>
    <w:lvl w:ilvl="3">
      <w:start w:val="1"/>
      <w:numFmt w:val="decimal"/>
      <w:isLgl/>
      <w:lvlText w:val="%1.%2.%3.%4."/>
      <w:lvlJc w:val="left"/>
      <w:pPr>
        <w:ind w:left="525" w:hanging="165"/>
      </w:pPr>
      <w:rPr>
        <w:rFonts w:hint="default"/>
      </w:rPr>
    </w:lvl>
    <w:lvl w:ilvl="4">
      <w:start w:val="1"/>
      <w:numFmt w:val="decimal"/>
      <w:isLgl/>
      <w:lvlText w:val="%1.%2.%3.%4.%5."/>
      <w:lvlJc w:val="left"/>
      <w:pPr>
        <w:ind w:left="885" w:hanging="525"/>
      </w:pPr>
      <w:rPr>
        <w:rFonts w:hint="default"/>
      </w:rPr>
    </w:lvl>
    <w:lvl w:ilvl="5">
      <w:start w:val="1"/>
      <w:numFmt w:val="decimal"/>
      <w:isLgl/>
      <w:lvlText w:val="%1.%2.%3.%4.%5.%6."/>
      <w:lvlJc w:val="left"/>
      <w:pPr>
        <w:ind w:left="885" w:hanging="525"/>
      </w:pPr>
      <w:rPr>
        <w:rFonts w:hint="default"/>
      </w:rPr>
    </w:lvl>
    <w:lvl w:ilvl="6">
      <w:start w:val="1"/>
      <w:numFmt w:val="decimal"/>
      <w:isLgl/>
      <w:lvlText w:val="%1.%2.%3.%4.%5.%6.%7."/>
      <w:lvlJc w:val="left"/>
      <w:pPr>
        <w:ind w:left="1245" w:hanging="885"/>
      </w:pPr>
      <w:rPr>
        <w:rFonts w:hint="default"/>
      </w:rPr>
    </w:lvl>
    <w:lvl w:ilvl="7">
      <w:start w:val="1"/>
      <w:numFmt w:val="decimal"/>
      <w:isLgl/>
      <w:lvlText w:val="%1.%2.%3.%4.%5.%6.%7.%8."/>
      <w:lvlJc w:val="left"/>
      <w:pPr>
        <w:ind w:left="1245" w:hanging="885"/>
      </w:pPr>
      <w:rPr>
        <w:rFonts w:hint="default"/>
      </w:rPr>
    </w:lvl>
    <w:lvl w:ilvl="8">
      <w:start w:val="1"/>
      <w:numFmt w:val="decimal"/>
      <w:isLgl/>
      <w:lvlText w:val="%1.%2.%3.%4.%5.%6.%7.%8.%9."/>
      <w:lvlJc w:val="left"/>
      <w:pPr>
        <w:ind w:left="1605" w:hanging="1245"/>
      </w:pPr>
      <w:rPr>
        <w:rFonts w:hint="default"/>
      </w:rPr>
    </w:lvl>
  </w:abstractNum>
  <w:abstractNum w:abstractNumId="13" w15:restartNumberingAfterBreak="0">
    <w:nsid w:val="0C2464A6"/>
    <w:multiLevelType w:val="hybridMultilevel"/>
    <w:tmpl w:val="180CF3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C40335D"/>
    <w:multiLevelType w:val="multilevel"/>
    <w:tmpl w:val="88EAEFAE"/>
    <w:lvl w:ilvl="0">
      <w:start w:val="1"/>
      <w:numFmt w:val="decimal"/>
      <w:lvlText w:val="%1."/>
      <w:lvlJc w:val="left"/>
      <w:pPr>
        <w:tabs>
          <w:tab w:val="num" w:pos="0"/>
        </w:tabs>
        <w:ind w:left="1195" w:hanging="360"/>
      </w:pPr>
      <w:rPr>
        <w:rFonts w:ascii="Times New Roman" w:eastAsia="Times New Roman" w:hAnsi="Times New Roman" w:cs="Times New Roman"/>
        <w:b w:val="0"/>
        <w:bCs/>
      </w:rPr>
    </w:lvl>
    <w:lvl w:ilvl="1">
      <w:start w:val="1"/>
      <w:numFmt w:val="lowerLetter"/>
      <w:lvlText w:val="%2."/>
      <w:lvlJc w:val="left"/>
      <w:pPr>
        <w:tabs>
          <w:tab w:val="num" w:pos="0"/>
        </w:tabs>
        <w:ind w:left="1915" w:hanging="360"/>
      </w:pPr>
    </w:lvl>
    <w:lvl w:ilvl="2">
      <w:start w:val="1"/>
      <w:numFmt w:val="lowerRoman"/>
      <w:lvlText w:val="%3."/>
      <w:lvlJc w:val="right"/>
      <w:pPr>
        <w:tabs>
          <w:tab w:val="num" w:pos="0"/>
        </w:tabs>
        <w:ind w:left="2635" w:hanging="180"/>
      </w:pPr>
    </w:lvl>
    <w:lvl w:ilvl="3">
      <w:start w:val="1"/>
      <w:numFmt w:val="decimal"/>
      <w:lvlText w:val="%4."/>
      <w:lvlJc w:val="left"/>
      <w:pPr>
        <w:tabs>
          <w:tab w:val="num" w:pos="0"/>
        </w:tabs>
        <w:ind w:left="3355" w:hanging="360"/>
      </w:pPr>
    </w:lvl>
    <w:lvl w:ilvl="4">
      <w:start w:val="1"/>
      <w:numFmt w:val="lowerLetter"/>
      <w:lvlText w:val="%5."/>
      <w:lvlJc w:val="left"/>
      <w:pPr>
        <w:tabs>
          <w:tab w:val="num" w:pos="0"/>
        </w:tabs>
        <w:ind w:left="4075" w:hanging="360"/>
      </w:pPr>
    </w:lvl>
    <w:lvl w:ilvl="5">
      <w:start w:val="1"/>
      <w:numFmt w:val="lowerRoman"/>
      <w:lvlText w:val="%6."/>
      <w:lvlJc w:val="right"/>
      <w:pPr>
        <w:tabs>
          <w:tab w:val="num" w:pos="0"/>
        </w:tabs>
        <w:ind w:left="4795" w:hanging="180"/>
      </w:pPr>
    </w:lvl>
    <w:lvl w:ilvl="6">
      <w:start w:val="1"/>
      <w:numFmt w:val="decimal"/>
      <w:lvlText w:val="%7."/>
      <w:lvlJc w:val="left"/>
      <w:pPr>
        <w:tabs>
          <w:tab w:val="num" w:pos="0"/>
        </w:tabs>
        <w:ind w:left="5515" w:hanging="360"/>
      </w:pPr>
    </w:lvl>
    <w:lvl w:ilvl="7">
      <w:start w:val="1"/>
      <w:numFmt w:val="lowerLetter"/>
      <w:lvlText w:val="%8."/>
      <w:lvlJc w:val="left"/>
      <w:pPr>
        <w:tabs>
          <w:tab w:val="num" w:pos="0"/>
        </w:tabs>
        <w:ind w:left="6235" w:hanging="360"/>
      </w:pPr>
    </w:lvl>
    <w:lvl w:ilvl="8">
      <w:start w:val="1"/>
      <w:numFmt w:val="lowerRoman"/>
      <w:lvlText w:val="%9."/>
      <w:lvlJc w:val="right"/>
      <w:pPr>
        <w:tabs>
          <w:tab w:val="num" w:pos="0"/>
        </w:tabs>
        <w:ind w:left="6955" w:hanging="180"/>
      </w:pPr>
    </w:lvl>
  </w:abstractNum>
  <w:abstractNum w:abstractNumId="15" w15:restartNumberingAfterBreak="0">
    <w:nsid w:val="0D1C2866"/>
    <w:multiLevelType w:val="hybridMultilevel"/>
    <w:tmpl w:val="B77A7B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DA23E50"/>
    <w:multiLevelType w:val="hybridMultilevel"/>
    <w:tmpl w:val="A7887FF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15:restartNumberingAfterBreak="0">
    <w:nsid w:val="0DCB64A0"/>
    <w:multiLevelType w:val="multilevel"/>
    <w:tmpl w:val="4574CCE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8" w15:restartNumberingAfterBreak="0">
    <w:nsid w:val="0F4335BC"/>
    <w:multiLevelType w:val="hybridMultilevel"/>
    <w:tmpl w:val="E07229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F8D3B4B"/>
    <w:multiLevelType w:val="hybridMultilevel"/>
    <w:tmpl w:val="C92C3BA2"/>
    <w:lvl w:ilvl="0" w:tplc="1AF6BD6A">
      <w:start w:val="1"/>
      <w:numFmt w:val="decimal"/>
      <w:lvlText w:val="%1)"/>
      <w:lvlJc w:val="left"/>
      <w:pPr>
        <w:ind w:left="862" w:hanging="360"/>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0" w15:restartNumberingAfterBreak="0">
    <w:nsid w:val="0F9F0A05"/>
    <w:multiLevelType w:val="hybridMultilevel"/>
    <w:tmpl w:val="25E2CD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1690B0D"/>
    <w:multiLevelType w:val="hybridMultilevel"/>
    <w:tmpl w:val="55087C18"/>
    <w:lvl w:ilvl="0" w:tplc="FFFFFFF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13600210"/>
    <w:multiLevelType w:val="hybridMultilevel"/>
    <w:tmpl w:val="9B14E0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3C3627A"/>
    <w:multiLevelType w:val="hybridMultilevel"/>
    <w:tmpl w:val="5A04B9CA"/>
    <w:lvl w:ilvl="0" w:tplc="04150001">
      <w:start w:val="1"/>
      <w:numFmt w:val="bullet"/>
      <w:lvlText w:val=""/>
      <w:lvlJc w:val="left"/>
      <w:pPr>
        <w:ind w:left="1428" w:hanging="360"/>
      </w:pPr>
      <w:rPr>
        <w:rFonts w:ascii="Symbol" w:hAnsi="Symbol" w:hint="default"/>
      </w:r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24" w15:restartNumberingAfterBreak="0">
    <w:nsid w:val="1487247A"/>
    <w:multiLevelType w:val="hybridMultilevel"/>
    <w:tmpl w:val="0E1EE106"/>
    <w:lvl w:ilvl="0" w:tplc="04150017">
      <w:start w:val="1"/>
      <w:numFmt w:val="lowerLetter"/>
      <w:lvlText w:val="%1)"/>
      <w:lvlJc w:val="left"/>
      <w:pPr>
        <w:ind w:left="1010" w:hanging="360"/>
      </w:pPr>
    </w:lvl>
    <w:lvl w:ilvl="1" w:tplc="04150017">
      <w:start w:val="1"/>
      <w:numFmt w:val="lowerLetter"/>
      <w:lvlText w:val="%2)"/>
      <w:lvlJc w:val="left"/>
      <w:pPr>
        <w:ind w:left="1730" w:hanging="360"/>
      </w:pPr>
    </w:lvl>
    <w:lvl w:ilvl="2" w:tplc="0415001B" w:tentative="1">
      <w:start w:val="1"/>
      <w:numFmt w:val="lowerRoman"/>
      <w:lvlText w:val="%3."/>
      <w:lvlJc w:val="right"/>
      <w:pPr>
        <w:ind w:left="2450" w:hanging="180"/>
      </w:pPr>
    </w:lvl>
    <w:lvl w:ilvl="3" w:tplc="0415000F" w:tentative="1">
      <w:start w:val="1"/>
      <w:numFmt w:val="decimal"/>
      <w:lvlText w:val="%4."/>
      <w:lvlJc w:val="left"/>
      <w:pPr>
        <w:ind w:left="3170" w:hanging="360"/>
      </w:pPr>
    </w:lvl>
    <w:lvl w:ilvl="4" w:tplc="04150019" w:tentative="1">
      <w:start w:val="1"/>
      <w:numFmt w:val="lowerLetter"/>
      <w:lvlText w:val="%5."/>
      <w:lvlJc w:val="left"/>
      <w:pPr>
        <w:ind w:left="3890" w:hanging="360"/>
      </w:pPr>
    </w:lvl>
    <w:lvl w:ilvl="5" w:tplc="0415001B" w:tentative="1">
      <w:start w:val="1"/>
      <w:numFmt w:val="lowerRoman"/>
      <w:lvlText w:val="%6."/>
      <w:lvlJc w:val="right"/>
      <w:pPr>
        <w:ind w:left="4610" w:hanging="180"/>
      </w:pPr>
    </w:lvl>
    <w:lvl w:ilvl="6" w:tplc="0415000F" w:tentative="1">
      <w:start w:val="1"/>
      <w:numFmt w:val="decimal"/>
      <w:lvlText w:val="%7."/>
      <w:lvlJc w:val="left"/>
      <w:pPr>
        <w:ind w:left="5330" w:hanging="360"/>
      </w:pPr>
    </w:lvl>
    <w:lvl w:ilvl="7" w:tplc="04150019" w:tentative="1">
      <w:start w:val="1"/>
      <w:numFmt w:val="lowerLetter"/>
      <w:lvlText w:val="%8."/>
      <w:lvlJc w:val="left"/>
      <w:pPr>
        <w:ind w:left="6050" w:hanging="360"/>
      </w:pPr>
    </w:lvl>
    <w:lvl w:ilvl="8" w:tplc="0415001B" w:tentative="1">
      <w:start w:val="1"/>
      <w:numFmt w:val="lowerRoman"/>
      <w:lvlText w:val="%9."/>
      <w:lvlJc w:val="right"/>
      <w:pPr>
        <w:ind w:left="6770" w:hanging="180"/>
      </w:pPr>
    </w:lvl>
  </w:abstractNum>
  <w:abstractNum w:abstractNumId="25" w15:restartNumberingAfterBreak="0">
    <w:nsid w:val="14DE4943"/>
    <w:multiLevelType w:val="multilevel"/>
    <w:tmpl w:val="CA20C60E"/>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6" w15:restartNumberingAfterBreak="0">
    <w:nsid w:val="14EA7D80"/>
    <w:multiLevelType w:val="multilevel"/>
    <w:tmpl w:val="C282A178"/>
    <w:lvl w:ilvl="0">
      <w:start w:val="1"/>
      <w:numFmt w:val="decimal"/>
      <w:lvlText w:val="%1."/>
      <w:lvlJc w:val="left"/>
      <w:pPr>
        <w:tabs>
          <w:tab w:val="num" w:pos="0"/>
        </w:tabs>
        <w:ind w:left="720" w:hanging="360"/>
      </w:pPr>
      <w:rPr>
        <w:rFonts w:ascii="Times New Roman" w:eastAsiaTheme="minorHAnsi" w:hAnsi="Times New Roman" w:cs="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 w15:restartNumberingAfterBreak="0">
    <w:nsid w:val="168F1244"/>
    <w:multiLevelType w:val="hybridMultilevel"/>
    <w:tmpl w:val="B76E7F76"/>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8" w15:restartNumberingAfterBreak="0">
    <w:nsid w:val="190F7F20"/>
    <w:multiLevelType w:val="hybridMultilevel"/>
    <w:tmpl w:val="8C869C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92E2C6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19323E27"/>
    <w:multiLevelType w:val="hybridMultilevel"/>
    <w:tmpl w:val="4770FADE"/>
    <w:lvl w:ilvl="0" w:tplc="099A9A6E">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1" w15:restartNumberingAfterBreak="0">
    <w:nsid w:val="194823B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1B1A6A15"/>
    <w:multiLevelType w:val="hybridMultilevel"/>
    <w:tmpl w:val="F49809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C49562B"/>
    <w:multiLevelType w:val="hybridMultilevel"/>
    <w:tmpl w:val="4B88FB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CB7576D"/>
    <w:multiLevelType w:val="hybridMultilevel"/>
    <w:tmpl w:val="F1FE41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CB757C8"/>
    <w:multiLevelType w:val="hybridMultilevel"/>
    <w:tmpl w:val="953824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D8C3BE4"/>
    <w:multiLevelType w:val="hybridMultilevel"/>
    <w:tmpl w:val="CF56AF92"/>
    <w:lvl w:ilvl="0" w:tplc="0415000F">
      <w:start w:val="1"/>
      <w:numFmt w:val="decimal"/>
      <w:lvlText w:val="%1."/>
      <w:lvlJc w:val="left"/>
      <w:pPr>
        <w:ind w:left="1429"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1DF02E4E"/>
    <w:multiLevelType w:val="multilevel"/>
    <w:tmpl w:val="257ED57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15:restartNumberingAfterBreak="0">
    <w:nsid w:val="1E0B4AB4"/>
    <w:multiLevelType w:val="multilevel"/>
    <w:tmpl w:val="65106B88"/>
    <w:lvl w:ilvl="0">
      <w:start w:val="1"/>
      <w:numFmt w:val="lowerLetter"/>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39" w15:restartNumberingAfterBreak="0">
    <w:nsid w:val="1EF025DA"/>
    <w:multiLevelType w:val="hybridMultilevel"/>
    <w:tmpl w:val="90E6420C"/>
    <w:lvl w:ilvl="0" w:tplc="42BA562E">
      <w:start w:val="1"/>
      <w:numFmt w:val="bullet"/>
      <w:lvlText w:val=""/>
      <w:lvlJc w:val="left"/>
      <w:pPr>
        <w:ind w:left="720" w:hanging="360"/>
      </w:pPr>
      <w:rPr>
        <w:rFonts w:ascii="Symbol" w:hAnsi="Symbol" w:hint="default"/>
      </w:rPr>
    </w:lvl>
    <w:lvl w:ilvl="1" w:tplc="BC86F798">
      <w:start w:val="1"/>
      <w:numFmt w:val="bullet"/>
      <w:lvlText w:val="o"/>
      <w:lvlJc w:val="left"/>
      <w:pPr>
        <w:ind w:left="1440" w:hanging="360"/>
      </w:pPr>
      <w:rPr>
        <w:rFonts w:ascii="Courier New" w:hAnsi="Courier New" w:hint="default"/>
      </w:rPr>
    </w:lvl>
    <w:lvl w:ilvl="2" w:tplc="12FA737C">
      <w:start w:val="1"/>
      <w:numFmt w:val="bullet"/>
      <w:lvlText w:val=""/>
      <w:lvlJc w:val="left"/>
      <w:pPr>
        <w:ind w:left="2160" w:hanging="360"/>
      </w:pPr>
      <w:rPr>
        <w:rFonts w:ascii="Wingdings" w:hAnsi="Wingdings" w:hint="default"/>
      </w:rPr>
    </w:lvl>
    <w:lvl w:ilvl="3" w:tplc="EC587BAE">
      <w:start w:val="1"/>
      <w:numFmt w:val="bullet"/>
      <w:lvlText w:val=""/>
      <w:lvlJc w:val="left"/>
      <w:pPr>
        <w:ind w:left="2880" w:hanging="360"/>
      </w:pPr>
      <w:rPr>
        <w:rFonts w:ascii="Symbol" w:hAnsi="Symbol" w:hint="default"/>
      </w:rPr>
    </w:lvl>
    <w:lvl w:ilvl="4" w:tplc="4D2AB6D0">
      <w:start w:val="1"/>
      <w:numFmt w:val="bullet"/>
      <w:lvlText w:val="o"/>
      <w:lvlJc w:val="left"/>
      <w:pPr>
        <w:ind w:left="3600" w:hanging="360"/>
      </w:pPr>
      <w:rPr>
        <w:rFonts w:ascii="Courier New" w:hAnsi="Courier New" w:hint="default"/>
      </w:rPr>
    </w:lvl>
    <w:lvl w:ilvl="5" w:tplc="C9E62ACC">
      <w:start w:val="1"/>
      <w:numFmt w:val="bullet"/>
      <w:lvlText w:val=""/>
      <w:lvlJc w:val="left"/>
      <w:pPr>
        <w:ind w:left="4320" w:hanging="360"/>
      </w:pPr>
      <w:rPr>
        <w:rFonts w:ascii="Wingdings" w:hAnsi="Wingdings" w:hint="default"/>
      </w:rPr>
    </w:lvl>
    <w:lvl w:ilvl="6" w:tplc="57221B6E">
      <w:start w:val="1"/>
      <w:numFmt w:val="bullet"/>
      <w:lvlText w:val=""/>
      <w:lvlJc w:val="left"/>
      <w:pPr>
        <w:ind w:left="5040" w:hanging="360"/>
      </w:pPr>
      <w:rPr>
        <w:rFonts w:ascii="Symbol" w:hAnsi="Symbol" w:hint="default"/>
      </w:rPr>
    </w:lvl>
    <w:lvl w:ilvl="7" w:tplc="AE3832A2">
      <w:start w:val="1"/>
      <w:numFmt w:val="bullet"/>
      <w:lvlText w:val="o"/>
      <w:lvlJc w:val="left"/>
      <w:pPr>
        <w:ind w:left="5760" w:hanging="360"/>
      </w:pPr>
      <w:rPr>
        <w:rFonts w:ascii="Courier New" w:hAnsi="Courier New" w:hint="default"/>
      </w:rPr>
    </w:lvl>
    <w:lvl w:ilvl="8" w:tplc="FF40055C">
      <w:start w:val="1"/>
      <w:numFmt w:val="bullet"/>
      <w:lvlText w:val=""/>
      <w:lvlJc w:val="left"/>
      <w:pPr>
        <w:ind w:left="6480" w:hanging="360"/>
      </w:pPr>
      <w:rPr>
        <w:rFonts w:ascii="Wingdings" w:hAnsi="Wingdings" w:hint="default"/>
      </w:rPr>
    </w:lvl>
  </w:abstractNum>
  <w:abstractNum w:abstractNumId="40" w15:restartNumberingAfterBreak="0">
    <w:nsid w:val="1EF26741"/>
    <w:multiLevelType w:val="hybridMultilevel"/>
    <w:tmpl w:val="ECAABC2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1" w15:restartNumberingAfterBreak="0">
    <w:nsid w:val="1FA81BAB"/>
    <w:multiLevelType w:val="hybridMultilevel"/>
    <w:tmpl w:val="6BF4F7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20161668"/>
    <w:multiLevelType w:val="multilevel"/>
    <w:tmpl w:val="C1B6EFAE"/>
    <w:lvl w:ilvl="0">
      <w:start w:val="1"/>
      <w:numFmt w:val="decimal"/>
      <w:lvlText w:val="%1."/>
      <w:lvlJc w:val="left"/>
      <w:pPr>
        <w:ind w:left="720" w:hanging="360"/>
      </w:pPr>
      <w:rPr>
        <w:rFonts w:ascii="Times New Roman" w:eastAsia="Calibri"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204247C3"/>
    <w:multiLevelType w:val="hybridMultilevel"/>
    <w:tmpl w:val="9E16265C"/>
    <w:lvl w:ilvl="0" w:tplc="1AF6BD6A">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205F2432"/>
    <w:multiLevelType w:val="hybridMultilevel"/>
    <w:tmpl w:val="D89449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20910DA4"/>
    <w:multiLevelType w:val="hybridMultilevel"/>
    <w:tmpl w:val="C974DE80"/>
    <w:lvl w:ilvl="0" w:tplc="0415000F">
      <w:start w:val="1"/>
      <w:numFmt w:val="decimal"/>
      <w:lvlText w:val="%1."/>
      <w:lvlJc w:val="left"/>
      <w:pPr>
        <w:ind w:left="720" w:hanging="360"/>
      </w:pPr>
      <w:rPr>
        <w:rFonts w:hint="default"/>
      </w:rPr>
    </w:lvl>
    <w:lvl w:ilvl="1" w:tplc="980C8C7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209C438A"/>
    <w:multiLevelType w:val="multilevel"/>
    <w:tmpl w:val="7CD20B86"/>
    <w:lvl w:ilvl="0">
      <w:start w:val="1"/>
      <w:numFmt w:val="decimal"/>
      <w:lvlText w:val="%1."/>
      <w:lvlJc w:val="left"/>
      <w:pPr>
        <w:ind w:left="720" w:hanging="360"/>
      </w:pPr>
      <w:rPr>
        <w:rFonts w:ascii="Times New Roman" w:eastAsia="Calibri" w:hAnsi="Times New Roman" w:cs="Times New Roman"/>
      </w:rPr>
    </w:lvl>
    <w:lvl w:ilvl="1">
      <w:start w:val="1"/>
      <w:numFmt w:val="decimal"/>
      <w:lvlText w:val="%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21167C1F"/>
    <w:multiLevelType w:val="hybridMultilevel"/>
    <w:tmpl w:val="FE1C2992"/>
    <w:lvl w:ilvl="0" w:tplc="1AF6BD6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211C653C"/>
    <w:multiLevelType w:val="hybridMultilevel"/>
    <w:tmpl w:val="65EA5D18"/>
    <w:lvl w:ilvl="0" w:tplc="0FDEFB02">
      <w:start w:val="1"/>
      <w:numFmt w:val="decimal"/>
      <w:lvlText w:val="%1)"/>
      <w:lvlJc w:val="left"/>
      <w:pPr>
        <w:ind w:left="1429" w:hanging="360"/>
      </w:pPr>
      <w:rPr>
        <w:rFonts w:hint="default"/>
      </w:rPr>
    </w:lvl>
    <w:lvl w:ilvl="1" w:tplc="DF36D08C">
      <w:start w:val="1"/>
      <w:numFmt w:val="decimal"/>
      <w:lvlText w:val="%2."/>
      <w:lvlJc w:val="left"/>
      <w:pPr>
        <w:ind w:left="2494" w:hanging="705"/>
      </w:pPr>
      <w:rPr>
        <w:rFonts w:hint="default"/>
      </w:r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9" w15:restartNumberingAfterBreak="0">
    <w:nsid w:val="21945C4D"/>
    <w:multiLevelType w:val="hybridMultilevel"/>
    <w:tmpl w:val="7362D920"/>
    <w:lvl w:ilvl="0" w:tplc="1AF6BD6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21F7361A"/>
    <w:multiLevelType w:val="hybridMultilevel"/>
    <w:tmpl w:val="60D0A5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222A666A"/>
    <w:multiLevelType w:val="hybridMultilevel"/>
    <w:tmpl w:val="69CE6D36"/>
    <w:lvl w:ilvl="0" w:tplc="1AF6BD6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22665C37"/>
    <w:multiLevelType w:val="hybridMultilevel"/>
    <w:tmpl w:val="0316A604"/>
    <w:lvl w:ilvl="0" w:tplc="1AF6BD6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23D737FB"/>
    <w:multiLevelType w:val="hybridMultilevel"/>
    <w:tmpl w:val="B56A5AF0"/>
    <w:lvl w:ilvl="0" w:tplc="1AF6BD6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24FF05E2"/>
    <w:multiLevelType w:val="hybridMultilevel"/>
    <w:tmpl w:val="DE923CC6"/>
    <w:lvl w:ilvl="0" w:tplc="099A9A6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25EC7811"/>
    <w:multiLevelType w:val="multilevel"/>
    <w:tmpl w:val="7B7CDC8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26B816A3"/>
    <w:multiLevelType w:val="multilevel"/>
    <w:tmpl w:val="2B1899EA"/>
    <w:lvl w:ilvl="0">
      <w:start w:val="1"/>
      <w:numFmt w:val="decimal"/>
      <w:lvlText w:val="%1."/>
      <w:lvlJc w:val="left"/>
      <w:pPr>
        <w:tabs>
          <w:tab w:val="num" w:pos="0"/>
        </w:tabs>
        <w:ind w:left="720" w:hanging="360"/>
      </w:pPr>
      <w:rPr>
        <w:rFonts w:ascii="Times New Roman" w:eastAsia="Times New Roman" w:hAnsi="Times New Roman" w:cs="Times New Roman"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7" w15:restartNumberingAfterBreak="0">
    <w:nsid w:val="26FB1FF0"/>
    <w:multiLevelType w:val="multilevel"/>
    <w:tmpl w:val="D37CCDE8"/>
    <w:lvl w:ilvl="0">
      <w:start w:val="1"/>
      <w:numFmt w:val="decimal"/>
      <w:lvlText w:val="%1."/>
      <w:lvlJc w:val="left"/>
      <w:pPr>
        <w:tabs>
          <w:tab w:val="num" w:pos="0"/>
        </w:tabs>
        <w:ind w:left="1195" w:hanging="360"/>
      </w:pPr>
      <w:rPr>
        <w:rFonts w:ascii="Times New Roman" w:eastAsia="Times New Roman" w:hAnsi="Times New Roman" w:cs="Times New Roman"/>
        <w:b w:val="0"/>
        <w:bCs/>
      </w:rPr>
    </w:lvl>
    <w:lvl w:ilvl="1">
      <w:start w:val="1"/>
      <w:numFmt w:val="lowerLetter"/>
      <w:lvlText w:val="%2."/>
      <w:lvlJc w:val="left"/>
      <w:pPr>
        <w:tabs>
          <w:tab w:val="num" w:pos="0"/>
        </w:tabs>
        <w:ind w:left="1915" w:hanging="360"/>
      </w:pPr>
    </w:lvl>
    <w:lvl w:ilvl="2">
      <w:start w:val="1"/>
      <w:numFmt w:val="lowerRoman"/>
      <w:lvlText w:val="%3."/>
      <w:lvlJc w:val="right"/>
      <w:pPr>
        <w:tabs>
          <w:tab w:val="num" w:pos="0"/>
        </w:tabs>
        <w:ind w:left="2635" w:hanging="180"/>
      </w:pPr>
    </w:lvl>
    <w:lvl w:ilvl="3">
      <w:start w:val="1"/>
      <w:numFmt w:val="decimal"/>
      <w:lvlText w:val="%4."/>
      <w:lvlJc w:val="left"/>
      <w:pPr>
        <w:tabs>
          <w:tab w:val="num" w:pos="0"/>
        </w:tabs>
        <w:ind w:left="3355" w:hanging="360"/>
      </w:pPr>
    </w:lvl>
    <w:lvl w:ilvl="4">
      <w:start w:val="1"/>
      <w:numFmt w:val="lowerLetter"/>
      <w:lvlText w:val="%5."/>
      <w:lvlJc w:val="left"/>
      <w:pPr>
        <w:tabs>
          <w:tab w:val="num" w:pos="0"/>
        </w:tabs>
        <w:ind w:left="4075" w:hanging="360"/>
      </w:pPr>
    </w:lvl>
    <w:lvl w:ilvl="5">
      <w:start w:val="1"/>
      <w:numFmt w:val="lowerRoman"/>
      <w:lvlText w:val="%6."/>
      <w:lvlJc w:val="right"/>
      <w:pPr>
        <w:tabs>
          <w:tab w:val="num" w:pos="0"/>
        </w:tabs>
        <w:ind w:left="4795" w:hanging="180"/>
      </w:pPr>
    </w:lvl>
    <w:lvl w:ilvl="6">
      <w:start w:val="1"/>
      <w:numFmt w:val="decimal"/>
      <w:lvlText w:val="%7."/>
      <w:lvlJc w:val="left"/>
      <w:pPr>
        <w:tabs>
          <w:tab w:val="num" w:pos="0"/>
        </w:tabs>
        <w:ind w:left="5515" w:hanging="360"/>
      </w:pPr>
    </w:lvl>
    <w:lvl w:ilvl="7">
      <w:start w:val="1"/>
      <w:numFmt w:val="lowerLetter"/>
      <w:lvlText w:val="%8."/>
      <w:lvlJc w:val="left"/>
      <w:pPr>
        <w:tabs>
          <w:tab w:val="num" w:pos="0"/>
        </w:tabs>
        <w:ind w:left="6235" w:hanging="360"/>
      </w:pPr>
    </w:lvl>
    <w:lvl w:ilvl="8">
      <w:start w:val="1"/>
      <w:numFmt w:val="lowerRoman"/>
      <w:lvlText w:val="%9."/>
      <w:lvlJc w:val="right"/>
      <w:pPr>
        <w:tabs>
          <w:tab w:val="num" w:pos="0"/>
        </w:tabs>
        <w:ind w:left="6955" w:hanging="180"/>
      </w:pPr>
    </w:lvl>
  </w:abstractNum>
  <w:abstractNum w:abstractNumId="58" w15:restartNumberingAfterBreak="0">
    <w:nsid w:val="27645F2B"/>
    <w:multiLevelType w:val="hybridMultilevel"/>
    <w:tmpl w:val="5EF670CC"/>
    <w:lvl w:ilvl="0" w:tplc="FFFFFFF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29794DE0"/>
    <w:multiLevelType w:val="hybridMultilevel"/>
    <w:tmpl w:val="B88A19AC"/>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0" w15:restartNumberingAfterBreak="0">
    <w:nsid w:val="29C80862"/>
    <w:multiLevelType w:val="hybridMultilevel"/>
    <w:tmpl w:val="D89449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2AD26B55"/>
    <w:multiLevelType w:val="hybridMultilevel"/>
    <w:tmpl w:val="C60E95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2B8831DC"/>
    <w:multiLevelType w:val="hybridMultilevel"/>
    <w:tmpl w:val="1F8237D6"/>
    <w:lvl w:ilvl="0" w:tplc="1AF6BD6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2B8B3165"/>
    <w:multiLevelType w:val="hybridMultilevel"/>
    <w:tmpl w:val="3B0CB78C"/>
    <w:lvl w:ilvl="0" w:tplc="1AF6BD6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2C5B5EF0"/>
    <w:multiLevelType w:val="hybridMultilevel"/>
    <w:tmpl w:val="D67AB9CE"/>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5" w15:restartNumberingAfterBreak="0">
    <w:nsid w:val="2C637CB9"/>
    <w:multiLevelType w:val="hybridMultilevel"/>
    <w:tmpl w:val="1CB6DCE4"/>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6" w15:restartNumberingAfterBreak="0">
    <w:nsid w:val="2E9258FF"/>
    <w:multiLevelType w:val="hybridMultilevel"/>
    <w:tmpl w:val="FAD43664"/>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7" w15:restartNumberingAfterBreak="0">
    <w:nsid w:val="2EB63B6F"/>
    <w:multiLevelType w:val="hybridMultilevel"/>
    <w:tmpl w:val="7DE8CD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2F202C9F"/>
    <w:multiLevelType w:val="hybridMultilevel"/>
    <w:tmpl w:val="02721C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2F6B45C3"/>
    <w:multiLevelType w:val="hybridMultilevel"/>
    <w:tmpl w:val="B0D2E4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0FE343B"/>
    <w:multiLevelType w:val="hybridMultilevel"/>
    <w:tmpl w:val="D8E8B998"/>
    <w:lvl w:ilvl="0" w:tplc="7676F384">
      <w:start w:val="1"/>
      <w:numFmt w:val="decimal"/>
      <w:lvlText w:val="%1."/>
      <w:lvlJc w:val="left"/>
      <w:pPr>
        <w:ind w:left="720" w:hanging="360"/>
      </w:pPr>
    </w:lvl>
    <w:lvl w:ilvl="1" w:tplc="D6029872">
      <w:start w:val="1"/>
      <w:numFmt w:val="lowerLetter"/>
      <w:lvlText w:val="%2."/>
      <w:lvlJc w:val="left"/>
      <w:pPr>
        <w:ind w:left="1440" w:hanging="360"/>
      </w:pPr>
    </w:lvl>
    <w:lvl w:ilvl="2" w:tplc="BEF8B200">
      <w:start w:val="1"/>
      <w:numFmt w:val="lowerRoman"/>
      <w:lvlText w:val="%3."/>
      <w:lvlJc w:val="right"/>
      <w:pPr>
        <w:ind w:left="2160" w:hanging="180"/>
      </w:pPr>
    </w:lvl>
    <w:lvl w:ilvl="3" w:tplc="46604888">
      <w:start w:val="1"/>
      <w:numFmt w:val="decimal"/>
      <w:lvlText w:val="%4."/>
      <w:lvlJc w:val="left"/>
      <w:pPr>
        <w:ind w:left="2880" w:hanging="360"/>
      </w:pPr>
    </w:lvl>
    <w:lvl w:ilvl="4" w:tplc="167605E2">
      <w:start w:val="1"/>
      <w:numFmt w:val="lowerLetter"/>
      <w:lvlText w:val="%5."/>
      <w:lvlJc w:val="left"/>
      <w:pPr>
        <w:ind w:left="3600" w:hanging="360"/>
      </w:pPr>
    </w:lvl>
    <w:lvl w:ilvl="5" w:tplc="F858D13C">
      <w:start w:val="1"/>
      <w:numFmt w:val="lowerRoman"/>
      <w:lvlText w:val="%6."/>
      <w:lvlJc w:val="right"/>
      <w:pPr>
        <w:ind w:left="4320" w:hanging="180"/>
      </w:pPr>
    </w:lvl>
    <w:lvl w:ilvl="6" w:tplc="981267C2">
      <w:start w:val="1"/>
      <w:numFmt w:val="decimal"/>
      <w:lvlText w:val="%7."/>
      <w:lvlJc w:val="left"/>
      <w:pPr>
        <w:ind w:left="5040" w:hanging="360"/>
      </w:pPr>
    </w:lvl>
    <w:lvl w:ilvl="7" w:tplc="D4987522">
      <w:start w:val="1"/>
      <w:numFmt w:val="lowerLetter"/>
      <w:lvlText w:val="%8."/>
      <w:lvlJc w:val="left"/>
      <w:pPr>
        <w:ind w:left="5760" w:hanging="360"/>
      </w:pPr>
    </w:lvl>
    <w:lvl w:ilvl="8" w:tplc="3ECA543C">
      <w:start w:val="1"/>
      <w:numFmt w:val="lowerRoman"/>
      <w:lvlText w:val="%9."/>
      <w:lvlJc w:val="right"/>
      <w:pPr>
        <w:ind w:left="6480" w:hanging="180"/>
      </w:pPr>
    </w:lvl>
  </w:abstractNum>
  <w:abstractNum w:abstractNumId="71" w15:restartNumberingAfterBreak="0">
    <w:nsid w:val="32830ACA"/>
    <w:multiLevelType w:val="hybridMultilevel"/>
    <w:tmpl w:val="196463E0"/>
    <w:lvl w:ilvl="0" w:tplc="23AE487A">
      <w:start w:val="1"/>
      <w:numFmt w:val="lowerLetter"/>
      <w:lvlText w:val="%1)"/>
      <w:lvlJc w:val="left"/>
      <w:pPr>
        <w:ind w:left="1429"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2" w15:restartNumberingAfterBreak="0">
    <w:nsid w:val="32C55DBB"/>
    <w:multiLevelType w:val="multilevel"/>
    <w:tmpl w:val="62D87200"/>
    <w:lvl w:ilvl="0">
      <w:start w:val="2"/>
      <w:numFmt w:val="decimal"/>
      <w:lvlText w:val="%1"/>
      <w:lvlJc w:val="left"/>
      <w:pPr>
        <w:ind w:left="360" w:hanging="360"/>
      </w:pPr>
      <w:rPr>
        <w:rFonts w:hint="default"/>
      </w:rPr>
    </w:lvl>
    <w:lvl w:ilvl="1">
      <w:start w:val="1"/>
      <w:numFmt w:val="decimal"/>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1.%2.%3.%4"/>
      <w:lvlJc w:val="left"/>
      <w:pPr>
        <w:ind w:left="1800" w:hanging="720"/>
      </w:pPr>
      <w:rPr>
        <w:rFonts w:hint="default"/>
        <w:b w:val="0"/>
        <w:bCs w:val="0"/>
        <w:i w:val="0"/>
        <w:iCs w:val="0"/>
      </w:rPr>
    </w:lvl>
    <w:lvl w:ilvl="4">
      <w:start w:val="1"/>
      <w:numFmt w:val="decimal"/>
      <w:lvlText w:val="%1.%2.%3.%4.%5"/>
      <w:lvlJc w:val="left"/>
      <w:pPr>
        <w:ind w:left="2520" w:hanging="1080"/>
      </w:pPr>
      <w:rPr>
        <w:rFonts w:hint="default"/>
        <w:b w:val="0"/>
        <w:bCs w:val="0"/>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336A31A8"/>
    <w:multiLevelType w:val="hybridMultilevel"/>
    <w:tmpl w:val="F996A0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349B54D4"/>
    <w:multiLevelType w:val="hybridMultilevel"/>
    <w:tmpl w:val="0A1C21A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34CB1856"/>
    <w:multiLevelType w:val="multilevel"/>
    <w:tmpl w:val="A02408A6"/>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76" w15:restartNumberingAfterBreak="0">
    <w:nsid w:val="36E4121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373E7A8B"/>
    <w:multiLevelType w:val="hybridMultilevel"/>
    <w:tmpl w:val="0F6AAB66"/>
    <w:lvl w:ilvl="0" w:tplc="041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388B7998"/>
    <w:multiLevelType w:val="hybridMultilevel"/>
    <w:tmpl w:val="6F00F2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391639B9"/>
    <w:multiLevelType w:val="multilevel"/>
    <w:tmpl w:val="54B87DBE"/>
    <w:lvl w:ilvl="0">
      <w:start w:val="1"/>
      <w:numFmt w:val="decimal"/>
      <w:lvlText w:val="%1."/>
      <w:lvlJc w:val="left"/>
      <w:pPr>
        <w:tabs>
          <w:tab w:val="num" w:pos="0"/>
        </w:tabs>
        <w:ind w:left="720" w:hanging="360"/>
      </w:pPr>
      <w:rPr>
        <w:rFonts w:ascii="Times New Roman" w:eastAsiaTheme="minorHAnsi" w:hAnsi="Times New Roman" w:cs="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0" w15:restartNumberingAfterBreak="0">
    <w:nsid w:val="395A01D0"/>
    <w:multiLevelType w:val="multilevel"/>
    <w:tmpl w:val="70503CB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15:restartNumberingAfterBreak="0">
    <w:nsid w:val="3A162D5E"/>
    <w:multiLevelType w:val="hybridMultilevel"/>
    <w:tmpl w:val="C16250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3A2D2046"/>
    <w:multiLevelType w:val="multilevel"/>
    <w:tmpl w:val="A77021D4"/>
    <w:lvl w:ilvl="0">
      <w:start w:val="1"/>
      <w:numFmt w:val="bullet"/>
      <w:lvlText w:val=""/>
      <w:lvlJc w:val="left"/>
      <w:pPr>
        <w:tabs>
          <w:tab w:val="num" w:pos="0"/>
        </w:tabs>
        <w:ind w:left="1080" w:hanging="720"/>
      </w:pPr>
      <w:rPr>
        <w:rFonts w:ascii="Symbol" w:hAnsi="Symbol" w:cs="Symbol" w:hint="default"/>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3" w15:restartNumberingAfterBreak="0">
    <w:nsid w:val="3A5B65B0"/>
    <w:multiLevelType w:val="hybridMultilevel"/>
    <w:tmpl w:val="9D9E27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3A6440AF"/>
    <w:multiLevelType w:val="hybridMultilevel"/>
    <w:tmpl w:val="8A1A6F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3AC7147F"/>
    <w:multiLevelType w:val="multilevel"/>
    <w:tmpl w:val="1588684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6" w15:restartNumberingAfterBreak="0">
    <w:nsid w:val="3E033C79"/>
    <w:multiLevelType w:val="hybridMultilevel"/>
    <w:tmpl w:val="C92C3BA2"/>
    <w:lvl w:ilvl="0" w:tplc="1AF6BD6A">
      <w:start w:val="1"/>
      <w:numFmt w:val="decimal"/>
      <w:lvlText w:val="%1)"/>
      <w:lvlJc w:val="left"/>
      <w:pPr>
        <w:ind w:left="862" w:hanging="360"/>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87" w15:restartNumberingAfterBreak="0">
    <w:nsid w:val="3E8D673F"/>
    <w:multiLevelType w:val="multilevel"/>
    <w:tmpl w:val="495E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40083B20"/>
    <w:multiLevelType w:val="hybridMultilevel"/>
    <w:tmpl w:val="FED84EFA"/>
    <w:lvl w:ilvl="0" w:tplc="0415000F">
      <w:start w:val="1"/>
      <w:numFmt w:val="decimal"/>
      <w:lvlText w:val="%1."/>
      <w:lvlJc w:val="left"/>
      <w:pPr>
        <w:ind w:left="720" w:hanging="360"/>
      </w:pPr>
      <w:rPr>
        <w:rFonts w:hint="default"/>
      </w:rPr>
    </w:lvl>
    <w:lvl w:ilvl="1" w:tplc="980C8C7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40D615FC"/>
    <w:multiLevelType w:val="hybridMultilevel"/>
    <w:tmpl w:val="B15222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42FB6A17"/>
    <w:multiLevelType w:val="hybridMultilevel"/>
    <w:tmpl w:val="9EF840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43346982"/>
    <w:multiLevelType w:val="hybridMultilevel"/>
    <w:tmpl w:val="D76E3A9C"/>
    <w:lvl w:ilvl="0" w:tplc="1AF6BD6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43E56AFE"/>
    <w:multiLevelType w:val="hybridMultilevel"/>
    <w:tmpl w:val="BAA263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44A5294C"/>
    <w:multiLevelType w:val="hybridMultilevel"/>
    <w:tmpl w:val="E96A4310"/>
    <w:lvl w:ilvl="0" w:tplc="099A9A6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44DA164F"/>
    <w:multiLevelType w:val="hybridMultilevel"/>
    <w:tmpl w:val="24D0B908"/>
    <w:lvl w:ilvl="0" w:tplc="1AF6BD6A">
      <w:start w:val="1"/>
      <w:numFmt w:val="decimal"/>
      <w:lvlText w:val="%1)"/>
      <w:lvlJc w:val="left"/>
      <w:pPr>
        <w:ind w:left="1429"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95" w15:restartNumberingAfterBreak="0">
    <w:nsid w:val="44FB0FE3"/>
    <w:multiLevelType w:val="hybridMultilevel"/>
    <w:tmpl w:val="30268D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453E220C"/>
    <w:multiLevelType w:val="hybridMultilevel"/>
    <w:tmpl w:val="4420D306"/>
    <w:lvl w:ilvl="0" w:tplc="0415000F">
      <w:start w:val="1"/>
      <w:numFmt w:val="decimal"/>
      <w:lvlText w:val="%1."/>
      <w:lvlJc w:val="left"/>
      <w:pPr>
        <w:ind w:left="720" w:hanging="360"/>
      </w:pPr>
    </w:lvl>
    <w:lvl w:ilvl="1" w:tplc="1AF6BD6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45470704"/>
    <w:multiLevelType w:val="hybridMultilevel"/>
    <w:tmpl w:val="216C87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459B065A"/>
    <w:multiLevelType w:val="hybridMultilevel"/>
    <w:tmpl w:val="A4143494"/>
    <w:lvl w:ilvl="0" w:tplc="2D1E27D0">
      <w:start w:val="1"/>
      <w:numFmt w:val="decimal"/>
      <w:lvlText w:val="%1)"/>
      <w:lvlJc w:val="left"/>
      <w:pPr>
        <w:ind w:left="672" w:hanging="360"/>
      </w:pPr>
      <w:rPr>
        <w:rFonts w:hint="default"/>
      </w:rPr>
    </w:lvl>
    <w:lvl w:ilvl="1" w:tplc="04150019" w:tentative="1">
      <w:start w:val="1"/>
      <w:numFmt w:val="lowerLetter"/>
      <w:lvlText w:val="%2."/>
      <w:lvlJc w:val="left"/>
      <w:pPr>
        <w:ind w:left="1392" w:hanging="360"/>
      </w:pPr>
    </w:lvl>
    <w:lvl w:ilvl="2" w:tplc="0415001B" w:tentative="1">
      <w:start w:val="1"/>
      <w:numFmt w:val="lowerRoman"/>
      <w:lvlText w:val="%3."/>
      <w:lvlJc w:val="right"/>
      <w:pPr>
        <w:ind w:left="2112" w:hanging="180"/>
      </w:pPr>
    </w:lvl>
    <w:lvl w:ilvl="3" w:tplc="0415000F" w:tentative="1">
      <w:start w:val="1"/>
      <w:numFmt w:val="decimal"/>
      <w:lvlText w:val="%4."/>
      <w:lvlJc w:val="left"/>
      <w:pPr>
        <w:ind w:left="2832" w:hanging="360"/>
      </w:pPr>
    </w:lvl>
    <w:lvl w:ilvl="4" w:tplc="04150019" w:tentative="1">
      <w:start w:val="1"/>
      <w:numFmt w:val="lowerLetter"/>
      <w:lvlText w:val="%5."/>
      <w:lvlJc w:val="left"/>
      <w:pPr>
        <w:ind w:left="3552" w:hanging="360"/>
      </w:pPr>
    </w:lvl>
    <w:lvl w:ilvl="5" w:tplc="0415001B" w:tentative="1">
      <w:start w:val="1"/>
      <w:numFmt w:val="lowerRoman"/>
      <w:lvlText w:val="%6."/>
      <w:lvlJc w:val="right"/>
      <w:pPr>
        <w:ind w:left="4272" w:hanging="180"/>
      </w:pPr>
    </w:lvl>
    <w:lvl w:ilvl="6" w:tplc="0415000F" w:tentative="1">
      <w:start w:val="1"/>
      <w:numFmt w:val="decimal"/>
      <w:lvlText w:val="%7."/>
      <w:lvlJc w:val="left"/>
      <w:pPr>
        <w:ind w:left="4992" w:hanging="360"/>
      </w:pPr>
    </w:lvl>
    <w:lvl w:ilvl="7" w:tplc="04150019" w:tentative="1">
      <w:start w:val="1"/>
      <w:numFmt w:val="lowerLetter"/>
      <w:lvlText w:val="%8."/>
      <w:lvlJc w:val="left"/>
      <w:pPr>
        <w:ind w:left="5712" w:hanging="360"/>
      </w:pPr>
    </w:lvl>
    <w:lvl w:ilvl="8" w:tplc="0415001B" w:tentative="1">
      <w:start w:val="1"/>
      <w:numFmt w:val="lowerRoman"/>
      <w:lvlText w:val="%9."/>
      <w:lvlJc w:val="right"/>
      <w:pPr>
        <w:ind w:left="6432" w:hanging="180"/>
      </w:pPr>
    </w:lvl>
  </w:abstractNum>
  <w:abstractNum w:abstractNumId="99" w15:restartNumberingAfterBreak="0">
    <w:nsid w:val="464D3CD3"/>
    <w:multiLevelType w:val="hybridMultilevel"/>
    <w:tmpl w:val="70AAB306"/>
    <w:lvl w:ilvl="0" w:tplc="1AF6BD6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487A2254"/>
    <w:multiLevelType w:val="hybridMultilevel"/>
    <w:tmpl w:val="D8E6847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4AE0270D"/>
    <w:multiLevelType w:val="hybridMultilevel"/>
    <w:tmpl w:val="D2AA639E"/>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02" w15:restartNumberingAfterBreak="0">
    <w:nsid w:val="4B122492"/>
    <w:multiLevelType w:val="multilevel"/>
    <w:tmpl w:val="5F825528"/>
    <w:lvl w:ilvl="0">
      <w:start w:val="3"/>
      <w:numFmt w:val="decimal"/>
      <w:lvlText w:val="%1."/>
      <w:lvlJc w:val="left"/>
      <w:pPr>
        <w:tabs>
          <w:tab w:val="num" w:pos="0"/>
        </w:tabs>
        <w:ind w:left="360" w:hanging="360"/>
      </w:pPr>
    </w:lvl>
    <w:lvl w:ilvl="1">
      <w:start w:val="1"/>
      <w:numFmt w:val="lowerLetter"/>
      <w:lvlText w:val="%2."/>
      <w:lvlJc w:val="left"/>
      <w:pPr>
        <w:tabs>
          <w:tab w:val="num" w:pos="0"/>
        </w:tabs>
        <w:ind w:left="1353" w:hanging="360"/>
      </w:pPr>
    </w:lvl>
    <w:lvl w:ilvl="2">
      <w:start w:val="1"/>
      <w:numFmt w:val="decimal"/>
      <w:lvlText w:val="%1.%2.%3."/>
      <w:lvlJc w:val="left"/>
      <w:pPr>
        <w:tabs>
          <w:tab w:val="num" w:pos="0"/>
        </w:tabs>
        <w:ind w:left="2706" w:hanging="720"/>
      </w:pPr>
    </w:lvl>
    <w:lvl w:ilvl="3">
      <w:start w:val="1"/>
      <w:numFmt w:val="decimal"/>
      <w:lvlText w:val="%1.%2.%3.%4."/>
      <w:lvlJc w:val="left"/>
      <w:pPr>
        <w:tabs>
          <w:tab w:val="num" w:pos="0"/>
        </w:tabs>
        <w:ind w:left="3699" w:hanging="720"/>
      </w:pPr>
    </w:lvl>
    <w:lvl w:ilvl="4">
      <w:start w:val="1"/>
      <w:numFmt w:val="decimal"/>
      <w:lvlText w:val="%1.%2.%3.%4.%5."/>
      <w:lvlJc w:val="left"/>
      <w:pPr>
        <w:tabs>
          <w:tab w:val="num" w:pos="0"/>
        </w:tabs>
        <w:ind w:left="5052" w:hanging="1080"/>
      </w:pPr>
    </w:lvl>
    <w:lvl w:ilvl="5">
      <w:start w:val="1"/>
      <w:numFmt w:val="decimal"/>
      <w:lvlText w:val="%1.%2.%3.%4.%5.%6."/>
      <w:lvlJc w:val="left"/>
      <w:pPr>
        <w:tabs>
          <w:tab w:val="num" w:pos="0"/>
        </w:tabs>
        <w:ind w:left="6045" w:hanging="1080"/>
      </w:pPr>
    </w:lvl>
    <w:lvl w:ilvl="6">
      <w:start w:val="1"/>
      <w:numFmt w:val="decimal"/>
      <w:lvlText w:val="%1.%2.%3.%4.%5.%6.%7."/>
      <w:lvlJc w:val="left"/>
      <w:pPr>
        <w:tabs>
          <w:tab w:val="num" w:pos="0"/>
        </w:tabs>
        <w:ind w:left="7398" w:hanging="1440"/>
      </w:pPr>
    </w:lvl>
    <w:lvl w:ilvl="7">
      <w:start w:val="1"/>
      <w:numFmt w:val="decimal"/>
      <w:lvlText w:val="%1.%2.%3.%4.%5.%6.%7.%8."/>
      <w:lvlJc w:val="left"/>
      <w:pPr>
        <w:tabs>
          <w:tab w:val="num" w:pos="0"/>
        </w:tabs>
        <w:ind w:left="8391" w:hanging="1440"/>
      </w:pPr>
    </w:lvl>
    <w:lvl w:ilvl="8">
      <w:start w:val="1"/>
      <w:numFmt w:val="decimal"/>
      <w:lvlText w:val="%1.%2.%3.%4.%5.%6.%7.%8.%9."/>
      <w:lvlJc w:val="left"/>
      <w:pPr>
        <w:tabs>
          <w:tab w:val="num" w:pos="0"/>
        </w:tabs>
        <w:ind w:left="9744" w:hanging="1800"/>
      </w:pPr>
    </w:lvl>
  </w:abstractNum>
  <w:abstractNum w:abstractNumId="103" w15:restartNumberingAfterBreak="0">
    <w:nsid w:val="4C0F156C"/>
    <w:multiLevelType w:val="multilevel"/>
    <w:tmpl w:val="E8F6AF7C"/>
    <w:lvl w:ilvl="0">
      <w:start w:val="1"/>
      <w:numFmt w:val="decimal"/>
      <w:lvlText w:val="%1."/>
      <w:lvlJc w:val="left"/>
      <w:pPr>
        <w:tabs>
          <w:tab w:val="num" w:pos="0"/>
        </w:tabs>
        <w:ind w:left="1195" w:hanging="360"/>
      </w:pPr>
      <w:rPr>
        <w:rFonts w:ascii="Times New Roman" w:eastAsia="Times New Roman" w:hAnsi="Times New Roman" w:cs="Times New Roman"/>
        <w:b w:val="0"/>
        <w:bCs/>
      </w:rPr>
    </w:lvl>
    <w:lvl w:ilvl="1">
      <w:start w:val="1"/>
      <w:numFmt w:val="lowerLetter"/>
      <w:lvlText w:val="%2."/>
      <w:lvlJc w:val="left"/>
      <w:pPr>
        <w:tabs>
          <w:tab w:val="num" w:pos="0"/>
        </w:tabs>
        <w:ind w:left="1915" w:hanging="360"/>
      </w:pPr>
    </w:lvl>
    <w:lvl w:ilvl="2">
      <w:start w:val="1"/>
      <w:numFmt w:val="lowerRoman"/>
      <w:lvlText w:val="%3."/>
      <w:lvlJc w:val="right"/>
      <w:pPr>
        <w:tabs>
          <w:tab w:val="num" w:pos="0"/>
        </w:tabs>
        <w:ind w:left="2635" w:hanging="180"/>
      </w:pPr>
    </w:lvl>
    <w:lvl w:ilvl="3">
      <w:start w:val="1"/>
      <w:numFmt w:val="decimal"/>
      <w:lvlText w:val="%4."/>
      <w:lvlJc w:val="left"/>
      <w:pPr>
        <w:tabs>
          <w:tab w:val="num" w:pos="0"/>
        </w:tabs>
        <w:ind w:left="3355" w:hanging="360"/>
      </w:pPr>
    </w:lvl>
    <w:lvl w:ilvl="4">
      <w:start w:val="1"/>
      <w:numFmt w:val="lowerLetter"/>
      <w:lvlText w:val="%5."/>
      <w:lvlJc w:val="left"/>
      <w:pPr>
        <w:tabs>
          <w:tab w:val="num" w:pos="0"/>
        </w:tabs>
        <w:ind w:left="4075" w:hanging="360"/>
      </w:pPr>
    </w:lvl>
    <w:lvl w:ilvl="5">
      <w:start w:val="1"/>
      <w:numFmt w:val="lowerRoman"/>
      <w:lvlText w:val="%6."/>
      <w:lvlJc w:val="right"/>
      <w:pPr>
        <w:tabs>
          <w:tab w:val="num" w:pos="0"/>
        </w:tabs>
        <w:ind w:left="4795" w:hanging="180"/>
      </w:pPr>
    </w:lvl>
    <w:lvl w:ilvl="6">
      <w:start w:val="1"/>
      <w:numFmt w:val="decimal"/>
      <w:lvlText w:val="%7."/>
      <w:lvlJc w:val="left"/>
      <w:pPr>
        <w:tabs>
          <w:tab w:val="num" w:pos="0"/>
        </w:tabs>
        <w:ind w:left="5515" w:hanging="360"/>
      </w:pPr>
    </w:lvl>
    <w:lvl w:ilvl="7">
      <w:start w:val="1"/>
      <w:numFmt w:val="lowerLetter"/>
      <w:lvlText w:val="%8."/>
      <w:lvlJc w:val="left"/>
      <w:pPr>
        <w:tabs>
          <w:tab w:val="num" w:pos="0"/>
        </w:tabs>
        <w:ind w:left="6235" w:hanging="360"/>
      </w:pPr>
    </w:lvl>
    <w:lvl w:ilvl="8">
      <w:start w:val="1"/>
      <w:numFmt w:val="lowerRoman"/>
      <w:lvlText w:val="%9."/>
      <w:lvlJc w:val="right"/>
      <w:pPr>
        <w:tabs>
          <w:tab w:val="num" w:pos="0"/>
        </w:tabs>
        <w:ind w:left="6955" w:hanging="180"/>
      </w:pPr>
    </w:lvl>
  </w:abstractNum>
  <w:abstractNum w:abstractNumId="104" w15:restartNumberingAfterBreak="0">
    <w:nsid w:val="4C5B1105"/>
    <w:multiLevelType w:val="multilevel"/>
    <w:tmpl w:val="7C0E8DB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val="0"/>
        <w:bCs w:val="0"/>
      </w:rPr>
    </w:lvl>
    <w:lvl w:ilvl="2">
      <w:start w:val="1"/>
      <w:numFmt w:val="bullet"/>
      <w:lvlText w:val=""/>
      <w:lvlJc w:val="left"/>
      <w:pPr>
        <w:ind w:left="1080" w:hanging="360"/>
      </w:pPr>
      <w:rPr>
        <w:rFonts w:ascii="Symbol" w:hAnsi="Symbol" w:hint="default"/>
      </w:rPr>
    </w:lvl>
    <w:lvl w:ilvl="3">
      <w:start w:val="1"/>
      <w:numFmt w:val="decimal"/>
      <w:lvlText w:val="%1.%2.%3.%4"/>
      <w:lvlJc w:val="left"/>
      <w:pPr>
        <w:ind w:left="1800" w:hanging="720"/>
      </w:pPr>
      <w:rPr>
        <w:rFonts w:hint="default"/>
        <w:b w:val="0"/>
        <w:bCs w:val="0"/>
      </w:rPr>
    </w:lvl>
    <w:lvl w:ilvl="4">
      <w:start w:val="1"/>
      <w:numFmt w:val="decimal"/>
      <w:lvlText w:val="%1.%2.%3.%4.%5"/>
      <w:lvlJc w:val="left"/>
      <w:pPr>
        <w:ind w:left="2520" w:hanging="1080"/>
      </w:pPr>
      <w:rPr>
        <w:rFonts w:hint="default"/>
        <w:b w:val="0"/>
        <w:bCs w:val="0"/>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5" w15:restartNumberingAfterBreak="0">
    <w:nsid w:val="4D574FA5"/>
    <w:multiLevelType w:val="multilevel"/>
    <w:tmpl w:val="015C7598"/>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06" w15:restartNumberingAfterBreak="0">
    <w:nsid w:val="4ECD4415"/>
    <w:multiLevelType w:val="hybridMultilevel"/>
    <w:tmpl w:val="D85AA5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4FC61D49"/>
    <w:multiLevelType w:val="multilevel"/>
    <w:tmpl w:val="5F3624B0"/>
    <w:lvl w:ilvl="0">
      <w:start w:val="1"/>
      <w:numFmt w:val="decimal"/>
      <w:lvlText w:val="%1."/>
      <w:lvlJc w:val="left"/>
      <w:pPr>
        <w:ind w:left="720" w:hanging="360"/>
      </w:p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8" w15:restartNumberingAfterBreak="0">
    <w:nsid w:val="50370A15"/>
    <w:multiLevelType w:val="hybridMultilevel"/>
    <w:tmpl w:val="DEBA3056"/>
    <w:lvl w:ilvl="0" w:tplc="1AF6BD6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50F9348B"/>
    <w:multiLevelType w:val="multilevel"/>
    <w:tmpl w:val="5C220512"/>
    <w:lvl w:ilvl="0">
      <w:start w:val="3"/>
      <w:numFmt w:val="decimal"/>
      <w:lvlText w:val="%1."/>
      <w:lvlJc w:val="left"/>
      <w:pPr>
        <w:tabs>
          <w:tab w:val="num" w:pos="0"/>
        </w:tabs>
        <w:ind w:left="360" w:hanging="360"/>
      </w:pPr>
    </w:lvl>
    <w:lvl w:ilvl="1">
      <w:start w:val="1"/>
      <w:numFmt w:val="lowerLetter"/>
      <w:lvlText w:val="%2."/>
      <w:lvlJc w:val="left"/>
      <w:pPr>
        <w:ind w:left="1353" w:hanging="360"/>
      </w:pPr>
    </w:lvl>
    <w:lvl w:ilvl="2">
      <w:start w:val="1"/>
      <w:numFmt w:val="decimal"/>
      <w:lvlText w:val="%1.%2.%3."/>
      <w:lvlJc w:val="left"/>
      <w:pPr>
        <w:tabs>
          <w:tab w:val="num" w:pos="0"/>
        </w:tabs>
        <w:ind w:left="2706" w:hanging="720"/>
      </w:pPr>
    </w:lvl>
    <w:lvl w:ilvl="3">
      <w:start w:val="1"/>
      <w:numFmt w:val="decimal"/>
      <w:lvlText w:val="%1.%2.%3.%4."/>
      <w:lvlJc w:val="left"/>
      <w:pPr>
        <w:tabs>
          <w:tab w:val="num" w:pos="0"/>
        </w:tabs>
        <w:ind w:left="3699" w:hanging="720"/>
      </w:pPr>
    </w:lvl>
    <w:lvl w:ilvl="4">
      <w:start w:val="1"/>
      <w:numFmt w:val="decimal"/>
      <w:lvlText w:val="%1.%2.%3.%4.%5."/>
      <w:lvlJc w:val="left"/>
      <w:pPr>
        <w:tabs>
          <w:tab w:val="num" w:pos="0"/>
        </w:tabs>
        <w:ind w:left="5052" w:hanging="1080"/>
      </w:pPr>
    </w:lvl>
    <w:lvl w:ilvl="5">
      <w:start w:val="1"/>
      <w:numFmt w:val="decimal"/>
      <w:lvlText w:val="%1.%2.%3.%4.%5.%6."/>
      <w:lvlJc w:val="left"/>
      <w:pPr>
        <w:tabs>
          <w:tab w:val="num" w:pos="0"/>
        </w:tabs>
        <w:ind w:left="6045" w:hanging="1080"/>
      </w:pPr>
    </w:lvl>
    <w:lvl w:ilvl="6">
      <w:start w:val="1"/>
      <w:numFmt w:val="decimal"/>
      <w:lvlText w:val="%1.%2.%3.%4.%5.%6.%7."/>
      <w:lvlJc w:val="left"/>
      <w:pPr>
        <w:tabs>
          <w:tab w:val="num" w:pos="0"/>
        </w:tabs>
        <w:ind w:left="7398" w:hanging="1440"/>
      </w:pPr>
    </w:lvl>
    <w:lvl w:ilvl="7">
      <w:start w:val="1"/>
      <w:numFmt w:val="decimal"/>
      <w:lvlText w:val="%1.%2.%3.%4.%5.%6.%7.%8."/>
      <w:lvlJc w:val="left"/>
      <w:pPr>
        <w:tabs>
          <w:tab w:val="num" w:pos="0"/>
        </w:tabs>
        <w:ind w:left="8391" w:hanging="1440"/>
      </w:pPr>
    </w:lvl>
    <w:lvl w:ilvl="8">
      <w:start w:val="1"/>
      <w:numFmt w:val="decimal"/>
      <w:lvlText w:val="%1.%2.%3.%4.%5.%6.%7.%8.%9."/>
      <w:lvlJc w:val="left"/>
      <w:pPr>
        <w:tabs>
          <w:tab w:val="num" w:pos="0"/>
        </w:tabs>
        <w:ind w:left="9744" w:hanging="1800"/>
      </w:pPr>
    </w:lvl>
  </w:abstractNum>
  <w:abstractNum w:abstractNumId="110" w15:restartNumberingAfterBreak="0">
    <w:nsid w:val="51DC3127"/>
    <w:multiLevelType w:val="hybridMultilevel"/>
    <w:tmpl w:val="CC30E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21541F8"/>
    <w:multiLevelType w:val="hybridMultilevel"/>
    <w:tmpl w:val="24588A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5272285A"/>
    <w:multiLevelType w:val="multilevel"/>
    <w:tmpl w:val="CAD876DE"/>
    <w:styleLink w:val="Biecalista1"/>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13" w15:restartNumberingAfterBreak="0">
    <w:nsid w:val="53256E5A"/>
    <w:multiLevelType w:val="hybridMultilevel"/>
    <w:tmpl w:val="053890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535E0CD2"/>
    <w:multiLevelType w:val="hybridMultilevel"/>
    <w:tmpl w:val="FFFFFFFF"/>
    <w:lvl w:ilvl="0" w:tplc="F4D2BA7A">
      <w:start w:val="1"/>
      <w:numFmt w:val="decimal"/>
      <w:lvlText w:val="%1."/>
      <w:lvlJc w:val="left"/>
      <w:pPr>
        <w:ind w:left="720" w:hanging="360"/>
      </w:pPr>
    </w:lvl>
    <w:lvl w:ilvl="1" w:tplc="61046B9E">
      <w:start w:val="1"/>
      <w:numFmt w:val="lowerLetter"/>
      <w:lvlText w:val="%2."/>
      <w:lvlJc w:val="left"/>
      <w:pPr>
        <w:ind w:left="1440" w:hanging="360"/>
      </w:pPr>
    </w:lvl>
    <w:lvl w:ilvl="2" w:tplc="1766FA24">
      <w:start w:val="1"/>
      <w:numFmt w:val="lowerRoman"/>
      <w:lvlText w:val="%3."/>
      <w:lvlJc w:val="right"/>
      <w:pPr>
        <w:ind w:left="2160" w:hanging="180"/>
      </w:pPr>
    </w:lvl>
    <w:lvl w:ilvl="3" w:tplc="CD3C27D0">
      <w:start w:val="1"/>
      <w:numFmt w:val="decimal"/>
      <w:lvlText w:val="%4."/>
      <w:lvlJc w:val="left"/>
      <w:pPr>
        <w:ind w:left="2880" w:hanging="360"/>
      </w:pPr>
    </w:lvl>
    <w:lvl w:ilvl="4" w:tplc="9EBE6B2E">
      <w:start w:val="1"/>
      <w:numFmt w:val="lowerLetter"/>
      <w:lvlText w:val="%5."/>
      <w:lvlJc w:val="left"/>
      <w:pPr>
        <w:ind w:left="3600" w:hanging="360"/>
      </w:pPr>
    </w:lvl>
    <w:lvl w:ilvl="5" w:tplc="61489912">
      <w:start w:val="1"/>
      <w:numFmt w:val="lowerRoman"/>
      <w:lvlText w:val="%6."/>
      <w:lvlJc w:val="right"/>
      <w:pPr>
        <w:ind w:left="4320" w:hanging="180"/>
      </w:pPr>
    </w:lvl>
    <w:lvl w:ilvl="6" w:tplc="BE1EF5B6">
      <w:start w:val="1"/>
      <w:numFmt w:val="decimal"/>
      <w:lvlText w:val="%7."/>
      <w:lvlJc w:val="left"/>
      <w:pPr>
        <w:ind w:left="5040" w:hanging="360"/>
      </w:pPr>
    </w:lvl>
    <w:lvl w:ilvl="7" w:tplc="05981672">
      <w:start w:val="1"/>
      <w:numFmt w:val="lowerLetter"/>
      <w:lvlText w:val="%8."/>
      <w:lvlJc w:val="left"/>
      <w:pPr>
        <w:ind w:left="5760" w:hanging="360"/>
      </w:pPr>
    </w:lvl>
    <w:lvl w:ilvl="8" w:tplc="8DE03520">
      <w:start w:val="1"/>
      <w:numFmt w:val="lowerRoman"/>
      <w:lvlText w:val="%9."/>
      <w:lvlJc w:val="right"/>
      <w:pPr>
        <w:ind w:left="6480" w:hanging="180"/>
      </w:pPr>
    </w:lvl>
  </w:abstractNum>
  <w:abstractNum w:abstractNumId="115" w15:restartNumberingAfterBreak="0">
    <w:nsid w:val="5374565D"/>
    <w:multiLevelType w:val="hybridMultilevel"/>
    <w:tmpl w:val="FFFFFFFF"/>
    <w:lvl w:ilvl="0" w:tplc="0E6A41A0">
      <w:start w:val="1"/>
      <w:numFmt w:val="decimal"/>
      <w:lvlText w:val="%1."/>
      <w:lvlJc w:val="left"/>
      <w:pPr>
        <w:ind w:left="360" w:hanging="360"/>
      </w:pPr>
    </w:lvl>
    <w:lvl w:ilvl="1" w:tplc="F11C70A0">
      <w:start w:val="1"/>
      <w:numFmt w:val="lowerLetter"/>
      <w:lvlText w:val="%2."/>
      <w:lvlJc w:val="left"/>
      <w:pPr>
        <w:ind w:left="1080" w:hanging="360"/>
      </w:pPr>
    </w:lvl>
    <w:lvl w:ilvl="2" w:tplc="4722743C">
      <w:start w:val="1"/>
      <w:numFmt w:val="lowerRoman"/>
      <w:lvlText w:val="%3."/>
      <w:lvlJc w:val="right"/>
      <w:pPr>
        <w:ind w:left="1800" w:hanging="180"/>
      </w:pPr>
    </w:lvl>
    <w:lvl w:ilvl="3" w:tplc="B894AEBC">
      <w:start w:val="1"/>
      <w:numFmt w:val="decimal"/>
      <w:lvlText w:val="%4."/>
      <w:lvlJc w:val="left"/>
      <w:pPr>
        <w:ind w:left="2520" w:hanging="360"/>
      </w:pPr>
    </w:lvl>
    <w:lvl w:ilvl="4" w:tplc="EBC45848">
      <w:start w:val="1"/>
      <w:numFmt w:val="lowerLetter"/>
      <w:lvlText w:val="%5."/>
      <w:lvlJc w:val="left"/>
      <w:pPr>
        <w:ind w:left="3240" w:hanging="360"/>
      </w:pPr>
    </w:lvl>
    <w:lvl w:ilvl="5" w:tplc="59847886">
      <w:start w:val="1"/>
      <w:numFmt w:val="lowerRoman"/>
      <w:lvlText w:val="%6."/>
      <w:lvlJc w:val="right"/>
      <w:pPr>
        <w:ind w:left="3960" w:hanging="180"/>
      </w:pPr>
    </w:lvl>
    <w:lvl w:ilvl="6" w:tplc="4AAC0708">
      <w:start w:val="1"/>
      <w:numFmt w:val="decimal"/>
      <w:lvlText w:val="%7."/>
      <w:lvlJc w:val="left"/>
      <w:pPr>
        <w:ind w:left="4680" w:hanging="360"/>
      </w:pPr>
    </w:lvl>
    <w:lvl w:ilvl="7" w:tplc="27322122">
      <w:start w:val="1"/>
      <w:numFmt w:val="lowerLetter"/>
      <w:lvlText w:val="%8."/>
      <w:lvlJc w:val="left"/>
      <w:pPr>
        <w:ind w:left="5400" w:hanging="360"/>
      </w:pPr>
    </w:lvl>
    <w:lvl w:ilvl="8" w:tplc="6AE415E0">
      <w:start w:val="1"/>
      <w:numFmt w:val="lowerRoman"/>
      <w:lvlText w:val="%9."/>
      <w:lvlJc w:val="right"/>
      <w:pPr>
        <w:ind w:left="6120" w:hanging="180"/>
      </w:pPr>
    </w:lvl>
  </w:abstractNum>
  <w:abstractNum w:abstractNumId="116" w15:restartNumberingAfterBreak="0">
    <w:nsid w:val="543E23F6"/>
    <w:multiLevelType w:val="hybridMultilevel"/>
    <w:tmpl w:val="A0869F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55031C13"/>
    <w:multiLevelType w:val="hybridMultilevel"/>
    <w:tmpl w:val="4C02752C"/>
    <w:lvl w:ilvl="0" w:tplc="0415000F">
      <w:start w:val="1"/>
      <w:numFmt w:val="decimal"/>
      <w:lvlText w:val="%1."/>
      <w:lvlJc w:val="left"/>
      <w:pPr>
        <w:ind w:left="1429"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55E32B14"/>
    <w:multiLevelType w:val="multilevel"/>
    <w:tmpl w:val="90663C78"/>
    <w:lvl w:ilvl="0">
      <w:start w:val="1"/>
      <w:numFmt w:val="decimal"/>
      <w:lvlText w:val="%1."/>
      <w:lvlJc w:val="left"/>
      <w:pPr>
        <w:ind w:left="360" w:hanging="360"/>
      </w:pPr>
      <w:rPr>
        <w:rFonts w:hint="default"/>
      </w:rPr>
    </w:lvl>
    <w:lvl w:ilvl="1">
      <w:start w:val="1"/>
      <w:numFmt w:val="decimal"/>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15:restartNumberingAfterBreak="0">
    <w:nsid w:val="58370575"/>
    <w:multiLevelType w:val="hybridMultilevel"/>
    <w:tmpl w:val="2DD0CCA0"/>
    <w:lvl w:ilvl="0" w:tplc="1AF6BD6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59BB2F3B"/>
    <w:multiLevelType w:val="hybridMultilevel"/>
    <w:tmpl w:val="879A9340"/>
    <w:lvl w:ilvl="0" w:tplc="0415000F">
      <w:start w:val="1"/>
      <w:numFmt w:val="decimal"/>
      <w:lvlText w:val="%1."/>
      <w:lvlJc w:val="left"/>
      <w:pPr>
        <w:ind w:left="720" w:hanging="360"/>
      </w:pPr>
    </w:lvl>
    <w:lvl w:ilvl="1" w:tplc="1AF6BD6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59FA255F"/>
    <w:multiLevelType w:val="hybridMultilevel"/>
    <w:tmpl w:val="B8D2F34E"/>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22" w15:restartNumberingAfterBreak="0">
    <w:nsid w:val="5A0F460E"/>
    <w:multiLevelType w:val="hybridMultilevel"/>
    <w:tmpl w:val="7AEE7A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5BFC29F5"/>
    <w:multiLevelType w:val="hybridMultilevel"/>
    <w:tmpl w:val="BD723E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5C172425"/>
    <w:multiLevelType w:val="hybridMultilevel"/>
    <w:tmpl w:val="A2366D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5C77062D"/>
    <w:multiLevelType w:val="multilevel"/>
    <w:tmpl w:val="CAF2554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i w:val="0"/>
        <w:iCs w:val="0"/>
      </w:rPr>
    </w:lvl>
    <w:lvl w:ilvl="2">
      <w:start w:val="1"/>
      <w:numFmt w:val="decimal"/>
      <w:lvlText w:val="%1.%2.%3"/>
      <w:lvlJc w:val="left"/>
      <w:pPr>
        <w:ind w:left="2160" w:hanging="720"/>
      </w:pPr>
      <w:rPr>
        <w:rFonts w:hint="default"/>
      </w:rPr>
    </w:lvl>
    <w:lvl w:ilvl="3">
      <w:start w:val="1"/>
      <w:numFmt w:val="bullet"/>
      <w:lvlText w:val=""/>
      <w:lvlJc w:val="left"/>
      <w:pPr>
        <w:ind w:left="2520" w:hanging="360"/>
      </w:pPr>
      <w:rPr>
        <w:rFonts w:ascii="Symbol" w:hAnsi="Symbol"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6" w15:restartNumberingAfterBreak="0">
    <w:nsid w:val="5C7C5153"/>
    <w:multiLevelType w:val="hybridMultilevel"/>
    <w:tmpl w:val="4A4239CA"/>
    <w:lvl w:ilvl="0" w:tplc="1AF6BD6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5D9E4C44"/>
    <w:multiLevelType w:val="hybridMultilevel"/>
    <w:tmpl w:val="994EE8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F1209A7"/>
    <w:multiLevelType w:val="multilevel"/>
    <w:tmpl w:val="DB7A99F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9" w15:restartNumberingAfterBreak="0">
    <w:nsid w:val="5F296C1C"/>
    <w:multiLevelType w:val="hybridMultilevel"/>
    <w:tmpl w:val="4B88FB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5FA22750"/>
    <w:multiLevelType w:val="hybridMultilevel"/>
    <w:tmpl w:val="9230A17E"/>
    <w:lvl w:ilvl="0" w:tplc="0B76037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FA57A6E"/>
    <w:multiLevelType w:val="hybridMultilevel"/>
    <w:tmpl w:val="67F0ED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605A1B18"/>
    <w:multiLevelType w:val="multilevel"/>
    <w:tmpl w:val="F14EC9BE"/>
    <w:lvl w:ilvl="0">
      <w:start w:val="1"/>
      <w:numFmt w:val="decimal"/>
      <w:lvlText w:val="%1."/>
      <w:lvlJc w:val="left"/>
      <w:pPr>
        <w:ind w:left="720" w:hanging="360"/>
      </w:pPr>
    </w:lvl>
    <w:lvl w:ilvl="1">
      <w:start w:val="1"/>
      <w:numFmt w:val="decimal"/>
      <w:isLgl/>
      <w:lvlText w:val="%1.%2"/>
      <w:lvlJc w:val="left"/>
      <w:pPr>
        <w:ind w:left="786" w:hanging="360"/>
      </w:pPr>
      <w:rPr>
        <w:rFonts w:hint="default"/>
        <w:b w:val="0"/>
      </w:rPr>
    </w:lvl>
    <w:lvl w:ilvl="2">
      <w:start w:val="1"/>
      <w:numFmt w:val="decimal"/>
      <w:isLgl/>
      <w:lvlText w:val="%1.%2.%3"/>
      <w:lvlJc w:val="left"/>
      <w:pPr>
        <w:ind w:left="1212" w:hanging="720"/>
      </w:pPr>
      <w:rPr>
        <w:rFonts w:hint="default"/>
        <w:b/>
      </w:rPr>
    </w:lvl>
    <w:lvl w:ilvl="3">
      <w:start w:val="1"/>
      <w:numFmt w:val="decimal"/>
      <w:isLgl/>
      <w:lvlText w:val="%1.%2.%3.%4"/>
      <w:lvlJc w:val="left"/>
      <w:pPr>
        <w:ind w:left="1278" w:hanging="720"/>
      </w:pPr>
      <w:rPr>
        <w:rFonts w:hint="default"/>
        <w:b/>
      </w:rPr>
    </w:lvl>
    <w:lvl w:ilvl="4">
      <w:start w:val="1"/>
      <w:numFmt w:val="decimal"/>
      <w:isLgl/>
      <w:lvlText w:val="%1.%2.%3.%4.%5"/>
      <w:lvlJc w:val="left"/>
      <w:pPr>
        <w:ind w:left="1704" w:hanging="1080"/>
      </w:pPr>
      <w:rPr>
        <w:rFonts w:hint="default"/>
        <w:b/>
      </w:rPr>
    </w:lvl>
    <w:lvl w:ilvl="5">
      <w:start w:val="1"/>
      <w:numFmt w:val="decimal"/>
      <w:isLgl/>
      <w:lvlText w:val="%1.%2.%3.%4.%5.%6"/>
      <w:lvlJc w:val="left"/>
      <w:pPr>
        <w:ind w:left="1770" w:hanging="1080"/>
      </w:pPr>
      <w:rPr>
        <w:rFonts w:hint="default"/>
        <w:b/>
      </w:rPr>
    </w:lvl>
    <w:lvl w:ilvl="6">
      <w:start w:val="1"/>
      <w:numFmt w:val="decimal"/>
      <w:isLgl/>
      <w:lvlText w:val="%1.%2.%3.%4.%5.%6.%7"/>
      <w:lvlJc w:val="left"/>
      <w:pPr>
        <w:ind w:left="2196" w:hanging="1440"/>
      </w:pPr>
      <w:rPr>
        <w:rFonts w:hint="default"/>
        <w:b/>
      </w:rPr>
    </w:lvl>
    <w:lvl w:ilvl="7">
      <w:start w:val="1"/>
      <w:numFmt w:val="decimal"/>
      <w:isLgl/>
      <w:lvlText w:val="%1.%2.%3.%4.%5.%6.%7.%8"/>
      <w:lvlJc w:val="left"/>
      <w:pPr>
        <w:ind w:left="2262" w:hanging="1440"/>
      </w:pPr>
      <w:rPr>
        <w:rFonts w:hint="default"/>
        <w:b/>
      </w:rPr>
    </w:lvl>
    <w:lvl w:ilvl="8">
      <w:start w:val="1"/>
      <w:numFmt w:val="decimal"/>
      <w:isLgl/>
      <w:lvlText w:val="%1.%2.%3.%4.%5.%6.%7.%8.%9"/>
      <w:lvlJc w:val="left"/>
      <w:pPr>
        <w:ind w:left="2688" w:hanging="1800"/>
      </w:pPr>
      <w:rPr>
        <w:rFonts w:hint="default"/>
        <w:b/>
      </w:rPr>
    </w:lvl>
  </w:abstractNum>
  <w:abstractNum w:abstractNumId="133" w15:restartNumberingAfterBreak="0">
    <w:nsid w:val="60C22CE6"/>
    <w:multiLevelType w:val="hybridMultilevel"/>
    <w:tmpl w:val="368E5B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60D05B36"/>
    <w:multiLevelType w:val="hybridMultilevel"/>
    <w:tmpl w:val="BBC88C50"/>
    <w:lvl w:ilvl="0" w:tplc="1AF6BD6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614A2849"/>
    <w:multiLevelType w:val="multilevel"/>
    <w:tmpl w:val="035ADC4C"/>
    <w:lvl w:ilvl="0">
      <w:start w:val="1"/>
      <w:numFmt w:val="decimal"/>
      <w:lvlText w:val="%1."/>
      <w:lvlJc w:val="left"/>
      <w:pPr>
        <w:tabs>
          <w:tab w:val="num" w:pos="0"/>
        </w:tabs>
        <w:ind w:left="1195" w:hanging="360"/>
      </w:pPr>
      <w:rPr>
        <w:rFonts w:ascii="Times New Roman" w:eastAsia="Times New Roman" w:hAnsi="Times New Roman" w:cs="Times New Roman"/>
        <w:b w:val="0"/>
        <w:bCs/>
      </w:rPr>
    </w:lvl>
    <w:lvl w:ilvl="1">
      <w:start w:val="1"/>
      <w:numFmt w:val="lowerLetter"/>
      <w:lvlText w:val="%2."/>
      <w:lvlJc w:val="left"/>
      <w:pPr>
        <w:ind w:left="1915" w:hanging="360"/>
      </w:pPr>
    </w:lvl>
    <w:lvl w:ilvl="2">
      <w:start w:val="1"/>
      <w:numFmt w:val="lowerRoman"/>
      <w:lvlText w:val="%3."/>
      <w:lvlJc w:val="right"/>
      <w:pPr>
        <w:tabs>
          <w:tab w:val="num" w:pos="0"/>
        </w:tabs>
        <w:ind w:left="2635" w:hanging="180"/>
      </w:pPr>
    </w:lvl>
    <w:lvl w:ilvl="3">
      <w:start w:val="1"/>
      <w:numFmt w:val="decimal"/>
      <w:lvlText w:val="%4."/>
      <w:lvlJc w:val="left"/>
      <w:pPr>
        <w:tabs>
          <w:tab w:val="num" w:pos="0"/>
        </w:tabs>
        <w:ind w:left="3355" w:hanging="360"/>
      </w:pPr>
    </w:lvl>
    <w:lvl w:ilvl="4">
      <w:start w:val="1"/>
      <w:numFmt w:val="lowerLetter"/>
      <w:lvlText w:val="%5."/>
      <w:lvlJc w:val="left"/>
      <w:pPr>
        <w:tabs>
          <w:tab w:val="num" w:pos="0"/>
        </w:tabs>
        <w:ind w:left="4075" w:hanging="360"/>
      </w:pPr>
    </w:lvl>
    <w:lvl w:ilvl="5">
      <w:start w:val="1"/>
      <w:numFmt w:val="lowerRoman"/>
      <w:lvlText w:val="%6."/>
      <w:lvlJc w:val="right"/>
      <w:pPr>
        <w:tabs>
          <w:tab w:val="num" w:pos="0"/>
        </w:tabs>
        <w:ind w:left="4795" w:hanging="180"/>
      </w:pPr>
    </w:lvl>
    <w:lvl w:ilvl="6">
      <w:start w:val="1"/>
      <w:numFmt w:val="decimal"/>
      <w:lvlText w:val="%7."/>
      <w:lvlJc w:val="left"/>
      <w:pPr>
        <w:tabs>
          <w:tab w:val="num" w:pos="0"/>
        </w:tabs>
        <w:ind w:left="5515" w:hanging="360"/>
      </w:pPr>
    </w:lvl>
    <w:lvl w:ilvl="7">
      <w:start w:val="1"/>
      <w:numFmt w:val="lowerLetter"/>
      <w:lvlText w:val="%8."/>
      <w:lvlJc w:val="left"/>
      <w:pPr>
        <w:tabs>
          <w:tab w:val="num" w:pos="0"/>
        </w:tabs>
        <w:ind w:left="6235" w:hanging="360"/>
      </w:pPr>
    </w:lvl>
    <w:lvl w:ilvl="8">
      <w:start w:val="1"/>
      <w:numFmt w:val="lowerRoman"/>
      <w:lvlText w:val="%9."/>
      <w:lvlJc w:val="right"/>
      <w:pPr>
        <w:tabs>
          <w:tab w:val="num" w:pos="0"/>
        </w:tabs>
        <w:ind w:left="6955" w:hanging="180"/>
      </w:pPr>
    </w:lvl>
  </w:abstractNum>
  <w:abstractNum w:abstractNumId="136" w15:restartNumberingAfterBreak="0">
    <w:nsid w:val="61891FF8"/>
    <w:multiLevelType w:val="hybridMultilevel"/>
    <w:tmpl w:val="5A3AE8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61B23273"/>
    <w:multiLevelType w:val="hybridMultilevel"/>
    <w:tmpl w:val="FFBC5A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61C5096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9" w15:restartNumberingAfterBreak="0">
    <w:nsid w:val="62AC2970"/>
    <w:multiLevelType w:val="hybridMultilevel"/>
    <w:tmpl w:val="C5083602"/>
    <w:lvl w:ilvl="0" w:tplc="1AF6BD6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63BE350A"/>
    <w:multiLevelType w:val="multilevel"/>
    <w:tmpl w:val="E1AC000C"/>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41" w15:restartNumberingAfterBreak="0">
    <w:nsid w:val="64112B9F"/>
    <w:multiLevelType w:val="hybridMultilevel"/>
    <w:tmpl w:val="41E8DC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64A31087"/>
    <w:multiLevelType w:val="hybridMultilevel"/>
    <w:tmpl w:val="8E26D718"/>
    <w:lvl w:ilvl="0" w:tplc="1AF6BD6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64E31EED"/>
    <w:multiLevelType w:val="multilevel"/>
    <w:tmpl w:val="099031D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4" w15:restartNumberingAfterBreak="0">
    <w:nsid w:val="655E1704"/>
    <w:multiLevelType w:val="hybridMultilevel"/>
    <w:tmpl w:val="47CA9DC4"/>
    <w:lvl w:ilvl="0" w:tplc="1AF6BD6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65CA3310"/>
    <w:multiLevelType w:val="hybridMultilevel"/>
    <w:tmpl w:val="6038AA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67143C92"/>
    <w:multiLevelType w:val="multilevel"/>
    <w:tmpl w:val="524ED258"/>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7" w15:restartNumberingAfterBreak="0">
    <w:nsid w:val="69373C8B"/>
    <w:multiLevelType w:val="hybridMultilevel"/>
    <w:tmpl w:val="C5722904"/>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48" w15:restartNumberingAfterBreak="0">
    <w:nsid w:val="695A6BDC"/>
    <w:multiLevelType w:val="hybridMultilevel"/>
    <w:tmpl w:val="5CD846A8"/>
    <w:lvl w:ilvl="0" w:tplc="1AF6BD6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6A466067"/>
    <w:multiLevelType w:val="hybridMultilevel"/>
    <w:tmpl w:val="27623C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6C5B1F82"/>
    <w:multiLevelType w:val="multilevel"/>
    <w:tmpl w:val="B3B00D48"/>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1" w15:restartNumberingAfterBreak="0">
    <w:nsid w:val="6DC85619"/>
    <w:multiLevelType w:val="hybridMultilevel"/>
    <w:tmpl w:val="9D0675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6DF47B04"/>
    <w:multiLevelType w:val="hybridMultilevel"/>
    <w:tmpl w:val="1F348D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6E476F67"/>
    <w:multiLevelType w:val="multilevel"/>
    <w:tmpl w:val="045EE058"/>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4" w15:restartNumberingAfterBreak="0">
    <w:nsid w:val="6EBA1B45"/>
    <w:multiLevelType w:val="hybridMultilevel"/>
    <w:tmpl w:val="A2481CFA"/>
    <w:lvl w:ilvl="0" w:tplc="1AF6BD6A">
      <w:start w:val="1"/>
      <w:numFmt w:val="decimal"/>
      <w:lvlText w:val="%1)"/>
      <w:lvlJc w:val="left"/>
      <w:pPr>
        <w:ind w:left="720" w:hanging="360"/>
      </w:pPr>
      <w:rPr>
        <w:rFonts w:hint="default"/>
      </w:rPr>
    </w:lvl>
    <w:lvl w:ilvl="1" w:tplc="1AF6BD6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6F4A4146"/>
    <w:multiLevelType w:val="hybridMultilevel"/>
    <w:tmpl w:val="2F36A506"/>
    <w:lvl w:ilvl="0" w:tplc="5D44514A">
      <w:start w:val="1"/>
      <w:numFmt w:val="decimal"/>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6" w15:restartNumberingAfterBreak="0">
    <w:nsid w:val="6F78286A"/>
    <w:multiLevelType w:val="multilevel"/>
    <w:tmpl w:val="2F507132"/>
    <w:lvl w:ilvl="0">
      <w:start w:val="1"/>
      <w:numFmt w:val="decimal"/>
      <w:lvlText w:val="%1."/>
      <w:lvlJc w:val="left"/>
      <w:pPr>
        <w:ind w:left="720" w:hanging="360"/>
      </w:pPr>
    </w:lvl>
    <w:lvl w:ilvl="1">
      <w:start w:val="1"/>
      <w:numFmt w:val="decimal"/>
      <w:lvlText w:val="%1.%2."/>
      <w:lvlJc w:val="left"/>
      <w:pPr>
        <w:ind w:left="810" w:hanging="45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7" w15:restartNumberingAfterBreak="0">
    <w:nsid w:val="71506625"/>
    <w:multiLevelType w:val="hybridMultilevel"/>
    <w:tmpl w:val="C5DC17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72CE082D"/>
    <w:multiLevelType w:val="hybridMultilevel"/>
    <w:tmpl w:val="368E5B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72FA348E"/>
    <w:multiLevelType w:val="hybridMultilevel"/>
    <w:tmpl w:val="C596A58C"/>
    <w:lvl w:ilvl="0" w:tplc="1AF6BD6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15:restartNumberingAfterBreak="0">
    <w:nsid w:val="73A53EFC"/>
    <w:multiLevelType w:val="hybridMultilevel"/>
    <w:tmpl w:val="3B7EA97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61" w15:restartNumberingAfterBreak="0">
    <w:nsid w:val="73BB2752"/>
    <w:multiLevelType w:val="hybridMultilevel"/>
    <w:tmpl w:val="3A7408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73E7324F"/>
    <w:multiLevelType w:val="hybridMultilevel"/>
    <w:tmpl w:val="68C48B94"/>
    <w:lvl w:ilvl="0" w:tplc="1AF6BD6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742C0104"/>
    <w:multiLevelType w:val="hybridMultilevel"/>
    <w:tmpl w:val="2A626EB4"/>
    <w:lvl w:ilvl="0" w:tplc="1AF6BD6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751A33AF"/>
    <w:multiLevelType w:val="hybridMultilevel"/>
    <w:tmpl w:val="F3E2BDE6"/>
    <w:lvl w:ilvl="0" w:tplc="04150011">
      <w:start w:val="1"/>
      <w:numFmt w:val="decimal"/>
      <w:lvlText w:val="%1)"/>
      <w:lvlJc w:val="left"/>
      <w:pPr>
        <w:ind w:left="1429"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754939DA"/>
    <w:multiLevelType w:val="hybridMultilevel"/>
    <w:tmpl w:val="3304A454"/>
    <w:lvl w:ilvl="0" w:tplc="1AF6BD6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75D95430"/>
    <w:multiLevelType w:val="hybridMultilevel"/>
    <w:tmpl w:val="DCB80E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772815DC"/>
    <w:multiLevelType w:val="hybridMultilevel"/>
    <w:tmpl w:val="BF64E512"/>
    <w:lvl w:ilvl="0" w:tplc="1AF6BD6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77D45613"/>
    <w:multiLevelType w:val="hybridMultilevel"/>
    <w:tmpl w:val="D7D0F8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15:restartNumberingAfterBreak="0">
    <w:nsid w:val="78193283"/>
    <w:multiLevelType w:val="hybridMultilevel"/>
    <w:tmpl w:val="0D0AA2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15:restartNumberingAfterBreak="0">
    <w:nsid w:val="78DB4054"/>
    <w:multiLevelType w:val="hybridMultilevel"/>
    <w:tmpl w:val="33CED7EC"/>
    <w:lvl w:ilvl="0" w:tplc="1AF6BD6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79D7044F"/>
    <w:multiLevelType w:val="hybridMultilevel"/>
    <w:tmpl w:val="84261B82"/>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72" w15:restartNumberingAfterBreak="0">
    <w:nsid w:val="7A167483"/>
    <w:multiLevelType w:val="hybridMultilevel"/>
    <w:tmpl w:val="02049D40"/>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3" w15:restartNumberingAfterBreak="0">
    <w:nsid w:val="7A1F4E7D"/>
    <w:multiLevelType w:val="hybridMultilevel"/>
    <w:tmpl w:val="031453D6"/>
    <w:lvl w:ilvl="0" w:tplc="1AF6BD6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7C3F4982"/>
    <w:multiLevelType w:val="multilevel"/>
    <w:tmpl w:val="CAD876DE"/>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75" w15:restartNumberingAfterBreak="0">
    <w:nsid w:val="7C773143"/>
    <w:multiLevelType w:val="hybridMultilevel"/>
    <w:tmpl w:val="20CEFED0"/>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76" w15:restartNumberingAfterBreak="0">
    <w:nsid w:val="7DA45984"/>
    <w:multiLevelType w:val="hybridMultilevel"/>
    <w:tmpl w:val="B8BA56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7DA61613"/>
    <w:multiLevelType w:val="hybridMultilevel"/>
    <w:tmpl w:val="025830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8"/>
  </w:num>
  <w:num w:numId="2">
    <w:abstractNumId w:val="157"/>
  </w:num>
  <w:num w:numId="3">
    <w:abstractNumId w:val="92"/>
  </w:num>
  <w:num w:numId="4">
    <w:abstractNumId w:val="6"/>
  </w:num>
  <w:num w:numId="5">
    <w:abstractNumId w:val="22"/>
  </w:num>
  <w:num w:numId="6">
    <w:abstractNumId w:val="169"/>
  </w:num>
  <w:num w:numId="7">
    <w:abstractNumId w:val="95"/>
  </w:num>
  <w:num w:numId="8">
    <w:abstractNumId w:val="61"/>
  </w:num>
  <w:num w:numId="9">
    <w:abstractNumId w:val="123"/>
  </w:num>
  <w:num w:numId="10">
    <w:abstractNumId w:val="50"/>
  </w:num>
  <w:num w:numId="11">
    <w:abstractNumId w:val="67"/>
  </w:num>
  <w:num w:numId="12">
    <w:abstractNumId w:val="168"/>
  </w:num>
  <w:num w:numId="13">
    <w:abstractNumId w:val="136"/>
  </w:num>
  <w:num w:numId="14">
    <w:abstractNumId w:val="132"/>
  </w:num>
  <w:num w:numId="15">
    <w:abstractNumId w:val="161"/>
  </w:num>
  <w:num w:numId="16">
    <w:abstractNumId w:val="120"/>
  </w:num>
  <w:num w:numId="17">
    <w:abstractNumId w:val="177"/>
  </w:num>
  <w:num w:numId="18">
    <w:abstractNumId w:val="105"/>
  </w:num>
  <w:num w:numId="19">
    <w:abstractNumId w:val="25"/>
  </w:num>
  <w:num w:numId="20">
    <w:abstractNumId w:val="70"/>
  </w:num>
  <w:num w:numId="21">
    <w:abstractNumId w:val="174"/>
  </w:num>
  <w:num w:numId="22">
    <w:abstractNumId w:val="75"/>
  </w:num>
  <w:num w:numId="23">
    <w:abstractNumId w:val="29"/>
  </w:num>
  <w:num w:numId="24">
    <w:abstractNumId w:val="7"/>
  </w:num>
  <w:num w:numId="25">
    <w:abstractNumId w:val="97"/>
  </w:num>
  <w:num w:numId="26">
    <w:abstractNumId w:val="48"/>
  </w:num>
  <w:num w:numId="27">
    <w:abstractNumId w:val="71"/>
  </w:num>
  <w:num w:numId="28">
    <w:abstractNumId w:val="117"/>
  </w:num>
  <w:num w:numId="29">
    <w:abstractNumId w:val="36"/>
  </w:num>
  <w:num w:numId="30">
    <w:abstractNumId w:val="164"/>
  </w:num>
  <w:num w:numId="31">
    <w:abstractNumId w:val="137"/>
  </w:num>
  <w:num w:numId="32">
    <w:abstractNumId w:val="24"/>
  </w:num>
  <w:num w:numId="33">
    <w:abstractNumId w:val="98"/>
  </w:num>
  <w:num w:numId="34">
    <w:abstractNumId w:val="152"/>
  </w:num>
  <w:num w:numId="35">
    <w:abstractNumId w:val="176"/>
  </w:num>
  <w:num w:numId="36">
    <w:abstractNumId w:val="122"/>
  </w:num>
  <w:num w:numId="37">
    <w:abstractNumId w:val="45"/>
  </w:num>
  <w:num w:numId="38">
    <w:abstractNumId w:val="146"/>
  </w:num>
  <w:num w:numId="39">
    <w:abstractNumId w:val="138"/>
  </w:num>
  <w:num w:numId="40">
    <w:abstractNumId w:val="31"/>
  </w:num>
  <w:num w:numId="41">
    <w:abstractNumId w:val="150"/>
  </w:num>
  <w:num w:numId="42">
    <w:abstractNumId w:val="154"/>
  </w:num>
  <w:num w:numId="43">
    <w:abstractNumId w:val="155"/>
  </w:num>
  <w:num w:numId="44">
    <w:abstractNumId w:val="88"/>
  </w:num>
  <w:num w:numId="45">
    <w:abstractNumId w:val="170"/>
  </w:num>
  <w:num w:numId="46">
    <w:abstractNumId w:val="63"/>
  </w:num>
  <w:num w:numId="47">
    <w:abstractNumId w:val="58"/>
  </w:num>
  <w:num w:numId="48">
    <w:abstractNumId w:val="41"/>
  </w:num>
  <w:num w:numId="49">
    <w:abstractNumId w:val="19"/>
  </w:num>
  <w:num w:numId="50">
    <w:abstractNumId w:val="93"/>
  </w:num>
  <w:num w:numId="51">
    <w:abstractNumId w:val="1"/>
  </w:num>
  <w:num w:numId="52">
    <w:abstractNumId w:val="13"/>
  </w:num>
  <w:num w:numId="53">
    <w:abstractNumId w:val="18"/>
  </w:num>
  <w:num w:numId="54">
    <w:abstractNumId w:val="86"/>
  </w:num>
  <w:num w:numId="55">
    <w:abstractNumId w:val="148"/>
  </w:num>
  <w:num w:numId="56">
    <w:abstractNumId w:val="60"/>
  </w:num>
  <w:num w:numId="57">
    <w:abstractNumId w:val="167"/>
  </w:num>
  <w:num w:numId="58">
    <w:abstractNumId w:val="49"/>
  </w:num>
  <w:num w:numId="59">
    <w:abstractNumId w:val="51"/>
  </w:num>
  <w:num w:numId="60">
    <w:abstractNumId w:val="163"/>
  </w:num>
  <w:num w:numId="61">
    <w:abstractNumId w:val="52"/>
  </w:num>
  <w:num w:numId="62">
    <w:abstractNumId w:val="44"/>
  </w:num>
  <w:num w:numId="63">
    <w:abstractNumId w:val="131"/>
  </w:num>
  <w:num w:numId="64">
    <w:abstractNumId w:val="83"/>
  </w:num>
  <w:num w:numId="65">
    <w:abstractNumId w:val="89"/>
  </w:num>
  <w:num w:numId="66">
    <w:abstractNumId w:val="54"/>
  </w:num>
  <w:num w:numId="67">
    <w:abstractNumId w:val="141"/>
  </w:num>
  <w:num w:numId="68">
    <w:abstractNumId w:val="106"/>
  </w:num>
  <w:num w:numId="69">
    <w:abstractNumId w:val="153"/>
  </w:num>
  <w:num w:numId="70">
    <w:abstractNumId w:val="107"/>
  </w:num>
  <w:num w:numId="71">
    <w:abstractNumId w:val="142"/>
  </w:num>
  <w:num w:numId="72">
    <w:abstractNumId w:val="129"/>
  </w:num>
  <w:num w:numId="73">
    <w:abstractNumId w:val="144"/>
  </w:num>
  <w:num w:numId="74">
    <w:abstractNumId w:val="62"/>
  </w:num>
  <w:num w:numId="75">
    <w:abstractNumId w:val="165"/>
  </w:num>
  <w:num w:numId="76">
    <w:abstractNumId w:val="33"/>
  </w:num>
  <w:num w:numId="77">
    <w:abstractNumId w:val="151"/>
  </w:num>
  <w:num w:numId="78">
    <w:abstractNumId w:val="91"/>
  </w:num>
  <w:num w:numId="79">
    <w:abstractNumId w:val="15"/>
  </w:num>
  <w:num w:numId="80">
    <w:abstractNumId w:val="173"/>
  </w:num>
  <w:num w:numId="81">
    <w:abstractNumId w:val="119"/>
  </w:num>
  <w:num w:numId="82">
    <w:abstractNumId w:val="73"/>
  </w:num>
  <w:num w:numId="83">
    <w:abstractNumId w:val="162"/>
  </w:num>
  <w:num w:numId="84">
    <w:abstractNumId w:val="12"/>
  </w:num>
  <w:num w:numId="85">
    <w:abstractNumId w:val="43"/>
  </w:num>
  <w:num w:numId="86">
    <w:abstractNumId w:val="30"/>
  </w:num>
  <w:num w:numId="87">
    <w:abstractNumId w:val="3"/>
  </w:num>
  <w:num w:numId="88">
    <w:abstractNumId w:val="126"/>
  </w:num>
  <w:num w:numId="89">
    <w:abstractNumId w:val="156"/>
  </w:num>
  <w:num w:numId="90">
    <w:abstractNumId w:val="143"/>
  </w:num>
  <w:num w:numId="91">
    <w:abstractNumId w:val="99"/>
  </w:num>
  <w:num w:numId="92">
    <w:abstractNumId w:val="133"/>
  </w:num>
  <w:num w:numId="93">
    <w:abstractNumId w:val="47"/>
  </w:num>
  <w:num w:numId="94">
    <w:abstractNumId w:val="53"/>
  </w:num>
  <w:num w:numId="95">
    <w:abstractNumId w:val="134"/>
  </w:num>
  <w:num w:numId="96">
    <w:abstractNumId w:val="158"/>
  </w:num>
  <w:num w:numId="97">
    <w:abstractNumId w:val="78"/>
  </w:num>
  <w:num w:numId="98">
    <w:abstractNumId w:val="159"/>
  </w:num>
  <w:num w:numId="99">
    <w:abstractNumId w:val="55"/>
  </w:num>
  <w:num w:numId="100">
    <w:abstractNumId w:val="108"/>
  </w:num>
  <w:num w:numId="101">
    <w:abstractNumId w:val="2"/>
  </w:num>
  <w:num w:numId="102">
    <w:abstractNumId w:val="34"/>
  </w:num>
  <w:num w:numId="103">
    <w:abstractNumId w:val="166"/>
  </w:num>
  <w:num w:numId="104">
    <w:abstractNumId w:val="42"/>
  </w:num>
  <w:num w:numId="105">
    <w:abstractNumId w:val="139"/>
  </w:num>
  <w:num w:numId="106">
    <w:abstractNumId w:val="81"/>
  </w:num>
  <w:num w:numId="107">
    <w:abstractNumId w:val="28"/>
  </w:num>
  <w:num w:numId="108">
    <w:abstractNumId w:val="96"/>
  </w:num>
  <w:num w:numId="109">
    <w:abstractNumId w:val="111"/>
  </w:num>
  <w:num w:numId="110">
    <w:abstractNumId w:val="10"/>
  </w:num>
  <w:num w:numId="111">
    <w:abstractNumId w:val="76"/>
  </w:num>
  <w:num w:numId="112">
    <w:abstractNumId w:val="113"/>
  </w:num>
  <w:num w:numId="113">
    <w:abstractNumId w:val="32"/>
  </w:num>
  <w:num w:numId="114">
    <w:abstractNumId w:val="35"/>
  </w:num>
  <w:num w:numId="115">
    <w:abstractNumId w:val="175"/>
  </w:num>
  <w:num w:numId="116">
    <w:abstractNumId w:val="94"/>
  </w:num>
  <w:num w:numId="117">
    <w:abstractNumId w:val="171"/>
  </w:num>
  <w:num w:numId="118">
    <w:abstractNumId w:val="64"/>
  </w:num>
  <w:num w:numId="119">
    <w:abstractNumId w:val="27"/>
  </w:num>
  <w:num w:numId="120">
    <w:abstractNumId w:val="59"/>
  </w:num>
  <w:num w:numId="121">
    <w:abstractNumId w:val="65"/>
  </w:num>
  <w:num w:numId="122">
    <w:abstractNumId w:val="5"/>
  </w:num>
  <w:num w:numId="123">
    <w:abstractNumId w:val="160"/>
  </w:num>
  <w:num w:numId="124">
    <w:abstractNumId w:val="40"/>
  </w:num>
  <w:num w:numId="125">
    <w:abstractNumId w:val="90"/>
  </w:num>
  <w:num w:numId="126">
    <w:abstractNumId w:val="74"/>
  </w:num>
  <w:num w:numId="127">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12"/>
  </w:num>
  <w:num w:numId="129">
    <w:abstractNumId w:val="46"/>
  </w:num>
  <w:num w:numId="130">
    <w:abstractNumId w:val="115"/>
  </w:num>
  <w:num w:numId="131">
    <w:abstractNumId w:val="114"/>
  </w:num>
  <w:num w:numId="132">
    <w:abstractNumId w:val="85"/>
  </w:num>
  <w:num w:numId="133">
    <w:abstractNumId w:val="38"/>
  </w:num>
  <w:num w:numId="134">
    <w:abstractNumId w:val="103"/>
  </w:num>
  <w:num w:numId="135">
    <w:abstractNumId w:val="102"/>
  </w:num>
  <w:num w:numId="136">
    <w:abstractNumId w:val="79"/>
  </w:num>
  <w:num w:numId="137">
    <w:abstractNumId w:val="80"/>
  </w:num>
  <w:num w:numId="138">
    <w:abstractNumId w:val="37"/>
  </w:num>
  <w:num w:numId="139">
    <w:abstractNumId w:val="82"/>
  </w:num>
  <w:num w:numId="140">
    <w:abstractNumId w:val="14"/>
  </w:num>
  <w:num w:numId="141">
    <w:abstractNumId w:val="56"/>
  </w:num>
  <w:num w:numId="142">
    <w:abstractNumId w:val="57"/>
  </w:num>
  <w:num w:numId="143">
    <w:abstractNumId w:val="109"/>
  </w:num>
  <w:num w:numId="144">
    <w:abstractNumId w:val="128"/>
  </w:num>
  <w:num w:numId="145">
    <w:abstractNumId w:val="17"/>
  </w:num>
  <w:num w:numId="146">
    <w:abstractNumId w:val="140"/>
  </w:num>
  <w:num w:numId="147">
    <w:abstractNumId w:val="26"/>
  </w:num>
  <w:num w:numId="148">
    <w:abstractNumId w:val="135"/>
  </w:num>
  <w:num w:numId="149">
    <w:abstractNumId w:val="21"/>
  </w:num>
  <w:num w:numId="150">
    <w:abstractNumId w:val="149"/>
  </w:num>
  <w:num w:numId="151">
    <w:abstractNumId w:val="23"/>
  </w:num>
  <w:num w:numId="152">
    <w:abstractNumId w:val="110"/>
  </w:num>
  <w:num w:numId="153">
    <w:abstractNumId w:val="20"/>
  </w:num>
  <w:num w:numId="154">
    <w:abstractNumId w:val="101"/>
  </w:num>
  <w:num w:numId="155">
    <w:abstractNumId w:val="147"/>
  </w:num>
  <w:num w:numId="156">
    <w:abstractNumId w:val="121"/>
  </w:num>
  <w:num w:numId="157">
    <w:abstractNumId w:val="77"/>
  </w:num>
  <w:num w:numId="158">
    <w:abstractNumId w:val="84"/>
  </w:num>
  <w:num w:numId="159">
    <w:abstractNumId w:val="16"/>
  </w:num>
  <w:num w:numId="160">
    <w:abstractNumId w:val="66"/>
  </w:num>
  <w:num w:numId="161">
    <w:abstractNumId w:val="130"/>
  </w:num>
  <w:num w:numId="162">
    <w:abstractNumId w:val="69"/>
  </w:num>
  <w:num w:numId="163">
    <w:abstractNumId w:val="127"/>
  </w:num>
  <w:num w:numId="164">
    <w:abstractNumId w:val="39"/>
  </w:num>
  <w:num w:numId="165">
    <w:abstractNumId w:val="124"/>
  </w:num>
  <w:num w:numId="166">
    <w:abstractNumId w:val="145"/>
  </w:num>
  <w:num w:numId="167">
    <w:abstractNumId w:val="8"/>
  </w:num>
  <w:num w:numId="168">
    <w:abstractNumId w:val="87"/>
  </w:num>
  <w:num w:numId="169">
    <w:abstractNumId w:val="11"/>
  </w:num>
  <w:num w:numId="170">
    <w:abstractNumId w:val="0"/>
  </w:num>
  <w:num w:numId="171">
    <w:abstractNumId w:val="116"/>
  </w:num>
  <w:num w:numId="172">
    <w:abstractNumId w:val="4"/>
  </w:num>
  <w:num w:numId="173">
    <w:abstractNumId w:val="118"/>
  </w:num>
  <w:num w:numId="174">
    <w:abstractNumId w:val="72"/>
  </w:num>
  <w:num w:numId="175">
    <w:abstractNumId w:val="104"/>
  </w:num>
  <w:num w:numId="176">
    <w:abstractNumId w:val="125"/>
  </w:num>
  <w:num w:numId="177">
    <w:abstractNumId w:val="9"/>
  </w:num>
  <w:num w:numId="178">
    <w:abstractNumId w:val="100"/>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909"/>
    <w:rsid w:val="00000EBD"/>
    <w:rsid w:val="000011A9"/>
    <w:rsid w:val="00010399"/>
    <w:rsid w:val="000113FB"/>
    <w:rsid w:val="000115DA"/>
    <w:rsid w:val="00013600"/>
    <w:rsid w:val="000178E7"/>
    <w:rsid w:val="00020182"/>
    <w:rsid w:val="00020EB4"/>
    <w:rsid w:val="000232DF"/>
    <w:rsid w:val="000339F1"/>
    <w:rsid w:val="00037C42"/>
    <w:rsid w:val="00042B0E"/>
    <w:rsid w:val="00045910"/>
    <w:rsid w:val="00051193"/>
    <w:rsid w:val="0006771E"/>
    <w:rsid w:val="00070C7E"/>
    <w:rsid w:val="00072E17"/>
    <w:rsid w:val="00073965"/>
    <w:rsid w:val="00076FD6"/>
    <w:rsid w:val="00081B88"/>
    <w:rsid w:val="00092845"/>
    <w:rsid w:val="00093CCE"/>
    <w:rsid w:val="0009726F"/>
    <w:rsid w:val="000A4055"/>
    <w:rsid w:val="000A40BE"/>
    <w:rsid w:val="000A40E9"/>
    <w:rsid w:val="000A4877"/>
    <w:rsid w:val="000A4CF1"/>
    <w:rsid w:val="000A51B9"/>
    <w:rsid w:val="000A593A"/>
    <w:rsid w:val="000B3850"/>
    <w:rsid w:val="000B559B"/>
    <w:rsid w:val="000B7749"/>
    <w:rsid w:val="000C0AB2"/>
    <w:rsid w:val="000C602B"/>
    <w:rsid w:val="000C6B2D"/>
    <w:rsid w:val="000D088D"/>
    <w:rsid w:val="000D4869"/>
    <w:rsid w:val="000D4A46"/>
    <w:rsid w:val="000D5870"/>
    <w:rsid w:val="000E28C4"/>
    <w:rsid w:val="000E31F2"/>
    <w:rsid w:val="000E36D6"/>
    <w:rsid w:val="000E5044"/>
    <w:rsid w:val="000E6616"/>
    <w:rsid w:val="000E68D0"/>
    <w:rsid w:val="000F1530"/>
    <w:rsid w:val="000F5B8E"/>
    <w:rsid w:val="000F6C77"/>
    <w:rsid w:val="00102EBB"/>
    <w:rsid w:val="00103230"/>
    <w:rsid w:val="00107455"/>
    <w:rsid w:val="00107DE1"/>
    <w:rsid w:val="001117B4"/>
    <w:rsid w:val="001118A4"/>
    <w:rsid w:val="00113A75"/>
    <w:rsid w:val="00114C41"/>
    <w:rsid w:val="00115154"/>
    <w:rsid w:val="001203F2"/>
    <w:rsid w:val="0012188A"/>
    <w:rsid w:val="00123632"/>
    <w:rsid w:val="001318FF"/>
    <w:rsid w:val="001342AD"/>
    <w:rsid w:val="00136FD9"/>
    <w:rsid w:val="00140D2F"/>
    <w:rsid w:val="0014113B"/>
    <w:rsid w:val="0015262E"/>
    <w:rsid w:val="00152C95"/>
    <w:rsid w:val="00154669"/>
    <w:rsid w:val="001603DF"/>
    <w:rsid w:val="00160684"/>
    <w:rsid w:val="00160BE3"/>
    <w:rsid w:val="00163C80"/>
    <w:rsid w:val="00172319"/>
    <w:rsid w:val="0017384F"/>
    <w:rsid w:val="00180711"/>
    <w:rsid w:val="0018129E"/>
    <w:rsid w:val="0018130A"/>
    <w:rsid w:val="00181FA3"/>
    <w:rsid w:val="001829AD"/>
    <w:rsid w:val="00182C45"/>
    <w:rsid w:val="00190FCB"/>
    <w:rsid w:val="00196671"/>
    <w:rsid w:val="001979CA"/>
    <w:rsid w:val="001A03D0"/>
    <w:rsid w:val="001A4F1D"/>
    <w:rsid w:val="001B3ECE"/>
    <w:rsid w:val="001B590E"/>
    <w:rsid w:val="001B66C1"/>
    <w:rsid w:val="001C010C"/>
    <w:rsid w:val="001C206F"/>
    <w:rsid w:val="001C375B"/>
    <w:rsid w:val="001C42E9"/>
    <w:rsid w:val="001C7103"/>
    <w:rsid w:val="001C7CAF"/>
    <w:rsid w:val="001D5991"/>
    <w:rsid w:val="001D68EA"/>
    <w:rsid w:val="001E09DE"/>
    <w:rsid w:val="001E4AC8"/>
    <w:rsid w:val="001E5D30"/>
    <w:rsid w:val="001F214E"/>
    <w:rsid w:val="001F249B"/>
    <w:rsid w:val="001F5E42"/>
    <w:rsid w:val="001F6A15"/>
    <w:rsid w:val="0020002E"/>
    <w:rsid w:val="00200955"/>
    <w:rsid w:val="0020362E"/>
    <w:rsid w:val="00204FC1"/>
    <w:rsid w:val="00210C04"/>
    <w:rsid w:val="00211F36"/>
    <w:rsid w:val="00213803"/>
    <w:rsid w:val="002201FA"/>
    <w:rsid w:val="002249B8"/>
    <w:rsid w:val="00224F57"/>
    <w:rsid w:val="00230350"/>
    <w:rsid w:val="00230561"/>
    <w:rsid w:val="0023191D"/>
    <w:rsid w:val="002335A0"/>
    <w:rsid w:val="00234F48"/>
    <w:rsid w:val="00240AAF"/>
    <w:rsid w:val="00241C28"/>
    <w:rsid w:val="002448C4"/>
    <w:rsid w:val="002468B6"/>
    <w:rsid w:val="00251D7C"/>
    <w:rsid w:val="00252FE0"/>
    <w:rsid w:val="002531CB"/>
    <w:rsid w:val="00253264"/>
    <w:rsid w:val="00254D78"/>
    <w:rsid w:val="00256270"/>
    <w:rsid w:val="00256C27"/>
    <w:rsid w:val="00263E57"/>
    <w:rsid w:val="00264505"/>
    <w:rsid w:val="00266A3F"/>
    <w:rsid w:val="00274577"/>
    <w:rsid w:val="002746BC"/>
    <w:rsid w:val="00274E35"/>
    <w:rsid w:val="0027541E"/>
    <w:rsid w:val="00275EE5"/>
    <w:rsid w:val="0028046C"/>
    <w:rsid w:val="0028402F"/>
    <w:rsid w:val="00287F3C"/>
    <w:rsid w:val="002919EF"/>
    <w:rsid w:val="00292724"/>
    <w:rsid w:val="002930BF"/>
    <w:rsid w:val="0029777E"/>
    <w:rsid w:val="002A03DE"/>
    <w:rsid w:val="002A2EBC"/>
    <w:rsid w:val="002A4108"/>
    <w:rsid w:val="002A54DF"/>
    <w:rsid w:val="002A5DC9"/>
    <w:rsid w:val="002A68CE"/>
    <w:rsid w:val="002A6966"/>
    <w:rsid w:val="002A6AA7"/>
    <w:rsid w:val="002A6B96"/>
    <w:rsid w:val="002B3620"/>
    <w:rsid w:val="002B4A79"/>
    <w:rsid w:val="002B4AC0"/>
    <w:rsid w:val="002B53EC"/>
    <w:rsid w:val="002B62A1"/>
    <w:rsid w:val="002C1BB5"/>
    <w:rsid w:val="002C6F8B"/>
    <w:rsid w:val="002D192F"/>
    <w:rsid w:val="002D21D6"/>
    <w:rsid w:val="002D411B"/>
    <w:rsid w:val="002D5633"/>
    <w:rsid w:val="002D56AD"/>
    <w:rsid w:val="002D7C13"/>
    <w:rsid w:val="002E1009"/>
    <w:rsid w:val="002E7693"/>
    <w:rsid w:val="002E7DA8"/>
    <w:rsid w:val="002F1890"/>
    <w:rsid w:val="002F2CF7"/>
    <w:rsid w:val="002F4058"/>
    <w:rsid w:val="002F5276"/>
    <w:rsid w:val="002F53EB"/>
    <w:rsid w:val="002F59DE"/>
    <w:rsid w:val="003040A3"/>
    <w:rsid w:val="00315CC7"/>
    <w:rsid w:val="0031733C"/>
    <w:rsid w:val="0031754F"/>
    <w:rsid w:val="00320E34"/>
    <w:rsid w:val="003301E2"/>
    <w:rsid w:val="00330B21"/>
    <w:rsid w:val="0033642E"/>
    <w:rsid w:val="00342A50"/>
    <w:rsid w:val="003456DE"/>
    <w:rsid w:val="0035619E"/>
    <w:rsid w:val="003578B5"/>
    <w:rsid w:val="003709B2"/>
    <w:rsid w:val="00373D2D"/>
    <w:rsid w:val="00373E42"/>
    <w:rsid w:val="00373F0E"/>
    <w:rsid w:val="00375064"/>
    <w:rsid w:val="00376E41"/>
    <w:rsid w:val="00386327"/>
    <w:rsid w:val="00387922"/>
    <w:rsid w:val="00390086"/>
    <w:rsid w:val="00393342"/>
    <w:rsid w:val="00393CA9"/>
    <w:rsid w:val="00395480"/>
    <w:rsid w:val="003965C0"/>
    <w:rsid w:val="00396654"/>
    <w:rsid w:val="003A1A59"/>
    <w:rsid w:val="003A21DA"/>
    <w:rsid w:val="003A2465"/>
    <w:rsid w:val="003A3650"/>
    <w:rsid w:val="003A3C6D"/>
    <w:rsid w:val="003B0746"/>
    <w:rsid w:val="003B706D"/>
    <w:rsid w:val="003B73B0"/>
    <w:rsid w:val="003C5D0D"/>
    <w:rsid w:val="003C6543"/>
    <w:rsid w:val="003D17F0"/>
    <w:rsid w:val="003D59B5"/>
    <w:rsid w:val="003D5DF3"/>
    <w:rsid w:val="003D5E8B"/>
    <w:rsid w:val="003E04EF"/>
    <w:rsid w:val="003E1E1B"/>
    <w:rsid w:val="003E2119"/>
    <w:rsid w:val="003E41DF"/>
    <w:rsid w:val="003E7E9E"/>
    <w:rsid w:val="003F2815"/>
    <w:rsid w:val="003F2EB8"/>
    <w:rsid w:val="003F3745"/>
    <w:rsid w:val="003F5055"/>
    <w:rsid w:val="003F65B7"/>
    <w:rsid w:val="00401758"/>
    <w:rsid w:val="00402B5E"/>
    <w:rsid w:val="00406A5B"/>
    <w:rsid w:val="00407031"/>
    <w:rsid w:val="0041005E"/>
    <w:rsid w:val="00411006"/>
    <w:rsid w:val="00417E5E"/>
    <w:rsid w:val="00420A82"/>
    <w:rsid w:val="00420CF6"/>
    <w:rsid w:val="004212F1"/>
    <w:rsid w:val="00423024"/>
    <w:rsid w:val="00425069"/>
    <w:rsid w:val="00431164"/>
    <w:rsid w:val="00434A70"/>
    <w:rsid w:val="00434C20"/>
    <w:rsid w:val="004404DA"/>
    <w:rsid w:val="0044075E"/>
    <w:rsid w:val="00445626"/>
    <w:rsid w:val="00445D14"/>
    <w:rsid w:val="0044615E"/>
    <w:rsid w:val="004474DF"/>
    <w:rsid w:val="00450C96"/>
    <w:rsid w:val="00452CCD"/>
    <w:rsid w:val="00454797"/>
    <w:rsid w:val="0045491A"/>
    <w:rsid w:val="00460BCE"/>
    <w:rsid w:val="004639F1"/>
    <w:rsid w:val="0046672B"/>
    <w:rsid w:val="00467D1F"/>
    <w:rsid w:val="004706ED"/>
    <w:rsid w:val="004710A0"/>
    <w:rsid w:val="00471100"/>
    <w:rsid w:val="0047447E"/>
    <w:rsid w:val="00475FF1"/>
    <w:rsid w:val="004854E4"/>
    <w:rsid w:val="00485A81"/>
    <w:rsid w:val="00487BC1"/>
    <w:rsid w:val="0049799E"/>
    <w:rsid w:val="004979BC"/>
    <w:rsid w:val="00497C69"/>
    <w:rsid w:val="004A4305"/>
    <w:rsid w:val="004A495B"/>
    <w:rsid w:val="004A4BBC"/>
    <w:rsid w:val="004B2E91"/>
    <w:rsid w:val="004B6E3F"/>
    <w:rsid w:val="004C0D84"/>
    <w:rsid w:val="004C1291"/>
    <w:rsid w:val="004C1BFE"/>
    <w:rsid w:val="004C28E0"/>
    <w:rsid w:val="004C2D14"/>
    <w:rsid w:val="004C348E"/>
    <w:rsid w:val="004C5536"/>
    <w:rsid w:val="004D03AD"/>
    <w:rsid w:val="004D0F5C"/>
    <w:rsid w:val="004D1687"/>
    <w:rsid w:val="004D178D"/>
    <w:rsid w:val="004D3EEA"/>
    <w:rsid w:val="004D46B8"/>
    <w:rsid w:val="004D6FE0"/>
    <w:rsid w:val="004E107B"/>
    <w:rsid w:val="004E77FC"/>
    <w:rsid w:val="004F47AC"/>
    <w:rsid w:val="004F5B8F"/>
    <w:rsid w:val="005000CF"/>
    <w:rsid w:val="0050213C"/>
    <w:rsid w:val="00502CD0"/>
    <w:rsid w:val="00503515"/>
    <w:rsid w:val="0051174E"/>
    <w:rsid w:val="005120DA"/>
    <w:rsid w:val="00517DF2"/>
    <w:rsid w:val="00531711"/>
    <w:rsid w:val="00532D6D"/>
    <w:rsid w:val="00535C7E"/>
    <w:rsid w:val="00537622"/>
    <w:rsid w:val="005505E2"/>
    <w:rsid w:val="00550629"/>
    <w:rsid w:val="00551F5C"/>
    <w:rsid w:val="00556C75"/>
    <w:rsid w:val="00563A12"/>
    <w:rsid w:val="00571C68"/>
    <w:rsid w:val="005778FB"/>
    <w:rsid w:val="00582A77"/>
    <w:rsid w:val="00584389"/>
    <w:rsid w:val="005861F1"/>
    <w:rsid w:val="00587DFC"/>
    <w:rsid w:val="00591FF0"/>
    <w:rsid w:val="00592748"/>
    <w:rsid w:val="00593D4C"/>
    <w:rsid w:val="005943DF"/>
    <w:rsid w:val="005962A6"/>
    <w:rsid w:val="00596369"/>
    <w:rsid w:val="005A547C"/>
    <w:rsid w:val="005B6488"/>
    <w:rsid w:val="005B7538"/>
    <w:rsid w:val="005C5AD0"/>
    <w:rsid w:val="005C5DC7"/>
    <w:rsid w:val="005D245B"/>
    <w:rsid w:val="005D58BA"/>
    <w:rsid w:val="005D5D13"/>
    <w:rsid w:val="005D6FD6"/>
    <w:rsid w:val="005D7E38"/>
    <w:rsid w:val="005E02E9"/>
    <w:rsid w:val="005E1342"/>
    <w:rsid w:val="005E28EB"/>
    <w:rsid w:val="005E29EA"/>
    <w:rsid w:val="005E3623"/>
    <w:rsid w:val="005E3B01"/>
    <w:rsid w:val="005E662B"/>
    <w:rsid w:val="005F04CF"/>
    <w:rsid w:val="005F1847"/>
    <w:rsid w:val="00601B3D"/>
    <w:rsid w:val="00604532"/>
    <w:rsid w:val="00604CE2"/>
    <w:rsid w:val="00612AA4"/>
    <w:rsid w:val="006150E2"/>
    <w:rsid w:val="006162B4"/>
    <w:rsid w:val="006207CE"/>
    <w:rsid w:val="00622BD5"/>
    <w:rsid w:val="0062341F"/>
    <w:rsid w:val="00626A03"/>
    <w:rsid w:val="00630986"/>
    <w:rsid w:val="00631CA5"/>
    <w:rsid w:val="00632BF5"/>
    <w:rsid w:val="0063355F"/>
    <w:rsid w:val="0064131C"/>
    <w:rsid w:val="00645BE0"/>
    <w:rsid w:val="00646940"/>
    <w:rsid w:val="0064723A"/>
    <w:rsid w:val="0064756B"/>
    <w:rsid w:val="006477FD"/>
    <w:rsid w:val="00651F5C"/>
    <w:rsid w:val="006532A7"/>
    <w:rsid w:val="006564A1"/>
    <w:rsid w:val="00664CA4"/>
    <w:rsid w:val="00672B1B"/>
    <w:rsid w:val="006753A7"/>
    <w:rsid w:val="0067588E"/>
    <w:rsid w:val="00681DDC"/>
    <w:rsid w:val="0068523C"/>
    <w:rsid w:val="00685262"/>
    <w:rsid w:val="00691CAB"/>
    <w:rsid w:val="00694AF9"/>
    <w:rsid w:val="00696C0F"/>
    <w:rsid w:val="00697083"/>
    <w:rsid w:val="006A12B7"/>
    <w:rsid w:val="006A1F77"/>
    <w:rsid w:val="006B4AC4"/>
    <w:rsid w:val="006C2E8C"/>
    <w:rsid w:val="006C53E5"/>
    <w:rsid w:val="006C6ABF"/>
    <w:rsid w:val="006D361C"/>
    <w:rsid w:val="006D4DEA"/>
    <w:rsid w:val="006D5C7C"/>
    <w:rsid w:val="006D7616"/>
    <w:rsid w:val="006D7DBD"/>
    <w:rsid w:val="006E3973"/>
    <w:rsid w:val="006E4297"/>
    <w:rsid w:val="006E4310"/>
    <w:rsid w:val="006E7739"/>
    <w:rsid w:val="006E7A1E"/>
    <w:rsid w:val="006E7B84"/>
    <w:rsid w:val="006F4F40"/>
    <w:rsid w:val="006F5752"/>
    <w:rsid w:val="006F691D"/>
    <w:rsid w:val="006F7871"/>
    <w:rsid w:val="00703265"/>
    <w:rsid w:val="0070596D"/>
    <w:rsid w:val="00712141"/>
    <w:rsid w:val="00714738"/>
    <w:rsid w:val="00715E4B"/>
    <w:rsid w:val="0071669C"/>
    <w:rsid w:val="007214E0"/>
    <w:rsid w:val="00721FD7"/>
    <w:rsid w:val="0072413F"/>
    <w:rsid w:val="0072652D"/>
    <w:rsid w:val="007270C2"/>
    <w:rsid w:val="00731BEA"/>
    <w:rsid w:val="0073471C"/>
    <w:rsid w:val="00736752"/>
    <w:rsid w:val="00740987"/>
    <w:rsid w:val="00743568"/>
    <w:rsid w:val="00744364"/>
    <w:rsid w:val="007443B5"/>
    <w:rsid w:val="0074543A"/>
    <w:rsid w:val="00745F61"/>
    <w:rsid w:val="00747E63"/>
    <w:rsid w:val="0075078D"/>
    <w:rsid w:val="007525C6"/>
    <w:rsid w:val="00752A2B"/>
    <w:rsid w:val="007571A7"/>
    <w:rsid w:val="00760710"/>
    <w:rsid w:val="00761F04"/>
    <w:rsid w:val="00764AF3"/>
    <w:rsid w:val="00765234"/>
    <w:rsid w:val="007654E6"/>
    <w:rsid w:val="00765E07"/>
    <w:rsid w:val="00775DE6"/>
    <w:rsid w:val="0077644A"/>
    <w:rsid w:val="007777C4"/>
    <w:rsid w:val="00785FA9"/>
    <w:rsid w:val="00790AFF"/>
    <w:rsid w:val="00792D27"/>
    <w:rsid w:val="00793E61"/>
    <w:rsid w:val="00795C5E"/>
    <w:rsid w:val="00797B59"/>
    <w:rsid w:val="007A0889"/>
    <w:rsid w:val="007A7414"/>
    <w:rsid w:val="007B26C1"/>
    <w:rsid w:val="007B3081"/>
    <w:rsid w:val="007B70DC"/>
    <w:rsid w:val="007C14EE"/>
    <w:rsid w:val="007C2C97"/>
    <w:rsid w:val="007C3E79"/>
    <w:rsid w:val="007C5301"/>
    <w:rsid w:val="007C5AF5"/>
    <w:rsid w:val="007C5E43"/>
    <w:rsid w:val="007C7E26"/>
    <w:rsid w:val="007D0805"/>
    <w:rsid w:val="007D1698"/>
    <w:rsid w:val="007D4F12"/>
    <w:rsid w:val="007E09E5"/>
    <w:rsid w:val="007E5485"/>
    <w:rsid w:val="007F1639"/>
    <w:rsid w:val="007F2838"/>
    <w:rsid w:val="007F2A51"/>
    <w:rsid w:val="007F31C0"/>
    <w:rsid w:val="0080131E"/>
    <w:rsid w:val="00804925"/>
    <w:rsid w:val="00807959"/>
    <w:rsid w:val="00816BCC"/>
    <w:rsid w:val="008266AF"/>
    <w:rsid w:val="00827BD9"/>
    <w:rsid w:val="008362C4"/>
    <w:rsid w:val="008410A1"/>
    <w:rsid w:val="0084355D"/>
    <w:rsid w:val="0085005B"/>
    <w:rsid w:val="00851EA3"/>
    <w:rsid w:val="0085310F"/>
    <w:rsid w:val="008537AC"/>
    <w:rsid w:val="00856F0A"/>
    <w:rsid w:val="0085761B"/>
    <w:rsid w:val="00857BB7"/>
    <w:rsid w:val="0086113C"/>
    <w:rsid w:val="00861EB4"/>
    <w:rsid w:val="0086204D"/>
    <w:rsid w:val="00862925"/>
    <w:rsid w:val="00863BEC"/>
    <w:rsid w:val="00864C34"/>
    <w:rsid w:val="0086549D"/>
    <w:rsid w:val="00865F0D"/>
    <w:rsid w:val="00866DFD"/>
    <w:rsid w:val="008675E8"/>
    <w:rsid w:val="00873CA0"/>
    <w:rsid w:val="008846F5"/>
    <w:rsid w:val="0088495C"/>
    <w:rsid w:val="0088496F"/>
    <w:rsid w:val="00886B23"/>
    <w:rsid w:val="008A15CA"/>
    <w:rsid w:val="008A241E"/>
    <w:rsid w:val="008A327B"/>
    <w:rsid w:val="008A460C"/>
    <w:rsid w:val="008A7AE8"/>
    <w:rsid w:val="008A7B79"/>
    <w:rsid w:val="008B1432"/>
    <w:rsid w:val="008B27C5"/>
    <w:rsid w:val="008B324A"/>
    <w:rsid w:val="008B3CC0"/>
    <w:rsid w:val="008B586D"/>
    <w:rsid w:val="008B69A9"/>
    <w:rsid w:val="008B711F"/>
    <w:rsid w:val="008C5AD4"/>
    <w:rsid w:val="008C62FB"/>
    <w:rsid w:val="008D601A"/>
    <w:rsid w:val="008E013D"/>
    <w:rsid w:val="008E13C4"/>
    <w:rsid w:val="008E1E2B"/>
    <w:rsid w:val="008E3385"/>
    <w:rsid w:val="008E3950"/>
    <w:rsid w:val="008E4030"/>
    <w:rsid w:val="008E418E"/>
    <w:rsid w:val="008E48F3"/>
    <w:rsid w:val="008E60EF"/>
    <w:rsid w:val="008F1005"/>
    <w:rsid w:val="008F119C"/>
    <w:rsid w:val="008F2553"/>
    <w:rsid w:val="008F35AF"/>
    <w:rsid w:val="008F67DC"/>
    <w:rsid w:val="008F738E"/>
    <w:rsid w:val="0090139A"/>
    <w:rsid w:val="00903C3C"/>
    <w:rsid w:val="00905497"/>
    <w:rsid w:val="009055D5"/>
    <w:rsid w:val="009132D6"/>
    <w:rsid w:val="00917031"/>
    <w:rsid w:val="0092025D"/>
    <w:rsid w:val="0092356E"/>
    <w:rsid w:val="00925432"/>
    <w:rsid w:val="009261DB"/>
    <w:rsid w:val="00932D0F"/>
    <w:rsid w:val="00934B8C"/>
    <w:rsid w:val="0093548E"/>
    <w:rsid w:val="009432BA"/>
    <w:rsid w:val="00943920"/>
    <w:rsid w:val="009446D6"/>
    <w:rsid w:val="00944B01"/>
    <w:rsid w:val="00952525"/>
    <w:rsid w:val="00954292"/>
    <w:rsid w:val="0096309C"/>
    <w:rsid w:val="00963688"/>
    <w:rsid w:val="00965D17"/>
    <w:rsid w:val="00966840"/>
    <w:rsid w:val="00967683"/>
    <w:rsid w:val="00970954"/>
    <w:rsid w:val="00972C2B"/>
    <w:rsid w:val="00972D14"/>
    <w:rsid w:val="0097492A"/>
    <w:rsid w:val="00976432"/>
    <w:rsid w:val="00980371"/>
    <w:rsid w:val="00980800"/>
    <w:rsid w:val="00984F8B"/>
    <w:rsid w:val="00985F67"/>
    <w:rsid w:val="00990847"/>
    <w:rsid w:val="0099152C"/>
    <w:rsid w:val="00991854"/>
    <w:rsid w:val="009930D5"/>
    <w:rsid w:val="00993395"/>
    <w:rsid w:val="00993794"/>
    <w:rsid w:val="009954CA"/>
    <w:rsid w:val="0099706B"/>
    <w:rsid w:val="009A0396"/>
    <w:rsid w:val="009A1D2C"/>
    <w:rsid w:val="009A3F21"/>
    <w:rsid w:val="009A43EC"/>
    <w:rsid w:val="009A49F7"/>
    <w:rsid w:val="009A4D1D"/>
    <w:rsid w:val="009A5B19"/>
    <w:rsid w:val="009A7BA6"/>
    <w:rsid w:val="009B0F6C"/>
    <w:rsid w:val="009B28F3"/>
    <w:rsid w:val="009B6620"/>
    <w:rsid w:val="009B7618"/>
    <w:rsid w:val="009C2F47"/>
    <w:rsid w:val="009D474C"/>
    <w:rsid w:val="009E4424"/>
    <w:rsid w:val="009E7957"/>
    <w:rsid w:val="009F073C"/>
    <w:rsid w:val="009F18D2"/>
    <w:rsid w:val="009F5755"/>
    <w:rsid w:val="009F6E25"/>
    <w:rsid w:val="009F7811"/>
    <w:rsid w:val="00A011F0"/>
    <w:rsid w:val="00A012AF"/>
    <w:rsid w:val="00A02092"/>
    <w:rsid w:val="00A02627"/>
    <w:rsid w:val="00A034F4"/>
    <w:rsid w:val="00A0453F"/>
    <w:rsid w:val="00A0738A"/>
    <w:rsid w:val="00A0770E"/>
    <w:rsid w:val="00A10E82"/>
    <w:rsid w:val="00A1199A"/>
    <w:rsid w:val="00A131D0"/>
    <w:rsid w:val="00A14364"/>
    <w:rsid w:val="00A14A36"/>
    <w:rsid w:val="00A20F83"/>
    <w:rsid w:val="00A264A3"/>
    <w:rsid w:val="00A26CB5"/>
    <w:rsid w:val="00A27D1C"/>
    <w:rsid w:val="00A318E2"/>
    <w:rsid w:val="00A31DEF"/>
    <w:rsid w:val="00A353D5"/>
    <w:rsid w:val="00A35A54"/>
    <w:rsid w:val="00A35CD8"/>
    <w:rsid w:val="00A36366"/>
    <w:rsid w:val="00A43740"/>
    <w:rsid w:val="00A44317"/>
    <w:rsid w:val="00A44E87"/>
    <w:rsid w:val="00A50E2D"/>
    <w:rsid w:val="00A54CCB"/>
    <w:rsid w:val="00A54F29"/>
    <w:rsid w:val="00A62C2C"/>
    <w:rsid w:val="00A65BAC"/>
    <w:rsid w:val="00A6605F"/>
    <w:rsid w:val="00A66307"/>
    <w:rsid w:val="00A67D8A"/>
    <w:rsid w:val="00A7399C"/>
    <w:rsid w:val="00A75320"/>
    <w:rsid w:val="00A80777"/>
    <w:rsid w:val="00A80FA1"/>
    <w:rsid w:val="00A81222"/>
    <w:rsid w:val="00A861E0"/>
    <w:rsid w:val="00A864AE"/>
    <w:rsid w:val="00A90797"/>
    <w:rsid w:val="00A93EBA"/>
    <w:rsid w:val="00A95D56"/>
    <w:rsid w:val="00AA1D09"/>
    <w:rsid w:val="00AA4E7B"/>
    <w:rsid w:val="00AB0D9A"/>
    <w:rsid w:val="00AB13AF"/>
    <w:rsid w:val="00AB2014"/>
    <w:rsid w:val="00AB2F06"/>
    <w:rsid w:val="00AB49CD"/>
    <w:rsid w:val="00AB61C3"/>
    <w:rsid w:val="00AC30F1"/>
    <w:rsid w:val="00AC4218"/>
    <w:rsid w:val="00AC620A"/>
    <w:rsid w:val="00AD145B"/>
    <w:rsid w:val="00AD6632"/>
    <w:rsid w:val="00AE4C3A"/>
    <w:rsid w:val="00AE4D6B"/>
    <w:rsid w:val="00AE6835"/>
    <w:rsid w:val="00AF1C73"/>
    <w:rsid w:val="00AF27E8"/>
    <w:rsid w:val="00B00C31"/>
    <w:rsid w:val="00B0312A"/>
    <w:rsid w:val="00B043F8"/>
    <w:rsid w:val="00B04888"/>
    <w:rsid w:val="00B05017"/>
    <w:rsid w:val="00B05542"/>
    <w:rsid w:val="00B05D9E"/>
    <w:rsid w:val="00B05F9F"/>
    <w:rsid w:val="00B06555"/>
    <w:rsid w:val="00B071BA"/>
    <w:rsid w:val="00B1058B"/>
    <w:rsid w:val="00B13531"/>
    <w:rsid w:val="00B17272"/>
    <w:rsid w:val="00B21D0F"/>
    <w:rsid w:val="00B21D88"/>
    <w:rsid w:val="00B2567B"/>
    <w:rsid w:val="00B31715"/>
    <w:rsid w:val="00B318C1"/>
    <w:rsid w:val="00B3199F"/>
    <w:rsid w:val="00B31B4D"/>
    <w:rsid w:val="00B334FA"/>
    <w:rsid w:val="00B33BC3"/>
    <w:rsid w:val="00B42460"/>
    <w:rsid w:val="00B43525"/>
    <w:rsid w:val="00B45659"/>
    <w:rsid w:val="00B53964"/>
    <w:rsid w:val="00B5596A"/>
    <w:rsid w:val="00B6047D"/>
    <w:rsid w:val="00B60C89"/>
    <w:rsid w:val="00B62343"/>
    <w:rsid w:val="00B63B32"/>
    <w:rsid w:val="00B63B78"/>
    <w:rsid w:val="00B64E22"/>
    <w:rsid w:val="00B66559"/>
    <w:rsid w:val="00B66DBA"/>
    <w:rsid w:val="00B73988"/>
    <w:rsid w:val="00B73D1E"/>
    <w:rsid w:val="00B74196"/>
    <w:rsid w:val="00B76F65"/>
    <w:rsid w:val="00B778F9"/>
    <w:rsid w:val="00B81D86"/>
    <w:rsid w:val="00B82871"/>
    <w:rsid w:val="00B8296C"/>
    <w:rsid w:val="00B84A17"/>
    <w:rsid w:val="00B911B1"/>
    <w:rsid w:val="00B920EF"/>
    <w:rsid w:val="00B9338A"/>
    <w:rsid w:val="00B93B27"/>
    <w:rsid w:val="00B93B63"/>
    <w:rsid w:val="00B970EC"/>
    <w:rsid w:val="00B97FC0"/>
    <w:rsid w:val="00BA455D"/>
    <w:rsid w:val="00BA4882"/>
    <w:rsid w:val="00BA7909"/>
    <w:rsid w:val="00BA7B7F"/>
    <w:rsid w:val="00BB037D"/>
    <w:rsid w:val="00BB0FD9"/>
    <w:rsid w:val="00BB26F6"/>
    <w:rsid w:val="00BB6008"/>
    <w:rsid w:val="00BB6902"/>
    <w:rsid w:val="00BC2672"/>
    <w:rsid w:val="00BC3339"/>
    <w:rsid w:val="00BC4321"/>
    <w:rsid w:val="00BD746E"/>
    <w:rsid w:val="00BD7989"/>
    <w:rsid w:val="00BD7E55"/>
    <w:rsid w:val="00BE0506"/>
    <w:rsid w:val="00BE332F"/>
    <w:rsid w:val="00BE336B"/>
    <w:rsid w:val="00BE3BBE"/>
    <w:rsid w:val="00BF2EA7"/>
    <w:rsid w:val="00BF2F85"/>
    <w:rsid w:val="00BF5CC0"/>
    <w:rsid w:val="00BF665A"/>
    <w:rsid w:val="00BF6DB0"/>
    <w:rsid w:val="00C00590"/>
    <w:rsid w:val="00C04AE2"/>
    <w:rsid w:val="00C051BD"/>
    <w:rsid w:val="00C056FD"/>
    <w:rsid w:val="00C10885"/>
    <w:rsid w:val="00C10AB1"/>
    <w:rsid w:val="00C146D4"/>
    <w:rsid w:val="00C1781A"/>
    <w:rsid w:val="00C21849"/>
    <w:rsid w:val="00C21D7E"/>
    <w:rsid w:val="00C241BA"/>
    <w:rsid w:val="00C25E1B"/>
    <w:rsid w:val="00C27D48"/>
    <w:rsid w:val="00C30A51"/>
    <w:rsid w:val="00C33EF5"/>
    <w:rsid w:val="00C34794"/>
    <w:rsid w:val="00C35718"/>
    <w:rsid w:val="00C37772"/>
    <w:rsid w:val="00C41AEE"/>
    <w:rsid w:val="00C458FD"/>
    <w:rsid w:val="00C465D7"/>
    <w:rsid w:val="00C51B8B"/>
    <w:rsid w:val="00C53CC3"/>
    <w:rsid w:val="00C540DC"/>
    <w:rsid w:val="00C54A04"/>
    <w:rsid w:val="00C603DB"/>
    <w:rsid w:val="00C60E02"/>
    <w:rsid w:val="00C617B4"/>
    <w:rsid w:val="00C639CB"/>
    <w:rsid w:val="00C66840"/>
    <w:rsid w:val="00C72A86"/>
    <w:rsid w:val="00C7479B"/>
    <w:rsid w:val="00C757CD"/>
    <w:rsid w:val="00C76882"/>
    <w:rsid w:val="00C76C23"/>
    <w:rsid w:val="00C7711C"/>
    <w:rsid w:val="00C77CD3"/>
    <w:rsid w:val="00C8708E"/>
    <w:rsid w:val="00C90D45"/>
    <w:rsid w:val="00C9518A"/>
    <w:rsid w:val="00CA1BA7"/>
    <w:rsid w:val="00CA2A3A"/>
    <w:rsid w:val="00CA32A6"/>
    <w:rsid w:val="00CA693F"/>
    <w:rsid w:val="00CB1F67"/>
    <w:rsid w:val="00CB2C68"/>
    <w:rsid w:val="00CB3BED"/>
    <w:rsid w:val="00CC29DC"/>
    <w:rsid w:val="00CC50D2"/>
    <w:rsid w:val="00CC6B26"/>
    <w:rsid w:val="00CC6EE9"/>
    <w:rsid w:val="00CD00DA"/>
    <w:rsid w:val="00CD081D"/>
    <w:rsid w:val="00CD5CDD"/>
    <w:rsid w:val="00CD6B5C"/>
    <w:rsid w:val="00CD7551"/>
    <w:rsid w:val="00CE5511"/>
    <w:rsid w:val="00CE669E"/>
    <w:rsid w:val="00CF0201"/>
    <w:rsid w:val="00CF2EA1"/>
    <w:rsid w:val="00CF35F4"/>
    <w:rsid w:val="00D019B9"/>
    <w:rsid w:val="00D03A90"/>
    <w:rsid w:val="00D03C96"/>
    <w:rsid w:val="00D07491"/>
    <w:rsid w:val="00D1182D"/>
    <w:rsid w:val="00D11EB2"/>
    <w:rsid w:val="00D13A9C"/>
    <w:rsid w:val="00D13CA6"/>
    <w:rsid w:val="00D13E83"/>
    <w:rsid w:val="00D169F1"/>
    <w:rsid w:val="00D171ED"/>
    <w:rsid w:val="00D20867"/>
    <w:rsid w:val="00D22CD0"/>
    <w:rsid w:val="00D24C2C"/>
    <w:rsid w:val="00D26EED"/>
    <w:rsid w:val="00D321DB"/>
    <w:rsid w:val="00D3434C"/>
    <w:rsid w:val="00D37AA3"/>
    <w:rsid w:val="00D41603"/>
    <w:rsid w:val="00D41FC6"/>
    <w:rsid w:val="00D42150"/>
    <w:rsid w:val="00D426EF"/>
    <w:rsid w:val="00D429DC"/>
    <w:rsid w:val="00D43626"/>
    <w:rsid w:val="00D4526F"/>
    <w:rsid w:val="00D45B81"/>
    <w:rsid w:val="00D4748C"/>
    <w:rsid w:val="00D516CD"/>
    <w:rsid w:val="00D51FD0"/>
    <w:rsid w:val="00D533B7"/>
    <w:rsid w:val="00D5423D"/>
    <w:rsid w:val="00D56724"/>
    <w:rsid w:val="00D6001A"/>
    <w:rsid w:val="00D64FBE"/>
    <w:rsid w:val="00D65A2A"/>
    <w:rsid w:val="00D66669"/>
    <w:rsid w:val="00D67CF8"/>
    <w:rsid w:val="00D708FF"/>
    <w:rsid w:val="00D71C9F"/>
    <w:rsid w:val="00D74D1A"/>
    <w:rsid w:val="00D755E5"/>
    <w:rsid w:val="00D8031A"/>
    <w:rsid w:val="00D80493"/>
    <w:rsid w:val="00D8204E"/>
    <w:rsid w:val="00D825D6"/>
    <w:rsid w:val="00D825F7"/>
    <w:rsid w:val="00D84D96"/>
    <w:rsid w:val="00D90A91"/>
    <w:rsid w:val="00D969C1"/>
    <w:rsid w:val="00DA03EA"/>
    <w:rsid w:val="00DA4059"/>
    <w:rsid w:val="00DB075C"/>
    <w:rsid w:val="00DB0CF5"/>
    <w:rsid w:val="00DB4440"/>
    <w:rsid w:val="00DC1C27"/>
    <w:rsid w:val="00DC2391"/>
    <w:rsid w:val="00DC3E1E"/>
    <w:rsid w:val="00DD0C91"/>
    <w:rsid w:val="00DD5576"/>
    <w:rsid w:val="00DD64D2"/>
    <w:rsid w:val="00DD7906"/>
    <w:rsid w:val="00DE0140"/>
    <w:rsid w:val="00DE0CD0"/>
    <w:rsid w:val="00DE54DB"/>
    <w:rsid w:val="00DE59A9"/>
    <w:rsid w:val="00DF65DA"/>
    <w:rsid w:val="00E00745"/>
    <w:rsid w:val="00E0394C"/>
    <w:rsid w:val="00E0777D"/>
    <w:rsid w:val="00E0785E"/>
    <w:rsid w:val="00E12036"/>
    <w:rsid w:val="00E12E60"/>
    <w:rsid w:val="00E13B33"/>
    <w:rsid w:val="00E1754C"/>
    <w:rsid w:val="00E25CEB"/>
    <w:rsid w:val="00E26560"/>
    <w:rsid w:val="00E31349"/>
    <w:rsid w:val="00E33440"/>
    <w:rsid w:val="00E368DE"/>
    <w:rsid w:val="00E40446"/>
    <w:rsid w:val="00E417A4"/>
    <w:rsid w:val="00E4358C"/>
    <w:rsid w:val="00E44AB5"/>
    <w:rsid w:val="00E474C0"/>
    <w:rsid w:val="00E50A98"/>
    <w:rsid w:val="00E51BE7"/>
    <w:rsid w:val="00E531A2"/>
    <w:rsid w:val="00E645C5"/>
    <w:rsid w:val="00E678B6"/>
    <w:rsid w:val="00E70FD6"/>
    <w:rsid w:val="00E72708"/>
    <w:rsid w:val="00E742D2"/>
    <w:rsid w:val="00E75228"/>
    <w:rsid w:val="00E7623E"/>
    <w:rsid w:val="00E80A80"/>
    <w:rsid w:val="00E919A1"/>
    <w:rsid w:val="00E91D0E"/>
    <w:rsid w:val="00E91EBB"/>
    <w:rsid w:val="00E92171"/>
    <w:rsid w:val="00E95F31"/>
    <w:rsid w:val="00E97C40"/>
    <w:rsid w:val="00EA001D"/>
    <w:rsid w:val="00EA0D22"/>
    <w:rsid w:val="00EA158C"/>
    <w:rsid w:val="00EA240D"/>
    <w:rsid w:val="00EA3F8B"/>
    <w:rsid w:val="00EA4733"/>
    <w:rsid w:val="00EA474D"/>
    <w:rsid w:val="00EA4C28"/>
    <w:rsid w:val="00EA5DD9"/>
    <w:rsid w:val="00EA60A9"/>
    <w:rsid w:val="00EB0094"/>
    <w:rsid w:val="00EB4EA6"/>
    <w:rsid w:val="00EB5B0A"/>
    <w:rsid w:val="00EC1AB1"/>
    <w:rsid w:val="00EC4FB8"/>
    <w:rsid w:val="00ED0121"/>
    <w:rsid w:val="00ED322F"/>
    <w:rsid w:val="00ED4E13"/>
    <w:rsid w:val="00ED5219"/>
    <w:rsid w:val="00ED7B10"/>
    <w:rsid w:val="00EE1214"/>
    <w:rsid w:val="00EE2B6D"/>
    <w:rsid w:val="00EE41FB"/>
    <w:rsid w:val="00EE55AC"/>
    <w:rsid w:val="00EE63EB"/>
    <w:rsid w:val="00EF1850"/>
    <w:rsid w:val="00EF702D"/>
    <w:rsid w:val="00F00E7B"/>
    <w:rsid w:val="00F066F4"/>
    <w:rsid w:val="00F07EA8"/>
    <w:rsid w:val="00F1103F"/>
    <w:rsid w:val="00F135F9"/>
    <w:rsid w:val="00F23D54"/>
    <w:rsid w:val="00F255B7"/>
    <w:rsid w:val="00F2615E"/>
    <w:rsid w:val="00F2773C"/>
    <w:rsid w:val="00F2780D"/>
    <w:rsid w:val="00F35D33"/>
    <w:rsid w:val="00F41078"/>
    <w:rsid w:val="00F4485A"/>
    <w:rsid w:val="00F46A80"/>
    <w:rsid w:val="00F47F48"/>
    <w:rsid w:val="00F5011B"/>
    <w:rsid w:val="00F504F2"/>
    <w:rsid w:val="00F5091B"/>
    <w:rsid w:val="00F55BD1"/>
    <w:rsid w:val="00F57CF2"/>
    <w:rsid w:val="00F61B7D"/>
    <w:rsid w:val="00F62AEF"/>
    <w:rsid w:val="00F632AE"/>
    <w:rsid w:val="00F64681"/>
    <w:rsid w:val="00F7309F"/>
    <w:rsid w:val="00F76FD9"/>
    <w:rsid w:val="00F7716B"/>
    <w:rsid w:val="00F77377"/>
    <w:rsid w:val="00F834AC"/>
    <w:rsid w:val="00F839BF"/>
    <w:rsid w:val="00F85BA1"/>
    <w:rsid w:val="00F906C7"/>
    <w:rsid w:val="00F93879"/>
    <w:rsid w:val="00F940D6"/>
    <w:rsid w:val="00F943EE"/>
    <w:rsid w:val="00F95576"/>
    <w:rsid w:val="00FA62A4"/>
    <w:rsid w:val="00FB2818"/>
    <w:rsid w:val="00FB3354"/>
    <w:rsid w:val="00FB3503"/>
    <w:rsid w:val="00FB430D"/>
    <w:rsid w:val="00FB49F4"/>
    <w:rsid w:val="00FB4B20"/>
    <w:rsid w:val="00FB5598"/>
    <w:rsid w:val="00FB5AF7"/>
    <w:rsid w:val="00FB65D0"/>
    <w:rsid w:val="00FC4905"/>
    <w:rsid w:val="00FC4FC4"/>
    <w:rsid w:val="00FC6E92"/>
    <w:rsid w:val="00FD35C1"/>
    <w:rsid w:val="00FD4420"/>
    <w:rsid w:val="00FD767D"/>
    <w:rsid w:val="00FE2D0B"/>
    <w:rsid w:val="00FE3092"/>
    <w:rsid w:val="00FE3EF1"/>
    <w:rsid w:val="00FE4C84"/>
    <w:rsid w:val="00FE6103"/>
    <w:rsid w:val="00FE647B"/>
    <w:rsid w:val="00FF0A32"/>
    <w:rsid w:val="00FF0D50"/>
    <w:rsid w:val="00FF1DE9"/>
    <w:rsid w:val="00FF38A0"/>
    <w:rsid w:val="00FF51E7"/>
    <w:rsid w:val="00FF7A58"/>
    <w:rsid w:val="01D8D96A"/>
    <w:rsid w:val="03020AC6"/>
    <w:rsid w:val="05F3D8A0"/>
    <w:rsid w:val="06744AD2"/>
    <w:rsid w:val="06F4468A"/>
    <w:rsid w:val="07C90E6D"/>
    <w:rsid w:val="08B3E52F"/>
    <w:rsid w:val="08F3D444"/>
    <w:rsid w:val="093174BD"/>
    <w:rsid w:val="0C0792EA"/>
    <w:rsid w:val="0D89DA50"/>
    <w:rsid w:val="0FB84C0A"/>
    <w:rsid w:val="100355C4"/>
    <w:rsid w:val="140B8AB1"/>
    <w:rsid w:val="142404FB"/>
    <w:rsid w:val="170864A7"/>
    <w:rsid w:val="1B201A0B"/>
    <w:rsid w:val="1BAEBA0A"/>
    <w:rsid w:val="20F89D86"/>
    <w:rsid w:val="22ACA8ED"/>
    <w:rsid w:val="22DE543E"/>
    <w:rsid w:val="22F6EDB3"/>
    <w:rsid w:val="2376EB52"/>
    <w:rsid w:val="2473FF89"/>
    <w:rsid w:val="255FF5BE"/>
    <w:rsid w:val="2677D981"/>
    <w:rsid w:val="296ED714"/>
    <w:rsid w:val="297C1B1B"/>
    <w:rsid w:val="2DCADAD1"/>
    <w:rsid w:val="30048A3C"/>
    <w:rsid w:val="30431FCB"/>
    <w:rsid w:val="3301F388"/>
    <w:rsid w:val="33EF79E3"/>
    <w:rsid w:val="34459EC0"/>
    <w:rsid w:val="34C9C465"/>
    <w:rsid w:val="34EC52E5"/>
    <w:rsid w:val="39B0957F"/>
    <w:rsid w:val="3C593045"/>
    <w:rsid w:val="3D2A8958"/>
    <w:rsid w:val="3D5AFF75"/>
    <w:rsid w:val="3EC54DE3"/>
    <w:rsid w:val="3F1B1391"/>
    <w:rsid w:val="41E64035"/>
    <w:rsid w:val="431472C5"/>
    <w:rsid w:val="462F0B55"/>
    <w:rsid w:val="46D4A8AD"/>
    <w:rsid w:val="4BA52A7A"/>
    <w:rsid w:val="4E254063"/>
    <w:rsid w:val="528660D4"/>
    <w:rsid w:val="53E7EF50"/>
    <w:rsid w:val="54DC8EEE"/>
    <w:rsid w:val="5843BCE8"/>
    <w:rsid w:val="58ACA46C"/>
    <w:rsid w:val="58E83C4C"/>
    <w:rsid w:val="5B58AF9D"/>
    <w:rsid w:val="5C365A49"/>
    <w:rsid w:val="619D0D48"/>
    <w:rsid w:val="63E9C628"/>
    <w:rsid w:val="66C66B57"/>
    <w:rsid w:val="6719D6DB"/>
    <w:rsid w:val="6A038A93"/>
    <w:rsid w:val="6D2B2F9F"/>
    <w:rsid w:val="6DC7C098"/>
    <w:rsid w:val="6E0970DB"/>
    <w:rsid w:val="6EEECAA5"/>
    <w:rsid w:val="6F108C85"/>
    <w:rsid w:val="747712B1"/>
    <w:rsid w:val="76820CA7"/>
    <w:rsid w:val="792D35A2"/>
    <w:rsid w:val="7BB2F4EF"/>
    <w:rsid w:val="7C3A33C8"/>
    <w:rsid w:val="7C55C2F8"/>
    <w:rsid w:val="7ECB82DF"/>
    <w:rsid w:val="7F56235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8BECDE"/>
  <w15:docId w15:val="{63D7C9F0-E992-4A12-95EF-B0049C4C0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160" w:line="259" w:lineRule="auto"/>
    </w:pPr>
    <w:rPr>
      <w:sz w:val="22"/>
      <w:szCs w:val="22"/>
      <w:lang w:eastAsia="en-US"/>
    </w:rPr>
  </w:style>
  <w:style w:type="paragraph" w:styleId="Nagwek1">
    <w:name w:val="heading 1"/>
    <w:basedOn w:val="Normalny"/>
    <w:next w:val="Normalny"/>
    <w:link w:val="Nagwek1Znak"/>
    <w:qFormat/>
    <w:rsid w:val="004D0F5C"/>
    <w:pPr>
      <w:keepNext/>
      <w:keepLines/>
      <w:pageBreakBefore/>
      <w:numPr>
        <w:numId w:val="24"/>
      </w:numPr>
      <w:spacing w:before="240" w:after="60" w:line="240" w:lineRule="auto"/>
      <w:outlineLvl w:val="0"/>
    </w:pPr>
    <w:rPr>
      <w:rFonts w:ascii="Arial" w:eastAsia="Times New Roman" w:hAnsi="Arial" w:cs="Arial"/>
      <w:b/>
      <w:bCs/>
      <w:kern w:val="32"/>
      <w:sz w:val="32"/>
      <w:szCs w:val="32"/>
    </w:rPr>
  </w:style>
  <w:style w:type="paragraph" w:styleId="Nagwek2">
    <w:name w:val="heading 2"/>
    <w:basedOn w:val="Normalny"/>
    <w:next w:val="Normalny"/>
    <w:link w:val="Nagwek2Znak"/>
    <w:qFormat/>
    <w:rsid w:val="004D0F5C"/>
    <w:pPr>
      <w:keepNext/>
      <w:keepLines/>
      <w:numPr>
        <w:ilvl w:val="1"/>
        <w:numId w:val="24"/>
      </w:numPr>
      <w:spacing w:before="240" w:after="60" w:line="240" w:lineRule="auto"/>
      <w:outlineLvl w:val="1"/>
    </w:pPr>
    <w:rPr>
      <w:rFonts w:ascii="Arial" w:eastAsia="Times New Roman" w:hAnsi="Arial" w:cs="Arial"/>
      <w:b/>
      <w:bCs/>
      <w:i/>
      <w:iCs/>
      <w:sz w:val="26"/>
      <w:szCs w:val="28"/>
    </w:rPr>
  </w:style>
  <w:style w:type="paragraph" w:styleId="Nagwek3">
    <w:name w:val="heading 3"/>
    <w:basedOn w:val="Normalny"/>
    <w:next w:val="Normalny"/>
    <w:link w:val="Nagwek3Znak"/>
    <w:qFormat/>
    <w:rsid w:val="004D0F5C"/>
    <w:pPr>
      <w:keepNext/>
      <w:keepLines/>
      <w:numPr>
        <w:ilvl w:val="2"/>
        <w:numId w:val="24"/>
      </w:numPr>
      <w:spacing w:before="240" w:after="60" w:line="240" w:lineRule="auto"/>
      <w:outlineLvl w:val="2"/>
    </w:pPr>
    <w:rPr>
      <w:rFonts w:ascii="Arial" w:eastAsia="Times New Roman" w:hAnsi="Arial" w:cs="Arial"/>
      <w:b/>
      <w:bCs/>
      <w:szCs w:val="26"/>
    </w:rPr>
  </w:style>
  <w:style w:type="paragraph" w:styleId="Nagwek4">
    <w:name w:val="heading 4"/>
    <w:basedOn w:val="Normalny"/>
    <w:next w:val="Normalny"/>
    <w:link w:val="Nagwek4Znak"/>
    <w:qFormat/>
    <w:rsid w:val="004D0F5C"/>
    <w:pPr>
      <w:keepNext/>
      <w:keepLines/>
      <w:numPr>
        <w:ilvl w:val="3"/>
        <w:numId w:val="24"/>
      </w:numPr>
      <w:tabs>
        <w:tab w:val="left" w:pos="862"/>
      </w:tabs>
      <w:spacing w:before="240" w:after="60" w:line="240" w:lineRule="auto"/>
      <w:outlineLvl w:val="3"/>
    </w:pPr>
    <w:rPr>
      <w:rFonts w:ascii="Arial" w:eastAsia="Times New Roman" w:hAnsi="Arial"/>
      <w:b/>
      <w:bCs/>
      <w:i/>
      <w:sz w:val="20"/>
      <w:szCs w:val="28"/>
    </w:rPr>
  </w:style>
  <w:style w:type="paragraph" w:styleId="Nagwek5">
    <w:name w:val="heading 5"/>
    <w:basedOn w:val="Normalny"/>
    <w:next w:val="Normalny"/>
    <w:link w:val="Nagwek5Znak"/>
    <w:qFormat/>
    <w:rsid w:val="004D0F5C"/>
    <w:pPr>
      <w:numPr>
        <w:ilvl w:val="4"/>
        <w:numId w:val="24"/>
      </w:numPr>
      <w:spacing w:before="240" w:after="60" w:line="240" w:lineRule="auto"/>
      <w:outlineLvl w:val="4"/>
    </w:pPr>
    <w:rPr>
      <w:rFonts w:ascii="Arial" w:eastAsia="Times New Roman" w:hAnsi="Arial"/>
      <w:b/>
      <w:bCs/>
      <w:iCs/>
      <w:sz w:val="18"/>
      <w:szCs w:val="26"/>
    </w:rPr>
  </w:style>
  <w:style w:type="paragraph" w:styleId="Nagwek6">
    <w:name w:val="heading 6"/>
    <w:basedOn w:val="Normalny"/>
    <w:next w:val="Normalny"/>
    <w:link w:val="Nagwek6Znak"/>
    <w:qFormat/>
    <w:rsid w:val="004D0F5C"/>
    <w:pPr>
      <w:numPr>
        <w:ilvl w:val="5"/>
        <w:numId w:val="24"/>
      </w:numPr>
      <w:spacing w:before="240" w:after="60" w:line="240" w:lineRule="auto"/>
      <w:outlineLvl w:val="5"/>
    </w:pPr>
    <w:rPr>
      <w:rFonts w:ascii="Arial" w:eastAsia="Times New Roman" w:hAnsi="Arial"/>
      <w:b/>
      <w:bCs/>
    </w:rPr>
  </w:style>
  <w:style w:type="paragraph" w:styleId="Nagwek7">
    <w:name w:val="heading 7"/>
    <w:basedOn w:val="Normalny"/>
    <w:next w:val="Normalny"/>
    <w:link w:val="Nagwek7Znak"/>
    <w:qFormat/>
    <w:rsid w:val="004D0F5C"/>
    <w:pPr>
      <w:numPr>
        <w:ilvl w:val="6"/>
        <w:numId w:val="24"/>
      </w:numPr>
      <w:spacing w:before="240" w:after="60" w:line="240" w:lineRule="auto"/>
      <w:outlineLvl w:val="6"/>
    </w:pPr>
    <w:rPr>
      <w:rFonts w:ascii="Arial" w:eastAsia="Times New Roman" w:hAnsi="Arial"/>
      <w:sz w:val="24"/>
      <w:szCs w:val="24"/>
    </w:rPr>
  </w:style>
  <w:style w:type="paragraph" w:styleId="Nagwek8">
    <w:name w:val="heading 8"/>
    <w:basedOn w:val="Normalny"/>
    <w:next w:val="Normalny"/>
    <w:link w:val="Nagwek8Znak"/>
    <w:qFormat/>
    <w:rsid w:val="004D0F5C"/>
    <w:pPr>
      <w:numPr>
        <w:ilvl w:val="7"/>
        <w:numId w:val="24"/>
      </w:numPr>
      <w:spacing w:before="240" w:after="60" w:line="240" w:lineRule="auto"/>
      <w:outlineLvl w:val="7"/>
    </w:pPr>
    <w:rPr>
      <w:rFonts w:ascii="Arial" w:eastAsia="Times New Roman" w:hAnsi="Arial"/>
      <w:i/>
      <w:iCs/>
      <w:sz w:val="24"/>
      <w:szCs w:val="24"/>
    </w:rPr>
  </w:style>
  <w:style w:type="paragraph" w:styleId="Nagwek9">
    <w:name w:val="heading 9"/>
    <w:basedOn w:val="Normalny"/>
    <w:next w:val="Normalny"/>
    <w:link w:val="Nagwek9Znak"/>
    <w:qFormat/>
    <w:rsid w:val="004D0F5C"/>
    <w:pPr>
      <w:numPr>
        <w:ilvl w:val="8"/>
        <w:numId w:val="24"/>
      </w:numPr>
      <w:spacing w:before="240" w:after="60" w:line="240" w:lineRule="auto"/>
      <w:outlineLvl w:val="8"/>
    </w:pPr>
    <w:rPr>
      <w:rFonts w:ascii="Arial" w:eastAsia="Times New Roman"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BA7909"/>
    <w:pPr>
      <w:widowControl w:val="0"/>
      <w:autoSpaceDE w:val="0"/>
      <w:autoSpaceDN w:val="0"/>
      <w:adjustRightInd w:val="0"/>
    </w:pPr>
    <w:rPr>
      <w:rFonts w:ascii="Times New Roman" w:eastAsia="Times New Roman" w:hAnsi="Times New Roman"/>
      <w:color w:val="000000"/>
      <w:sz w:val="24"/>
      <w:szCs w:val="24"/>
    </w:rPr>
  </w:style>
  <w:style w:type="paragraph" w:styleId="Tekstdymka">
    <w:name w:val="Balloon Text"/>
    <w:basedOn w:val="Normalny"/>
    <w:link w:val="TekstdymkaZnak"/>
    <w:uiPriority w:val="99"/>
    <w:semiHidden/>
    <w:unhideWhenUsed/>
    <w:rsid w:val="00BA7909"/>
    <w:pPr>
      <w:spacing w:after="0" w:line="240" w:lineRule="auto"/>
    </w:pPr>
    <w:rPr>
      <w:rFonts w:ascii="Segoe UI" w:eastAsia="Times New Roman" w:hAnsi="Segoe UI" w:cs="Segoe UI"/>
      <w:sz w:val="18"/>
      <w:szCs w:val="18"/>
      <w:lang w:eastAsia="pl-PL"/>
    </w:rPr>
  </w:style>
  <w:style w:type="character" w:customStyle="1" w:styleId="TekstdymkaZnak">
    <w:name w:val="Tekst dymka Znak"/>
    <w:link w:val="Tekstdymka"/>
    <w:uiPriority w:val="99"/>
    <w:semiHidden/>
    <w:rsid w:val="00BA7909"/>
    <w:rPr>
      <w:rFonts w:ascii="Segoe UI" w:eastAsia="Times New Roman" w:hAnsi="Segoe UI" w:cs="Segoe UI"/>
      <w:sz w:val="18"/>
      <w:szCs w:val="18"/>
      <w:lang w:eastAsia="pl-PL"/>
    </w:rPr>
  </w:style>
  <w:style w:type="character" w:styleId="Odwoaniedokomentarza">
    <w:name w:val="annotation reference"/>
    <w:uiPriority w:val="99"/>
    <w:unhideWhenUsed/>
    <w:rsid w:val="00BA7909"/>
    <w:rPr>
      <w:rFonts w:cs="Times New Roman"/>
      <w:sz w:val="16"/>
      <w:szCs w:val="16"/>
    </w:rPr>
  </w:style>
  <w:style w:type="paragraph" w:styleId="Tekstkomentarza">
    <w:name w:val="annotation text"/>
    <w:basedOn w:val="Normalny"/>
    <w:link w:val="TekstkomentarzaZnak"/>
    <w:unhideWhenUsed/>
    <w:rsid w:val="00BA7909"/>
    <w:rPr>
      <w:rFonts w:eastAsia="Times New Roman"/>
      <w:sz w:val="20"/>
      <w:szCs w:val="20"/>
      <w:lang w:eastAsia="pl-PL"/>
    </w:rPr>
  </w:style>
  <w:style w:type="character" w:customStyle="1" w:styleId="TekstkomentarzaZnak">
    <w:name w:val="Tekst komentarza Znak"/>
    <w:link w:val="Tekstkomentarza"/>
    <w:rsid w:val="00BA7909"/>
    <w:rPr>
      <w:rFonts w:eastAsia="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BA7909"/>
    <w:rPr>
      <w:b/>
      <w:bCs/>
    </w:rPr>
  </w:style>
  <w:style w:type="character" w:customStyle="1" w:styleId="TematkomentarzaZnak">
    <w:name w:val="Temat komentarza Znak"/>
    <w:link w:val="Tematkomentarza"/>
    <w:uiPriority w:val="99"/>
    <w:semiHidden/>
    <w:rsid w:val="00BA7909"/>
    <w:rPr>
      <w:rFonts w:eastAsia="Times New Roman" w:cs="Times New Roman"/>
      <w:b/>
      <w:bCs/>
      <w:sz w:val="20"/>
      <w:szCs w:val="20"/>
      <w:lang w:eastAsia="pl-PL"/>
    </w:rPr>
  </w:style>
  <w:style w:type="paragraph" w:customStyle="1" w:styleId="paragraph">
    <w:name w:val="paragraph"/>
    <w:basedOn w:val="Normalny"/>
    <w:rsid w:val="00BA790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normaltextrun">
    <w:name w:val="normaltextrun"/>
    <w:rsid w:val="00BA7909"/>
  </w:style>
  <w:style w:type="character" w:customStyle="1" w:styleId="eop">
    <w:name w:val="eop"/>
    <w:rsid w:val="00BA7909"/>
  </w:style>
  <w:style w:type="character" w:customStyle="1" w:styleId="spellingerror">
    <w:name w:val="spellingerror"/>
    <w:rsid w:val="00BA7909"/>
  </w:style>
  <w:style w:type="character" w:styleId="Hipercze">
    <w:name w:val="Hyperlink"/>
    <w:uiPriority w:val="99"/>
    <w:unhideWhenUsed/>
    <w:rsid w:val="00BA7909"/>
    <w:rPr>
      <w:color w:val="0563C1"/>
      <w:u w:val="single"/>
    </w:rPr>
  </w:style>
  <w:style w:type="table" w:styleId="Tabela-Siatka">
    <w:name w:val="Table Grid"/>
    <w:basedOn w:val="Standardowy"/>
    <w:uiPriority w:val="39"/>
    <w:rsid w:val="00BA79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CW_Lista,Wypunktowanie,L1,Numerowanie,Akapit z listą BS,wypunktowanie,Podsis rysunku,Akapit z listą numerowaną,lp1,Bullet List,FooterText,numbered,Paragraphe de liste1,Bulletr List Paragraph,列出段落,列出段落1,List Paragraph21,Listeafsnit1,リスト段落1"/>
    <w:basedOn w:val="Normalny"/>
    <w:link w:val="AkapitzlistZnak"/>
    <w:uiPriority w:val="34"/>
    <w:qFormat/>
    <w:rsid w:val="00B0312A"/>
    <w:pPr>
      <w:ind w:left="720"/>
      <w:contextualSpacing/>
    </w:pPr>
  </w:style>
  <w:style w:type="character" w:customStyle="1" w:styleId="Nagwek1Znak">
    <w:name w:val="Nagłówek 1 Znak"/>
    <w:link w:val="Nagwek1"/>
    <w:rsid w:val="004D0F5C"/>
    <w:rPr>
      <w:rFonts w:ascii="Arial" w:eastAsia="Times New Roman" w:hAnsi="Arial" w:cs="Arial"/>
      <w:b/>
      <w:bCs/>
      <w:kern w:val="32"/>
      <w:sz w:val="32"/>
      <w:szCs w:val="32"/>
      <w:lang w:eastAsia="en-US"/>
    </w:rPr>
  </w:style>
  <w:style w:type="character" w:customStyle="1" w:styleId="Nagwek2Znak">
    <w:name w:val="Nagłówek 2 Znak"/>
    <w:link w:val="Nagwek2"/>
    <w:rsid w:val="004D0F5C"/>
    <w:rPr>
      <w:rFonts w:ascii="Arial" w:eastAsia="Times New Roman" w:hAnsi="Arial" w:cs="Arial"/>
      <w:b/>
      <w:bCs/>
      <w:i/>
      <w:iCs/>
      <w:sz w:val="26"/>
      <w:szCs w:val="28"/>
      <w:lang w:eastAsia="en-US"/>
    </w:rPr>
  </w:style>
  <w:style w:type="character" w:customStyle="1" w:styleId="Nagwek3Znak">
    <w:name w:val="Nagłówek 3 Znak"/>
    <w:link w:val="Nagwek3"/>
    <w:rsid w:val="004D0F5C"/>
    <w:rPr>
      <w:rFonts w:ascii="Arial" w:eastAsia="Times New Roman" w:hAnsi="Arial" w:cs="Arial"/>
      <w:b/>
      <w:bCs/>
      <w:sz w:val="22"/>
      <w:szCs w:val="26"/>
      <w:lang w:eastAsia="en-US"/>
    </w:rPr>
  </w:style>
  <w:style w:type="character" w:customStyle="1" w:styleId="Nagwek4Znak">
    <w:name w:val="Nagłówek 4 Znak"/>
    <w:link w:val="Nagwek4"/>
    <w:rsid w:val="004D0F5C"/>
    <w:rPr>
      <w:rFonts w:ascii="Arial" w:eastAsia="Times New Roman" w:hAnsi="Arial"/>
      <w:b/>
      <w:bCs/>
      <w:i/>
      <w:szCs w:val="28"/>
      <w:lang w:eastAsia="en-US"/>
    </w:rPr>
  </w:style>
  <w:style w:type="character" w:customStyle="1" w:styleId="Nagwek5Znak">
    <w:name w:val="Nagłówek 5 Znak"/>
    <w:link w:val="Nagwek5"/>
    <w:rsid w:val="004D0F5C"/>
    <w:rPr>
      <w:rFonts w:ascii="Arial" w:eastAsia="Times New Roman" w:hAnsi="Arial"/>
      <w:b/>
      <w:bCs/>
      <w:iCs/>
      <w:sz w:val="18"/>
      <w:szCs w:val="26"/>
      <w:lang w:eastAsia="en-US"/>
    </w:rPr>
  </w:style>
  <w:style w:type="character" w:customStyle="1" w:styleId="Nagwek6Znak">
    <w:name w:val="Nagłówek 6 Znak"/>
    <w:link w:val="Nagwek6"/>
    <w:rsid w:val="004D0F5C"/>
    <w:rPr>
      <w:rFonts w:ascii="Arial" w:eastAsia="Times New Roman" w:hAnsi="Arial"/>
      <w:b/>
      <w:bCs/>
      <w:sz w:val="22"/>
      <w:szCs w:val="22"/>
      <w:lang w:eastAsia="en-US"/>
    </w:rPr>
  </w:style>
  <w:style w:type="character" w:customStyle="1" w:styleId="Nagwek7Znak">
    <w:name w:val="Nagłówek 7 Znak"/>
    <w:link w:val="Nagwek7"/>
    <w:rsid w:val="004D0F5C"/>
    <w:rPr>
      <w:rFonts w:ascii="Arial" w:eastAsia="Times New Roman" w:hAnsi="Arial"/>
      <w:sz w:val="24"/>
      <w:szCs w:val="24"/>
      <w:lang w:eastAsia="en-US"/>
    </w:rPr>
  </w:style>
  <w:style w:type="character" w:customStyle="1" w:styleId="Nagwek8Znak">
    <w:name w:val="Nagłówek 8 Znak"/>
    <w:link w:val="Nagwek8"/>
    <w:rsid w:val="004D0F5C"/>
    <w:rPr>
      <w:rFonts w:ascii="Arial" w:eastAsia="Times New Roman" w:hAnsi="Arial"/>
      <w:i/>
      <w:iCs/>
      <w:sz w:val="24"/>
      <w:szCs w:val="24"/>
      <w:lang w:eastAsia="en-US"/>
    </w:rPr>
  </w:style>
  <w:style w:type="character" w:customStyle="1" w:styleId="Nagwek9Znak">
    <w:name w:val="Nagłówek 9 Znak"/>
    <w:link w:val="Nagwek9"/>
    <w:rsid w:val="004D0F5C"/>
    <w:rPr>
      <w:rFonts w:ascii="Arial" w:eastAsia="Times New Roman" w:hAnsi="Arial" w:cs="Arial"/>
      <w:sz w:val="22"/>
      <w:szCs w:val="22"/>
      <w:lang w:eastAsia="en-US"/>
    </w:rPr>
  </w:style>
  <w:style w:type="paragraph" w:customStyle="1" w:styleId="Standard">
    <w:name w:val="Standard"/>
    <w:rsid w:val="006D7DBD"/>
    <w:pPr>
      <w:suppressAutoHyphens/>
      <w:autoSpaceDN w:val="0"/>
      <w:textAlignment w:val="baseline"/>
    </w:pPr>
    <w:rPr>
      <w:rFonts w:ascii="Liberation Serif" w:eastAsia="NSimSun" w:hAnsi="Liberation Serif" w:cs="Lucida Sans"/>
      <w:kern w:val="3"/>
      <w:sz w:val="24"/>
      <w:szCs w:val="24"/>
      <w:lang w:eastAsia="zh-CN" w:bidi="hi-IN"/>
    </w:rPr>
  </w:style>
  <w:style w:type="character" w:customStyle="1" w:styleId="personlabel">
    <w:name w:val="person__label"/>
    <w:rsid w:val="00A7399C"/>
  </w:style>
  <w:style w:type="paragraph" w:styleId="Zwykytekst">
    <w:name w:val="Plain Text"/>
    <w:basedOn w:val="Normalny"/>
    <w:link w:val="ZwykytekstZnak"/>
    <w:uiPriority w:val="99"/>
    <w:semiHidden/>
    <w:unhideWhenUsed/>
    <w:rsid w:val="006D5C7C"/>
    <w:pPr>
      <w:spacing w:after="0" w:line="240" w:lineRule="auto"/>
    </w:pPr>
    <w:rPr>
      <w:rFonts w:cs="Calibri"/>
    </w:rPr>
  </w:style>
  <w:style w:type="character" w:customStyle="1" w:styleId="ZwykytekstZnak">
    <w:name w:val="Zwykły tekst Znak"/>
    <w:link w:val="Zwykytekst"/>
    <w:uiPriority w:val="99"/>
    <w:semiHidden/>
    <w:rsid w:val="006D5C7C"/>
    <w:rPr>
      <w:rFonts w:cs="Calibri"/>
      <w:sz w:val="22"/>
      <w:szCs w:val="22"/>
      <w:lang w:eastAsia="en-US"/>
    </w:rPr>
  </w:style>
  <w:style w:type="paragraph" w:styleId="NormalnyWeb">
    <w:name w:val="Normal (Web)"/>
    <w:basedOn w:val="Normalny"/>
    <w:uiPriority w:val="99"/>
    <w:unhideWhenUsed/>
    <w:rsid w:val="00E12036"/>
    <w:pPr>
      <w:spacing w:before="100" w:beforeAutospacing="1" w:after="100" w:afterAutospacing="1" w:line="240" w:lineRule="auto"/>
    </w:pPr>
    <w:rPr>
      <w:rFonts w:ascii="Times New Roman" w:eastAsia="Times New Roman" w:hAnsi="Times New Roman"/>
      <w:sz w:val="24"/>
      <w:szCs w:val="24"/>
      <w:lang w:eastAsia="pl-PL"/>
    </w:rPr>
  </w:style>
  <w:style w:type="paragraph" w:styleId="Poprawka">
    <w:name w:val="Revision"/>
    <w:hidden/>
    <w:uiPriority w:val="99"/>
    <w:semiHidden/>
    <w:rsid w:val="007F2838"/>
    <w:rPr>
      <w:sz w:val="22"/>
      <w:szCs w:val="22"/>
      <w:lang w:eastAsia="en-US"/>
    </w:rPr>
  </w:style>
  <w:style w:type="paragraph" w:styleId="Nagwek">
    <w:name w:val="header"/>
    <w:basedOn w:val="Normalny"/>
    <w:link w:val="NagwekZnak"/>
    <w:uiPriority w:val="99"/>
    <w:unhideWhenUsed/>
    <w:rsid w:val="0096684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66840"/>
    <w:rPr>
      <w:sz w:val="22"/>
      <w:szCs w:val="22"/>
      <w:lang w:eastAsia="en-US"/>
    </w:rPr>
  </w:style>
  <w:style w:type="paragraph" w:styleId="Stopka">
    <w:name w:val="footer"/>
    <w:basedOn w:val="Normalny"/>
    <w:link w:val="StopkaZnak"/>
    <w:uiPriority w:val="99"/>
    <w:unhideWhenUsed/>
    <w:rsid w:val="0096684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66840"/>
    <w:rPr>
      <w:sz w:val="22"/>
      <w:szCs w:val="22"/>
      <w:lang w:eastAsia="en-US"/>
    </w:rPr>
  </w:style>
  <w:style w:type="paragraph" w:customStyle="1" w:styleId="ust">
    <w:name w:val="ust"/>
    <w:rsid w:val="00D84D96"/>
    <w:pPr>
      <w:spacing w:before="60" w:after="60"/>
      <w:ind w:left="426" w:hanging="284"/>
      <w:jc w:val="both"/>
    </w:pPr>
    <w:rPr>
      <w:rFonts w:ascii="Times New Roman" w:eastAsia="Times New Roman" w:hAnsi="Times New Roman"/>
      <w:sz w:val="24"/>
      <w:szCs w:val="24"/>
    </w:rPr>
  </w:style>
  <w:style w:type="paragraph" w:styleId="Tekstprzypisukocowego">
    <w:name w:val="endnote text"/>
    <w:basedOn w:val="Normalny"/>
    <w:link w:val="TekstprzypisukocowegoZnak"/>
    <w:uiPriority w:val="99"/>
    <w:semiHidden/>
    <w:unhideWhenUsed/>
    <w:rsid w:val="00E12E6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12E60"/>
    <w:rPr>
      <w:lang w:eastAsia="en-US"/>
    </w:rPr>
  </w:style>
  <w:style w:type="character" w:styleId="Odwoanieprzypisukocowego">
    <w:name w:val="endnote reference"/>
    <w:basedOn w:val="Domylnaczcionkaakapitu"/>
    <w:uiPriority w:val="99"/>
    <w:semiHidden/>
    <w:unhideWhenUsed/>
    <w:rsid w:val="00E12E60"/>
    <w:rPr>
      <w:vertAlign w:val="superscript"/>
    </w:rPr>
  </w:style>
  <w:style w:type="character" w:customStyle="1" w:styleId="WW8Num2z5">
    <w:name w:val="WW8Num2z5"/>
    <w:rsid w:val="00DC1C27"/>
  </w:style>
  <w:style w:type="paragraph" w:styleId="Tekstpodstawowywcity">
    <w:name w:val="Body Text Indent"/>
    <w:basedOn w:val="Normalny"/>
    <w:link w:val="TekstpodstawowywcityZnak"/>
    <w:rsid w:val="00DC1C27"/>
    <w:pPr>
      <w:spacing w:after="120" w:line="360" w:lineRule="auto"/>
      <w:ind w:left="283"/>
    </w:pPr>
    <w:rPr>
      <w:rFonts w:ascii="Arial" w:eastAsia="Times New Roman" w:hAnsi="Arial" w:cs="Arial"/>
      <w:sz w:val="24"/>
      <w:szCs w:val="24"/>
      <w:lang w:val="x-none" w:eastAsia="zh-CN"/>
    </w:rPr>
  </w:style>
  <w:style w:type="character" w:customStyle="1" w:styleId="TekstpodstawowywcityZnak">
    <w:name w:val="Tekst podstawowy wcięty Znak"/>
    <w:basedOn w:val="Domylnaczcionkaakapitu"/>
    <w:link w:val="Tekstpodstawowywcity"/>
    <w:rsid w:val="00DC1C27"/>
    <w:rPr>
      <w:rFonts w:ascii="Arial" w:eastAsia="Times New Roman" w:hAnsi="Arial" w:cs="Arial"/>
      <w:sz w:val="24"/>
      <w:szCs w:val="24"/>
      <w:lang w:val="x-none" w:eastAsia="zh-CN"/>
    </w:rPr>
  </w:style>
  <w:style w:type="paragraph" w:customStyle="1" w:styleId="TableParagraph">
    <w:name w:val="Table Paragraph"/>
    <w:basedOn w:val="Normalny"/>
    <w:uiPriority w:val="1"/>
    <w:qFormat/>
    <w:rsid w:val="005943DF"/>
    <w:pPr>
      <w:widowControl w:val="0"/>
      <w:spacing w:after="0" w:line="240" w:lineRule="auto"/>
    </w:pPr>
  </w:style>
  <w:style w:type="character" w:customStyle="1" w:styleId="AkapitzlistZnak">
    <w:name w:val="Akapit z listą Znak"/>
    <w:aliases w:val="CW_Lista Znak,Wypunktowanie Znak,L1 Znak,Numerowanie Znak,Akapit z listą BS Znak,wypunktowanie Znak,Podsis rysunku Znak,Akapit z listą numerowaną Znak,lp1 Znak,Bullet List Znak,FooterText Znak,numbered Znak,Paragraphe de liste1 Znak"/>
    <w:link w:val="Akapitzlist"/>
    <w:uiPriority w:val="34"/>
    <w:qFormat/>
    <w:locked/>
    <w:rsid w:val="00A93EBA"/>
    <w:rPr>
      <w:sz w:val="22"/>
      <w:szCs w:val="22"/>
      <w:lang w:eastAsia="en-US"/>
    </w:rPr>
  </w:style>
  <w:style w:type="paragraph" w:styleId="Tekstpodstawowy">
    <w:name w:val="Body Text"/>
    <w:basedOn w:val="Normalny"/>
    <w:link w:val="TekstpodstawowyZnak"/>
    <w:uiPriority w:val="99"/>
    <w:unhideWhenUsed/>
    <w:rsid w:val="00752A2B"/>
    <w:pPr>
      <w:spacing w:after="120"/>
    </w:pPr>
  </w:style>
  <w:style w:type="character" w:customStyle="1" w:styleId="TekstpodstawowyZnak">
    <w:name w:val="Tekst podstawowy Znak"/>
    <w:basedOn w:val="Domylnaczcionkaakapitu"/>
    <w:link w:val="Tekstpodstawowy"/>
    <w:uiPriority w:val="99"/>
    <w:rsid w:val="00752A2B"/>
    <w:rPr>
      <w:sz w:val="22"/>
      <w:szCs w:val="22"/>
      <w:lang w:eastAsia="en-US"/>
    </w:rPr>
  </w:style>
  <w:style w:type="character" w:customStyle="1" w:styleId="Nierozpoznanawzmianka1">
    <w:name w:val="Nierozpoznana wzmianka1"/>
    <w:basedOn w:val="Domylnaczcionkaakapitu"/>
    <w:uiPriority w:val="99"/>
    <w:semiHidden/>
    <w:unhideWhenUsed/>
    <w:rsid w:val="00D11EB2"/>
    <w:rPr>
      <w:color w:val="605E5C"/>
      <w:shd w:val="clear" w:color="auto" w:fill="E1DFDD"/>
    </w:rPr>
  </w:style>
  <w:style w:type="numbering" w:customStyle="1" w:styleId="Biecalista1">
    <w:name w:val="Bieżąca lista1"/>
    <w:uiPriority w:val="99"/>
    <w:rsid w:val="00FB65D0"/>
    <w:pPr>
      <w:numPr>
        <w:numId w:val="128"/>
      </w:numPr>
    </w:pPr>
  </w:style>
  <w:style w:type="character" w:customStyle="1" w:styleId="czeinternetowe">
    <w:name w:val="Łącze internetowe"/>
    <w:basedOn w:val="Domylnaczcionkaakapitu"/>
    <w:uiPriority w:val="99"/>
    <w:unhideWhenUsed/>
    <w:rsid w:val="00864C34"/>
    <w:rPr>
      <w:color w:val="0563C1" w:themeColor="hyperlink"/>
      <w:u w:val="single"/>
    </w:rPr>
  </w:style>
  <w:style w:type="character" w:customStyle="1" w:styleId="Tytu1">
    <w:name w:val="Tytuł1"/>
    <w:basedOn w:val="Domylnaczcionkaakapitu"/>
    <w:qFormat/>
    <w:rsid w:val="00864C34"/>
  </w:style>
  <w:style w:type="paragraph" w:customStyle="1" w:styleId="FlyerBodyText">
    <w:name w:val="Flyer: BodyText"/>
    <w:basedOn w:val="Normalny"/>
    <w:autoRedefine/>
    <w:qFormat/>
    <w:rsid w:val="00864C34"/>
    <w:pPr>
      <w:spacing w:before="120" w:after="0" w:line="276" w:lineRule="auto"/>
      <w:jc w:val="both"/>
    </w:pPr>
    <w:rPr>
      <w:rFonts w:ascii="Verdana" w:eastAsia="Times New Roman" w:hAnsi="Verdana" w:cs="Arial"/>
      <w:bCs/>
      <w:noProof/>
      <w:sz w:val="20"/>
      <w:szCs w:val="20"/>
      <w:lang w:bidi="en-US"/>
    </w:rPr>
  </w:style>
  <w:style w:type="paragraph" w:customStyle="1" w:styleId="DDRTexte">
    <w:name w:val="DDR Texte"/>
    <w:basedOn w:val="Normalny"/>
    <w:link w:val="DDRTexteCar"/>
    <w:qFormat/>
    <w:rsid w:val="00864C34"/>
    <w:pPr>
      <w:widowControl w:val="0"/>
      <w:adjustRightInd w:val="0"/>
      <w:spacing w:after="120" w:line="252" w:lineRule="auto"/>
      <w:ind w:left="709"/>
      <w:jc w:val="both"/>
      <w:textAlignment w:val="baseline"/>
    </w:pPr>
    <w:rPr>
      <w:rFonts w:ascii="Verdana" w:eastAsia="Times New Roman" w:hAnsi="Verdana"/>
      <w:sz w:val="20"/>
      <w:szCs w:val="20"/>
      <w:lang w:val="en-US"/>
    </w:rPr>
  </w:style>
  <w:style w:type="character" w:customStyle="1" w:styleId="DDRTexteCar">
    <w:name w:val="DDR Texte Car"/>
    <w:link w:val="DDRTexte"/>
    <w:rsid w:val="00864C34"/>
    <w:rPr>
      <w:rFonts w:ascii="Verdana" w:eastAsia="Times New Roman" w:hAnsi="Verdana"/>
      <w:lang w:val="en-US" w:eastAsia="en-US"/>
    </w:rPr>
  </w:style>
  <w:style w:type="paragraph" w:styleId="Tekstprzypisudolnego">
    <w:name w:val="footnote text"/>
    <w:basedOn w:val="Normalny"/>
    <w:link w:val="TekstprzypisudolnegoZnak"/>
    <w:uiPriority w:val="99"/>
    <w:semiHidden/>
    <w:unhideWhenUsed/>
    <w:rsid w:val="007443B5"/>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7443B5"/>
    <w:rPr>
      <w:lang w:eastAsia="en-US"/>
    </w:rPr>
  </w:style>
  <w:style w:type="character" w:styleId="Odwoanieprzypisudolnego">
    <w:name w:val="footnote reference"/>
    <w:basedOn w:val="Domylnaczcionkaakapitu"/>
    <w:uiPriority w:val="99"/>
    <w:semiHidden/>
    <w:unhideWhenUsed/>
    <w:rsid w:val="007443B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763552">
      <w:bodyDiv w:val="1"/>
      <w:marLeft w:val="0"/>
      <w:marRight w:val="0"/>
      <w:marTop w:val="0"/>
      <w:marBottom w:val="0"/>
      <w:divBdr>
        <w:top w:val="none" w:sz="0" w:space="0" w:color="auto"/>
        <w:left w:val="none" w:sz="0" w:space="0" w:color="auto"/>
        <w:bottom w:val="none" w:sz="0" w:space="0" w:color="auto"/>
        <w:right w:val="none" w:sz="0" w:space="0" w:color="auto"/>
      </w:divBdr>
    </w:div>
    <w:div w:id="344602837">
      <w:bodyDiv w:val="1"/>
      <w:marLeft w:val="0"/>
      <w:marRight w:val="0"/>
      <w:marTop w:val="0"/>
      <w:marBottom w:val="0"/>
      <w:divBdr>
        <w:top w:val="none" w:sz="0" w:space="0" w:color="auto"/>
        <w:left w:val="none" w:sz="0" w:space="0" w:color="auto"/>
        <w:bottom w:val="none" w:sz="0" w:space="0" w:color="auto"/>
        <w:right w:val="none" w:sz="0" w:space="0" w:color="auto"/>
      </w:divBdr>
    </w:div>
    <w:div w:id="700785735">
      <w:bodyDiv w:val="1"/>
      <w:marLeft w:val="0"/>
      <w:marRight w:val="0"/>
      <w:marTop w:val="0"/>
      <w:marBottom w:val="0"/>
      <w:divBdr>
        <w:top w:val="none" w:sz="0" w:space="0" w:color="auto"/>
        <w:left w:val="none" w:sz="0" w:space="0" w:color="auto"/>
        <w:bottom w:val="none" w:sz="0" w:space="0" w:color="auto"/>
        <w:right w:val="none" w:sz="0" w:space="0" w:color="auto"/>
      </w:divBdr>
    </w:div>
    <w:div w:id="943850752">
      <w:bodyDiv w:val="1"/>
      <w:marLeft w:val="0"/>
      <w:marRight w:val="0"/>
      <w:marTop w:val="0"/>
      <w:marBottom w:val="0"/>
      <w:divBdr>
        <w:top w:val="none" w:sz="0" w:space="0" w:color="auto"/>
        <w:left w:val="none" w:sz="0" w:space="0" w:color="auto"/>
        <w:bottom w:val="none" w:sz="0" w:space="0" w:color="auto"/>
        <w:right w:val="none" w:sz="0" w:space="0" w:color="auto"/>
      </w:divBdr>
      <w:divsChild>
        <w:div w:id="16143587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ap.com/dmc/exp/2014-09-02-hana-hardware/enEN/" TargetMode="External"/><Relationship Id="rId18" Type="http://schemas.openxmlformats.org/officeDocument/2006/relationships/image" Target="media/image6.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mailto:iod@uj.uj.edu.pl"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pec.org/"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88F6302936045D46811F52BE21769751" ma:contentTypeVersion="12" ma:contentTypeDescription="Utwórz nowy dokument." ma:contentTypeScope="" ma:versionID="b63c9eb99510bcd2a48af1e0d771eaa6">
  <xsd:schema xmlns:xsd="http://www.w3.org/2001/XMLSchema" xmlns:xs="http://www.w3.org/2001/XMLSchema" xmlns:p="http://schemas.microsoft.com/office/2006/metadata/properties" xmlns:ns3="8a6ce58d-ebe4-4a90-a807-036ada5bae54" xmlns:ns4="8267e597-9d42-4fb0-91e8-4985d6d57556" targetNamespace="http://schemas.microsoft.com/office/2006/metadata/properties" ma:root="true" ma:fieldsID="6768f3bdaf30eb0ec5b94189c2ed2894" ns3:_="" ns4:_="">
    <xsd:import namespace="8a6ce58d-ebe4-4a90-a807-036ada5bae54"/>
    <xsd:import namespace="8267e597-9d42-4fb0-91e8-4985d6d5755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6ce58d-ebe4-4a90-a807-036ada5bae54" elementFormDefault="qualified">
    <xsd:import namespace="http://schemas.microsoft.com/office/2006/documentManagement/types"/>
    <xsd:import namespace="http://schemas.microsoft.com/office/infopath/2007/PartnerControls"/>
    <xsd:element name="SharedWithUsers" ma:index="8" nillable="true" ma:displayName="Udostępnianie"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Udostępnione dla — szczegóły" ma:description="" ma:internalName="SharedWithDetails" ma:readOnly="true">
      <xsd:simpleType>
        <xsd:restriction base="dms:Note">
          <xsd:maxLength value="255"/>
        </xsd:restriction>
      </xsd:simpleType>
    </xsd:element>
    <xsd:element name="SharingHintHash" ma:index="10" nillable="true" ma:displayName="Skrót wskazówki dotyczącej udostępniania"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67e597-9d42-4fb0-91e8-4985d6d5755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C632DE-A0E7-4121-AEC2-1D6B25F7614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B1429FA-C488-4AB5-989F-6FE0A4A2F6FC}">
  <ds:schemaRefs>
    <ds:schemaRef ds:uri="http://schemas.microsoft.com/sharepoint/v3/contenttype/forms"/>
  </ds:schemaRefs>
</ds:datastoreItem>
</file>

<file path=customXml/itemProps3.xml><?xml version="1.0" encoding="utf-8"?>
<ds:datastoreItem xmlns:ds="http://schemas.openxmlformats.org/officeDocument/2006/customXml" ds:itemID="{7F93584B-B889-48B6-9999-642590EF38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6ce58d-ebe4-4a90-a807-036ada5bae54"/>
    <ds:schemaRef ds:uri="8267e597-9d42-4fb0-91e8-4985d6d575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5FF17E-F7C6-4B79-874C-D599409F2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139</Pages>
  <Words>38386</Words>
  <Characters>230316</Characters>
  <Application>Microsoft Office Word</Application>
  <DocSecurity>4</DocSecurity>
  <Lines>1919</Lines>
  <Paragraphs>536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268166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Dagmara Sekuła</dc:creator>
  <cp:lastModifiedBy>Jerzy Wordliczek</cp:lastModifiedBy>
  <cp:revision>2</cp:revision>
  <cp:lastPrinted>2022-04-13T05:58:00Z</cp:lastPrinted>
  <dcterms:created xsi:type="dcterms:W3CDTF">2022-05-04T09:32:00Z</dcterms:created>
  <dcterms:modified xsi:type="dcterms:W3CDTF">2022-05-04T09:32:00Z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0x01010088F6302936045D46811F52BE21769751</vt:lpwstr>
  </property>
  <property fmtid="{D5CDD505-2E9C-101B-9397-08002B2CF9AE}" pid="3" name="MSIP_Label_112e00b9-34e2-4b26-a577-af1fd0f9f7ee_Enabled">
    <vt:lpwstr>True</vt:lpwstr>
  </property>
  <property fmtid="{D5CDD505-2E9C-101B-9397-08002B2CF9AE}" pid="4" name="MSIP_Label_112e00b9-34e2-4b26-a577-af1fd0f9f7ee_SiteId">
    <vt:lpwstr>33440fc6-b7c7-412c-bb73-0e70b0198d5a</vt:lpwstr>
  </property>
  <property fmtid="{D5CDD505-2E9C-101B-9397-08002B2CF9AE}" pid="5" name="MSIP_Label_112e00b9-34e2-4b26-a577-af1fd0f9f7ee_Owner">
    <vt:lpwstr>monika.bala@atos.net</vt:lpwstr>
  </property>
  <property fmtid="{D5CDD505-2E9C-101B-9397-08002B2CF9AE}" pid="6" name="MSIP_Label_112e00b9-34e2-4b26-a577-af1fd0f9f7ee_SetDate">
    <vt:lpwstr>2020-07-31T10:15:47.8719899Z</vt:lpwstr>
  </property>
  <property fmtid="{D5CDD505-2E9C-101B-9397-08002B2CF9AE}" pid="7" name="MSIP_Label_112e00b9-34e2-4b26-a577-af1fd0f9f7ee_Name">
    <vt:lpwstr>Atos For Internal Use</vt:lpwstr>
  </property>
  <property fmtid="{D5CDD505-2E9C-101B-9397-08002B2CF9AE}" pid="8" name="MSIP_Label_112e00b9-34e2-4b26-a577-af1fd0f9f7ee_Application">
    <vt:lpwstr>Microsoft Azure Information Protection</vt:lpwstr>
  </property>
  <property fmtid="{D5CDD505-2E9C-101B-9397-08002B2CF9AE}" pid="9" name="MSIP_Label_112e00b9-34e2-4b26-a577-af1fd0f9f7ee_ActionId">
    <vt:lpwstr>d306323d-c779-4b92-9644-de8392f81d0e</vt:lpwstr>
  </property>
  <property fmtid="{D5CDD505-2E9C-101B-9397-08002B2CF9AE}" pid="10" name="MSIP_Label_112e00b9-34e2-4b26-a577-af1fd0f9f7ee_Extended_MSFT_Method">
    <vt:lpwstr>Automatic</vt:lpwstr>
  </property>
  <property fmtid="{D5CDD505-2E9C-101B-9397-08002B2CF9AE}" pid="11" name="MSIP_Label_e463cba9-5f6c-478d-9329-7b2295e4e8ed_Enabled">
    <vt:lpwstr>True</vt:lpwstr>
  </property>
  <property fmtid="{D5CDD505-2E9C-101B-9397-08002B2CF9AE}" pid="12" name="MSIP_Label_e463cba9-5f6c-478d-9329-7b2295e4e8ed_SiteId">
    <vt:lpwstr>33440fc6-b7c7-412c-bb73-0e70b0198d5a</vt:lpwstr>
  </property>
  <property fmtid="{D5CDD505-2E9C-101B-9397-08002B2CF9AE}" pid="13" name="MSIP_Label_e463cba9-5f6c-478d-9329-7b2295e4e8ed_Owner">
    <vt:lpwstr>monika.bala@atos.net</vt:lpwstr>
  </property>
  <property fmtid="{D5CDD505-2E9C-101B-9397-08002B2CF9AE}" pid="14" name="MSIP_Label_e463cba9-5f6c-478d-9329-7b2295e4e8ed_SetDate">
    <vt:lpwstr>2020-07-31T10:15:47.8719899Z</vt:lpwstr>
  </property>
  <property fmtid="{D5CDD505-2E9C-101B-9397-08002B2CF9AE}" pid="15" name="MSIP_Label_e463cba9-5f6c-478d-9329-7b2295e4e8ed_Name">
    <vt:lpwstr>Atos For Internal Use - All Employees</vt:lpwstr>
  </property>
  <property fmtid="{D5CDD505-2E9C-101B-9397-08002B2CF9AE}" pid="16" name="MSIP_Label_e463cba9-5f6c-478d-9329-7b2295e4e8ed_Application">
    <vt:lpwstr>Microsoft Azure Information Protection</vt:lpwstr>
  </property>
  <property fmtid="{D5CDD505-2E9C-101B-9397-08002B2CF9AE}" pid="17" name="MSIP_Label_e463cba9-5f6c-478d-9329-7b2295e4e8ed_ActionId">
    <vt:lpwstr>d306323d-c779-4b92-9644-de8392f81d0e</vt:lpwstr>
  </property>
  <property fmtid="{D5CDD505-2E9C-101B-9397-08002B2CF9AE}" pid="18" name="MSIP_Label_e463cba9-5f6c-478d-9329-7b2295e4e8ed_Parent">
    <vt:lpwstr>112e00b9-34e2-4b26-a577-af1fd0f9f7ee</vt:lpwstr>
  </property>
  <property fmtid="{D5CDD505-2E9C-101B-9397-08002B2CF9AE}" pid="19" name="MSIP_Label_e463cba9-5f6c-478d-9329-7b2295e4e8ed_Extended_MSFT_Method">
    <vt:lpwstr>Automatic</vt:lpwstr>
  </property>
  <property fmtid="{D5CDD505-2E9C-101B-9397-08002B2CF9AE}" pid="20" name="Sensitivity">
    <vt:lpwstr>Atos For Internal Use Atos For Internal Use - All Employees</vt:lpwstr>
  </property>
</Properties>
</file>