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E75" w:rsidRPr="0034432F" w:rsidRDefault="00AB4E75" w:rsidP="00AB4E75">
      <w:pPr>
        <w:rPr>
          <w:b/>
          <w:snapToGrid w:val="0"/>
          <w:szCs w:val="20"/>
        </w:rPr>
      </w:pPr>
      <w:r>
        <w:rPr>
          <w:b/>
          <w:snapToGrid w:val="0"/>
          <w:szCs w:val="20"/>
        </w:rPr>
        <w:t xml:space="preserve">                                                                                                                        </w:t>
      </w:r>
      <w:r w:rsidR="00664DBF">
        <w:rPr>
          <w:b/>
          <w:snapToGrid w:val="0"/>
          <w:szCs w:val="20"/>
        </w:rPr>
        <w:t>Załącznik nr 1c</w:t>
      </w:r>
    </w:p>
    <w:p w:rsidR="00AB4E75" w:rsidRDefault="00AB4E75" w:rsidP="00411475">
      <w:pPr>
        <w:keepNext/>
        <w:tabs>
          <w:tab w:val="left" w:pos="426"/>
          <w:tab w:val="left" w:pos="5963"/>
        </w:tabs>
        <w:spacing w:line="276" w:lineRule="auto"/>
        <w:ind w:hanging="426"/>
        <w:jc w:val="center"/>
        <w:outlineLvl w:val="4"/>
        <w:rPr>
          <w:b/>
        </w:rPr>
      </w:pPr>
    </w:p>
    <w:p w:rsidR="00411475" w:rsidRDefault="00411475" w:rsidP="00411475">
      <w:pPr>
        <w:keepNext/>
        <w:tabs>
          <w:tab w:val="left" w:pos="426"/>
          <w:tab w:val="left" w:pos="5963"/>
        </w:tabs>
        <w:spacing w:line="276" w:lineRule="auto"/>
        <w:ind w:hanging="426"/>
        <w:jc w:val="center"/>
        <w:outlineLvl w:val="4"/>
        <w:rPr>
          <w:b/>
          <w:i/>
        </w:rPr>
      </w:pPr>
      <w:r>
        <w:rPr>
          <w:b/>
        </w:rPr>
        <w:t xml:space="preserve">UMOWA   nr </w:t>
      </w:r>
      <w:r w:rsidR="000055A7">
        <w:rPr>
          <w:b/>
        </w:rPr>
        <w:t>………………………………</w:t>
      </w:r>
    </w:p>
    <w:p w:rsidR="00411475" w:rsidRDefault="00411475" w:rsidP="00411475">
      <w:pPr>
        <w:tabs>
          <w:tab w:val="left" w:pos="426"/>
          <w:tab w:val="left" w:pos="5963"/>
        </w:tabs>
        <w:spacing w:line="276" w:lineRule="auto"/>
        <w:ind w:hanging="426"/>
        <w:jc w:val="center"/>
        <w:rPr>
          <w:b/>
        </w:rPr>
      </w:pPr>
      <w:r>
        <w:rPr>
          <w:b/>
        </w:rPr>
        <w:t>kupna – sprzedaży</w:t>
      </w:r>
    </w:p>
    <w:p w:rsidR="00411475" w:rsidRDefault="00411475" w:rsidP="00411475">
      <w:pPr>
        <w:tabs>
          <w:tab w:val="left" w:pos="426"/>
          <w:tab w:val="left" w:pos="5963"/>
        </w:tabs>
        <w:spacing w:line="276" w:lineRule="auto"/>
        <w:ind w:hanging="426"/>
        <w:jc w:val="both"/>
      </w:pPr>
    </w:p>
    <w:p w:rsidR="00411475" w:rsidRDefault="00411475" w:rsidP="00411475">
      <w:pPr>
        <w:tabs>
          <w:tab w:val="left" w:pos="426"/>
          <w:tab w:val="left" w:pos="5963"/>
        </w:tabs>
        <w:spacing w:line="276" w:lineRule="auto"/>
        <w:ind w:hanging="426"/>
        <w:jc w:val="both"/>
      </w:pPr>
    </w:p>
    <w:p w:rsidR="00411475" w:rsidRDefault="00AB4FF0" w:rsidP="00411475">
      <w:pPr>
        <w:tabs>
          <w:tab w:val="left" w:pos="426"/>
          <w:tab w:val="left" w:pos="5963"/>
        </w:tabs>
        <w:spacing w:line="276" w:lineRule="auto"/>
        <w:ind w:hanging="426"/>
        <w:jc w:val="both"/>
      </w:pPr>
      <w:r>
        <w:t xml:space="preserve">      </w:t>
      </w:r>
      <w:r w:rsidR="00411475">
        <w:t xml:space="preserve">Zawarta w dniu </w:t>
      </w:r>
      <w:r w:rsidR="00260657">
        <w:rPr>
          <w:b/>
        </w:rPr>
        <w:t>…………………</w:t>
      </w:r>
      <w:r w:rsidR="00411475">
        <w:t xml:space="preserve"> we Wrocławiu pomiędzy:</w:t>
      </w:r>
    </w:p>
    <w:p w:rsidR="000055A7" w:rsidRDefault="000055A7" w:rsidP="00411475">
      <w:pPr>
        <w:tabs>
          <w:tab w:val="left" w:pos="426"/>
          <w:tab w:val="left" w:pos="5963"/>
        </w:tabs>
        <w:spacing w:line="276" w:lineRule="auto"/>
        <w:ind w:hanging="426"/>
        <w:jc w:val="both"/>
        <w:rPr>
          <w:b/>
        </w:rPr>
      </w:pPr>
      <w:r>
        <w:rPr>
          <w:b/>
        </w:rPr>
        <w:t xml:space="preserve">      4</w:t>
      </w:r>
      <w:r w:rsidR="00411475">
        <w:rPr>
          <w:b/>
        </w:rPr>
        <w:t xml:space="preserve"> Wojskowym Szpitalem Klinicznym z Polikliniką Samodzielnym Publicznym Zakładem Opieki Zdrowotnej we Wrocławiu, </w:t>
      </w:r>
      <w:r w:rsidR="00411475">
        <w:t xml:space="preserve">z siedzibą </w:t>
      </w:r>
      <w:r w:rsidR="00411475">
        <w:rPr>
          <w:b/>
        </w:rPr>
        <w:t xml:space="preserve">50-981 Wrocław, ul. R Weigla 5, </w:t>
      </w:r>
    </w:p>
    <w:p w:rsidR="00411475" w:rsidRDefault="000055A7" w:rsidP="00411475">
      <w:pPr>
        <w:tabs>
          <w:tab w:val="left" w:pos="426"/>
          <w:tab w:val="left" w:pos="5963"/>
        </w:tabs>
        <w:spacing w:line="276" w:lineRule="auto"/>
        <w:ind w:hanging="426"/>
        <w:jc w:val="both"/>
      </w:pPr>
      <w:r>
        <w:rPr>
          <w:b/>
        </w:rPr>
        <w:t xml:space="preserve">        </w:t>
      </w:r>
      <w:r w:rsidR="00411475">
        <w:rPr>
          <w:b/>
        </w:rPr>
        <w:t>Regon</w:t>
      </w:r>
      <w:r w:rsidR="00411475">
        <w:t xml:space="preserve"> 930</w:t>
      </w:r>
      <w:r>
        <w:t xml:space="preserve">090240, </w:t>
      </w:r>
      <w:r w:rsidR="00411475">
        <w:rPr>
          <w:b/>
        </w:rPr>
        <w:t>NIP</w:t>
      </w:r>
      <w:r w:rsidR="00411475">
        <w:t xml:space="preserve"> PL899-22-28-956, zarejestrowanym w Sądzie Rejonowym dla Wrocławia – Fabrycznej, VI Wydział Gospodarczy, nr </w:t>
      </w:r>
      <w:r w:rsidR="00411475">
        <w:rPr>
          <w:b/>
        </w:rPr>
        <w:t>KRS</w:t>
      </w:r>
      <w:r w:rsidR="00411475">
        <w:t>: 0000016478, reprezentowanym przez:</w:t>
      </w:r>
      <w:r>
        <w:t xml:space="preserve"> …………………………………………………………………………………………...</w:t>
      </w:r>
    </w:p>
    <w:p w:rsidR="00411475" w:rsidRDefault="000055A7" w:rsidP="00411475">
      <w:pPr>
        <w:tabs>
          <w:tab w:val="left" w:pos="426"/>
        </w:tabs>
        <w:spacing w:line="276" w:lineRule="auto"/>
        <w:ind w:hanging="426"/>
        <w:jc w:val="both"/>
        <w:rPr>
          <w:b/>
        </w:rPr>
      </w:pPr>
      <w:r>
        <w:t xml:space="preserve">       </w:t>
      </w:r>
      <w:r w:rsidR="00411475">
        <w:t xml:space="preserve">zwanym w treści umowy  </w:t>
      </w:r>
      <w:r w:rsidR="00411475">
        <w:rPr>
          <w:b/>
        </w:rPr>
        <w:t xml:space="preserve">ZAMAWIAJĄCYM,  </w:t>
      </w:r>
    </w:p>
    <w:p w:rsidR="00411475" w:rsidRDefault="00411475" w:rsidP="00411475">
      <w:pPr>
        <w:tabs>
          <w:tab w:val="left" w:pos="426"/>
        </w:tabs>
        <w:spacing w:line="276" w:lineRule="auto"/>
        <w:ind w:hanging="426"/>
        <w:jc w:val="both"/>
        <w:rPr>
          <w:b/>
        </w:rPr>
      </w:pPr>
    </w:p>
    <w:p w:rsidR="000055A7" w:rsidRDefault="00411475" w:rsidP="00411475">
      <w:pPr>
        <w:pStyle w:val="Default"/>
        <w:spacing w:line="276" w:lineRule="auto"/>
        <w:ind w:hanging="426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 </w:t>
      </w:r>
      <w:r w:rsidR="000055A7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a  </w:t>
      </w:r>
      <w:r>
        <w:rPr>
          <w:rFonts w:ascii="Times New Roman" w:eastAsia="Calibri" w:hAnsi="Times New Roman" w:cs="Times New Roman"/>
          <w:lang w:eastAsia="pl-PL"/>
        </w:rPr>
        <w:t xml:space="preserve"> </w:t>
      </w:r>
    </w:p>
    <w:p w:rsidR="000055A7" w:rsidRDefault="000055A7" w:rsidP="000055A7">
      <w:pPr>
        <w:pStyle w:val="Default"/>
        <w:spacing w:line="360" w:lineRule="auto"/>
        <w:ind w:hanging="425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lang w:eastAsia="pl-PL"/>
        </w:rPr>
        <w:t xml:space="preserve">      ………………………………………</w:t>
      </w:r>
      <w:r w:rsidR="00411475">
        <w:rPr>
          <w:rFonts w:ascii="Times New Roman" w:eastAsia="Calibri" w:hAnsi="Times New Roman" w:cs="Times New Roman"/>
          <w:lang w:eastAsia="pl-PL"/>
        </w:rPr>
        <w:t xml:space="preserve"> </w:t>
      </w:r>
      <w:r w:rsidR="00411475">
        <w:rPr>
          <w:rFonts w:ascii="Times New Roman" w:eastAsia="Calibri" w:hAnsi="Times New Roman" w:cs="Times New Roman"/>
        </w:rPr>
        <w:t xml:space="preserve"> </w:t>
      </w:r>
      <w:r w:rsidR="00411475">
        <w:rPr>
          <w:rFonts w:ascii="Times New Roman" w:hAnsi="Times New Roman" w:cs="Times New Roman"/>
        </w:rPr>
        <w:t xml:space="preserve">z siedzibą </w:t>
      </w:r>
      <w:r>
        <w:rPr>
          <w:rFonts w:ascii="Times New Roman" w:eastAsia="Calibri" w:hAnsi="Times New Roman" w:cs="Times New Roman"/>
          <w:lang w:eastAsia="pl-PL"/>
        </w:rPr>
        <w:t>…………………………</w:t>
      </w:r>
      <w:r w:rsidR="00411475" w:rsidRPr="000055A7">
        <w:rPr>
          <w:rFonts w:ascii="Times New Roman" w:eastAsia="Calibri" w:hAnsi="Times New Roman" w:cs="Times New Roman"/>
          <w:lang w:eastAsia="pl-PL"/>
        </w:rPr>
        <w:t>………………….</w:t>
      </w:r>
      <w:r w:rsidR="00411475">
        <w:rPr>
          <w:rFonts w:ascii="Times New Roman" w:hAnsi="Times New Roman" w:cs="Times New Roman"/>
        </w:rPr>
        <w:t xml:space="preserve"> </w:t>
      </w:r>
    </w:p>
    <w:p w:rsidR="00411475" w:rsidRPr="000055A7" w:rsidRDefault="000055A7" w:rsidP="000055A7">
      <w:pPr>
        <w:pStyle w:val="Default"/>
        <w:spacing w:line="360" w:lineRule="auto"/>
        <w:ind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11475" w:rsidRPr="000055A7">
        <w:rPr>
          <w:rFonts w:ascii="Times New Roman" w:hAnsi="Times New Roman" w:cs="Times New Roman"/>
          <w:b/>
        </w:rPr>
        <w:t>Regon</w:t>
      </w:r>
      <w:r w:rsidR="00411475" w:rsidRPr="000055A7">
        <w:rPr>
          <w:rFonts w:ascii="Times New Roman" w:hAnsi="Times New Roman" w:cs="Times New Roman"/>
        </w:rPr>
        <w:t xml:space="preserve"> </w:t>
      </w:r>
      <w:r w:rsidR="00411475" w:rsidRPr="000055A7">
        <w:rPr>
          <w:rFonts w:ascii="Times New Roman" w:eastAsia="Calibri" w:hAnsi="Times New Roman" w:cs="Times New Roman"/>
          <w:lang w:eastAsia="pl-PL"/>
        </w:rPr>
        <w:t xml:space="preserve"> </w:t>
      </w:r>
      <w:r w:rsidR="00411475" w:rsidRPr="000055A7">
        <w:rPr>
          <w:rFonts w:ascii="Times New Roman" w:hAnsi="Times New Roman" w:cs="Times New Roman"/>
        </w:rPr>
        <w:t xml:space="preserve"> ……</w:t>
      </w:r>
      <w:r>
        <w:rPr>
          <w:rFonts w:ascii="Times New Roman" w:hAnsi="Times New Roman" w:cs="Times New Roman"/>
        </w:rPr>
        <w:t>……………………</w:t>
      </w:r>
      <w:r w:rsidR="00411475" w:rsidRPr="000055A7">
        <w:rPr>
          <w:rFonts w:ascii="Times New Roman" w:hAnsi="Times New Roman" w:cs="Times New Roman"/>
        </w:rPr>
        <w:t xml:space="preserve"> </w:t>
      </w:r>
      <w:r w:rsidR="00411475" w:rsidRPr="000055A7">
        <w:rPr>
          <w:rFonts w:ascii="Times New Roman" w:hAnsi="Times New Roman" w:cs="Times New Roman"/>
          <w:b/>
        </w:rPr>
        <w:t xml:space="preserve">NIP </w:t>
      </w:r>
      <w:r w:rsidR="00411475" w:rsidRPr="000055A7">
        <w:rPr>
          <w:rFonts w:ascii="Times New Roman" w:hAnsi="Times New Roman" w:cs="Times New Roman"/>
        </w:rPr>
        <w:t xml:space="preserve">PL </w:t>
      </w:r>
      <w:r w:rsidR="00411475" w:rsidRPr="000055A7">
        <w:rPr>
          <w:rFonts w:ascii="Times New Roman" w:eastAsia="Calibri" w:hAnsi="Times New Roman" w:cs="Times New Roman"/>
          <w:lang w:eastAsia="pl-PL"/>
        </w:rPr>
        <w:t>………</w:t>
      </w:r>
      <w:r>
        <w:rPr>
          <w:rFonts w:ascii="Times New Roman" w:eastAsia="Calibri" w:hAnsi="Times New Roman" w:cs="Times New Roman"/>
          <w:lang w:eastAsia="pl-PL"/>
        </w:rPr>
        <w:t>………………………………….</w:t>
      </w:r>
      <w:r w:rsidR="00411475" w:rsidRPr="000055A7">
        <w:rPr>
          <w:rFonts w:ascii="Times New Roman" w:eastAsia="Calibri" w:hAnsi="Times New Roman" w:cs="Times New Roman"/>
          <w:lang w:eastAsia="pl-PL"/>
        </w:rPr>
        <w:t>……</w:t>
      </w:r>
      <w:r>
        <w:rPr>
          <w:rFonts w:ascii="Times New Roman" w:eastAsia="Calibri" w:hAnsi="Times New Roman" w:cs="Times New Roman"/>
          <w:lang w:eastAsia="pl-PL"/>
        </w:rPr>
        <w:t>…..</w:t>
      </w:r>
      <w:r w:rsidR="00411475" w:rsidRPr="000055A7">
        <w:rPr>
          <w:rFonts w:ascii="Times New Roman" w:eastAsia="Calibri" w:hAnsi="Times New Roman" w:cs="Times New Roman"/>
          <w:lang w:eastAsia="pl-PL"/>
        </w:rPr>
        <w:t xml:space="preserve">.  </w:t>
      </w:r>
    </w:p>
    <w:p w:rsidR="000055A7" w:rsidRDefault="000055A7" w:rsidP="000055A7">
      <w:pPr>
        <w:pStyle w:val="Default"/>
        <w:spacing w:line="360" w:lineRule="auto"/>
        <w:ind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11475" w:rsidRPr="000055A7">
        <w:rPr>
          <w:rFonts w:ascii="Times New Roman" w:hAnsi="Times New Roman" w:cs="Times New Roman"/>
        </w:rPr>
        <w:t>reprezentowanym przez:</w:t>
      </w:r>
      <w:r>
        <w:rPr>
          <w:rFonts w:ascii="Times New Roman" w:hAnsi="Times New Roman" w:cs="Times New Roman"/>
        </w:rPr>
        <w:t>……………………………………………………………………….</w:t>
      </w:r>
    </w:p>
    <w:p w:rsidR="00411475" w:rsidRPr="000055A7" w:rsidRDefault="000055A7" w:rsidP="000055A7">
      <w:pPr>
        <w:pStyle w:val="Default"/>
        <w:spacing w:line="360" w:lineRule="auto"/>
        <w:ind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11475" w:rsidRPr="000055A7">
        <w:rPr>
          <w:rFonts w:ascii="Times New Roman" w:hAnsi="Times New Roman" w:cs="Times New Roman"/>
        </w:rPr>
        <w:t xml:space="preserve">zwanym dalej </w:t>
      </w:r>
      <w:r w:rsidR="00411475" w:rsidRPr="000055A7">
        <w:rPr>
          <w:rFonts w:ascii="Times New Roman" w:hAnsi="Times New Roman" w:cs="Times New Roman"/>
          <w:b/>
        </w:rPr>
        <w:t>WYKONAWCĄ</w:t>
      </w:r>
    </w:p>
    <w:p w:rsidR="00411475" w:rsidRDefault="00411475" w:rsidP="00411475">
      <w:pPr>
        <w:tabs>
          <w:tab w:val="left" w:pos="426"/>
        </w:tabs>
        <w:spacing w:line="276" w:lineRule="auto"/>
        <w:ind w:hanging="426"/>
        <w:jc w:val="both"/>
      </w:pPr>
    </w:p>
    <w:p w:rsidR="00411475" w:rsidRDefault="00411475" w:rsidP="00411475">
      <w:pPr>
        <w:tabs>
          <w:tab w:val="left" w:pos="426"/>
          <w:tab w:val="left" w:pos="5963"/>
        </w:tabs>
        <w:spacing w:line="276" w:lineRule="auto"/>
        <w:ind w:hanging="426"/>
        <w:jc w:val="center"/>
        <w:rPr>
          <w:i/>
        </w:rPr>
      </w:pPr>
      <w:r>
        <w:rPr>
          <w:i/>
        </w:rPr>
        <w:t>Niniejsza umowa jest następstwem przeprowadzonego postępowania o udzielenie zamówienia publicznego poniżej progu określonego w art. 2 ust. 1 pkt 1 Ustawy PZP (130 000 PLN) w trybie Zapytania Ofertowego.</w:t>
      </w:r>
    </w:p>
    <w:p w:rsidR="00411475" w:rsidRDefault="00411475" w:rsidP="00411475">
      <w:pPr>
        <w:tabs>
          <w:tab w:val="left" w:pos="426"/>
          <w:tab w:val="left" w:pos="5963"/>
        </w:tabs>
        <w:spacing w:line="276" w:lineRule="auto"/>
        <w:ind w:hanging="426"/>
        <w:jc w:val="center"/>
        <w:rPr>
          <w:i/>
        </w:rPr>
      </w:pPr>
      <w:r>
        <w:rPr>
          <w:i/>
        </w:rPr>
        <w:t>Umowę będzie uznawało się za zawartą w dacie wymienionej we wstępie umowy.</w:t>
      </w:r>
    </w:p>
    <w:p w:rsidR="00411475" w:rsidRDefault="00411475" w:rsidP="00411475">
      <w:pPr>
        <w:tabs>
          <w:tab w:val="left" w:pos="426"/>
          <w:tab w:val="left" w:pos="5963"/>
        </w:tabs>
        <w:spacing w:line="276" w:lineRule="auto"/>
        <w:ind w:hanging="426"/>
        <w:jc w:val="both"/>
        <w:rPr>
          <w:b/>
          <w:i/>
        </w:rPr>
      </w:pPr>
    </w:p>
    <w:p w:rsidR="00411475" w:rsidRDefault="00411475" w:rsidP="00411475">
      <w:pPr>
        <w:tabs>
          <w:tab w:val="left" w:pos="5963"/>
        </w:tabs>
        <w:ind w:hanging="426"/>
        <w:jc w:val="center"/>
        <w:rPr>
          <w:b/>
        </w:rPr>
      </w:pPr>
      <w:r>
        <w:rPr>
          <w:b/>
        </w:rPr>
        <w:t>§ 1</w:t>
      </w:r>
    </w:p>
    <w:p w:rsidR="00411475" w:rsidRDefault="00411475" w:rsidP="00411475">
      <w:pPr>
        <w:tabs>
          <w:tab w:val="left" w:pos="5963"/>
        </w:tabs>
        <w:ind w:hanging="426"/>
        <w:jc w:val="center"/>
        <w:rPr>
          <w:b/>
          <w:u w:val="single"/>
        </w:rPr>
      </w:pPr>
      <w:r>
        <w:rPr>
          <w:b/>
          <w:u w:val="single"/>
        </w:rPr>
        <w:t>Przedmiot zamówienia</w:t>
      </w:r>
    </w:p>
    <w:p w:rsidR="00AB4FF0" w:rsidRDefault="00AB4FF0" w:rsidP="00411475">
      <w:pPr>
        <w:tabs>
          <w:tab w:val="left" w:pos="5963"/>
        </w:tabs>
        <w:ind w:hanging="426"/>
        <w:jc w:val="center"/>
        <w:rPr>
          <w:b/>
        </w:rPr>
      </w:pPr>
    </w:p>
    <w:p w:rsidR="00411475" w:rsidRDefault="00411475" w:rsidP="00411475">
      <w:pPr>
        <w:numPr>
          <w:ilvl w:val="0"/>
          <w:numId w:val="1"/>
        </w:numPr>
        <w:ind w:left="0" w:hanging="426"/>
        <w:contextualSpacing/>
        <w:jc w:val="both"/>
        <w:rPr>
          <w:rFonts w:eastAsia="Calibri"/>
          <w:b/>
        </w:rPr>
      </w:pPr>
      <w:r w:rsidRPr="007C793C">
        <w:rPr>
          <w:rFonts w:eastAsia="Calibri"/>
        </w:rPr>
        <w:t xml:space="preserve">Zamawiający zamawia, a Wykonawca przyjmuje do realizacji sprzedaż i dostawę do miejsca wskazanego przez Zamawiającego </w:t>
      </w:r>
      <w:r w:rsidR="00E32BE0" w:rsidRPr="007C793C">
        <w:rPr>
          <w:b/>
        </w:rPr>
        <w:t>materiałów jednorazowego użytku , papieru do analizatorów oraz pisaków według pakietów dla Zakładu Diagnostyki Laboratoryjnej</w:t>
      </w:r>
      <w:r w:rsidR="00082A59" w:rsidRPr="007C793C">
        <w:rPr>
          <w:b/>
        </w:rPr>
        <w:t xml:space="preserve"> </w:t>
      </w:r>
      <w:r w:rsidR="00B37B18">
        <w:t>przez okres 12</w:t>
      </w:r>
      <w:r w:rsidR="00082A59" w:rsidRPr="007C793C">
        <w:t xml:space="preserve"> miesięcy wyszczególnionych w </w:t>
      </w:r>
      <w:r w:rsidR="00082A59" w:rsidRPr="00AC6C1B">
        <w:t xml:space="preserve">§ </w:t>
      </w:r>
      <w:r w:rsidR="00AC6C1B" w:rsidRPr="00AC6C1B">
        <w:t>8</w:t>
      </w:r>
    </w:p>
    <w:p w:rsidR="00411475" w:rsidRPr="007C793C" w:rsidRDefault="00E32BE0" w:rsidP="00411475">
      <w:pPr>
        <w:numPr>
          <w:ilvl w:val="0"/>
          <w:numId w:val="1"/>
        </w:numPr>
        <w:tabs>
          <w:tab w:val="left" w:pos="284"/>
        </w:tabs>
        <w:ind w:left="0" w:hanging="426"/>
        <w:contextualSpacing/>
        <w:jc w:val="both"/>
        <w:rPr>
          <w:rFonts w:eastAsia="Calibri"/>
        </w:rPr>
      </w:pPr>
      <w:r w:rsidRPr="007C793C">
        <w:rPr>
          <w:rFonts w:eastAsia="Calibri"/>
        </w:rPr>
        <w:t>Os</w:t>
      </w:r>
      <w:r w:rsidR="00411475" w:rsidRPr="007C793C">
        <w:rPr>
          <w:rFonts w:eastAsia="Calibri"/>
        </w:rPr>
        <w:t xml:space="preserve">oby uprawnione do składania zamówień: </w:t>
      </w:r>
      <w:r w:rsidRPr="007C793C">
        <w:rPr>
          <w:rFonts w:eastAsia="Calibri"/>
        </w:rPr>
        <w:t xml:space="preserve">Kierownik Zakładu Diagnostyki Laboratoryjnej tel. 261 660 437, asystent , pracownik Pracowni Hematologii tel. 261 660 405. </w:t>
      </w:r>
    </w:p>
    <w:p w:rsidR="00411475" w:rsidRPr="007C793C" w:rsidRDefault="00411475" w:rsidP="00411475">
      <w:pPr>
        <w:numPr>
          <w:ilvl w:val="0"/>
          <w:numId w:val="1"/>
        </w:numPr>
        <w:tabs>
          <w:tab w:val="left" w:pos="284"/>
        </w:tabs>
        <w:ind w:left="0" w:hanging="426"/>
        <w:contextualSpacing/>
        <w:jc w:val="both"/>
        <w:rPr>
          <w:rFonts w:eastAsia="Calibri"/>
        </w:rPr>
      </w:pPr>
      <w:r w:rsidRPr="007C793C">
        <w:t>Wykonawca zobowiązuje się dostarczyć do siedziby Zamawiającego</w:t>
      </w:r>
      <w:r w:rsidRPr="007C793C">
        <w:rPr>
          <w:shd w:val="clear" w:color="auto" w:fill="FFFFFF"/>
        </w:rPr>
        <w:t xml:space="preserve"> zamówiony pisemnie</w:t>
      </w:r>
      <w:r w:rsidRPr="007C793C">
        <w:rPr>
          <w:b/>
          <w:shd w:val="clear" w:color="auto" w:fill="FFFFFF"/>
        </w:rPr>
        <w:t xml:space="preserve"> </w:t>
      </w:r>
      <w:r w:rsidRPr="007C793C">
        <w:rPr>
          <w:shd w:val="clear" w:color="auto" w:fill="FFFFFF"/>
        </w:rPr>
        <w:t>towar</w:t>
      </w:r>
      <w:r w:rsidRPr="007C793C">
        <w:t xml:space="preserve"> własnym środkiem transportu i na koszt własny</w:t>
      </w:r>
      <w:r w:rsidRPr="007C793C">
        <w:rPr>
          <w:i/>
        </w:rPr>
        <w:t xml:space="preserve">,  </w:t>
      </w:r>
      <w:r w:rsidRPr="007C793C">
        <w:t xml:space="preserve">w terminie </w:t>
      </w:r>
      <w:r w:rsidRPr="007C793C">
        <w:rPr>
          <w:i/>
        </w:rPr>
        <w:t xml:space="preserve"> </w:t>
      </w:r>
      <w:r w:rsidR="00695689" w:rsidRPr="00695689">
        <w:rPr>
          <w:b/>
        </w:rPr>
        <w:t>2</w:t>
      </w:r>
      <w:r w:rsidRPr="00695689">
        <w:rPr>
          <w:b/>
        </w:rPr>
        <w:t xml:space="preserve"> dni roboczych</w:t>
      </w:r>
      <w:r w:rsidRPr="007C793C">
        <w:rPr>
          <w:b/>
          <w:i/>
        </w:rPr>
        <w:t xml:space="preserve"> </w:t>
      </w:r>
      <w:r w:rsidRPr="007C793C">
        <w:t>od daty otrz</w:t>
      </w:r>
      <w:r w:rsidR="00E32BE0" w:rsidRPr="007C793C">
        <w:t xml:space="preserve">ymania każdorazowego zamówienia </w:t>
      </w:r>
      <w:r w:rsidRPr="007C793C">
        <w:t>drogą</w:t>
      </w:r>
      <w:r w:rsidR="00E32BE0" w:rsidRPr="007C793C">
        <w:t xml:space="preserve"> telefoniczną na numer …………</w:t>
      </w:r>
      <w:r w:rsidRPr="007C793C">
        <w:t xml:space="preserve"> </w:t>
      </w:r>
      <w:r w:rsidR="00E32BE0" w:rsidRPr="007C793C">
        <w:t>lub faxem na numer</w:t>
      </w:r>
      <w:r w:rsidR="00E32BE0" w:rsidRPr="007C793C">
        <w:rPr>
          <w:b/>
        </w:rPr>
        <w:t xml:space="preserve"> …………….…… </w:t>
      </w:r>
      <w:r w:rsidR="00E32BE0" w:rsidRPr="007C793C">
        <w:t>lub</w:t>
      </w:r>
      <w:r w:rsidRPr="007C793C">
        <w:t xml:space="preserve"> (e-mail) na adres</w:t>
      </w:r>
      <w:r w:rsidRPr="007C793C">
        <w:rPr>
          <w:b/>
        </w:rPr>
        <w:t>…………………….</w:t>
      </w:r>
      <w:r w:rsidRPr="007C793C">
        <w:t xml:space="preserve">, </w:t>
      </w:r>
    </w:p>
    <w:p w:rsidR="00411475" w:rsidRPr="007C793C" w:rsidRDefault="00411475" w:rsidP="00411475">
      <w:pPr>
        <w:numPr>
          <w:ilvl w:val="0"/>
          <w:numId w:val="1"/>
        </w:numPr>
        <w:tabs>
          <w:tab w:val="left" w:pos="284"/>
        </w:tabs>
        <w:ind w:left="0" w:hanging="426"/>
        <w:contextualSpacing/>
        <w:jc w:val="both"/>
        <w:rPr>
          <w:rFonts w:eastAsia="Calibri"/>
        </w:rPr>
      </w:pPr>
      <w:r w:rsidRPr="007C793C">
        <w:rPr>
          <w:rFonts w:eastAsia="Calibri"/>
          <w:lang w:eastAsia="en-US"/>
        </w:rPr>
        <w:t>Przekaza</w:t>
      </w:r>
      <w:r w:rsidR="00AB4FF0" w:rsidRPr="007C793C">
        <w:rPr>
          <w:rFonts w:eastAsia="Calibri"/>
          <w:lang w:eastAsia="en-US"/>
        </w:rPr>
        <w:t xml:space="preserve">nie towaru </w:t>
      </w:r>
      <w:r w:rsidRPr="007C793C">
        <w:rPr>
          <w:rFonts w:eastAsia="Calibri"/>
          <w:lang w:eastAsia="en-US"/>
        </w:rPr>
        <w:t xml:space="preserve"> przez Wykonawcę Zamawiającemu, wymaga każdorazowego pisemnego potwierdzenia przez wyznaczonego pracownika Zamawiającego ilości zamówionego towaru co będzie podstawą do wystawienia faktury. </w:t>
      </w:r>
      <w:r w:rsidRPr="007C793C">
        <w:rPr>
          <w:rFonts w:eastAsia="Calibri"/>
        </w:rPr>
        <w:t>Wykaz osób upoważnionych do odbioru towaru:</w:t>
      </w:r>
    </w:p>
    <w:p w:rsidR="00411475" w:rsidRPr="007C793C" w:rsidRDefault="00967613" w:rsidP="00967613">
      <w:pPr>
        <w:contextualSpacing/>
        <w:jc w:val="both"/>
      </w:pPr>
      <w:r w:rsidRPr="007C793C">
        <w:t xml:space="preserve">- </w:t>
      </w:r>
      <w:r w:rsidR="00AB4FF0" w:rsidRPr="007C793C">
        <w:t>Kierownik Zakładu Diagnostyki Laboratoryjnej</w:t>
      </w:r>
      <w:r w:rsidR="00AB4FF0" w:rsidRPr="007C793C">
        <w:rPr>
          <w:rFonts w:eastAsia="Calibri"/>
        </w:rPr>
        <w:t xml:space="preserve"> </w:t>
      </w:r>
    </w:p>
    <w:p w:rsidR="00967613" w:rsidRPr="007C793C" w:rsidRDefault="00967613" w:rsidP="00967613">
      <w:pPr>
        <w:contextualSpacing/>
        <w:jc w:val="both"/>
        <w:rPr>
          <w:rFonts w:eastAsia="Calibri"/>
        </w:rPr>
      </w:pPr>
      <w:r w:rsidRPr="007C793C">
        <w:t xml:space="preserve">- </w:t>
      </w:r>
      <w:r w:rsidR="00AB4FF0" w:rsidRPr="007C793C">
        <w:t>Zastępca Kierownik Zakładu Diagnostyki Laboratoryjnej</w:t>
      </w:r>
    </w:p>
    <w:p w:rsidR="00411475" w:rsidRPr="007C793C" w:rsidRDefault="00967613" w:rsidP="00967613">
      <w:pPr>
        <w:contextualSpacing/>
        <w:jc w:val="both"/>
        <w:rPr>
          <w:rFonts w:eastAsia="Calibri"/>
        </w:rPr>
      </w:pPr>
      <w:r w:rsidRPr="007C793C">
        <w:t xml:space="preserve">- </w:t>
      </w:r>
      <w:r w:rsidR="00AB4FF0" w:rsidRPr="007C793C">
        <w:t xml:space="preserve">Asystent , pracownik  Pracowni Hematologii </w:t>
      </w:r>
    </w:p>
    <w:p w:rsidR="00411475" w:rsidRPr="007C793C" w:rsidRDefault="00967613" w:rsidP="00967613">
      <w:pPr>
        <w:contextualSpacing/>
        <w:jc w:val="both"/>
        <w:rPr>
          <w:rFonts w:eastAsia="Calibri"/>
        </w:rPr>
      </w:pPr>
      <w:r w:rsidRPr="007C793C">
        <w:t xml:space="preserve">- </w:t>
      </w:r>
      <w:r w:rsidR="00AB4FF0" w:rsidRPr="007C793C">
        <w:t>Starszy Inspektor</w:t>
      </w:r>
      <w:r w:rsidR="00AB4FF0" w:rsidRPr="007C793C">
        <w:rPr>
          <w:rFonts w:eastAsia="Calibri"/>
        </w:rPr>
        <w:t xml:space="preserve"> </w:t>
      </w:r>
    </w:p>
    <w:p w:rsidR="00411475" w:rsidRPr="007C793C" w:rsidRDefault="00411475" w:rsidP="00411475">
      <w:pPr>
        <w:numPr>
          <w:ilvl w:val="0"/>
          <w:numId w:val="1"/>
        </w:numPr>
        <w:tabs>
          <w:tab w:val="left" w:pos="284"/>
        </w:tabs>
        <w:ind w:left="0" w:hanging="426"/>
        <w:contextualSpacing/>
        <w:jc w:val="both"/>
        <w:rPr>
          <w:rFonts w:eastAsia="Calibri"/>
        </w:rPr>
      </w:pPr>
      <w:r w:rsidRPr="007C793C">
        <w:rPr>
          <w:rFonts w:eastAsia="Calibri"/>
        </w:rPr>
        <w:t>Zamawiający ma prawo do składania zamówień bez ograniczeń co do ilości, asortymentu                           i cykliczności dostaw.</w:t>
      </w:r>
    </w:p>
    <w:p w:rsidR="00411475" w:rsidRPr="007C793C" w:rsidRDefault="00411475" w:rsidP="00411475">
      <w:pPr>
        <w:numPr>
          <w:ilvl w:val="0"/>
          <w:numId w:val="1"/>
        </w:numPr>
        <w:tabs>
          <w:tab w:val="left" w:pos="142"/>
        </w:tabs>
        <w:ind w:left="0" w:hanging="426"/>
        <w:jc w:val="both"/>
      </w:pPr>
      <w:r w:rsidRPr="007C793C">
        <w:lastRenderedPageBreak/>
        <w:t>Wykonawca zobowiązuje się do elastycznego reagowania na zwiększone lub zmniejszone potrzeby Zamawiającego.</w:t>
      </w:r>
    </w:p>
    <w:p w:rsidR="00411475" w:rsidRPr="00082A59" w:rsidRDefault="00411475" w:rsidP="00411475">
      <w:pPr>
        <w:numPr>
          <w:ilvl w:val="0"/>
          <w:numId w:val="1"/>
        </w:numPr>
        <w:tabs>
          <w:tab w:val="left" w:pos="142"/>
        </w:tabs>
        <w:ind w:left="0" w:hanging="426"/>
        <w:jc w:val="both"/>
        <w:rPr>
          <w:color w:val="00B050"/>
        </w:rPr>
      </w:pPr>
      <w:r w:rsidRPr="007C793C">
        <w:t>Zamawiający zastrzega sobie prawo do sprawdzenia towaru w zakresie jego wad widocznych                  i złożenia reklamacji ilościo</w:t>
      </w:r>
      <w:r w:rsidR="00082A59" w:rsidRPr="007C793C">
        <w:t xml:space="preserve">wych i jakościowych w terminie </w:t>
      </w:r>
      <w:r w:rsidR="00695689">
        <w:t xml:space="preserve">7 </w:t>
      </w:r>
      <w:r w:rsidRPr="007C793C">
        <w:t xml:space="preserve">dni roboczych od daty jego dostarczenia. Towar niekompletny, uszkodzony lub z terminem ważności niezgodnym z </w:t>
      </w:r>
      <w:r w:rsidRPr="00AC6C1B">
        <w:t>§5 ust. 2</w:t>
      </w:r>
      <w:r w:rsidRPr="00AC6C1B">
        <w:rPr>
          <w:b/>
        </w:rPr>
        <w:t xml:space="preserve"> </w:t>
      </w:r>
      <w:r w:rsidRPr="007C793C">
        <w:t>Wykonawca zobowiązany jest wymienić na własny koszt w termin</w:t>
      </w:r>
      <w:r w:rsidR="007C793C" w:rsidRPr="007C793C">
        <w:t xml:space="preserve">ie </w:t>
      </w:r>
      <w:r w:rsidR="00695689">
        <w:t xml:space="preserve">10 </w:t>
      </w:r>
      <w:r w:rsidR="007C793C" w:rsidRPr="007C793C">
        <w:t>dni roboczych</w:t>
      </w:r>
      <w:r w:rsidRPr="007C793C">
        <w:t xml:space="preserve"> </w:t>
      </w:r>
      <w:proofErr w:type="spellStart"/>
      <w:r w:rsidRPr="007C793C">
        <w:t>roboczych</w:t>
      </w:r>
      <w:proofErr w:type="spellEnd"/>
      <w:r w:rsidRPr="007C793C">
        <w:t xml:space="preserve"> od daty powiadomienia go o zastrzeżeniach drogą telefoniczną pod nr ……………. i fax ……………….  lub e-mail ………………. Zamawiający składa reklamacje drogą telefoniczną podając numer faktury i potwierdza je faxem lub e-mailem z tego dnia.</w:t>
      </w:r>
    </w:p>
    <w:p w:rsidR="00411475" w:rsidRPr="00A0175D" w:rsidRDefault="00411475" w:rsidP="00411475">
      <w:pPr>
        <w:numPr>
          <w:ilvl w:val="0"/>
          <w:numId w:val="1"/>
        </w:numPr>
        <w:tabs>
          <w:tab w:val="left" w:pos="284"/>
        </w:tabs>
        <w:ind w:left="0" w:hanging="426"/>
        <w:jc w:val="both"/>
        <w:rPr>
          <w:color w:val="00B050"/>
        </w:rPr>
      </w:pPr>
      <w:r w:rsidRPr="007C793C">
        <w:t xml:space="preserve">Jeżeli Wykonawca nie wymieni zareklamowanego towaru w terminie określonym </w:t>
      </w:r>
      <w:r w:rsidRPr="00AC6C1B">
        <w:t xml:space="preserve">w  </w:t>
      </w:r>
      <w:r w:rsidR="00AC6C1B" w:rsidRPr="00AC6C1B">
        <w:t>ust. 7</w:t>
      </w:r>
      <w:r w:rsidRPr="00AC6C1B">
        <w:t xml:space="preserve"> </w:t>
      </w:r>
      <w:r w:rsidRPr="007C793C">
        <w:t>to jest zobowiązany  odebrać reklamowany towar i wystawić w terminie 3 roboczych  fakturę korygującą.</w:t>
      </w:r>
    </w:p>
    <w:p w:rsidR="00411475" w:rsidRPr="007C793C" w:rsidRDefault="00411475" w:rsidP="00411475">
      <w:pPr>
        <w:numPr>
          <w:ilvl w:val="0"/>
          <w:numId w:val="1"/>
        </w:numPr>
        <w:tabs>
          <w:tab w:val="left" w:pos="284"/>
        </w:tabs>
        <w:ind w:left="0" w:hanging="426"/>
        <w:jc w:val="both"/>
      </w:pPr>
      <w:r w:rsidRPr="007C793C">
        <w:t>Wykonawca zobowiązany jest d</w:t>
      </w:r>
      <w:r w:rsidR="00082A59" w:rsidRPr="007C793C">
        <w:t xml:space="preserve">o informowania Zakładu Diagnostyki Laboratoryjnej </w:t>
      </w:r>
      <w:r w:rsidRPr="007C793C">
        <w:t>drogą telefoniczną l</w:t>
      </w:r>
      <w:r w:rsidR="00082A59" w:rsidRPr="007C793C">
        <w:t>ub faxem (na nr tel. 262 660 437</w:t>
      </w:r>
      <w:r w:rsidRPr="007C793C">
        <w:t xml:space="preserve">) </w:t>
      </w:r>
      <w:r w:rsidRPr="007C793C">
        <w:rPr>
          <w:b/>
        </w:rPr>
        <w:t>z 14-dniowym wyprzedzeniem o spodziewanych brakach</w:t>
      </w:r>
      <w:r w:rsidRPr="007C793C">
        <w:t xml:space="preserve"> produkcyjnych przedmiotu umowy i o wygaśnięciu ważności dokumentów dopuszczających do obrotu oraz zagwarantowania w związku z tym realizacji zwiększonych zamówień wynikających z niniejszej umowy zabezpieczającej prawidłowe funkcjonowanie oddziałów szpitalnych.</w:t>
      </w:r>
    </w:p>
    <w:p w:rsidR="00411475" w:rsidRPr="007C793C" w:rsidRDefault="00411475" w:rsidP="00411475">
      <w:pPr>
        <w:numPr>
          <w:ilvl w:val="0"/>
          <w:numId w:val="1"/>
        </w:numPr>
        <w:tabs>
          <w:tab w:val="left" w:pos="284"/>
        </w:tabs>
        <w:ind w:left="0" w:hanging="426"/>
        <w:jc w:val="both"/>
      </w:pPr>
      <w:r w:rsidRPr="007C793C">
        <w:t>Wykonawca zobowiązuje się nie korzystać z prawa do wstrzymywania dostaw na podstawie art. 552 k.c. lub jakiegokolwiek innego tytułu prawnego.</w:t>
      </w:r>
    </w:p>
    <w:p w:rsidR="00411475" w:rsidRDefault="00411475" w:rsidP="00411475">
      <w:pPr>
        <w:numPr>
          <w:ilvl w:val="0"/>
          <w:numId w:val="1"/>
        </w:numPr>
        <w:tabs>
          <w:tab w:val="left" w:pos="284"/>
        </w:tabs>
        <w:ind w:left="0" w:hanging="426"/>
        <w:jc w:val="both"/>
      </w:pPr>
      <w:r>
        <w:t>Zamawiający i Wykonawca obowiązani są współdziałać przy wykonaniu umowy w sprawie zamówienia publicznego w celu należytej realizacji zamówienia.</w:t>
      </w:r>
    </w:p>
    <w:p w:rsidR="009F0589" w:rsidRDefault="00411475" w:rsidP="009F0589">
      <w:pPr>
        <w:numPr>
          <w:ilvl w:val="0"/>
          <w:numId w:val="1"/>
        </w:numPr>
        <w:tabs>
          <w:tab w:val="left" w:pos="284"/>
        </w:tabs>
        <w:ind w:left="0" w:hanging="426"/>
        <w:jc w:val="both"/>
      </w:pPr>
      <w:r>
        <w:t>Dniem roboczym nie jest dzień uznany ustawowo za wolny od pracy oraz sobota. Termin obejmujący dwa lub więcej dni zawiera co najmniej dwa dni robocze.</w:t>
      </w:r>
      <w:r w:rsidR="009F0589">
        <w:t xml:space="preserve"> </w:t>
      </w:r>
    </w:p>
    <w:p w:rsidR="009F0589" w:rsidRDefault="009F0589" w:rsidP="009F0589">
      <w:pPr>
        <w:numPr>
          <w:ilvl w:val="0"/>
          <w:numId w:val="1"/>
        </w:numPr>
        <w:tabs>
          <w:tab w:val="left" w:pos="284"/>
        </w:tabs>
        <w:ind w:left="0" w:hanging="426"/>
      </w:pPr>
      <w:r>
        <w:rPr>
          <w:rFonts w:eastAsia="Calibri"/>
          <w:color w:val="000000"/>
        </w:rPr>
        <w:t>Zamawiający oświadcza że będzie posiadał</w:t>
      </w:r>
      <w:r w:rsidRPr="009F0589">
        <w:rPr>
          <w:rFonts w:eastAsia="Calibri"/>
          <w:snapToGrid w:val="0"/>
        </w:rPr>
        <w:t xml:space="preserve"> aktualne i ważne przez cały okres trwania umowy dopuszczenia do obrotu na każdy oferowany produkt (w postaci Deklaracji Zgodności wydanej przez producenta, Certyfikatu CE wydanego przez jednostkę notyfikacyjną (jeżeli dotyczy), Formularz Powiadomienia/Zgłoszenia do</w:t>
      </w:r>
      <w:r>
        <w:t xml:space="preserve"> Prezesa Urzędu (zgodnie z  art. 58 ustawy </w:t>
      </w:r>
      <w:r w:rsidRPr="009F0589">
        <w:rPr>
          <w:snapToGrid w:val="0"/>
        </w:rPr>
        <w:t xml:space="preserve">z dnia 20 maja 2010r. o wyrobach medycznych – </w:t>
      </w:r>
      <w:proofErr w:type="spellStart"/>
      <w:r w:rsidRPr="009F0589">
        <w:rPr>
          <w:snapToGrid w:val="0"/>
        </w:rPr>
        <w:t>t.j</w:t>
      </w:r>
      <w:proofErr w:type="spellEnd"/>
      <w:r w:rsidRPr="009F0589">
        <w:rPr>
          <w:snapToGrid w:val="0"/>
        </w:rPr>
        <w:t>. Dz</w:t>
      </w:r>
      <w:r w:rsidR="0062556E">
        <w:rPr>
          <w:snapToGrid w:val="0"/>
        </w:rPr>
        <w:t>. U. z 2021r., poz.1556)</w:t>
      </w:r>
    </w:p>
    <w:p w:rsidR="009F0589" w:rsidRDefault="009F0589" w:rsidP="009F0589">
      <w:pPr>
        <w:numPr>
          <w:ilvl w:val="0"/>
          <w:numId w:val="1"/>
        </w:numPr>
        <w:tabs>
          <w:tab w:val="left" w:pos="284"/>
        </w:tabs>
        <w:ind w:left="0" w:hanging="426"/>
        <w:jc w:val="both"/>
      </w:pPr>
      <w:r>
        <w:rPr>
          <w:rFonts w:eastAsia="Calibri"/>
          <w:color w:val="000000"/>
        </w:rPr>
        <w:t xml:space="preserve">Dokumenty o których mowa powyżej Wykonawca dostarczy w terminie 3 dni roboczych  od wezwania drogą telefoniczną </w:t>
      </w:r>
      <w:r w:rsidRPr="009F0589">
        <w:rPr>
          <w:rFonts w:eastAsia="Calibri"/>
          <w:snapToGrid w:val="0"/>
        </w:rPr>
        <w:t>pod rygorem  możliwości odstąpienia od umowy.</w:t>
      </w:r>
    </w:p>
    <w:p w:rsidR="00411475" w:rsidRDefault="00411475" w:rsidP="00411475">
      <w:pPr>
        <w:tabs>
          <w:tab w:val="left" w:pos="284"/>
        </w:tabs>
        <w:ind w:hanging="426"/>
        <w:jc w:val="both"/>
      </w:pPr>
      <w:r>
        <w:t>.</w:t>
      </w:r>
    </w:p>
    <w:p w:rsidR="00411475" w:rsidRDefault="00411475" w:rsidP="00411475">
      <w:pPr>
        <w:tabs>
          <w:tab w:val="left" w:pos="5963"/>
        </w:tabs>
        <w:ind w:hanging="426"/>
        <w:jc w:val="center"/>
        <w:rPr>
          <w:b/>
        </w:rPr>
      </w:pPr>
      <w:r>
        <w:rPr>
          <w:b/>
        </w:rPr>
        <w:t>§ 2</w:t>
      </w:r>
    </w:p>
    <w:p w:rsidR="00411475" w:rsidRDefault="00411475" w:rsidP="00411475">
      <w:pPr>
        <w:tabs>
          <w:tab w:val="left" w:pos="5963"/>
        </w:tabs>
        <w:ind w:hanging="426"/>
        <w:jc w:val="center"/>
        <w:rPr>
          <w:b/>
          <w:u w:val="single"/>
        </w:rPr>
      </w:pPr>
      <w:r>
        <w:rPr>
          <w:b/>
          <w:u w:val="single"/>
        </w:rPr>
        <w:t>Prawo opcji</w:t>
      </w:r>
    </w:p>
    <w:p w:rsidR="00411475" w:rsidRDefault="00411475" w:rsidP="00411475">
      <w:pPr>
        <w:numPr>
          <w:ilvl w:val="0"/>
          <w:numId w:val="3"/>
        </w:numPr>
        <w:ind w:left="0" w:hanging="426"/>
        <w:jc w:val="both"/>
      </w:pPr>
      <w:r>
        <w:t>Wykonawcy nie przysługuje względem Zamawiającego jakiekolwiek roszczenia z tytułu niezrealizowania pełnej ilości przedmiotu zamówienia. Niezrealizowana część umowy nie będzie większa niż 50% ceny brutto umowy. Zamówienie gwarantowane wynosi 50% ceny brutto umowy. Jeżeli Zamawiający skorzysta z prawa opcji Wykonawca zobowiązuje się umożliwić Zamawiającemu zakup dodatkowych ilości towaru na takich samych zasadach jak dostawy objęte zamówieniem gwarantowanym.</w:t>
      </w:r>
    </w:p>
    <w:p w:rsidR="00411475" w:rsidRDefault="00411475" w:rsidP="00411475">
      <w:pPr>
        <w:numPr>
          <w:ilvl w:val="0"/>
          <w:numId w:val="3"/>
        </w:numPr>
        <w:ind w:left="0" w:hanging="426"/>
        <w:jc w:val="both"/>
      </w:pPr>
      <w:r>
        <w:t>Zamawiający zastrzega, że część zamówienia określona jako prawo opcji jest uprawnieniem, a nie zobowiązaniem Zamawiającego. Zamawiający może nie skorzystać z opcji w przypadku braku rzeczywistych potrzeb przedmiotu umowy, bądź braku środków finansowych na ten cel.</w:t>
      </w:r>
    </w:p>
    <w:p w:rsidR="00411475" w:rsidRDefault="00411475" w:rsidP="00411475">
      <w:pPr>
        <w:numPr>
          <w:ilvl w:val="0"/>
          <w:numId w:val="3"/>
        </w:numPr>
        <w:ind w:left="0" w:hanging="426"/>
        <w:jc w:val="both"/>
      </w:pPr>
      <w:r>
        <w:t xml:space="preserve">Skorzystanie z prawa opcji nie wymaga aneksowania przedmiotowej umowy. Pisemna forma powiadomienia Wykonawcy o skorzystaniu z prawa opcji przez Zamawiającego, jest wiążąca dla Wykonawcy w zakresie realizacji wszystkich warunków określonych w niniejszej umowie dla zakupu realizowanego w ramach opcji. W przypadku skorzystania przez Zamawiającego </w:t>
      </w:r>
      <w:r>
        <w:br/>
        <w:t>z prawa opcji postanowienia niniejszej umowy obowiązują odpowiednio.</w:t>
      </w:r>
    </w:p>
    <w:p w:rsidR="00411475" w:rsidRDefault="00411475" w:rsidP="00411475">
      <w:pPr>
        <w:tabs>
          <w:tab w:val="left" w:pos="5963"/>
        </w:tabs>
        <w:ind w:hanging="426"/>
        <w:jc w:val="both"/>
        <w:rPr>
          <w:b/>
        </w:rPr>
      </w:pPr>
    </w:p>
    <w:p w:rsidR="00082A59" w:rsidRDefault="00082A59" w:rsidP="00411475">
      <w:pPr>
        <w:tabs>
          <w:tab w:val="left" w:pos="5963"/>
        </w:tabs>
        <w:ind w:hanging="426"/>
        <w:jc w:val="center"/>
        <w:rPr>
          <w:b/>
        </w:rPr>
      </w:pPr>
    </w:p>
    <w:p w:rsidR="007C793C" w:rsidRDefault="007C793C" w:rsidP="00411475">
      <w:pPr>
        <w:tabs>
          <w:tab w:val="left" w:pos="5963"/>
        </w:tabs>
        <w:ind w:hanging="426"/>
        <w:jc w:val="center"/>
        <w:rPr>
          <w:b/>
        </w:rPr>
      </w:pPr>
    </w:p>
    <w:p w:rsidR="00082A59" w:rsidRDefault="00082A59" w:rsidP="009F0589">
      <w:pPr>
        <w:tabs>
          <w:tab w:val="left" w:pos="5963"/>
        </w:tabs>
        <w:rPr>
          <w:b/>
        </w:rPr>
      </w:pPr>
    </w:p>
    <w:p w:rsidR="007C793C" w:rsidRDefault="007C793C" w:rsidP="00411475">
      <w:pPr>
        <w:tabs>
          <w:tab w:val="left" w:pos="5963"/>
        </w:tabs>
        <w:ind w:hanging="426"/>
        <w:jc w:val="center"/>
        <w:rPr>
          <w:b/>
        </w:rPr>
      </w:pPr>
    </w:p>
    <w:p w:rsidR="00411475" w:rsidRDefault="00411475" w:rsidP="00411475">
      <w:pPr>
        <w:tabs>
          <w:tab w:val="left" w:pos="5963"/>
        </w:tabs>
        <w:ind w:hanging="426"/>
        <w:jc w:val="center"/>
        <w:rPr>
          <w:b/>
        </w:rPr>
      </w:pPr>
      <w:bookmarkStart w:id="0" w:name="_GoBack"/>
      <w:bookmarkEnd w:id="0"/>
      <w:r>
        <w:rPr>
          <w:b/>
        </w:rPr>
        <w:t>§ 3</w:t>
      </w:r>
    </w:p>
    <w:p w:rsidR="00411475" w:rsidRDefault="00411475" w:rsidP="00411475">
      <w:pPr>
        <w:pStyle w:val="Bezodstpw"/>
        <w:ind w:hanging="426"/>
        <w:jc w:val="center"/>
        <w:rPr>
          <w:b/>
          <w:u w:val="single"/>
        </w:rPr>
      </w:pPr>
      <w:r>
        <w:rPr>
          <w:b/>
          <w:u w:val="single"/>
        </w:rPr>
        <w:t>Dostawa</w:t>
      </w:r>
    </w:p>
    <w:p w:rsidR="00411475" w:rsidRDefault="00411475" w:rsidP="00411475">
      <w:pPr>
        <w:pStyle w:val="Bezodstpw"/>
        <w:ind w:hanging="426"/>
        <w:jc w:val="both"/>
        <w:rPr>
          <w:b/>
        </w:rPr>
      </w:pPr>
    </w:p>
    <w:p w:rsidR="00411475" w:rsidRDefault="00411475" w:rsidP="00411475">
      <w:pPr>
        <w:pStyle w:val="Bezodstpw"/>
        <w:numPr>
          <w:ilvl w:val="0"/>
          <w:numId w:val="4"/>
        </w:numPr>
        <w:ind w:left="0" w:hanging="426"/>
        <w:jc w:val="both"/>
      </w:pPr>
      <w:r>
        <w:t>Ryzyko przypadkowej utraty lub uszkodzenia towaru przechodzi na Zamawia</w:t>
      </w:r>
      <w:r w:rsidR="007C793C">
        <w:t>jącego</w:t>
      </w:r>
      <w:r w:rsidR="007C793C">
        <w:br/>
      </w:r>
      <w:r>
        <w:t xml:space="preserve">z chwilą dostarczenia go do miejsca wskazanego przez Zamawiającego i przejęcia go przez Zamawiającego </w:t>
      </w:r>
      <w:r w:rsidRPr="00AC6C1B">
        <w:t>wg § 1 ust. 3.</w:t>
      </w:r>
    </w:p>
    <w:p w:rsidR="007A7BC6" w:rsidRDefault="00411475" w:rsidP="007A7BC6">
      <w:pPr>
        <w:pStyle w:val="Bezodstpw"/>
        <w:numPr>
          <w:ilvl w:val="0"/>
          <w:numId w:val="4"/>
        </w:numPr>
        <w:ind w:left="0" w:hanging="426"/>
        <w:jc w:val="both"/>
      </w:pPr>
      <w:r>
        <w:t xml:space="preserve">Wykonawca realizuje przedmiot zamówienia własnymi siłami. Jeżeli Wykonawca zleci wykonania niektórych czynności innym podmiotom to ponosi on pełną odpowiedzialność za ich działania. </w:t>
      </w:r>
    </w:p>
    <w:p w:rsidR="007A7BC6" w:rsidRDefault="007A7BC6" w:rsidP="007A7BC6">
      <w:pPr>
        <w:pStyle w:val="Bezodstpw"/>
        <w:jc w:val="both"/>
      </w:pPr>
    </w:p>
    <w:p w:rsidR="00411475" w:rsidRDefault="00411475" w:rsidP="00411475">
      <w:pPr>
        <w:pStyle w:val="Bezodstpw"/>
        <w:ind w:hanging="426"/>
        <w:jc w:val="both"/>
        <w:rPr>
          <w:b/>
        </w:rPr>
      </w:pPr>
    </w:p>
    <w:p w:rsidR="00411475" w:rsidRDefault="00411475" w:rsidP="00411475">
      <w:pPr>
        <w:pStyle w:val="Bezodstpw"/>
        <w:ind w:hanging="426"/>
        <w:jc w:val="center"/>
        <w:rPr>
          <w:b/>
        </w:rPr>
      </w:pPr>
      <w:r>
        <w:rPr>
          <w:b/>
        </w:rPr>
        <w:t>§ 4</w:t>
      </w:r>
    </w:p>
    <w:p w:rsidR="00411475" w:rsidRDefault="00411475" w:rsidP="00411475">
      <w:pPr>
        <w:pStyle w:val="Bezodstpw"/>
        <w:ind w:hanging="426"/>
        <w:jc w:val="center"/>
        <w:rPr>
          <w:b/>
        </w:rPr>
      </w:pPr>
      <w:r>
        <w:rPr>
          <w:b/>
          <w:u w:val="single"/>
        </w:rPr>
        <w:t>Warunki płatności</w:t>
      </w:r>
    </w:p>
    <w:p w:rsidR="00411475" w:rsidRDefault="00411475" w:rsidP="00411475">
      <w:pPr>
        <w:pStyle w:val="Bezodstpw"/>
        <w:numPr>
          <w:ilvl w:val="0"/>
          <w:numId w:val="5"/>
        </w:numPr>
        <w:ind w:left="0" w:hanging="426"/>
        <w:jc w:val="both"/>
      </w:pPr>
      <w:r>
        <w:t>Zamawiający za dostarczony towar zapłaci Wykonawcy cenę obliczoną zgodnie</w:t>
      </w:r>
      <w:r>
        <w:br/>
        <w:t xml:space="preserve">z cennikiem podanym w </w:t>
      </w:r>
      <w:r w:rsidRPr="00AC6C1B">
        <w:t>§ 8</w:t>
      </w:r>
      <w:r w:rsidRPr="00AC6C1B">
        <w:rPr>
          <w:b/>
        </w:rPr>
        <w:t xml:space="preserve"> </w:t>
      </w:r>
      <w:r>
        <w:t>umowy.</w:t>
      </w:r>
    </w:p>
    <w:p w:rsidR="00411475" w:rsidRDefault="00411475" w:rsidP="00411475">
      <w:pPr>
        <w:pStyle w:val="Bezodstpw"/>
        <w:numPr>
          <w:ilvl w:val="0"/>
          <w:numId w:val="5"/>
        </w:numPr>
        <w:ind w:left="0" w:hanging="426"/>
        <w:jc w:val="both"/>
      </w:pPr>
      <w:r>
        <w:t>Zapłata za dostarczony przedmiot zamówienia nastąpi na podstawie</w:t>
      </w:r>
      <w:r w:rsidR="007C793C">
        <w:t xml:space="preserve"> prawidłowo wystawionej faktury </w:t>
      </w:r>
      <w:r>
        <w:t>w terminie</w:t>
      </w:r>
      <w:r w:rsidR="002241FF">
        <w:t xml:space="preserve"> </w:t>
      </w:r>
      <w:r>
        <w:t xml:space="preserve"> </w:t>
      </w:r>
      <w:r w:rsidR="002241FF">
        <w:t xml:space="preserve">60 </w:t>
      </w:r>
      <w:r>
        <w:t>(</w:t>
      </w:r>
      <w:r>
        <w:rPr>
          <w:b/>
        </w:rPr>
        <w:t>min. 60 dni)</w:t>
      </w:r>
      <w:r>
        <w:t xml:space="preserve"> od daty przyjęcia faktury przez Zamawiającego, przelewem na konto wskazane na fakturze. Wykonawca zobowiązany jest umieścić datę zamówienia na fakturze VAT.</w:t>
      </w:r>
    </w:p>
    <w:p w:rsidR="00411475" w:rsidRDefault="00411475" w:rsidP="00411475">
      <w:pPr>
        <w:pStyle w:val="Bezodstpw"/>
        <w:numPr>
          <w:ilvl w:val="0"/>
          <w:numId w:val="5"/>
        </w:numPr>
        <w:ind w:left="0" w:hanging="426"/>
        <w:jc w:val="both"/>
      </w:pPr>
      <w:r>
        <w:rPr>
          <w:b/>
        </w:rPr>
        <w:t>Łączna wartość netto umowy</w:t>
      </w:r>
      <w:r>
        <w:t xml:space="preserve"> wynosi: </w:t>
      </w:r>
      <w:r>
        <w:rPr>
          <w:color w:val="666666"/>
          <w:shd w:val="clear" w:color="auto" w:fill="FFFFFF"/>
        </w:rPr>
        <w:t>………………….</w:t>
      </w:r>
      <w:r>
        <w:rPr>
          <w:rFonts w:ascii="Helvetica" w:hAnsi="Helvetica"/>
          <w:color w:val="666666"/>
          <w:sz w:val="21"/>
          <w:szCs w:val="21"/>
          <w:shd w:val="clear" w:color="auto" w:fill="FFFFFF"/>
        </w:rPr>
        <w:t xml:space="preserve"> </w:t>
      </w:r>
      <w:r>
        <w:rPr>
          <w:b/>
        </w:rPr>
        <w:t xml:space="preserve"> zł</w:t>
      </w:r>
      <w:r>
        <w:t xml:space="preserve"> (słownie: …………………………… złotych, 00/100), </w:t>
      </w:r>
      <w:r>
        <w:rPr>
          <w:b/>
        </w:rPr>
        <w:t>łączna cena brutto</w:t>
      </w:r>
      <w:r>
        <w:t xml:space="preserve"> (wartość netto powiększona o podatek VAT naliczony zgodnie z obowiązującymi przepisami) wynosi: </w:t>
      </w:r>
      <w:r>
        <w:rPr>
          <w:rFonts w:ascii="Helvetica" w:hAnsi="Helvetica"/>
          <w:color w:val="666666"/>
          <w:sz w:val="21"/>
          <w:szCs w:val="21"/>
          <w:shd w:val="clear" w:color="auto" w:fill="FFFFFF"/>
        </w:rPr>
        <w:t xml:space="preserve">……………………… </w:t>
      </w:r>
      <w:r>
        <w:rPr>
          <w:b/>
        </w:rPr>
        <w:t xml:space="preserve"> zł</w:t>
      </w:r>
      <w:r>
        <w:t xml:space="preserve"> (słownie: …………………………. złotych, 00/100).</w:t>
      </w:r>
    </w:p>
    <w:p w:rsidR="00411475" w:rsidRDefault="00411475" w:rsidP="00411475">
      <w:pPr>
        <w:pStyle w:val="Bezodstpw"/>
        <w:numPr>
          <w:ilvl w:val="0"/>
          <w:numId w:val="5"/>
        </w:numPr>
        <w:ind w:left="0" w:hanging="426"/>
        <w:jc w:val="both"/>
      </w:pPr>
      <w:r>
        <w:t>Cena o której mowa w ust. 3 obejmuje koszt przedmiotu umowy oraz wszelkie koszty związane z wykonaniem zamówienia w tym w szczególności koszty przewozu i koszt gwarancji.</w:t>
      </w:r>
    </w:p>
    <w:p w:rsidR="00411475" w:rsidRDefault="00411475" w:rsidP="00411475">
      <w:pPr>
        <w:pStyle w:val="Akapitzlist"/>
        <w:numPr>
          <w:ilvl w:val="0"/>
          <w:numId w:val="5"/>
        </w:numPr>
        <w:ind w:left="0" w:hanging="426"/>
        <w:jc w:val="both"/>
      </w:pPr>
      <w:r>
        <w:t xml:space="preserve">Od należności nieuiszczonych w terminie ustalonym przez strony, Wykonawca może na podstawie art. 8 ustawy z dnia 8 marca 2013r. o przeciwdziałaniu nadmiernym opóźnieniom w transakcjach handlowych (Dz. U. z 2020 r., poz. 935), naliczać odsetki ustawowe za opóźnienie w transakcjach handlowych. </w:t>
      </w:r>
    </w:p>
    <w:p w:rsidR="00411475" w:rsidRDefault="00411475" w:rsidP="00411475">
      <w:pPr>
        <w:pStyle w:val="Bezodstpw"/>
        <w:numPr>
          <w:ilvl w:val="0"/>
          <w:numId w:val="5"/>
        </w:numPr>
        <w:ind w:left="0" w:hanging="426"/>
        <w:jc w:val="both"/>
        <w:rPr>
          <w:lang w:eastAsia="pl-PL"/>
        </w:rPr>
      </w:pPr>
      <w:r>
        <w:t>Za datę zapłaty strony uznają dzień obciążenia rachunku bankowego Zamawiającego.</w:t>
      </w:r>
    </w:p>
    <w:p w:rsidR="00411475" w:rsidRDefault="00411475" w:rsidP="00411475">
      <w:pPr>
        <w:pStyle w:val="Bezodstpw"/>
        <w:numPr>
          <w:ilvl w:val="0"/>
          <w:numId w:val="5"/>
        </w:numPr>
        <w:ind w:left="0" w:hanging="426"/>
        <w:jc w:val="both"/>
      </w:pPr>
      <w:r>
        <w:t>Wykonawca oświadcza, że zapoznał się z sytuacją finansowo-ekonomiczną Zamawiającego.</w:t>
      </w:r>
    </w:p>
    <w:p w:rsidR="00411475" w:rsidRDefault="00411475" w:rsidP="00411475">
      <w:pPr>
        <w:pStyle w:val="Bezodstpw"/>
        <w:ind w:hanging="426"/>
        <w:jc w:val="both"/>
      </w:pPr>
    </w:p>
    <w:p w:rsidR="00411475" w:rsidRDefault="00411475" w:rsidP="00411475">
      <w:pPr>
        <w:pStyle w:val="Bezodstpw"/>
        <w:ind w:hanging="426"/>
        <w:jc w:val="center"/>
        <w:rPr>
          <w:b/>
        </w:rPr>
      </w:pPr>
      <w:r>
        <w:rPr>
          <w:b/>
        </w:rPr>
        <w:t>§ 5</w:t>
      </w:r>
    </w:p>
    <w:p w:rsidR="00411475" w:rsidRDefault="00411475" w:rsidP="00411475">
      <w:pPr>
        <w:pStyle w:val="Bezodstpw"/>
        <w:ind w:hanging="426"/>
        <w:jc w:val="center"/>
        <w:rPr>
          <w:b/>
        </w:rPr>
      </w:pPr>
      <w:r>
        <w:rPr>
          <w:b/>
          <w:u w:val="single"/>
        </w:rPr>
        <w:t>Gwarancja</w:t>
      </w:r>
    </w:p>
    <w:p w:rsidR="00411475" w:rsidRDefault="00411475" w:rsidP="00411475">
      <w:pPr>
        <w:pStyle w:val="Bezodstpw"/>
        <w:numPr>
          <w:ilvl w:val="0"/>
          <w:numId w:val="6"/>
        </w:numPr>
        <w:ind w:left="0" w:hanging="426"/>
        <w:jc w:val="both"/>
      </w:pPr>
      <w:r>
        <w:t>Wykonawca udziela Zamawiającemu gwarancji jakości i trwałości dostarczonego towaru w terminie udzielonej ważności i zapewnia, że dostarczony towar będzie wolny od wad, spełniać będzie wszystkie wymagania określone przez Zamawiającego, przez właściwe przepisy i instytucje oraz będzie najwyższej jakości.</w:t>
      </w:r>
    </w:p>
    <w:p w:rsidR="00411475" w:rsidRDefault="00411475" w:rsidP="00411475">
      <w:pPr>
        <w:pStyle w:val="Bezodstpw"/>
        <w:numPr>
          <w:ilvl w:val="0"/>
          <w:numId w:val="6"/>
        </w:numPr>
        <w:ind w:left="0" w:hanging="426"/>
        <w:jc w:val="both"/>
      </w:pPr>
      <w:r>
        <w:t xml:space="preserve">Wykonawca zobowiązuje się dostarczyć towar z terminem ważności </w:t>
      </w:r>
      <w:r w:rsidRPr="007C793C">
        <w:t>………</w:t>
      </w:r>
      <w:r w:rsidRPr="00B6626B">
        <w:t>..</w:t>
      </w:r>
      <w:r w:rsidR="007C793C" w:rsidRPr="00B6626B">
        <w:t xml:space="preserve"> </w:t>
      </w:r>
      <w:r w:rsidR="00B6626B" w:rsidRPr="00B6626B">
        <w:t xml:space="preserve">(należy podać jedną z wymienionych gwarancji: 12 miesięcy/ lub 24 miesiące / lub 36 miesięcy) </w:t>
      </w:r>
      <w:r>
        <w:t>licząc od daty dostawy do siedziby Zamawiającego.</w:t>
      </w:r>
    </w:p>
    <w:p w:rsidR="00411475" w:rsidRDefault="00411475" w:rsidP="00411475">
      <w:pPr>
        <w:pStyle w:val="Bezodstpw"/>
        <w:numPr>
          <w:ilvl w:val="0"/>
          <w:numId w:val="6"/>
        </w:numPr>
        <w:ind w:left="0" w:hanging="426"/>
        <w:jc w:val="both"/>
      </w:pPr>
      <w:r>
        <w:t>Wykonawca przyjmuje na siebie obowiązek wymiany towaru na nowy w przypadku ujawnienia się wady w terminie gwarancji i rękojmi.</w:t>
      </w:r>
    </w:p>
    <w:p w:rsidR="00411475" w:rsidRDefault="00411475" w:rsidP="00411475">
      <w:pPr>
        <w:pStyle w:val="Bezodstpw"/>
        <w:numPr>
          <w:ilvl w:val="0"/>
          <w:numId w:val="6"/>
        </w:numPr>
        <w:ind w:left="0" w:hanging="426"/>
        <w:jc w:val="both"/>
      </w:pPr>
      <w:r>
        <w:t xml:space="preserve">W ramach gwarancji i rękojmi Wykonawca zobowiązany jest wymienić zakwestionowany towar o którym mowa w </w:t>
      </w:r>
      <w:r w:rsidR="00AC6C1B" w:rsidRPr="00AC6C1B">
        <w:t>ust. 3 i § 1 ust 7</w:t>
      </w:r>
      <w:r w:rsidRPr="00AC6C1B">
        <w:t xml:space="preserve"> </w:t>
      </w:r>
      <w:r>
        <w:t>w terminie 2 dni roboczych od daty wezwania faxem na numer</w:t>
      </w:r>
      <w:r>
        <w:rPr>
          <w:color w:val="666666"/>
          <w:shd w:val="clear" w:color="auto" w:fill="FFFFFF"/>
        </w:rPr>
        <w:t xml:space="preserve"> </w:t>
      </w:r>
      <w:r w:rsidRPr="007C793C">
        <w:rPr>
          <w:color w:val="666666"/>
          <w:shd w:val="clear" w:color="auto" w:fill="FFFFFF"/>
        </w:rPr>
        <w:t xml:space="preserve">……………….. </w:t>
      </w:r>
      <w:r w:rsidRPr="007C793C">
        <w:rPr>
          <w:shd w:val="clear" w:color="auto" w:fill="FFFFFF"/>
        </w:rPr>
        <w:t xml:space="preserve">lub e-mail </w:t>
      </w:r>
      <w:r w:rsidRPr="007C793C">
        <w:rPr>
          <w:color w:val="666666"/>
          <w:shd w:val="clear" w:color="auto" w:fill="FFFFFF"/>
        </w:rPr>
        <w:t>………………………………</w:t>
      </w:r>
    </w:p>
    <w:p w:rsidR="00411475" w:rsidRDefault="00411475" w:rsidP="00411475">
      <w:pPr>
        <w:pStyle w:val="Bezodstpw"/>
        <w:numPr>
          <w:ilvl w:val="0"/>
          <w:numId w:val="6"/>
        </w:numPr>
        <w:ind w:left="0" w:hanging="426"/>
        <w:jc w:val="both"/>
      </w:pPr>
      <w:r>
        <w:t xml:space="preserve">Niniejsza umowa stanowi dokument gwarancyjny w rozumieniu przepisów ustawy z dnia 23 kwietnia 1964 roku Kodeksu Cywilnego ( tj. Dz. U. z 2020 r. poz. 1740 z </w:t>
      </w:r>
      <w:proofErr w:type="spellStart"/>
      <w:r>
        <w:t>późn</w:t>
      </w:r>
      <w:proofErr w:type="spellEnd"/>
      <w:r>
        <w:t>. zm.) dalej K.c.</w:t>
      </w:r>
    </w:p>
    <w:p w:rsidR="00411475" w:rsidRDefault="00411475" w:rsidP="00411475">
      <w:pPr>
        <w:pStyle w:val="Bezodstpw"/>
        <w:numPr>
          <w:ilvl w:val="0"/>
          <w:numId w:val="6"/>
        </w:numPr>
        <w:ind w:left="0" w:hanging="426"/>
        <w:jc w:val="both"/>
      </w:pPr>
      <w:r>
        <w:t>W sprawach nieuregulowanych umową, do gwarancji stosuje się przepisy art. 577</w:t>
      </w:r>
      <w:r>
        <w:br/>
        <w:t>i następne Kodeksu Cywilnego.</w:t>
      </w:r>
    </w:p>
    <w:p w:rsidR="00411475" w:rsidRDefault="00411475" w:rsidP="00411475">
      <w:pPr>
        <w:pStyle w:val="Bezodstpw"/>
        <w:numPr>
          <w:ilvl w:val="0"/>
          <w:numId w:val="6"/>
        </w:numPr>
        <w:ind w:left="0" w:hanging="426"/>
        <w:jc w:val="both"/>
      </w:pPr>
      <w:r>
        <w:lastRenderedPageBreak/>
        <w:t>Do odpowiedzialności Wykonawcy z tytułu rękojmi w okresie udzielonej ważności stosuje się przepisy Kodeksu Cywilnego.</w:t>
      </w:r>
    </w:p>
    <w:p w:rsidR="00411475" w:rsidRDefault="00411475" w:rsidP="00411475">
      <w:pPr>
        <w:pStyle w:val="Bezodstpw"/>
        <w:ind w:hanging="426"/>
        <w:jc w:val="both"/>
      </w:pPr>
    </w:p>
    <w:p w:rsidR="00411475" w:rsidRDefault="00411475" w:rsidP="00411475">
      <w:pPr>
        <w:pStyle w:val="Bezodstpw"/>
        <w:ind w:hanging="426"/>
        <w:jc w:val="center"/>
        <w:rPr>
          <w:b/>
        </w:rPr>
      </w:pPr>
      <w:r>
        <w:rPr>
          <w:b/>
        </w:rPr>
        <w:t>§ 6</w:t>
      </w:r>
    </w:p>
    <w:p w:rsidR="00411475" w:rsidRDefault="00411475" w:rsidP="00411475">
      <w:pPr>
        <w:ind w:hanging="426"/>
        <w:jc w:val="center"/>
        <w:rPr>
          <w:b/>
          <w:u w:val="single"/>
        </w:rPr>
      </w:pPr>
      <w:r>
        <w:rPr>
          <w:b/>
          <w:u w:val="single"/>
        </w:rPr>
        <w:t>Czas trwania umowy</w:t>
      </w:r>
    </w:p>
    <w:p w:rsidR="007C793C" w:rsidRDefault="007C793C" w:rsidP="00411475">
      <w:pPr>
        <w:ind w:hanging="426"/>
        <w:jc w:val="center"/>
        <w:rPr>
          <w:b/>
        </w:rPr>
      </w:pPr>
    </w:p>
    <w:p w:rsidR="00411475" w:rsidRDefault="00411475" w:rsidP="00411475">
      <w:pPr>
        <w:pStyle w:val="Akapitzlist"/>
        <w:numPr>
          <w:ilvl w:val="0"/>
          <w:numId w:val="7"/>
        </w:numPr>
        <w:ind w:left="0" w:hanging="426"/>
        <w:jc w:val="both"/>
      </w:pPr>
      <w:r>
        <w:t xml:space="preserve">Umowa zostaje zawarta na okres </w:t>
      </w:r>
      <w:r w:rsidR="00B37B18">
        <w:rPr>
          <w:b/>
        </w:rPr>
        <w:t>12</w:t>
      </w:r>
      <w:r>
        <w:rPr>
          <w:b/>
        </w:rPr>
        <w:t xml:space="preserve"> miesięcy lub do czasu wyczerpania wartości umowy w zależności, która z tych przesłanek nastąpi wcześniej.</w:t>
      </w:r>
    </w:p>
    <w:p w:rsidR="00411475" w:rsidRDefault="00411475" w:rsidP="00411475">
      <w:pPr>
        <w:pStyle w:val="Akapitzlist"/>
        <w:numPr>
          <w:ilvl w:val="0"/>
          <w:numId w:val="7"/>
        </w:numPr>
        <w:ind w:left="0" w:hanging="426"/>
        <w:jc w:val="both"/>
      </w:pPr>
      <w:r>
        <w:t>Zamawiający może odstąpić od umowy w terminie do 30 dni od wystąpienia okoliczności w szczególności będących podstawą do odstąpienia, jeżeli Wykonawca:</w:t>
      </w:r>
    </w:p>
    <w:p w:rsidR="00411475" w:rsidRDefault="00411475" w:rsidP="00411475">
      <w:pPr>
        <w:numPr>
          <w:ilvl w:val="0"/>
          <w:numId w:val="8"/>
        </w:numPr>
        <w:ind w:left="0" w:hanging="426"/>
        <w:jc w:val="both"/>
      </w:pPr>
      <w:r>
        <w:t>przekroczy terminy realizacji dostawy towaru wynikające</w:t>
      </w:r>
      <w:r w:rsidRPr="00AC6C1B">
        <w:t xml:space="preserve"> </w:t>
      </w:r>
      <w:r w:rsidR="00AC6C1B">
        <w:t>z §1 ust. 3 o …. dni roboczych</w:t>
      </w:r>
    </w:p>
    <w:p w:rsidR="00411475" w:rsidRDefault="00411475" w:rsidP="00411475">
      <w:pPr>
        <w:numPr>
          <w:ilvl w:val="0"/>
          <w:numId w:val="8"/>
        </w:numPr>
        <w:ind w:left="0" w:hanging="426"/>
        <w:jc w:val="both"/>
      </w:pPr>
      <w:r>
        <w:t xml:space="preserve">przekroczy termin, o którym mowa w </w:t>
      </w:r>
      <w:r w:rsidRPr="00AC6C1B">
        <w:t>§5 ust. 4</w:t>
      </w:r>
      <w:r w:rsidRPr="00AC6C1B">
        <w:rPr>
          <w:b/>
        </w:rPr>
        <w:t xml:space="preserve"> </w:t>
      </w:r>
      <w:r w:rsidR="00AC6C1B">
        <w:t>o 2 dni roboczych</w:t>
      </w:r>
      <w:r w:rsidR="00AC6C1B">
        <w:rPr>
          <w:b/>
        </w:rPr>
        <w:t xml:space="preserve"> </w:t>
      </w:r>
    </w:p>
    <w:p w:rsidR="00411475" w:rsidRDefault="00411475" w:rsidP="00411475">
      <w:pPr>
        <w:numPr>
          <w:ilvl w:val="0"/>
          <w:numId w:val="8"/>
        </w:numPr>
        <w:ind w:left="0" w:hanging="426"/>
        <w:jc w:val="both"/>
      </w:pPr>
      <w:r>
        <w:t xml:space="preserve">jeżeli wykonuje przedmiot zamówienia w sposób niezgodny z </w:t>
      </w:r>
      <w:r w:rsidR="007C793C">
        <w:t xml:space="preserve">umową lub normami </w:t>
      </w:r>
      <w:r>
        <w:t xml:space="preserve">i warunkami określonymi prawem. </w:t>
      </w:r>
    </w:p>
    <w:p w:rsidR="009F0589" w:rsidRDefault="009F0589" w:rsidP="009F0589">
      <w:pPr>
        <w:numPr>
          <w:ilvl w:val="0"/>
          <w:numId w:val="8"/>
        </w:numPr>
        <w:ind w:left="0" w:hanging="426"/>
        <w:jc w:val="both"/>
      </w:pPr>
      <w:r>
        <w:t xml:space="preserve">nie dostarczy dokumentów o których mowa w §1 ust. 13 </w:t>
      </w:r>
    </w:p>
    <w:p w:rsidR="00411475" w:rsidRDefault="00411475" w:rsidP="00411475">
      <w:pPr>
        <w:pStyle w:val="Bezodstpw"/>
        <w:ind w:hanging="426"/>
        <w:jc w:val="both"/>
      </w:pPr>
    </w:p>
    <w:p w:rsidR="00411475" w:rsidRDefault="00411475" w:rsidP="00411475">
      <w:pPr>
        <w:pStyle w:val="Bezodstpw"/>
        <w:ind w:hanging="426"/>
        <w:jc w:val="center"/>
        <w:rPr>
          <w:b/>
        </w:rPr>
      </w:pPr>
      <w:r>
        <w:rPr>
          <w:b/>
        </w:rPr>
        <w:t>§ 7</w:t>
      </w:r>
    </w:p>
    <w:p w:rsidR="00411475" w:rsidRDefault="00411475" w:rsidP="00411475">
      <w:pPr>
        <w:pStyle w:val="Bezodstpw"/>
        <w:ind w:hanging="426"/>
        <w:jc w:val="center"/>
        <w:rPr>
          <w:b/>
          <w:u w:val="single"/>
        </w:rPr>
      </w:pPr>
      <w:r>
        <w:rPr>
          <w:b/>
          <w:u w:val="single"/>
        </w:rPr>
        <w:t>Kary umowne</w:t>
      </w:r>
    </w:p>
    <w:p w:rsidR="007C793C" w:rsidRDefault="007C793C" w:rsidP="00411475">
      <w:pPr>
        <w:pStyle w:val="Bezodstpw"/>
        <w:ind w:hanging="426"/>
        <w:jc w:val="center"/>
        <w:rPr>
          <w:b/>
          <w:u w:val="single"/>
        </w:rPr>
      </w:pPr>
    </w:p>
    <w:p w:rsidR="00411475" w:rsidRDefault="00411475" w:rsidP="00411475">
      <w:pPr>
        <w:pStyle w:val="Bezodstpw"/>
        <w:numPr>
          <w:ilvl w:val="0"/>
          <w:numId w:val="9"/>
        </w:numPr>
        <w:ind w:left="0" w:hanging="426"/>
        <w:jc w:val="both"/>
      </w:pPr>
      <w:r>
        <w:t>W razie nie wykonania lub nienależytego wykonania umowy Wykonawca zobowiązuje się zapłacić Zamawiającemu karę:</w:t>
      </w:r>
    </w:p>
    <w:p w:rsidR="00411475" w:rsidRDefault="00411475" w:rsidP="00411475">
      <w:pPr>
        <w:pStyle w:val="Bezodstpw"/>
        <w:numPr>
          <w:ilvl w:val="0"/>
          <w:numId w:val="10"/>
        </w:numPr>
        <w:ind w:left="0" w:hanging="426"/>
        <w:jc w:val="both"/>
      </w:pPr>
      <w:r>
        <w:t xml:space="preserve">w wysokości </w:t>
      </w:r>
      <w:r w:rsidRPr="007A7BC6">
        <w:t>…………%</w:t>
      </w:r>
      <w:r>
        <w:t xml:space="preserve"> (min 0,5%, max. 5%) ceny brutto gwarantowanej części umowy w przypadku opóźnienia w wykonaniu dostawy z przyczyn leżących po stronie Wykonawcy, za każdy dzień opóźnienia licząc od daty upływu terminu określonego </w:t>
      </w:r>
      <w:r w:rsidRPr="00AC6C1B">
        <w:t xml:space="preserve">w § 1 ust. 3 i w § 5 ust.4 </w:t>
      </w:r>
      <w:r>
        <w:t>do dnia ostatecznego przyjęcia bez zastrzeżeń przez Zamawiającego zamawianego towaru;</w:t>
      </w:r>
    </w:p>
    <w:p w:rsidR="00411475" w:rsidRDefault="00411475" w:rsidP="00411475">
      <w:pPr>
        <w:pStyle w:val="Bezodstpw"/>
        <w:numPr>
          <w:ilvl w:val="0"/>
          <w:numId w:val="10"/>
        </w:numPr>
        <w:ind w:left="0" w:hanging="426"/>
        <w:jc w:val="both"/>
      </w:pPr>
      <w:r>
        <w:t>w wysokości 10% ceny brutto gwarantowanej części umowy, w przypadku odstąpienia od realizacji umowy w całości lub w części z przyczyn leżących po stronie Wykonawcy.</w:t>
      </w:r>
    </w:p>
    <w:p w:rsidR="00411475" w:rsidRDefault="00411475" w:rsidP="00411475">
      <w:pPr>
        <w:pStyle w:val="Bezodstpw"/>
        <w:numPr>
          <w:ilvl w:val="0"/>
          <w:numId w:val="9"/>
        </w:numPr>
        <w:ind w:left="0" w:hanging="426"/>
        <w:jc w:val="both"/>
      </w:pPr>
      <w:r>
        <w:t>maksymalna wysokość kar umownych za opóźnienie o których mowa w ust. 1 pkt 1 nie może przekroczyć trzykrotności kary za odstąpienie od umowy.</w:t>
      </w:r>
    </w:p>
    <w:p w:rsidR="00411475" w:rsidRDefault="00411475" w:rsidP="00411475">
      <w:pPr>
        <w:pStyle w:val="Bezodstpw"/>
        <w:numPr>
          <w:ilvl w:val="0"/>
          <w:numId w:val="9"/>
        </w:numPr>
        <w:ind w:left="0" w:hanging="426"/>
        <w:jc w:val="both"/>
      </w:pPr>
      <w:r>
        <w:t xml:space="preserve">Zamawiający może dochodzić odszkodowania przewyższającego kary umowne na zasadach ogólnych K.C. </w:t>
      </w:r>
    </w:p>
    <w:p w:rsidR="00411475" w:rsidRDefault="00411475" w:rsidP="00411475">
      <w:pPr>
        <w:pStyle w:val="Akapitzlist"/>
        <w:numPr>
          <w:ilvl w:val="0"/>
          <w:numId w:val="9"/>
        </w:numPr>
        <w:ind w:left="0" w:hanging="426"/>
        <w:jc w:val="both"/>
      </w:pPr>
      <w:r>
        <w:t>W przypadku naliczenia kar umownych Zamawiający pomniejszy płatność za faktury o naliczone kary umowne.</w:t>
      </w:r>
    </w:p>
    <w:p w:rsidR="007A7BC6" w:rsidRDefault="007A7BC6" w:rsidP="009F0589">
      <w:pPr>
        <w:pStyle w:val="Bezodstpw"/>
        <w:spacing w:line="276" w:lineRule="auto"/>
        <w:jc w:val="both"/>
        <w:rPr>
          <w:lang w:eastAsia="pl-PL"/>
        </w:rPr>
      </w:pPr>
    </w:p>
    <w:p w:rsidR="007A7BC6" w:rsidRDefault="007A7BC6" w:rsidP="00411475">
      <w:pPr>
        <w:pStyle w:val="Bezodstpw"/>
        <w:spacing w:line="276" w:lineRule="auto"/>
        <w:ind w:hanging="426"/>
        <w:jc w:val="both"/>
        <w:rPr>
          <w:lang w:eastAsia="pl-PL"/>
        </w:rPr>
      </w:pPr>
    </w:p>
    <w:p w:rsidR="00411475" w:rsidRDefault="00411475" w:rsidP="00411475">
      <w:pPr>
        <w:pStyle w:val="Bezodstpw"/>
        <w:ind w:hanging="426"/>
        <w:jc w:val="center"/>
        <w:rPr>
          <w:b/>
        </w:rPr>
      </w:pPr>
    </w:p>
    <w:p w:rsidR="00411475" w:rsidRDefault="00411475" w:rsidP="00411475">
      <w:pPr>
        <w:pStyle w:val="Bezodstpw"/>
        <w:ind w:hanging="426"/>
        <w:jc w:val="center"/>
        <w:rPr>
          <w:b/>
        </w:rPr>
      </w:pPr>
      <w:r>
        <w:rPr>
          <w:b/>
        </w:rPr>
        <w:t>§ 8</w:t>
      </w:r>
    </w:p>
    <w:p w:rsidR="00411475" w:rsidRDefault="00411475" w:rsidP="00411475">
      <w:pPr>
        <w:pStyle w:val="Bezodstpw"/>
        <w:ind w:hanging="426"/>
        <w:jc w:val="center"/>
        <w:rPr>
          <w:b/>
          <w:snapToGrid w:val="0"/>
          <w:u w:val="single"/>
        </w:rPr>
      </w:pPr>
      <w:r>
        <w:rPr>
          <w:b/>
          <w:snapToGrid w:val="0"/>
          <w:u w:val="single"/>
        </w:rPr>
        <w:t>Zestawienie asortymentowo-cenowe przedmiotu zamówienia</w:t>
      </w:r>
    </w:p>
    <w:p w:rsidR="00411475" w:rsidRDefault="00411475" w:rsidP="00411475">
      <w:pPr>
        <w:pStyle w:val="Bezodstpw"/>
        <w:ind w:hanging="426"/>
        <w:jc w:val="center"/>
        <w:rPr>
          <w:b/>
          <w:snapToGrid w:val="0"/>
          <w:u w:val="single"/>
        </w:rPr>
      </w:pPr>
    </w:p>
    <w:p w:rsidR="00411475" w:rsidRDefault="00411475" w:rsidP="00411475">
      <w:pPr>
        <w:pStyle w:val="Bezodstpw"/>
        <w:ind w:hanging="426"/>
        <w:jc w:val="center"/>
        <w:rPr>
          <w:b/>
          <w:snapToGrid w:val="0"/>
          <w:u w:val="single"/>
        </w:rPr>
      </w:pPr>
      <w:r>
        <w:rPr>
          <w:b/>
          <w:snapToGrid w:val="0"/>
          <w:u w:val="single"/>
        </w:rPr>
        <w:t>Zgodnie z ofertą</w:t>
      </w:r>
    </w:p>
    <w:p w:rsidR="00411475" w:rsidRDefault="00411475" w:rsidP="00411475">
      <w:pPr>
        <w:pStyle w:val="Bezodstpw"/>
        <w:ind w:hanging="426"/>
        <w:jc w:val="both"/>
        <w:rPr>
          <w:b/>
          <w:snapToGrid w:val="0"/>
          <w:u w:val="single"/>
        </w:rPr>
      </w:pPr>
    </w:p>
    <w:p w:rsidR="00411475" w:rsidRDefault="00411475" w:rsidP="00411475">
      <w:pPr>
        <w:pStyle w:val="Bezodstpw"/>
        <w:spacing w:line="276" w:lineRule="auto"/>
        <w:ind w:hanging="426"/>
        <w:jc w:val="both"/>
        <w:rPr>
          <w:b/>
        </w:rPr>
      </w:pPr>
    </w:p>
    <w:p w:rsidR="009F0589" w:rsidRDefault="009F0589" w:rsidP="00411475">
      <w:pPr>
        <w:pStyle w:val="Bezodstpw"/>
        <w:spacing w:line="276" w:lineRule="auto"/>
        <w:ind w:hanging="426"/>
        <w:jc w:val="both"/>
        <w:rPr>
          <w:b/>
        </w:rPr>
      </w:pPr>
    </w:p>
    <w:p w:rsidR="009F0589" w:rsidRDefault="009F0589" w:rsidP="00411475">
      <w:pPr>
        <w:pStyle w:val="Bezodstpw"/>
        <w:spacing w:line="276" w:lineRule="auto"/>
        <w:ind w:hanging="426"/>
        <w:jc w:val="both"/>
        <w:rPr>
          <w:b/>
        </w:rPr>
      </w:pPr>
    </w:p>
    <w:p w:rsidR="009F0589" w:rsidRDefault="009F0589" w:rsidP="00411475">
      <w:pPr>
        <w:pStyle w:val="Bezodstpw"/>
        <w:spacing w:line="276" w:lineRule="auto"/>
        <w:ind w:hanging="426"/>
        <w:jc w:val="both"/>
        <w:rPr>
          <w:b/>
        </w:rPr>
      </w:pPr>
    </w:p>
    <w:p w:rsidR="009F0589" w:rsidRDefault="009F0589" w:rsidP="00411475">
      <w:pPr>
        <w:pStyle w:val="Bezodstpw"/>
        <w:spacing w:line="276" w:lineRule="auto"/>
        <w:ind w:hanging="426"/>
        <w:jc w:val="both"/>
        <w:rPr>
          <w:b/>
        </w:rPr>
      </w:pPr>
    </w:p>
    <w:p w:rsidR="009F0589" w:rsidRDefault="009F0589" w:rsidP="00411475">
      <w:pPr>
        <w:pStyle w:val="Bezodstpw"/>
        <w:spacing w:line="276" w:lineRule="auto"/>
        <w:ind w:hanging="426"/>
        <w:jc w:val="both"/>
        <w:rPr>
          <w:b/>
        </w:rPr>
      </w:pPr>
    </w:p>
    <w:p w:rsidR="009F0589" w:rsidRDefault="009F0589" w:rsidP="00411475">
      <w:pPr>
        <w:pStyle w:val="Bezodstpw"/>
        <w:spacing w:line="276" w:lineRule="auto"/>
        <w:ind w:hanging="426"/>
        <w:jc w:val="both"/>
        <w:rPr>
          <w:b/>
        </w:rPr>
      </w:pPr>
    </w:p>
    <w:p w:rsidR="009F0589" w:rsidRDefault="009F0589" w:rsidP="00411475">
      <w:pPr>
        <w:pStyle w:val="Bezodstpw"/>
        <w:spacing w:line="276" w:lineRule="auto"/>
        <w:ind w:hanging="426"/>
        <w:jc w:val="both"/>
        <w:rPr>
          <w:b/>
        </w:rPr>
      </w:pPr>
    </w:p>
    <w:p w:rsidR="009F0589" w:rsidRDefault="009F0589" w:rsidP="00411475">
      <w:pPr>
        <w:pStyle w:val="Bezodstpw"/>
        <w:spacing w:line="276" w:lineRule="auto"/>
        <w:ind w:hanging="426"/>
        <w:jc w:val="both"/>
        <w:rPr>
          <w:b/>
        </w:rPr>
      </w:pPr>
    </w:p>
    <w:p w:rsidR="00411475" w:rsidRDefault="00411475" w:rsidP="00411475">
      <w:pPr>
        <w:pStyle w:val="Bezodstpw"/>
        <w:spacing w:line="276" w:lineRule="auto"/>
        <w:ind w:hanging="426"/>
        <w:jc w:val="center"/>
        <w:rPr>
          <w:b/>
        </w:rPr>
      </w:pPr>
      <w:r>
        <w:rPr>
          <w:b/>
        </w:rPr>
        <w:lastRenderedPageBreak/>
        <w:t>§ 9</w:t>
      </w:r>
    </w:p>
    <w:p w:rsidR="00411475" w:rsidRDefault="007A7BC6" w:rsidP="00411475">
      <w:pPr>
        <w:tabs>
          <w:tab w:val="left" w:pos="0"/>
        </w:tabs>
        <w:ind w:hanging="426"/>
        <w:jc w:val="both"/>
      </w:pPr>
      <w:r>
        <w:t xml:space="preserve">       </w:t>
      </w:r>
      <w:r w:rsidR="00411475">
        <w:t>Wykonawca nie może bez pisemnej zgody Zamawiającego przenosić wierzytelności  wynikających z umowy niniejszej na osoby trzecie, ani rozporządzać nimi w jakiejkolwiek prawem przewidzianej formie. W szczególności wierzytelność nie może być przedmiotem zabezpieczenia zobowiązań Wykonawcy (np. z tytułu umowy kredytu, pożyczki). Wykonawca nie może również zawrzeć umowy z osobą trzecią o podstawienie w prawa wierzyciela (art. 518 Kodeksu cywilnego) umowy poręczenia, przekazu. Art. 54 ust. 5, 6 i 7 ustawy z dnia 15 kwietnia 2011r. o działalności leczniczej (Dz. U. z 2021 r. poz. 711 ze zm.) ma zastosowanie.</w:t>
      </w:r>
    </w:p>
    <w:p w:rsidR="007A7BC6" w:rsidRDefault="007A7BC6" w:rsidP="00411475">
      <w:pPr>
        <w:pStyle w:val="Bezodstpw"/>
        <w:spacing w:line="276" w:lineRule="auto"/>
        <w:ind w:hanging="426"/>
        <w:jc w:val="center"/>
        <w:rPr>
          <w:b/>
        </w:rPr>
      </w:pPr>
    </w:p>
    <w:p w:rsidR="00411475" w:rsidRDefault="00411475" w:rsidP="00411475">
      <w:pPr>
        <w:pStyle w:val="Bezodstpw"/>
        <w:spacing w:line="276" w:lineRule="auto"/>
        <w:ind w:hanging="426"/>
        <w:jc w:val="center"/>
        <w:rPr>
          <w:b/>
        </w:rPr>
      </w:pPr>
      <w:r>
        <w:rPr>
          <w:b/>
        </w:rPr>
        <w:t>§ 10</w:t>
      </w:r>
    </w:p>
    <w:p w:rsidR="00411475" w:rsidRDefault="00411475" w:rsidP="00411475">
      <w:pPr>
        <w:pStyle w:val="Bezodstpw"/>
        <w:spacing w:line="276" w:lineRule="auto"/>
        <w:ind w:hanging="426"/>
        <w:jc w:val="center"/>
        <w:rPr>
          <w:b/>
          <w:u w:val="single"/>
        </w:rPr>
      </w:pPr>
      <w:r>
        <w:rPr>
          <w:b/>
          <w:u w:val="single"/>
        </w:rPr>
        <w:t>Zmiana umowy</w:t>
      </w:r>
    </w:p>
    <w:p w:rsidR="00411475" w:rsidRDefault="00411475" w:rsidP="00411475">
      <w:pPr>
        <w:pStyle w:val="Bezodstpw"/>
        <w:spacing w:line="276" w:lineRule="auto"/>
        <w:ind w:hanging="426"/>
        <w:jc w:val="both"/>
        <w:rPr>
          <w:b/>
        </w:rPr>
      </w:pPr>
    </w:p>
    <w:p w:rsidR="00411475" w:rsidRDefault="00411475" w:rsidP="00411475">
      <w:pPr>
        <w:pStyle w:val="Bezodstpw"/>
        <w:numPr>
          <w:ilvl w:val="0"/>
          <w:numId w:val="11"/>
        </w:numPr>
        <w:ind w:left="0" w:hanging="426"/>
        <w:jc w:val="both"/>
      </w:pPr>
      <w:r>
        <w:t xml:space="preserve">Zmiana umowy może nastąpić za zgodą obu stron w przypadkach ściśle określonych </w:t>
      </w:r>
      <w:r>
        <w:br/>
        <w:t xml:space="preserve">w umowie w formie aneksu. </w:t>
      </w:r>
    </w:p>
    <w:p w:rsidR="00411475" w:rsidRDefault="00411475" w:rsidP="00411475">
      <w:pPr>
        <w:pStyle w:val="Bezodstpw"/>
        <w:numPr>
          <w:ilvl w:val="0"/>
          <w:numId w:val="11"/>
        </w:numPr>
        <w:ind w:left="0" w:hanging="426"/>
        <w:jc w:val="both"/>
      </w:pPr>
      <w:r>
        <w:t xml:space="preserve">Zamawiający dopuszcza dokonanie zmian zakresu umowy na podstawie przesłanek wymienionych w art. 455 PZP. </w:t>
      </w:r>
    </w:p>
    <w:p w:rsidR="00411475" w:rsidRDefault="00411475" w:rsidP="00411475">
      <w:pPr>
        <w:pStyle w:val="Bezodstpw"/>
        <w:numPr>
          <w:ilvl w:val="0"/>
          <w:numId w:val="11"/>
        </w:numPr>
        <w:ind w:left="0" w:hanging="426"/>
        <w:jc w:val="both"/>
      </w:pPr>
      <w:r>
        <w:t xml:space="preserve">Oprócz przesłanek wymienionych w art. 455 PZP  Zamawiający przewiduje następujący zakres zmian w umowie, które będą mogły być wprowadzone w formie aneksu: </w:t>
      </w:r>
    </w:p>
    <w:p w:rsidR="00411475" w:rsidRDefault="00411475" w:rsidP="00411475">
      <w:pPr>
        <w:pStyle w:val="Bezodstpw"/>
        <w:numPr>
          <w:ilvl w:val="0"/>
          <w:numId w:val="12"/>
        </w:numPr>
        <w:ind w:left="0" w:hanging="426"/>
        <w:jc w:val="both"/>
      </w:pPr>
      <w:r>
        <w:t>W przypadku zmiany stawki VAT, zmianie ulegnie wartość netto umowy a wartość brutto pozostanie bez zmian.</w:t>
      </w:r>
    </w:p>
    <w:p w:rsidR="00411475" w:rsidRDefault="00411475" w:rsidP="00411475">
      <w:pPr>
        <w:pStyle w:val="Bezodstpw"/>
        <w:numPr>
          <w:ilvl w:val="0"/>
          <w:numId w:val="12"/>
        </w:numPr>
        <w:ind w:left="0" w:hanging="426"/>
        <w:jc w:val="both"/>
      </w:pPr>
      <w:r>
        <w:t>W przypadku niewykorzystania wartości umowy Zamawiający dopuszcza w formie aneksu wydłużenie terminu obowiązywan</w:t>
      </w:r>
      <w:r w:rsidR="005D506B">
        <w:t>ia umowy nie więcej jednak niż 12</w:t>
      </w:r>
      <w:r>
        <w:t xml:space="preserve"> miesięcy od daty jej zakończenia. </w:t>
      </w:r>
    </w:p>
    <w:p w:rsidR="00411475" w:rsidRDefault="00411475" w:rsidP="00411475">
      <w:pPr>
        <w:pStyle w:val="Bezodstpw"/>
        <w:numPr>
          <w:ilvl w:val="0"/>
          <w:numId w:val="11"/>
        </w:numPr>
        <w:ind w:left="0" w:hanging="426"/>
        <w:jc w:val="both"/>
      </w:pPr>
      <w:r>
        <w:t>W przypadku przedłużenia terminu obowiązywania umowy Wynagrodzenie Wykonawcy, o którym mowa w: wyżej może podlegać waloryzacji w trakcie obowiązywania umowy w przypadku zmiany:</w:t>
      </w:r>
    </w:p>
    <w:p w:rsidR="00411475" w:rsidRDefault="00411475" w:rsidP="00411475">
      <w:pPr>
        <w:pStyle w:val="Bezodstpw"/>
        <w:numPr>
          <w:ilvl w:val="0"/>
          <w:numId w:val="13"/>
        </w:numPr>
        <w:ind w:left="0" w:hanging="426"/>
        <w:jc w:val="both"/>
      </w:pPr>
      <w:r>
        <w:t>stawki podatku od towarów i usług oraz podatku akcyzowego,</w:t>
      </w:r>
    </w:p>
    <w:p w:rsidR="00411475" w:rsidRDefault="00411475" w:rsidP="00411475">
      <w:pPr>
        <w:pStyle w:val="Bezodstpw"/>
        <w:numPr>
          <w:ilvl w:val="0"/>
          <w:numId w:val="13"/>
        </w:numPr>
        <w:ind w:left="0" w:hanging="426"/>
        <w:jc w:val="both"/>
      </w:pPr>
      <w:r>
        <w:t>wysokości minimalnego wynagrodzenia za pracę ustalonego na podstawie ustawy z dnia 10 października 2002 r. o minimalnym wynagrodzeniu za pracę (tj. Dz.U. z 2020 r. poz. 2207),</w:t>
      </w:r>
    </w:p>
    <w:p w:rsidR="00411475" w:rsidRDefault="00411475" w:rsidP="00411475">
      <w:pPr>
        <w:pStyle w:val="Bezodstpw"/>
        <w:numPr>
          <w:ilvl w:val="0"/>
          <w:numId w:val="13"/>
        </w:numPr>
        <w:ind w:left="0" w:hanging="426"/>
        <w:jc w:val="both"/>
      </w:pPr>
      <w:r>
        <w:t xml:space="preserve">zasad podlegania ubezpieczeniom społecznym lub ubezpieczeniu zdrowotnemu lub wysokości stawki składki na ubezpieczenia społeczne lub zdrowotne, </w:t>
      </w:r>
    </w:p>
    <w:p w:rsidR="00411475" w:rsidRDefault="00411475" w:rsidP="00411475">
      <w:pPr>
        <w:pStyle w:val="Bezodstpw"/>
        <w:numPr>
          <w:ilvl w:val="0"/>
          <w:numId w:val="13"/>
        </w:numPr>
        <w:ind w:left="0" w:hanging="426"/>
        <w:jc w:val="both"/>
      </w:pPr>
      <w:r>
        <w:t>zasad gromadzenia i wysokości wpłat do pracowniczych planów kapitałowych, o których mowa w ustawie z dnia 4 października 2018 roku o pracowniczych planach kapitałowych (Dz.U. z 2020 r. poz. 1342 ze zm.) - jeżeli zmiany te będą miały wpływ na koszty wykonania zamówienia przez Wykonawcę.</w:t>
      </w:r>
    </w:p>
    <w:p w:rsidR="00411475" w:rsidRDefault="00411475" w:rsidP="00411475">
      <w:pPr>
        <w:pStyle w:val="Bezodstpw"/>
        <w:ind w:hanging="426"/>
        <w:jc w:val="both"/>
      </w:pPr>
      <w:r>
        <w:t>5.  Waloryzacja o którym mowa w pkt 4 nastąpi na pisemny wniosek Wykonawcy skierowany do Zamawiającego wraz z uzasadnieniem oraz szczegółowym wyliczeniem wpływu zmiany na ponoszone przez Wykonawcę koszty wykonania zamówienia. Wniosek należy złożyć w maksymalnym terminie 30 dni od dnia wejścia w życie zmian przepisów. W przypadku sporu o zasadność wprowadzenia waloryzacji może zostać wprowadzona waloryzacja sądowa w myśl art. 357</w:t>
      </w:r>
      <w:r>
        <w:rPr>
          <w:sz w:val="22"/>
          <w:vertAlign w:val="superscript"/>
        </w:rPr>
        <w:t>1</w:t>
      </w:r>
      <w:r>
        <w:t xml:space="preserve"> K.C. </w:t>
      </w:r>
    </w:p>
    <w:p w:rsidR="00411475" w:rsidRDefault="00411475" w:rsidP="00411475">
      <w:pPr>
        <w:pStyle w:val="Bezodstpw"/>
        <w:ind w:hanging="426"/>
        <w:jc w:val="both"/>
      </w:pPr>
      <w:r>
        <w:t>6.</w:t>
      </w:r>
      <w:r>
        <w:tab/>
        <w:t>Zmiana wysokości wynagrodzenia o której  mowa w pkt 4 obowiązywać będzie od dnia zawarcia aneksu w tym zakresie.</w:t>
      </w:r>
    </w:p>
    <w:p w:rsidR="00411475" w:rsidRDefault="00411475" w:rsidP="00411475">
      <w:pPr>
        <w:pStyle w:val="Bezodstpw"/>
        <w:numPr>
          <w:ilvl w:val="0"/>
          <w:numId w:val="14"/>
        </w:numPr>
        <w:ind w:left="0" w:hanging="426"/>
        <w:jc w:val="both"/>
      </w:pPr>
      <w:r>
        <w:t>Zamawiający dopuszcza zmianę umowy w formie aneksu, jeżeli zmiany będą konieczne i korzystne dla Zamawiającego. Za zmiany korzystne należy uznać wszelkiego rodzaju nowe postanowienia, które wzmacniają pozycję zamawiającego jako wierzyciela z tytułu świadczenia niepieniężnego (np. wydłużenie okresu rękojmi, skrócenie terminu wykonania zamówienia, obniżenie ceny, podwyższenie kar umownych), oraz te zmiany, które prowadzą do wzmocnienia jego pozycji jako dłużnika z tytułu świadczenia pieniężnego (np. wydłużenie terminu zapłaty).</w:t>
      </w:r>
    </w:p>
    <w:p w:rsidR="00411475" w:rsidRDefault="00411475" w:rsidP="00411475">
      <w:pPr>
        <w:pStyle w:val="Bezodstpw"/>
        <w:numPr>
          <w:ilvl w:val="0"/>
          <w:numId w:val="14"/>
        </w:numPr>
        <w:ind w:left="0" w:hanging="426"/>
        <w:jc w:val="both"/>
      </w:pPr>
      <w:r>
        <w:lastRenderedPageBreak/>
        <w:t>Zamawiający dopuszcza zmiany umowy w zakresie ochrony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95/46/WE-RODO (Dz. U. UE. L 119 z 04.05.2016 r. s. 1) – dalej RODO, które nakładają szereg szczegółowych obowiązków na administratorów oraz podmioty przetwarzające dane osób fizycznych. W szczególności zmiana umowy może nastąpić w związku z brzmieniem art. 28, 32-36 RODO w zakresie powierzenia przez administratora (zamawiającego) przetwarzania danych osobowych innemu podmiotowi (wykonawcy) i określenia minimalnych standardów powierzenia danych. Dane osób fizycznych mogą być powierzane tylko takim podmiotom, które dają gwarancję wdrożenia odpowiednich środków technicznych i organizacyjnych , by przetwarzanie spełniało wymogi RODO i chroniło prawa osób, których dane dotyczą.</w:t>
      </w:r>
    </w:p>
    <w:p w:rsidR="00411475" w:rsidRDefault="00411475" w:rsidP="00411475">
      <w:pPr>
        <w:pStyle w:val="Bezodstpw"/>
        <w:numPr>
          <w:ilvl w:val="0"/>
          <w:numId w:val="14"/>
        </w:numPr>
        <w:ind w:left="0" w:hanging="426"/>
        <w:jc w:val="both"/>
      </w:pPr>
      <w:r>
        <w:t xml:space="preserve">Zamawiający dopuszcza w formie aneksu zmianę umowy w przypadku zaniechania produkcji określonego gatunku lub wprowadzenia przedmiotu umowy nowej generacji. Dostarczony zamiennik/równoważnik musi spełniać co najmniej wszystkie wymagania lub je przewyższać. Przesłanką niezbędną do takiego działania </w:t>
      </w:r>
      <w:r>
        <w:tab/>
        <w:t xml:space="preserve">Zamawiającego jest również brak wzrostu wartości netto danego przedmiotu zamówienia w porównaniu z wartością przedstawioną w umowie. Ilości zamawianego </w:t>
      </w:r>
      <w:r>
        <w:tab/>
        <w:t>w ten sposób towaru muszą być tożsame z ilościami wynikającymi z umowy.</w:t>
      </w:r>
    </w:p>
    <w:p w:rsidR="00411475" w:rsidRDefault="00411475" w:rsidP="00411475">
      <w:pPr>
        <w:pStyle w:val="Bezodstpw"/>
        <w:numPr>
          <w:ilvl w:val="0"/>
          <w:numId w:val="14"/>
        </w:numPr>
        <w:ind w:left="0" w:hanging="426"/>
        <w:jc w:val="both"/>
      </w:pPr>
      <w:r>
        <w:t xml:space="preserve">Zamawiający dopuszcza zmianę zapisów umowy w przypadku zmiany numerów katalogowych przez producenta przy jednoczesnym zastrzeżeniu braku zmian cen na wyższe oraz jednoczesnym  podtrzymaniu co najmniej parametrów przedmiotu </w:t>
      </w:r>
      <w:r>
        <w:tab/>
        <w:t>zamawianego.</w:t>
      </w:r>
    </w:p>
    <w:p w:rsidR="00411475" w:rsidRDefault="00411475" w:rsidP="00411475">
      <w:pPr>
        <w:pStyle w:val="Bezodstpw"/>
        <w:numPr>
          <w:ilvl w:val="0"/>
          <w:numId w:val="14"/>
        </w:numPr>
        <w:ind w:left="0" w:hanging="426"/>
        <w:jc w:val="both"/>
      </w:pPr>
      <w:r>
        <w:t xml:space="preserve">Zmiana siedziby Wykonawcy nie stanowi zmiany treści umowy i nie wymaga aneksu </w:t>
      </w:r>
      <w:r>
        <w:tab/>
        <w:t>do umowy.</w:t>
      </w:r>
    </w:p>
    <w:p w:rsidR="00411475" w:rsidRDefault="00411475" w:rsidP="00411475">
      <w:pPr>
        <w:pStyle w:val="Bezodstpw"/>
        <w:numPr>
          <w:ilvl w:val="0"/>
          <w:numId w:val="14"/>
        </w:numPr>
        <w:ind w:left="0" w:hanging="426"/>
        <w:jc w:val="both"/>
      </w:pPr>
      <w:r>
        <w:t>Wszelkie zmiany umowy wymagają dla swojej ważności formy pisemnej.</w:t>
      </w:r>
    </w:p>
    <w:p w:rsidR="00411475" w:rsidRDefault="00411475" w:rsidP="00411475">
      <w:pPr>
        <w:pStyle w:val="Bezodstpw"/>
        <w:ind w:hanging="426"/>
        <w:jc w:val="both"/>
        <w:rPr>
          <w:b/>
        </w:rPr>
      </w:pPr>
    </w:p>
    <w:p w:rsidR="00664DBF" w:rsidRDefault="00664DBF" w:rsidP="00411475">
      <w:pPr>
        <w:pStyle w:val="Bezodstpw"/>
        <w:ind w:hanging="426"/>
        <w:jc w:val="both"/>
        <w:rPr>
          <w:b/>
        </w:rPr>
      </w:pPr>
    </w:p>
    <w:p w:rsidR="00411475" w:rsidRDefault="00411475" w:rsidP="00411475">
      <w:pPr>
        <w:pStyle w:val="Bezodstpw"/>
        <w:ind w:hanging="426"/>
        <w:jc w:val="center"/>
        <w:rPr>
          <w:b/>
        </w:rPr>
      </w:pPr>
      <w:r>
        <w:rPr>
          <w:b/>
        </w:rPr>
        <w:t>§ 11</w:t>
      </w:r>
    </w:p>
    <w:p w:rsidR="00411475" w:rsidRDefault="00411475" w:rsidP="00411475">
      <w:pPr>
        <w:tabs>
          <w:tab w:val="left" w:pos="5963"/>
        </w:tabs>
        <w:ind w:hanging="426"/>
        <w:jc w:val="center"/>
        <w:rPr>
          <w:b/>
          <w:u w:val="single"/>
        </w:rPr>
      </w:pPr>
      <w:r>
        <w:rPr>
          <w:b/>
          <w:u w:val="single"/>
        </w:rPr>
        <w:t>Postępowanie polubowne</w:t>
      </w:r>
    </w:p>
    <w:p w:rsidR="00411475" w:rsidRDefault="00411475" w:rsidP="00411475">
      <w:pPr>
        <w:tabs>
          <w:tab w:val="left" w:pos="5963"/>
        </w:tabs>
        <w:ind w:hanging="426"/>
        <w:jc w:val="both"/>
        <w:rPr>
          <w:b/>
          <w:u w:val="single"/>
        </w:rPr>
      </w:pPr>
    </w:p>
    <w:p w:rsidR="00411475" w:rsidRDefault="00411475" w:rsidP="00411475">
      <w:pPr>
        <w:pStyle w:val="Akapitzlist"/>
        <w:numPr>
          <w:ilvl w:val="0"/>
          <w:numId w:val="15"/>
        </w:numPr>
        <w:tabs>
          <w:tab w:val="num" w:pos="0"/>
        </w:tabs>
        <w:ind w:left="0" w:hanging="426"/>
        <w:jc w:val="both"/>
      </w:pPr>
      <w:r>
        <w:t xml:space="preserve">Wszelkie spory strony zobowiązują się załatwić w pierwszej kolejności polubownie. </w:t>
      </w:r>
    </w:p>
    <w:p w:rsidR="00411475" w:rsidRDefault="00411475" w:rsidP="00411475">
      <w:pPr>
        <w:pStyle w:val="Bezodstpw"/>
        <w:ind w:hanging="426"/>
        <w:jc w:val="both"/>
      </w:pPr>
    </w:p>
    <w:p w:rsidR="00664DBF" w:rsidRDefault="00664DBF" w:rsidP="00411475">
      <w:pPr>
        <w:pStyle w:val="Bezodstpw"/>
        <w:ind w:hanging="426"/>
        <w:jc w:val="center"/>
        <w:rPr>
          <w:b/>
        </w:rPr>
      </w:pPr>
    </w:p>
    <w:p w:rsidR="00411475" w:rsidRDefault="00411475" w:rsidP="00411475">
      <w:pPr>
        <w:pStyle w:val="Bezodstpw"/>
        <w:ind w:hanging="426"/>
        <w:jc w:val="center"/>
      </w:pPr>
      <w:r>
        <w:rPr>
          <w:b/>
        </w:rPr>
        <w:t>§ 12</w:t>
      </w:r>
    </w:p>
    <w:p w:rsidR="00411475" w:rsidRDefault="00411475" w:rsidP="00411475">
      <w:pPr>
        <w:pStyle w:val="Bezodstpw"/>
        <w:ind w:hanging="426"/>
        <w:jc w:val="center"/>
        <w:rPr>
          <w:b/>
          <w:u w:val="single"/>
        </w:rPr>
      </w:pPr>
      <w:r>
        <w:rPr>
          <w:b/>
          <w:u w:val="single"/>
        </w:rPr>
        <w:t>Pozostałe postanowienia</w:t>
      </w:r>
    </w:p>
    <w:p w:rsidR="00411475" w:rsidRDefault="00411475" w:rsidP="00411475">
      <w:pPr>
        <w:pStyle w:val="Bezodstpw"/>
        <w:ind w:hanging="426"/>
        <w:jc w:val="both"/>
        <w:rPr>
          <w:b/>
        </w:rPr>
      </w:pPr>
    </w:p>
    <w:p w:rsidR="00411475" w:rsidRDefault="00411475" w:rsidP="00411475">
      <w:pPr>
        <w:pStyle w:val="Akapitzlist"/>
        <w:numPr>
          <w:ilvl w:val="0"/>
          <w:numId w:val="16"/>
        </w:numPr>
        <w:tabs>
          <w:tab w:val="num" w:pos="0"/>
        </w:tabs>
        <w:ind w:left="0" w:hanging="426"/>
        <w:jc w:val="both"/>
      </w:pPr>
      <w:r>
        <w:t xml:space="preserve">Niniejsza umowa podlega wyłącznie prawu polskiemu. Strony zgodnie wyłączają stosowanie Konwencji Narodów Zjednoczonych o umowach międzynarodowej sprzedaży towarów. </w:t>
      </w:r>
    </w:p>
    <w:p w:rsidR="00411475" w:rsidRDefault="00411475" w:rsidP="00411475">
      <w:pPr>
        <w:pStyle w:val="Akapitzlist"/>
        <w:numPr>
          <w:ilvl w:val="0"/>
          <w:numId w:val="16"/>
        </w:numPr>
        <w:tabs>
          <w:tab w:val="num" w:pos="0"/>
        </w:tabs>
        <w:ind w:left="0" w:hanging="426"/>
        <w:jc w:val="both"/>
      </w:pPr>
      <w:r>
        <w:t>W sprawach nieunormowanych umową oraz do wykładni jej postanowień zastosowanie mają przepisy PZP,  K.C. oraz innych obowiązujących aktów prawnych</w:t>
      </w:r>
    </w:p>
    <w:p w:rsidR="00411475" w:rsidRDefault="00411475" w:rsidP="00411475">
      <w:pPr>
        <w:pStyle w:val="Akapitzlist"/>
        <w:numPr>
          <w:ilvl w:val="0"/>
          <w:numId w:val="16"/>
        </w:numPr>
        <w:tabs>
          <w:tab w:val="num" w:pos="0"/>
        </w:tabs>
        <w:ind w:left="0" w:hanging="426"/>
        <w:jc w:val="both"/>
      </w:pPr>
      <w:r>
        <w:t xml:space="preserve">Zamawiający udostępnia Wykonawcy dane osobowe swoich pracowników. Dane te będą  wykorzystywane  i przetwarzane na potrzeby umowy, chyba że przepisy resortowe stanowią inaczej. </w:t>
      </w:r>
    </w:p>
    <w:p w:rsidR="00411475" w:rsidRDefault="00411475" w:rsidP="00411475">
      <w:pPr>
        <w:pStyle w:val="Akapitzlist"/>
        <w:numPr>
          <w:ilvl w:val="0"/>
          <w:numId w:val="16"/>
        </w:numPr>
        <w:tabs>
          <w:tab w:val="num" w:pos="0"/>
        </w:tabs>
        <w:ind w:left="0" w:hanging="426"/>
        <w:jc w:val="both"/>
      </w:pPr>
      <w:r>
        <w:t>Wykonawca gwarantuje wdrożenie odpowiednich środków technicznych i organizacyjnych, aby przetwarzanie spełniało wymogi i chroniło prawa osób, których dane dotyczą, zgodnie z Rozporządzeniem Parlamentu Europejskiego i Rady (UE) 2016/679 z dnia 27 kwietnia 2016 r. w sprawie ochrony osób fizycznych w związku z przetwarzaniem danych osobowych i w sprawie swobodnego przepływu takich danych, zwane dalej RODO.</w:t>
      </w:r>
    </w:p>
    <w:p w:rsidR="00411475" w:rsidRDefault="00411475" w:rsidP="00411475">
      <w:pPr>
        <w:pStyle w:val="Akapitzlist"/>
        <w:numPr>
          <w:ilvl w:val="0"/>
          <w:numId w:val="16"/>
        </w:numPr>
        <w:tabs>
          <w:tab w:val="num" w:pos="0"/>
        </w:tabs>
        <w:ind w:left="0" w:hanging="426"/>
        <w:jc w:val="both"/>
      </w:pPr>
      <w:r>
        <w:t>Wykonawca przyjmuje do wiadomości, iż jego dane osobowe będą wykorzystywane i przetwarzane na potrzeby realizacji umowy, chyba że przepisy resortowe stanowią inaczej.</w:t>
      </w:r>
    </w:p>
    <w:p w:rsidR="00411475" w:rsidRDefault="00411475" w:rsidP="00411475">
      <w:pPr>
        <w:pStyle w:val="Akapitzlist"/>
        <w:numPr>
          <w:ilvl w:val="0"/>
          <w:numId w:val="16"/>
        </w:numPr>
        <w:tabs>
          <w:tab w:val="num" w:pos="0"/>
        </w:tabs>
        <w:ind w:left="0" w:hanging="426"/>
        <w:jc w:val="both"/>
      </w:pPr>
      <w:r>
        <w:t>Zamawiający informuje, że:</w:t>
      </w:r>
    </w:p>
    <w:p w:rsidR="00411475" w:rsidRDefault="00411475" w:rsidP="00411475">
      <w:pPr>
        <w:pStyle w:val="Akapitzlist"/>
        <w:numPr>
          <w:ilvl w:val="0"/>
          <w:numId w:val="17"/>
        </w:numPr>
        <w:tabs>
          <w:tab w:val="num" w:pos="0"/>
        </w:tabs>
        <w:ind w:left="0" w:hanging="426"/>
        <w:jc w:val="both"/>
      </w:pPr>
      <w:r>
        <w:lastRenderedPageBreak/>
        <w:t xml:space="preserve"> Administratorem Pani/Pana danych osobowych jest 4 Wojskowy Szpital Kliniczny z Polikliniką we Wrocławiu</w:t>
      </w:r>
    </w:p>
    <w:p w:rsidR="00411475" w:rsidRDefault="00411475" w:rsidP="00411475">
      <w:pPr>
        <w:pStyle w:val="Akapitzlist"/>
        <w:numPr>
          <w:ilvl w:val="0"/>
          <w:numId w:val="17"/>
        </w:numPr>
        <w:tabs>
          <w:tab w:val="num" w:pos="0"/>
        </w:tabs>
        <w:ind w:left="0" w:hanging="426"/>
        <w:jc w:val="both"/>
      </w:pPr>
      <w:r>
        <w:t xml:space="preserve">Administrator wyznaczył Inspektora Danych Osobowych, z którym można się kontaktować pod adresem e-mail: abi@4wsk.pl </w:t>
      </w:r>
    </w:p>
    <w:p w:rsidR="00411475" w:rsidRDefault="00411475" w:rsidP="00411475">
      <w:pPr>
        <w:pStyle w:val="Akapitzlist"/>
        <w:numPr>
          <w:ilvl w:val="0"/>
          <w:numId w:val="17"/>
        </w:numPr>
        <w:tabs>
          <w:tab w:val="num" w:pos="0"/>
        </w:tabs>
        <w:ind w:left="0" w:hanging="426"/>
        <w:jc w:val="both"/>
      </w:pPr>
      <w:r>
        <w:t>Pani/Pana dane osobowe przetwarzane będą na podstawie art. 6  ust. 1 lit. c RODO w celu związanym z przedmiotowym postępowaniem o udzielenie zamówienia publicznego, prowadzonym w trybie przetargu nieograniczonego.</w:t>
      </w:r>
    </w:p>
    <w:p w:rsidR="00411475" w:rsidRDefault="00411475" w:rsidP="00411475">
      <w:pPr>
        <w:pStyle w:val="Akapitzlist"/>
        <w:numPr>
          <w:ilvl w:val="0"/>
          <w:numId w:val="17"/>
        </w:numPr>
        <w:tabs>
          <w:tab w:val="num" w:pos="0"/>
        </w:tabs>
        <w:ind w:left="0" w:hanging="426"/>
        <w:jc w:val="both"/>
      </w:pPr>
      <w:r>
        <w:t>odbiorcami Pani/Pana danych osobowych będą osoby lub podmioty, którym udostępniona  zostanie dokumentacja postępowania w oparciu o art. 74 PZP.</w:t>
      </w:r>
    </w:p>
    <w:p w:rsidR="00411475" w:rsidRDefault="00411475" w:rsidP="00411475">
      <w:pPr>
        <w:pStyle w:val="Akapitzlist"/>
        <w:numPr>
          <w:ilvl w:val="0"/>
          <w:numId w:val="17"/>
        </w:numPr>
        <w:tabs>
          <w:tab w:val="num" w:pos="0"/>
        </w:tabs>
        <w:ind w:left="0" w:hanging="426"/>
        <w:jc w:val="both"/>
      </w:pPr>
      <w:r>
        <w:t>Pani/Pana dane osobowe będą przechowywane, zgodnie z art. 79 ust. 1 PZP, przez okres 4 lat od dnia zakończenia postępowania o udzielenie zamówienia, a jeżeli czas trwania umowy przekracza 4 lata, okres przechowywania obejmuje cały czas trwania umowy;</w:t>
      </w:r>
    </w:p>
    <w:p w:rsidR="00411475" w:rsidRDefault="00411475" w:rsidP="00411475">
      <w:pPr>
        <w:pStyle w:val="Akapitzlist"/>
        <w:numPr>
          <w:ilvl w:val="0"/>
          <w:numId w:val="17"/>
        </w:numPr>
        <w:tabs>
          <w:tab w:val="num" w:pos="0"/>
        </w:tabs>
        <w:ind w:left="0" w:hanging="426"/>
        <w:jc w:val="both"/>
      </w:pPr>
      <w:r>
        <w:t>Obowiązek podania przez Panią/Pana danych osobowych bezpośrednio Pani/Pana dotyczących jest wymogiem ustawowym określonym w przepisach PZP, związanym z udziałem w postępowaniu o udzielenie zamówienia publicznego.</w:t>
      </w:r>
    </w:p>
    <w:p w:rsidR="00411475" w:rsidRDefault="00411475" w:rsidP="00411475">
      <w:pPr>
        <w:pStyle w:val="Akapitzlist"/>
        <w:numPr>
          <w:ilvl w:val="0"/>
          <w:numId w:val="17"/>
        </w:numPr>
        <w:tabs>
          <w:tab w:val="num" w:pos="0"/>
        </w:tabs>
        <w:ind w:left="0" w:hanging="426"/>
        <w:jc w:val="both"/>
      </w:pPr>
      <w:r>
        <w:t>W odniesieniu do Pani/Pana danych osobowych decyzje nie będą podejmowane w sposób zautomatyzowany, stosowanie do art. 22 RODO.</w:t>
      </w:r>
    </w:p>
    <w:p w:rsidR="00411475" w:rsidRDefault="00411475" w:rsidP="00411475">
      <w:pPr>
        <w:pStyle w:val="Akapitzlist"/>
        <w:numPr>
          <w:ilvl w:val="0"/>
          <w:numId w:val="17"/>
        </w:numPr>
        <w:tabs>
          <w:tab w:val="num" w:pos="0"/>
        </w:tabs>
        <w:ind w:left="0" w:hanging="426"/>
        <w:jc w:val="both"/>
      </w:pPr>
      <w:r>
        <w:t>Posiada Pani/Pan na podstawie art. 15 RODO</w:t>
      </w:r>
    </w:p>
    <w:p w:rsidR="00411475" w:rsidRDefault="00411475" w:rsidP="00411475">
      <w:pPr>
        <w:pStyle w:val="Akapitzlist"/>
        <w:numPr>
          <w:ilvl w:val="0"/>
          <w:numId w:val="18"/>
        </w:numPr>
        <w:tabs>
          <w:tab w:val="num" w:pos="0"/>
        </w:tabs>
        <w:ind w:left="0" w:hanging="426"/>
        <w:jc w:val="both"/>
      </w:pPr>
      <w:r>
        <w:t xml:space="preserve">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 </w:t>
      </w:r>
    </w:p>
    <w:p w:rsidR="00411475" w:rsidRDefault="00411475" w:rsidP="00411475">
      <w:pPr>
        <w:pStyle w:val="Akapitzlist"/>
        <w:numPr>
          <w:ilvl w:val="0"/>
          <w:numId w:val="18"/>
        </w:numPr>
        <w:tabs>
          <w:tab w:val="num" w:pos="0"/>
        </w:tabs>
        <w:ind w:left="0" w:hanging="426"/>
        <w:jc w:val="both"/>
      </w:pPr>
      <w:r>
        <w:t xml:space="preserve">na podstawie art. 16 RODO prawo do sprostowania Pani/Pana danych osobowych (skorzystanie z prawa do sprostowania nie może skutkować zmianą wyniku postępowania o udzielenie zamówienia publicznego ani zmianą postanowień umowy w zakresie niezgodnym z ustawą PZP oraz nie  może naruszać integralności protokołu oraz jego załączników) ; </w:t>
      </w:r>
    </w:p>
    <w:p w:rsidR="00411475" w:rsidRDefault="00411475" w:rsidP="00411475">
      <w:pPr>
        <w:pStyle w:val="Akapitzlist"/>
        <w:numPr>
          <w:ilvl w:val="0"/>
          <w:numId w:val="18"/>
        </w:numPr>
        <w:tabs>
          <w:tab w:val="num" w:pos="0"/>
        </w:tabs>
        <w:ind w:left="0" w:hanging="426"/>
        <w:jc w:val="both"/>
      </w:pPr>
      <w:r>
        <w:t>na podstawie art. 18 RODO prawo żądania od administratora ograniczenia przetwarzania danych osobowych z zastrzeżeniem okresu trwania  postępowania o udzielenie zamówienia publicznego lub konkursu oraz przypadków, o których mowa w art. 18 ust. 2 RODO (prawo do ograniczenia przetwarzania nie ma zastosowania w odniesieniu do przechowywania, w celu zapewnienia korzystania ze środków ochrony prawnej lub w celu ochrony praw innej osoby fizycznej lub prawnej lub z uwagi na ważne względy interesu publicznego Unii Europejskiej lub państwa członkowskiego);</w:t>
      </w:r>
    </w:p>
    <w:p w:rsidR="00411475" w:rsidRDefault="00411475" w:rsidP="00411475">
      <w:pPr>
        <w:pStyle w:val="Akapitzlist"/>
        <w:numPr>
          <w:ilvl w:val="0"/>
          <w:numId w:val="18"/>
        </w:numPr>
        <w:tabs>
          <w:tab w:val="num" w:pos="0"/>
        </w:tabs>
        <w:ind w:left="0" w:hanging="426"/>
        <w:jc w:val="both"/>
      </w:pPr>
      <w:r>
        <w:t>prawo do wniesienia skargi do Prezesa Urzędu Ochrony Danych Osobowych, gdy uzna Pani/Pan, że przetwarzanie danych osobowych dotyczących narusza przepisy RODO;</w:t>
      </w:r>
    </w:p>
    <w:p w:rsidR="00411475" w:rsidRDefault="00411475" w:rsidP="00411475">
      <w:pPr>
        <w:pStyle w:val="Akapitzlist"/>
        <w:numPr>
          <w:ilvl w:val="0"/>
          <w:numId w:val="17"/>
        </w:numPr>
        <w:tabs>
          <w:tab w:val="num" w:pos="0"/>
        </w:tabs>
        <w:ind w:left="0" w:hanging="426"/>
        <w:jc w:val="both"/>
      </w:pPr>
      <w:r>
        <w:t>nie przysługuje Pani/Panu:</w:t>
      </w:r>
    </w:p>
    <w:p w:rsidR="00411475" w:rsidRDefault="00411475" w:rsidP="00411475">
      <w:pPr>
        <w:pStyle w:val="Akapitzlist"/>
        <w:numPr>
          <w:ilvl w:val="0"/>
          <w:numId w:val="19"/>
        </w:numPr>
        <w:tabs>
          <w:tab w:val="num" w:pos="0"/>
        </w:tabs>
        <w:ind w:left="0" w:hanging="426"/>
        <w:jc w:val="both"/>
      </w:pPr>
      <w:r>
        <w:t>w związku z art. 17 ust. 3 lit. b, d lub e RODO prawo do usunięcia danych osobowych;</w:t>
      </w:r>
    </w:p>
    <w:p w:rsidR="00411475" w:rsidRDefault="00411475" w:rsidP="00411475">
      <w:pPr>
        <w:pStyle w:val="Akapitzlist"/>
        <w:numPr>
          <w:ilvl w:val="0"/>
          <w:numId w:val="19"/>
        </w:numPr>
        <w:tabs>
          <w:tab w:val="num" w:pos="0"/>
        </w:tabs>
        <w:ind w:left="0" w:hanging="426"/>
        <w:jc w:val="both"/>
      </w:pPr>
      <w:r>
        <w:t>prawo do przenoszenia danych osobowych , o którym mowa w art. 20 RODO;</w:t>
      </w:r>
    </w:p>
    <w:p w:rsidR="00411475" w:rsidRDefault="00411475" w:rsidP="00411475">
      <w:pPr>
        <w:pStyle w:val="Akapitzlist"/>
        <w:numPr>
          <w:ilvl w:val="0"/>
          <w:numId w:val="19"/>
        </w:numPr>
        <w:tabs>
          <w:tab w:val="num" w:pos="0"/>
        </w:tabs>
        <w:ind w:left="0" w:hanging="426"/>
        <w:jc w:val="both"/>
      </w:pPr>
      <w:r>
        <w:t>na podstawie art. 21 RODO prawo sprzeciwu, wobec przetwarzania danych osobowych, gdyż podstawa prawną przetwarzania Pani/Pana danych osobowych jest art. 6 ust. 1 lit. c RODO.</w:t>
      </w:r>
    </w:p>
    <w:p w:rsidR="00411475" w:rsidRDefault="00411475" w:rsidP="00411475">
      <w:pPr>
        <w:pStyle w:val="Akapitzlist"/>
        <w:numPr>
          <w:ilvl w:val="0"/>
          <w:numId w:val="17"/>
        </w:numPr>
        <w:tabs>
          <w:tab w:val="num" w:pos="0"/>
        </w:tabs>
        <w:ind w:left="0" w:hanging="426"/>
        <w:jc w:val="both"/>
      </w:pPr>
      <w:r>
        <w:t xml:space="preserve"> 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:rsidR="00411475" w:rsidRDefault="00411475" w:rsidP="00411475">
      <w:pPr>
        <w:pStyle w:val="Akapitzlist"/>
        <w:numPr>
          <w:ilvl w:val="0"/>
          <w:numId w:val="16"/>
        </w:numPr>
        <w:tabs>
          <w:tab w:val="num" w:pos="0"/>
        </w:tabs>
        <w:ind w:left="0" w:hanging="426"/>
        <w:jc w:val="both"/>
      </w:pPr>
      <w:r>
        <w:t>Którakolwiek ze stron umowy nie będzie odpowiedzialna za niewykonanie lub nienależyte wykonanie zobowiązań wynikających z umowy spowodowane przez okoliczności niewynikające z przyczyn danej strony, w szczególności za okoliczności traktowane jako „siła wyższa”.</w:t>
      </w:r>
    </w:p>
    <w:p w:rsidR="00411475" w:rsidRDefault="00411475" w:rsidP="00411475">
      <w:pPr>
        <w:pStyle w:val="Akapitzlist"/>
        <w:numPr>
          <w:ilvl w:val="0"/>
          <w:numId w:val="16"/>
        </w:numPr>
        <w:tabs>
          <w:tab w:val="num" w:pos="0"/>
        </w:tabs>
        <w:ind w:left="0" w:hanging="426"/>
        <w:jc w:val="both"/>
      </w:pPr>
      <w:r>
        <w:t xml:space="preserve">Dla celów realizacji umowy „siła wyższa” oznacza zdarzenie zewnętrze, pozostające poza kontrolą stron oraz niewiążące się z zawinionym działaniem stron, którego strony nie mogły przewidzieć i które uniemożliwia proces realizacji umowy. Takie zdarzenia obejmują w </w:t>
      </w:r>
      <w:r>
        <w:lastRenderedPageBreak/>
        <w:t>szczególności: wojnę, rewolucje, pożary, powodzie, epidemie (z wyłączeniem pandemii COVID-19), akty administracji państwowej itp.</w:t>
      </w:r>
    </w:p>
    <w:p w:rsidR="00411475" w:rsidRDefault="00411475" w:rsidP="00411475">
      <w:pPr>
        <w:pStyle w:val="Akapitzlist"/>
        <w:numPr>
          <w:ilvl w:val="0"/>
          <w:numId w:val="16"/>
        </w:numPr>
        <w:tabs>
          <w:tab w:val="num" w:pos="0"/>
        </w:tabs>
        <w:ind w:left="0" w:hanging="426"/>
        <w:jc w:val="both"/>
      </w:pPr>
      <w:r>
        <w:t>W przypadku zaistnienia stanu „siły wyższej” strona, którą taka okoliczność uniemożliwia  lub  utrudnia prawidłowe wywiązanie się z jej zobowiązań, niezwłocznie powiadomi druga stronę o takich okolicznościach i ich przyczynie. Wówczas strony niezwłocznie ustalą zakres, alternatywne rozwiązanie i sposób realizacji umowy. Strona zgłaszająca okoliczności musi kontynuować realizacje swoich zobowiązań wynikających z umowy w takim stopniu, w jakim jest to możliwe i musi szukać racjonalnych środków alternatywnych dla realizowania zakresu jaki nie podlega wpływowi „siły wyższej”.</w:t>
      </w:r>
    </w:p>
    <w:p w:rsidR="00411475" w:rsidRDefault="00411475" w:rsidP="00411475">
      <w:pPr>
        <w:pStyle w:val="Akapitzlist"/>
        <w:ind w:left="0" w:hanging="426"/>
        <w:jc w:val="both"/>
      </w:pPr>
    </w:p>
    <w:p w:rsidR="00664DBF" w:rsidRDefault="00664DBF" w:rsidP="00411475">
      <w:pPr>
        <w:pStyle w:val="Bezodstpw"/>
        <w:ind w:hanging="426"/>
        <w:jc w:val="center"/>
        <w:rPr>
          <w:b/>
        </w:rPr>
      </w:pPr>
    </w:p>
    <w:p w:rsidR="00411475" w:rsidRDefault="00411475" w:rsidP="00411475">
      <w:pPr>
        <w:pStyle w:val="Bezodstpw"/>
        <w:ind w:hanging="426"/>
        <w:jc w:val="center"/>
        <w:rPr>
          <w:b/>
        </w:rPr>
      </w:pPr>
      <w:r>
        <w:rPr>
          <w:b/>
        </w:rPr>
        <w:t>§ 13</w:t>
      </w:r>
    </w:p>
    <w:p w:rsidR="00411475" w:rsidRDefault="00411475" w:rsidP="00411475">
      <w:pPr>
        <w:pStyle w:val="Bezodstpw"/>
        <w:ind w:hanging="426"/>
        <w:jc w:val="center"/>
        <w:rPr>
          <w:b/>
          <w:u w:val="single"/>
        </w:rPr>
      </w:pPr>
      <w:r>
        <w:rPr>
          <w:b/>
          <w:u w:val="single"/>
        </w:rPr>
        <w:t>Zasady zachowania poufności</w:t>
      </w:r>
    </w:p>
    <w:p w:rsidR="00411475" w:rsidRDefault="00411475" w:rsidP="00411475">
      <w:pPr>
        <w:pStyle w:val="Bezodstpw"/>
        <w:ind w:hanging="426"/>
        <w:jc w:val="both"/>
      </w:pPr>
    </w:p>
    <w:p w:rsidR="00411475" w:rsidRDefault="00411475" w:rsidP="00411475">
      <w:pPr>
        <w:pStyle w:val="Bezodstpw"/>
        <w:ind w:hanging="426"/>
        <w:jc w:val="both"/>
      </w:pPr>
      <w:r>
        <w:t>1.</w:t>
      </w:r>
      <w:r>
        <w:tab/>
        <w:t>Wykonawca realizuje umowę z należytą starannością przy wykorzystaniu wiedzy i umiejętności zawodowych, z uwzględnieniem postępu w danej dziedzinie medycyny, z zachowaniem obowiązków określonych w obowiązujących przepisach prawa oraz zawartych w niniejszej umowie.</w:t>
      </w:r>
    </w:p>
    <w:p w:rsidR="00411475" w:rsidRDefault="00411475" w:rsidP="00411475">
      <w:pPr>
        <w:pStyle w:val="Bezodstpw"/>
        <w:ind w:hanging="426"/>
        <w:jc w:val="both"/>
      </w:pPr>
      <w:r>
        <w:t>2.</w:t>
      </w:r>
      <w:r>
        <w:tab/>
        <w:t xml:space="preserve">Wykonawca zobowiązuje się do zachowania w tajemnicy wszelkich informacji, danych, materiałów, dokumentów oraz danych osobowych należących do zamawiającego, a uzyskanych w trakcie wykonywania przedmiotu umowy.  </w:t>
      </w:r>
    </w:p>
    <w:p w:rsidR="00411475" w:rsidRDefault="00411475" w:rsidP="00411475">
      <w:pPr>
        <w:pStyle w:val="Bezodstpw"/>
        <w:ind w:hanging="426"/>
        <w:jc w:val="both"/>
      </w:pPr>
      <w:r>
        <w:t>3.</w:t>
      </w:r>
      <w:r>
        <w:tab/>
        <w:t>Wykonawca oświadcza, że w związku ze zobowiązaniem się do zachowania w tajemnicy uzyskanych danych, nie będą one wykorzystywane, ujawniane ani udostępniane bez pisemnej zgody Zamawiającego w innym celu niż wykonanie umowy.</w:t>
      </w:r>
    </w:p>
    <w:p w:rsidR="00411475" w:rsidRDefault="00411475" w:rsidP="00411475">
      <w:pPr>
        <w:pStyle w:val="Bezodstpw"/>
        <w:ind w:hanging="426"/>
        <w:jc w:val="both"/>
        <w:rPr>
          <w:b/>
        </w:rPr>
      </w:pPr>
    </w:p>
    <w:p w:rsidR="00664DBF" w:rsidRDefault="00664DBF" w:rsidP="00411475">
      <w:pPr>
        <w:pStyle w:val="Bezodstpw"/>
        <w:ind w:hanging="426"/>
        <w:jc w:val="both"/>
        <w:rPr>
          <w:b/>
        </w:rPr>
      </w:pPr>
    </w:p>
    <w:p w:rsidR="00411475" w:rsidRDefault="00411475" w:rsidP="00411475">
      <w:pPr>
        <w:pStyle w:val="Bezodstpw"/>
        <w:ind w:hanging="426"/>
        <w:jc w:val="center"/>
        <w:rPr>
          <w:b/>
        </w:rPr>
      </w:pPr>
      <w:r>
        <w:rPr>
          <w:b/>
        </w:rPr>
        <w:t>§ 14</w:t>
      </w:r>
    </w:p>
    <w:p w:rsidR="00411475" w:rsidRDefault="00411475" w:rsidP="00411475">
      <w:pPr>
        <w:ind w:hanging="426"/>
        <w:jc w:val="center"/>
        <w:rPr>
          <w:b/>
          <w:u w:val="single"/>
        </w:rPr>
      </w:pPr>
      <w:r>
        <w:rPr>
          <w:b/>
          <w:u w:val="single"/>
        </w:rPr>
        <w:t>Postanowienia końcowe</w:t>
      </w:r>
    </w:p>
    <w:p w:rsidR="00411475" w:rsidRDefault="00411475" w:rsidP="00411475">
      <w:pPr>
        <w:ind w:hanging="426"/>
        <w:jc w:val="both"/>
        <w:rPr>
          <w:b/>
        </w:rPr>
      </w:pPr>
    </w:p>
    <w:p w:rsidR="00411475" w:rsidRDefault="00411475" w:rsidP="00411475">
      <w:pPr>
        <w:pStyle w:val="Bezodstpw"/>
        <w:ind w:hanging="426"/>
        <w:jc w:val="both"/>
      </w:pPr>
      <w:r>
        <w:t>Umowę sporządzono w dwóch jednobrzmiących egzemplarzach, po jednym dla każdej ze Stron.</w:t>
      </w:r>
    </w:p>
    <w:p w:rsidR="00411475" w:rsidRDefault="00411475" w:rsidP="00411475">
      <w:pPr>
        <w:pStyle w:val="Bezodstpw"/>
        <w:spacing w:line="276" w:lineRule="auto"/>
        <w:ind w:hanging="426"/>
        <w:jc w:val="both"/>
        <w:rPr>
          <w:b/>
        </w:rPr>
      </w:pPr>
    </w:p>
    <w:p w:rsidR="00664DBF" w:rsidRDefault="00664DBF" w:rsidP="00411475">
      <w:pPr>
        <w:pStyle w:val="Bezodstpw"/>
        <w:spacing w:line="276" w:lineRule="auto"/>
        <w:ind w:hanging="426"/>
        <w:jc w:val="center"/>
        <w:rPr>
          <w:b/>
        </w:rPr>
      </w:pPr>
    </w:p>
    <w:p w:rsidR="00664DBF" w:rsidRDefault="00664DBF" w:rsidP="00411475">
      <w:pPr>
        <w:pStyle w:val="Bezodstpw"/>
        <w:spacing w:line="276" w:lineRule="auto"/>
        <w:ind w:hanging="426"/>
        <w:jc w:val="center"/>
        <w:rPr>
          <w:b/>
        </w:rPr>
      </w:pPr>
    </w:p>
    <w:p w:rsidR="00664DBF" w:rsidRDefault="00664DBF" w:rsidP="00411475">
      <w:pPr>
        <w:pStyle w:val="Bezodstpw"/>
        <w:spacing w:line="276" w:lineRule="auto"/>
        <w:ind w:hanging="426"/>
        <w:jc w:val="center"/>
        <w:rPr>
          <w:b/>
        </w:rPr>
      </w:pPr>
    </w:p>
    <w:p w:rsidR="00664DBF" w:rsidRDefault="00664DBF" w:rsidP="00411475">
      <w:pPr>
        <w:pStyle w:val="Bezodstpw"/>
        <w:spacing w:line="276" w:lineRule="auto"/>
        <w:ind w:hanging="426"/>
        <w:jc w:val="center"/>
        <w:rPr>
          <w:b/>
        </w:rPr>
      </w:pPr>
    </w:p>
    <w:p w:rsidR="00411475" w:rsidRDefault="00411475" w:rsidP="00411475">
      <w:pPr>
        <w:pStyle w:val="Bezodstpw"/>
        <w:spacing w:line="276" w:lineRule="auto"/>
        <w:ind w:hanging="426"/>
        <w:jc w:val="center"/>
        <w:rPr>
          <w:b/>
        </w:rPr>
      </w:pPr>
      <w:r>
        <w:rPr>
          <w:b/>
        </w:rPr>
        <w:t>Wykonawca: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Zamawiający:</w:t>
      </w:r>
    </w:p>
    <w:p w:rsidR="00054A29" w:rsidRDefault="00054A29">
      <w:pPr>
        <w:rPr>
          <w:b/>
          <w:snapToGrid w:val="0"/>
          <w:szCs w:val="20"/>
        </w:rPr>
      </w:pPr>
    </w:p>
    <w:p w:rsidR="00664DBF" w:rsidRDefault="00664DBF"/>
    <w:sectPr w:rsidR="00664DBF" w:rsidSect="00AB4E75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E3C9D"/>
    <w:multiLevelType w:val="hybridMultilevel"/>
    <w:tmpl w:val="C158FF7E"/>
    <w:lvl w:ilvl="0" w:tplc="0BAE929E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1" w15:restartNumberingAfterBreak="0">
    <w:nsid w:val="2CD65029"/>
    <w:multiLevelType w:val="hybridMultilevel"/>
    <w:tmpl w:val="0E9CC31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D2379B"/>
    <w:multiLevelType w:val="multilevel"/>
    <w:tmpl w:val="F0EC1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1B35A63"/>
    <w:multiLevelType w:val="hybridMultilevel"/>
    <w:tmpl w:val="83E43A94"/>
    <w:lvl w:ilvl="0" w:tplc="B916F3E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A6C33"/>
    <w:multiLevelType w:val="hybridMultilevel"/>
    <w:tmpl w:val="6772FB84"/>
    <w:lvl w:ilvl="0" w:tplc="A21A416E">
      <w:start w:val="1"/>
      <w:numFmt w:val="decimal"/>
      <w:lvlText w:val="%1."/>
      <w:lvlJc w:val="left"/>
      <w:pPr>
        <w:ind w:left="646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366" w:hanging="360"/>
      </w:pPr>
    </w:lvl>
    <w:lvl w:ilvl="2" w:tplc="0415001B">
      <w:start w:val="1"/>
      <w:numFmt w:val="lowerRoman"/>
      <w:lvlText w:val="%3."/>
      <w:lvlJc w:val="right"/>
      <w:pPr>
        <w:ind w:left="2086" w:hanging="180"/>
      </w:pPr>
    </w:lvl>
    <w:lvl w:ilvl="3" w:tplc="0415000F">
      <w:start w:val="1"/>
      <w:numFmt w:val="decimal"/>
      <w:lvlText w:val="%4."/>
      <w:lvlJc w:val="left"/>
      <w:pPr>
        <w:ind w:left="2806" w:hanging="360"/>
      </w:pPr>
    </w:lvl>
    <w:lvl w:ilvl="4" w:tplc="04150019">
      <w:start w:val="1"/>
      <w:numFmt w:val="lowerLetter"/>
      <w:lvlText w:val="%5."/>
      <w:lvlJc w:val="left"/>
      <w:pPr>
        <w:ind w:left="3526" w:hanging="360"/>
      </w:pPr>
    </w:lvl>
    <w:lvl w:ilvl="5" w:tplc="0415001B">
      <w:start w:val="1"/>
      <w:numFmt w:val="lowerRoman"/>
      <w:lvlText w:val="%6."/>
      <w:lvlJc w:val="right"/>
      <w:pPr>
        <w:ind w:left="4246" w:hanging="180"/>
      </w:pPr>
    </w:lvl>
    <w:lvl w:ilvl="6" w:tplc="0415000F">
      <w:start w:val="1"/>
      <w:numFmt w:val="decimal"/>
      <w:lvlText w:val="%7."/>
      <w:lvlJc w:val="left"/>
      <w:pPr>
        <w:ind w:left="4966" w:hanging="360"/>
      </w:pPr>
    </w:lvl>
    <w:lvl w:ilvl="7" w:tplc="04150019">
      <w:start w:val="1"/>
      <w:numFmt w:val="lowerLetter"/>
      <w:lvlText w:val="%8."/>
      <w:lvlJc w:val="left"/>
      <w:pPr>
        <w:ind w:left="5686" w:hanging="360"/>
      </w:pPr>
    </w:lvl>
    <w:lvl w:ilvl="8" w:tplc="0415001B">
      <w:start w:val="1"/>
      <w:numFmt w:val="lowerRoman"/>
      <w:lvlText w:val="%9."/>
      <w:lvlJc w:val="right"/>
      <w:pPr>
        <w:ind w:left="6406" w:hanging="180"/>
      </w:pPr>
    </w:lvl>
  </w:abstractNum>
  <w:abstractNum w:abstractNumId="5" w15:restartNumberingAfterBreak="0">
    <w:nsid w:val="35EE2ADD"/>
    <w:multiLevelType w:val="hybridMultilevel"/>
    <w:tmpl w:val="20583142"/>
    <w:lvl w:ilvl="0" w:tplc="CA4421D2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E30EB"/>
    <w:multiLevelType w:val="multilevel"/>
    <w:tmpl w:val="F0EC1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7975045"/>
    <w:multiLevelType w:val="hybridMultilevel"/>
    <w:tmpl w:val="7DC6BD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9E015EA"/>
    <w:multiLevelType w:val="hybridMultilevel"/>
    <w:tmpl w:val="DB96AE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B667F04"/>
    <w:multiLevelType w:val="hybridMultilevel"/>
    <w:tmpl w:val="A24E002A"/>
    <w:lvl w:ilvl="0" w:tplc="FC8657E0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CD91EDD"/>
    <w:multiLevelType w:val="multilevel"/>
    <w:tmpl w:val="7F3ED8F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E3341A1"/>
    <w:multiLevelType w:val="hybridMultilevel"/>
    <w:tmpl w:val="628E6E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06176"/>
    <w:multiLevelType w:val="hybridMultilevel"/>
    <w:tmpl w:val="52AE44D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C420F83"/>
    <w:multiLevelType w:val="singleLevel"/>
    <w:tmpl w:val="F4226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5F65033F"/>
    <w:multiLevelType w:val="hybridMultilevel"/>
    <w:tmpl w:val="90C2D0C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363241B"/>
    <w:multiLevelType w:val="hybridMultilevel"/>
    <w:tmpl w:val="D09A53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7CE1BEE"/>
    <w:multiLevelType w:val="hybridMultilevel"/>
    <w:tmpl w:val="8EA259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B3227DC"/>
    <w:multiLevelType w:val="hybridMultilevel"/>
    <w:tmpl w:val="DED88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B193DD7"/>
    <w:multiLevelType w:val="hybridMultilevel"/>
    <w:tmpl w:val="47F8455E"/>
    <w:lvl w:ilvl="0" w:tplc="06A65952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E83C9C"/>
    <w:multiLevelType w:val="hybridMultilevel"/>
    <w:tmpl w:val="14C64774"/>
    <w:lvl w:ilvl="0" w:tplc="C8286514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64D"/>
    <w:rsid w:val="000055A7"/>
    <w:rsid w:val="00054A29"/>
    <w:rsid w:val="00082A59"/>
    <w:rsid w:val="0017064D"/>
    <w:rsid w:val="001F62A6"/>
    <w:rsid w:val="002241FF"/>
    <w:rsid w:val="00260657"/>
    <w:rsid w:val="00411475"/>
    <w:rsid w:val="005D506B"/>
    <w:rsid w:val="0062556E"/>
    <w:rsid w:val="00664DBF"/>
    <w:rsid w:val="00695689"/>
    <w:rsid w:val="007A7BC6"/>
    <w:rsid w:val="007C793C"/>
    <w:rsid w:val="00967613"/>
    <w:rsid w:val="00984023"/>
    <w:rsid w:val="009F0589"/>
    <w:rsid w:val="00A0175D"/>
    <w:rsid w:val="00AB4E75"/>
    <w:rsid w:val="00AB4FF0"/>
    <w:rsid w:val="00AC6C1B"/>
    <w:rsid w:val="00B37B18"/>
    <w:rsid w:val="00B6626B"/>
    <w:rsid w:val="00E3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A11F6"/>
  <w15:chartTrackingRefBased/>
  <w15:docId w15:val="{29F4DA66-A7F0-4761-9007-2C155B2C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1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411475"/>
    <w:pPr>
      <w:ind w:left="720"/>
      <w:contextualSpacing/>
    </w:pPr>
  </w:style>
  <w:style w:type="character" w:customStyle="1" w:styleId="BezodstpwZnak">
    <w:name w:val="Bez odstępów Znak"/>
    <w:link w:val="Bezodstpw"/>
    <w:uiPriority w:val="1"/>
    <w:locked/>
    <w:rsid w:val="00411475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link w:val="BezodstpwZnak"/>
    <w:uiPriority w:val="1"/>
    <w:qFormat/>
    <w:rsid w:val="00411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"/>
    <w:link w:val="Akapitzlist"/>
    <w:uiPriority w:val="34"/>
    <w:qFormat/>
    <w:locked/>
    <w:rsid w:val="004114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11475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62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626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3220</Words>
  <Characters>19321</Characters>
  <Application>Microsoft Office Word</Application>
  <DocSecurity>0</DocSecurity>
  <Lines>161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Asia</cp:lastModifiedBy>
  <cp:revision>22</cp:revision>
  <cp:lastPrinted>2021-12-10T10:25:00Z</cp:lastPrinted>
  <dcterms:created xsi:type="dcterms:W3CDTF">2021-12-10T08:22:00Z</dcterms:created>
  <dcterms:modified xsi:type="dcterms:W3CDTF">2021-12-20T06:48:00Z</dcterms:modified>
</cp:coreProperties>
</file>