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7A43BC" w:rsidRPr="007A43BC" w:rsidTr="00191B9D">
        <w:trPr>
          <w:trHeight w:val="850"/>
        </w:trPr>
        <w:tc>
          <w:tcPr>
            <w:tcW w:w="4680" w:type="dxa"/>
          </w:tcPr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7A43BC" w:rsidRDefault="002121DF" w:rsidP="0014145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WT.237</w:t>
            </w:r>
            <w:r w:rsidR="0050276C" w:rsidRPr="007A43BC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50276C" w:rsidRPr="007A43B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B018C7" w:rsidRPr="007A43B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994C1D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B073A9" w:rsidRPr="007A43BC">
              <w:rPr>
                <w:rFonts w:asciiTheme="majorHAnsi" w:hAnsiTheme="majorHAnsi" w:cstheme="majorHAnsi"/>
                <w:sz w:val="20"/>
                <w:szCs w:val="20"/>
              </w:rPr>
              <w:t>2022</w:t>
            </w:r>
          </w:p>
        </w:tc>
        <w:tc>
          <w:tcPr>
            <w:tcW w:w="4680" w:type="dxa"/>
            <w:hideMark/>
          </w:tcPr>
          <w:p w:rsidR="00191B9D" w:rsidRPr="007A43BC" w:rsidRDefault="008806CD" w:rsidP="0014145C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994C1D">
              <w:rPr>
                <w:rFonts w:asciiTheme="majorHAnsi" w:hAnsiTheme="majorHAnsi" w:cstheme="majorHAnsi"/>
                <w:iCs/>
                <w:sz w:val="20"/>
                <w:szCs w:val="20"/>
              </w:rPr>
              <w:t>1</w:t>
            </w:r>
            <w:r w:rsidR="002E6FCF">
              <w:rPr>
                <w:rFonts w:asciiTheme="majorHAnsi" w:hAnsiTheme="majorHAnsi" w:cstheme="majorHAnsi"/>
                <w:iCs/>
                <w:sz w:val="20"/>
                <w:szCs w:val="20"/>
              </w:rPr>
              <w:t>4</w:t>
            </w:r>
            <w:bookmarkStart w:id="0" w:name="_GoBack"/>
            <w:bookmarkEnd w:id="0"/>
            <w:r w:rsidR="00994C1D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października</w:t>
            </w:r>
            <w:r w:rsidR="00191B9D"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B073A9"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>2</w:t>
            </w:r>
            <w:r w:rsidR="00191B9D" w:rsidRPr="007A43BC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7A43BC" w:rsidRPr="007A43BC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7A43BC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7A43BC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A43BC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7A43BC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7A43BC" w:rsidRPr="007A43BC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7A43BC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7A43BC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7A43BC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50276C" w:rsidRPr="007A43BC">
              <w:rPr>
                <w:rFonts w:ascii="Calibri Light" w:eastAsia="ArialNarrow" w:hAnsi="Calibri Light" w:cs="Calibri Light"/>
                <w:b/>
                <w:sz w:val="20"/>
                <w:szCs w:val="20"/>
              </w:rPr>
              <w:t>Dostawa 2 sztuk autobusów do przewozu osób (ilość miejsc: min. 30)</w:t>
            </w:r>
            <w:r w:rsidRPr="007A43BC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50276C" w:rsidRPr="007A43BC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WT.2371.02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2121DF" w:rsidRPr="007A43BC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7A43B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191B9D" w:rsidRPr="007A43BC" w:rsidRDefault="00191B9D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7A43BC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7A43BC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7A43BC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7A43BC">
        <w:rPr>
          <w:rFonts w:asciiTheme="majorHAnsi" w:hAnsiTheme="majorHAnsi" w:cstheme="majorHAnsi"/>
          <w:sz w:val="20"/>
          <w:szCs w:val="20"/>
        </w:rPr>
        <w:t>2</w:t>
      </w:r>
      <w:r w:rsidRPr="007A43BC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7A43BC">
        <w:rPr>
          <w:rFonts w:asciiTheme="majorHAnsi" w:hAnsiTheme="majorHAnsi" w:cstheme="majorHAnsi"/>
          <w:sz w:val="20"/>
          <w:szCs w:val="20"/>
        </w:rPr>
        <w:t>7</w:t>
      </w:r>
      <w:r w:rsidRPr="007A43BC">
        <w:rPr>
          <w:rFonts w:asciiTheme="majorHAnsi" w:hAnsiTheme="majorHAnsi" w:cstheme="majorHAnsi"/>
          <w:sz w:val="20"/>
          <w:szCs w:val="20"/>
        </w:rPr>
        <w:t>1</w:t>
      </w:r>
      <w:r w:rsidR="002F7AB5" w:rsidRPr="007A43BC">
        <w:rPr>
          <w:rFonts w:asciiTheme="majorHAnsi" w:hAnsiTheme="majorHAnsi" w:cstheme="majorHAnsi"/>
          <w:sz w:val="20"/>
          <w:szCs w:val="20"/>
        </w:rPr>
        <w:t>0</w:t>
      </w:r>
      <w:r w:rsidRPr="007A43BC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7A43BC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7A43BC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3B1469" w:rsidRPr="007A43BC" w:rsidRDefault="003B1469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F2B0A" w:rsidRPr="007A43BC" w:rsidRDefault="000F2B0A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347B92" w:rsidRPr="007A43BC" w:rsidRDefault="008806CD" w:rsidP="002F7AB5">
      <w:pPr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>Dot. pkt. nr 2.</w:t>
      </w:r>
      <w:r w:rsidR="00994C1D">
        <w:rPr>
          <w:rFonts w:asciiTheme="majorHAnsi" w:hAnsiTheme="majorHAnsi" w:cstheme="majorHAnsi"/>
          <w:sz w:val="20"/>
          <w:szCs w:val="20"/>
        </w:rPr>
        <w:t>7</w:t>
      </w:r>
      <w:r w:rsidR="00347B92" w:rsidRPr="007A43BC">
        <w:rPr>
          <w:rFonts w:asciiTheme="majorHAnsi" w:hAnsiTheme="majorHAnsi" w:cstheme="majorHAnsi"/>
          <w:sz w:val="20"/>
          <w:szCs w:val="20"/>
        </w:rPr>
        <w:t xml:space="preserve"> - czy Zamawiający </w:t>
      </w:r>
      <w:r w:rsidR="00994C1D">
        <w:rPr>
          <w:rFonts w:asciiTheme="majorHAnsi" w:hAnsiTheme="majorHAnsi" w:cstheme="majorHAnsi"/>
          <w:sz w:val="20"/>
          <w:szCs w:val="20"/>
        </w:rPr>
        <w:t>dopuści zawieszenie pojazdu pneumatyczne z elektronicznym układem poziomowania wyposażanego tylko w stabilizator osi przedniej</w:t>
      </w:r>
      <w:r w:rsidR="00347B92" w:rsidRPr="007A43BC">
        <w:rPr>
          <w:rFonts w:asciiTheme="majorHAnsi" w:hAnsiTheme="majorHAnsi" w:cstheme="majorHAnsi"/>
          <w:sz w:val="20"/>
          <w:szCs w:val="20"/>
        </w:rPr>
        <w:t>?</w:t>
      </w:r>
    </w:p>
    <w:p w:rsidR="001D5214" w:rsidRPr="007A43BC" w:rsidRDefault="001D5214" w:rsidP="002F7AB5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994C1D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sz w:val="20"/>
          <w:szCs w:val="20"/>
        </w:rPr>
        <w:t>Zamawiający również dopuszcza takie rozwiązanie</w:t>
      </w:r>
      <w:r w:rsidR="008806CD" w:rsidRPr="007A43BC">
        <w:rPr>
          <w:rFonts w:asciiTheme="majorHAnsi" w:hAnsiTheme="majorHAnsi" w:cstheme="majorHAnsi"/>
          <w:sz w:val="20"/>
          <w:szCs w:val="20"/>
        </w:rPr>
        <w:t>.</w:t>
      </w: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7A43BC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2F7AB5" w:rsidRPr="007A43BC" w:rsidRDefault="00994C1D" w:rsidP="00347B92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Dot.  pkt. nr  2</w:t>
      </w:r>
      <w:r w:rsidR="00347B92" w:rsidRPr="007A43BC">
        <w:rPr>
          <w:rFonts w:asciiTheme="majorHAnsi" w:hAnsiTheme="majorHAnsi" w:cstheme="majorHAnsi"/>
          <w:sz w:val="20"/>
          <w:szCs w:val="20"/>
        </w:rPr>
        <w:t>.</w:t>
      </w:r>
      <w:r>
        <w:rPr>
          <w:rFonts w:asciiTheme="majorHAnsi" w:hAnsiTheme="majorHAnsi" w:cstheme="majorHAnsi"/>
          <w:sz w:val="20"/>
          <w:szCs w:val="20"/>
        </w:rPr>
        <w:t>12</w:t>
      </w:r>
      <w:r w:rsidR="00347B92" w:rsidRPr="007A43BC">
        <w:rPr>
          <w:rFonts w:asciiTheme="majorHAnsi" w:hAnsiTheme="majorHAnsi" w:cstheme="majorHAnsi"/>
          <w:sz w:val="20"/>
          <w:szCs w:val="20"/>
        </w:rPr>
        <w:t xml:space="preserve"> </w:t>
      </w:r>
      <w:r w:rsidR="00AC5339">
        <w:rPr>
          <w:rFonts w:asciiTheme="majorHAnsi" w:hAnsiTheme="majorHAnsi" w:cstheme="majorHAnsi"/>
          <w:sz w:val="20"/>
          <w:szCs w:val="20"/>
        </w:rPr>
        <w:t xml:space="preserve">podpunkt n </w:t>
      </w:r>
      <w:r w:rsidR="00347B92" w:rsidRPr="007A43BC">
        <w:rPr>
          <w:rFonts w:asciiTheme="majorHAnsi" w:hAnsiTheme="majorHAnsi" w:cstheme="majorHAnsi"/>
          <w:sz w:val="20"/>
          <w:szCs w:val="20"/>
        </w:rPr>
        <w:t xml:space="preserve">– czy Zamawiający dopuści </w:t>
      </w:r>
      <w:r>
        <w:rPr>
          <w:rFonts w:asciiTheme="majorHAnsi" w:hAnsiTheme="majorHAnsi" w:cstheme="majorHAnsi"/>
          <w:sz w:val="20"/>
          <w:szCs w:val="20"/>
        </w:rPr>
        <w:t>tylko w komorze silnika zamontowane oświetlenie</w:t>
      </w:r>
      <w:r w:rsidR="00347B92" w:rsidRPr="007A43BC">
        <w:rPr>
          <w:rFonts w:asciiTheme="majorHAnsi" w:hAnsiTheme="majorHAnsi" w:cstheme="majorHAnsi"/>
          <w:sz w:val="20"/>
          <w:szCs w:val="20"/>
        </w:rPr>
        <w:t>?</w:t>
      </w:r>
      <w:r w:rsidR="0015432C">
        <w:rPr>
          <w:rFonts w:asciiTheme="majorHAnsi" w:hAnsiTheme="majorHAnsi" w:cstheme="majorHAnsi"/>
          <w:sz w:val="20"/>
          <w:szCs w:val="20"/>
        </w:rPr>
        <w:t xml:space="preserve"> Jeżeli Zamawiający wymaga nadal gniazd elektrycznych wyjściowych 12V i 24 V w obszarze silnika to prosimy o dookreślenie </w:t>
      </w:r>
      <w:r w:rsidR="002A4042">
        <w:rPr>
          <w:rFonts w:asciiTheme="majorHAnsi" w:hAnsiTheme="majorHAnsi" w:cstheme="majorHAnsi"/>
          <w:sz w:val="20"/>
          <w:szCs w:val="20"/>
        </w:rPr>
        <w:t>jakiego typu mają</w:t>
      </w:r>
      <w:r w:rsidR="0015432C">
        <w:rPr>
          <w:rFonts w:asciiTheme="majorHAnsi" w:hAnsiTheme="majorHAnsi" w:cstheme="majorHAnsi"/>
          <w:sz w:val="20"/>
          <w:szCs w:val="20"/>
        </w:rPr>
        <w:t xml:space="preserve"> być gniazda.</w:t>
      </w:r>
    </w:p>
    <w:p w:rsidR="001D5214" w:rsidRPr="007A43BC" w:rsidRDefault="001D5214" w:rsidP="001D521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7A43B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Pr="007A43BC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7A43BC" w:rsidRDefault="008806CD" w:rsidP="00347B92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7A43BC">
        <w:rPr>
          <w:rFonts w:asciiTheme="majorHAnsi" w:hAnsiTheme="majorHAnsi" w:cstheme="majorHAnsi"/>
          <w:sz w:val="20"/>
          <w:szCs w:val="20"/>
        </w:rPr>
        <w:t xml:space="preserve">Zamawiający podtrzymuje zapis pkt. </w:t>
      </w:r>
      <w:r w:rsidR="00AC5339">
        <w:rPr>
          <w:rFonts w:asciiTheme="majorHAnsi" w:hAnsiTheme="majorHAnsi" w:cstheme="majorHAnsi"/>
          <w:sz w:val="20"/>
          <w:szCs w:val="20"/>
        </w:rPr>
        <w:t>2.12</w:t>
      </w:r>
      <w:r w:rsidRPr="007A43BC">
        <w:rPr>
          <w:rFonts w:asciiTheme="majorHAnsi" w:hAnsiTheme="majorHAnsi" w:cstheme="majorHAnsi"/>
          <w:sz w:val="20"/>
          <w:szCs w:val="20"/>
        </w:rPr>
        <w:t xml:space="preserve"> załącznika nr 3 do SWZ.</w:t>
      </w:r>
      <w:r w:rsidR="005556CF">
        <w:rPr>
          <w:rFonts w:asciiTheme="majorHAnsi" w:hAnsiTheme="majorHAnsi" w:cstheme="majorHAnsi"/>
          <w:sz w:val="20"/>
          <w:szCs w:val="20"/>
        </w:rPr>
        <w:t xml:space="preserve"> </w:t>
      </w:r>
      <w:r w:rsidR="0015432C">
        <w:rPr>
          <w:rFonts w:asciiTheme="majorHAnsi" w:hAnsiTheme="majorHAnsi" w:cstheme="majorHAnsi"/>
          <w:sz w:val="20"/>
          <w:szCs w:val="20"/>
        </w:rPr>
        <w:t>Jednocześnie dookreślamy, że zamawiający</w:t>
      </w:r>
      <w:r w:rsidR="002A4042">
        <w:rPr>
          <w:rFonts w:asciiTheme="majorHAnsi" w:hAnsiTheme="majorHAnsi" w:cstheme="majorHAnsi"/>
          <w:sz w:val="20"/>
          <w:szCs w:val="20"/>
        </w:rPr>
        <w:t xml:space="preserve"> wymaga</w:t>
      </w:r>
      <w:r w:rsidR="0015432C">
        <w:rPr>
          <w:rFonts w:asciiTheme="majorHAnsi" w:hAnsiTheme="majorHAnsi" w:cstheme="majorHAnsi"/>
          <w:sz w:val="20"/>
          <w:szCs w:val="20"/>
        </w:rPr>
        <w:t xml:space="preserve"> g</w:t>
      </w:r>
      <w:r w:rsidR="005556CF">
        <w:rPr>
          <w:rFonts w:asciiTheme="majorHAnsi" w:hAnsiTheme="majorHAnsi" w:cstheme="majorHAnsi"/>
          <w:sz w:val="20"/>
          <w:szCs w:val="20"/>
        </w:rPr>
        <w:t>niazda elektryczne s</w:t>
      </w:r>
      <w:r w:rsidR="002A4042">
        <w:rPr>
          <w:rFonts w:asciiTheme="majorHAnsi" w:hAnsiTheme="majorHAnsi" w:cstheme="majorHAnsi"/>
          <w:sz w:val="20"/>
          <w:szCs w:val="20"/>
        </w:rPr>
        <w:t>tandardowe z pokrywą zatrzaskową</w:t>
      </w:r>
      <w:r w:rsidR="005556CF">
        <w:rPr>
          <w:rFonts w:asciiTheme="majorHAnsi" w:hAnsiTheme="majorHAnsi" w:cstheme="majorHAnsi"/>
          <w:sz w:val="20"/>
          <w:szCs w:val="20"/>
        </w:rPr>
        <w:t xml:space="preserve"> pasująca do standard</w:t>
      </w:r>
      <w:r w:rsidR="002A4042">
        <w:rPr>
          <w:rFonts w:asciiTheme="majorHAnsi" w:hAnsiTheme="majorHAnsi" w:cstheme="majorHAnsi"/>
          <w:sz w:val="20"/>
          <w:szCs w:val="20"/>
        </w:rPr>
        <w:t>owych i uniwersalnych wtyczek o </w:t>
      </w:r>
      <w:r w:rsidR="005556CF">
        <w:rPr>
          <w:rFonts w:asciiTheme="majorHAnsi" w:hAnsiTheme="majorHAnsi" w:cstheme="majorHAnsi"/>
          <w:sz w:val="20"/>
          <w:szCs w:val="20"/>
        </w:rPr>
        <w:t xml:space="preserve">napięciu 12 – 24 V oraz mocy </w:t>
      </w:r>
      <w:r w:rsidR="002A4042">
        <w:rPr>
          <w:rFonts w:asciiTheme="majorHAnsi" w:hAnsiTheme="majorHAnsi" w:cstheme="majorHAnsi"/>
          <w:sz w:val="20"/>
          <w:szCs w:val="20"/>
        </w:rPr>
        <w:t>minimalnej 10</w:t>
      </w:r>
      <w:r w:rsidR="005556CF">
        <w:rPr>
          <w:rFonts w:asciiTheme="majorHAnsi" w:hAnsiTheme="majorHAnsi" w:cstheme="majorHAnsi"/>
          <w:sz w:val="20"/>
          <w:szCs w:val="20"/>
        </w:rPr>
        <w:t xml:space="preserve">A. </w:t>
      </w:r>
    </w:p>
    <w:p w:rsidR="000F2B0A" w:rsidRPr="007A43BC" w:rsidRDefault="000F2B0A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A070EC" w:rsidRPr="007A43BC" w:rsidRDefault="00A070EC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7A43BC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77B60" w:rsidRPr="007A43BC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77B60" w:rsidRPr="007A43BC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7A43BC" w:rsidRDefault="009D2BF8" w:rsidP="009D2BF8">
      <w:pPr>
        <w:pStyle w:val="Akapitzlist"/>
        <w:spacing w:line="276" w:lineRule="auto"/>
        <w:ind w:left="0"/>
        <w:jc w:val="both"/>
        <w:rPr>
          <w:rFonts w:asciiTheme="majorHAnsi" w:hAnsiTheme="majorHAnsi" w:cstheme="majorHAnsi"/>
          <w:sz w:val="20"/>
          <w:szCs w:val="20"/>
        </w:rPr>
      </w:pPr>
    </w:p>
    <w:p w:rsidR="005556CF" w:rsidRPr="00463513" w:rsidRDefault="005556CF" w:rsidP="005556CF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5556CF" w:rsidRPr="00463513" w:rsidRDefault="005556CF" w:rsidP="005556CF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5556CF" w:rsidRPr="00463513" w:rsidRDefault="005556CF" w:rsidP="005556CF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5556CF" w:rsidRPr="00463513" w:rsidRDefault="005556CF" w:rsidP="005556CF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5556CF" w:rsidRDefault="005556CF" w:rsidP="005556CF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9D2BF8" w:rsidRPr="007A43BC" w:rsidRDefault="009D2BF8" w:rsidP="005556CF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20"/>
          <w:szCs w:val="20"/>
        </w:rPr>
      </w:pPr>
    </w:p>
    <w:sectPr w:rsidR="009D2BF8" w:rsidRPr="007A43BC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339" w:rsidRPr="00AC533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2E6FC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2E6FC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7"/>
  </w:num>
  <w:num w:numId="5">
    <w:abstractNumId w:val="13"/>
  </w:num>
  <w:num w:numId="6">
    <w:abstractNumId w:val="2"/>
  </w:num>
  <w:num w:numId="7">
    <w:abstractNumId w:val="11"/>
  </w:num>
  <w:num w:numId="8">
    <w:abstractNumId w:val="12"/>
  </w:num>
  <w:num w:numId="9">
    <w:abstractNumId w:val="15"/>
  </w:num>
  <w:num w:numId="10">
    <w:abstractNumId w:val="10"/>
  </w:num>
  <w:num w:numId="11">
    <w:abstractNumId w:val="0"/>
  </w:num>
  <w:num w:numId="12">
    <w:abstractNumId w:val="8"/>
  </w:num>
  <w:num w:numId="13">
    <w:abstractNumId w:val="9"/>
  </w:num>
  <w:num w:numId="14">
    <w:abstractNumId w:val="3"/>
  </w:num>
  <w:num w:numId="15">
    <w:abstractNumId w:val="1"/>
  </w:num>
  <w:num w:numId="16">
    <w:abstractNumId w:val="16"/>
  </w:num>
  <w:num w:numId="17">
    <w:abstractNumId w:val="1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4006"/>
    <w:rsid w:val="00055336"/>
    <w:rsid w:val="00062F66"/>
    <w:rsid w:val="000758F2"/>
    <w:rsid w:val="0008276F"/>
    <w:rsid w:val="000923D1"/>
    <w:rsid w:val="000A7875"/>
    <w:rsid w:val="000D402A"/>
    <w:rsid w:val="000E7851"/>
    <w:rsid w:val="000F2B0A"/>
    <w:rsid w:val="00103F63"/>
    <w:rsid w:val="0011077F"/>
    <w:rsid w:val="00123BBD"/>
    <w:rsid w:val="001313E9"/>
    <w:rsid w:val="0014145C"/>
    <w:rsid w:val="00142607"/>
    <w:rsid w:val="00142B05"/>
    <w:rsid w:val="00153491"/>
    <w:rsid w:val="0015432C"/>
    <w:rsid w:val="00154FC3"/>
    <w:rsid w:val="0018512C"/>
    <w:rsid w:val="00191B9D"/>
    <w:rsid w:val="00193E27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065D"/>
    <w:rsid w:val="00273B58"/>
    <w:rsid w:val="00294031"/>
    <w:rsid w:val="002A4042"/>
    <w:rsid w:val="002A7A8A"/>
    <w:rsid w:val="002D24CD"/>
    <w:rsid w:val="002E2A00"/>
    <w:rsid w:val="002E6FCF"/>
    <w:rsid w:val="002F7AB5"/>
    <w:rsid w:val="003111E5"/>
    <w:rsid w:val="0033215E"/>
    <w:rsid w:val="00347B92"/>
    <w:rsid w:val="00350D62"/>
    <w:rsid w:val="00364614"/>
    <w:rsid w:val="00373735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50276C"/>
    <w:rsid w:val="005314AE"/>
    <w:rsid w:val="00546B57"/>
    <w:rsid w:val="0054741A"/>
    <w:rsid w:val="00553953"/>
    <w:rsid w:val="005556CF"/>
    <w:rsid w:val="00596A6B"/>
    <w:rsid w:val="005A5DF0"/>
    <w:rsid w:val="005C4163"/>
    <w:rsid w:val="005D199B"/>
    <w:rsid w:val="005E043B"/>
    <w:rsid w:val="005E11C8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7142"/>
    <w:rsid w:val="006B0D3B"/>
    <w:rsid w:val="006B6A65"/>
    <w:rsid w:val="006F1BA7"/>
    <w:rsid w:val="006F3486"/>
    <w:rsid w:val="006F43C7"/>
    <w:rsid w:val="0071286A"/>
    <w:rsid w:val="00733B5C"/>
    <w:rsid w:val="0075731E"/>
    <w:rsid w:val="00772791"/>
    <w:rsid w:val="00772F3B"/>
    <w:rsid w:val="007A2D21"/>
    <w:rsid w:val="007A43BC"/>
    <w:rsid w:val="007B4C6F"/>
    <w:rsid w:val="007C31E9"/>
    <w:rsid w:val="00800FD4"/>
    <w:rsid w:val="00826B1F"/>
    <w:rsid w:val="00840D2F"/>
    <w:rsid w:val="00856E33"/>
    <w:rsid w:val="0086213E"/>
    <w:rsid w:val="008652BE"/>
    <w:rsid w:val="00866F9E"/>
    <w:rsid w:val="008806CD"/>
    <w:rsid w:val="00885B57"/>
    <w:rsid w:val="008B1814"/>
    <w:rsid w:val="008F478A"/>
    <w:rsid w:val="008F48E6"/>
    <w:rsid w:val="0092711C"/>
    <w:rsid w:val="00934CDF"/>
    <w:rsid w:val="009430DC"/>
    <w:rsid w:val="00993502"/>
    <w:rsid w:val="00994C1D"/>
    <w:rsid w:val="009A5A50"/>
    <w:rsid w:val="009A7735"/>
    <w:rsid w:val="009D2BF8"/>
    <w:rsid w:val="009D7AEB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F4F"/>
    <w:rsid w:val="00AA0793"/>
    <w:rsid w:val="00AB6349"/>
    <w:rsid w:val="00AC5339"/>
    <w:rsid w:val="00B018C7"/>
    <w:rsid w:val="00B04C74"/>
    <w:rsid w:val="00B073A9"/>
    <w:rsid w:val="00B34D29"/>
    <w:rsid w:val="00B42359"/>
    <w:rsid w:val="00B943F1"/>
    <w:rsid w:val="00BA0E9F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E40DD"/>
    <w:rsid w:val="00CE6349"/>
    <w:rsid w:val="00CF2D78"/>
    <w:rsid w:val="00D063E2"/>
    <w:rsid w:val="00D37410"/>
    <w:rsid w:val="00D43D13"/>
    <w:rsid w:val="00D641CD"/>
    <w:rsid w:val="00D93F70"/>
    <w:rsid w:val="00DA049F"/>
    <w:rsid w:val="00DB2650"/>
    <w:rsid w:val="00DD5502"/>
    <w:rsid w:val="00DD642F"/>
    <w:rsid w:val="00DE2757"/>
    <w:rsid w:val="00DF47F2"/>
    <w:rsid w:val="00E0788D"/>
    <w:rsid w:val="00E1360E"/>
    <w:rsid w:val="00E440D4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ECE1053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09BB4-91B4-41A7-807E-4FE9282ED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80</cp:revision>
  <cp:lastPrinted>2022-01-14T09:40:00Z</cp:lastPrinted>
  <dcterms:created xsi:type="dcterms:W3CDTF">2021-08-27T10:29:00Z</dcterms:created>
  <dcterms:modified xsi:type="dcterms:W3CDTF">2022-10-14T05:57:00Z</dcterms:modified>
</cp:coreProperties>
</file>