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37223">
        <w:rPr>
          <w:rFonts w:ascii="Cambria" w:hAnsi="Cambria" w:cs="Arial"/>
          <w:b/>
          <w:sz w:val="21"/>
          <w:szCs w:val="21"/>
        </w:rPr>
        <w:t>72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365589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37223" w:rsidRPr="00390035" w:rsidRDefault="00A37223" w:rsidP="00A372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37223" w:rsidRPr="00390035" w:rsidRDefault="00A37223" w:rsidP="00A37223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37223" w:rsidRPr="00390035" w:rsidRDefault="00A37223" w:rsidP="00A37223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B1F3C" w:rsidRDefault="009B1F3C" w:rsidP="009B1F3C">
      <w:pPr>
        <w:pStyle w:val="Tekstpodstawowy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Cambria"/>
          <w:b/>
          <w:sz w:val="24"/>
          <w:lang w:eastAsia="pl-PL"/>
        </w:rPr>
        <w:t>Usługi transportu pacjentów dializowanych</w:t>
      </w:r>
      <w:r w:rsidR="00BA1A8D">
        <w:rPr>
          <w:rFonts w:ascii="Cambria" w:hAnsi="Cambria" w:cs="Cambria"/>
          <w:b/>
          <w:sz w:val="24"/>
          <w:lang w:eastAsia="pl-PL"/>
        </w:rPr>
        <w:t xml:space="preserve"> II postępowanie</w:t>
      </w:r>
      <w:bookmarkStart w:id="0" w:name="_GoBack"/>
      <w:bookmarkEnd w:id="0"/>
    </w:p>
    <w:p w:rsidR="00156E6B" w:rsidRPr="00E92F40" w:rsidRDefault="00156E6B" w:rsidP="00156E6B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A37223" w:rsidRPr="00390035" w:rsidRDefault="00A37223" w:rsidP="00A372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37223" w:rsidRPr="00390035" w:rsidRDefault="00A37223" w:rsidP="00A37223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37223" w:rsidRPr="00390035" w:rsidRDefault="00A37223" w:rsidP="00A3722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37223" w:rsidRPr="00390035" w:rsidRDefault="00A37223" w:rsidP="00A3722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37223" w:rsidRPr="00390035" w:rsidRDefault="00A37223" w:rsidP="00A3722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37223" w:rsidRPr="00390035" w:rsidRDefault="00A37223" w:rsidP="00A372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37223" w:rsidRPr="00390035" w:rsidRDefault="00A37223" w:rsidP="00A3722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37223" w:rsidRPr="00390035" w:rsidRDefault="00A37223" w:rsidP="00A37223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37223" w:rsidRPr="00390035" w:rsidRDefault="00A37223" w:rsidP="00A37223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37223" w:rsidRPr="00390035" w:rsidRDefault="00A37223" w:rsidP="00A3722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37223" w:rsidRPr="00190D6E" w:rsidRDefault="00A37223" w:rsidP="00A372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37223" w:rsidRPr="001D3A19" w:rsidRDefault="00A37223" w:rsidP="00A372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37223" w:rsidRDefault="00A37223" w:rsidP="00A3722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37223" w:rsidRPr="002E0E61" w:rsidRDefault="00A37223" w:rsidP="00A3722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37223" w:rsidRPr="00AA336E" w:rsidRDefault="00A37223" w:rsidP="00A372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37223" w:rsidRDefault="00A37223" w:rsidP="00A372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37223" w:rsidRPr="00AA336E" w:rsidRDefault="00A37223" w:rsidP="00A372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7223" w:rsidRPr="00A22DCF" w:rsidRDefault="00A37223" w:rsidP="00A372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7223" w:rsidRDefault="00A37223" w:rsidP="00A372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7223" w:rsidRDefault="00A37223" w:rsidP="00A372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37223" w:rsidRDefault="00A37223" w:rsidP="00A372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A37223" w:rsidRPr="00E92F40" w:rsidRDefault="00A37223" w:rsidP="00A37223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A37223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79" w:rsidRDefault="00176379" w:rsidP="0038231F">
      <w:pPr>
        <w:spacing w:after="0" w:line="240" w:lineRule="auto"/>
      </w:pPr>
      <w:r>
        <w:separator/>
      </w:r>
    </w:p>
  </w:endnote>
  <w:endnote w:type="continuationSeparator" w:id="0">
    <w:p w:rsidR="00176379" w:rsidRDefault="00176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79" w:rsidRDefault="00176379" w:rsidP="0038231F">
      <w:pPr>
        <w:spacing w:after="0" w:line="240" w:lineRule="auto"/>
      </w:pPr>
      <w:r>
        <w:separator/>
      </w:r>
    </w:p>
  </w:footnote>
  <w:footnote w:type="continuationSeparator" w:id="0">
    <w:p w:rsidR="00176379" w:rsidRDefault="00176379" w:rsidP="0038231F">
      <w:pPr>
        <w:spacing w:after="0" w:line="240" w:lineRule="auto"/>
      </w:pPr>
      <w:r>
        <w:continuationSeparator/>
      </w:r>
    </w:p>
  </w:footnote>
  <w:footnote w:id="1">
    <w:p w:rsidR="00A37223" w:rsidRPr="00A82964" w:rsidRDefault="00A37223" w:rsidP="00A372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37223" w:rsidRPr="00A82964" w:rsidRDefault="00A37223" w:rsidP="00A372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37223" w:rsidRPr="00A82964" w:rsidRDefault="00A37223" w:rsidP="00A3722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37223" w:rsidRPr="00761CEB" w:rsidRDefault="00A37223" w:rsidP="00A3722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54564"/>
    <w:rsid w:val="00156E6B"/>
    <w:rsid w:val="00176379"/>
    <w:rsid w:val="001902D2"/>
    <w:rsid w:val="001C6945"/>
    <w:rsid w:val="001F027E"/>
    <w:rsid w:val="001F5A4F"/>
    <w:rsid w:val="00203A40"/>
    <w:rsid w:val="002168A8"/>
    <w:rsid w:val="0022223E"/>
    <w:rsid w:val="00224AAA"/>
    <w:rsid w:val="00255142"/>
    <w:rsid w:val="00256CEC"/>
    <w:rsid w:val="00262D61"/>
    <w:rsid w:val="00290B01"/>
    <w:rsid w:val="00296668"/>
    <w:rsid w:val="002C1C7B"/>
    <w:rsid w:val="002C4948"/>
    <w:rsid w:val="002E2405"/>
    <w:rsid w:val="002E475B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65589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5B23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1F3C"/>
    <w:rsid w:val="009B706B"/>
    <w:rsid w:val="009C7756"/>
    <w:rsid w:val="009D2600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7223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A1A8D"/>
    <w:rsid w:val="00BB0C3C"/>
    <w:rsid w:val="00BD48AF"/>
    <w:rsid w:val="00C014B5"/>
    <w:rsid w:val="00C02734"/>
    <w:rsid w:val="00C06AF7"/>
    <w:rsid w:val="00C127A2"/>
    <w:rsid w:val="00C4103F"/>
    <w:rsid w:val="00C56464"/>
    <w:rsid w:val="00C57DEB"/>
    <w:rsid w:val="00C81012"/>
    <w:rsid w:val="00C94A75"/>
    <w:rsid w:val="00CA1D2F"/>
    <w:rsid w:val="00CC13E0"/>
    <w:rsid w:val="00CC73A1"/>
    <w:rsid w:val="00D130FE"/>
    <w:rsid w:val="00D23F3D"/>
    <w:rsid w:val="00D34D9A"/>
    <w:rsid w:val="00D37A5C"/>
    <w:rsid w:val="00D409DE"/>
    <w:rsid w:val="00D42C9B"/>
    <w:rsid w:val="00D531D5"/>
    <w:rsid w:val="00D56302"/>
    <w:rsid w:val="00D7532C"/>
    <w:rsid w:val="00DA1E0C"/>
    <w:rsid w:val="00DA6EC7"/>
    <w:rsid w:val="00DB5859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F2F"/>
    <w:rsid w:val="00EE1FBF"/>
    <w:rsid w:val="00EF74CA"/>
    <w:rsid w:val="00F04280"/>
    <w:rsid w:val="00F365F2"/>
    <w:rsid w:val="00F43919"/>
    <w:rsid w:val="00F6117B"/>
    <w:rsid w:val="00F66A4B"/>
    <w:rsid w:val="00F81DEC"/>
    <w:rsid w:val="00FA2B8A"/>
    <w:rsid w:val="00FA70F4"/>
    <w:rsid w:val="00FC0317"/>
    <w:rsid w:val="00FE4E2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9D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F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F3C"/>
  </w:style>
  <w:style w:type="paragraph" w:styleId="NormalnyWeb">
    <w:name w:val="Normal (Web)"/>
    <w:basedOn w:val="Normalny"/>
    <w:uiPriority w:val="99"/>
    <w:unhideWhenUsed/>
    <w:rsid w:val="00A37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44A8-1999-4335-BF44-AB26B0C6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37</cp:revision>
  <cp:lastPrinted>2022-06-10T05:21:00Z</cp:lastPrinted>
  <dcterms:created xsi:type="dcterms:W3CDTF">2021-01-08T16:51:00Z</dcterms:created>
  <dcterms:modified xsi:type="dcterms:W3CDTF">2022-07-29T09:52:00Z</dcterms:modified>
</cp:coreProperties>
</file>