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76A8F924" w:rsidR="003445B8" w:rsidRPr="003445B8" w:rsidRDefault="00043A53" w:rsidP="003445B8">
      <w:pPr>
        <w:jc w:val="center"/>
        <w:rPr>
          <w:sz w:val="28"/>
          <w:szCs w:val="28"/>
        </w:rPr>
      </w:pPr>
      <w:r>
        <w:rPr>
          <w:sz w:val="28"/>
          <w:szCs w:val="28"/>
        </w:rPr>
        <w:t>Przebudowa lokalu usługowego na potrzeby Klubu Seniora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A216B">
        <w:t>dekarskie</w:t>
      </w:r>
      <w:r w:rsidRPr="00040109">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w:t>
      </w:r>
      <w:r w:rsidRPr="00040109">
        <w:rPr>
          <w:sz w:val="24"/>
        </w:rPr>
        <w:lastRenderedPageBreak/>
        <w:t xml:space="preserve">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lastRenderedPageBreak/>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0CC8BD61"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043A53">
        <w:rPr>
          <w:sz w:val="24"/>
          <w:szCs w:val="24"/>
        </w:rPr>
        <w:t xml:space="preserve">Przebudowa lokalu usługowego na potrzeby Klubu Seniora w Udaninie”.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lastRenderedPageBreak/>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lastRenderedPageBreak/>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w:t>
      </w:r>
      <w:r w:rsidRPr="00065E8D">
        <w:rPr>
          <w:sz w:val="24"/>
          <w:szCs w:val="24"/>
        </w:rPr>
        <w:lastRenderedPageBreak/>
        <w:t xml:space="preserve">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w:t>
      </w:r>
      <w:r w:rsidRPr="00B07790">
        <w:rPr>
          <w:rFonts w:ascii="Times New Roman" w:eastAsia="Times New Roman" w:hAnsi="Times New Roman" w:cs="Times New Roman"/>
          <w:i/>
          <w:lang w:eastAsia="pl-PL"/>
        </w:rPr>
        <w:lastRenderedPageBreak/>
        <w:t>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5AD782ED" w:rsidR="00B130A9" w:rsidRPr="00B9729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B130A9" w:rsidRPr="00B97295">
        <w:rPr>
          <w:rFonts w:ascii="Times New Roman" w:hAnsi="Times New Roman" w:cs="Times New Roman"/>
        </w:rPr>
        <w:t>przebudowa</w:t>
      </w:r>
      <w:r w:rsidR="00B36766" w:rsidRPr="00B97295">
        <w:rPr>
          <w:rFonts w:ascii="Times New Roman" w:hAnsi="Times New Roman" w:cs="Times New Roman"/>
        </w:rPr>
        <w:t xml:space="preserve"> </w:t>
      </w:r>
      <w:r w:rsidR="004B2946" w:rsidRPr="00B97295">
        <w:rPr>
          <w:rFonts w:ascii="Times New Roman" w:hAnsi="Times New Roman" w:cs="Times New Roman"/>
        </w:rPr>
        <w:t>lokal</w:t>
      </w:r>
      <w:r w:rsidR="00B97295" w:rsidRPr="00B97295">
        <w:rPr>
          <w:rFonts w:ascii="Times New Roman" w:hAnsi="Times New Roman" w:cs="Times New Roman"/>
        </w:rPr>
        <w:t>u</w:t>
      </w:r>
      <w:r w:rsidR="004B2946" w:rsidRPr="00B97295">
        <w:rPr>
          <w:rFonts w:ascii="Times New Roman" w:hAnsi="Times New Roman" w:cs="Times New Roman"/>
        </w:rPr>
        <w:t xml:space="preserve"> </w:t>
      </w:r>
      <w:r w:rsidR="00B97295" w:rsidRPr="00B97295">
        <w:rPr>
          <w:rFonts w:ascii="Times New Roman" w:hAnsi="Times New Roman" w:cs="Times New Roman"/>
        </w:rPr>
        <w:t>usługowego na potrzeby Klubu Seniora w Udaninie Lokal</w:t>
      </w:r>
      <w:r w:rsidR="004B2946" w:rsidRPr="00B97295">
        <w:rPr>
          <w:rFonts w:ascii="Times New Roman" w:hAnsi="Times New Roman" w:cs="Times New Roman"/>
        </w:rPr>
        <w:t xml:space="preserve"> położony</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B97295" w:rsidRPr="00B97295">
        <w:rPr>
          <w:rFonts w:ascii="Times New Roman" w:hAnsi="Times New Roman" w:cs="Times New Roman"/>
        </w:rPr>
        <w:t xml:space="preserve">68 (parter). </w:t>
      </w:r>
      <w:r w:rsidR="00B130A9" w:rsidRPr="00B97295">
        <w:rPr>
          <w:rFonts w:ascii="Times New Roman" w:hAnsi="Times New Roman" w:cs="Times New Roman"/>
        </w:rPr>
        <w:t>Szczegółowy opis przedmiotu zamówienia został określony w Projekcie budowlanym oraz przedmiar</w:t>
      </w:r>
      <w:r w:rsidR="004B2946" w:rsidRPr="00B97295">
        <w:rPr>
          <w:rFonts w:ascii="Times New Roman" w:hAnsi="Times New Roman" w:cs="Times New Roman"/>
        </w:rPr>
        <w:t xml:space="preserve">ach </w:t>
      </w:r>
      <w:r w:rsidR="00B130A9" w:rsidRPr="00B97295">
        <w:rPr>
          <w:rFonts w:ascii="Times New Roman" w:hAnsi="Times New Roman" w:cs="Times New Roman"/>
        </w:rPr>
        <w:t xml:space="preserve">robót.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28A371B2" w14:textId="384B9B2A" w:rsidR="00603E28" w:rsidRPr="00F25138" w:rsidRDefault="00603E28" w:rsidP="00F25138">
      <w:pPr>
        <w:spacing w:line="276" w:lineRule="auto"/>
        <w:jc w:val="both"/>
        <w:rPr>
          <w:sz w:val="24"/>
        </w:rPr>
      </w:pPr>
      <w:r>
        <w:rPr>
          <w:rStyle w:val="Hipercze"/>
          <w:color w:val="000000"/>
          <w:sz w:val="24"/>
          <w:szCs w:val="24"/>
          <w:u w:val="none"/>
        </w:rPr>
        <w:t>4. Zadanie realizowane jest z udziałem środków</w:t>
      </w:r>
      <w:r w:rsidR="004B2946">
        <w:rPr>
          <w:rStyle w:val="Hipercze"/>
          <w:color w:val="000000"/>
          <w:sz w:val="24"/>
          <w:szCs w:val="24"/>
          <w:u w:val="none"/>
        </w:rPr>
        <w:t xml:space="preserve"> dotacji celowej z budżetu państwa na realizację zadań związanych z tworzeniem mieszkań chronionych</w:t>
      </w:r>
      <w:r>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lastRenderedPageBreak/>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106274E2"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A5ADE">
        <w:rPr>
          <w:b/>
          <w:sz w:val="24"/>
          <w:szCs w:val="24"/>
        </w:rPr>
        <w:t>30.11.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lastRenderedPageBreak/>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w:t>
      </w:r>
      <w:r w:rsidRPr="00296C14">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w:t>
      </w:r>
      <w:r w:rsidRPr="00296C14">
        <w:rPr>
          <w:sz w:val="24"/>
          <w:szCs w:val="24"/>
        </w:rPr>
        <w:lastRenderedPageBreak/>
        <w:t xml:space="preserve">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0C6D1EF9"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A5ADE">
        <w:rPr>
          <w:sz w:val="24"/>
          <w:szCs w:val="24"/>
          <w:highlight w:val="yellow"/>
        </w:rPr>
        <w:t>1</w:t>
      </w:r>
      <w:r w:rsidR="006279C3">
        <w:rPr>
          <w:sz w:val="24"/>
          <w:szCs w:val="24"/>
          <w:highlight w:val="yellow"/>
        </w:rPr>
        <w:t>8</w:t>
      </w:r>
      <w:r w:rsidR="009A5ADE">
        <w:rPr>
          <w:sz w:val="24"/>
          <w:szCs w:val="24"/>
          <w:highlight w:val="yellow"/>
        </w:rPr>
        <w:t>.09</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lastRenderedPageBreak/>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lastRenderedPageBreak/>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w:t>
      </w:r>
      <w:r w:rsidRPr="00F572D4">
        <w:rPr>
          <w:sz w:val="24"/>
          <w:szCs w:val="24"/>
        </w:rPr>
        <w:lastRenderedPageBreak/>
        <w:t xml:space="preserve">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D77B24A"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A5ADE">
        <w:rPr>
          <w:sz w:val="24"/>
          <w:szCs w:val="24"/>
          <w:highlight w:val="yellow"/>
        </w:rPr>
        <w:t>1</w:t>
      </w:r>
      <w:r w:rsidR="006279C3">
        <w:rPr>
          <w:sz w:val="24"/>
          <w:szCs w:val="24"/>
          <w:highlight w:val="yellow"/>
        </w:rPr>
        <w:t>8</w:t>
      </w:r>
      <w:r w:rsidR="009A5ADE">
        <w:rPr>
          <w:sz w:val="24"/>
          <w:szCs w:val="24"/>
          <w:highlight w:val="yellow"/>
        </w:rPr>
        <w:t>.09</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77F8580F"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A5ADE">
        <w:rPr>
          <w:sz w:val="24"/>
          <w:szCs w:val="24"/>
          <w:highlight w:val="yellow"/>
        </w:rPr>
        <w:t>1</w:t>
      </w:r>
      <w:r w:rsidR="006279C3">
        <w:rPr>
          <w:sz w:val="24"/>
          <w:szCs w:val="24"/>
          <w:highlight w:val="yellow"/>
        </w:rPr>
        <w:t>8</w:t>
      </w:r>
      <w:r w:rsidR="009A5ADE">
        <w:rPr>
          <w:sz w:val="24"/>
          <w:szCs w:val="24"/>
          <w:highlight w:val="yellow"/>
        </w:rPr>
        <w:t>.09</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B97295">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lastRenderedPageBreak/>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7789E7EB"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A5ADE">
        <w:rPr>
          <w:sz w:val="24"/>
          <w:szCs w:val="24"/>
        </w:rPr>
        <w:t>1</w:t>
      </w:r>
      <w:r w:rsidR="006279C3">
        <w:rPr>
          <w:sz w:val="24"/>
          <w:szCs w:val="24"/>
        </w:rPr>
        <w:t>7</w:t>
      </w:r>
      <w:r w:rsidR="009A5ADE">
        <w:rPr>
          <w:sz w:val="24"/>
          <w:szCs w:val="24"/>
        </w:rPr>
        <w:t>.10</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18C2788E"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B97295">
        <w:rPr>
          <w:b/>
          <w:i/>
        </w:rPr>
        <w:t>Przebudowa lokalu usługowego na Klub Seniora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lastRenderedPageBreak/>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lastRenderedPageBreak/>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lastRenderedPageBreak/>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2262A33C" w14:textId="77777777" w:rsidR="009A5ADE" w:rsidRDefault="009A5ADE" w:rsidP="001413B4">
      <w:pPr>
        <w:pStyle w:val="Akapitzlist"/>
        <w:spacing w:line="276" w:lineRule="auto"/>
        <w:ind w:left="0"/>
        <w:jc w:val="both"/>
        <w:rPr>
          <w:sz w:val="22"/>
          <w:szCs w:val="24"/>
        </w:rPr>
      </w:pPr>
    </w:p>
    <w:p w14:paraId="0F810100" w14:textId="77777777" w:rsidR="00B97295" w:rsidRDefault="00B97295" w:rsidP="001413B4">
      <w:pPr>
        <w:pStyle w:val="Akapitzlist"/>
        <w:spacing w:line="276" w:lineRule="auto"/>
        <w:ind w:left="0"/>
        <w:jc w:val="both"/>
        <w:rPr>
          <w:sz w:val="22"/>
          <w:szCs w:val="24"/>
        </w:rPr>
      </w:pPr>
    </w:p>
    <w:p w14:paraId="7D34C8E2" w14:textId="77777777" w:rsidR="00B97295" w:rsidRDefault="00B97295" w:rsidP="001413B4">
      <w:pPr>
        <w:pStyle w:val="Akapitzlist"/>
        <w:spacing w:line="276" w:lineRule="auto"/>
        <w:ind w:left="0"/>
        <w:jc w:val="both"/>
        <w:rPr>
          <w:sz w:val="22"/>
          <w:szCs w:val="24"/>
        </w:rPr>
      </w:pPr>
    </w:p>
    <w:p w14:paraId="6B3B11F7" w14:textId="77777777" w:rsidR="00B97295" w:rsidRDefault="00B97295" w:rsidP="001413B4">
      <w:pPr>
        <w:pStyle w:val="Akapitzlist"/>
        <w:spacing w:line="276" w:lineRule="auto"/>
        <w:ind w:left="0"/>
        <w:jc w:val="both"/>
        <w:rPr>
          <w:sz w:val="22"/>
          <w:szCs w:val="24"/>
        </w:rPr>
      </w:pPr>
    </w:p>
    <w:p w14:paraId="60CCFFD5" w14:textId="77777777" w:rsidR="00B97295" w:rsidRDefault="00B97295" w:rsidP="001413B4">
      <w:pPr>
        <w:pStyle w:val="Akapitzlist"/>
        <w:spacing w:line="276" w:lineRule="auto"/>
        <w:ind w:left="0"/>
        <w:jc w:val="both"/>
        <w:rPr>
          <w:sz w:val="22"/>
          <w:szCs w:val="24"/>
        </w:rPr>
      </w:pPr>
    </w:p>
    <w:p w14:paraId="1BDED662" w14:textId="77777777" w:rsidR="009A5ADE" w:rsidRDefault="009A5ADE"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3E37AB31"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9A5ADE">
        <w:rPr>
          <w:b/>
          <w:sz w:val="24"/>
          <w:szCs w:val="24"/>
        </w:rPr>
        <w:t>1</w:t>
      </w:r>
      <w:r w:rsidR="00B97295">
        <w:rPr>
          <w:b/>
          <w:sz w:val="24"/>
          <w:szCs w:val="24"/>
        </w:rPr>
        <w:t>5</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388F26AC"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B97295">
        <w:rPr>
          <w:i/>
          <w:sz w:val="24"/>
          <w:szCs w:val="24"/>
        </w:rPr>
        <w:t xml:space="preserve">Przebudowa lokalu usługowego na potrzeby Klubu Seniora w Udaninie </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92A5A89"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9A5ADE">
        <w:rPr>
          <w:b/>
          <w:sz w:val="24"/>
          <w:szCs w:val="24"/>
        </w:rPr>
        <w:t>30.11</w:t>
      </w:r>
      <w:r w:rsidR="00E43377">
        <w:rPr>
          <w:b/>
          <w:sz w:val="24"/>
          <w:szCs w:val="24"/>
        </w:rPr>
        <w:t>.</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555E4EB0"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9A5ADE">
        <w:rPr>
          <w:b/>
          <w:sz w:val="24"/>
          <w:szCs w:val="24"/>
        </w:rPr>
        <w:t>1</w:t>
      </w:r>
      <w:r w:rsidR="00B97295">
        <w:rPr>
          <w:b/>
          <w:sz w:val="24"/>
          <w:szCs w:val="24"/>
        </w:rPr>
        <w:t>5</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2A0CAFD6"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B97295">
        <w:rPr>
          <w:i/>
          <w:sz w:val="24"/>
          <w:szCs w:val="24"/>
        </w:rPr>
        <w:t xml:space="preserve">Przebudowa lokalu usługowego na potrzeby Klubu Seniora w Udaninie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4F1B351B"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A5ADE">
        <w:rPr>
          <w:b/>
          <w:sz w:val="24"/>
          <w:szCs w:val="24"/>
        </w:rPr>
        <w:t>1</w:t>
      </w:r>
      <w:r w:rsidR="00B97295">
        <w:rPr>
          <w:b/>
          <w:sz w:val="24"/>
          <w:szCs w:val="24"/>
        </w:rPr>
        <w:t>5</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308DB6ED" w14:textId="77777777" w:rsidR="00B97295" w:rsidRPr="0014624F" w:rsidRDefault="00634CCB" w:rsidP="00B97295">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B97295">
        <w:rPr>
          <w:i/>
          <w:sz w:val="24"/>
          <w:szCs w:val="24"/>
        </w:rPr>
        <w:t xml:space="preserve">Przebudowa lokalu usługowego na potrzeby Klubu Seniora w Udaninie </w:t>
      </w:r>
    </w:p>
    <w:p w14:paraId="0135EDDA" w14:textId="47AF678E"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2A5C8A0D"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9A5ADE">
        <w:rPr>
          <w:b/>
          <w:sz w:val="24"/>
          <w:szCs w:val="24"/>
        </w:rPr>
        <w:t>1</w:t>
      </w:r>
      <w:r w:rsidR="00B97295">
        <w:rPr>
          <w:b/>
          <w:sz w:val="24"/>
          <w:szCs w:val="24"/>
        </w:rPr>
        <w:t>5</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B28F023" w14:textId="2C913945" w:rsidR="00B97295" w:rsidRPr="0014624F" w:rsidRDefault="00B97295" w:rsidP="00B97295">
      <w:pPr>
        <w:widowControl w:val="0"/>
        <w:tabs>
          <w:tab w:val="left" w:pos="5670"/>
        </w:tabs>
        <w:spacing w:line="276" w:lineRule="auto"/>
        <w:jc w:val="center"/>
        <w:rPr>
          <w:sz w:val="24"/>
          <w:szCs w:val="24"/>
        </w:rPr>
      </w:pPr>
      <w:r>
        <w:rPr>
          <w:i/>
          <w:sz w:val="24"/>
          <w:szCs w:val="24"/>
        </w:rPr>
        <w:t>Przebudowa lokalu usługowego na potrzeby Klubu Seniora w Udaninie</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1E4CF8AC"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9A5ADE">
        <w:rPr>
          <w:b/>
          <w:sz w:val="24"/>
          <w:szCs w:val="24"/>
        </w:rPr>
        <w:t>1</w:t>
      </w:r>
      <w:r w:rsidR="00B97295">
        <w:rPr>
          <w:b/>
          <w:sz w:val="24"/>
          <w:szCs w:val="24"/>
        </w:rPr>
        <w:t>5</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09ECAD03" w14:textId="57B60D5A" w:rsidR="00B97295" w:rsidRPr="0014624F" w:rsidRDefault="00B97295" w:rsidP="00B97295">
      <w:pPr>
        <w:widowControl w:val="0"/>
        <w:tabs>
          <w:tab w:val="left" w:pos="5670"/>
        </w:tabs>
        <w:spacing w:line="276" w:lineRule="auto"/>
        <w:jc w:val="center"/>
        <w:rPr>
          <w:sz w:val="24"/>
          <w:szCs w:val="24"/>
        </w:rPr>
      </w:pPr>
      <w:r>
        <w:rPr>
          <w:i/>
          <w:sz w:val="24"/>
          <w:szCs w:val="24"/>
        </w:rPr>
        <w:t>Przebudowa lokalu usługowego na potrzeby Klubu Seniora w Udaninie</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353F1C01" w:rsidR="00331DB6" w:rsidRPr="003445B8" w:rsidRDefault="00043A53" w:rsidP="003445B8">
    <w:pPr>
      <w:rPr>
        <w:i/>
        <w:sz w:val="16"/>
      </w:rPr>
    </w:pPr>
    <w:r>
      <w:rPr>
        <w:i/>
        <w:sz w:val="16"/>
      </w:rPr>
      <w:t>Przebudowa lokalu usługowego na potrzeby Klubu Seniora w Udaninie</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770F80DD" w:rsidR="00331DB6" w:rsidRPr="009618EB" w:rsidRDefault="00331DB6">
    <w:pPr>
      <w:pStyle w:val="Stopka"/>
      <w:rPr>
        <w:sz w:val="18"/>
        <w:szCs w:val="18"/>
      </w:rPr>
    </w:pPr>
    <w:r w:rsidRPr="009618EB">
      <w:rPr>
        <w:sz w:val="18"/>
        <w:szCs w:val="18"/>
      </w:rPr>
      <w:t>OS.271.1.</w:t>
    </w:r>
    <w:r w:rsidR="00B36766">
      <w:rPr>
        <w:sz w:val="18"/>
        <w:szCs w:val="18"/>
      </w:rPr>
      <w:t>1</w:t>
    </w:r>
    <w:r w:rsidR="00043A53">
      <w:rPr>
        <w:sz w:val="18"/>
        <w:szCs w:val="18"/>
      </w:rPr>
      <w:t>5</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CF4217"/>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13471</Words>
  <Characters>80828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2023-07-04T10:36:00Z</cp:lastPrinted>
  <dcterms:created xsi:type="dcterms:W3CDTF">2023-09-01T10:48:00Z</dcterms:created>
  <dcterms:modified xsi:type="dcterms:W3CDTF">2023-09-01T10:48:00Z</dcterms:modified>
</cp:coreProperties>
</file>