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63B12D36" w:rsidR="003335CE" w:rsidRDefault="003335CE" w:rsidP="003335CE">
      <w:pPr>
        <w:spacing w:line="360" w:lineRule="auto"/>
        <w:jc w:val="both"/>
      </w:pPr>
      <w:r w:rsidRPr="00423940">
        <w:t>Numer sprawy:</w:t>
      </w:r>
      <w:r w:rsidR="00F710FB">
        <w:t xml:space="preserve"> PN /</w:t>
      </w:r>
      <w:r w:rsidR="00170E0D">
        <w:t>19</w:t>
      </w:r>
      <w:r w:rsidR="00F710FB">
        <w:t>/21</w:t>
      </w:r>
      <w:r>
        <w:tab/>
      </w:r>
      <w:r w:rsidR="00F710FB">
        <w:tab/>
      </w:r>
      <w:r w:rsidR="00F710FB">
        <w:tab/>
      </w:r>
      <w:r w:rsidR="00F710FB">
        <w:tab/>
      </w:r>
      <w:r w:rsidR="00F710FB">
        <w:tab/>
      </w:r>
      <w:r>
        <w:t xml:space="preserve">Załącznik Nr </w:t>
      </w:r>
      <w:r w:rsidR="00091D2D">
        <w:t>1</w:t>
      </w:r>
      <w:r w:rsidR="002506D6">
        <w:t>1</w:t>
      </w:r>
      <w:r>
        <w:t xml:space="preserve"> do SWZ</w:t>
      </w:r>
    </w:p>
    <w:p w14:paraId="382CF14D" w14:textId="17D0A764" w:rsidR="003335CE" w:rsidRDefault="003335CE" w:rsidP="003335CE">
      <w:pPr>
        <w:jc w:val="both"/>
      </w:pP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794FD98" w14:textId="56FF363D" w:rsidR="00C34B4A" w:rsidRDefault="003335CE" w:rsidP="003335CE">
      <w:pPr>
        <w:spacing w:line="360" w:lineRule="auto"/>
        <w:jc w:val="both"/>
        <w:rPr>
          <w:b/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170E0D">
        <w:rPr>
          <w:bCs/>
        </w:rPr>
        <w:t>„</w:t>
      </w:r>
      <w:r w:rsidR="00243AC7" w:rsidRPr="00243AC7">
        <w:rPr>
          <w:b/>
        </w:rPr>
        <w:t xml:space="preserve">Opracowanie dokumentacji projektowej, w skład której wchodzi projekt budowlany wraz z niezbędnymi uzgodnieniami i pozwoleniem na budowę, projekt techniczny wraz z obmiarami i kosztorysem dla budowy tężni solankowej wraz ze wszystkimi niezbędnymi instalacjami w Parku Miejskim w Grudziądzu, </w:t>
      </w:r>
      <w:r w:rsidR="00170E0D">
        <w:rPr>
          <w:b/>
        </w:rPr>
        <w:t xml:space="preserve">wpisanym do </w:t>
      </w:r>
      <w:r w:rsidR="00243AC7" w:rsidRPr="00243AC7">
        <w:rPr>
          <w:b/>
        </w:rPr>
        <w:t>rejestr</w:t>
      </w:r>
      <w:r w:rsidR="00170E0D">
        <w:rPr>
          <w:b/>
        </w:rPr>
        <w:t>u</w:t>
      </w:r>
      <w:r w:rsidR="00243AC7" w:rsidRPr="00243AC7">
        <w:rPr>
          <w:b/>
        </w:rPr>
        <w:t xml:space="preserve"> zabytków, na rzecz Geotermii Grudziądz Sp. z o.o.” </w:t>
      </w: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5FA5C91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2506D6">
        <w:br/>
      </w:r>
      <w:r w:rsidRPr="00F7651E">
        <w:t xml:space="preserve">w art. 125 ust. 1 ustawy Prawo zamówień publicznych, w zakresie podstaw wykluczenia </w:t>
      </w:r>
      <w:r w:rsidR="002506D6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22BF4"/>
    <w:rsid w:val="00170E0D"/>
    <w:rsid w:val="00243AC7"/>
    <w:rsid w:val="002506D6"/>
    <w:rsid w:val="003335CE"/>
    <w:rsid w:val="003A739B"/>
    <w:rsid w:val="003A7D92"/>
    <w:rsid w:val="003D7FED"/>
    <w:rsid w:val="005375D1"/>
    <w:rsid w:val="00653012"/>
    <w:rsid w:val="008F1C68"/>
    <w:rsid w:val="00A92F10"/>
    <w:rsid w:val="00C34B4A"/>
    <w:rsid w:val="00F12A8F"/>
    <w:rsid w:val="00F20448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Piotr Jagodzinski</cp:lastModifiedBy>
  <cp:revision>3</cp:revision>
  <dcterms:created xsi:type="dcterms:W3CDTF">2021-11-08T12:45:00Z</dcterms:created>
  <dcterms:modified xsi:type="dcterms:W3CDTF">2021-11-09T13:26:00Z</dcterms:modified>
</cp:coreProperties>
</file>