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229D" w14:textId="77777777" w:rsidR="00F0352B" w:rsidRPr="00F0352B" w:rsidRDefault="00F0352B" w:rsidP="00F0352B">
      <w:pPr>
        <w:jc w:val="center"/>
        <w:rPr>
          <w:b/>
        </w:rPr>
      </w:pPr>
      <w:bookmarkStart w:id="0" w:name="_GoBack"/>
      <w:bookmarkEnd w:id="0"/>
      <w:r w:rsidRPr="00F0352B">
        <w:rPr>
          <w:b/>
        </w:rPr>
        <w:t>UMOWA NR 1/UZP/PT/2022</w:t>
      </w:r>
    </w:p>
    <w:p w14:paraId="5185B4F5" w14:textId="77777777" w:rsidR="00F0352B" w:rsidRDefault="00F0352B" w:rsidP="00F0352B">
      <w:pPr>
        <w:jc w:val="center"/>
      </w:pPr>
      <w:r>
        <w:t>z dnia ………………………………….</w:t>
      </w:r>
    </w:p>
    <w:p w14:paraId="117BEAC5" w14:textId="77777777" w:rsidR="00F0352B" w:rsidRDefault="00F0352B" w:rsidP="00F0352B">
      <w:r>
        <w:t>w Bydgoszczy pomiędzy:</w:t>
      </w:r>
    </w:p>
    <w:p w14:paraId="59EA3592" w14:textId="77777777" w:rsidR="00F0352B" w:rsidRDefault="00F0352B" w:rsidP="00F0352B">
      <w:r>
        <w:t>Leśnym Parkiem Kultury i Wypoczynku „MYŚLĘCINEK" Spółką z o.o. w Bydgoszczy przy ul. Gdańskiej 173-175, 85-674 Bydgoszcz, KRS 0000122406, NIP 554-030-90-92, Regon 090072920, zwanym dalej w tekście „Zamawiającym", reprezentowanym przez:</w:t>
      </w:r>
    </w:p>
    <w:p w14:paraId="0916101D" w14:textId="77777777" w:rsidR="00F0352B" w:rsidRDefault="00F0352B" w:rsidP="00F0352B">
      <w:pPr>
        <w:jc w:val="both"/>
      </w:pPr>
      <w:r>
        <w:t>1. Marcina Heymanna – Prezesa Zarządu,</w:t>
      </w:r>
    </w:p>
    <w:p w14:paraId="2E74D57E" w14:textId="77777777" w:rsidR="00F0352B" w:rsidRDefault="00F0352B" w:rsidP="00F0352B">
      <w:pPr>
        <w:jc w:val="both"/>
      </w:pPr>
      <w:r>
        <w:t>a</w:t>
      </w:r>
    </w:p>
    <w:p w14:paraId="532F1C03" w14:textId="77777777" w:rsidR="00F0352B" w:rsidRDefault="00F0352B" w:rsidP="00F0352B">
      <w:pPr>
        <w:jc w:val="both"/>
      </w:pPr>
      <w:r>
        <w:t>……………………………………………………………………………………………………………………………………………………………., zwanym w dalszej treści umowy „Wykonawcą" reprezentowanym przez:</w:t>
      </w:r>
    </w:p>
    <w:p w14:paraId="65E19E04" w14:textId="26FF2002" w:rsidR="00F0352B" w:rsidRDefault="00F0352B" w:rsidP="00D37947">
      <w:pPr>
        <w:pStyle w:val="Akapitzlist"/>
        <w:numPr>
          <w:ilvl w:val="0"/>
          <w:numId w:val="7"/>
        </w:numPr>
        <w:jc w:val="both"/>
      </w:pPr>
      <w:r>
        <w:t>…………………………………… – ………………………….,</w:t>
      </w:r>
    </w:p>
    <w:p w14:paraId="4D43396E" w14:textId="77777777" w:rsidR="00D37947" w:rsidRDefault="00D37947" w:rsidP="00D37947">
      <w:pPr>
        <w:pStyle w:val="Akapitzlist"/>
        <w:jc w:val="both"/>
      </w:pPr>
    </w:p>
    <w:p w14:paraId="1B77F10C" w14:textId="77777777" w:rsidR="00F0352B" w:rsidRDefault="00F0352B" w:rsidP="00F0352B">
      <w:pPr>
        <w:jc w:val="both"/>
      </w:pPr>
      <w:r>
        <w:t xml:space="preserve">Umowa zostaje zawarta w </w:t>
      </w:r>
      <w:r w:rsidRPr="0009079A">
        <w:t>wyniku przeprowadzonego postępowania o udzielenie zamówienia publicznego w trybie postępowania: podstawowe oparte na art. 275 pkt.1 (bez negocjacji)., zgodnie z ustawą z dnia 11 września 2019r. Prawo zamówień publicznych(z poź. zmianami), o następującej treści:</w:t>
      </w:r>
    </w:p>
    <w:p w14:paraId="63671AEB" w14:textId="77777777" w:rsidR="00F0352B" w:rsidRDefault="00F0352B" w:rsidP="00F0352B">
      <w:pPr>
        <w:tabs>
          <w:tab w:val="left" w:pos="142"/>
        </w:tabs>
        <w:jc w:val="center"/>
      </w:pPr>
      <w:r>
        <w:t>§1</w:t>
      </w:r>
    </w:p>
    <w:p w14:paraId="0580A71B" w14:textId="77777777" w:rsidR="00F0352B" w:rsidRDefault="00F0352B" w:rsidP="00F0352B">
      <w:pPr>
        <w:jc w:val="both"/>
      </w:pPr>
      <w:r>
        <w:t>1.</w:t>
      </w:r>
      <w:r>
        <w:tab/>
        <w:t>Zamawiający zamawia a Wykonawca przyjmuje do wykonania przedmiot zamówienia określony w opisie przedmiotu umowy wraz z zakresem obowiązków  zał. nr 1 i ofercie Wykonawcy z dnia ……………….. stanowiących integralną część umowy tj.: Dozór obiektów Leśnego Parku Kultury i Wypoczynku „Myślęcinek” Sp. z o.o. w Bydgoszczy.</w:t>
      </w:r>
    </w:p>
    <w:p w14:paraId="33976258" w14:textId="77777777" w:rsidR="00F0352B" w:rsidRDefault="00F0352B" w:rsidP="00F0352B">
      <w:pPr>
        <w:jc w:val="both"/>
      </w:pPr>
      <w:r>
        <w:t>2.</w:t>
      </w:r>
      <w:r>
        <w:tab/>
        <w:t xml:space="preserve">Wykonanie przedmiotu zamówienia polega na wypełnianiu przez Wykonawcę obowiązków w Przedmiocie zamówienia tj. usługi dozoru, na terenie Leśnego Parku Kultury i Wypoczynku w Bydgoszczy „Myślęcinek” Sp. z o. o. w Bydgoszczy, w jednostkach organizacyjnych Zamawiającego zgodnie z treścią opisu przedmiotu zamówienia w poszczególnych obiektach Zamawiającego i na warunkach niniejszej umowy. Zamawiający zastrzega jednocześnie, możliwość zamiany dozorowanych obiektów, w miarę zaistniałych potrzeb na takich samych zasadach jak ustalone w  dalszych zapisach umownych. </w:t>
      </w:r>
    </w:p>
    <w:p w14:paraId="51A491E6" w14:textId="77777777" w:rsidR="00F0352B" w:rsidRDefault="00F0352B" w:rsidP="00F0352B">
      <w:pPr>
        <w:jc w:val="both"/>
      </w:pPr>
      <w:r>
        <w:t>3.</w:t>
      </w:r>
      <w:r>
        <w:tab/>
        <w:t>Wykonawca zobowiązuje się do świadczenia usług w przedmiocie zamówienia zgodnie z obowiązującymi normami oraz przepisami prawnymi.</w:t>
      </w:r>
    </w:p>
    <w:p w14:paraId="317E0CC8" w14:textId="77777777" w:rsidR="00F0352B" w:rsidRDefault="00F0352B" w:rsidP="00F0352B">
      <w:pPr>
        <w:jc w:val="both"/>
      </w:pPr>
      <w:r>
        <w:t>4.</w:t>
      </w:r>
      <w:r>
        <w:tab/>
        <w:t>W zakresie wzajemnego współdziałania przy realizacji przedmiotowego zamówienia strony zobowiązują się działać niezwłocznie przestrzegając obowiązujących przepisów i ustalonych zwyczajów.</w:t>
      </w:r>
    </w:p>
    <w:p w14:paraId="4BBD2188" w14:textId="77777777" w:rsidR="00F0352B" w:rsidRDefault="00F0352B" w:rsidP="00F0352B">
      <w:pPr>
        <w:jc w:val="both"/>
      </w:pPr>
      <w:r>
        <w:t>5.</w:t>
      </w:r>
      <w:r w:rsidRPr="0009079A">
        <w:tab/>
        <w:t>Wykonawca oświadcza, że zapoznał się dokładnie w terenie z dozorowanymi budynkami, rozkładem pomieszczeń, rozmieszczeniem sprzętu ppoż, rozmieszczeniem wyłączników prądu, głównego zaworu wody i Regulaminem LPKiW Myślęcinek itp.</w:t>
      </w:r>
    </w:p>
    <w:p w14:paraId="31BC462F" w14:textId="77777777" w:rsidR="00F0352B" w:rsidRDefault="00F0352B" w:rsidP="00F0352B">
      <w:pPr>
        <w:jc w:val="center"/>
      </w:pPr>
      <w:r>
        <w:t>§2</w:t>
      </w:r>
    </w:p>
    <w:p w14:paraId="1EDD4282" w14:textId="77777777" w:rsidR="00F0352B" w:rsidRDefault="00F0352B" w:rsidP="00F0352B">
      <w:pPr>
        <w:jc w:val="both"/>
      </w:pPr>
      <w:r>
        <w:t>1.</w:t>
      </w:r>
      <w:r>
        <w:tab/>
        <w:t>Wykonawca zobowiązuje się wykonać * siłami własnymi/przy pomocy podwykonawców zakres rzeczowy usług zgodnie z zapisami umowy i zakresu realizacji usługi.</w:t>
      </w:r>
    </w:p>
    <w:p w14:paraId="294D2901" w14:textId="77777777" w:rsidR="00F0352B" w:rsidRDefault="00F0352B" w:rsidP="00F0352B">
      <w:pPr>
        <w:jc w:val="both"/>
      </w:pPr>
      <w:r>
        <w:lastRenderedPageBreak/>
        <w:t>2.</w:t>
      </w:r>
      <w:r>
        <w:tab/>
        <w:t>Wykonawca wykona przy pomocy podmiotów posiadających status podwykonawcy (odnosi się to w szczególności do tego typu usług, do których wykonania Wykonawca nie ma przygotowania techniczno-organizacyjnego) następujący zakres usług:</w:t>
      </w:r>
    </w:p>
    <w:p w14:paraId="102AD28C" w14:textId="77777777" w:rsidR="00F0352B" w:rsidRDefault="00F0352B" w:rsidP="00F0352B">
      <w:pPr>
        <w:jc w:val="both"/>
      </w:pPr>
      <w:r>
        <w:t>Nazwa podwykonawcy 1)—…………………………………………………………………………………………………………….</w:t>
      </w:r>
    </w:p>
    <w:p w14:paraId="55DC0DC3" w14:textId="77777777" w:rsidR="00F0352B" w:rsidRDefault="00F0352B" w:rsidP="00F0352B">
      <w:pPr>
        <w:jc w:val="both"/>
      </w:pPr>
      <w:r>
        <w:t xml:space="preserve">………………………………………………………………………………….…— </w:t>
      </w:r>
      <w:r w:rsidR="00241B2F">
        <w:t>zakres:…………………………………………………</w:t>
      </w:r>
    </w:p>
    <w:p w14:paraId="7608E7ED" w14:textId="77777777" w:rsidR="00F0352B" w:rsidRDefault="00F0352B" w:rsidP="00F0352B">
      <w:pPr>
        <w:jc w:val="both"/>
      </w:pPr>
      <w:r>
        <w:t>Nazwa podwykonawcy 2)—</w:t>
      </w:r>
      <w:r>
        <w:tab/>
        <w:t xml:space="preserve">—zakres </w:t>
      </w:r>
      <w:r w:rsidR="00241B2F">
        <w:t>……………………………………………………………………………………….</w:t>
      </w:r>
    </w:p>
    <w:p w14:paraId="4EB65320" w14:textId="77777777" w:rsidR="00F0352B" w:rsidRDefault="00F0352B" w:rsidP="00F0352B">
      <w:pPr>
        <w:jc w:val="both"/>
      </w:pPr>
      <w:r>
        <w:t>3.</w:t>
      </w:r>
      <w:r>
        <w:tab/>
        <w:t xml:space="preserve">Przed zawarciem umów z Podwykonawcami Wykonawca na żądanie Zamawiającego zobowiązuje się udzielić mu wszelkich dodatkowych informacji dotyczących tych Podwykonawców. </w:t>
      </w:r>
    </w:p>
    <w:p w14:paraId="439FDF59" w14:textId="77777777" w:rsidR="00F0352B" w:rsidRDefault="00F0352B" w:rsidP="00F0352B">
      <w:pPr>
        <w:jc w:val="both"/>
      </w:pPr>
      <w:r>
        <w:t>4.</w:t>
      </w:r>
      <w:r>
        <w:tab/>
        <w:t>Wykonawca ponosi wobec Zamawiającego pełną odpowiedzialność za niewykonanie lub nienależyte wykonanie przedmiotu umowy, które wykonuje przy pomocy Podwykonawców.</w:t>
      </w:r>
    </w:p>
    <w:p w14:paraId="6748224F" w14:textId="77777777" w:rsidR="00F0352B" w:rsidRDefault="00F0352B" w:rsidP="00F0352B">
      <w:pPr>
        <w:jc w:val="both"/>
      </w:pPr>
      <w:r>
        <w:t>5.</w:t>
      </w:r>
      <w:r>
        <w:tab/>
        <w:t>W umowach z Podwykonawcami Wykonawca powinien zapewnić, aby suma wynagrodzeń ustalona w nich za zakres usług wykonanych w podwykonawstwie nie przekroczyła wynagrodzenia przypadającego na ten zakres usług w niniejszej umowie.</w:t>
      </w:r>
    </w:p>
    <w:p w14:paraId="55592DC1" w14:textId="77777777" w:rsidR="00F0352B" w:rsidRDefault="00F0352B" w:rsidP="00F0352B">
      <w:pPr>
        <w:jc w:val="both"/>
      </w:pPr>
      <w:r>
        <w:t>6.</w:t>
      </w:r>
      <w:r>
        <w:tab/>
        <w:t>Niezależnie od wysokości wynagrodzenia poszczególnych Podwykonawców w umowach z nimi zawartych - Wykonawca zapewni, aby w umowach tych zamieszczona została klauzula dotycząca zabezpieczenia należytego wykonania umowy, co najmniej w zakresie, w jakim zostanie ona uwzględniona w dalszych postanowieniach umowy.</w:t>
      </w:r>
    </w:p>
    <w:p w14:paraId="593D2505" w14:textId="77777777" w:rsidR="00F0352B" w:rsidRDefault="00F0352B" w:rsidP="00F0352B">
      <w:pPr>
        <w:jc w:val="both"/>
      </w:pPr>
      <w:r>
        <w:t>7.</w:t>
      </w:r>
      <w:r>
        <w:tab/>
        <w:t>Wykonawca zapewni ustalenie w umowach z Podwykonawcami takiego okresu odpowiedzialności za należyte wykonanie przedmiotu umowy, aby nie był on krótszy od okresu odpowiedzialności za należyte wykonanie przedmiotu umowy Wykonawcy wobec Zamawiającego.</w:t>
      </w:r>
    </w:p>
    <w:p w14:paraId="19C21DD7" w14:textId="77777777" w:rsidR="00F0352B" w:rsidRDefault="00F0352B" w:rsidP="00F0352B">
      <w:pPr>
        <w:jc w:val="both"/>
      </w:pPr>
      <w:r>
        <w:t>8.</w:t>
      </w:r>
      <w:r>
        <w:tab/>
        <w:t>Do kontaktów i przekazywania uwag wynikających z realizacji niniejszej umowy ze strony Zamawiającego wyznaczonym koordynatorem został: ……………………………………………………………………………….</w:t>
      </w:r>
    </w:p>
    <w:p w14:paraId="46FF7F98" w14:textId="77777777" w:rsidR="00F0352B" w:rsidRDefault="00F0352B" w:rsidP="00F0352B">
      <w:pPr>
        <w:jc w:val="both"/>
      </w:pPr>
      <w:r>
        <w:t>9.</w:t>
      </w:r>
      <w:r>
        <w:tab/>
        <w:t>Do kontaktów i przekazywania uwag wynikających z realizacji niniejszej umowy ze strony Wykonawcy wyznaczonym koordynatorem  został: ……………………………………………………………………………………………………...</w:t>
      </w:r>
    </w:p>
    <w:p w14:paraId="52CED6CA" w14:textId="77777777" w:rsidR="00F0352B" w:rsidRDefault="00F0352B" w:rsidP="00F0352B">
      <w:pPr>
        <w:jc w:val="center"/>
      </w:pPr>
      <w:r>
        <w:t>§3</w:t>
      </w:r>
    </w:p>
    <w:p w14:paraId="6412E4CA" w14:textId="77777777" w:rsidR="00F0352B" w:rsidRDefault="00F0352B" w:rsidP="00F0352B">
      <w:pPr>
        <w:jc w:val="both"/>
      </w:pPr>
      <w:r>
        <w:t>1.</w:t>
      </w:r>
      <w:r>
        <w:tab/>
        <w:t>Wykonawca zapewni we własnym zakresie kadry wykonawcze i sprzęt niezbędne do prawidłowego wykonywania usługi, zgodnie z zapisami SIWZ i załącznikami.</w:t>
      </w:r>
    </w:p>
    <w:p w14:paraId="43DFF851" w14:textId="77777777" w:rsidR="00F0352B" w:rsidRDefault="00F0352B" w:rsidP="00F0352B">
      <w:pPr>
        <w:jc w:val="both"/>
      </w:pPr>
      <w:r>
        <w:t>2.</w:t>
      </w:r>
      <w:r>
        <w:tab/>
        <w:t>Zamawiający nie może zatrudniać bezpośrednio, bądź pośrednio pracowników Wykonawcy bez jego zgody podczas okresu trwania umowy. Powyższy zakaz dotyczy zarówno umów o pracę jak i umów cywilnoprawnych.</w:t>
      </w:r>
    </w:p>
    <w:p w14:paraId="02461A97" w14:textId="77777777" w:rsidR="00F0352B" w:rsidRDefault="00F0352B" w:rsidP="00F0352B">
      <w:pPr>
        <w:jc w:val="both"/>
      </w:pPr>
      <w:r>
        <w:t>3.</w:t>
      </w:r>
      <w:r>
        <w:tab/>
        <w:t>Każdorazowe zatrudnienie nowego pracownika przez Wykonawcę będzie poprzedzone zgłoszeniem do Zamawiającego w celu odpowiedniego przeszkolenia w zakresie bhp, ppoż. oraz przepisów porządkowych obowiązujących u Zamawiającego.</w:t>
      </w:r>
    </w:p>
    <w:p w14:paraId="5676BA31" w14:textId="77777777" w:rsidR="00F0352B" w:rsidRPr="0009079A" w:rsidRDefault="00F0352B" w:rsidP="00F0352B">
      <w:pPr>
        <w:jc w:val="both"/>
      </w:pPr>
      <w:r>
        <w:t>4.</w:t>
      </w:r>
      <w:r>
        <w:tab/>
      </w:r>
      <w:r w:rsidRPr="0009079A">
        <w:t>Zamawiający ma prawo przeprowadzenia kontroli świadczonych usług, w tym kontroli obecności Wykonawcy w miejscu wykonywania przedmiotu zamówienia.</w:t>
      </w:r>
    </w:p>
    <w:p w14:paraId="23D1D182" w14:textId="77777777" w:rsidR="00F0352B" w:rsidRPr="0009079A" w:rsidRDefault="00F0352B" w:rsidP="00F0352B">
      <w:pPr>
        <w:jc w:val="both"/>
      </w:pPr>
      <w:r w:rsidRPr="0009079A">
        <w:t>5.</w:t>
      </w:r>
      <w:r w:rsidRPr="0009079A">
        <w:tab/>
        <w:t>Zamawiający ma prawo żądania w każdym czasie zmiany pracowników w przypadku zaniedbywania obowiązków lub niewłaściwego ich wykonywania.</w:t>
      </w:r>
    </w:p>
    <w:p w14:paraId="435F1B54" w14:textId="77777777" w:rsidR="00F0352B" w:rsidRPr="0009079A" w:rsidRDefault="00F0352B" w:rsidP="00F0352B">
      <w:pPr>
        <w:jc w:val="center"/>
      </w:pPr>
      <w:r w:rsidRPr="0009079A">
        <w:lastRenderedPageBreak/>
        <w:t>§4</w:t>
      </w:r>
    </w:p>
    <w:p w14:paraId="32A83AB6" w14:textId="77777777" w:rsidR="0046444E" w:rsidRPr="0009079A" w:rsidRDefault="000F5E58" w:rsidP="000F5E58">
      <w:pPr>
        <w:jc w:val="both"/>
      </w:pPr>
      <w:r w:rsidRPr="0009079A">
        <w:t xml:space="preserve">1. </w:t>
      </w:r>
      <w:r w:rsidR="00F0352B" w:rsidRPr="0009079A">
        <w:t xml:space="preserve">Umowę zawiera się na okres 12 mies. od daty podpisania umowy, zgodnie z zał. nr </w:t>
      </w:r>
      <w:r w:rsidR="0046444E" w:rsidRPr="0009079A">
        <w:t>1</w:t>
      </w:r>
      <w:r w:rsidR="00F0352B" w:rsidRPr="0009079A">
        <w:t>SWZ.</w:t>
      </w:r>
    </w:p>
    <w:p w14:paraId="7AE11FBF" w14:textId="77777777" w:rsidR="00F0352B" w:rsidRPr="0009079A" w:rsidRDefault="00F0352B" w:rsidP="00F0352B">
      <w:pPr>
        <w:jc w:val="both"/>
      </w:pPr>
      <w:r w:rsidRPr="0009079A">
        <w:t>2.</w:t>
      </w:r>
      <w:r w:rsidRPr="0009079A">
        <w:tab/>
        <w:t>Każda  ze  stron  może  rozwiązać  umowę w okresie jej  trwania z zachowaniem,  trzymiesięcznego okresu wypowiedzenia.</w:t>
      </w:r>
    </w:p>
    <w:p w14:paraId="298BD51B" w14:textId="77777777" w:rsidR="00F0352B" w:rsidRPr="0009079A" w:rsidRDefault="00F0352B" w:rsidP="00F0352B">
      <w:pPr>
        <w:jc w:val="both"/>
      </w:pPr>
      <w:r w:rsidRPr="0009079A">
        <w:t>3.</w:t>
      </w:r>
      <w:r w:rsidRPr="0009079A">
        <w:tab/>
        <w:t>Okres wypowiedzenia upływa w ostatnim dniu miesiąca, kończącego okres wypowiedzenia.</w:t>
      </w:r>
    </w:p>
    <w:p w14:paraId="747B23E1" w14:textId="77777777" w:rsidR="00F0352B" w:rsidRPr="0009079A" w:rsidRDefault="00F0352B" w:rsidP="00F0352B">
      <w:pPr>
        <w:jc w:val="both"/>
      </w:pPr>
      <w:r w:rsidRPr="0009079A">
        <w:t>4.Słowniczek pojęć umownych:</w:t>
      </w:r>
    </w:p>
    <w:p w14:paraId="6201A617" w14:textId="77188B51" w:rsidR="00F0352B" w:rsidRPr="0009079A" w:rsidRDefault="00DD766A" w:rsidP="00D37947">
      <w:pPr>
        <w:spacing w:line="240" w:lineRule="auto"/>
        <w:jc w:val="both"/>
      </w:pPr>
      <w:r w:rsidRPr="0009079A">
        <w:t>„</w:t>
      </w:r>
      <w:r w:rsidR="00F0352B" w:rsidRPr="0009079A">
        <w:t>Czas Reakcji na wezwanie</w:t>
      </w:r>
      <w:r w:rsidRPr="0009079A">
        <w:t>”</w:t>
      </w:r>
      <w:r w:rsidR="00F0352B" w:rsidRPr="0009079A">
        <w:t xml:space="preserve"> – czas jaki upłynie od przyjęcia zgłoszenia Awarii do telefonicznego potwierdzenia przez</w:t>
      </w:r>
      <w:r w:rsidRPr="0009079A">
        <w:t xml:space="preserve"> </w:t>
      </w:r>
      <w:r w:rsidR="00F0352B" w:rsidRPr="0009079A">
        <w:t>Wykonawcę rozpoczęcia analizy zgłoszenia przez służby dozoru Wykonawcy.</w:t>
      </w:r>
    </w:p>
    <w:p w14:paraId="48E5A099" w14:textId="77777777" w:rsidR="00D37947" w:rsidRDefault="00DD766A" w:rsidP="00D37947">
      <w:pPr>
        <w:spacing w:line="240" w:lineRule="auto"/>
        <w:jc w:val="both"/>
      </w:pPr>
      <w:r w:rsidRPr="0009079A">
        <w:t>„</w:t>
      </w:r>
      <w:r w:rsidR="00F0352B" w:rsidRPr="0009079A">
        <w:t>Usługa</w:t>
      </w:r>
      <w:r w:rsidRPr="0009079A">
        <w:t>”</w:t>
      </w:r>
      <w:r w:rsidR="00F0352B" w:rsidRPr="0009079A">
        <w:t xml:space="preserve"> – pilnowanie i doglądanie obiektów i własności Leśnego Parku Kultury i Wypoczynku „Myslęcinek Sp. z o. o. przez ludzi powołanych do usługi dozoru zgodnie z zakresem SWZ i załącznikami, a także treścią zawartej umowy.</w:t>
      </w:r>
    </w:p>
    <w:p w14:paraId="3371A094" w14:textId="2C4EDC1C" w:rsidR="00F0352B" w:rsidRPr="0009079A" w:rsidRDefault="00DD766A" w:rsidP="00D37947">
      <w:pPr>
        <w:spacing w:line="240" w:lineRule="auto"/>
        <w:jc w:val="both"/>
      </w:pPr>
      <w:r w:rsidRPr="0009079A">
        <w:t>„</w:t>
      </w:r>
      <w:r w:rsidR="00F0352B" w:rsidRPr="0009079A">
        <w:t>Siła Wyższa</w:t>
      </w:r>
      <w:r w:rsidRPr="0009079A">
        <w:t>”</w:t>
      </w:r>
      <w:r w:rsidR="00F0352B" w:rsidRPr="0009079A">
        <w:t xml:space="preserve"> – okoliczności pozostające poza kontrolą Strony i uniemożliwiające lub znacznie utrudniające</w:t>
      </w:r>
      <w:r w:rsidRPr="0009079A">
        <w:t xml:space="preserve"> </w:t>
      </w:r>
      <w:r w:rsidR="00F0352B" w:rsidRPr="0009079A">
        <w:t>wykonanie przez tę Stronę jej zobowiązań, których nie można było przewidzieć w chwili zawierania Umowy ani im zapobiec przy dołożeniu należytej staranności.</w:t>
      </w:r>
    </w:p>
    <w:p w14:paraId="292A1566" w14:textId="77777777" w:rsidR="00F0352B" w:rsidRPr="00D37947" w:rsidRDefault="00F0352B" w:rsidP="00F0352B">
      <w:pPr>
        <w:jc w:val="center"/>
      </w:pPr>
      <w:r w:rsidRPr="00D37947">
        <w:t>§5</w:t>
      </w:r>
    </w:p>
    <w:p w14:paraId="4E83B668" w14:textId="77777777" w:rsidR="00F0352B" w:rsidRPr="0009079A" w:rsidRDefault="00F0352B" w:rsidP="00F0352B">
      <w:pPr>
        <w:jc w:val="both"/>
      </w:pPr>
      <w:r w:rsidRPr="0009079A">
        <w:t>1.</w:t>
      </w:r>
      <w:r w:rsidRPr="0009079A">
        <w:tab/>
        <w:t>Zamawiający przewiduje możliwość skorzystania z prawa opcji, o którym mowa w art. 441 uPzp.</w:t>
      </w:r>
    </w:p>
    <w:p w14:paraId="2DF99125" w14:textId="16744986" w:rsidR="00EF3EC7" w:rsidRPr="0009079A" w:rsidRDefault="00F0352B" w:rsidP="00EF3EC7">
      <w:pPr>
        <w:jc w:val="both"/>
      </w:pPr>
      <w:r w:rsidRPr="0009079A">
        <w:t>2.</w:t>
      </w:r>
      <w:r w:rsidRPr="0009079A">
        <w:tab/>
        <w:t>Skorzystanie z prawa opcji będzie polegało</w:t>
      </w:r>
      <w:r w:rsidR="00F865A8" w:rsidRPr="0009079A">
        <w:t xml:space="preserve"> na zleceniu Wykonawcy</w:t>
      </w:r>
      <w:r w:rsidRPr="0009079A">
        <w:t xml:space="preserve"> </w:t>
      </w:r>
      <w:r w:rsidR="00F865A8" w:rsidRPr="0009079A">
        <w:t>dodatkowych</w:t>
      </w:r>
      <w:r w:rsidRPr="0009079A">
        <w:t xml:space="preserve"> patrol</w:t>
      </w:r>
      <w:r w:rsidR="00F865A8" w:rsidRPr="0009079A">
        <w:t>i</w:t>
      </w:r>
      <w:r w:rsidRPr="0009079A">
        <w:t xml:space="preserve"> interwencyjny</w:t>
      </w:r>
      <w:r w:rsidR="00F865A8" w:rsidRPr="0009079A">
        <w:t>ch</w:t>
      </w:r>
      <w:r w:rsidRPr="0009079A">
        <w:t xml:space="preserve"> obiektów przy ul. Smoleńskiej, 2 razy na dobę/wezwania awaryjne (12</w:t>
      </w:r>
      <w:r w:rsidR="000072B6" w:rsidRPr="0009079A">
        <w:t xml:space="preserve"> miesięcy-cena ryczałtowa za miesiąc), o nie więcej niż 13%</w:t>
      </w:r>
      <w:r w:rsidRPr="0009079A">
        <w:t xml:space="preserve"> wartości wskazanych w §6 ust.2.</w:t>
      </w:r>
      <w:r w:rsidR="00EF3EC7" w:rsidRPr="0009079A">
        <w:t xml:space="preserve">  Zgodnie z zał. nr 1 do SWZ Patrol interwencyjny obiektów przy ul. Smoleńskiej, odbywać się będzie 2 razy na dobę/wezwania awaryjne.  W okresie trwania umowy Wykonawca będzie świadczył usługę po uruchomieniu prawa opcji. W przypadku braku realizacji wskazanego punktu,  Zamawiający przekaże informację Wykonawcy z wyprzedzeniem, w celu weryfikacji wykonywanej usługi zgodnie z zał. nr 1 do SWZ. Faktura Vat zostanie wystawiona zgodnie z rzeczywistą ilością roboczogodzin.</w:t>
      </w:r>
    </w:p>
    <w:p w14:paraId="5A41F85B" w14:textId="77777777" w:rsidR="00EF3EC7" w:rsidRPr="0009079A" w:rsidRDefault="00EF3EC7" w:rsidP="00EF3EC7">
      <w:pPr>
        <w:jc w:val="both"/>
      </w:pPr>
      <w:r w:rsidRPr="0009079A">
        <w:t>3. Czas reakcji (podjęcie wymaganego działania) na wezwanie patrolu interwencyjnego (samochód wraz z min. 2 pracownikami dozoru) deklarowany przez Wykonawcę wg oferty.</w:t>
      </w:r>
    </w:p>
    <w:p w14:paraId="2FE19293" w14:textId="77777777" w:rsidR="00F0352B" w:rsidRPr="0009079A" w:rsidRDefault="00EF3EC7" w:rsidP="00EF3EC7">
      <w:pPr>
        <w:jc w:val="both"/>
      </w:pPr>
      <w:r w:rsidRPr="0009079A">
        <w:t>4. Zdarzenie z uwzględnieniem czasu reakcji zostanie udokumentowane w dzienniku służby (książki dyżurów).</w:t>
      </w:r>
    </w:p>
    <w:p w14:paraId="7BC0F13B" w14:textId="3AB93334" w:rsidR="00F0352B" w:rsidRPr="0009079A" w:rsidRDefault="00EF3EC7" w:rsidP="00F0352B">
      <w:pPr>
        <w:jc w:val="both"/>
      </w:pPr>
      <w:r w:rsidRPr="0009079A">
        <w:t>5</w:t>
      </w:r>
      <w:r w:rsidR="00F0352B" w:rsidRPr="0009079A">
        <w:t>.</w:t>
      </w:r>
      <w:r w:rsidR="00976BE4" w:rsidRPr="0009079A">
        <w:t xml:space="preserve"> </w:t>
      </w:r>
      <w:r w:rsidR="00F0352B" w:rsidRPr="0009079A">
        <w:t>Zamawiający jest zobowiązany powiadomić Wykonawcę o potrzebie skorzystania z prawa opcji</w:t>
      </w:r>
      <w:r w:rsidR="00D47F5C" w:rsidRPr="0009079A">
        <w:t xml:space="preserve"> co najmniej na</w:t>
      </w:r>
      <w:r w:rsidR="00F0352B" w:rsidRPr="0009079A">
        <w:t xml:space="preserve"> 7 dni przed dniem rozpoczęcia realizacji usługi w tym zakresie.</w:t>
      </w:r>
    </w:p>
    <w:p w14:paraId="33F370DA" w14:textId="6DEE2462" w:rsidR="00F0352B" w:rsidRPr="0009079A" w:rsidRDefault="00EF3EC7" w:rsidP="00F0352B">
      <w:pPr>
        <w:jc w:val="both"/>
      </w:pPr>
      <w:r w:rsidRPr="0009079A">
        <w:t>6</w:t>
      </w:r>
      <w:r w:rsidR="00F0352B" w:rsidRPr="0009079A">
        <w:t>.Zmawiający zastrzega, iż zamówienie określone, jako prawo opcji, które polega na pełnieni</w:t>
      </w:r>
      <w:r w:rsidR="00F0352B" w:rsidRPr="0009079A">
        <w:rPr>
          <w:strike/>
        </w:rPr>
        <w:t>e</w:t>
      </w:r>
      <w:r w:rsidR="00D47F5C" w:rsidRPr="0009079A">
        <w:t>u</w:t>
      </w:r>
      <w:r w:rsidR="00F0352B" w:rsidRPr="0009079A">
        <w:t xml:space="preserve"> obowiązku patrolu interwencyjnego w obiekcie przy ul. Smoleńskiej jest uprawnieniem, a nie zobowiązaniem Zamawiającego. Zmawiający może nie skorzystać z prawa opcji, skorzystać z niego w mniejszym zakresie aniżeli określony powyżej, a Wykonawcy nie przysługują z tego tytułu żadne roszczenia.</w:t>
      </w:r>
    </w:p>
    <w:p w14:paraId="1D3D1DF5" w14:textId="65C3E607" w:rsidR="00F0352B" w:rsidRPr="0009079A" w:rsidRDefault="00EF3EC7" w:rsidP="00F0352B">
      <w:pPr>
        <w:jc w:val="both"/>
      </w:pPr>
      <w:r w:rsidRPr="0009079A">
        <w:t>7</w:t>
      </w:r>
      <w:r w:rsidR="00F0352B" w:rsidRPr="0009079A">
        <w:t>.Zamawiający może z prawa opcji korzystać wielokrotnie, do wyczerpania maksymalnej ilości określonej w ust. 2.</w:t>
      </w:r>
    </w:p>
    <w:p w14:paraId="6B823A34" w14:textId="77777777" w:rsidR="00D37947" w:rsidRDefault="00D37947" w:rsidP="00D37947">
      <w:pPr>
        <w:jc w:val="center"/>
      </w:pPr>
    </w:p>
    <w:p w14:paraId="7DFFD30D" w14:textId="77777777" w:rsidR="00D37947" w:rsidRDefault="00D37947" w:rsidP="00D37947">
      <w:pPr>
        <w:jc w:val="center"/>
      </w:pPr>
    </w:p>
    <w:p w14:paraId="08ADE3E1" w14:textId="77777777" w:rsidR="00D37947" w:rsidRDefault="00F0352B" w:rsidP="00D37947">
      <w:pPr>
        <w:jc w:val="center"/>
      </w:pPr>
      <w:r>
        <w:lastRenderedPageBreak/>
        <w:t>§6</w:t>
      </w:r>
    </w:p>
    <w:p w14:paraId="0D0A6F9F" w14:textId="120BD8A0" w:rsidR="00F0352B" w:rsidRDefault="00F0352B" w:rsidP="00D37947">
      <w:r>
        <w:t>1.Strony ustalają, że obowiązującą ich formą wynagrodzenia będzie wynagrodzenie płatne za fizycznie przepracowane godziny, zgodnie z podaną ceną jednostkową, rozliczane w skali 1 m-ca wykazane w fakturze oddzielnie dla poszczególnych obiektów LPKiW, niezmiennie przez cały czas trwania umowy,</w:t>
      </w:r>
    </w:p>
    <w:p w14:paraId="6468CE52" w14:textId="77777777" w:rsidR="00F0352B" w:rsidRDefault="00F0352B" w:rsidP="00F0352B">
      <w:pPr>
        <w:jc w:val="both"/>
      </w:pPr>
      <w:r>
        <w:t>2. Strony ustalają, że Wykonawca wykona przedmiot umowy, o którym mowa w ust. 1 § 1 w terminie …………………………………………….. zgodnie z opisem przedmiotu zamówienia i zakresem obowiązków usług dozoru w poszczególnych obiektach Zamawiającego za kwotę brutto:</w:t>
      </w:r>
    </w:p>
    <w:p w14:paraId="23C01C66" w14:textId="77777777" w:rsidR="00F0352B" w:rsidRDefault="00F0352B" w:rsidP="00F0352B">
      <w:pPr>
        <w:jc w:val="both"/>
      </w:pPr>
      <w:r>
        <w:t>…………………………………………………………………………………………………………………….…..00/100, w tym podatek od towarów i  usług VAT 23%  ………………………… słownie: ………………………………………………………………. 00/100,</w:t>
      </w:r>
    </w:p>
    <w:p w14:paraId="1C0E2B28" w14:textId="77777777" w:rsidR="00F0352B" w:rsidRDefault="00F0352B" w:rsidP="00F0352B">
      <w:pPr>
        <w:jc w:val="both"/>
      </w:pPr>
      <w:r>
        <w:t xml:space="preserve"> wyliczono na podstawie: </w:t>
      </w:r>
    </w:p>
    <w:p w14:paraId="669A568D" w14:textId="77777777" w:rsidR="00F0352B" w:rsidRDefault="00F0352B" w:rsidP="00F0352B">
      <w:pPr>
        <w:jc w:val="both"/>
        <w:rPr>
          <w:color w:val="FF0000"/>
        </w:rPr>
      </w:pPr>
      <w:r>
        <w:t xml:space="preserve">cena za godzinę zł brutto ……….. x </w:t>
      </w:r>
      <w:r w:rsidR="00B75EFF" w:rsidRPr="00B75EFF">
        <w:t>6426</w:t>
      </w:r>
      <w:r w:rsidR="00B75EFF">
        <w:t xml:space="preserve"> </w:t>
      </w:r>
      <w:r>
        <w:t xml:space="preserve">ilość godzin. Umowa wygasa po osiągnięciu ww. kwoty na realizację </w:t>
      </w:r>
      <w:r w:rsidRPr="0009079A">
        <w:t xml:space="preserve">zamówienia, bądź okresu wymienionego w §4 ust. 1, bądź wyczerpaniu ilości godzin określonej w </w:t>
      </w:r>
      <w:r w:rsidR="00537595" w:rsidRPr="0009079A">
        <w:t>zał. nr 1</w:t>
      </w:r>
      <w:r w:rsidRPr="0009079A">
        <w:t xml:space="preserve"> usług dozoru w obiektach Zamawiającego łącznie.</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2865"/>
        <w:gridCol w:w="2044"/>
        <w:gridCol w:w="1160"/>
        <w:gridCol w:w="1498"/>
        <w:gridCol w:w="1405"/>
        <w:gridCol w:w="1141"/>
      </w:tblGrid>
      <w:tr w:rsidR="00F4178F" w:rsidRPr="00F4178F" w14:paraId="73B02DD4" w14:textId="77777777" w:rsidTr="00926F6D">
        <w:trPr>
          <w:trHeight w:val="310"/>
        </w:trPr>
        <w:tc>
          <w:tcPr>
            <w:tcW w:w="589" w:type="dxa"/>
            <w:vMerge w:val="restart"/>
          </w:tcPr>
          <w:p w14:paraId="49F741D4"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L.p.1</w:t>
            </w:r>
          </w:p>
        </w:tc>
        <w:tc>
          <w:tcPr>
            <w:tcW w:w="2865" w:type="dxa"/>
            <w:vMerge w:val="restart"/>
          </w:tcPr>
          <w:p w14:paraId="2DA53D5B"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Obiekty LPKiW</w:t>
            </w:r>
          </w:p>
        </w:tc>
        <w:tc>
          <w:tcPr>
            <w:tcW w:w="2044" w:type="dxa"/>
            <w:vMerge w:val="restart"/>
          </w:tcPr>
          <w:p w14:paraId="372F8FA5"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Liczba pracowników</w:t>
            </w:r>
          </w:p>
        </w:tc>
        <w:tc>
          <w:tcPr>
            <w:tcW w:w="1160" w:type="dxa"/>
            <w:vMerge w:val="restart"/>
          </w:tcPr>
          <w:p w14:paraId="36A680A3"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Liczba szacowana</w:t>
            </w:r>
          </w:p>
        </w:tc>
        <w:tc>
          <w:tcPr>
            <w:tcW w:w="2903" w:type="dxa"/>
            <w:gridSpan w:val="2"/>
          </w:tcPr>
          <w:p w14:paraId="2CA1C2EF"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b/>
                <w:i/>
                <w:lang w:eastAsia="pl-PL"/>
              </w:rPr>
            </w:pPr>
            <w:r w:rsidRPr="00F4178F">
              <w:rPr>
                <w:rFonts w:ascii="Calibri" w:eastAsia="Times New Roman" w:hAnsi="Calibri" w:cs="Calibri"/>
                <w:b/>
                <w:i/>
                <w:lang w:eastAsia="pl-PL"/>
              </w:rPr>
              <w:t xml:space="preserve">Cena </w:t>
            </w:r>
          </w:p>
        </w:tc>
        <w:tc>
          <w:tcPr>
            <w:tcW w:w="1141" w:type="dxa"/>
            <w:vMerge w:val="restart"/>
          </w:tcPr>
          <w:p w14:paraId="54C01CDF"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p w14:paraId="69206CE1"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Iloczyn</w:t>
            </w:r>
          </w:p>
          <w:p w14:paraId="1BFDD3B9"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(zł netto)</w:t>
            </w:r>
          </w:p>
        </w:tc>
      </w:tr>
      <w:tr w:rsidR="00F4178F" w:rsidRPr="00F4178F" w14:paraId="7AF3D514" w14:textId="77777777" w:rsidTr="00926F6D">
        <w:trPr>
          <w:trHeight w:val="665"/>
        </w:trPr>
        <w:tc>
          <w:tcPr>
            <w:tcW w:w="589" w:type="dxa"/>
            <w:vMerge/>
          </w:tcPr>
          <w:p w14:paraId="48DB251C"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tc>
        <w:tc>
          <w:tcPr>
            <w:tcW w:w="2865" w:type="dxa"/>
            <w:vMerge/>
          </w:tcPr>
          <w:p w14:paraId="1A2B9032"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tc>
        <w:tc>
          <w:tcPr>
            <w:tcW w:w="2044" w:type="dxa"/>
            <w:vMerge/>
          </w:tcPr>
          <w:p w14:paraId="14478CA8"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tc>
        <w:tc>
          <w:tcPr>
            <w:tcW w:w="1160" w:type="dxa"/>
            <w:vMerge/>
          </w:tcPr>
          <w:p w14:paraId="17EBCF3E"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tc>
        <w:tc>
          <w:tcPr>
            <w:tcW w:w="1498" w:type="dxa"/>
          </w:tcPr>
          <w:p w14:paraId="4C7A3891"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 xml:space="preserve"> za godz. pracy 1 pracownika (zł netto)</w:t>
            </w:r>
          </w:p>
        </w:tc>
        <w:tc>
          <w:tcPr>
            <w:tcW w:w="1405" w:type="dxa"/>
          </w:tcPr>
          <w:p w14:paraId="07D8F19D"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Ryczałtowa za miesiąc (zł netto)</w:t>
            </w:r>
          </w:p>
        </w:tc>
        <w:tc>
          <w:tcPr>
            <w:tcW w:w="1141" w:type="dxa"/>
            <w:vMerge/>
          </w:tcPr>
          <w:p w14:paraId="28B9CCD5"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p>
        </w:tc>
      </w:tr>
      <w:tr w:rsidR="00F4178F" w:rsidRPr="00F4178F" w14:paraId="29B70C7B" w14:textId="77777777" w:rsidTr="00926F6D">
        <w:trPr>
          <w:trHeight w:val="125"/>
        </w:trPr>
        <w:tc>
          <w:tcPr>
            <w:tcW w:w="589" w:type="dxa"/>
          </w:tcPr>
          <w:p w14:paraId="774247F7"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(1)</w:t>
            </w:r>
          </w:p>
        </w:tc>
        <w:tc>
          <w:tcPr>
            <w:tcW w:w="2865" w:type="dxa"/>
          </w:tcPr>
          <w:p w14:paraId="44CFB78E"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(2)</w:t>
            </w:r>
          </w:p>
        </w:tc>
        <w:tc>
          <w:tcPr>
            <w:tcW w:w="2044" w:type="dxa"/>
          </w:tcPr>
          <w:p w14:paraId="6FC1A0EB"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(3)</w:t>
            </w:r>
          </w:p>
        </w:tc>
        <w:tc>
          <w:tcPr>
            <w:tcW w:w="1160" w:type="dxa"/>
          </w:tcPr>
          <w:p w14:paraId="72474B82"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(4)</w:t>
            </w:r>
          </w:p>
        </w:tc>
        <w:tc>
          <w:tcPr>
            <w:tcW w:w="2903" w:type="dxa"/>
            <w:gridSpan w:val="2"/>
          </w:tcPr>
          <w:p w14:paraId="3428A90C"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(5)</w:t>
            </w:r>
          </w:p>
        </w:tc>
        <w:tc>
          <w:tcPr>
            <w:tcW w:w="1141" w:type="dxa"/>
          </w:tcPr>
          <w:p w14:paraId="16E9FDB7"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(6) 4x5</w:t>
            </w:r>
          </w:p>
        </w:tc>
      </w:tr>
      <w:tr w:rsidR="00F4178F" w:rsidRPr="00F4178F" w14:paraId="6195063E" w14:textId="77777777" w:rsidTr="00926F6D">
        <w:trPr>
          <w:trHeight w:val="513"/>
        </w:trPr>
        <w:tc>
          <w:tcPr>
            <w:tcW w:w="589" w:type="dxa"/>
          </w:tcPr>
          <w:p w14:paraId="6E668A98"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1.</w:t>
            </w:r>
          </w:p>
        </w:tc>
        <w:tc>
          <w:tcPr>
            <w:tcW w:w="2865" w:type="dxa"/>
          </w:tcPr>
          <w:p w14:paraId="6EDFE719"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Ogród zoologiczny/ Akwarium Terrarium</w:t>
            </w:r>
          </w:p>
        </w:tc>
        <w:tc>
          <w:tcPr>
            <w:tcW w:w="2044" w:type="dxa"/>
          </w:tcPr>
          <w:p w14:paraId="1EB189EB"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 xml:space="preserve">1 pracownik </w:t>
            </w:r>
          </w:p>
        </w:tc>
        <w:tc>
          <w:tcPr>
            <w:tcW w:w="1160" w:type="dxa"/>
          </w:tcPr>
          <w:p w14:paraId="1C04BC23"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6426 godzin</w:t>
            </w:r>
          </w:p>
        </w:tc>
        <w:tc>
          <w:tcPr>
            <w:tcW w:w="1498" w:type="dxa"/>
          </w:tcPr>
          <w:p w14:paraId="7CB2544B"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p>
        </w:tc>
        <w:tc>
          <w:tcPr>
            <w:tcW w:w="1405" w:type="dxa"/>
            <w:tcBorders>
              <w:tl2br w:val="single" w:sz="4" w:space="0" w:color="auto"/>
              <w:tr2bl w:val="single" w:sz="4" w:space="0" w:color="auto"/>
            </w:tcBorders>
          </w:tcPr>
          <w:p w14:paraId="6058A952"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p>
        </w:tc>
        <w:tc>
          <w:tcPr>
            <w:tcW w:w="1141" w:type="dxa"/>
          </w:tcPr>
          <w:p w14:paraId="4464942B"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p>
        </w:tc>
      </w:tr>
      <w:tr w:rsidR="00F4178F" w:rsidRPr="00F4178F" w14:paraId="0738A482" w14:textId="77777777" w:rsidTr="00926F6D">
        <w:trPr>
          <w:trHeight w:val="241"/>
        </w:trPr>
        <w:tc>
          <w:tcPr>
            <w:tcW w:w="589" w:type="dxa"/>
          </w:tcPr>
          <w:p w14:paraId="2D1D6373"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2</w:t>
            </w:r>
          </w:p>
        </w:tc>
        <w:tc>
          <w:tcPr>
            <w:tcW w:w="2865" w:type="dxa"/>
          </w:tcPr>
          <w:p w14:paraId="5B7CEDF8"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Patrol interwencyjny na terenie LPKiW</w:t>
            </w:r>
          </w:p>
        </w:tc>
        <w:tc>
          <w:tcPr>
            <w:tcW w:w="2044" w:type="dxa"/>
          </w:tcPr>
          <w:p w14:paraId="62C22FF6"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2 razy na dobę/wezwania awaryjne</w:t>
            </w:r>
          </w:p>
        </w:tc>
        <w:tc>
          <w:tcPr>
            <w:tcW w:w="1160" w:type="dxa"/>
          </w:tcPr>
          <w:p w14:paraId="4EB6EDA6"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12 miesięcy</w:t>
            </w:r>
          </w:p>
        </w:tc>
        <w:tc>
          <w:tcPr>
            <w:tcW w:w="1498" w:type="dxa"/>
            <w:tcBorders>
              <w:tl2br w:val="single" w:sz="4" w:space="0" w:color="auto"/>
              <w:tr2bl w:val="single" w:sz="4" w:space="0" w:color="auto"/>
            </w:tcBorders>
          </w:tcPr>
          <w:p w14:paraId="5AC7C7C1"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p>
        </w:tc>
        <w:tc>
          <w:tcPr>
            <w:tcW w:w="1405" w:type="dxa"/>
          </w:tcPr>
          <w:p w14:paraId="3D4717C5"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p>
        </w:tc>
        <w:tc>
          <w:tcPr>
            <w:tcW w:w="1141" w:type="dxa"/>
          </w:tcPr>
          <w:p w14:paraId="6B67C68B"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p>
        </w:tc>
      </w:tr>
      <w:tr w:rsidR="00F4178F" w:rsidRPr="00F4178F" w14:paraId="7ECB9F61" w14:textId="77777777" w:rsidTr="00926F6D">
        <w:trPr>
          <w:trHeight w:val="356"/>
        </w:trPr>
        <w:tc>
          <w:tcPr>
            <w:tcW w:w="9561" w:type="dxa"/>
            <w:gridSpan w:val="6"/>
          </w:tcPr>
          <w:p w14:paraId="230BB2D2"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Razem cena brutto:</w:t>
            </w:r>
          </w:p>
        </w:tc>
        <w:tc>
          <w:tcPr>
            <w:tcW w:w="1141" w:type="dxa"/>
          </w:tcPr>
          <w:p w14:paraId="12D7E07C"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p>
        </w:tc>
      </w:tr>
      <w:tr w:rsidR="00F4178F" w:rsidRPr="00F4178F" w14:paraId="0B92556D" w14:textId="77777777" w:rsidTr="00926F6D">
        <w:trPr>
          <w:trHeight w:val="223"/>
        </w:trPr>
        <w:tc>
          <w:tcPr>
            <w:tcW w:w="10702" w:type="dxa"/>
            <w:gridSpan w:val="7"/>
          </w:tcPr>
          <w:p w14:paraId="64AE3E21" w14:textId="77777777" w:rsidR="00F4178F" w:rsidRPr="00F4178F" w:rsidRDefault="00F4178F" w:rsidP="00F4178F">
            <w:pPr>
              <w:autoSpaceDE w:val="0"/>
              <w:autoSpaceDN w:val="0"/>
              <w:adjustRightInd w:val="0"/>
              <w:spacing w:after="0" w:line="360" w:lineRule="auto"/>
              <w:ind w:left="70" w:right="10"/>
              <w:contextualSpacing/>
              <w:jc w:val="both"/>
              <w:rPr>
                <w:rFonts w:ascii="Calibri" w:eastAsia="Times New Roman" w:hAnsi="Calibri" w:cs="Calibri"/>
                <w:i/>
                <w:lang w:eastAsia="pl-PL"/>
              </w:rPr>
            </w:pPr>
            <w:r w:rsidRPr="00F4178F">
              <w:rPr>
                <w:rFonts w:ascii="Calibri" w:eastAsia="Times New Roman" w:hAnsi="Calibri" w:cs="Calibri"/>
                <w:i/>
                <w:lang w:eastAsia="pl-PL"/>
              </w:rPr>
              <w:t>Opcja:</w:t>
            </w:r>
          </w:p>
        </w:tc>
      </w:tr>
    </w:tbl>
    <w:p w14:paraId="07E3FD7C" w14:textId="77777777" w:rsidR="00F4178F" w:rsidRPr="00F4178F" w:rsidRDefault="00F4178F" w:rsidP="00F4178F">
      <w:pPr>
        <w:spacing w:after="0" w:line="240" w:lineRule="auto"/>
        <w:rPr>
          <w:rFonts w:ascii="Times New Roman" w:eastAsia="Times New Roman" w:hAnsi="Times New Roman" w:cs="Times New Roman"/>
          <w:b/>
          <w:vanish/>
          <w:sz w:val="40"/>
          <w:szCs w:val="20"/>
          <w:lang w:eastAsia="pl-PL"/>
        </w:rPr>
      </w:pPr>
    </w:p>
    <w:tbl>
      <w:tblPr>
        <w:tblpPr w:leftFromText="141" w:rightFromText="141" w:vertAnchor="text" w:horzAnchor="margin" w:tblpY="19"/>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2883"/>
        <w:gridCol w:w="1985"/>
        <w:gridCol w:w="1276"/>
        <w:gridCol w:w="2774"/>
        <w:gridCol w:w="1195"/>
      </w:tblGrid>
      <w:tr w:rsidR="00F4178F" w:rsidRPr="00F4178F" w14:paraId="05788004" w14:textId="77777777" w:rsidTr="00926F6D">
        <w:trPr>
          <w:trHeight w:val="562"/>
        </w:trPr>
        <w:tc>
          <w:tcPr>
            <w:tcW w:w="589" w:type="dxa"/>
          </w:tcPr>
          <w:p w14:paraId="50802B14"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L.p.2</w:t>
            </w:r>
          </w:p>
        </w:tc>
        <w:tc>
          <w:tcPr>
            <w:tcW w:w="2883" w:type="dxa"/>
          </w:tcPr>
          <w:p w14:paraId="60017E79"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Obiekty ul. Smoleńska</w:t>
            </w:r>
          </w:p>
        </w:tc>
        <w:tc>
          <w:tcPr>
            <w:tcW w:w="1985" w:type="dxa"/>
          </w:tcPr>
          <w:p w14:paraId="345DCA7D"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Liczba pracowników</w:t>
            </w:r>
          </w:p>
        </w:tc>
        <w:tc>
          <w:tcPr>
            <w:tcW w:w="1276" w:type="dxa"/>
          </w:tcPr>
          <w:p w14:paraId="0D2DF1C8"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Liczba szacowana</w:t>
            </w:r>
          </w:p>
        </w:tc>
        <w:tc>
          <w:tcPr>
            <w:tcW w:w="2774" w:type="dxa"/>
          </w:tcPr>
          <w:p w14:paraId="36A14D5D"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Cena ryczałtowa za miesiąc (zł netto)</w:t>
            </w:r>
          </w:p>
        </w:tc>
        <w:tc>
          <w:tcPr>
            <w:tcW w:w="1195" w:type="dxa"/>
          </w:tcPr>
          <w:p w14:paraId="6521BC1A"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Iloczyn</w:t>
            </w:r>
          </w:p>
          <w:p w14:paraId="5A3A310C"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b/>
                <w:i/>
                <w:lang w:eastAsia="pl-PL"/>
              </w:rPr>
            </w:pPr>
            <w:r w:rsidRPr="00F4178F">
              <w:rPr>
                <w:rFonts w:ascii="Calibri" w:eastAsia="Times New Roman" w:hAnsi="Calibri" w:cs="Calibri"/>
                <w:b/>
                <w:i/>
                <w:lang w:eastAsia="pl-PL"/>
              </w:rPr>
              <w:t>(zł netto)</w:t>
            </w:r>
          </w:p>
        </w:tc>
      </w:tr>
      <w:tr w:rsidR="00F4178F" w:rsidRPr="00F4178F" w14:paraId="6056DF70" w14:textId="77777777" w:rsidTr="00926F6D">
        <w:trPr>
          <w:trHeight w:val="296"/>
        </w:trPr>
        <w:tc>
          <w:tcPr>
            <w:tcW w:w="589" w:type="dxa"/>
          </w:tcPr>
          <w:p w14:paraId="7AD3C715"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(1)</w:t>
            </w:r>
          </w:p>
        </w:tc>
        <w:tc>
          <w:tcPr>
            <w:tcW w:w="2883" w:type="dxa"/>
          </w:tcPr>
          <w:p w14:paraId="29896239"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(2)</w:t>
            </w:r>
          </w:p>
        </w:tc>
        <w:tc>
          <w:tcPr>
            <w:tcW w:w="1985" w:type="dxa"/>
          </w:tcPr>
          <w:p w14:paraId="1689E646"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(3)</w:t>
            </w:r>
          </w:p>
        </w:tc>
        <w:tc>
          <w:tcPr>
            <w:tcW w:w="1276" w:type="dxa"/>
          </w:tcPr>
          <w:p w14:paraId="4353BC6F"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(4)</w:t>
            </w:r>
          </w:p>
        </w:tc>
        <w:tc>
          <w:tcPr>
            <w:tcW w:w="2774" w:type="dxa"/>
          </w:tcPr>
          <w:p w14:paraId="7E70C038"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(5)</w:t>
            </w:r>
          </w:p>
        </w:tc>
        <w:tc>
          <w:tcPr>
            <w:tcW w:w="1195" w:type="dxa"/>
          </w:tcPr>
          <w:p w14:paraId="468B12A3" w14:textId="77777777" w:rsidR="00F4178F" w:rsidRPr="00F4178F" w:rsidRDefault="00F4178F" w:rsidP="00F4178F">
            <w:pPr>
              <w:autoSpaceDE w:val="0"/>
              <w:autoSpaceDN w:val="0"/>
              <w:adjustRightInd w:val="0"/>
              <w:spacing w:after="0" w:line="245" w:lineRule="exact"/>
              <w:ind w:right="10"/>
              <w:jc w:val="center"/>
              <w:rPr>
                <w:rFonts w:ascii="Calibri" w:eastAsia="Times New Roman" w:hAnsi="Calibri" w:cs="Calibri"/>
                <w:i/>
                <w:sz w:val="16"/>
                <w:szCs w:val="16"/>
                <w:lang w:eastAsia="pl-PL"/>
              </w:rPr>
            </w:pPr>
            <w:r w:rsidRPr="00F4178F">
              <w:rPr>
                <w:rFonts w:ascii="Calibri" w:eastAsia="Times New Roman" w:hAnsi="Calibri" w:cs="Calibri"/>
                <w:i/>
                <w:sz w:val="16"/>
                <w:szCs w:val="16"/>
                <w:lang w:eastAsia="pl-PL"/>
              </w:rPr>
              <w:t>(6) 4x5</w:t>
            </w:r>
          </w:p>
        </w:tc>
      </w:tr>
      <w:tr w:rsidR="00F4178F" w:rsidRPr="00F4178F" w14:paraId="22F52E29" w14:textId="77777777" w:rsidTr="00926F6D">
        <w:trPr>
          <w:trHeight w:val="241"/>
        </w:trPr>
        <w:tc>
          <w:tcPr>
            <w:tcW w:w="589" w:type="dxa"/>
          </w:tcPr>
          <w:p w14:paraId="7FC6BEEC"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1</w:t>
            </w:r>
          </w:p>
        </w:tc>
        <w:tc>
          <w:tcPr>
            <w:tcW w:w="2883" w:type="dxa"/>
          </w:tcPr>
          <w:p w14:paraId="069771E1"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Patrol interwencyjny na ul. Smoleńskiej</w:t>
            </w:r>
          </w:p>
        </w:tc>
        <w:tc>
          <w:tcPr>
            <w:tcW w:w="1985" w:type="dxa"/>
          </w:tcPr>
          <w:p w14:paraId="7AF867E0"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2 razy na dobę/wezwania awaryjne</w:t>
            </w:r>
          </w:p>
        </w:tc>
        <w:tc>
          <w:tcPr>
            <w:tcW w:w="1276" w:type="dxa"/>
          </w:tcPr>
          <w:p w14:paraId="26B603D9"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12 miesięcy</w:t>
            </w:r>
          </w:p>
        </w:tc>
        <w:tc>
          <w:tcPr>
            <w:tcW w:w="2774" w:type="dxa"/>
          </w:tcPr>
          <w:p w14:paraId="2FBE5EE5"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p>
        </w:tc>
        <w:tc>
          <w:tcPr>
            <w:tcW w:w="1195" w:type="dxa"/>
          </w:tcPr>
          <w:p w14:paraId="354B4079" w14:textId="77777777" w:rsidR="00F4178F" w:rsidRPr="00F4178F" w:rsidRDefault="00F4178F" w:rsidP="00F4178F">
            <w:pPr>
              <w:widowControl w:val="0"/>
              <w:autoSpaceDE w:val="0"/>
              <w:autoSpaceDN w:val="0"/>
              <w:adjustRightInd w:val="0"/>
              <w:spacing w:after="0" w:line="245" w:lineRule="exact"/>
              <w:ind w:right="10"/>
              <w:jc w:val="both"/>
              <w:rPr>
                <w:rFonts w:ascii="Calibri" w:eastAsia="Times New Roman" w:hAnsi="Calibri" w:cs="Calibri"/>
                <w:i/>
                <w:lang w:eastAsia="pl-PL"/>
              </w:rPr>
            </w:pPr>
          </w:p>
        </w:tc>
      </w:tr>
      <w:tr w:rsidR="00F4178F" w:rsidRPr="00F4178F" w14:paraId="1C91C1AF" w14:textId="77777777" w:rsidTr="00926F6D">
        <w:trPr>
          <w:trHeight w:val="499"/>
        </w:trPr>
        <w:tc>
          <w:tcPr>
            <w:tcW w:w="9507" w:type="dxa"/>
            <w:gridSpan w:val="5"/>
          </w:tcPr>
          <w:p w14:paraId="32F8AA52"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r w:rsidRPr="00F4178F">
              <w:rPr>
                <w:rFonts w:ascii="Calibri" w:eastAsia="Times New Roman" w:hAnsi="Calibri" w:cs="Calibri"/>
                <w:i/>
                <w:lang w:eastAsia="pl-PL"/>
              </w:rPr>
              <w:t>Razem cena brutto 1-2:</w:t>
            </w:r>
          </w:p>
        </w:tc>
        <w:tc>
          <w:tcPr>
            <w:tcW w:w="1195" w:type="dxa"/>
          </w:tcPr>
          <w:p w14:paraId="08AAD3F3" w14:textId="77777777" w:rsidR="00F4178F" w:rsidRPr="00F4178F" w:rsidRDefault="00F4178F" w:rsidP="00F4178F">
            <w:pPr>
              <w:autoSpaceDE w:val="0"/>
              <w:autoSpaceDN w:val="0"/>
              <w:adjustRightInd w:val="0"/>
              <w:spacing w:after="0" w:line="245" w:lineRule="exact"/>
              <w:ind w:right="10"/>
              <w:jc w:val="both"/>
              <w:rPr>
                <w:rFonts w:ascii="Calibri" w:eastAsia="Times New Roman" w:hAnsi="Calibri" w:cs="Calibri"/>
                <w:i/>
                <w:lang w:eastAsia="pl-PL"/>
              </w:rPr>
            </w:pPr>
          </w:p>
        </w:tc>
      </w:tr>
    </w:tbl>
    <w:p w14:paraId="1EC01717" w14:textId="77777777" w:rsidR="00F4178F" w:rsidRDefault="00F4178F" w:rsidP="00F0352B">
      <w:pPr>
        <w:jc w:val="both"/>
        <w:rPr>
          <w:color w:val="FF0000"/>
        </w:rPr>
      </w:pPr>
    </w:p>
    <w:p w14:paraId="4A428FE4" w14:textId="272D8BB6" w:rsidR="00F0352B" w:rsidRDefault="00F0352B" w:rsidP="00F0352B">
      <w:pPr>
        <w:jc w:val="both"/>
      </w:pPr>
      <w:r>
        <w:t xml:space="preserve">3.Czas reakcji (podjęcie wymaganego działania) na </w:t>
      </w:r>
      <w:r w:rsidRPr="0009079A">
        <w:t xml:space="preserve">wezwanie patrolu interwencyjnego (samochód wraz z min. 2 pracownikami dozoru)deklarowany przez Wykonawcę do </w:t>
      </w:r>
      <w:r w:rsidR="00877E99" w:rsidRPr="0009079A">
        <w:t>……</w:t>
      </w:r>
      <w:r w:rsidRPr="0009079A">
        <w:t>.</w:t>
      </w:r>
      <w:r w:rsidR="00D37FA4" w:rsidRPr="0009079A">
        <w:t>min</w:t>
      </w:r>
    </w:p>
    <w:p w14:paraId="7697030E" w14:textId="24A444B1" w:rsidR="00F0352B" w:rsidRPr="00A8204C" w:rsidRDefault="00F0352B" w:rsidP="00B75EFF">
      <w:pPr>
        <w:jc w:val="both"/>
      </w:pPr>
      <w:r w:rsidRPr="00A8204C">
        <w:t>4.</w:t>
      </w:r>
      <w:r w:rsidR="00B75EFF" w:rsidRPr="00A8204C">
        <w:t xml:space="preserve"> Czas max. reakcji 45 min. od czasu złożenia zgłoszenia </w:t>
      </w:r>
      <w:r w:rsidR="000F733F">
        <w:t xml:space="preserve">zgodnie z SWZ. </w:t>
      </w:r>
      <w:r w:rsidR="00B75EFF" w:rsidRPr="00A8204C">
        <w:t>Zdarzenie z uwzględnieniem czasu reakcji zostanie udokumentowane w dzienniku służby (książki dyżurów).</w:t>
      </w:r>
    </w:p>
    <w:p w14:paraId="1A5D1923" w14:textId="77777777" w:rsidR="00F0352B" w:rsidRDefault="00F0352B" w:rsidP="00F0352B">
      <w:pPr>
        <w:jc w:val="both"/>
      </w:pPr>
      <w:r>
        <w:t>5.Zdarzenie z uwzględnieniem czasu reakcji zostanie udokumentowane w dzienniku służby (książki dyżurów).</w:t>
      </w:r>
    </w:p>
    <w:p w14:paraId="5A5084CB" w14:textId="77777777" w:rsidR="00D37947" w:rsidRDefault="00D37947" w:rsidP="00F0352B">
      <w:pPr>
        <w:jc w:val="center"/>
      </w:pPr>
    </w:p>
    <w:p w14:paraId="5E034F50" w14:textId="77777777" w:rsidR="00D37947" w:rsidRDefault="00D37947" w:rsidP="00F0352B">
      <w:pPr>
        <w:jc w:val="center"/>
      </w:pPr>
    </w:p>
    <w:p w14:paraId="009A20AC" w14:textId="77777777" w:rsidR="00F0352B" w:rsidRDefault="00F0352B" w:rsidP="00F0352B">
      <w:pPr>
        <w:jc w:val="center"/>
      </w:pPr>
      <w:r>
        <w:lastRenderedPageBreak/>
        <w:t>§7</w:t>
      </w:r>
    </w:p>
    <w:p w14:paraId="33E40881" w14:textId="77777777" w:rsidR="00F0352B" w:rsidRDefault="00F0352B" w:rsidP="00F0352B">
      <w:pPr>
        <w:jc w:val="both"/>
      </w:pPr>
      <w:r>
        <w:t>1.</w:t>
      </w:r>
      <w:r>
        <w:tab/>
        <w:t>Należności za wykonaną usługę będą wypłacane na podstawie faktur VAT wystawianych przez Wykonawcę ostatniego dnia miesiąca, w terminie 30 dni od daty doręczenia faktury Zamawiającemu, na podstawie faktycznie przepracowanych godzin (odbytego dozoru) potwierdzonych przez osoby funkcyjne Zamawiającego (na podstawie książki dyżurów).</w:t>
      </w:r>
    </w:p>
    <w:p w14:paraId="4E27022C" w14:textId="77777777" w:rsidR="00F0352B" w:rsidRDefault="00F0352B" w:rsidP="00F0352B">
      <w:pPr>
        <w:jc w:val="both"/>
      </w:pPr>
      <w:r>
        <w:t>2.</w:t>
      </w:r>
      <w:r>
        <w:tab/>
        <w:t>Zamawiający zobowiązuje się zapłacić należności na konto Wykonawcy:……………………………………………………………..</w:t>
      </w:r>
    </w:p>
    <w:p w14:paraId="498B3800" w14:textId="17A5B96B" w:rsidR="00F0352B" w:rsidRDefault="00F0352B" w:rsidP="00F0352B">
      <w:pPr>
        <w:jc w:val="both"/>
      </w:pPr>
      <w:r>
        <w:t>3.</w:t>
      </w:r>
      <w:r>
        <w:tab/>
      </w:r>
      <w:r w:rsidRPr="0009079A">
        <w:t xml:space="preserve">Zamawiający przewiduje możliwość rozliczenia przedmiotu zamówienia w formie </w:t>
      </w:r>
      <w:r w:rsidR="00D37FA4" w:rsidRPr="0009079A">
        <w:t>potrącenia wzajemnych roszczeń</w:t>
      </w:r>
      <w:r w:rsidR="009D2E5F" w:rsidRPr="0009079A">
        <w:t xml:space="preserve"> na</w:t>
      </w:r>
      <w:r>
        <w:t xml:space="preserve"> warunkach określonych w niniejszej umowie.</w:t>
      </w:r>
    </w:p>
    <w:p w14:paraId="7CF02A45" w14:textId="77777777" w:rsidR="00F0352B" w:rsidRDefault="00F0352B" w:rsidP="00F0352B">
      <w:pPr>
        <w:jc w:val="both"/>
      </w:pPr>
      <w:r>
        <w:t>4.</w:t>
      </w:r>
      <w:r>
        <w:tab/>
        <w:t>LPKIW zastrzega sobie prawo do wstrzymania płatności należności wynikającej z przedłożonej fv w wypadku gdy rachunek bankowy wskazany w fv lub w umowie nie znajduje się na tzw białej liście podatników. W szczególności nr rachunku   musi być zgodny z numerem rachunku na liście o której mowa w art. 96 b ustawy o podatku od towarów i usług.</w:t>
      </w:r>
    </w:p>
    <w:p w14:paraId="249283D7" w14:textId="77777777" w:rsidR="00F0352B" w:rsidRDefault="00F0352B" w:rsidP="00F0352B">
      <w:pPr>
        <w:jc w:val="both"/>
      </w:pPr>
      <w:r>
        <w:t>5.</w:t>
      </w:r>
      <w:r>
        <w:tab/>
        <w:t>Do czasu wykazania, że kontrahent figuruje na w.w liście i wskazania prawidłowego rachunku  LPKiW ma prawo wstrzymać płatność i nie będzie z tego tytułu  pozostawać w zwłoce z zapłatą należności .</w:t>
      </w:r>
    </w:p>
    <w:p w14:paraId="23D8A2CD" w14:textId="77777777" w:rsidR="00F0352B" w:rsidRDefault="00F0352B" w:rsidP="00F0352B">
      <w:pPr>
        <w:jc w:val="center"/>
      </w:pPr>
      <w:r>
        <w:t>§8</w:t>
      </w:r>
    </w:p>
    <w:p w14:paraId="48EA6831" w14:textId="77777777" w:rsidR="00F0352B" w:rsidRDefault="00F0352B" w:rsidP="00F0352B">
      <w:pPr>
        <w:jc w:val="both"/>
      </w:pPr>
      <w:r>
        <w:t>Odpowiedzialność Wykonawcy z tytułu poniesionej szkody w mieniu stanowiącym własność Zamawiającego, wynikłej z udowodnionego czynu niedozwolonego lub z niewykonania lub nienależytego wykonania obowiązków określonych w § 1 ust. 2 kształtuje się wg następujących zasad:</w:t>
      </w:r>
    </w:p>
    <w:p w14:paraId="63ABF1D8" w14:textId="77777777" w:rsidR="00F0352B" w:rsidRDefault="00F0352B" w:rsidP="00F0352B">
      <w:pPr>
        <w:jc w:val="both"/>
      </w:pPr>
      <w:r>
        <w:t>1.</w:t>
      </w:r>
      <w:r>
        <w:tab/>
        <w:t>Wykonawca odpowiada za własne działania lub zaniechania osób, którym powierzył lub za pomocą, których wykonuje usługę w realizacji przedmiotu zamówienia zgodnie z §1 i zgadza się na kontrolę przez upoważnionego pracownika Zamawiającego.</w:t>
      </w:r>
    </w:p>
    <w:p w14:paraId="5669E7B3" w14:textId="4FE90490" w:rsidR="00F0352B" w:rsidRDefault="00F0352B" w:rsidP="00F0352B">
      <w:pPr>
        <w:jc w:val="both"/>
      </w:pPr>
      <w:r>
        <w:t>2.</w:t>
      </w:r>
      <w:r>
        <w:tab/>
        <w:t>Zamawiający powiadomi Wykonawcę na piśmie o każdym stwierdzonym, niewłaściwym sposob</w:t>
      </w:r>
      <w:r w:rsidRPr="009D2E5F">
        <w:rPr>
          <w:strike/>
        </w:rPr>
        <w:t>em</w:t>
      </w:r>
      <w:r w:rsidR="009D2E5F" w:rsidRPr="009D2E5F">
        <w:rPr>
          <w:color w:val="92D050"/>
        </w:rPr>
        <w:t>ie</w:t>
      </w:r>
      <w:r w:rsidRPr="009D2E5F">
        <w:rPr>
          <w:color w:val="92D050"/>
        </w:rPr>
        <w:t xml:space="preserve"> </w:t>
      </w:r>
      <w:r>
        <w:t>wykonania przedmiotu umowy.</w:t>
      </w:r>
    </w:p>
    <w:p w14:paraId="37EA9E03" w14:textId="77777777" w:rsidR="00F0352B" w:rsidRDefault="00F0352B" w:rsidP="00F0352B">
      <w:pPr>
        <w:jc w:val="both"/>
      </w:pPr>
      <w:r>
        <w:t>3.</w:t>
      </w:r>
      <w:r>
        <w:tab/>
        <w:t>Wykonawca zobowiązuje się natychmiast podjąć kroki w celu usprawnienia bądź poprawienia sposobu wykonania przedmiotu umowy.</w:t>
      </w:r>
    </w:p>
    <w:p w14:paraId="3EBCA6B7" w14:textId="349983CD" w:rsidR="00F0352B" w:rsidRDefault="00F0352B" w:rsidP="00F0352B">
      <w:pPr>
        <w:jc w:val="both"/>
      </w:pPr>
      <w:r w:rsidRPr="006A6AAD">
        <w:t xml:space="preserve">Wykonawca odpowiada za staranne przestrzeganie przez osoby </w:t>
      </w:r>
      <w:r w:rsidR="0009079A" w:rsidRPr="006A6AAD">
        <w:t xml:space="preserve">pełniące obowiązki dozoru wyznaczone przez Wykonawcę </w:t>
      </w:r>
      <w:r w:rsidRPr="006A6AAD">
        <w:t xml:space="preserve">zakresu obowiązków zawartych w Zał. nr 1 do SWZ . Wykonawca </w:t>
      </w:r>
      <w:r>
        <w:t xml:space="preserve">obowiązany jest do naprawienia wyrządzonej </w:t>
      </w:r>
      <w:r w:rsidR="006E5724">
        <w:t xml:space="preserve"> </w:t>
      </w:r>
      <w:r w:rsidR="006E5724" w:rsidRPr="0009079A">
        <w:t xml:space="preserve">Zamawiającemu </w:t>
      </w:r>
      <w:r w:rsidRPr="0009079A">
        <w:t xml:space="preserve">szkody do wysokości </w:t>
      </w:r>
      <w:r w:rsidR="006E5724" w:rsidRPr="0009079A">
        <w:t xml:space="preserve">wartości </w:t>
      </w:r>
      <w:r w:rsidRPr="0009079A">
        <w:t xml:space="preserve">trzykrotności </w:t>
      </w:r>
      <w:r>
        <w:t>miesięcznej wartości usługi. W przypadku zawinionego działania Wykonawcy lub osób, o których mowa w § 1 ust. 2. Zamawiający ma prawo dochodzić od Wykonawcy rzeczywistej wysokości poniesionej szkody</w:t>
      </w:r>
      <w:r w:rsidR="006A6AAD">
        <w:rPr>
          <w:strike/>
        </w:rPr>
        <w:t>.</w:t>
      </w:r>
    </w:p>
    <w:p w14:paraId="66549B36" w14:textId="40069BA9" w:rsidR="00F0352B" w:rsidRDefault="00F0352B" w:rsidP="00F0352B">
      <w:pPr>
        <w:jc w:val="both"/>
      </w:pPr>
      <w:r>
        <w:t>4.</w:t>
      </w:r>
      <w:r>
        <w:tab/>
        <w:t xml:space="preserve">Wykonawca zamontuje na swój koszt na obiektach objętych przedmiotem umowy zgodnie z </w:t>
      </w:r>
      <w:r w:rsidR="009E48DC">
        <w:t>o</w:t>
      </w:r>
      <w:r w:rsidR="009E48DC" w:rsidRPr="006A6AAD">
        <w:t>pis</w:t>
      </w:r>
      <w:r w:rsidR="006E5724" w:rsidRPr="006A6AAD">
        <w:t>em</w:t>
      </w:r>
      <w:r w:rsidR="009E48DC" w:rsidRPr="006E5724">
        <w:rPr>
          <w:color w:val="92D050"/>
        </w:rPr>
        <w:t xml:space="preserve"> </w:t>
      </w:r>
      <w:r w:rsidR="009E48DC">
        <w:t>zakresu</w:t>
      </w:r>
      <w:r>
        <w:t xml:space="preserve"> usług dozoru</w:t>
      </w:r>
      <w:r w:rsidR="00996B31" w:rsidRPr="00996B31">
        <w:rPr>
          <w:color w:val="92D050"/>
        </w:rPr>
        <w:t>,</w:t>
      </w:r>
      <w:r>
        <w:t xml:space="preserve"> w poszczególnych obiektach Zamawiającego przy ul. </w:t>
      </w:r>
      <w:r w:rsidRPr="006A6AAD">
        <w:t>Gdańska</w:t>
      </w:r>
      <w:r w:rsidR="00996B31" w:rsidRPr="006A6AAD">
        <w:t>iej</w:t>
      </w:r>
      <w:r w:rsidRPr="006A6AAD">
        <w:t xml:space="preserve"> 173</w:t>
      </w:r>
      <w:r>
        <w:t>-175 Bydgoszcz, w miejscach ustalonych z Zamawiającym</w:t>
      </w:r>
      <w:r w:rsidR="00996B31">
        <w:t xml:space="preserve">- </w:t>
      </w:r>
      <w:r>
        <w:t xml:space="preserve">czytniki obchodu (elektroniczne punkty kontrolne) oraz wyposaży swoich pracowników w sprzęt umożliwiający korzystanie z tych urządzeń, a Zamawiający udostępni wgląd w zapis tych </w:t>
      </w:r>
      <w:r w:rsidRPr="00D37947">
        <w:t xml:space="preserve">czytników. </w:t>
      </w:r>
    </w:p>
    <w:p w14:paraId="56D35390" w14:textId="77777777" w:rsidR="00F0352B" w:rsidRDefault="00F0352B" w:rsidP="00F0352B">
      <w:pPr>
        <w:jc w:val="both"/>
      </w:pPr>
      <w:r>
        <w:t>5.</w:t>
      </w:r>
      <w:r>
        <w:tab/>
        <w:t xml:space="preserve">Wykonawca musi posiadać aktualną polisę potwierdzającą ubezpieczenie od odpowiedzialności cywilnej z sumą ubezpieczenia </w:t>
      </w:r>
      <w:r w:rsidRPr="006A6AAD">
        <w:t>na min. 200000,00 zł.</w:t>
      </w:r>
    </w:p>
    <w:p w14:paraId="04399934" w14:textId="77777777" w:rsidR="00F0352B" w:rsidRDefault="00F0352B" w:rsidP="00F0352B">
      <w:pPr>
        <w:jc w:val="center"/>
      </w:pPr>
      <w:r>
        <w:lastRenderedPageBreak/>
        <w:t>§9</w:t>
      </w:r>
    </w:p>
    <w:p w14:paraId="30B703DC" w14:textId="77777777" w:rsidR="00F0352B" w:rsidRDefault="00F0352B" w:rsidP="00F0352B">
      <w:pPr>
        <w:jc w:val="both"/>
      </w:pPr>
      <w:r>
        <w:t>1.</w:t>
      </w:r>
      <w:r>
        <w:tab/>
        <w:t>Strony ustalają następujące procedury dotyczące reagowania na ewentualne uwagi zgłaszane przez Zamawiającego odnośnie jakości i terminowości świadczenia usługi:</w:t>
      </w:r>
    </w:p>
    <w:p w14:paraId="781BC996" w14:textId="77777777" w:rsidR="00F0352B" w:rsidRDefault="00F0352B" w:rsidP="00F0352B">
      <w:pPr>
        <w:jc w:val="both"/>
      </w:pPr>
      <w:r>
        <w:t>1)</w:t>
      </w:r>
      <w:r>
        <w:tab/>
        <w:t>Zamawiający jest uprawniony do bieżącego kontrolowania sposobu świadczenia usługi przez Wykonawcę.</w:t>
      </w:r>
    </w:p>
    <w:p w14:paraId="5D11884F" w14:textId="77777777" w:rsidR="00F0352B" w:rsidRDefault="00F0352B" w:rsidP="00F0352B">
      <w:pPr>
        <w:jc w:val="both"/>
      </w:pPr>
      <w:r>
        <w:t>2)</w:t>
      </w:r>
      <w:r>
        <w:tab/>
        <w:t>Zamawiający zgłasza bieżące uwagi osobom wyznaczonym przez Wykonawcę do kontaktów. Wykonawca reaguje na zgłaszane uwagi w sposób ustalony z Zamawiającym.</w:t>
      </w:r>
    </w:p>
    <w:p w14:paraId="04A7329E" w14:textId="77777777" w:rsidR="00F0352B" w:rsidRDefault="00F0352B" w:rsidP="00F0352B">
      <w:pPr>
        <w:jc w:val="both"/>
      </w:pPr>
      <w:r>
        <w:t>3)</w:t>
      </w:r>
      <w:r>
        <w:tab/>
        <w:t>W przypadku uwag przekraczających sprawy bieżące, osoby uprawnione przez Zamawiającego pisemnie przedstawiają je osobom wyznaczonym przez Wykonawcę.</w:t>
      </w:r>
    </w:p>
    <w:p w14:paraId="1D4D8ACD" w14:textId="77777777" w:rsidR="00F0352B" w:rsidRDefault="00F0352B" w:rsidP="00F0352B">
      <w:pPr>
        <w:jc w:val="both"/>
      </w:pPr>
      <w:r>
        <w:t>4)</w:t>
      </w:r>
      <w:r>
        <w:tab/>
        <w:t>Wykonawca zobowiązany jest do zabezpieczenia we własnym zakresie jednolitego umundurowania pracowników realizujących usługę, wyposażenia ich w środki łączności i stosownie od wypełnianych zadań urządzenia techniczne zgodne z obowiązującymi przepisami.</w:t>
      </w:r>
    </w:p>
    <w:p w14:paraId="42D2A52D" w14:textId="77777777" w:rsidR="00F0352B" w:rsidRDefault="00F0352B" w:rsidP="00F0352B">
      <w:pPr>
        <w:jc w:val="both"/>
      </w:pPr>
      <w:r>
        <w:t>5)</w:t>
      </w:r>
      <w:r>
        <w:tab/>
        <w:t>Wykonawca zobowiązany jest do zachowania w tajemnicy wszystkich informacji handlowych, oraz innych związanych z bezpieczeństwem Zamawiającego, które pozna w trakcie wykonywania umowy, zobowiązanie to nie wygasa również po zakończeniu czasu trwania umowy.</w:t>
      </w:r>
    </w:p>
    <w:p w14:paraId="26178CDC" w14:textId="77777777" w:rsidR="00F0352B" w:rsidRDefault="00F0352B" w:rsidP="00F0352B">
      <w:pPr>
        <w:jc w:val="center"/>
      </w:pPr>
      <w:r>
        <w:t>§10</w:t>
      </w:r>
    </w:p>
    <w:p w14:paraId="7083A1C5" w14:textId="77777777" w:rsidR="00F0352B" w:rsidRDefault="00F0352B" w:rsidP="00F0352B">
      <w:pPr>
        <w:jc w:val="both"/>
      </w:pPr>
      <w:r>
        <w:t>1 Strony postanawiają, że obowiązującą je formą odszkodowania stanowią kary umowne oraz możliwość zwrotu wartości szkody lub szkód powstałych w wyniku zaniedbań Wykonawcy.</w:t>
      </w:r>
    </w:p>
    <w:p w14:paraId="04E1F835" w14:textId="77777777" w:rsidR="00F0352B" w:rsidRDefault="00F0352B" w:rsidP="00F0352B">
      <w:pPr>
        <w:jc w:val="both"/>
      </w:pPr>
      <w:r>
        <w:t>2. Kary te będą naliczane w następujących wypadkach i wysokościach, przy czym Wykonawca płaci Zamawiającemu kary umowne przez potrącenie bezpośrednio z wynagrodzenia:</w:t>
      </w:r>
    </w:p>
    <w:p w14:paraId="6BFBC39F" w14:textId="01B07941" w:rsidR="00F0352B" w:rsidRDefault="00F0352B" w:rsidP="00F0352B">
      <w:pPr>
        <w:jc w:val="both"/>
      </w:pPr>
      <w:r>
        <w:t xml:space="preserve"> 1) za nienależyte wykonanie </w:t>
      </w:r>
      <w:r w:rsidRPr="006A6AAD">
        <w:t>zadań</w:t>
      </w:r>
      <w:r w:rsidR="00670A74" w:rsidRPr="006A6AAD">
        <w:t xml:space="preserve"> zgodnie </w:t>
      </w:r>
      <w:r w:rsidRPr="006A6AAD">
        <w:t xml:space="preserve"> z </w:t>
      </w:r>
      <w:r>
        <w:t>opisem przedmiotu umowy wraz z zakresem obowiązków  w poszczególnych obiektach Zamawiającego będących przedmiotem umowy w wysokości 10% wynagrodzenia ustalonego w danym okresie rozliczeniowym za zakwestionowane lub niewykonane usługi, stwierdzone przez pracownika Zamawiającego,</w:t>
      </w:r>
    </w:p>
    <w:p w14:paraId="4BC0143B" w14:textId="77777777" w:rsidR="000D7643" w:rsidRPr="00295441" w:rsidRDefault="000D7643" w:rsidP="000D7643">
      <w:r w:rsidRPr="000D7643">
        <w:t xml:space="preserve">2) za ponowne nienależyte wykonanie </w:t>
      </w:r>
      <w:r w:rsidRPr="00295441">
        <w:t>zadań z zakresu dozoru zgodnie z przedmiotem umowy, ale za cały zakres wykonywanych zadań w wysokości  5 % wynagrodzenia umownego.</w:t>
      </w:r>
    </w:p>
    <w:p w14:paraId="10A4D8CB" w14:textId="0364A497" w:rsidR="00F0352B" w:rsidRPr="00295441" w:rsidRDefault="00295441" w:rsidP="00F0352B">
      <w:pPr>
        <w:jc w:val="both"/>
      </w:pPr>
      <w:r w:rsidRPr="00295441">
        <w:t xml:space="preserve">3) </w:t>
      </w:r>
      <w:r w:rsidR="00F0352B" w:rsidRPr="00295441">
        <w:t>za nienależyte wykonanie przedmiotu umowy uważa się</w:t>
      </w:r>
      <w:r w:rsidR="00F47DA1" w:rsidRPr="00295441">
        <w:t xml:space="preserve"> niepodjęcie lub</w:t>
      </w:r>
      <w:r w:rsidR="00F0352B" w:rsidRPr="00295441">
        <w:t xml:space="preserve"> niestaranność</w:t>
      </w:r>
      <w:r w:rsidR="00F47DA1" w:rsidRPr="00295441">
        <w:t xml:space="preserve"> w</w:t>
      </w:r>
      <w:r w:rsidR="00F0352B" w:rsidRPr="00295441">
        <w:t xml:space="preserve"> podejmowaniu działań mających na celu:</w:t>
      </w:r>
    </w:p>
    <w:p w14:paraId="1F1D95A7" w14:textId="79F79EED" w:rsidR="00F0352B" w:rsidRDefault="00F0352B" w:rsidP="00F0352B">
      <w:pPr>
        <w:jc w:val="both"/>
      </w:pPr>
      <w:r>
        <w:t>a)</w:t>
      </w:r>
      <w:r>
        <w:tab/>
        <w:t>zapewnienie bezpieczeństwa życia, zdrowia i nietykalności osobistej</w:t>
      </w:r>
      <w:r w:rsidR="00F47DA1">
        <w:t xml:space="preserve"> </w:t>
      </w:r>
      <w:r>
        <w:t>,</w:t>
      </w:r>
    </w:p>
    <w:p w14:paraId="0175ADEE" w14:textId="134CE4C8" w:rsidR="00F0352B" w:rsidRPr="00295441" w:rsidRDefault="00F0352B" w:rsidP="00F0352B">
      <w:pPr>
        <w:jc w:val="both"/>
      </w:pPr>
      <w:r>
        <w:t>b)</w:t>
      </w:r>
      <w:r>
        <w:tab/>
        <w:t>zapobieganie przestępstwom i wykroczeniom przeciwko mieniu, a także przeciwdziałaniu powstania szkody wynikającej z tych zdarzeń oraz dopuszczające do wstępu osób nieuprawnionych na teren dozorowany</w:t>
      </w:r>
    </w:p>
    <w:p w14:paraId="1A9E2375" w14:textId="2813624C" w:rsidR="00F0352B" w:rsidRDefault="00F0352B" w:rsidP="00F0352B">
      <w:pPr>
        <w:jc w:val="both"/>
      </w:pPr>
      <w:r>
        <w:t xml:space="preserve">3. Za przekroczenie </w:t>
      </w:r>
      <w:r w:rsidR="00A8204C">
        <w:t xml:space="preserve">o 30min. </w:t>
      </w:r>
      <w:r>
        <w:t>czasu re</w:t>
      </w:r>
      <w:r w:rsidR="00C7333C">
        <w:t>akcji wskazanego w formularzu ofertowym przez wykonawcę,</w:t>
      </w:r>
      <w:r w:rsidR="00B9408C">
        <w:t xml:space="preserve"> o którym mowa w § 6</w:t>
      </w:r>
      <w:r w:rsidR="00C7333C">
        <w:t xml:space="preserve"> ust 3</w:t>
      </w:r>
      <w:r>
        <w:t xml:space="preserve"> umowy </w:t>
      </w:r>
      <w:r w:rsidR="002C3AC4">
        <w:t xml:space="preserve">kara </w:t>
      </w:r>
      <w:r w:rsidR="000F733F">
        <w:t>wyniesie</w:t>
      </w:r>
      <w:r w:rsidR="002C3AC4">
        <w:t xml:space="preserve"> </w:t>
      </w:r>
      <w:r>
        <w:t xml:space="preserve">500 </w:t>
      </w:r>
      <w:r w:rsidRPr="00D37947">
        <w:t>zł</w:t>
      </w:r>
      <w:r w:rsidR="00B9408C">
        <w:t>,</w:t>
      </w:r>
      <w:r w:rsidRPr="00D37947">
        <w:t xml:space="preserve"> za </w:t>
      </w:r>
      <w:r w:rsidR="002C3AC4">
        <w:t xml:space="preserve">każde </w:t>
      </w:r>
      <w:r w:rsidR="00B9408C">
        <w:t xml:space="preserve">kolejne przekroczeniem o 15 </w:t>
      </w:r>
      <w:r w:rsidR="002C3AC4">
        <w:t xml:space="preserve">min. kara </w:t>
      </w:r>
      <w:r w:rsidR="000F733F">
        <w:t>wyniesie</w:t>
      </w:r>
      <w:r w:rsidR="002C3AC4">
        <w:t xml:space="preserve"> </w:t>
      </w:r>
      <w:r w:rsidR="00B9408C">
        <w:t>500 zł.</w:t>
      </w:r>
    </w:p>
    <w:p w14:paraId="3FC3087C" w14:textId="77777777" w:rsidR="008E2EF5" w:rsidRPr="00EF3EC7" w:rsidRDefault="00F0352B" w:rsidP="00F0352B">
      <w:pPr>
        <w:jc w:val="both"/>
      </w:pPr>
      <w:r>
        <w:t xml:space="preserve">4.Zamawiający zastrzega sobie ponadto dochodzenie od wykonawcy odszkodowania za wszelkie szkody wynikłych z działań lub zaniechań Wykonawcy do wartości faktycznych szkód i krzywd powstałych z tego tytułu o ile ich wartość przewyższa wysokość kar umownych za dane naruszenie. </w:t>
      </w:r>
    </w:p>
    <w:p w14:paraId="01F1DC07" w14:textId="77777777" w:rsidR="00D37947" w:rsidRDefault="00D37947" w:rsidP="006C5368">
      <w:pPr>
        <w:jc w:val="center"/>
      </w:pPr>
    </w:p>
    <w:p w14:paraId="38295F3E" w14:textId="77777777" w:rsidR="008E2EF5" w:rsidRPr="00295441" w:rsidRDefault="008E2EF5" w:rsidP="006C5368">
      <w:pPr>
        <w:jc w:val="center"/>
      </w:pPr>
      <w:r w:rsidRPr="00295441">
        <w:t>§11</w:t>
      </w:r>
    </w:p>
    <w:p w14:paraId="263795C2" w14:textId="77777777" w:rsidR="006C5368" w:rsidRPr="00295441" w:rsidRDefault="006C5368" w:rsidP="00D37947">
      <w:pPr>
        <w:pStyle w:val="Default"/>
        <w:spacing w:line="276" w:lineRule="auto"/>
        <w:jc w:val="center"/>
        <w:rPr>
          <w:color w:val="auto"/>
          <w:sz w:val="22"/>
          <w:szCs w:val="22"/>
        </w:rPr>
      </w:pPr>
      <w:r w:rsidRPr="00295441">
        <w:rPr>
          <w:b/>
          <w:bCs/>
          <w:color w:val="auto"/>
          <w:sz w:val="22"/>
          <w:szCs w:val="22"/>
        </w:rPr>
        <w:t>Zabezpieczenie należytego wykonania umowy</w:t>
      </w:r>
    </w:p>
    <w:p w14:paraId="3D78EAD9" w14:textId="77777777" w:rsidR="006C5368" w:rsidRPr="00295441" w:rsidRDefault="006C5368" w:rsidP="00D37947">
      <w:pPr>
        <w:pStyle w:val="Default"/>
        <w:spacing w:after="58" w:line="276" w:lineRule="auto"/>
        <w:jc w:val="both"/>
        <w:rPr>
          <w:color w:val="auto"/>
          <w:sz w:val="22"/>
          <w:szCs w:val="22"/>
        </w:rPr>
      </w:pPr>
      <w:r w:rsidRPr="00295441">
        <w:rPr>
          <w:color w:val="auto"/>
          <w:sz w:val="22"/>
          <w:szCs w:val="22"/>
        </w:rPr>
        <w:t xml:space="preserve">1. Zamawiający wymaga wniesienia zabezpieczenia należytego wykonania umowy. </w:t>
      </w:r>
    </w:p>
    <w:p w14:paraId="62D66996" w14:textId="77777777" w:rsidR="006C5368" w:rsidRPr="00295441" w:rsidRDefault="006C5368" w:rsidP="00D37947">
      <w:pPr>
        <w:pStyle w:val="Default"/>
        <w:spacing w:line="276" w:lineRule="auto"/>
        <w:jc w:val="both"/>
        <w:rPr>
          <w:color w:val="auto"/>
          <w:sz w:val="22"/>
          <w:szCs w:val="22"/>
        </w:rPr>
      </w:pPr>
      <w:r w:rsidRPr="00295441">
        <w:rPr>
          <w:color w:val="auto"/>
          <w:sz w:val="22"/>
          <w:szCs w:val="22"/>
        </w:rPr>
        <w:t xml:space="preserve">2. Wykonawca przed datą podpisania umowy zobowiązany jest do wniesienia zabezpieczenia należytego wykonania umowy na sumę stanowiącą 5% zaoferowanej ceny w: </w:t>
      </w:r>
    </w:p>
    <w:p w14:paraId="569D88C4" w14:textId="77777777" w:rsidR="006C5368" w:rsidRPr="00295441" w:rsidRDefault="006C5368" w:rsidP="00D37947">
      <w:pPr>
        <w:pStyle w:val="Default"/>
        <w:spacing w:after="58" w:line="276" w:lineRule="auto"/>
        <w:jc w:val="both"/>
        <w:rPr>
          <w:color w:val="auto"/>
          <w:sz w:val="22"/>
          <w:szCs w:val="22"/>
        </w:rPr>
      </w:pPr>
      <w:r w:rsidRPr="00295441">
        <w:rPr>
          <w:color w:val="auto"/>
          <w:sz w:val="22"/>
          <w:szCs w:val="22"/>
        </w:rPr>
        <w:t xml:space="preserve">a. pieniądzu; </w:t>
      </w:r>
    </w:p>
    <w:p w14:paraId="7494A8E8" w14:textId="77777777" w:rsidR="006C5368" w:rsidRPr="00295441" w:rsidRDefault="006C5368" w:rsidP="00D37947">
      <w:pPr>
        <w:pStyle w:val="Default"/>
        <w:spacing w:after="58" w:line="276" w:lineRule="auto"/>
        <w:jc w:val="both"/>
        <w:rPr>
          <w:color w:val="auto"/>
          <w:sz w:val="22"/>
          <w:szCs w:val="22"/>
        </w:rPr>
      </w:pPr>
      <w:r w:rsidRPr="00295441">
        <w:rPr>
          <w:color w:val="auto"/>
          <w:sz w:val="22"/>
          <w:szCs w:val="22"/>
        </w:rPr>
        <w:t xml:space="preserve">b. poręczeniach bankowych lub poręczeniach spółdzielczej kasy oszczędnościowo-kredytowej, z tym że zobowiązanie kasy jest zawsze zobowiązaniem pieniężnym; </w:t>
      </w:r>
    </w:p>
    <w:p w14:paraId="0620C718" w14:textId="77777777" w:rsidR="006C5368" w:rsidRPr="00295441" w:rsidRDefault="006C5368" w:rsidP="00D37947">
      <w:pPr>
        <w:pStyle w:val="Default"/>
        <w:spacing w:after="58" w:line="276" w:lineRule="auto"/>
        <w:jc w:val="both"/>
        <w:rPr>
          <w:color w:val="auto"/>
          <w:sz w:val="22"/>
          <w:szCs w:val="22"/>
        </w:rPr>
      </w:pPr>
      <w:r w:rsidRPr="00295441">
        <w:rPr>
          <w:color w:val="auto"/>
          <w:sz w:val="22"/>
          <w:szCs w:val="22"/>
        </w:rPr>
        <w:t xml:space="preserve">c. gwarancjach bankowych; </w:t>
      </w:r>
    </w:p>
    <w:p w14:paraId="32828C1B" w14:textId="77777777" w:rsidR="006C5368" w:rsidRPr="00295441" w:rsidRDefault="006C5368" w:rsidP="00D37947">
      <w:pPr>
        <w:pStyle w:val="Default"/>
        <w:spacing w:after="58" w:line="276" w:lineRule="auto"/>
        <w:jc w:val="both"/>
        <w:rPr>
          <w:color w:val="auto"/>
          <w:sz w:val="22"/>
          <w:szCs w:val="22"/>
        </w:rPr>
      </w:pPr>
      <w:r w:rsidRPr="00295441">
        <w:rPr>
          <w:color w:val="auto"/>
          <w:sz w:val="22"/>
          <w:szCs w:val="22"/>
        </w:rPr>
        <w:t xml:space="preserve">d. gwarancjach ubezpieczeniowych; </w:t>
      </w:r>
    </w:p>
    <w:p w14:paraId="5545BDFA" w14:textId="77777777" w:rsidR="006C5368" w:rsidRPr="00295441" w:rsidRDefault="006C5368" w:rsidP="00D37947">
      <w:pPr>
        <w:pStyle w:val="Default"/>
        <w:spacing w:line="276" w:lineRule="auto"/>
        <w:jc w:val="both"/>
        <w:rPr>
          <w:color w:val="auto"/>
          <w:sz w:val="22"/>
          <w:szCs w:val="22"/>
        </w:rPr>
      </w:pPr>
      <w:r w:rsidRPr="00295441">
        <w:rPr>
          <w:color w:val="auto"/>
          <w:sz w:val="22"/>
          <w:szCs w:val="22"/>
        </w:rPr>
        <w:t xml:space="preserve">e. poręczeniach udzielanych przez podmioty, o których mowa w art. 6b ust. 5 pkt 2 ustawy z dnia 9 listopada 2000 r. o utworzeniu Polskiej Agencji Rozwoju Przedsiębiorczości . </w:t>
      </w:r>
    </w:p>
    <w:p w14:paraId="6F95F550" w14:textId="77777777" w:rsidR="006C5368" w:rsidRPr="00295441" w:rsidRDefault="006C5368" w:rsidP="00D37947">
      <w:pPr>
        <w:pStyle w:val="Default"/>
        <w:spacing w:after="56" w:line="276" w:lineRule="auto"/>
        <w:jc w:val="both"/>
        <w:rPr>
          <w:color w:val="auto"/>
          <w:sz w:val="22"/>
          <w:szCs w:val="22"/>
        </w:rPr>
      </w:pPr>
      <w:r w:rsidRPr="00295441">
        <w:rPr>
          <w:color w:val="auto"/>
          <w:sz w:val="22"/>
          <w:szCs w:val="22"/>
        </w:rPr>
        <w:t xml:space="preserve">3. Zabezpieczenie należytego wykonania umowy wnoszone w pieniądzu wpłaca się przelewem na rachunek bankowy zamawiającego </w:t>
      </w:r>
      <w:r w:rsidR="00C83D28" w:rsidRPr="00295441">
        <w:rPr>
          <w:color w:val="auto"/>
          <w:sz w:val="22"/>
          <w:szCs w:val="22"/>
        </w:rPr>
        <w:t xml:space="preserve">76 1440 1215 0000 0000 1625 2867 </w:t>
      </w:r>
      <w:r w:rsidRPr="00295441">
        <w:rPr>
          <w:color w:val="auto"/>
          <w:sz w:val="22"/>
          <w:szCs w:val="22"/>
        </w:rPr>
        <w:t>z adnotacją „zabezpieczenie należytego wykonania umowy/ usunięcia wad dla umowy nr 1/P</w:t>
      </w:r>
      <w:r w:rsidR="00C83D28" w:rsidRPr="00295441">
        <w:rPr>
          <w:color w:val="auto"/>
          <w:sz w:val="22"/>
          <w:szCs w:val="22"/>
        </w:rPr>
        <w:t>T</w:t>
      </w:r>
      <w:r w:rsidRPr="00295441">
        <w:rPr>
          <w:color w:val="auto"/>
          <w:sz w:val="22"/>
          <w:szCs w:val="22"/>
        </w:rPr>
        <w:t>/UZP/202</w:t>
      </w:r>
      <w:r w:rsidR="00C83D28" w:rsidRPr="00295441">
        <w:rPr>
          <w:color w:val="auto"/>
          <w:sz w:val="22"/>
          <w:szCs w:val="22"/>
        </w:rPr>
        <w:t>2</w:t>
      </w:r>
      <w:r w:rsidRPr="00295441">
        <w:rPr>
          <w:color w:val="auto"/>
          <w:sz w:val="22"/>
          <w:szCs w:val="22"/>
        </w:rPr>
        <w:t>”</w:t>
      </w:r>
      <w:r w:rsidR="00C83D28" w:rsidRPr="00295441">
        <w:rPr>
          <w:color w:val="auto"/>
          <w:sz w:val="22"/>
          <w:szCs w:val="22"/>
        </w:rPr>
        <w:t>.</w:t>
      </w:r>
      <w:r w:rsidRPr="00295441">
        <w:rPr>
          <w:color w:val="auto"/>
          <w:sz w:val="22"/>
          <w:szCs w:val="22"/>
        </w:rPr>
        <w:t xml:space="preserve"> </w:t>
      </w:r>
    </w:p>
    <w:p w14:paraId="66F0E191" w14:textId="77777777" w:rsidR="006C5368" w:rsidRPr="00295441" w:rsidRDefault="006C5368" w:rsidP="00D37947">
      <w:pPr>
        <w:pStyle w:val="Default"/>
        <w:spacing w:after="56" w:line="276" w:lineRule="auto"/>
        <w:jc w:val="both"/>
        <w:rPr>
          <w:color w:val="auto"/>
          <w:sz w:val="22"/>
          <w:szCs w:val="22"/>
        </w:rPr>
      </w:pPr>
      <w:r w:rsidRPr="00295441">
        <w:rPr>
          <w:color w:val="auto"/>
          <w:sz w:val="22"/>
          <w:szCs w:val="22"/>
        </w:rPr>
        <w:t xml:space="preserve">4. 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Zamawiającego. Ponadto poręczenie lub gwarancja nie mogą zawierać stwierdzenia, że jakakolwiek zmiana czy uzupełnienie lub inna modyfikacja warunków umowy lub prac, które mogą zostać przeprowadzone na podstawie umowy lub w jakichkolwiek dokumentach umownych, jakie mogą zostać sporządzone między Zamawiającym a Wykonawcą, uwalniają poręczyciela lub gwaranta od odpowiedzialności wynikającej z niniejszej gwarancji. Zamawiający wymaga także, aby oświadczenie poręczyciela lub gwaranta wskazywało, że sądem właściwym miejscowo do rozpatrywania sporów związanych z poręczeniem lub gwarancją, będzie sąd właściwy dla siedziby Zamawiającego. </w:t>
      </w:r>
    </w:p>
    <w:p w14:paraId="420A59E8" w14:textId="77777777" w:rsidR="006C5368" w:rsidRPr="00295441" w:rsidRDefault="006C5368" w:rsidP="00D37947">
      <w:pPr>
        <w:pStyle w:val="Default"/>
        <w:spacing w:after="56" w:line="276" w:lineRule="auto"/>
        <w:jc w:val="both"/>
        <w:rPr>
          <w:color w:val="auto"/>
          <w:sz w:val="22"/>
          <w:szCs w:val="22"/>
        </w:rPr>
      </w:pPr>
      <w:r w:rsidRPr="00295441">
        <w:rPr>
          <w:color w:val="auto"/>
          <w:sz w:val="22"/>
          <w:szCs w:val="22"/>
        </w:rPr>
        <w:t xml:space="preserve">5. W przypadku przedłożenia gwarancji nie zawierającej wymienionych wyżej elementów bądź posiadających jakiekolwiek dodatkowe zastrzeżenia, Zamawiający uzna, że Wykonawca nie wniósł zabezpieczenia należytego wykonania umowy. </w:t>
      </w:r>
    </w:p>
    <w:p w14:paraId="2227F825" w14:textId="2F95C59F" w:rsidR="006C5368" w:rsidRPr="00295441" w:rsidRDefault="006C5368" w:rsidP="00D37947">
      <w:pPr>
        <w:pStyle w:val="Default"/>
        <w:spacing w:after="56" w:line="276" w:lineRule="auto"/>
        <w:jc w:val="both"/>
        <w:rPr>
          <w:color w:val="auto"/>
          <w:sz w:val="22"/>
          <w:szCs w:val="22"/>
        </w:rPr>
      </w:pPr>
      <w:r w:rsidRPr="00295441">
        <w:rPr>
          <w:color w:val="auto"/>
          <w:sz w:val="22"/>
          <w:szCs w:val="22"/>
        </w:rPr>
        <w:t xml:space="preserve">6. W trakcie realizacji umowy Wykonawca za zgodą Zamawiającego może dokonać zmiany formy zabezpieczenia należytego wykonania umowy, ale wyłącznie z zachowaniem ciągłości zabezpieczenia i bez zmniejszania jego wysokości. </w:t>
      </w:r>
      <w:r w:rsidR="00096CD7" w:rsidRPr="00295441">
        <w:rPr>
          <w:color w:val="auto"/>
          <w:sz w:val="22"/>
          <w:szCs w:val="22"/>
        </w:rPr>
        <w:t>Zm</w:t>
      </w:r>
      <w:r w:rsidR="00A265C0" w:rsidRPr="00295441">
        <w:rPr>
          <w:color w:val="auto"/>
          <w:sz w:val="22"/>
          <w:szCs w:val="22"/>
        </w:rPr>
        <w:t>iana taka nie wymaga zmiany treści umowy</w:t>
      </w:r>
      <w:r w:rsidR="00096CD7" w:rsidRPr="00295441">
        <w:rPr>
          <w:color w:val="auto"/>
          <w:sz w:val="22"/>
          <w:szCs w:val="22"/>
        </w:rPr>
        <w:t>.</w:t>
      </w:r>
      <w:r w:rsidR="00A265C0" w:rsidRPr="00295441">
        <w:rPr>
          <w:color w:val="auto"/>
          <w:sz w:val="22"/>
          <w:szCs w:val="22"/>
        </w:rPr>
        <w:t xml:space="preserve"> </w:t>
      </w:r>
    </w:p>
    <w:p w14:paraId="013F09E4" w14:textId="4A70790B" w:rsidR="006C5368" w:rsidRPr="00295441" w:rsidRDefault="00295441" w:rsidP="00D37947">
      <w:pPr>
        <w:pStyle w:val="Default"/>
        <w:spacing w:after="56" w:line="276" w:lineRule="auto"/>
        <w:jc w:val="both"/>
        <w:rPr>
          <w:color w:val="auto"/>
          <w:sz w:val="22"/>
          <w:szCs w:val="22"/>
        </w:rPr>
      </w:pPr>
      <w:r w:rsidRPr="00295441">
        <w:rPr>
          <w:color w:val="auto"/>
          <w:sz w:val="22"/>
          <w:szCs w:val="22"/>
        </w:rPr>
        <w:t>7</w:t>
      </w:r>
      <w:r w:rsidR="006C5368" w:rsidRPr="00295441">
        <w:rPr>
          <w:color w:val="auto"/>
          <w:sz w:val="22"/>
          <w:szCs w:val="22"/>
        </w:rPr>
        <w:t xml:space="preserve">. </w:t>
      </w:r>
      <w:r w:rsidR="00571BF0" w:rsidRPr="00571BF0">
        <w:rPr>
          <w:color w:val="auto"/>
          <w:sz w:val="22"/>
          <w:szCs w:val="22"/>
        </w:rPr>
        <w:t>Zamawiający zwróci zabezpieczenie należytego wykonania umowy w wysokości 70% zabezpieczenia w terminie do 30 dni od dnia wykonania zamówienia i uznania przez Zamawiającego, iż</w:t>
      </w:r>
      <w:r w:rsidR="00571BF0">
        <w:rPr>
          <w:color w:val="auto"/>
          <w:sz w:val="22"/>
          <w:szCs w:val="22"/>
        </w:rPr>
        <w:t xml:space="preserve"> wykonane zostało ono należycie</w:t>
      </w:r>
      <w:r w:rsidR="006C5368" w:rsidRPr="00295441">
        <w:rPr>
          <w:color w:val="auto"/>
          <w:sz w:val="22"/>
          <w:szCs w:val="22"/>
        </w:rPr>
        <w:t xml:space="preserve">. </w:t>
      </w:r>
    </w:p>
    <w:p w14:paraId="6A6B30CA" w14:textId="1CACECFB" w:rsidR="006C5368" w:rsidRPr="00295441" w:rsidRDefault="00295441" w:rsidP="00D37947">
      <w:pPr>
        <w:pStyle w:val="Default"/>
        <w:spacing w:after="56" w:line="276" w:lineRule="auto"/>
        <w:jc w:val="both"/>
        <w:rPr>
          <w:color w:val="auto"/>
          <w:sz w:val="22"/>
          <w:szCs w:val="22"/>
        </w:rPr>
      </w:pPr>
      <w:r w:rsidRPr="00295441">
        <w:rPr>
          <w:color w:val="auto"/>
          <w:sz w:val="22"/>
          <w:szCs w:val="22"/>
        </w:rPr>
        <w:t>8</w:t>
      </w:r>
      <w:r w:rsidR="006C5368" w:rsidRPr="00295441">
        <w:rPr>
          <w:color w:val="auto"/>
          <w:sz w:val="22"/>
          <w:szCs w:val="22"/>
        </w:rPr>
        <w:t>. Zamawiający wymaga ustanowienia zabezpieczenia roszczeń z tytułu rękojmi za wady lub gwarancji</w:t>
      </w:r>
      <w:r>
        <w:rPr>
          <w:color w:val="auto"/>
          <w:sz w:val="22"/>
          <w:szCs w:val="22"/>
        </w:rPr>
        <w:t xml:space="preserve"> za</w:t>
      </w:r>
      <w:r w:rsidR="006C5368" w:rsidRPr="00295441">
        <w:rPr>
          <w:color w:val="auto"/>
          <w:sz w:val="22"/>
          <w:szCs w:val="22"/>
        </w:rPr>
        <w:t xml:space="preserve"> kwotę 30% zabezpieczenia. </w:t>
      </w:r>
    </w:p>
    <w:p w14:paraId="2D3BA1BB" w14:textId="72E814E0" w:rsidR="006C5368" w:rsidRPr="00295441" w:rsidRDefault="00295441" w:rsidP="00D37947">
      <w:pPr>
        <w:pStyle w:val="Default"/>
        <w:spacing w:line="276" w:lineRule="auto"/>
        <w:jc w:val="both"/>
        <w:rPr>
          <w:color w:val="auto"/>
          <w:sz w:val="22"/>
          <w:szCs w:val="22"/>
        </w:rPr>
      </w:pPr>
      <w:r w:rsidRPr="00295441">
        <w:rPr>
          <w:color w:val="auto"/>
          <w:sz w:val="22"/>
          <w:szCs w:val="22"/>
        </w:rPr>
        <w:t>9</w:t>
      </w:r>
      <w:r w:rsidR="00571BF0">
        <w:rPr>
          <w:color w:val="auto"/>
          <w:sz w:val="22"/>
          <w:szCs w:val="22"/>
        </w:rPr>
        <w:t>. Kwota, o której mowa w pkt. 8</w:t>
      </w:r>
      <w:r w:rsidR="006C5368" w:rsidRPr="00295441">
        <w:rPr>
          <w:color w:val="auto"/>
          <w:sz w:val="22"/>
          <w:szCs w:val="22"/>
        </w:rPr>
        <w:t xml:space="preserve"> jest zwracana nie później n</w:t>
      </w:r>
      <w:r w:rsidR="00571BF0">
        <w:rPr>
          <w:color w:val="auto"/>
          <w:sz w:val="22"/>
          <w:szCs w:val="22"/>
        </w:rPr>
        <w:t>iż w 15</w:t>
      </w:r>
      <w:r w:rsidR="006C5368" w:rsidRPr="00295441">
        <w:rPr>
          <w:color w:val="auto"/>
          <w:sz w:val="22"/>
          <w:szCs w:val="22"/>
        </w:rPr>
        <w:t xml:space="preserve"> dniu po upływie okresu rękojmi za wady lub gwarancji. </w:t>
      </w:r>
    </w:p>
    <w:p w14:paraId="63B85AE6" w14:textId="77777777" w:rsidR="008E2EF5" w:rsidRDefault="008E2EF5" w:rsidP="006C5368">
      <w:pPr>
        <w:jc w:val="both"/>
      </w:pPr>
    </w:p>
    <w:p w14:paraId="32840CD6" w14:textId="77777777" w:rsidR="00F0352B" w:rsidRDefault="00F0352B" w:rsidP="00F0352B">
      <w:pPr>
        <w:jc w:val="center"/>
      </w:pPr>
      <w:r>
        <w:t>§1</w:t>
      </w:r>
      <w:r w:rsidR="008E2EF5">
        <w:t>2</w:t>
      </w:r>
    </w:p>
    <w:p w14:paraId="0EED3B12" w14:textId="77777777" w:rsidR="00F0352B" w:rsidRDefault="00F0352B" w:rsidP="00F0352B">
      <w:pPr>
        <w:jc w:val="both"/>
      </w:pPr>
      <w:r>
        <w:t>1. Zamawiający umożliwi wykonywanie usługi poprzez:</w:t>
      </w:r>
    </w:p>
    <w:p w14:paraId="3DFFE666" w14:textId="77777777" w:rsidR="00F0352B" w:rsidRDefault="00F0352B" w:rsidP="00F0352B">
      <w:pPr>
        <w:jc w:val="both"/>
      </w:pPr>
      <w:r>
        <w:lastRenderedPageBreak/>
        <w:t>a)</w:t>
      </w:r>
      <w:r>
        <w:tab/>
        <w:t>udostępnienie pomieszczeń na terenie obiektów niezbędnych do prawidłowego wykonywania usługi,</w:t>
      </w:r>
    </w:p>
    <w:p w14:paraId="1D36AE20" w14:textId="77777777" w:rsidR="00F0352B" w:rsidRDefault="00F0352B" w:rsidP="00F0352B">
      <w:pPr>
        <w:jc w:val="both"/>
      </w:pPr>
      <w:r>
        <w:t>b)</w:t>
      </w:r>
      <w:r>
        <w:tab/>
        <w:t>zapewnienie właściwych warunków sanitarno - higienicznych pracy w miejscach prowadzenia usługi - w szczególności właściwe ogrzewanie pomieszczeń.</w:t>
      </w:r>
    </w:p>
    <w:p w14:paraId="55C2B7A6" w14:textId="77777777" w:rsidR="00F0352B" w:rsidRDefault="00F0352B" w:rsidP="00F0352B">
      <w:pPr>
        <w:jc w:val="both"/>
      </w:pPr>
      <w:r>
        <w:t>c)</w:t>
      </w:r>
      <w:r>
        <w:tab/>
        <w:t>zapewnienie warunków pracy w miejscu wykonywania usługi pod kątem zgodności z przepisami ppoż. i bhp,</w:t>
      </w:r>
    </w:p>
    <w:p w14:paraId="2A0C33B9" w14:textId="77777777" w:rsidR="00F0352B" w:rsidRDefault="00F0352B" w:rsidP="00F0352B">
      <w:pPr>
        <w:jc w:val="both"/>
      </w:pPr>
      <w:r>
        <w:t>2.</w:t>
      </w:r>
      <w:r>
        <w:tab/>
        <w:t>Zamawiający odpowiada za stan techniczny zabezpieczenia poszczególnych obiektów (dotyczy to : zamków, zamknięć, oświetlenia, ogrodzenia, zabezpieczenia ppoż. itp).</w:t>
      </w:r>
    </w:p>
    <w:p w14:paraId="31290092" w14:textId="77777777" w:rsidR="00F0352B" w:rsidRDefault="00F0352B" w:rsidP="00F0352B">
      <w:pPr>
        <w:jc w:val="both"/>
      </w:pPr>
      <w:r>
        <w:t>3.</w:t>
      </w:r>
      <w:r>
        <w:tab/>
        <w:t>Zamawiający zgadza się na oznakowanie przez Wykonawcę obiektu, w którym Wykonawca wykonuje usługę w formie i miejscach zaakceptowanych przez Zamawiającego.</w:t>
      </w:r>
    </w:p>
    <w:p w14:paraId="0D07BC01" w14:textId="77777777" w:rsidR="00F0352B" w:rsidRDefault="00F0352B" w:rsidP="00F0352B">
      <w:pPr>
        <w:jc w:val="center"/>
      </w:pPr>
      <w:r>
        <w:t>§1</w:t>
      </w:r>
      <w:r w:rsidR="008E2EF5">
        <w:t>3</w:t>
      </w:r>
    </w:p>
    <w:p w14:paraId="7CC43978" w14:textId="77777777" w:rsidR="00F0352B" w:rsidRDefault="00F0352B" w:rsidP="00F0352B">
      <w:pPr>
        <w:jc w:val="both"/>
      </w:pPr>
      <w:r>
        <w:t xml:space="preserve">1. Obowiązki ujęte w opisie przedmiotu zamówienie i zakresie usług dozoru w obiektach Zamawiającego </w:t>
      </w:r>
    </w:p>
    <w:p w14:paraId="0EDD98E6" w14:textId="0AE2270B" w:rsidR="00F0352B" w:rsidRPr="00295441" w:rsidRDefault="00F0352B" w:rsidP="00F0352B">
      <w:pPr>
        <w:jc w:val="both"/>
      </w:pPr>
      <w:r w:rsidRPr="00295441">
        <w:t>przy ul. Gdańska 173-175 i ul. Smoleńskiej (opcja- ile dotyczy; należy dostosować zapis) w Bydgoszczy objęte przedmiotem umowy Wykonawca realizować będzie zadania opisane w zał. nr 1 do SWZ, w tym</w:t>
      </w:r>
      <w:r w:rsidR="00096CD7" w:rsidRPr="00295441">
        <w:t xml:space="preserve"> w szczególności</w:t>
      </w:r>
      <w:r w:rsidRPr="00295441">
        <w:t>.:</w:t>
      </w:r>
    </w:p>
    <w:p w14:paraId="663F5D09" w14:textId="7D64601E" w:rsidR="00F0352B" w:rsidRPr="00295441" w:rsidRDefault="00F0352B" w:rsidP="00F0352B">
      <w:pPr>
        <w:jc w:val="both"/>
      </w:pPr>
      <w:r w:rsidRPr="00295441">
        <w:t>1)        dozór mienia wewnątrz i zewnątrz obiektów zgodnie z §</w:t>
      </w:r>
      <w:r w:rsidR="00736827" w:rsidRPr="00295441">
        <w:t xml:space="preserve"> </w:t>
      </w:r>
      <w:r w:rsidRPr="00295441">
        <w:t xml:space="preserve">6 ust.2  przed włamaniem, kradzieżą, wandalizmem, dewastacją, oraz wstępem na teren obiektów i terenów przyległych osób nieupoważnionych, </w:t>
      </w:r>
    </w:p>
    <w:p w14:paraId="27E105ED" w14:textId="161DC0EB" w:rsidR="00F0352B" w:rsidRPr="00295441" w:rsidRDefault="00D37947" w:rsidP="00F0352B">
      <w:pPr>
        <w:jc w:val="both"/>
      </w:pPr>
      <w:r>
        <w:t>2</w:t>
      </w:r>
      <w:r w:rsidR="00F0352B" w:rsidRPr="00295441">
        <w:t>)        obsługę systemów alarmowych i monitoringu, w zależności od obiektu powierzonego do dozoru,</w:t>
      </w:r>
    </w:p>
    <w:p w14:paraId="7EAD1EE6" w14:textId="2FF68FC4" w:rsidR="00F0352B" w:rsidRPr="00295441" w:rsidRDefault="00D37947" w:rsidP="00F0352B">
      <w:pPr>
        <w:jc w:val="both"/>
      </w:pPr>
      <w:r>
        <w:t>3</w:t>
      </w:r>
      <w:r w:rsidR="00F0352B" w:rsidRPr="00295441">
        <w:t>)</w:t>
      </w:r>
      <w:r w:rsidR="00F0352B" w:rsidRPr="00295441">
        <w:tab/>
        <w:t>powiadamiać patrol interwencyjny będący w dyspozycji Wykonawcy w celu podjęcia interwencji wobec osób zakłócających porządek wewnątrz i na zewnątrz dozorowanego obiektu lub terenu,</w:t>
      </w:r>
    </w:p>
    <w:p w14:paraId="52875A89" w14:textId="1FE1C9B6" w:rsidR="00F0352B" w:rsidRPr="00295441" w:rsidRDefault="00D37947" w:rsidP="00F0352B">
      <w:pPr>
        <w:jc w:val="both"/>
      </w:pPr>
      <w:r>
        <w:t>4</w:t>
      </w:r>
      <w:r w:rsidR="00F0352B" w:rsidRPr="00295441">
        <w:t>)</w:t>
      </w:r>
      <w:r w:rsidR="00F0352B" w:rsidRPr="00295441">
        <w:tab/>
      </w:r>
      <w:r w:rsidR="00736827" w:rsidRPr="00295441">
        <w:t xml:space="preserve">wykonywać czynności </w:t>
      </w:r>
      <w:r w:rsidR="00F0352B" w:rsidRPr="00295441">
        <w:t>dozór</w:t>
      </w:r>
      <w:r w:rsidR="00736827" w:rsidRPr="00295441">
        <w:t>u</w:t>
      </w:r>
      <w:r w:rsidR="00F0352B" w:rsidRPr="00295441">
        <w:t xml:space="preserve"> i kontrol</w:t>
      </w:r>
      <w:r w:rsidR="00F0352B" w:rsidRPr="00295441">
        <w:rPr>
          <w:strike/>
        </w:rPr>
        <w:t>a</w:t>
      </w:r>
      <w:r w:rsidR="00736827" w:rsidRPr="00295441">
        <w:t>i</w:t>
      </w:r>
      <w:r w:rsidR="00F0352B" w:rsidRPr="00295441">
        <w:t xml:space="preserve"> (obchód) obiektu oraz posesji należącej do obiektu w trakcie pełnienia służby, w  zależności od obiektu powierzonego do dozoru,</w:t>
      </w:r>
    </w:p>
    <w:p w14:paraId="2DA912B6" w14:textId="1C69CF6E" w:rsidR="00F0352B" w:rsidRDefault="00D37947" w:rsidP="00F0352B">
      <w:pPr>
        <w:jc w:val="both"/>
      </w:pPr>
      <w:r>
        <w:t>5</w:t>
      </w:r>
      <w:r w:rsidR="00F0352B">
        <w:t>)</w:t>
      </w:r>
      <w:r w:rsidR="00F0352B">
        <w:tab/>
        <w:t>sprawdzanie stanu wszelkich zamknięć, zabezpieczeń i plomb,</w:t>
      </w:r>
    </w:p>
    <w:p w14:paraId="4A3F9AE5" w14:textId="2AD6EEFC" w:rsidR="00F0352B" w:rsidRDefault="00D37947" w:rsidP="00F0352B">
      <w:pPr>
        <w:jc w:val="both"/>
      </w:pPr>
      <w:r>
        <w:t>6</w:t>
      </w:r>
      <w:r w:rsidR="00F0352B">
        <w:t>)</w:t>
      </w:r>
      <w:r w:rsidR="00F0352B">
        <w:tab/>
        <w:t>sprawdzenie prawidłowości zamknięcia drzwi i okien po opuszczeniu obiektów przez pracowników Zamawiającego,</w:t>
      </w:r>
    </w:p>
    <w:p w14:paraId="052627AD" w14:textId="61F03263" w:rsidR="00F0352B" w:rsidRDefault="00D37947" w:rsidP="00F0352B">
      <w:pPr>
        <w:jc w:val="both"/>
      </w:pPr>
      <w:r>
        <w:t>7</w:t>
      </w:r>
      <w:r w:rsidR="00F0352B">
        <w:t>)</w:t>
      </w:r>
      <w:r w:rsidR="00F0352B">
        <w:tab/>
        <w:t>zgłaszanie Zamawiającemu braków lub naruszeń odnośnie stanu zabezpieczenia Mienia,</w:t>
      </w:r>
    </w:p>
    <w:p w14:paraId="23CCBB37" w14:textId="194DDEA8" w:rsidR="00F0352B" w:rsidRPr="00295441" w:rsidRDefault="00D37947" w:rsidP="00F0352B">
      <w:pPr>
        <w:jc w:val="both"/>
      </w:pPr>
      <w:r>
        <w:t>8</w:t>
      </w:r>
      <w:r w:rsidR="00F0352B" w:rsidRPr="00295441">
        <w:t>)</w:t>
      </w:r>
      <w:r w:rsidR="00F0352B" w:rsidRPr="00295441">
        <w:tab/>
        <w:t>kontrola wskazań czujników i alarmów ppoż. w budynku Bazy i Zarządu.</w:t>
      </w:r>
    </w:p>
    <w:p w14:paraId="0036FCA2" w14:textId="77777777" w:rsidR="00F0352B" w:rsidRDefault="00F0352B" w:rsidP="00F0352B">
      <w:pPr>
        <w:jc w:val="both"/>
      </w:pPr>
      <w:r>
        <w:t>2.</w:t>
      </w:r>
      <w:r>
        <w:tab/>
        <w:t>Odpowiedzialność Wykonawcy za wykonanie umowy rozpoczyna się od chwili faktycznego powierzenia obowiązków z tytułu niniejszej umowy pracownikom Wykonawcy.</w:t>
      </w:r>
    </w:p>
    <w:p w14:paraId="5886898C" w14:textId="77777777" w:rsidR="00F0352B" w:rsidRDefault="00F0352B" w:rsidP="00F0352B">
      <w:pPr>
        <w:jc w:val="both"/>
      </w:pPr>
      <w:r>
        <w:t>3.</w:t>
      </w:r>
      <w:r>
        <w:tab/>
        <w:t>Przejęcie dozoru obiektów określonego w § 1 nastąpi w drodze protokołu zdawczo - odbiorczego podpisanego przez przedstawicieli obu stron.</w:t>
      </w:r>
    </w:p>
    <w:p w14:paraId="3C57B0A1" w14:textId="77777777" w:rsidR="00F0352B" w:rsidRDefault="00F0352B" w:rsidP="00F0352B">
      <w:pPr>
        <w:jc w:val="both"/>
      </w:pPr>
      <w:r>
        <w:t>4.</w:t>
      </w:r>
      <w:r>
        <w:tab/>
        <w:t>Po zakończonej pracy Wykonawcy, na terenie strzeżonych obiektów mogą przebywać tylko osoby posiadające stosowne zezwolenie. Fakt ten będzie odnotowany w raporcie służby ochrony obiektów.</w:t>
      </w:r>
    </w:p>
    <w:p w14:paraId="0B1FE084" w14:textId="77777777" w:rsidR="00F0352B" w:rsidRDefault="00F0352B" w:rsidP="00F0352B">
      <w:pPr>
        <w:jc w:val="both"/>
      </w:pPr>
      <w:r>
        <w:t>5.</w:t>
      </w:r>
      <w:r>
        <w:tab/>
        <w:t>Zamawiającemu w każdym czasie służy prawo kontrolowania umowy przez Wykonawcę. Wynik tej kontroli odnotowany będzie w dzienniku służby przez upoważnionego pracownika Zamawiającego.</w:t>
      </w:r>
    </w:p>
    <w:p w14:paraId="60F4DB21" w14:textId="77777777" w:rsidR="00F0352B" w:rsidRDefault="00F0352B" w:rsidP="00F0352B">
      <w:pPr>
        <w:jc w:val="both"/>
      </w:pPr>
      <w:r>
        <w:lastRenderedPageBreak/>
        <w:t>6.</w:t>
      </w:r>
      <w:r>
        <w:tab/>
        <w:t>Dziennik służby zakłada i prowadzi Wykonawca po uprzednim uzgodnieniu z Zamawiającym.</w:t>
      </w:r>
    </w:p>
    <w:p w14:paraId="600D64AD" w14:textId="1F9F6F8A" w:rsidR="00F0352B" w:rsidRDefault="00F0352B" w:rsidP="00975D72">
      <w:r>
        <w:t>7.</w:t>
      </w:r>
      <w:r>
        <w:tab/>
        <w:t>Przebieg służby oraz ewentualne spostrzeżenia wpisywane będą do dziennika służby. Kontrolować go będzie osoba upoważniona przez Zamawiającego. W razie zaistnienia bezpośrednich zagrożeń bezpieczeństwa dozorowanego Mienia  pracownik Wykonawcy</w:t>
      </w:r>
      <w:r w:rsidR="00975D72">
        <w:t xml:space="preserve"> </w:t>
      </w:r>
      <w:r>
        <w:t>bezzwłocznie</w:t>
      </w:r>
      <w:r>
        <w:tab/>
        <w:t>powiadomi</w:t>
      </w:r>
      <w:r>
        <w:tab/>
        <w:t>Zamawiającego</w:t>
      </w:r>
      <w:r>
        <w:tab/>
        <w:t>niezależnie</w:t>
      </w:r>
      <w:r w:rsidR="00975D72">
        <w:t xml:space="preserve"> </w:t>
      </w:r>
      <w:r>
        <w:t>od</w:t>
      </w:r>
      <w:r>
        <w:tab/>
        <w:t>dokonanego wpisu w dzienniku służby.</w:t>
      </w:r>
    </w:p>
    <w:p w14:paraId="7CDC33EF" w14:textId="15DE0760" w:rsidR="00F0352B" w:rsidRDefault="00D37947" w:rsidP="00F0352B">
      <w:pPr>
        <w:jc w:val="both"/>
      </w:pPr>
      <w:r>
        <w:t>8</w:t>
      </w:r>
      <w:r w:rsidR="00F0352B">
        <w:t>.</w:t>
      </w:r>
      <w:r w:rsidR="00F0352B">
        <w:tab/>
        <w:t xml:space="preserve">Wykonawca zobowiązany jest </w:t>
      </w:r>
      <w:r w:rsidR="00F0352B" w:rsidRPr="00295441">
        <w:t xml:space="preserve">do stałego </w:t>
      </w:r>
      <w:r w:rsidR="00975D72" w:rsidRPr="00295441">
        <w:t>sprawdzania</w:t>
      </w:r>
      <w:r w:rsidR="00F0352B" w:rsidRPr="00295441">
        <w:t xml:space="preserve"> zabezpieczenia </w:t>
      </w:r>
      <w:r w:rsidR="00F0352B">
        <w:t>dozorowanego Mienia i w razie stwierdzenia nieprawidłowości do niezwłocznego zawiadomienia o tym Zamawiającego.</w:t>
      </w:r>
    </w:p>
    <w:p w14:paraId="26C15807" w14:textId="31F4813C" w:rsidR="00F0352B" w:rsidRDefault="00D37947" w:rsidP="00F0352B">
      <w:pPr>
        <w:jc w:val="both"/>
      </w:pPr>
      <w:r>
        <w:t>9</w:t>
      </w:r>
      <w:r w:rsidR="00F0352B">
        <w:t>.</w:t>
      </w:r>
      <w:r w:rsidR="00F0352B">
        <w:tab/>
        <w:t>W przypadku zaistnienia kradzieży, włamania, zniszczenia, pożaru lub dewastacji mienia podlegającego ochronie strony obowiązuje następujący tryb postępowania:</w:t>
      </w:r>
    </w:p>
    <w:p w14:paraId="625AD64A" w14:textId="77777777" w:rsidR="00F0352B" w:rsidRDefault="00F0352B" w:rsidP="00F0352B">
      <w:pPr>
        <w:jc w:val="both"/>
      </w:pPr>
      <w:r>
        <w:t>1)</w:t>
      </w:r>
      <w:r>
        <w:tab/>
        <w:t>wykonawca w trybie natychmiastowym zawiadamia właściwą terytorialnie i kompetencyjne jednostkę tj. Policji, Straży Pożarnej, Pogotowia Energetycznego, Pogotowia lub Straży Miejskiej oraz pracownika Zamawiającego jak też dokonuje odpowiedniego wpisu w „dzienniku służby", a także wezwie patrol interwencyjny,</w:t>
      </w:r>
    </w:p>
    <w:p w14:paraId="51DBB53D" w14:textId="77777777" w:rsidR="00F0352B" w:rsidRDefault="00F0352B" w:rsidP="00F0352B">
      <w:pPr>
        <w:jc w:val="both"/>
      </w:pPr>
      <w:r>
        <w:t>2)</w:t>
      </w:r>
      <w:r>
        <w:tab/>
        <w:t>wykonawca we własnym zakresie lub przy udziale Zamawiającego zabezpiecza teren przed zatarciem śladów potwierdzających zdarzenie, w przypadku obiektów jeśli jest to możliwe,</w:t>
      </w:r>
    </w:p>
    <w:p w14:paraId="74C4D5A0" w14:textId="77777777" w:rsidR="00F0352B" w:rsidRPr="00295441" w:rsidRDefault="00F0352B" w:rsidP="00F0352B">
      <w:pPr>
        <w:jc w:val="both"/>
      </w:pPr>
      <w:r>
        <w:t>3)</w:t>
      </w:r>
      <w:r>
        <w:tab/>
        <w:t xml:space="preserve">przedstawiciele obu stron dokonują inwentaryzacji po </w:t>
      </w:r>
      <w:r w:rsidRPr="00295441">
        <w:t>kradzieżowej w celu określenia wysokości powstałej szkody.</w:t>
      </w:r>
    </w:p>
    <w:p w14:paraId="3E444D9E" w14:textId="35A1C5E8" w:rsidR="00F0352B" w:rsidRPr="00295441" w:rsidRDefault="00D37947" w:rsidP="00F0352B">
      <w:pPr>
        <w:jc w:val="both"/>
      </w:pPr>
      <w:r>
        <w:t>10</w:t>
      </w:r>
      <w:r w:rsidR="00F0352B" w:rsidRPr="00295441">
        <w:t>.</w:t>
      </w:r>
      <w:r w:rsidR="00975D72" w:rsidRPr="00295441">
        <w:t xml:space="preserve"> </w:t>
      </w:r>
      <w:r w:rsidR="00F0352B" w:rsidRPr="00295441">
        <w:t>Zamawiający udostępni Wykonawcy jedno pomieszczenie  usytuowane w budynku Akwarium-Terrarium wyposażone w elektryczność i telefon do przebywania w nim osób pełniących ochronę Mienia na terenie LPKiW Myślęcinek.</w:t>
      </w:r>
    </w:p>
    <w:p w14:paraId="5D626EDA" w14:textId="1267F078" w:rsidR="00F0352B" w:rsidRPr="00295441" w:rsidRDefault="00D37947" w:rsidP="00F0352B">
      <w:pPr>
        <w:jc w:val="both"/>
      </w:pPr>
      <w:r>
        <w:t>11</w:t>
      </w:r>
      <w:r w:rsidR="00F0352B" w:rsidRPr="00295441">
        <w:t>.</w:t>
      </w:r>
      <w:r w:rsidR="00975D72" w:rsidRPr="00295441">
        <w:t xml:space="preserve"> </w:t>
      </w:r>
      <w:r w:rsidR="00F0352B" w:rsidRPr="00295441">
        <w:t>Ponoszenie opłat z tytułu korzystania z telefonu przez pracowników Wykonawcy należy do Zamawiającego, z zastrzeżeniem, iż połączenia wykonywane są wyłącznie w celu prawidłowej realizacji niniejszej umowy. Każde wykonane połączenie powinno zostać odnotowane w dzienniku służby pracownika dozoru, nr tel.52/3280008.</w:t>
      </w:r>
    </w:p>
    <w:p w14:paraId="244393D6" w14:textId="5716854A" w:rsidR="00F0352B" w:rsidRPr="00295441" w:rsidRDefault="00D37947" w:rsidP="00F0352B">
      <w:pPr>
        <w:jc w:val="both"/>
      </w:pPr>
      <w:r>
        <w:t>12</w:t>
      </w:r>
      <w:r w:rsidR="00F0352B" w:rsidRPr="00295441">
        <w:t>.</w:t>
      </w:r>
      <w:r w:rsidR="00975D72" w:rsidRPr="00295441">
        <w:t xml:space="preserve"> </w:t>
      </w:r>
      <w:r w:rsidR="00F0352B" w:rsidRPr="00295441">
        <w:t xml:space="preserve">Wykonawca zobowiązuje się pełnić swoje obowiązki w taki sposób, aby zapewnić </w:t>
      </w:r>
      <w:r w:rsidR="00F0352B">
        <w:t>prawidłową ochronę dozorowanego Mienia.</w:t>
      </w:r>
    </w:p>
    <w:p w14:paraId="4F8B4F22" w14:textId="37DD4D80" w:rsidR="00F0352B" w:rsidRPr="00295441" w:rsidRDefault="00D37947" w:rsidP="00F0352B">
      <w:pPr>
        <w:jc w:val="both"/>
      </w:pPr>
      <w:r>
        <w:t>13</w:t>
      </w:r>
      <w:r w:rsidR="00F0352B" w:rsidRPr="00295441">
        <w:t>.</w:t>
      </w:r>
      <w:r w:rsidR="00975D72" w:rsidRPr="00295441">
        <w:t xml:space="preserve"> </w:t>
      </w:r>
      <w:r w:rsidR="00F0352B" w:rsidRPr="00295441">
        <w:t>Wykonawca wyposaży swoich pracowników w jednolite umundurowanie oraz identyfikatory jak i środki techniczne niezbędne do właściwej realizacji przedmiotu umowy.</w:t>
      </w:r>
    </w:p>
    <w:p w14:paraId="2E67B5C0" w14:textId="77777777" w:rsidR="00F0352B" w:rsidRPr="00295441" w:rsidRDefault="00F0352B" w:rsidP="00F0352B">
      <w:pPr>
        <w:jc w:val="center"/>
      </w:pPr>
      <w:r w:rsidRPr="00295441">
        <w:t>§1</w:t>
      </w:r>
      <w:r w:rsidR="008E2EF5" w:rsidRPr="00295441">
        <w:t>4</w:t>
      </w:r>
    </w:p>
    <w:p w14:paraId="5BB45DE4" w14:textId="77777777" w:rsidR="00F0352B" w:rsidRPr="00295441" w:rsidRDefault="00F0352B" w:rsidP="00F0352B">
      <w:pPr>
        <w:jc w:val="both"/>
      </w:pPr>
      <w:r w:rsidRPr="00295441">
        <w:t>1. Wykonawca nie może dokonać przeniesienia swoich wierzytelności wynikających z Umowy na osoby lub podmioty trzecie, bez uprzedniej pisemnej zgody Zamawiającego. Jakakolwiek cesja lub podobna czynność dokonana bez takiej zgody nie będzie ważna i stanowić będzie istotne naruszenie postanowień umowy.</w:t>
      </w:r>
    </w:p>
    <w:p w14:paraId="3182D72F" w14:textId="77777777" w:rsidR="00F0352B" w:rsidRPr="00295441" w:rsidRDefault="00F0352B" w:rsidP="00F0352B">
      <w:pPr>
        <w:jc w:val="both"/>
      </w:pPr>
      <w:r w:rsidRPr="00295441">
        <w:t>2. Strony zobowiązują się zachować dane osobowe pozyskane w ramach niniejszej umowy w poufności, oraz usunąć je w sytuacji gdy staną się zbędne dla wykonania umowy.</w:t>
      </w:r>
    </w:p>
    <w:p w14:paraId="0385FA5F" w14:textId="77777777" w:rsidR="00F0352B" w:rsidRPr="00295441" w:rsidRDefault="00F0352B" w:rsidP="00F0352B">
      <w:pPr>
        <w:jc w:val="center"/>
      </w:pPr>
      <w:r w:rsidRPr="00295441">
        <w:t>§ 1</w:t>
      </w:r>
      <w:r w:rsidR="008E2EF5" w:rsidRPr="00295441">
        <w:t>5</w:t>
      </w:r>
      <w:r w:rsidRPr="00295441">
        <w:t>.</w:t>
      </w:r>
    </w:p>
    <w:p w14:paraId="5D03CA9E" w14:textId="77777777" w:rsidR="00975D72" w:rsidRPr="00295441" w:rsidRDefault="00F0352B" w:rsidP="00F0352B">
      <w:pPr>
        <w:jc w:val="both"/>
      </w:pPr>
      <w:r w:rsidRPr="00295441">
        <w:t xml:space="preserve">1.Zamawiającemu przysługuje prawo odstąpienia od Umowy, w terminie 30 dni od powzięcia wiadomości o uzasadniających to okolicznościach : </w:t>
      </w:r>
    </w:p>
    <w:p w14:paraId="45E2CF40" w14:textId="11D2BF5B" w:rsidR="00F0352B" w:rsidRPr="00295441" w:rsidRDefault="00F0352B" w:rsidP="00F0352B">
      <w:pPr>
        <w:jc w:val="both"/>
      </w:pPr>
      <w:r w:rsidRPr="00295441">
        <w:lastRenderedPageBreak/>
        <w:t xml:space="preserve"> 1) w razie wystąpienia istotnej zmiany okoliczności powodującej, że wykonanie Umowy nie leży w interesie publicznym, czego nie można było przewidzieć w chwili zawarcia Umowy; odstąpienie od Umowy w tym wypadku może nastąpić; w tym przypadku Wykonawca może żądać wyłącznie wynagrodzenia należnego za wykonaną już część Umowy, </w:t>
      </w:r>
    </w:p>
    <w:p w14:paraId="2935A1B1" w14:textId="77777777" w:rsidR="00F0352B" w:rsidRPr="00295441" w:rsidRDefault="00F0352B" w:rsidP="00F0352B">
      <w:pPr>
        <w:jc w:val="both"/>
      </w:pPr>
      <w:r w:rsidRPr="00295441">
        <w:t xml:space="preserve">2) jeżeli Wykonawca znajdzie się w stanie likwidacji, </w:t>
      </w:r>
    </w:p>
    <w:p w14:paraId="0988DC2B" w14:textId="77777777" w:rsidR="00F0352B" w:rsidRPr="00295441" w:rsidRDefault="00F0352B" w:rsidP="00F0352B">
      <w:pPr>
        <w:jc w:val="both"/>
      </w:pPr>
      <w:r w:rsidRPr="00295441">
        <w:t xml:space="preserve">3) jeżeli Wykonawca bez uzasadnionych przyczyn nie rozpoczął wykonywania obowiązków umownych  lub przerwał i ich wykonywanie i ich  nie kontynuuje, przez okres trwający dłużej niż 1 godzina, </w:t>
      </w:r>
    </w:p>
    <w:p w14:paraId="6273216E" w14:textId="77777777" w:rsidR="00F0352B" w:rsidRPr="00295441" w:rsidRDefault="00F0352B" w:rsidP="00F0352B">
      <w:pPr>
        <w:jc w:val="both"/>
      </w:pPr>
      <w:r w:rsidRPr="00295441">
        <w:t xml:space="preserve">4) jeżeli Wykonawca wykonuje Umowę nienależycie, niezgodnie z jej treścią, narusza postanowienia umowne, </w:t>
      </w:r>
    </w:p>
    <w:p w14:paraId="75D6618F" w14:textId="68593A58" w:rsidR="00F0352B" w:rsidRDefault="00D37947" w:rsidP="00F0352B">
      <w:pPr>
        <w:jc w:val="both"/>
      </w:pPr>
      <w:r>
        <w:t>5</w:t>
      </w:r>
      <w:r w:rsidR="00F0352B" w:rsidRPr="00295441">
        <w:t xml:space="preserve">) jeżeli Wykonawca powierzył wykonanie Umowy lub części Umowy innemu wykonawcy, bez pisemnej zgody Zamawiającego. </w:t>
      </w:r>
    </w:p>
    <w:p w14:paraId="413A2797" w14:textId="68E8370E" w:rsidR="00295441" w:rsidRDefault="00D37947" w:rsidP="00295441">
      <w:pPr>
        <w:jc w:val="both"/>
      </w:pPr>
      <w:r>
        <w:t xml:space="preserve">6) </w:t>
      </w:r>
      <w:r w:rsidR="00295441">
        <w:t>jeżeli Wykonawca w chwili zawarcia umowy podlegał wykluczeniu na podstawie art. 108 ustawy Pzp i art. 109 ust. 1 pkt 5.</w:t>
      </w:r>
    </w:p>
    <w:p w14:paraId="5012BB36" w14:textId="000DE80C" w:rsidR="00295441" w:rsidRPr="00295441" w:rsidRDefault="00D37947" w:rsidP="00295441">
      <w:pPr>
        <w:jc w:val="both"/>
      </w:pPr>
      <w:r>
        <w:t xml:space="preserve">7) </w:t>
      </w:r>
      <w:r w:rsidR="00295441">
        <w:t xml:space="preserve">Wykonawcy przysługuje prawo odstąpienia od umowy, jeżeli Zamawiający nie wywiązuje się z obowiązku zapłaty faktur, mimo dodatkowego wezwania w terminie 1 miesiąca od upływu terminu zapłaty. </w:t>
      </w:r>
    </w:p>
    <w:p w14:paraId="3C699AAB" w14:textId="77777777" w:rsidR="00F0352B" w:rsidRPr="00295441" w:rsidRDefault="00F0352B" w:rsidP="00F0352B">
      <w:pPr>
        <w:jc w:val="both"/>
      </w:pPr>
      <w:r w:rsidRPr="00295441">
        <w:t xml:space="preserve">2. Odstąpienie od Umowy powinno nastąpić w formie pisemnej pod rygorem nieważności takiego oświadczenia i powinno zawierać uzasadnienie. </w:t>
      </w:r>
    </w:p>
    <w:p w14:paraId="3A5F655E" w14:textId="77777777" w:rsidR="00F0352B" w:rsidRPr="00295441" w:rsidRDefault="00F0352B" w:rsidP="00F0352B">
      <w:pPr>
        <w:jc w:val="both"/>
      </w:pPr>
      <w:r w:rsidRPr="00295441">
        <w:t xml:space="preserve">3. Strony mogą rozwiązać Umową w każdym czasie, na zasadzie porozumienia Stron. </w:t>
      </w:r>
    </w:p>
    <w:p w14:paraId="78C0996B" w14:textId="77777777" w:rsidR="00F0352B" w:rsidRDefault="00F0352B" w:rsidP="00F0352B">
      <w:pPr>
        <w:jc w:val="center"/>
      </w:pPr>
      <w:r>
        <w:t>§ 1</w:t>
      </w:r>
      <w:r w:rsidR="008E2EF5">
        <w:t>6</w:t>
      </w:r>
      <w:r>
        <w:t>.</w:t>
      </w:r>
    </w:p>
    <w:p w14:paraId="0FCA88A6" w14:textId="77777777" w:rsidR="00F0352B" w:rsidRDefault="00F0352B" w:rsidP="00F0352B">
      <w:pPr>
        <w:jc w:val="both"/>
      </w:pPr>
      <w:r>
        <w:t>1.</w:t>
      </w:r>
      <w:r>
        <w:tab/>
        <w:t xml:space="preserve">Jeżeli Umowa zostanie rozwiązana, Strony odrębnie ustalą sposób przejęcia przez Zamawiającego lub przez wskazane przez niego osoby/podmiot, obowiązków Wykonawcy i chronionych obiektów.  Do tego czasu Wykonawca powinien realizować Umowę na dotychczasowych zasadach. </w:t>
      </w:r>
    </w:p>
    <w:p w14:paraId="67E8F5A2" w14:textId="77777777" w:rsidR="00F0352B" w:rsidRDefault="00F0352B" w:rsidP="00F0352B">
      <w:pPr>
        <w:jc w:val="both"/>
      </w:pPr>
      <w:r>
        <w:t>2.</w:t>
      </w:r>
      <w:r>
        <w:tab/>
        <w:t xml:space="preserve">W terminie 5 dni od daty rozwiązania umowy, Strony sporządzą protokół potwierdzający zakres prac i czynności wykonanych przez Wykonawcę do dnia rozwiązania Umowy. W takim przypadku ostatnie wynagrodzenie Wykonawcy zostanie ustalone proporcjonalnie do ilości i czasu prac i czynności wykonanych do dnia rozwiązania Umowy. </w:t>
      </w:r>
    </w:p>
    <w:p w14:paraId="6F2443EE" w14:textId="77777777" w:rsidR="00F0352B" w:rsidRDefault="00F0352B" w:rsidP="00F0352B">
      <w:pPr>
        <w:jc w:val="center"/>
      </w:pPr>
      <w:r>
        <w:t>§ 1</w:t>
      </w:r>
      <w:r w:rsidR="008E2EF5">
        <w:t>7</w:t>
      </w:r>
      <w:r>
        <w:t>.</w:t>
      </w:r>
    </w:p>
    <w:p w14:paraId="5D4EF9DF" w14:textId="160FF2FA" w:rsidR="00F0352B" w:rsidRPr="00295441" w:rsidRDefault="00583201" w:rsidP="00F0352B">
      <w:pPr>
        <w:jc w:val="both"/>
      </w:pPr>
      <w:r w:rsidRPr="00295441">
        <w:t>1.</w:t>
      </w:r>
      <w:r w:rsidR="00F0352B" w:rsidRPr="00295441">
        <w:t>W przypadku powtarzającego się, nienależytego wypełniania obowiązków umownych, Zamawiający może od Umowy odstąpić, co traktowane będzie za odstąpienie od Umowy z przyczyn leżących po stronie Wykonawcy.</w:t>
      </w:r>
    </w:p>
    <w:p w14:paraId="6D481AFF" w14:textId="046F1F4E" w:rsidR="00583201" w:rsidRPr="00295441" w:rsidRDefault="00583201" w:rsidP="00583201">
      <w:pPr>
        <w:jc w:val="both"/>
      </w:pPr>
      <w:r w:rsidRPr="00295441">
        <w:t>2. Maksymalna wysokość kar umownych, które Zmawiający może naliczyć Wykonawcy na podstawie niniejszej umowy wynosi 15% wartości określonej w §6 ust.2.</w:t>
      </w:r>
    </w:p>
    <w:p w14:paraId="39D4B5F5" w14:textId="77777777" w:rsidR="00F0352B" w:rsidRDefault="00F0352B" w:rsidP="00F0352B">
      <w:pPr>
        <w:jc w:val="both"/>
      </w:pPr>
      <w:r>
        <w:t>3.Wykonawca zapłaci Zamawiającemu karę umowną w wysokości 10% wynagrodzenia umownego brutto określonego w § 3 Umowy, za odstąpienie od Umowy przez Wykonawcę lub przez Zamawiającego z przyczyn leżących po jego stronie.</w:t>
      </w:r>
    </w:p>
    <w:p w14:paraId="30553898" w14:textId="77777777" w:rsidR="00F0352B" w:rsidRDefault="00F0352B" w:rsidP="00F0352B">
      <w:pPr>
        <w:jc w:val="both"/>
      </w:pPr>
      <w:r>
        <w:t>4.Zamawiający zapłaci Wykonawcy karę umowną w wysokości 10% wynagrodzenia umownego brutto określonego w § 3 za odstąpienie od Umowy z przyczyn niezależnych od Wykonawcy, co nie może dotyczyć przypadków odstąpienia określonych w § 13 ust.1 Umowy.</w:t>
      </w:r>
    </w:p>
    <w:p w14:paraId="63B4E250" w14:textId="53245268" w:rsidR="00EF3EC7" w:rsidRPr="00295441" w:rsidRDefault="00295441" w:rsidP="00F0352B">
      <w:pPr>
        <w:jc w:val="both"/>
      </w:pPr>
      <w:r>
        <w:lastRenderedPageBreak/>
        <w:t>5</w:t>
      </w:r>
      <w:r w:rsidR="00EF3EC7" w:rsidRPr="00EF3EC7">
        <w:t xml:space="preserve">. W przypadkach niewykonania lub nienależytego wykonania zobowiązań umownych nieobjętych odszkodowaniem w formie kar umownych lub w wypadku gdy szkoda powstała na skutek zaniedbań lub zaniechań Wykonawcy przekracza wartość nałożonych kar umownych, Wykonawca  niezależnie od obowiązku zapłaty kar umownych, ponosi odpowiedzialność odszkodowawczą na zasadach ogólnych określonych w </w:t>
      </w:r>
      <w:r w:rsidR="00EF3EC7" w:rsidRPr="00295441">
        <w:t>Kodeksie cywilnym.</w:t>
      </w:r>
    </w:p>
    <w:p w14:paraId="2D5B007D" w14:textId="7640150E" w:rsidR="00F80018" w:rsidRPr="00295441" w:rsidRDefault="00295441" w:rsidP="00F0352B">
      <w:pPr>
        <w:jc w:val="both"/>
      </w:pPr>
      <w:r w:rsidRPr="00295441">
        <w:t>6</w:t>
      </w:r>
      <w:r w:rsidR="00F80018" w:rsidRPr="00295441">
        <w:t>. W przypadku nie wywiązania się Wykonawcy z obowiązku zatrudnienia na umowę o pracę osób wykonujących czynności opisane w § 19, Wykonawca będzie zobowiązany do zapłacenia kary umownej Zamawiającemu, w wysokości 1 000,00 zł za każdy stwierdzony przypadek obecności pracownika fizycznego, o którym mowa w § 19 ust. 1 bez umowy o pracę.</w:t>
      </w:r>
    </w:p>
    <w:p w14:paraId="6EA54680" w14:textId="1374B81E" w:rsidR="00F0352B" w:rsidRDefault="00F0352B" w:rsidP="00F0352B">
      <w:pPr>
        <w:jc w:val="center"/>
      </w:pPr>
      <w:r>
        <w:t>§ 1</w:t>
      </w:r>
      <w:r w:rsidR="008E2EF5">
        <w:t>8</w:t>
      </w:r>
      <w:r>
        <w:t>.</w:t>
      </w:r>
    </w:p>
    <w:p w14:paraId="558E9249" w14:textId="77777777" w:rsidR="00F0352B" w:rsidRPr="00F457A5" w:rsidRDefault="00F0352B" w:rsidP="00F0352B">
      <w:pPr>
        <w:jc w:val="both"/>
        <w:rPr>
          <w:color w:val="FF0000"/>
        </w:rPr>
      </w:pPr>
      <w:r>
        <w:t>1.</w:t>
      </w:r>
      <w:r>
        <w:tab/>
      </w:r>
      <w:r w:rsidRPr="00295441">
        <w:t>Zmiany postanowień umowy mogą nastąpić wyłącznie w okolicznościach, o których mowa w art. 455 ust. 1 ustawy Pzp i pod rygorem nieważności i wymagają formy pisemnego aneksu skutecznego po podpisaniu przez strony niniejszej umowy.</w:t>
      </w:r>
    </w:p>
    <w:p w14:paraId="598EE90A" w14:textId="77777777" w:rsidR="00F0352B" w:rsidRPr="00295441" w:rsidRDefault="00F0352B" w:rsidP="00F0352B">
      <w:pPr>
        <w:jc w:val="both"/>
      </w:pPr>
      <w:r w:rsidRPr="00295441">
        <w:t>2.</w:t>
      </w:r>
      <w:r w:rsidRPr="00295441">
        <w:tab/>
        <w:t>Zamawiający działając zgodnie z dyspozycją art. 455 ust. 1 pkt. 1 ustawy PZP przewiduje możliwość zmiany umowy w przypadku:</w:t>
      </w:r>
    </w:p>
    <w:p w14:paraId="5A8EFB66" w14:textId="77777777" w:rsidR="00F0352B" w:rsidRPr="00295441" w:rsidRDefault="00F0352B" w:rsidP="00F0352B">
      <w:pPr>
        <w:jc w:val="both"/>
      </w:pPr>
      <w:r w:rsidRPr="00295441">
        <w:t xml:space="preserve">1) deklaracji Wykonawcy dot. wykonania zamówienia siłami własnymi/przy udziale podwykonawców, </w:t>
      </w:r>
    </w:p>
    <w:p w14:paraId="3A4F5EEF" w14:textId="77777777" w:rsidR="00F0352B" w:rsidRDefault="00F0352B" w:rsidP="00F0352B">
      <w:pPr>
        <w:jc w:val="both"/>
      </w:pPr>
      <w:r w:rsidRPr="00295441">
        <w:t>2) ceny Umowy określonej w § 6 umowy, w przypadkach</w:t>
      </w:r>
      <w:r>
        <w:t>:</w:t>
      </w:r>
    </w:p>
    <w:p w14:paraId="11F9B95D" w14:textId="77777777" w:rsidR="00F0352B" w:rsidRDefault="00F0352B" w:rsidP="00F0352B">
      <w:pPr>
        <w:jc w:val="both"/>
      </w:pPr>
      <w:r>
        <w:t xml:space="preserve">a) zmiany stawki VAT, </w:t>
      </w:r>
    </w:p>
    <w:p w14:paraId="3448E3A7" w14:textId="77777777" w:rsidR="00F0352B" w:rsidRDefault="00F0352B" w:rsidP="00F0352B">
      <w:pPr>
        <w:jc w:val="both"/>
      </w:pPr>
      <w:r>
        <w:t>b) zmiany gwarantowanej prawem kwoty wynagrodzenia minimalnego,</w:t>
      </w:r>
    </w:p>
    <w:p w14:paraId="6B52405A" w14:textId="77777777" w:rsidR="00F0352B" w:rsidRDefault="00F0352B" w:rsidP="00F0352B">
      <w:pPr>
        <w:jc w:val="both"/>
      </w:pPr>
      <w:r>
        <w:t>c) zmiany zasad podlegania ubezpieczeniom społecznym lub ubezpieczeniu zdrowotnemu lub wysokości stawki składki na ubezpieczenia społeczne lub zdrowotne,</w:t>
      </w:r>
    </w:p>
    <w:p w14:paraId="4D7BAFDC" w14:textId="77777777" w:rsidR="00F0352B" w:rsidRDefault="00F0352B" w:rsidP="00F0352B">
      <w:pPr>
        <w:jc w:val="both"/>
      </w:pPr>
      <w:r>
        <w:t>d) wykonania mniejszego zakresu usług niż wynikający z oferty i wyceny ofertowej,</w:t>
      </w:r>
    </w:p>
    <w:p w14:paraId="1D166BCE" w14:textId="77777777" w:rsidR="00F0352B" w:rsidRPr="00D37947" w:rsidRDefault="00F0352B" w:rsidP="00F0352B">
      <w:pPr>
        <w:jc w:val="both"/>
      </w:pPr>
      <w:r>
        <w:t xml:space="preserve">3) zmiany Podwykonawców - </w:t>
      </w:r>
      <w:r w:rsidRPr="00D37947">
        <w:t>podmiotów trzecich, na zasobach, których Wykonawca opierał się wykazując spełnianie warunków udziału w postępowaniu pod warunkiem, że kolejny Podwykonawca wykaże spełnianie warunków w zakresie nie mniejszym niż Zamawiający wymagał na etapie postępowania o zamówienie publiczne,</w:t>
      </w:r>
    </w:p>
    <w:p w14:paraId="0032925C" w14:textId="77777777" w:rsidR="00F0352B" w:rsidRPr="00D37947" w:rsidRDefault="00F0352B" w:rsidP="00F0352B">
      <w:pPr>
        <w:jc w:val="both"/>
      </w:pPr>
      <w:r w:rsidRPr="00D37947">
        <w:t>4) korzystnych dla realizacji przedmiotu umowy, zmian w technologii lub sposobie jej realizacji.,</w:t>
      </w:r>
    </w:p>
    <w:p w14:paraId="2F2582B4" w14:textId="77777777" w:rsidR="00F0352B" w:rsidRPr="00D37947" w:rsidRDefault="00F0352B" w:rsidP="00F0352B">
      <w:pPr>
        <w:jc w:val="both"/>
      </w:pPr>
      <w:r w:rsidRPr="00D37947">
        <w:t xml:space="preserve">5) wystąpienia okoliczności skutkujących zawarciem umowy w terminie późniejszym niż wskazany w Zał. nr 1 do SWZ, termin realizacji zostanie przesunięty o odpowiedni okres, aby zachować 6426 godz. realizacji zamówienia, </w:t>
      </w:r>
    </w:p>
    <w:p w14:paraId="4D13FE78" w14:textId="77777777" w:rsidR="00F0352B" w:rsidRPr="00D37947" w:rsidRDefault="00F0352B" w:rsidP="00F0352B">
      <w:pPr>
        <w:jc w:val="both"/>
      </w:pPr>
      <w:r w:rsidRPr="00D37947">
        <w:t>6) zmiany spowodowanej możliwości prawa opcji,</w:t>
      </w:r>
    </w:p>
    <w:p w14:paraId="131629F9" w14:textId="77777777" w:rsidR="00F0352B" w:rsidRPr="00D37947" w:rsidRDefault="00F0352B" w:rsidP="00F0352B">
      <w:pPr>
        <w:jc w:val="both"/>
      </w:pPr>
      <w:r w:rsidRPr="00D37947">
        <w:t>7)</w:t>
      </w:r>
      <w:r w:rsidRPr="00D37947">
        <w:tab/>
        <w:t>zmiany powszechnie obowiązujących przepisów prawa, jeżeli dotyczą przedmiotu umowy,</w:t>
      </w:r>
    </w:p>
    <w:p w14:paraId="5454E9E8" w14:textId="77777777" w:rsidR="00F0352B" w:rsidRPr="00D37947" w:rsidRDefault="00F0352B" w:rsidP="00F0352B">
      <w:pPr>
        <w:jc w:val="both"/>
      </w:pPr>
      <w:r w:rsidRPr="00D37947">
        <w:t>8)</w:t>
      </w:r>
      <w:r w:rsidRPr="00D37947">
        <w:tab/>
        <w:t>zamiana terminu realizacji przedmiotu umowy w przypadku zaistnienia okoliczności spowodowanych warunkami zewnętrznymi tj. klęskami żywiołowymi, w tym w szczególności epidemią wirusa Sars-Cov-19.</w:t>
      </w:r>
    </w:p>
    <w:p w14:paraId="589E48D0" w14:textId="5747C43C" w:rsidR="00F0352B" w:rsidRPr="00D37947" w:rsidRDefault="00D37947" w:rsidP="00F0352B">
      <w:pPr>
        <w:jc w:val="both"/>
      </w:pPr>
      <w:r w:rsidRPr="00D37947">
        <w:t>9</w:t>
      </w:r>
      <w:r w:rsidR="00F0352B" w:rsidRPr="00D37947">
        <w:t>)</w:t>
      </w:r>
      <w:r w:rsidR="00F0352B" w:rsidRPr="00D37947">
        <w:tab/>
        <w:t>W przypadku zmiany, o której mowa w ust. 2 lit. a umowy wartość całkowitego wynagrodzenia netto nie zmieni się, a wartość całkowita wynagrodzenia brutto zostanie wyliczona na podstawie nowych przepisów wyłącznie do części przedmiotu umowy zrealizowanej po dniu wejścia w życie przepisów zmieniających stawkę podatku od towarów i usług.</w:t>
      </w:r>
    </w:p>
    <w:p w14:paraId="0717B1F6" w14:textId="73388DC6" w:rsidR="00F0352B" w:rsidRPr="00D37947" w:rsidRDefault="00D37947" w:rsidP="00F0352B">
      <w:pPr>
        <w:jc w:val="both"/>
      </w:pPr>
      <w:r w:rsidRPr="00D37947">
        <w:lastRenderedPageBreak/>
        <w:t>10</w:t>
      </w:r>
      <w:r w:rsidR="00F0352B" w:rsidRPr="00D37947">
        <w:t>)</w:t>
      </w:r>
      <w:r w:rsidR="00F0352B" w:rsidRPr="00D37947">
        <w:tab/>
        <w:t xml:space="preserve">Strony zastrzegają możliwość odstąpienia od niniejszej umowy, na podstawie jednostronnego oświadczenia woli w formie pisemnej, z przyczyn niezależnych od Wykonawcy i Zamawiającego w następujących przypadkach: </w:t>
      </w:r>
    </w:p>
    <w:p w14:paraId="3312DFDE" w14:textId="77777777" w:rsidR="00F0352B" w:rsidRPr="00D37947" w:rsidRDefault="00F0352B" w:rsidP="00F0352B">
      <w:pPr>
        <w:jc w:val="both"/>
      </w:pPr>
      <w:r w:rsidRPr="00D37947">
        <w:t>a.</w:t>
      </w:r>
      <w:r w:rsidRPr="00D37947">
        <w:tab/>
        <w:t xml:space="preserve">gdy wskutek epidemii wirusa Sars-Cov-2 Wykonawca nie będzie w stanie ukończyć przedmiotu zamówienia, lub </w:t>
      </w:r>
    </w:p>
    <w:p w14:paraId="762315A5" w14:textId="77777777" w:rsidR="00F0352B" w:rsidRPr="00D37947" w:rsidRDefault="00F0352B" w:rsidP="00F0352B">
      <w:pPr>
        <w:jc w:val="both"/>
      </w:pPr>
      <w:r w:rsidRPr="00D37947">
        <w:t>b.</w:t>
      </w:r>
      <w:r w:rsidRPr="00D37947">
        <w:tab/>
        <w:t>gdy Zamawiający nie będzie w stanie zapewnić finansowania inwestycji.</w:t>
      </w:r>
    </w:p>
    <w:p w14:paraId="64F0C64B" w14:textId="21270645" w:rsidR="00F0352B" w:rsidRPr="00D37947" w:rsidRDefault="00D37947" w:rsidP="00F0352B">
      <w:pPr>
        <w:jc w:val="both"/>
      </w:pPr>
      <w:r w:rsidRPr="00D37947">
        <w:t>11</w:t>
      </w:r>
      <w:r w:rsidR="00F0352B" w:rsidRPr="00D37947">
        <w:t>)</w:t>
      </w:r>
      <w:r w:rsidR="00F0352B" w:rsidRPr="00D37947">
        <w:tab/>
        <w:t>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prac wykonanych należycie do dnia rozwiązania umowy.</w:t>
      </w:r>
    </w:p>
    <w:p w14:paraId="03F40B02" w14:textId="0E208393" w:rsidR="00F0352B" w:rsidRDefault="00F545F6" w:rsidP="00F0352B">
      <w:pPr>
        <w:jc w:val="both"/>
      </w:pPr>
      <w:r w:rsidRPr="00D37947">
        <w:t xml:space="preserve">3. </w:t>
      </w:r>
      <w:r w:rsidR="00F0352B">
        <w:t>1) Zmiana wysokości wynagrodzenia obowiązywać będzie od dnia wejścia w życie przepisów powodujących podwyższenie wynagrodzenia.</w:t>
      </w:r>
    </w:p>
    <w:p w14:paraId="44570473" w14:textId="4B3DC960" w:rsidR="00F0352B" w:rsidRDefault="00F0352B" w:rsidP="00F0352B">
      <w:pPr>
        <w:jc w:val="both"/>
      </w:pPr>
      <w:r>
        <w:t>2) a) w przypadku zmiany, o których mowa w  ust.1 pkt.2 lit. a) wartość netto wynagrodzenia Wykonawcy nie zmieni się , a określona w aneksie w wartość brutto wynagrodzenia zostanie wyliczona na podstawie nowych przepisów.</w:t>
      </w:r>
    </w:p>
    <w:p w14:paraId="59527682" w14:textId="77777777" w:rsidR="00F0352B" w:rsidRDefault="00F0352B" w:rsidP="00F0352B">
      <w:pPr>
        <w:jc w:val="both"/>
      </w:pPr>
      <w:r>
        <w:t>b) w przypadku zmiany, o której mowa w  ust.1 pkt.2 lit.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w:t>
      </w:r>
    </w:p>
    <w:p w14:paraId="4B99450C" w14:textId="77777777" w:rsidR="00F0352B" w:rsidRPr="00D37947" w:rsidRDefault="00F0352B" w:rsidP="00F0352B">
      <w:pPr>
        <w:jc w:val="both"/>
      </w:pPr>
      <w:r>
        <w:t xml:space="preserve">c) w przypadku zmiany, o której mowa w ust.1 pkt.2 lit. c)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Pr="00D37947">
        <w:t>zamówienie na rzecz Zamawiającego.</w:t>
      </w:r>
    </w:p>
    <w:p w14:paraId="51FAC5CF" w14:textId="71D4AC27" w:rsidR="00F0352B" w:rsidRPr="00D37947" w:rsidRDefault="00F545F6" w:rsidP="00F0352B">
      <w:pPr>
        <w:jc w:val="both"/>
      </w:pPr>
      <w:r w:rsidRPr="00D37947">
        <w:t>4.</w:t>
      </w:r>
      <w:r w:rsidR="00D37947" w:rsidRPr="00D37947">
        <w:t xml:space="preserve"> </w:t>
      </w:r>
      <w:r w:rsidR="00F0352B" w:rsidRPr="00D37947">
        <w:t xml:space="preserve">Wprowadzenie </w:t>
      </w:r>
      <w:r w:rsidR="00F0352B">
        <w:t xml:space="preserve">zmian wysokości wynagrodzenia, o którym mowa w ust.1 pkt.2 lit. b) i c) wymaga każdorazowo złożenia przez Wykonawcę oświadczenia o wysokości dodatkowych kosztów wprowadzonych zmian. Oświadczenie to podlega </w:t>
      </w:r>
      <w:r w:rsidR="00F0352B" w:rsidRPr="00D37947">
        <w:t>weryfikacji Zamawiającego.</w:t>
      </w:r>
    </w:p>
    <w:p w14:paraId="7A9EB398" w14:textId="079214AE" w:rsidR="00F0352B" w:rsidRPr="00D37947" w:rsidRDefault="00D37947" w:rsidP="00F0352B">
      <w:pPr>
        <w:jc w:val="both"/>
      </w:pPr>
      <w:r w:rsidRPr="00D37947">
        <w:t>5.</w:t>
      </w:r>
      <w:r w:rsidR="00F0352B" w:rsidRPr="00D37947">
        <w:t xml:space="preserve"> Wszelkie zmiany i uzupełnienia umowy, wymagają formy pisemnego aneksu, pod rygorem nieważności i muszą być dokonane przez upoważnionych przedstawicieli obu Stron.</w:t>
      </w:r>
    </w:p>
    <w:p w14:paraId="355CBF23" w14:textId="6E8185D7" w:rsidR="00F0352B" w:rsidRPr="00D37947" w:rsidRDefault="00D37947" w:rsidP="00F0352B">
      <w:pPr>
        <w:jc w:val="both"/>
      </w:pPr>
      <w:r w:rsidRPr="00D37947">
        <w:t>6.</w:t>
      </w:r>
      <w:r w:rsidR="00F0352B" w:rsidRPr="00D37947">
        <w:t xml:space="preserve"> Zmiana: zał. nr 1 opis przedmiotu umowy wraz z zakresem obowiązków 2022-2023 w poszczególnych obiektach Zamawiającego, oznaczenia Stron Umowy, danych niezbędnych do wystawienia faktury oraz adresu korespondencyjnego wynikające ze zmian organizacyjnych, zmiana numerów telefonów i faksów lub adresów poczty elektronicznej, a także zmiana osób upoważnionych do reprezentowania Stron lub odbioru przedmiotu Umowy - nie stanowią zmiany Umowy i wymagają jedynie pisemnego powiadomienia drugiej Strony.</w:t>
      </w:r>
    </w:p>
    <w:p w14:paraId="79F88E7A" w14:textId="77777777" w:rsidR="00D37947" w:rsidRDefault="00D37947" w:rsidP="00F0352B">
      <w:pPr>
        <w:jc w:val="center"/>
        <w:rPr>
          <w:strike/>
          <w:color w:val="92D050"/>
        </w:rPr>
      </w:pPr>
    </w:p>
    <w:p w14:paraId="7E92D9D8" w14:textId="77777777" w:rsidR="00F0352B" w:rsidRPr="00D37947" w:rsidRDefault="00F0352B" w:rsidP="00F0352B">
      <w:pPr>
        <w:jc w:val="center"/>
        <w:rPr>
          <w:rFonts w:cstheme="minorHAnsi"/>
        </w:rPr>
      </w:pPr>
      <w:r w:rsidRPr="00D37947">
        <w:rPr>
          <w:rFonts w:cstheme="minorHAnsi"/>
        </w:rPr>
        <w:t>§ 1</w:t>
      </w:r>
      <w:r w:rsidR="008E2EF5" w:rsidRPr="00D37947">
        <w:rPr>
          <w:rFonts w:cstheme="minorHAnsi"/>
        </w:rPr>
        <w:t>9</w:t>
      </w:r>
      <w:r w:rsidRPr="00D37947">
        <w:rPr>
          <w:rFonts w:cstheme="minorHAnsi"/>
        </w:rPr>
        <w:t>.</w:t>
      </w:r>
    </w:p>
    <w:p w14:paraId="62BC243C" w14:textId="77777777" w:rsidR="00F80018" w:rsidRPr="00D37947" w:rsidRDefault="00F80018" w:rsidP="00D37947">
      <w:pPr>
        <w:numPr>
          <w:ilvl w:val="0"/>
          <w:numId w:val="4"/>
        </w:numPr>
        <w:spacing w:after="0" w:line="240" w:lineRule="auto"/>
        <w:ind w:left="0" w:hanging="11"/>
        <w:jc w:val="both"/>
        <w:rPr>
          <w:rFonts w:eastAsia="Times New Roman" w:cstheme="minorHAnsi"/>
        </w:rPr>
      </w:pPr>
      <w:r w:rsidRPr="00D37947">
        <w:rPr>
          <w:rFonts w:eastAsia="Times New Roman" w:cstheme="minorHAnsi"/>
        </w:rPr>
        <w:t xml:space="preserve">Na podstawie art. 95 ustawy Pzp  Zamawiający wymaga zatrudnienia przez Wykonawcę na podstawie umowy o pracę osób wykonujących wszelkie czynności wchodzące w tzw. koszty bezpośrednie. Wymóg ten dotyczy osób, które wykonują czynności bezpośrednio przy wykonaniu usługi, czyli tzw. pracowników fizycznych dozoru. </w:t>
      </w:r>
    </w:p>
    <w:p w14:paraId="66C6F9DF" w14:textId="77777777" w:rsidR="00F80018" w:rsidRPr="00D37947" w:rsidRDefault="00F80018" w:rsidP="00D37947">
      <w:pPr>
        <w:numPr>
          <w:ilvl w:val="0"/>
          <w:numId w:val="4"/>
        </w:numPr>
        <w:spacing w:after="0" w:line="240" w:lineRule="auto"/>
        <w:ind w:left="0" w:hanging="11"/>
        <w:jc w:val="both"/>
        <w:rPr>
          <w:rFonts w:eastAsia="Times New Roman" w:cstheme="minorHAnsi"/>
        </w:rPr>
      </w:pPr>
      <w:r w:rsidRPr="00D37947">
        <w:rPr>
          <w:rFonts w:eastAsia="Times New Roman" w:cstheme="minorHAnsi"/>
        </w:rPr>
        <w:lastRenderedPageBreak/>
        <w:t>W związku z powyższym Wykonawca w odniesieniu do osób, o których mowa w ust. 1 w dniu  rozpoczęcia usługi przedstawi Zamawiającemu oświadczenie o zatrudnieniu przez Wykonawcę lub Podwykonawcę na podstawie umowy o pracę w rozumieniu przepisów z dnia 26 czerwca 1974 r. Kodeks pracy. Wzór oświadczenia stanowi załącznik nr 1 do umowy.</w:t>
      </w:r>
    </w:p>
    <w:p w14:paraId="7A6CC550" w14:textId="77777777" w:rsidR="00F80018" w:rsidRPr="00D37947" w:rsidRDefault="00F80018" w:rsidP="00D37947">
      <w:pPr>
        <w:numPr>
          <w:ilvl w:val="0"/>
          <w:numId w:val="4"/>
        </w:numPr>
        <w:spacing w:after="0" w:line="240" w:lineRule="auto"/>
        <w:ind w:left="0" w:hanging="11"/>
        <w:jc w:val="both"/>
        <w:rPr>
          <w:rFonts w:eastAsia="Times New Roman" w:cstheme="minorHAnsi"/>
        </w:rPr>
      </w:pPr>
      <w:r w:rsidRPr="00D37947">
        <w:rPr>
          <w:rFonts w:eastAsia="Times New Roman" w:cstheme="minorHAnsi"/>
        </w:rPr>
        <w:t>Zamawiający – w razie kontroli wykonywania obowiązków wskazanych wyżej – może zobowiązać Wykonawcę do złożenia w terminie nie krótszym niż 14 dni, niżej wymienionych dokumentów:</w:t>
      </w:r>
    </w:p>
    <w:p w14:paraId="39DA7E15" w14:textId="77777777" w:rsidR="00F80018" w:rsidRPr="00D37947" w:rsidRDefault="00F80018" w:rsidP="00F80018">
      <w:pPr>
        <w:numPr>
          <w:ilvl w:val="0"/>
          <w:numId w:val="5"/>
        </w:numPr>
        <w:spacing w:after="0" w:line="240" w:lineRule="auto"/>
        <w:jc w:val="both"/>
        <w:rPr>
          <w:rFonts w:eastAsia="Times New Roman" w:cstheme="minorHAnsi"/>
        </w:rPr>
      </w:pPr>
      <w:r w:rsidRPr="00D37947">
        <w:rPr>
          <w:rFonts w:eastAsia="Times New Roman" w:cstheme="minorHAnsi"/>
        </w:rPr>
        <w:t xml:space="preserve">oświadczenie zatrudnionego pracownika, </w:t>
      </w:r>
    </w:p>
    <w:p w14:paraId="0E23B463" w14:textId="77777777" w:rsidR="00F80018" w:rsidRPr="00D37947" w:rsidRDefault="00F80018" w:rsidP="00F80018">
      <w:pPr>
        <w:numPr>
          <w:ilvl w:val="0"/>
          <w:numId w:val="5"/>
        </w:numPr>
        <w:spacing w:after="0" w:line="240" w:lineRule="auto"/>
        <w:jc w:val="both"/>
        <w:rPr>
          <w:rFonts w:eastAsia="Times New Roman" w:cstheme="minorHAnsi"/>
        </w:rPr>
      </w:pPr>
      <w:r w:rsidRPr="00D37947">
        <w:rPr>
          <w:rFonts w:eastAsia="Times New Roman" w:cstheme="minorHAnsi"/>
        </w:rPr>
        <w:t>oświadczenie Wykonawcy lub Podwykonawcy o zatrudnieniu pracownika na podstawie umowy o pracę,</w:t>
      </w:r>
    </w:p>
    <w:p w14:paraId="0ACBFBC1" w14:textId="77777777" w:rsidR="00F80018" w:rsidRPr="00D37947" w:rsidRDefault="00F80018" w:rsidP="00F80018">
      <w:pPr>
        <w:numPr>
          <w:ilvl w:val="0"/>
          <w:numId w:val="5"/>
        </w:numPr>
        <w:spacing w:after="0" w:line="240" w:lineRule="auto"/>
        <w:jc w:val="both"/>
        <w:rPr>
          <w:rFonts w:eastAsia="Times New Roman" w:cstheme="minorHAnsi"/>
        </w:rPr>
      </w:pPr>
      <w:r w:rsidRPr="00D37947">
        <w:rPr>
          <w:rFonts w:eastAsia="Times New Roman" w:cstheme="minorHAnsi"/>
        </w:rPr>
        <w:t>poświadczonej za zgodność z oryginałem kserokopii umowy o pracę zatrudnionego pracownika,</w:t>
      </w:r>
    </w:p>
    <w:p w14:paraId="4E85E105" w14:textId="77777777" w:rsidR="00F80018" w:rsidRPr="00D37947" w:rsidRDefault="00F80018" w:rsidP="00F80018">
      <w:pPr>
        <w:numPr>
          <w:ilvl w:val="0"/>
          <w:numId w:val="5"/>
        </w:numPr>
        <w:spacing w:after="0" w:line="240" w:lineRule="auto"/>
        <w:jc w:val="both"/>
        <w:rPr>
          <w:rFonts w:eastAsia="Times New Roman" w:cstheme="minorHAnsi"/>
        </w:rPr>
      </w:pPr>
      <w:r w:rsidRPr="00D37947">
        <w:rPr>
          <w:rFonts w:eastAsia="Times New Roman" w:cstheme="minorHAnsi"/>
        </w:rPr>
        <w:t>innych dokumentów</w:t>
      </w:r>
    </w:p>
    <w:p w14:paraId="011668B8" w14:textId="77777777" w:rsidR="00F80018" w:rsidRPr="00D37947" w:rsidRDefault="00F80018" w:rsidP="00F80018">
      <w:pPr>
        <w:spacing w:line="240" w:lineRule="auto"/>
        <w:ind w:left="1140"/>
        <w:jc w:val="both"/>
        <w:rPr>
          <w:rFonts w:eastAsia="Times New Roman" w:cstheme="minorHAnsi"/>
        </w:rPr>
      </w:pPr>
      <w:r w:rsidRPr="00D37947">
        <w:rPr>
          <w:rFonts w:eastAsia="Times New Roman"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BBFD89" w14:textId="77777777" w:rsidR="00F80018" w:rsidRPr="00D37947" w:rsidRDefault="00F80018" w:rsidP="00D37947">
      <w:pPr>
        <w:numPr>
          <w:ilvl w:val="0"/>
          <w:numId w:val="4"/>
        </w:numPr>
        <w:spacing w:after="0" w:line="240" w:lineRule="auto"/>
        <w:ind w:left="0" w:hanging="11"/>
        <w:jc w:val="both"/>
        <w:rPr>
          <w:rFonts w:eastAsia="Times New Roman" w:cstheme="minorHAnsi"/>
        </w:rPr>
      </w:pPr>
      <w:r w:rsidRPr="00D37947">
        <w:rPr>
          <w:rFonts w:eastAsia="Times New Roman" w:cstheme="minorHAnsi"/>
          <w:bCs/>
        </w:rPr>
        <w:t>Niezłożenie przez Wykonawcę w wyznaczonym przez przedstawiciela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DFA4E6E" w14:textId="4972C99B" w:rsidR="00F80018" w:rsidRPr="00D37947" w:rsidRDefault="00F80018" w:rsidP="00A732ED">
      <w:pPr>
        <w:numPr>
          <w:ilvl w:val="0"/>
          <w:numId w:val="4"/>
        </w:numPr>
        <w:spacing w:after="0" w:line="240" w:lineRule="auto"/>
        <w:jc w:val="both"/>
        <w:rPr>
          <w:rFonts w:eastAsia="Times New Roman" w:cstheme="minorHAnsi"/>
        </w:rPr>
      </w:pPr>
      <w:r w:rsidRPr="00D37947">
        <w:rPr>
          <w:rFonts w:eastAsia="Times New Roman" w:cstheme="minorHAnsi"/>
          <w:bCs/>
        </w:rPr>
        <w:t xml:space="preserve">Z tytułu niespełnienia przez Wykonawcę lub  Podwykonawcę wymogu zatrudnienia na podstawie umowy o pracę osób wykonujących wskazane w ust. 1 czynności, Zamawiający przewiduje sankcje w postaci obowiązku zapłaty przez Wykonawcę kary umownej w wysokości określonej w </w:t>
      </w:r>
      <w:r w:rsidR="00A732ED">
        <w:rPr>
          <w:rFonts w:eastAsia="Times New Roman" w:cstheme="minorHAnsi"/>
          <w:bCs/>
        </w:rPr>
        <w:t xml:space="preserve">§ 17 ust. 6 </w:t>
      </w:r>
      <w:r w:rsidRPr="00D37947">
        <w:rPr>
          <w:rFonts w:eastAsia="Times New Roman" w:cstheme="minorHAnsi"/>
          <w:bCs/>
        </w:rPr>
        <w:t>niniejszej umowy.</w:t>
      </w:r>
    </w:p>
    <w:p w14:paraId="369FB937" w14:textId="77777777" w:rsidR="00F80018" w:rsidRPr="00D37947" w:rsidRDefault="00F80018" w:rsidP="002A3AF2">
      <w:pPr>
        <w:numPr>
          <w:ilvl w:val="0"/>
          <w:numId w:val="4"/>
        </w:numPr>
        <w:spacing w:after="0" w:line="240" w:lineRule="auto"/>
        <w:ind w:left="0" w:firstLine="0"/>
        <w:jc w:val="both"/>
        <w:rPr>
          <w:rFonts w:eastAsia="Times New Roman" w:cstheme="minorHAnsi"/>
        </w:rPr>
      </w:pPr>
      <w:r w:rsidRPr="00D37947">
        <w:rPr>
          <w:rFonts w:eastAsia="Times New Roman" w:cstheme="minorHAnsi"/>
        </w:rPr>
        <w:t>W przypadku uzasadnionych wątpliwości, co do przestrzegania prawa pracy przez Wykonawcę lub Podwykonawcę, Zamawiający może zwrócić się o przeprowadzenie kontroli przez Państwową Inspekcję Pracy.</w:t>
      </w:r>
    </w:p>
    <w:p w14:paraId="28913226" w14:textId="77777777" w:rsidR="00F80018" w:rsidRPr="00D37947" w:rsidRDefault="00F80018" w:rsidP="00F80018">
      <w:pPr>
        <w:spacing w:after="0" w:line="240" w:lineRule="auto"/>
        <w:ind w:left="720"/>
        <w:jc w:val="both"/>
        <w:rPr>
          <w:rFonts w:ascii="Book Antiqua" w:eastAsia="Times New Roman" w:hAnsi="Book Antiqua" w:cs="Times New Roman"/>
          <w:sz w:val="24"/>
          <w:szCs w:val="24"/>
        </w:rPr>
      </w:pPr>
    </w:p>
    <w:p w14:paraId="653D9400" w14:textId="77777777" w:rsidR="00F80018" w:rsidRDefault="00F80018" w:rsidP="00F0352B">
      <w:pPr>
        <w:jc w:val="center"/>
      </w:pPr>
      <w:r>
        <w:t>§ 20</w:t>
      </w:r>
      <w:r w:rsidRPr="00F80018">
        <w:t>.</w:t>
      </w:r>
    </w:p>
    <w:p w14:paraId="0663A6AF" w14:textId="77777777" w:rsidR="00F0352B" w:rsidRDefault="00F0352B" w:rsidP="00F0352B">
      <w:pPr>
        <w:jc w:val="both"/>
      </w:pPr>
      <w:r>
        <w:t xml:space="preserve">W sprawach nieuregulowanych Umową, zastosowanie znajdują właściwe przepisy prawa polskiego, a w szczególności: </w:t>
      </w:r>
    </w:p>
    <w:p w14:paraId="37FE4385" w14:textId="77777777" w:rsidR="00F0352B" w:rsidRDefault="00F0352B" w:rsidP="00F0352B">
      <w:pPr>
        <w:jc w:val="both"/>
      </w:pPr>
      <w:r>
        <w:t>1)</w:t>
      </w:r>
      <w:r>
        <w:tab/>
        <w:t>Ustawy Prawo Zamówień Publicznych,</w:t>
      </w:r>
    </w:p>
    <w:p w14:paraId="307104C8" w14:textId="77777777" w:rsidR="00F0352B" w:rsidRDefault="00F0352B" w:rsidP="00F0352B">
      <w:pPr>
        <w:jc w:val="both"/>
      </w:pPr>
      <w:r>
        <w:t>2)</w:t>
      </w:r>
      <w:r>
        <w:tab/>
        <w:t>ustawy z dnia 23 kwietnia 1964 r. Kodeks cywilny,</w:t>
      </w:r>
    </w:p>
    <w:p w14:paraId="7AD140B9" w14:textId="1ACF091B" w:rsidR="00F0352B" w:rsidRDefault="00F0352B" w:rsidP="00F0352B">
      <w:pPr>
        <w:jc w:val="both"/>
      </w:pPr>
      <w:r>
        <w:t>3</w:t>
      </w:r>
      <w:r w:rsidR="002A3AF2">
        <w:t>)</w:t>
      </w:r>
      <w:r w:rsidR="002A3AF2">
        <w:tab/>
        <w:t>akty wykonawcze do tych ustaw.</w:t>
      </w:r>
    </w:p>
    <w:p w14:paraId="48ACF1C4" w14:textId="77777777" w:rsidR="00F0352B" w:rsidRDefault="00F0352B" w:rsidP="00F0352B">
      <w:pPr>
        <w:jc w:val="center"/>
      </w:pPr>
      <w:r>
        <w:t xml:space="preserve">§ </w:t>
      </w:r>
      <w:r w:rsidR="00F80018">
        <w:t>21</w:t>
      </w:r>
      <w:r>
        <w:t>.</w:t>
      </w:r>
    </w:p>
    <w:p w14:paraId="2DC3D015" w14:textId="6D93CB1D" w:rsidR="00F0352B" w:rsidRDefault="00F0352B" w:rsidP="00F0352B">
      <w:pPr>
        <w:jc w:val="both"/>
      </w:pPr>
      <w:r>
        <w:t>1.</w:t>
      </w:r>
      <w:r w:rsidR="002A3AF2">
        <w:t xml:space="preserve"> </w:t>
      </w:r>
      <w:r>
        <w:t>Nieważność któregokolwiek z postanowień Umowy nie powoduje nieważności pozostałych. Jeżeli jakiekolwiek postanowienie Umowy będzie nieważne w całości lub części, nie będzie to miało wpływu na moc obowiązującą pozostałej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14:paraId="4C129456" w14:textId="77777777" w:rsidR="00F0352B" w:rsidRDefault="00F0352B" w:rsidP="00F0352B">
      <w:pPr>
        <w:jc w:val="both"/>
      </w:pPr>
      <w:r>
        <w:t>2. Wszelkie dane osobowe pozyskane w ramach wykonywania umowy będą przez strony uznawane jako dane poufne i przetwarzanie jedynie w celu wykonania umowy lub obowiązków ustawowych z uwzględnieniem zasad obowiązujących w RODO oraz przepisach krajowych wewnętrznych .</w:t>
      </w:r>
    </w:p>
    <w:p w14:paraId="7FD197DB" w14:textId="77777777" w:rsidR="00F0352B" w:rsidRDefault="008E2EF5" w:rsidP="00F0352B">
      <w:pPr>
        <w:jc w:val="center"/>
      </w:pPr>
      <w:r>
        <w:t>§ 2</w:t>
      </w:r>
      <w:r w:rsidR="00F80018">
        <w:t>2</w:t>
      </w:r>
      <w:r w:rsidR="00F0352B">
        <w:t>.</w:t>
      </w:r>
    </w:p>
    <w:p w14:paraId="26BBACFD" w14:textId="77777777" w:rsidR="00F0352B" w:rsidRDefault="00F0352B" w:rsidP="00F0352B">
      <w:pPr>
        <w:jc w:val="both"/>
      </w:pPr>
      <w:r>
        <w:t>1.</w:t>
      </w:r>
      <w:r>
        <w:tab/>
        <w:t>Spory związane z realizacją Umowy Strony poddają pod rozstrzygnięcie właściwego Sądu powszechnego w Bydgoszczy.</w:t>
      </w:r>
    </w:p>
    <w:p w14:paraId="08E82647" w14:textId="77777777" w:rsidR="00F0352B" w:rsidRPr="00D37947" w:rsidRDefault="00F0352B" w:rsidP="00F0352B">
      <w:pPr>
        <w:jc w:val="both"/>
      </w:pPr>
      <w:r w:rsidRPr="00D37947">
        <w:lastRenderedPageBreak/>
        <w:t>2.</w:t>
      </w:r>
      <w:r w:rsidRPr="00D37947">
        <w:tab/>
        <w:t>Integralnymi składnikami umowy są:</w:t>
      </w:r>
    </w:p>
    <w:p w14:paraId="4D112664" w14:textId="77777777" w:rsidR="00F0352B" w:rsidRPr="00D37947" w:rsidRDefault="00F0352B" w:rsidP="00F0352B">
      <w:pPr>
        <w:jc w:val="both"/>
      </w:pPr>
      <w:r w:rsidRPr="00D37947">
        <w:t>załącznik Nr 1 opis przedmiotu umowy wraz z zakresem obowiązków</w:t>
      </w:r>
    </w:p>
    <w:p w14:paraId="25FAB7CD" w14:textId="77777777" w:rsidR="00F0352B" w:rsidRPr="00D37947" w:rsidRDefault="00F0352B" w:rsidP="00F0352B">
      <w:pPr>
        <w:jc w:val="both"/>
      </w:pPr>
      <w:r w:rsidRPr="00D37947">
        <w:t>załącznik Nr 2 Oferta Wykonawcy</w:t>
      </w:r>
    </w:p>
    <w:p w14:paraId="1E69F569" w14:textId="77777777" w:rsidR="00F0352B" w:rsidRDefault="00F0352B" w:rsidP="00F0352B">
      <w:pPr>
        <w:jc w:val="both"/>
      </w:pPr>
      <w:r>
        <w:t>załącznik Nr 3 Protokoły przejęcia obiektu od ochrony</w:t>
      </w:r>
    </w:p>
    <w:p w14:paraId="61F890FD" w14:textId="77777777" w:rsidR="00F0352B" w:rsidRDefault="00F0352B" w:rsidP="00F0352B">
      <w:pPr>
        <w:jc w:val="both"/>
      </w:pPr>
      <w:r>
        <w:t>załącznik Nr 4 Rozkład sprzętu gaśniczego</w:t>
      </w:r>
    </w:p>
    <w:p w14:paraId="17DF1D91" w14:textId="77777777" w:rsidR="00F0352B" w:rsidRDefault="00F0352B" w:rsidP="00F0352B">
      <w:pPr>
        <w:jc w:val="both"/>
      </w:pPr>
      <w:r>
        <w:t xml:space="preserve">załącznik Nr 5 </w:t>
      </w:r>
      <w:r w:rsidR="00F80018">
        <w:t>Oświadczenie o zatrudnieniu.</w:t>
      </w:r>
    </w:p>
    <w:p w14:paraId="657E0D7A" w14:textId="77777777" w:rsidR="00F0352B" w:rsidRDefault="008E2EF5" w:rsidP="00F0352B">
      <w:pPr>
        <w:jc w:val="center"/>
      </w:pPr>
      <w:r>
        <w:t>§ 2</w:t>
      </w:r>
      <w:r w:rsidR="00F80018">
        <w:t>3</w:t>
      </w:r>
      <w:r w:rsidR="00F0352B">
        <w:t>.</w:t>
      </w:r>
    </w:p>
    <w:p w14:paraId="2FD7FE4D" w14:textId="77777777" w:rsidR="00F0352B" w:rsidRDefault="00F0352B" w:rsidP="00F0352B">
      <w:pPr>
        <w:jc w:val="both"/>
      </w:pPr>
      <w:r>
        <w:t>Umowę niniejszą sporządzono w dwóch jednobrzmiących egzemplarzach, po jednym egzemplarzu dla każdej ze Stron.</w:t>
      </w:r>
    </w:p>
    <w:p w14:paraId="0C43A8EB" w14:textId="77777777" w:rsidR="00F0352B" w:rsidRDefault="008E2EF5" w:rsidP="00F0352B">
      <w:pPr>
        <w:jc w:val="center"/>
      </w:pPr>
      <w:r>
        <w:t>§ 2</w:t>
      </w:r>
      <w:r w:rsidR="00F80018">
        <w:t>4</w:t>
      </w:r>
      <w:r w:rsidR="00F0352B">
        <w:t>.</w:t>
      </w:r>
    </w:p>
    <w:p w14:paraId="1AB3E3CA" w14:textId="77777777" w:rsidR="00F0352B" w:rsidRDefault="00F0352B" w:rsidP="00F0352B">
      <w:pPr>
        <w:jc w:val="both"/>
      </w:pPr>
      <w:r>
        <w:t>Strony zobowiązują się zachować dane osobowe pozyskane w ramach niniejszej umowy w poufności ,oraz usunąć je w sytuacji gdy staną się zbędne dla wykonania umowy.</w:t>
      </w:r>
    </w:p>
    <w:p w14:paraId="02367A81" w14:textId="77777777" w:rsidR="00166932" w:rsidRDefault="00F0352B" w:rsidP="00F0352B">
      <w:pPr>
        <w:jc w:val="both"/>
      </w:pPr>
      <w:r>
        <w:t>Zamawiający:</w:t>
      </w:r>
      <w:r>
        <w:tab/>
      </w:r>
      <w:r>
        <w:tab/>
      </w:r>
      <w:r>
        <w:tab/>
      </w:r>
      <w:r>
        <w:tab/>
      </w:r>
      <w:r>
        <w:tab/>
      </w:r>
      <w:r>
        <w:tab/>
      </w:r>
      <w:r>
        <w:tab/>
      </w:r>
      <w:r>
        <w:tab/>
        <w:t>Wykonawca:</w:t>
      </w:r>
    </w:p>
    <w:sectPr w:rsidR="00166932" w:rsidSect="00F0352B">
      <w:footerReference w:type="default" r:id="rId8"/>
      <w:pgSz w:w="11906" w:h="16838"/>
      <w:pgMar w:top="709" w:right="991" w:bottom="1417"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713E8" w14:textId="77777777" w:rsidR="00EB1ABC" w:rsidRDefault="00EB1ABC" w:rsidP="00F0352B">
      <w:pPr>
        <w:spacing w:after="0" w:line="240" w:lineRule="auto"/>
      </w:pPr>
      <w:r>
        <w:separator/>
      </w:r>
    </w:p>
  </w:endnote>
  <w:endnote w:type="continuationSeparator" w:id="0">
    <w:p w14:paraId="70B87F48" w14:textId="77777777" w:rsidR="00EB1ABC" w:rsidRDefault="00EB1ABC" w:rsidP="00F0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6E06" w14:textId="77777777" w:rsidR="00F0352B" w:rsidRDefault="00F0352B" w:rsidP="00F0352B">
    <w:pPr>
      <w:autoSpaceDE w:val="0"/>
      <w:autoSpaceDN w:val="0"/>
      <w:adjustRightInd w:val="0"/>
      <w:spacing w:after="0" w:line="240" w:lineRule="auto"/>
      <w:ind w:left="426"/>
      <w:rPr>
        <w:rFonts w:ascii="Calibri" w:eastAsia="Times New Roman" w:hAnsi="Calibri" w:cs="Bookman Old Style"/>
        <w:i/>
        <w:sz w:val="16"/>
        <w:szCs w:val="16"/>
        <w:lang w:eastAsia="pl-PL"/>
      </w:rPr>
    </w:pPr>
    <w:r w:rsidRPr="00F0352B">
      <w:rPr>
        <w:rFonts w:ascii="Calibri" w:eastAsia="Times New Roman" w:hAnsi="Calibri" w:cs="Calibri"/>
        <w:i/>
        <w:lang w:eastAsia="pl-PL"/>
      </w:rPr>
      <w:t xml:space="preserve">Leśny Park Kultury i Wypoczynku „Myślęcinek” Sp. z o.o. w Bydgoszczy    </w:t>
    </w:r>
    <w:r w:rsidRPr="00F0352B">
      <w:rPr>
        <w:rFonts w:ascii="Calibri" w:eastAsia="Times New Roman" w:hAnsi="Calibri" w:cs="Calibri"/>
        <w:i/>
        <w:lang w:eastAsia="pl-PL"/>
      </w:rPr>
      <w:tab/>
      <w:t>www.myslecinek.pl</w:t>
    </w:r>
    <w:r w:rsidRPr="00F0352B">
      <w:rPr>
        <w:rFonts w:ascii="Calibri" w:eastAsia="Times New Roman" w:hAnsi="Calibri" w:cs="Calibri"/>
        <w:lang w:eastAsia="pl-PL"/>
      </w:rPr>
      <w:tab/>
    </w:r>
    <w:r w:rsidRPr="00F0352B">
      <w:rPr>
        <w:rFonts w:ascii="Calibri" w:eastAsia="Times New Roman" w:hAnsi="Calibri" w:cs="Calibri"/>
        <w:lang w:eastAsia="pl-PL"/>
      </w:rPr>
      <w:tab/>
    </w:r>
    <w:r w:rsidRPr="00F0352B">
      <w:rPr>
        <w:rFonts w:ascii="Calibri" w:eastAsia="Times New Roman" w:hAnsi="Calibri" w:cs="Bookman Old Style"/>
        <w:i/>
        <w:sz w:val="16"/>
        <w:szCs w:val="16"/>
        <w:lang w:eastAsia="pl-PL"/>
      </w:rPr>
      <w:t>*niepotrzebne skreślić, zapis będzie odpowiednio zmodyfikowany przy podpisaniu umowy</w:t>
    </w:r>
  </w:p>
  <w:p w14:paraId="620CBE56" w14:textId="77777777" w:rsidR="00F0352B" w:rsidRPr="00F0352B" w:rsidRDefault="00F0352B" w:rsidP="00F0352B">
    <w:pPr>
      <w:autoSpaceDE w:val="0"/>
      <w:autoSpaceDN w:val="0"/>
      <w:adjustRightInd w:val="0"/>
      <w:spacing w:after="0" w:line="240" w:lineRule="auto"/>
      <w:ind w:left="426"/>
      <w:jc w:val="right"/>
      <w:rPr>
        <w:rFonts w:ascii="Calibri" w:eastAsia="Times New Roman" w:hAnsi="Calibri" w:cs="Bookman Old Style"/>
        <w:i/>
        <w:sz w:val="16"/>
        <w:szCs w:val="16"/>
        <w:lang w:eastAsia="pl-PL"/>
      </w:rPr>
    </w:pPr>
    <w:r w:rsidRPr="00F0352B">
      <w:rPr>
        <w:rFonts w:ascii="Calibri" w:eastAsia="Times New Roman" w:hAnsi="Calibri" w:cs="Calibri"/>
        <w:lang w:eastAsia="pl-PL"/>
      </w:rPr>
      <w:t xml:space="preserve">Strona </w:t>
    </w:r>
    <w:r w:rsidRPr="00F0352B">
      <w:rPr>
        <w:rFonts w:ascii="Calibri" w:eastAsia="Times New Roman" w:hAnsi="Calibri" w:cs="Calibri"/>
        <w:b/>
        <w:bCs/>
        <w:lang w:eastAsia="pl-PL"/>
      </w:rPr>
      <w:fldChar w:fldCharType="begin"/>
    </w:r>
    <w:r w:rsidRPr="00F0352B">
      <w:rPr>
        <w:rFonts w:ascii="Calibri" w:eastAsia="Times New Roman" w:hAnsi="Calibri" w:cs="Calibri"/>
        <w:b/>
        <w:bCs/>
        <w:lang w:eastAsia="pl-PL"/>
      </w:rPr>
      <w:instrText>PAGE</w:instrText>
    </w:r>
    <w:r w:rsidRPr="00F0352B">
      <w:rPr>
        <w:rFonts w:ascii="Calibri" w:eastAsia="Times New Roman" w:hAnsi="Calibri" w:cs="Calibri"/>
        <w:b/>
        <w:bCs/>
        <w:lang w:eastAsia="pl-PL"/>
      </w:rPr>
      <w:fldChar w:fldCharType="separate"/>
    </w:r>
    <w:r w:rsidR="00C22073">
      <w:rPr>
        <w:rFonts w:ascii="Calibri" w:eastAsia="Times New Roman" w:hAnsi="Calibri" w:cs="Calibri"/>
        <w:b/>
        <w:bCs/>
        <w:noProof/>
        <w:lang w:eastAsia="pl-PL"/>
      </w:rPr>
      <w:t>1</w:t>
    </w:r>
    <w:r w:rsidRPr="00F0352B">
      <w:rPr>
        <w:rFonts w:ascii="Calibri" w:eastAsia="Times New Roman" w:hAnsi="Calibri" w:cs="Calibri"/>
        <w:b/>
        <w:bCs/>
        <w:lang w:eastAsia="pl-PL"/>
      </w:rPr>
      <w:fldChar w:fldCharType="end"/>
    </w:r>
    <w:r w:rsidRPr="00F0352B">
      <w:rPr>
        <w:rFonts w:ascii="Calibri" w:eastAsia="Times New Roman" w:hAnsi="Calibri" w:cs="Calibri"/>
        <w:lang w:eastAsia="pl-PL"/>
      </w:rPr>
      <w:t xml:space="preserve"> z </w:t>
    </w:r>
    <w:r w:rsidRPr="00F0352B">
      <w:rPr>
        <w:rFonts w:ascii="Calibri" w:eastAsia="Times New Roman" w:hAnsi="Calibri" w:cs="Calibri"/>
        <w:b/>
        <w:bCs/>
        <w:lang w:eastAsia="pl-PL"/>
      </w:rPr>
      <w:t>11</w:t>
    </w:r>
  </w:p>
  <w:p w14:paraId="1DEEC123" w14:textId="77777777" w:rsidR="00F0352B" w:rsidRDefault="00F035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DE3A5" w14:textId="77777777" w:rsidR="00EB1ABC" w:rsidRDefault="00EB1ABC" w:rsidP="00F0352B">
      <w:pPr>
        <w:spacing w:after="0" w:line="240" w:lineRule="auto"/>
      </w:pPr>
      <w:r>
        <w:separator/>
      </w:r>
    </w:p>
  </w:footnote>
  <w:footnote w:type="continuationSeparator" w:id="0">
    <w:p w14:paraId="062357B2" w14:textId="77777777" w:rsidR="00EB1ABC" w:rsidRDefault="00EB1ABC" w:rsidP="00F03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6D7"/>
    <w:multiLevelType w:val="hybridMultilevel"/>
    <w:tmpl w:val="61927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457EEB"/>
    <w:multiLevelType w:val="singleLevel"/>
    <w:tmpl w:val="8CBEF4CE"/>
    <w:lvl w:ilvl="0">
      <w:start w:val="1"/>
      <w:numFmt w:val="decimal"/>
      <w:lvlText w:val="%1)"/>
      <w:legacy w:legacy="1" w:legacySpace="0" w:legacyIndent="207"/>
      <w:lvlJc w:val="left"/>
      <w:rPr>
        <w:rFonts w:ascii="Calibri" w:hAnsi="Calibri" w:cs="Arial" w:hint="default"/>
      </w:rPr>
    </w:lvl>
  </w:abstractNum>
  <w:abstractNum w:abstractNumId="2">
    <w:nsid w:val="27E65A8A"/>
    <w:multiLevelType w:val="hybridMultilevel"/>
    <w:tmpl w:val="170C85C4"/>
    <w:lvl w:ilvl="0" w:tplc="1144B31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F56E03"/>
    <w:multiLevelType w:val="singleLevel"/>
    <w:tmpl w:val="04DE3870"/>
    <w:lvl w:ilvl="0">
      <w:start w:val="1"/>
      <w:numFmt w:val="decimal"/>
      <w:lvlText w:val="%1."/>
      <w:legacy w:legacy="1" w:legacySpace="0" w:legacyIndent="192"/>
      <w:lvlJc w:val="left"/>
      <w:rPr>
        <w:rFonts w:ascii="Calibri" w:hAnsi="Calibri" w:cs="Arial" w:hint="default"/>
        <w:b w:val="0"/>
        <w:color w:val="auto"/>
      </w:rPr>
    </w:lvl>
  </w:abstractNum>
  <w:abstractNum w:abstractNumId="4">
    <w:nsid w:val="5198064E"/>
    <w:multiLevelType w:val="hybridMultilevel"/>
    <w:tmpl w:val="C7D25FE6"/>
    <w:lvl w:ilvl="0" w:tplc="780E0B68">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852BFA"/>
    <w:multiLevelType w:val="hybridMultilevel"/>
    <w:tmpl w:val="848207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3"/>
  </w:num>
  <w:num w:numId="2">
    <w:abstractNumId w:val="1"/>
  </w:num>
  <w:num w:numId="3">
    <w:abstractNumId w:val="1"/>
    <w:lvlOverride w:ilvl="0">
      <w:lvl w:ilvl="0">
        <w:start w:val="1"/>
        <w:numFmt w:val="decimal"/>
        <w:lvlText w:val="%1)"/>
        <w:legacy w:legacy="1" w:legacySpace="0" w:legacyIndent="226"/>
        <w:lvlJc w:val="left"/>
        <w:rPr>
          <w:rFonts w:ascii="Calibri" w:hAnsi="Calibri" w:cs="Arial" w:hint="default"/>
        </w:rPr>
      </w:lvl>
    </w:lvlOverride>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2B"/>
    <w:rsid w:val="000072B6"/>
    <w:rsid w:val="00051E42"/>
    <w:rsid w:val="00072448"/>
    <w:rsid w:val="00080955"/>
    <w:rsid w:val="0009079A"/>
    <w:rsid w:val="00096CD7"/>
    <w:rsid w:val="000D188F"/>
    <w:rsid w:val="000D59D7"/>
    <w:rsid w:val="000D7643"/>
    <w:rsid w:val="000F5E58"/>
    <w:rsid w:val="000F733F"/>
    <w:rsid w:val="00166932"/>
    <w:rsid w:val="001B7EAD"/>
    <w:rsid w:val="0022522D"/>
    <w:rsid w:val="00241B2F"/>
    <w:rsid w:val="00255C0D"/>
    <w:rsid w:val="00295441"/>
    <w:rsid w:val="002A3AF2"/>
    <w:rsid w:val="002B0502"/>
    <w:rsid w:val="002C3AC4"/>
    <w:rsid w:val="0039345B"/>
    <w:rsid w:val="003E63A7"/>
    <w:rsid w:val="00450216"/>
    <w:rsid w:val="0046444E"/>
    <w:rsid w:val="00537595"/>
    <w:rsid w:val="00571BF0"/>
    <w:rsid w:val="00583201"/>
    <w:rsid w:val="005C1F61"/>
    <w:rsid w:val="00606DB2"/>
    <w:rsid w:val="00640BB5"/>
    <w:rsid w:val="00670A74"/>
    <w:rsid w:val="00684C73"/>
    <w:rsid w:val="006A6AAD"/>
    <w:rsid w:val="006C5368"/>
    <w:rsid w:val="006E5724"/>
    <w:rsid w:val="00716DD9"/>
    <w:rsid w:val="00736827"/>
    <w:rsid w:val="007879F4"/>
    <w:rsid w:val="007B0DE9"/>
    <w:rsid w:val="00877E99"/>
    <w:rsid w:val="0088363F"/>
    <w:rsid w:val="008E1E0B"/>
    <w:rsid w:val="008E2EF5"/>
    <w:rsid w:val="00975D72"/>
    <w:rsid w:val="00976BE4"/>
    <w:rsid w:val="00996B31"/>
    <w:rsid w:val="009D2E5F"/>
    <w:rsid w:val="009E48DC"/>
    <w:rsid w:val="009F3356"/>
    <w:rsid w:val="00A265C0"/>
    <w:rsid w:val="00A732ED"/>
    <w:rsid w:val="00A772E6"/>
    <w:rsid w:val="00A8204C"/>
    <w:rsid w:val="00A8612F"/>
    <w:rsid w:val="00B12305"/>
    <w:rsid w:val="00B14D17"/>
    <w:rsid w:val="00B72CC3"/>
    <w:rsid w:val="00B75EFF"/>
    <w:rsid w:val="00B9408C"/>
    <w:rsid w:val="00BB46D6"/>
    <w:rsid w:val="00BC2099"/>
    <w:rsid w:val="00C22073"/>
    <w:rsid w:val="00C424A4"/>
    <w:rsid w:val="00C7333C"/>
    <w:rsid w:val="00C83D28"/>
    <w:rsid w:val="00D13191"/>
    <w:rsid w:val="00D20357"/>
    <w:rsid w:val="00D37947"/>
    <w:rsid w:val="00D37FA4"/>
    <w:rsid w:val="00D47F5C"/>
    <w:rsid w:val="00DA3519"/>
    <w:rsid w:val="00DD766A"/>
    <w:rsid w:val="00EB1ABC"/>
    <w:rsid w:val="00EF3EC7"/>
    <w:rsid w:val="00F0352B"/>
    <w:rsid w:val="00F307F8"/>
    <w:rsid w:val="00F4178F"/>
    <w:rsid w:val="00F457A5"/>
    <w:rsid w:val="00F47DA1"/>
    <w:rsid w:val="00F545F6"/>
    <w:rsid w:val="00F80018"/>
    <w:rsid w:val="00F865A8"/>
    <w:rsid w:val="00F91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E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2B"/>
  </w:style>
  <w:style w:type="paragraph" w:styleId="Stopka">
    <w:name w:val="footer"/>
    <w:basedOn w:val="Normalny"/>
    <w:link w:val="StopkaZnak"/>
    <w:uiPriority w:val="99"/>
    <w:unhideWhenUsed/>
    <w:rsid w:val="00F03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2B"/>
  </w:style>
  <w:style w:type="paragraph" w:styleId="Tekstdymka">
    <w:name w:val="Balloon Text"/>
    <w:basedOn w:val="Normalny"/>
    <w:link w:val="TekstdymkaZnak"/>
    <w:uiPriority w:val="99"/>
    <w:semiHidden/>
    <w:unhideWhenUsed/>
    <w:rsid w:val="00A86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12F"/>
    <w:rPr>
      <w:rFonts w:ascii="Tahoma" w:hAnsi="Tahoma" w:cs="Tahoma"/>
      <w:sz w:val="16"/>
      <w:szCs w:val="16"/>
    </w:rPr>
  </w:style>
  <w:style w:type="paragraph" w:customStyle="1" w:styleId="Style4">
    <w:name w:val="Style4"/>
    <w:basedOn w:val="Normalny"/>
    <w:uiPriority w:val="99"/>
    <w:rsid w:val="008E2EF5"/>
    <w:pPr>
      <w:widowControl w:val="0"/>
      <w:autoSpaceDE w:val="0"/>
      <w:autoSpaceDN w:val="0"/>
      <w:adjustRightInd w:val="0"/>
      <w:spacing w:after="0" w:line="206" w:lineRule="exact"/>
      <w:jc w:val="both"/>
    </w:pPr>
    <w:rPr>
      <w:rFonts w:ascii="Arial" w:eastAsia="Times New Roman" w:hAnsi="Arial" w:cs="Arial"/>
      <w:sz w:val="24"/>
      <w:szCs w:val="24"/>
      <w:lang w:eastAsia="pl-PL"/>
    </w:rPr>
  </w:style>
  <w:style w:type="paragraph" w:customStyle="1" w:styleId="Style22">
    <w:name w:val="Style22"/>
    <w:basedOn w:val="Normalny"/>
    <w:uiPriority w:val="99"/>
    <w:rsid w:val="008E2EF5"/>
    <w:pPr>
      <w:widowControl w:val="0"/>
      <w:autoSpaceDE w:val="0"/>
      <w:autoSpaceDN w:val="0"/>
      <w:adjustRightInd w:val="0"/>
      <w:spacing w:after="0" w:line="315" w:lineRule="exact"/>
      <w:jc w:val="both"/>
    </w:pPr>
    <w:rPr>
      <w:rFonts w:ascii="Arial" w:eastAsia="Times New Roman" w:hAnsi="Arial" w:cs="Arial"/>
      <w:sz w:val="24"/>
      <w:szCs w:val="24"/>
      <w:lang w:eastAsia="pl-PL"/>
    </w:rPr>
  </w:style>
  <w:style w:type="character" w:customStyle="1" w:styleId="FontStyle31">
    <w:name w:val="Font Style31"/>
    <w:basedOn w:val="Domylnaczcionkaakapitu"/>
    <w:uiPriority w:val="99"/>
    <w:rsid w:val="008E2EF5"/>
    <w:rPr>
      <w:rFonts w:ascii="Arial" w:hAnsi="Arial" w:cs="Arial"/>
      <w:b/>
      <w:bCs/>
      <w:sz w:val="16"/>
      <w:szCs w:val="16"/>
    </w:rPr>
  </w:style>
  <w:style w:type="character" w:customStyle="1" w:styleId="FontStyle34">
    <w:name w:val="Font Style34"/>
    <w:basedOn w:val="Domylnaczcionkaakapitu"/>
    <w:uiPriority w:val="99"/>
    <w:rsid w:val="008E2EF5"/>
    <w:rPr>
      <w:rFonts w:ascii="Arial" w:hAnsi="Arial" w:cs="Arial"/>
      <w:sz w:val="16"/>
      <w:szCs w:val="16"/>
    </w:rPr>
  </w:style>
  <w:style w:type="paragraph" w:customStyle="1" w:styleId="Default">
    <w:name w:val="Default"/>
    <w:rsid w:val="006C536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6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E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52B"/>
  </w:style>
  <w:style w:type="paragraph" w:styleId="Stopka">
    <w:name w:val="footer"/>
    <w:basedOn w:val="Normalny"/>
    <w:link w:val="StopkaZnak"/>
    <w:uiPriority w:val="99"/>
    <w:unhideWhenUsed/>
    <w:rsid w:val="00F03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2B"/>
  </w:style>
  <w:style w:type="paragraph" w:styleId="Tekstdymka">
    <w:name w:val="Balloon Text"/>
    <w:basedOn w:val="Normalny"/>
    <w:link w:val="TekstdymkaZnak"/>
    <w:uiPriority w:val="99"/>
    <w:semiHidden/>
    <w:unhideWhenUsed/>
    <w:rsid w:val="00A86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12F"/>
    <w:rPr>
      <w:rFonts w:ascii="Tahoma" w:hAnsi="Tahoma" w:cs="Tahoma"/>
      <w:sz w:val="16"/>
      <w:szCs w:val="16"/>
    </w:rPr>
  </w:style>
  <w:style w:type="paragraph" w:customStyle="1" w:styleId="Style4">
    <w:name w:val="Style4"/>
    <w:basedOn w:val="Normalny"/>
    <w:uiPriority w:val="99"/>
    <w:rsid w:val="008E2EF5"/>
    <w:pPr>
      <w:widowControl w:val="0"/>
      <w:autoSpaceDE w:val="0"/>
      <w:autoSpaceDN w:val="0"/>
      <w:adjustRightInd w:val="0"/>
      <w:spacing w:after="0" w:line="206" w:lineRule="exact"/>
      <w:jc w:val="both"/>
    </w:pPr>
    <w:rPr>
      <w:rFonts w:ascii="Arial" w:eastAsia="Times New Roman" w:hAnsi="Arial" w:cs="Arial"/>
      <w:sz w:val="24"/>
      <w:szCs w:val="24"/>
      <w:lang w:eastAsia="pl-PL"/>
    </w:rPr>
  </w:style>
  <w:style w:type="paragraph" w:customStyle="1" w:styleId="Style22">
    <w:name w:val="Style22"/>
    <w:basedOn w:val="Normalny"/>
    <w:uiPriority w:val="99"/>
    <w:rsid w:val="008E2EF5"/>
    <w:pPr>
      <w:widowControl w:val="0"/>
      <w:autoSpaceDE w:val="0"/>
      <w:autoSpaceDN w:val="0"/>
      <w:adjustRightInd w:val="0"/>
      <w:spacing w:after="0" w:line="315" w:lineRule="exact"/>
      <w:jc w:val="both"/>
    </w:pPr>
    <w:rPr>
      <w:rFonts w:ascii="Arial" w:eastAsia="Times New Roman" w:hAnsi="Arial" w:cs="Arial"/>
      <w:sz w:val="24"/>
      <w:szCs w:val="24"/>
      <w:lang w:eastAsia="pl-PL"/>
    </w:rPr>
  </w:style>
  <w:style w:type="character" w:customStyle="1" w:styleId="FontStyle31">
    <w:name w:val="Font Style31"/>
    <w:basedOn w:val="Domylnaczcionkaakapitu"/>
    <w:uiPriority w:val="99"/>
    <w:rsid w:val="008E2EF5"/>
    <w:rPr>
      <w:rFonts w:ascii="Arial" w:hAnsi="Arial" w:cs="Arial"/>
      <w:b/>
      <w:bCs/>
      <w:sz w:val="16"/>
      <w:szCs w:val="16"/>
    </w:rPr>
  </w:style>
  <w:style w:type="character" w:customStyle="1" w:styleId="FontStyle34">
    <w:name w:val="Font Style34"/>
    <w:basedOn w:val="Domylnaczcionkaakapitu"/>
    <w:uiPriority w:val="99"/>
    <w:rsid w:val="008E2EF5"/>
    <w:rPr>
      <w:rFonts w:ascii="Arial" w:hAnsi="Arial" w:cs="Arial"/>
      <w:sz w:val="16"/>
      <w:szCs w:val="16"/>
    </w:rPr>
  </w:style>
  <w:style w:type="paragraph" w:customStyle="1" w:styleId="Default">
    <w:name w:val="Default"/>
    <w:rsid w:val="006C536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6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5200</Words>
  <Characters>31203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Jankowska</dc:creator>
  <cp:lastModifiedBy>Magdalena Jankowska</cp:lastModifiedBy>
  <cp:revision>10</cp:revision>
  <cp:lastPrinted>2022-02-02T10:01:00Z</cp:lastPrinted>
  <dcterms:created xsi:type="dcterms:W3CDTF">2022-02-01T08:23:00Z</dcterms:created>
  <dcterms:modified xsi:type="dcterms:W3CDTF">2022-02-02T10:01:00Z</dcterms:modified>
</cp:coreProperties>
</file>