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F327" w14:textId="48A9EB64" w:rsidR="00B628F6" w:rsidRDefault="00B628F6" w:rsidP="00B628F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 ustawy z dnia 21 lutego 2019 r. o zmianie niektórych ustaw w związku z zapewnieniem stosowania rozporządzenia Parlamentu Europejskiego i Rady (UE) 2016/679 z dnia 27 kwietnia 2016 r., Zamawiający informuje, że: </w:t>
      </w:r>
    </w:p>
    <w:p w14:paraId="7F3AA22B" w14:textId="77777777" w:rsidR="00B628F6" w:rsidRDefault="00B628F6" w:rsidP="00B628F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628F6">
        <w:rPr>
          <w:sz w:val="22"/>
          <w:szCs w:val="22"/>
        </w:rPr>
        <w:t xml:space="preserve">administratorem Pani/Pana danych osobowych jest Politechnika Warszawska, Pl. Politechniki 1, 00-661 Warszawa, </w:t>
      </w:r>
    </w:p>
    <w:p w14:paraId="17E4F3AD" w14:textId="220A4660" w:rsidR="00B628F6" w:rsidRPr="00B628F6" w:rsidRDefault="00B628F6" w:rsidP="00B628F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628F6">
        <w:rPr>
          <w:sz w:val="22"/>
          <w:szCs w:val="22"/>
        </w:rPr>
        <w:t xml:space="preserve">z inspektorem ochrony danych osobowych w Politechnice Warszawskiej można kontaktować się pod adresem e-mail: </w:t>
      </w:r>
      <w:r>
        <w:t>iod@pw.edu.pl</w:t>
      </w:r>
      <w:r w:rsidRPr="00B628F6">
        <w:rPr>
          <w:sz w:val="22"/>
          <w:szCs w:val="22"/>
        </w:rPr>
        <w:t>;</w:t>
      </w:r>
    </w:p>
    <w:p w14:paraId="4564F5C9" w14:textId="076C4EE6" w:rsidR="00B628F6" w:rsidRPr="00B628F6" w:rsidRDefault="00B628F6" w:rsidP="00B628F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628F6">
        <w:rPr>
          <w:sz w:val="22"/>
          <w:szCs w:val="22"/>
        </w:rPr>
        <w:t>Pani/Pana dane osobowe przetwarzane będą na podstawie art. 6 ust. 1 lit. c RODO w celu związanym z powyższym postępowaniem;</w:t>
      </w:r>
    </w:p>
    <w:p w14:paraId="4D35F3DD" w14:textId="3EB6BB49" w:rsidR="00B628F6" w:rsidRPr="00B628F6" w:rsidRDefault="00B628F6" w:rsidP="00B628F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628F6">
        <w:rPr>
          <w:sz w:val="22"/>
          <w:szCs w:val="22"/>
        </w:rPr>
        <w:t>odbiorcami Pani/Pana danych osobowych będą osoby lub podmioty uprawnione do uzyskania danych osobowych na podstawie przepisów prawa oraz uczestniczące w postępowaniu o udzielenie niniejszego zamówienia;</w:t>
      </w:r>
    </w:p>
    <w:p w14:paraId="29D948F1" w14:textId="788AD20E" w:rsidR="00B628F6" w:rsidRPr="00B628F6" w:rsidRDefault="00B628F6" w:rsidP="00B628F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628F6">
        <w:rPr>
          <w:sz w:val="22"/>
          <w:szCs w:val="22"/>
        </w:rPr>
        <w:t>Administrator będzie przetwarzać dane osobowego w zakresie procedury mającej na celu wyłonienie wykonawcy, a w efekcie zawarcia umowy, mocą której zostanie udzielone zamówienie publiczne. Oznacza to, że danymi chronionymi w zakresie procedury udzielania zamówienia będą wszelkie dane osobowe znajdujące się w ofertach i wszelkich innych dokumentach składanych w toku prowadzonego postępowania przez wykonawcę. Powyższe dotyczy danych osobowych tylko osób fizycznych, takich jak: dane osobowe samych wykonawców składających ofertę, w tym konsorcjantów, podwykonawców, osób trzecich udostępniających swój potencjał, ich pełnomocników, pracowników, itp.;</w:t>
      </w:r>
    </w:p>
    <w:p w14:paraId="0FD00F5C" w14:textId="204230ED" w:rsidR="00B628F6" w:rsidRPr="00B628F6" w:rsidRDefault="00B628F6" w:rsidP="00B628F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628F6">
        <w:rPr>
          <w:sz w:val="22"/>
          <w:szCs w:val="22"/>
        </w:rPr>
        <w:t>Jednocześnie Zamawiający informuje, że wystarczające będzie wskazanie jedynie tych danych, których Zamawiający wyraźnie żąda lub tych, które wprost potwierdzają spełnienie wymagań przez wykonawcę;</w:t>
      </w:r>
    </w:p>
    <w:p w14:paraId="3BE9ECAD" w14:textId="265BB43D" w:rsidR="00B628F6" w:rsidRPr="00B628F6" w:rsidRDefault="00B628F6" w:rsidP="00B628F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628F6">
        <w:rPr>
          <w:sz w:val="22"/>
          <w:szCs w:val="22"/>
        </w:rPr>
        <w:t>Administrator nie zamierza przekazywać Pani/Pana danych osobowych poza Europejski Obszar Gospodarczy;</w:t>
      </w:r>
    </w:p>
    <w:p w14:paraId="182981CA" w14:textId="2C569406" w:rsidR="00B628F6" w:rsidRPr="00B628F6" w:rsidRDefault="00B628F6" w:rsidP="00B628F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628F6">
        <w:rPr>
          <w:sz w:val="22"/>
          <w:szCs w:val="22"/>
        </w:rPr>
        <w:t>Pani/Pana dane osobowe będą przechowywane</w:t>
      </w:r>
      <w:r>
        <w:rPr>
          <w:sz w:val="22"/>
          <w:szCs w:val="22"/>
        </w:rPr>
        <w:t xml:space="preserve"> </w:t>
      </w:r>
      <w:r w:rsidRPr="00B628F6">
        <w:rPr>
          <w:sz w:val="22"/>
          <w:szCs w:val="22"/>
        </w:rPr>
        <w:t xml:space="preserve">nie dłużej niż do upływu okresu przedawnienia roszczeń wynikających z niniejszego postępowania i zawartej umowy w wyniku tego postępowania. Ponadto dane te będą archiwizowane zgodnie z rozporządzeniem prezesa Rady Ministrów z dnia 18 stycznia 2011 r. w sprawie instrukcji kancelaryjnej, jednolitych rzeczowych wykazów akt oraz instrukcji w sprawie organizacji i zakresu działania archiwów zakładowych (Dz. U. z  2011 r. nr 14 poz. 67 ze zm.), będącym aktem wykonawczym do ustawy z dnia 14 lipca 1983 r. o narodowym zasobie archiwalnym i archiwach (Dz. U. z 2019 r. poz. 553 ze zm.); </w:t>
      </w:r>
    </w:p>
    <w:p w14:paraId="0B64ED2A" w14:textId="6EF1BD71" w:rsidR="00B628F6" w:rsidRPr="00B628F6" w:rsidRDefault="00B628F6" w:rsidP="00B628F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628F6">
        <w:rPr>
          <w:sz w:val="22"/>
          <w:szCs w:val="22"/>
        </w:rPr>
        <w:t>obowiązek podania przez Panią/Pana danych osobowych bezpośrednio Pani/Pana dotyczących jest wymogiem związanym z udziałem w postępowaniu o udzielenie niniejszego zamówienia publicznego;</w:t>
      </w:r>
    </w:p>
    <w:p w14:paraId="39EB2260" w14:textId="606C4BBD" w:rsidR="00B628F6" w:rsidRPr="00B628F6" w:rsidRDefault="00B628F6" w:rsidP="00B628F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628F6">
        <w:rPr>
          <w:sz w:val="22"/>
          <w:szCs w:val="22"/>
        </w:rPr>
        <w:t>w odniesieniu do Pani/Pana danych osobowych decyzje nie będą podejmowane w sposób zautomatyzowany oraz nie będzie wykonywane profilowanie Pani/Pana, stosowanie do art. 22 RODO;</w:t>
      </w:r>
    </w:p>
    <w:p w14:paraId="0C92869C" w14:textId="35A27012" w:rsidR="00B628F6" w:rsidRPr="00B628F6" w:rsidRDefault="00B628F6" w:rsidP="00B628F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628F6">
        <w:rPr>
          <w:sz w:val="22"/>
          <w:szCs w:val="22"/>
        </w:rPr>
        <w:t>posiada Pani/Pan:</w:t>
      </w:r>
    </w:p>
    <w:p w14:paraId="6C42B7F4" w14:textId="77777777" w:rsidR="00B628F6" w:rsidRPr="00B628F6" w:rsidRDefault="00B628F6" w:rsidP="00B628F6">
      <w:pPr>
        <w:pStyle w:val="Akapitzlist"/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B628F6">
        <w:rPr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zakończonego postępowania o udzielenie zamówienia),</w:t>
      </w:r>
    </w:p>
    <w:p w14:paraId="56980F10" w14:textId="77777777" w:rsidR="00B628F6" w:rsidRPr="00B628F6" w:rsidRDefault="00B628F6" w:rsidP="00B628F6">
      <w:pPr>
        <w:pStyle w:val="Akapitzlist"/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B628F6">
        <w:rPr>
          <w:sz w:val="22"/>
          <w:szCs w:val="22"/>
        </w:rPr>
        <w:t>na podstawie art. 16 RODO prawo do sprostowania Pani/Pana danych osobowych</w:t>
      </w:r>
      <w:r>
        <w:rPr>
          <w:rStyle w:val="Zakotwiczenieprzypisudolnego"/>
          <w:sz w:val="22"/>
          <w:szCs w:val="22"/>
        </w:rPr>
        <w:footnoteReference w:id="1"/>
      </w:r>
      <w:r w:rsidRPr="00B628F6">
        <w:rPr>
          <w:sz w:val="22"/>
          <w:szCs w:val="22"/>
        </w:rPr>
        <w:t>,</w:t>
      </w:r>
    </w:p>
    <w:p w14:paraId="2286C9BB" w14:textId="77777777" w:rsidR="00B628F6" w:rsidRPr="00B628F6" w:rsidRDefault="00B628F6" w:rsidP="00B628F6">
      <w:pPr>
        <w:pStyle w:val="Akapitzlist"/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B628F6">
        <w:rPr>
          <w:sz w:val="22"/>
          <w:szCs w:val="22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</w:t>
      </w:r>
      <w:r>
        <w:rPr>
          <w:rStyle w:val="Zakotwiczenieprzypisudolnego"/>
          <w:sz w:val="22"/>
          <w:szCs w:val="22"/>
        </w:rPr>
        <w:footnoteReference w:id="2"/>
      </w:r>
      <w:r w:rsidRPr="00B628F6">
        <w:rPr>
          <w:sz w:val="22"/>
          <w:szCs w:val="22"/>
        </w:rPr>
        <w:t>,</w:t>
      </w:r>
    </w:p>
    <w:p w14:paraId="27F5DA82" w14:textId="77777777" w:rsidR="00B628F6" w:rsidRPr="00B628F6" w:rsidRDefault="00B628F6" w:rsidP="00B628F6">
      <w:pPr>
        <w:pStyle w:val="Akapitzlist"/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B628F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DCC8352" w14:textId="75ED116C" w:rsidR="00B628F6" w:rsidRPr="00B628F6" w:rsidRDefault="00B628F6" w:rsidP="00B628F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628F6">
        <w:rPr>
          <w:sz w:val="22"/>
          <w:szCs w:val="22"/>
        </w:rPr>
        <w:t>nie przysługuje Pani/Panu:</w:t>
      </w:r>
    </w:p>
    <w:p w14:paraId="49D6AF50" w14:textId="77777777" w:rsidR="00B628F6" w:rsidRDefault="00B628F6" w:rsidP="00B628F6">
      <w:pPr>
        <w:numPr>
          <w:ilvl w:val="0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w związku z art. 17 ust. 3 lit. b, d lub e RODO prawo do usunięcia danych osobowych,</w:t>
      </w:r>
    </w:p>
    <w:p w14:paraId="4C1077B0" w14:textId="77777777" w:rsidR="00B628F6" w:rsidRDefault="00B628F6" w:rsidP="00B628F6">
      <w:pPr>
        <w:numPr>
          <w:ilvl w:val="0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prawo do przenoszenia danych osobowych, o którym mowa w art. 20 RODO,</w:t>
      </w:r>
    </w:p>
    <w:p w14:paraId="2ECC7CCC" w14:textId="77777777" w:rsidR="00B628F6" w:rsidRDefault="00B628F6" w:rsidP="00B628F6">
      <w:pPr>
        <w:numPr>
          <w:ilvl w:val="0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21 RODO prawo sprzeciwu, wobec przetwarzania danych osobowych, </w:t>
      </w:r>
      <w:r>
        <w:rPr>
          <w:sz w:val="22"/>
          <w:szCs w:val="22"/>
        </w:rPr>
        <w:br/>
        <w:t>gdyż podstawą prawną przetwarzania Pani/Pana danych osobowych jest art. 6 ust. 1 lit. c RODO.</w:t>
      </w:r>
    </w:p>
    <w:p w14:paraId="75DC5A20" w14:textId="77777777" w:rsidR="00B628F6" w:rsidRDefault="00B628F6" w:rsidP="00B628F6">
      <w:pPr>
        <w:jc w:val="both"/>
        <w:rPr>
          <w:sz w:val="22"/>
          <w:szCs w:val="22"/>
        </w:rPr>
      </w:pPr>
    </w:p>
    <w:p w14:paraId="217A6A6C" w14:textId="77777777" w:rsidR="00B628F6" w:rsidRDefault="00B628F6" w:rsidP="00B628F6">
      <w:pPr>
        <w:jc w:val="both"/>
        <w:rPr>
          <w:sz w:val="22"/>
          <w:szCs w:val="22"/>
        </w:rPr>
      </w:pPr>
      <w:bookmarkStart w:id="0" w:name="_GoBack"/>
      <w:bookmarkEnd w:id="0"/>
    </w:p>
    <w:p w14:paraId="7051812E" w14:textId="7B093469" w:rsidR="00B628F6" w:rsidRDefault="00B628F6" w:rsidP="00B628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Zamawiający przypomina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sz w:val="22"/>
          <w:szCs w:val="22"/>
        </w:rPr>
        <w:t>wyłączeń</w:t>
      </w:r>
      <w:proofErr w:type="spellEnd"/>
      <w:r>
        <w:rPr>
          <w:sz w:val="22"/>
          <w:szCs w:val="22"/>
        </w:rPr>
        <w:t>, o których mowa w art. 14 ust. 5 RODO.</w:t>
      </w:r>
    </w:p>
    <w:p w14:paraId="36AB0357" w14:textId="77777777" w:rsidR="00AB35A7" w:rsidRDefault="00AB35A7"/>
    <w:sectPr w:rsidR="00AB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B1AC5" w14:textId="77777777" w:rsidR="00B628F6" w:rsidRDefault="00B628F6" w:rsidP="00B628F6">
      <w:r>
        <w:separator/>
      </w:r>
    </w:p>
  </w:endnote>
  <w:endnote w:type="continuationSeparator" w:id="0">
    <w:p w14:paraId="7A27EEE7" w14:textId="77777777" w:rsidR="00B628F6" w:rsidRDefault="00B628F6" w:rsidP="00B6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8D661" w14:textId="77777777" w:rsidR="00B628F6" w:rsidRDefault="00B628F6" w:rsidP="00B628F6">
      <w:r>
        <w:separator/>
      </w:r>
    </w:p>
  </w:footnote>
  <w:footnote w:type="continuationSeparator" w:id="0">
    <w:p w14:paraId="4DE94A51" w14:textId="77777777" w:rsidR="00B628F6" w:rsidRDefault="00B628F6" w:rsidP="00B628F6">
      <w:r>
        <w:continuationSeparator/>
      </w:r>
    </w:p>
  </w:footnote>
  <w:footnote w:id="1">
    <w:p w14:paraId="01D5BAA6" w14:textId="77777777" w:rsidR="00B628F6" w:rsidRDefault="00B628F6" w:rsidP="00B628F6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 xml:space="preserve"> oraz nie może naruszać integralności protokołu oraz jego załączników.</w:t>
      </w:r>
    </w:p>
  </w:footnote>
  <w:footnote w:id="2">
    <w:p w14:paraId="7F662C5F" w14:textId="77777777" w:rsidR="00B628F6" w:rsidRDefault="00B628F6" w:rsidP="00B628F6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9F7583"/>
    <w:multiLevelType w:val="hybridMultilevel"/>
    <w:tmpl w:val="E28EF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2583"/>
    <w:multiLevelType w:val="hybridMultilevel"/>
    <w:tmpl w:val="8132F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9C00DE"/>
    <w:multiLevelType w:val="hybridMultilevel"/>
    <w:tmpl w:val="F2322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A7"/>
    <w:rsid w:val="00573E82"/>
    <w:rsid w:val="00AB35A7"/>
    <w:rsid w:val="00B6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AE60"/>
  <w15:chartTrackingRefBased/>
  <w15:docId w15:val="{C36D08AD-E89F-4A6A-9413-42109F34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qFormat/>
    <w:rsid w:val="00B628F6"/>
    <w:rPr>
      <w:sz w:val="24"/>
      <w:szCs w:val="24"/>
    </w:rPr>
  </w:style>
  <w:style w:type="character" w:customStyle="1" w:styleId="Zakotwiczenieprzypisudolnego">
    <w:name w:val="Zakotwiczenie przypisu dolnego"/>
    <w:rsid w:val="00B628F6"/>
    <w:rPr>
      <w:vertAlign w:val="superscript"/>
    </w:rPr>
  </w:style>
  <w:style w:type="character" w:customStyle="1" w:styleId="Znakiprzypiswdolnych">
    <w:name w:val="Znaki przypisów dolnych"/>
    <w:qFormat/>
    <w:rsid w:val="00B628F6"/>
  </w:style>
  <w:style w:type="paragraph" w:styleId="Tekstprzypisudolnego">
    <w:name w:val="footnote text"/>
    <w:basedOn w:val="Normalny"/>
    <w:link w:val="TekstprzypisudolnegoZnak"/>
    <w:uiPriority w:val="99"/>
    <w:rsid w:val="00B628F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Monika</dc:creator>
  <cp:keywords/>
  <dc:description/>
  <cp:lastModifiedBy>Lewandowska Monika</cp:lastModifiedBy>
  <cp:revision>2</cp:revision>
  <dcterms:created xsi:type="dcterms:W3CDTF">2022-05-06T09:07:00Z</dcterms:created>
  <dcterms:modified xsi:type="dcterms:W3CDTF">2022-05-06T09:17:00Z</dcterms:modified>
</cp:coreProperties>
</file>