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FC33" w14:textId="77777777" w:rsidR="00507A90" w:rsidRPr="003E61DF" w:rsidRDefault="00507A90" w:rsidP="003D1720">
      <w:pPr>
        <w:spacing w:after="120" w:line="240" w:lineRule="auto"/>
        <w:jc w:val="center"/>
        <w:rPr>
          <w:rFonts w:ascii="Arial" w:hAnsi="Arial" w:cs="Arial"/>
          <w:b/>
          <w:color w:val="00000A"/>
          <w:sz w:val="20"/>
          <w:szCs w:val="20"/>
        </w:rPr>
      </w:pPr>
    </w:p>
    <w:p w14:paraId="0D1DE83E" w14:textId="429FCD7B" w:rsidR="00CF531F" w:rsidRDefault="004F69A6" w:rsidP="00B80FBA">
      <w:pPr>
        <w:spacing w:after="120" w:line="240" w:lineRule="auto"/>
        <w:jc w:val="center"/>
        <w:rPr>
          <w:rFonts w:ascii="Arial" w:hAnsi="Arial" w:cs="Arial"/>
          <w:b/>
          <w:color w:val="00000A"/>
          <w:sz w:val="20"/>
          <w:szCs w:val="20"/>
        </w:rPr>
      </w:pPr>
      <w:r w:rsidRPr="003E61DF">
        <w:rPr>
          <w:rFonts w:ascii="Arial" w:hAnsi="Arial" w:cs="Arial"/>
          <w:b/>
          <w:color w:val="00000A"/>
          <w:sz w:val="20"/>
          <w:szCs w:val="20"/>
        </w:rPr>
        <w:t xml:space="preserve">Dostosowanie zespołu </w:t>
      </w:r>
      <w:r w:rsidR="005456D5" w:rsidRPr="003E61DF">
        <w:rPr>
          <w:rFonts w:ascii="Arial" w:hAnsi="Arial" w:cs="Arial"/>
          <w:b/>
          <w:color w:val="00000A"/>
          <w:sz w:val="20"/>
          <w:szCs w:val="20"/>
        </w:rPr>
        <w:t xml:space="preserve">pomieszczeń na potrzeby </w:t>
      </w:r>
      <w:r w:rsidR="00507A90" w:rsidRPr="003E61DF">
        <w:rPr>
          <w:rFonts w:ascii="Arial" w:hAnsi="Arial" w:cs="Arial"/>
          <w:b/>
          <w:color w:val="00000A"/>
          <w:sz w:val="20"/>
          <w:szCs w:val="20"/>
        </w:rPr>
        <w:t>P</w:t>
      </w:r>
      <w:r w:rsidR="005456D5" w:rsidRPr="003E61DF">
        <w:rPr>
          <w:rFonts w:ascii="Arial" w:hAnsi="Arial" w:cs="Arial"/>
          <w:b/>
          <w:color w:val="00000A"/>
          <w:sz w:val="20"/>
          <w:szCs w:val="20"/>
        </w:rPr>
        <w:t>racowni RTG</w:t>
      </w:r>
    </w:p>
    <w:p w14:paraId="079AC845" w14:textId="7E0F9823" w:rsidR="00B80FBA" w:rsidRDefault="00B80FBA" w:rsidP="00B80FBA">
      <w:pPr>
        <w:spacing w:after="120" w:line="240" w:lineRule="auto"/>
        <w:jc w:val="center"/>
        <w:rPr>
          <w:rFonts w:ascii="Arial" w:hAnsi="Arial" w:cs="Arial"/>
          <w:b/>
          <w:color w:val="00000A"/>
          <w:sz w:val="20"/>
          <w:szCs w:val="20"/>
        </w:rPr>
      </w:pPr>
    </w:p>
    <w:p w14:paraId="374C5F77" w14:textId="77777777" w:rsidR="00C05328" w:rsidRPr="00B80FBA" w:rsidRDefault="00C05328" w:rsidP="00B80FBA">
      <w:pPr>
        <w:spacing w:after="120" w:line="240" w:lineRule="auto"/>
        <w:jc w:val="center"/>
        <w:rPr>
          <w:rFonts w:ascii="Arial" w:hAnsi="Arial" w:cs="Arial"/>
          <w:b/>
          <w:color w:val="00000A"/>
          <w:sz w:val="20"/>
          <w:szCs w:val="20"/>
        </w:rPr>
      </w:pPr>
    </w:p>
    <w:p w14:paraId="62E30322" w14:textId="77777777" w:rsidR="005456D5" w:rsidRPr="003E61DF" w:rsidRDefault="005456D5" w:rsidP="006511AF">
      <w:pPr>
        <w:pStyle w:val="Nagwek3"/>
        <w:rPr>
          <w:rFonts w:ascii="Arial" w:hAnsi="Arial"/>
          <w:sz w:val="20"/>
          <w:szCs w:val="20"/>
        </w:rPr>
      </w:pPr>
      <w:bookmarkStart w:id="0" w:name="_Toc357065422"/>
      <w:bookmarkStart w:id="1" w:name="bookmark1"/>
      <w:r w:rsidRPr="003E61DF">
        <w:rPr>
          <w:rFonts w:ascii="Arial" w:hAnsi="Arial"/>
          <w:sz w:val="20"/>
          <w:szCs w:val="20"/>
        </w:rPr>
        <w:t>Opis ogólny przedmiotu zamówienia</w:t>
      </w:r>
      <w:bookmarkEnd w:id="0"/>
      <w:bookmarkEnd w:id="1"/>
    </w:p>
    <w:p w14:paraId="53FA6EAB" w14:textId="77777777" w:rsidR="003D1720" w:rsidRPr="003E61DF" w:rsidRDefault="005456D5" w:rsidP="003D1720">
      <w:pPr>
        <w:pStyle w:val="Bezodstpw1"/>
        <w:spacing w:after="120"/>
        <w:jc w:val="both"/>
        <w:rPr>
          <w:rFonts w:cs="Arial"/>
          <w:color w:val="auto"/>
          <w:sz w:val="20"/>
          <w:szCs w:val="20"/>
        </w:rPr>
      </w:pPr>
      <w:r w:rsidRPr="003E61DF">
        <w:rPr>
          <w:rFonts w:cs="Arial"/>
          <w:color w:val="auto"/>
          <w:sz w:val="20"/>
          <w:szCs w:val="20"/>
        </w:rPr>
        <w:t>Zamówienie ma na celu adaptację pomieszczeń</w:t>
      </w:r>
      <w:r w:rsidR="00507A90" w:rsidRPr="003E61DF">
        <w:rPr>
          <w:rFonts w:cs="Arial"/>
          <w:color w:val="auto"/>
          <w:sz w:val="20"/>
          <w:szCs w:val="20"/>
        </w:rPr>
        <w:t xml:space="preserve"> do nowego aparatu RTG w ramach </w:t>
      </w:r>
      <w:r w:rsidR="00D55D8F" w:rsidRPr="003E61DF">
        <w:rPr>
          <w:rFonts w:cs="Arial"/>
          <w:color w:val="auto"/>
          <w:sz w:val="20"/>
          <w:szCs w:val="20"/>
        </w:rPr>
        <w:t xml:space="preserve">zespołu </w:t>
      </w:r>
      <w:r w:rsidR="00507A90" w:rsidRPr="003E61DF">
        <w:rPr>
          <w:rFonts w:cs="Arial"/>
          <w:color w:val="auto"/>
          <w:sz w:val="20"/>
          <w:szCs w:val="20"/>
        </w:rPr>
        <w:t xml:space="preserve">pomieszczeń istniejącej Pracowni RTG. </w:t>
      </w:r>
    </w:p>
    <w:p w14:paraId="16D0D944" w14:textId="6DD30883" w:rsidR="005456D5" w:rsidRPr="003E61DF" w:rsidRDefault="00507A90" w:rsidP="003D1720">
      <w:pPr>
        <w:pStyle w:val="Bezodstpw1"/>
        <w:spacing w:after="120"/>
        <w:jc w:val="both"/>
        <w:rPr>
          <w:rFonts w:cs="Arial"/>
          <w:color w:val="auto"/>
          <w:sz w:val="20"/>
          <w:szCs w:val="20"/>
        </w:rPr>
      </w:pPr>
      <w:r w:rsidRPr="003E61DF">
        <w:rPr>
          <w:rFonts w:cs="Arial"/>
          <w:color w:val="auto"/>
          <w:sz w:val="20"/>
          <w:szCs w:val="20"/>
        </w:rPr>
        <w:t>Obecnie na potrzeby Pracowni RTG</w:t>
      </w:r>
      <w:r w:rsidR="00D55D8F" w:rsidRPr="003E61DF">
        <w:rPr>
          <w:rFonts w:cs="Arial"/>
          <w:color w:val="auto"/>
          <w:sz w:val="20"/>
          <w:szCs w:val="20"/>
        </w:rPr>
        <w:t xml:space="preserve"> </w:t>
      </w:r>
      <w:r w:rsidRPr="003E61DF">
        <w:rPr>
          <w:rFonts w:cs="Arial"/>
          <w:color w:val="auto"/>
          <w:sz w:val="20"/>
          <w:szCs w:val="20"/>
        </w:rPr>
        <w:t>wykorzystywan</w:t>
      </w:r>
      <w:r w:rsidR="00D55D8F" w:rsidRPr="003E61DF">
        <w:rPr>
          <w:rFonts w:cs="Arial"/>
          <w:color w:val="auto"/>
          <w:sz w:val="20"/>
          <w:szCs w:val="20"/>
        </w:rPr>
        <w:t>e są pomieszczenia z</w:t>
      </w:r>
      <w:r w:rsidRPr="003E61DF">
        <w:rPr>
          <w:rFonts w:cs="Arial"/>
          <w:color w:val="auto"/>
          <w:sz w:val="20"/>
          <w:szCs w:val="20"/>
        </w:rPr>
        <w:t>lokalizowan</w:t>
      </w:r>
      <w:r w:rsidR="00D55D8F" w:rsidRPr="003E61DF">
        <w:rPr>
          <w:rFonts w:cs="Arial"/>
          <w:color w:val="auto"/>
          <w:sz w:val="20"/>
          <w:szCs w:val="20"/>
        </w:rPr>
        <w:t>e</w:t>
      </w:r>
      <w:r w:rsidRPr="003E61DF">
        <w:rPr>
          <w:rFonts w:cs="Arial"/>
          <w:color w:val="auto"/>
          <w:sz w:val="20"/>
          <w:szCs w:val="20"/>
        </w:rPr>
        <w:t xml:space="preserve"> na parterze budynku nr 102A Szpitala Klinicznego im. dr. J. Babińskiego SPZOZ w Krakowie</w:t>
      </w:r>
      <w:r w:rsidR="005456D5" w:rsidRPr="003E61DF">
        <w:rPr>
          <w:rFonts w:cs="Arial"/>
          <w:color w:val="auto"/>
          <w:sz w:val="20"/>
          <w:szCs w:val="20"/>
        </w:rPr>
        <w:t xml:space="preserve">. </w:t>
      </w:r>
    </w:p>
    <w:p w14:paraId="652BC76A" w14:textId="3A8D7C77" w:rsidR="005456D5" w:rsidRPr="003E61DF" w:rsidRDefault="005456D5" w:rsidP="003D1720">
      <w:pPr>
        <w:pStyle w:val="Bezodstpw1"/>
        <w:spacing w:after="120"/>
        <w:jc w:val="both"/>
        <w:rPr>
          <w:rFonts w:cs="Arial"/>
          <w:color w:val="auto"/>
          <w:sz w:val="20"/>
          <w:szCs w:val="20"/>
        </w:rPr>
      </w:pPr>
      <w:r w:rsidRPr="003E61DF">
        <w:rPr>
          <w:rFonts w:cs="Arial"/>
          <w:color w:val="auto"/>
          <w:sz w:val="20"/>
          <w:szCs w:val="20"/>
        </w:rPr>
        <w:t xml:space="preserve">Przedmiotowa inwestycja obejmuje: </w:t>
      </w:r>
    </w:p>
    <w:p w14:paraId="5B8E12CF" w14:textId="313E060D" w:rsidR="005456D5" w:rsidRPr="003E61DF" w:rsidRDefault="005456D5" w:rsidP="003D1720">
      <w:pPr>
        <w:pStyle w:val="Bezodstpw1"/>
        <w:numPr>
          <w:ilvl w:val="0"/>
          <w:numId w:val="1"/>
        </w:numPr>
        <w:spacing w:after="120"/>
        <w:jc w:val="both"/>
        <w:rPr>
          <w:rFonts w:cs="Arial"/>
          <w:color w:val="auto"/>
          <w:sz w:val="20"/>
          <w:szCs w:val="20"/>
        </w:rPr>
      </w:pPr>
      <w:r w:rsidRPr="003E61DF">
        <w:rPr>
          <w:rFonts w:cs="Arial"/>
          <w:color w:val="auto"/>
          <w:sz w:val="20"/>
          <w:szCs w:val="20"/>
        </w:rPr>
        <w:t>wykonanie  dokumentacji projektowej</w:t>
      </w:r>
      <w:r w:rsidR="00331134">
        <w:rPr>
          <w:rFonts w:cs="Arial"/>
          <w:color w:val="auto"/>
          <w:sz w:val="20"/>
          <w:szCs w:val="20"/>
        </w:rPr>
        <w:t xml:space="preserve"> w zakresie koniecznym i niezbędnym celem właściwej realizacji robót budowlanych dostosowujących zespół pomieszczeń obecnej Pracowni RTG do potrzeb nowego aparatu RTG wraz z wyposażeniem</w:t>
      </w:r>
    </w:p>
    <w:p w14:paraId="74747F37" w14:textId="38986EDD" w:rsidR="005456D5" w:rsidRPr="003E61DF" w:rsidRDefault="005456D5" w:rsidP="003D1720">
      <w:pPr>
        <w:pStyle w:val="Bezodstpw1"/>
        <w:numPr>
          <w:ilvl w:val="0"/>
          <w:numId w:val="1"/>
        </w:numPr>
        <w:spacing w:after="120"/>
        <w:jc w:val="both"/>
        <w:rPr>
          <w:rFonts w:cs="Arial"/>
          <w:color w:val="auto"/>
          <w:sz w:val="20"/>
          <w:szCs w:val="20"/>
        </w:rPr>
      </w:pPr>
      <w:r w:rsidRPr="003E61DF">
        <w:rPr>
          <w:rFonts w:cs="Arial"/>
          <w:color w:val="auto"/>
          <w:sz w:val="20"/>
          <w:szCs w:val="20"/>
        </w:rPr>
        <w:t xml:space="preserve">uzyskanie w imieniu Zamawiającego wszystkich niezbędnych odstępstw, uzgodnień </w:t>
      </w:r>
      <w:r w:rsidR="00B80FBA">
        <w:rPr>
          <w:rFonts w:cs="Arial"/>
          <w:color w:val="auto"/>
          <w:sz w:val="20"/>
          <w:szCs w:val="20"/>
        </w:rPr>
        <w:t>(np. z rzeczoznawcą ds. zabezpieczeń przeciwpożarowych – jeżeli będzie wymagane)</w:t>
      </w:r>
      <w:r w:rsidR="00E44824">
        <w:rPr>
          <w:rFonts w:cs="Arial"/>
          <w:color w:val="auto"/>
          <w:sz w:val="20"/>
          <w:szCs w:val="20"/>
        </w:rPr>
        <w:t>,</w:t>
      </w:r>
      <w:r w:rsidRPr="003E61DF">
        <w:rPr>
          <w:rFonts w:cs="Arial"/>
          <w:color w:val="auto"/>
          <w:sz w:val="20"/>
          <w:szCs w:val="20"/>
        </w:rPr>
        <w:t xml:space="preserve"> pozwoleń </w:t>
      </w:r>
      <w:r w:rsidR="00E44824">
        <w:rPr>
          <w:rFonts w:cs="Arial"/>
          <w:color w:val="auto"/>
          <w:sz w:val="20"/>
          <w:szCs w:val="20"/>
        </w:rPr>
        <w:t xml:space="preserve">lub decyzji </w:t>
      </w:r>
      <w:r w:rsidR="00331134">
        <w:rPr>
          <w:rFonts w:cs="Arial"/>
          <w:color w:val="auto"/>
          <w:sz w:val="20"/>
          <w:szCs w:val="20"/>
        </w:rPr>
        <w:t xml:space="preserve">(jeżeli będą wymagane) - </w:t>
      </w:r>
      <w:r w:rsidRPr="003E61DF">
        <w:rPr>
          <w:rFonts w:cs="Arial"/>
          <w:color w:val="auto"/>
          <w:sz w:val="20"/>
          <w:szCs w:val="20"/>
        </w:rPr>
        <w:t>na podstawie upoważnienia udzielonego Wykonawcy przez Zamawiającego</w:t>
      </w:r>
      <w:r w:rsidR="00507A90" w:rsidRPr="003E61DF">
        <w:rPr>
          <w:rFonts w:cs="Arial"/>
          <w:color w:val="auto"/>
          <w:sz w:val="20"/>
          <w:szCs w:val="20"/>
        </w:rPr>
        <w:t>;</w:t>
      </w:r>
    </w:p>
    <w:p w14:paraId="34690171" w14:textId="53219BD4" w:rsidR="005456D5" w:rsidRPr="003E61DF" w:rsidRDefault="005456D5" w:rsidP="003D1720">
      <w:pPr>
        <w:pStyle w:val="Bezodstpw1"/>
        <w:numPr>
          <w:ilvl w:val="0"/>
          <w:numId w:val="1"/>
        </w:numPr>
        <w:spacing w:after="120"/>
        <w:jc w:val="both"/>
        <w:rPr>
          <w:rFonts w:cs="Arial"/>
          <w:color w:val="auto"/>
          <w:sz w:val="20"/>
          <w:szCs w:val="20"/>
        </w:rPr>
      </w:pPr>
      <w:r w:rsidRPr="003E61DF">
        <w:rPr>
          <w:rFonts w:cs="Arial"/>
          <w:color w:val="auto"/>
          <w:sz w:val="20"/>
          <w:szCs w:val="20"/>
        </w:rPr>
        <w:t xml:space="preserve">wykonanie </w:t>
      </w:r>
      <w:r w:rsidR="00331134">
        <w:rPr>
          <w:rFonts w:cs="Arial"/>
          <w:color w:val="auto"/>
          <w:sz w:val="20"/>
          <w:szCs w:val="20"/>
        </w:rPr>
        <w:t>robót</w:t>
      </w:r>
      <w:r w:rsidRPr="003E61DF">
        <w:rPr>
          <w:rFonts w:cs="Arial"/>
          <w:color w:val="auto"/>
          <w:sz w:val="20"/>
          <w:szCs w:val="20"/>
        </w:rPr>
        <w:t xml:space="preserve"> budowlanych</w:t>
      </w:r>
      <w:r w:rsidR="00331134">
        <w:rPr>
          <w:rFonts w:cs="Arial"/>
          <w:color w:val="auto"/>
          <w:sz w:val="20"/>
          <w:szCs w:val="20"/>
        </w:rPr>
        <w:t xml:space="preserve">, w tym </w:t>
      </w:r>
      <w:r w:rsidRPr="003E61DF">
        <w:rPr>
          <w:rFonts w:cs="Arial"/>
          <w:color w:val="auto"/>
          <w:sz w:val="20"/>
          <w:szCs w:val="20"/>
        </w:rPr>
        <w:t xml:space="preserve">instalacyjnych w celu </w:t>
      </w:r>
      <w:r w:rsidR="00507A90" w:rsidRPr="003E61DF">
        <w:rPr>
          <w:rFonts w:cs="Arial"/>
          <w:color w:val="auto"/>
          <w:sz w:val="20"/>
          <w:szCs w:val="20"/>
        </w:rPr>
        <w:t xml:space="preserve">dostosowania </w:t>
      </w:r>
      <w:r w:rsidR="00D55D8F" w:rsidRPr="003E61DF">
        <w:rPr>
          <w:rFonts w:cs="Arial"/>
          <w:color w:val="auto"/>
          <w:sz w:val="20"/>
          <w:szCs w:val="20"/>
        </w:rPr>
        <w:t xml:space="preserve">zespołu </w:t>
      </w:r>
      <w:r w:rsidRPr="003E61DF">
        <w:rPr>
          <w:rFonts w:cs="Arial"/>
          <w:color w:val="auto"/>
          <w:sz w:val="20"/>
          <w:szCs w:val="20"/>
        </w:rPr>
        <w:t>pomieszcze</w:t>
      </w:r>
      <w:r w:rsidR="00507A90" w:rsidRPr="003E61DF">
        <w:rPr>
          <w:rFonts w:cs="Arial"/>
          <w:color w:val="auto"/>
          <w:sz w:val="20"/>
          <w:szCs w:val="20"/>
        </w:rPr>
        <w:t>ń</w:t>
      </w:r>
      <w:r w:rsidRPr="003E61DF">
        <w:rPr>
          <w:rFonts w:cs="Arial"/>
          <w:color w:val="auto"/>
          <w:sz w:val="20"/>
          <w:szCs w:val="20"/>
        </w:rPr>
        <w:t xml:space="preserve"> </w:t>
      </w:r>
      <w:r w:rsidR="00507A90" w:rsidRPr="003E61DF">
        <w:rPr>
          <w:rFonts w:cs="Arial"/>
          <w:color w:val="auto"/>
          <w:sz w:val="20"/>
          <w:szCs w:val="20"/>
        </w:rPr>
        <w:t>do</w:t>
      </w:r>
      <w:r w:rsidR="00D55D8F" w:rsidRPr="003E61DF">
        <w:rPr>
          <w:rFonts w:cs="Arial"/>
          <w:color w:val="auto"/>
          <w:sz w:val="20"/>
          <w:szCs w:val="20"/>
        </w:rPr>
        <w:t xml:space="preserve"> potrzeb </w:t>
      </w:r>
      <w:r w:rsidR="00507A90" w:rsidRPr="003E61DF">
        <w:rPr>
          <w:rFonts w:cs="Arial"/>
          <w:color w:val="auto"/>
          <w:sz w:val="20"/>
          <w:szCs w:val="20"/>
        </w:rPr>
        <w:t xml:space="preserve">nowego aparatu RTG </w:t>
      </w:r>
      <w:r w:rsidR="00331134">
        <w:rPr>
          <w:rFonts w:cs="Arial"/>
          <w:color w:val="auto"/>
          <w:sz w:val="20"/>
          <w:szCs w:val="20"/>
        </w:rPr>
        <w:t xml:space="preserve">z wyposażeniem </w:t>
      </w:r>
      <w:r w:rsidRPr="003E61DF">
        <w:rPr>
          <w:rFonts w:cs="Arial"/>
          <w:color w:val="auto"/>
          <w:sz w:val="20"/>
          <w:szCs w:val="20"/>
        </w:rPr>
        <w:t>wraz</w:t>
      </w:r>
      <w:r w:rsidR="00507A90" w:rsidRPr="003E61DF">
        <w:rPr>
          <w:rFonts w:cs="Arial"/>
          <w:color w:val="auto"/>
          <w:sz w:val="20"/>
          <w:szCs w:val="20"/>
        </w:rPr>
        <w:t xml:space="preserve"> </w:t>
      </w:r>
      <w:r w:rsidRPr="003E61DF">
        <w:rPr>
          <w:rFonts w:cs="Arial"/>
          <w:color w:val="auto"/>
          <w:sz w:val="20"/>
          <w:szCs w:val="20"/>
        </w:rPr>
        <w:t>z doprowadzeniem niezbędnych mediów do urządzenia</w:t>
      </w:r>
      <w:r w:rsidR="00507A90" w:rsidRPr="003E61DF">
        <w:rPr>
          <w:rFonts w:cs="Arial"/>
          <w:color w:val="auto"/>
          <w:sz w:val="20"/>
          <w:szCs w:val="20"/>
        </w:rPr>
        <w:t>;</w:t>
      </w:r>
    </w:p>
    <w:p w14:paraId="3B692883" w14:textId="21421DA5" w:rsidR="005456D5" w:rsidRPr="003E61DF" w:rsidRDefault="005456D5" w:rsidP="003D1720">
      <w:pPr>
        <w:pStyle w:val="Bezodstpw1"/>
        <w:numPr>
          <w:ilvl w:val="0"/>
          <w:numId w:val="1"/>
        </w:numPr>
        <w:spacing w:after="120"/>
        <w:jc w:val="both"/>
        <w:rPr>
          <w:rFonts w:cs="Arial"/>
          <w:color w:val="auto"/>
          <w:sz w:val="20"/>
          <w:szCs w:val="20"/>
        </w:rPr>
      </w:pPr>
      <w:r w:rsidRPr="003E61DF">
        <w:rPr>
          <w:rFonts w:cs="Arial"/>
          <w:color w:val="auto"/>
          <w:sz w:val="20"/>
          <w:szCs w:val="20"/>
        </w:rPr>
        <w:t xml:space="preserve">dostawę, montaż i uruchomienie aparatu </w:t>
      </w:r>
      <w:r w:rsidR="00507A90" w:rsidRPr="003E61DF">
        <w:rPr>
          <w:rFonts w:cs="Arial"/>
          <w:color w:val="auto"/>
          <w:sz w:val="20"/>
          <w:szCs w:val="20"/>
        </w:rPr>
        <w:t>RTG</w:t>
      </w:r>
      <w:r w:rsidR="00331134">
        <w:rPr>
          <w:rFonts w:cs="Arial"/>
          <w:color w:val="auto"/>
          <w:sz w:val="20"/>
          <w:szCs w:val="20"/>
        </w:rPr>
        <w:t xml:space="preserve"> i wyposażenia</w:t>
      </w:r>
      <w:r w:rsidR="00507A90" w:rsidRPr="003E61DF">
        <w:rPr>
          <w:rFonts w:cs="Arial"/>
          <w:color w:val="auto"/>
          <w:sz w:val="20"/>
          <w:szCs w:val="20"/>
        </w:rPr>
        <w:t>;</w:t>
      </w:r>
      <w:r w:rsidRPr="003E61DF">
        <w:rPr>
          <w:rFonts w:cs="Arial"/>
          <w:color w:val="auto"/>
          <w:sz w:val="20"/>
          <w:szCs w:val="20"/>
        </w:rPr>
        <w:t xml:space="preserve"> </w:t>
      </w:r>
    </w:p>
    <w:p w14:paraId="4C4408F9" w14:textId="46239077" w:rsidR="005456D5" w:rsidRPr="003E61DF" w:rsidRDefault="005456D5" w:rsidP="003D1720">
      <w:pPr>
        <w:pStyle w:val="Bezodstpw1"/>
        <w:numPr>
          <w:ilvl w:val="0"/>
          <w:numId w:val="1"/>
        </w:numPr>
        <w:spacing w:after="120"/>
        <w:jc w:val="both"/>
        <w:rPr>
          <w:rFonts w:cs="Arial"/>
          <w:color w:val="auto"/>
          <w:sz w:val="20"/>
          <w:szCs w:val="20"/>
        </w:rPr>
      </w:pPr>
      <w:r w:rsidRPr="003E61DF">
        <w:rPr>
          <w:rFonts w:cs="Arial"/>
          <w:color w:val="auto"/>
          <w:sz w:val="20"/>
          <w:szCs w:val="20"/>
        </w:rPr>
        <w:t xml:space="preserve">przekazanie </w:t>
      </w:r>
      <w:r w:rsidR="00507A90" w:rsidRPr="003E61DF">
        <w:rPr>
          <w:rFonts w:cs="Arial"/>
          <w:color w:val="auto"/>
          <w:sz w:val="20"/>
          <w:szCs w:val="20"/>
        </w:rPr>
        <w:t>P</w:t>
      </w:r>
      <w:r w:rsidRPr="003E61DF">
        <w:rPr>
          <w:rFonts w:cs="Arial"/>
          <w:color w:val="auto"/>
          <w:sz w:val="20"/>
          <w:szCs w:val="20"/>
        </w:rPr>
        <w:t xml:space="preserve">racowni </w:t>
      </w:r>
      <w:r w:rsidR="00507A90" w:rsidRPr="003E61DF">
        <w:rPr>
          <w:rFonts w:cs="Arial"/>
          <w:color w:val="auto"/>
          <w:sz w:val="20"/>
          <w:szCs w:val="20"/>
        </w:rPr>
        <w:t xml:space="preserve">RTG </w:t>
      </w:r>
      <w:r w:rsidRPr="003E61DF">
        <w:rPr>
          <w:rFonts w:cs="Arial"/>
          <w:color w:val="auto"/>
          <w:sz w:val="20"/>
          <w:szCs w:val="20"/>
        </w:rPr>
        <w:t>do użytkowania</w:t>
      </w:r>
      <w:r w:rsidR="00507A90" w:rsidRPr="003E61DF">
        <w:rPr>
          <w:rFonts w:cs="Arial"/>
          <w:color w:val="auto"/>
          <w:sz w:val="20"/>
          <w:szCs w:val="20"/>
        </w:rPr>
        <w:t>.</w:t>
      </w:r>
    </w:p>
    <w:p w14:paraId="69191B0F" w14:textId="7E655B28" w:rsidR="005456D5" w:rsidRPr="003E61DF" w:rsidRDefault="005456D5" w:rsidP="00331134">
      <w:pPr>
        <w:pStyle w:val="Bezodstpw1"/>
        <w:spacing w:after="120"/>
        <w:jc w:val="both"/>
        <w:rPr>
          <w:rFonts w:cs="Arial"/>
          <w:color w:val="auto"/>
          <w:sz w:val="20"/>
          <w:szCs w:val="20"/>
        </w:rPr>
      </w:pPr>
    </w:p>
    <w:p w14:paraId="03301027" w14:textId="77777777" w:rsidR="005456D5" w:rsidRPr="003E61DF" w:rsidRDefault="005456D5" w:rsidP="003D1720">
      <w:pPr>
        <w:pStyle w:val="Bezodstpw1"/>
        <w:spacing w:after="120"/>
        <w:jc w:val="both"/>
        <w:rPr>
          <w:rFonts w:cs="Arial"/>
          <w:i/>
          <w:color w:val="00000A"/>
          <w:sz w:val="20"/>
          <w:szCs w:val="20"/>
        </w:rPr>
      </w:pPr>
      <w:r w:rsidRPr="003E61DF">
        <w:rPr>
          <w:rFonts w:cs="Arial"/>
          <w:color w:val="auto"/>
          <w:sz w:val="20"/>
          <w:szCs w:val="20"/>
        </w:rPr>
        <w:t>Realizacja potrzeb inwestycyjnych Zamawiającego będzie wykonana w jednym etapie</w:t>
      </w:r>
      <w:r w:rsidRPr="003E61DF">
        <w:rPr>
          <w:rFonts w:cs="Arial"/>
          <w:color w:val="00000A"/>
          <w:sz w:val="20"/>
          <w:szCs w:val="20"/>
        </w:rPr>
        <w:t xml:space="preserve"> inwestycyjnym</w:t>
      </w:r>
      <w:r w:rsidRPr="003E61DF">
        <w:rPr>
          <w:rFonts w:cs="Arial"/>
          <w:i/>
          <w:color w:val="00000A"/>
          <w:sz w:val="20"/>
          <w:szCs w:val="20"/>
        </w:rPr>
        <w:t>.</w:t>
      </w:r>
    </w:p>
    <w:p w14:paraId="207A9ED0" w14:textId="6302ED47" w:rsidR="005456D5" w:rsidRPr="003E61DF" w:rsidRDefault="005456D5" w:rsidP="003D1720">
      <w:pPr>
        <w:spacing w:after="120" w:line="240" w:lineRule="auto"/>
        <w:jc w:val="both"/>
        <w:rPr>
          <w:rFonts w:ascii="Arial" w:hAnsi="Arial" w:cs="Arial"/>
          <w:color w:val="00000A"/>
          <w:sz w:val="20"/>
          <w:szCs w:val="20"/>
        </w:rPr>
      </w:pPr>
      <w:r w:rsidRPr="003E61DF">
        <w:rPr>
          <w:rFonts w:ascii="Arial" w:hAnsi="Arial" w:cs="Arial"/>
          <w:bCs/>
          <w:sz w:val="20"/>
          <w:szCs w:val="20"/>
        </w:rPr>
        <w:t xml:space="preserve">Wykonawca zrealizuje prace </w:t>
      </w:r>
      <w:r w:rsidR="00D55D8F" w:rsidRPr="003E61DF">
        <w:rPr>
          <w:rFonts w:ascii="Arial" w:hAnsi="Arial" w:cs="Arial"/>
          <w:bCs/>
          <w:sz w:val="20"/>
          <w:szCs w:val="20"/>
        </w:rPr>
        <w:t xml:space="preserve">dostosowawcze </w:t>
      </w:r>
      <w:r w:rsidRPr="003E61DF">
        <w:rPr>
          <w:rFonts w:ascii="Arial" w:hAnsi="Arial" w:cs="Arial"/>
          <w:bCs/>
          <w:sz w:val="20"/>
          <w:szCs w:val="20"/>
        </w:rPr>
        <w:t>w branży budowlanej, instalacji elektrycznych wysoko i</w:t>
      </w:r>
      <w:r w:rsidR="00D55D8F" w:rsidRPr="003E61DF">
        <w:rPr>
          <w:rFonts w:ascii="Arial" w:hAnsi="Arial" w:cs="Arial"/>
          <w:bCs/>
          <w:sz w:val="20"/>
          <w:szCs w:val="20"/>
        </w:rPr>
        <w:t> </w:t>
      </w:r>
      <w:r w:rsidRPr="003E61DF">
        <w:rPr>
          <w:rFonts w:ascii="Arial" w:hAnsi="Arial" w:cs="Arial"/>
          <w:bCs/>
          <w:sz w:val="20"/>
          <w:szCs w:val="20"/>
        </w:rPr>
        <w:t xml:space="preserve">niskoprądowych oraz wentylacji i klimatyzacji, w celu dostosowania </w:t>
      </w:r>
      <w:r w:rsidR="00157C61" w:rsidRPr="003E61DF">
        <w:rPr>
          <w:rFonts w:ascii="Arial" w:hAnsi="Arial" w:cs="Arial"/>
          <w:bCs/>
          <w:sz w:val="20"/>
          <w:szCs w:val="20"/>
        </w:rPr>
        <w:t xml:space="preserve">zespołu </w:t>
      </w:r>
      <w:r w:rsidRPr="003E61DF">
        <w:rPr>
          <w:rFonts w:ascii="Arial" w:hAnsi="Arial" w:cs="Arial"/>
          <w:bCs/>
          <w:sz w:val="20"/>
          <w:szCs w:val="20"/>
        </w:rPr>
        <w:t>pomieszczeń oraz instalacji wewnętrznych na potrzeby nowej Sali badań diagnostycznych i pomieszczeń towarzyszących.</w:t>
      </w:r>
    </w:p>
    <w:p w14:paraId="132BBFB7" w14:textId="77777777" w:rsidR="003D1720" w:rsidRPr="003E61DF" w:rsidRDefault="003D1720" w:rsidP="003D1720">
      <w:pPr>
        <w:spacing w:after="120" w:line="240" w:lineRule="auto"/>
        <w:jc w:val="both"/>
        <w:rPr>
          <w:rFonts w:ascii="Arial" w:hAnsi="Arial" w:cs="Arial"/>
          <w:b/>
          <w:color w:val="00000A"/>
          <w:sz w:val="20"/>
          <w:szCs w:val="20"/>
        </w:rPr>
      </w:pPr>
    </w:p>
    <w:p w14:paraId="68D8C1B6" w14:textId="1553E7A5" w:rsidR="005456D5" w:rsidRPr="003E61DF" w:rsidRDefault="005456D5" w:rsidP="003D1720">
      <w:pPr>
        <w:spacing w:after="120" w:line="240" w:lineRule="auto"/>
        <w:jc w:val="both"/>
        <w:rPr>
          <w:rFonts w:ascii="Arial" w:hAnsi="Arial" w:cs="Arial"/>
          <w:b/>
          <w:color w:val="00000A"/>
          <w:sz w:val="20"/>
          <w:szCs w:val="20"/>
        </w:rPr>
      </w:pPr>
      <w:r w:rsidRPr="003E61DF">
        <w:rPr>
          <w:rFonts w:ascii="Arial" w:hAnsi="Arial" w:cs="Arial"/>
          <w:b/>
          <w:color w:val="00000A"/>
          <w:sz w:val="20"/>
          <w:szCs w:val="20"/>
        </w:rPr>
        <w:t xml:space="preserve">Niniejszy opis prac </w:t>
      </w:r>
      <w:r w:rsidR="00157C61" w:rsidRPr="003E61DF">
        <w:rPr>
          <w:rFonts w:ascii="Arial" w:hAnsi="Arial" w:cs="Arial"/>
          <w:b/>
          <w:color w:val="00000A"/>
          <w:sz w:val="20"/>
          <w:szCs w:val="20"/>
        </w:rPr>
        <w:t>dostosowawczych</w:t>
      </w:r>
      <w:r w:rsidRPr="003E61DF">
        <w:rPr>
          <w:rFonts w:ascii="Arial" w:hAnsi="Arial" w:cs="Arial"/>
          <w:b/>
          <w:color w:val="00000A"/>
          <w:sz w:val="20"/>
          <w:szCs w:val="20"/>
        </w:rPr>
        <w:t xml:space="preserve"> stanowi ogólny zarys wymagań Zamawiającego. Wszelkie</w:t>
      </w:r>
      <w:r w:rsidR="00157C61" w:rsidRPr="003E61DF">
        <w:rPr>
          <w:rFonts w:ascii="Arial" w:hAnsi="Arial" w:cs="Arial"/>
          <w:b/>
          <w:color w:val="00000A"/>
          <w:sz w:val="20"/>
          <w:szCs w:val="20"/>
        </w:rPr>
        <w:t> </w:t>
      </w:r>
      <w:r w:rsidRPr="003E61DF">
        <w:rPr>
          <w:rFonts w:ascii="Arial" w:hAnsi="Arial" w:cs="Arial"/>
          <w:b/>
          <w:color w:val="00000A"/>
          <w:sz w:val="20"/>
          <w:szCs w:val="20"/>
        </w:rPr>
        <w:t xml:space="preserve">pominięcia i zapomnienia nie zwalniają Wykonawcy prac projektowych i </w:t>
      </w:r>
      <w:r w:rsidR="00331134">
        <w:rPr>
          <w:rFonts w:ascii="Arial" w:hAnsi="Arial" w:cs="Arial"/>
          <w:b/>
          <w:color w:val="00000A"/>
          <w:sz w:val="20"/>
          <w:szCs w:val="20"/>
        </w:rPr>
        <w:t xml:space="preserve">robót </w:t>
      </w:r>
      <w:r w:rsidRPr="003E61DF">
        <w:rPr>
          <w:rFonts w:ascii="Arial" w:hAnsi="Arial" w:cs="Arial"/>
          <w:b/>
          <w:color w:val="00000A"/>
          <w:sz w:val="20"/>
          <w:szCs w:val="20"/>
        </w:rPr>
        <w:t>budowlanych z zaprojektowania i wykonania pełnego zakresu prac jaki należy wykonać w celu prawidłowego funkcjonowania jednostek objętych niniejszym zamówieniem</w:t>
      </w:r>
      <w:r w:rsidR="00157C61" w:rsidRPr="003E61DF">
        <w:rPr>
          <w:rFonts w:ascii="Arial" w:hAnsi="Arial" w:cs="Arial"/>
          <w:b/>
          <w:color w:val="00000A"/>
          <w:sz w:val="20"/>
          <w:szCs w:val="20"/>
        </w:rPr>
        <w:t xml:space="preserve"> oraz uzyskania decyzji dopuszczającej Pracownię RTG z nowym aparatem </w:t>
      </w:r>
      <w:r w:rsidR="00331134">
        <w:rPr>
          <w:rFonts w:ascii="Arial" w:hAnsi="Arial" w:cs="Arial"/>
          <w:b/>
          <w:color w:val="00000A"/>
          <w:sz w:val="20"/>
          <w:szCs w:val="20"/>
        </w:rPr>
        <w:t xml:space="preserve">i wyposażeniem </w:t>
      </w:r>
      <w:r w:rsidR="00157C61" w:rsidRPr="003E61DF">
        <w:rPr>
          <w:rFonts w:ascii="Arial" w:hAnsi="Arial" w:cs="Arial"/>
          <w:b/>
          <w:color w:val="00000A"/>
          <w:sz w:val="20"/>
          <w:szCs w:val="20"/>
        </w:rPr>
        <w:t>do użytkowania</w:t>
      </w:r>
      <w:r w:rsidRPr="003E61DF">
        <w:rPr>
          <w:rFonts w:ascii="Arial" w:hAnsi="Arial" w:cs="Arial"/>
          <w:b/>
          <w:color w:val="00000A"/>
          <w:sz w:val="20"/>
          <w:szCs w:val="20"/>
        </w:rPr>
        <w:t xml:space="preserve">. </w:t>
      </w:r>
    </w:p>
    <w:p w14:paraId="480B3F0E" w14:textId="77777777" w:rsidR="003D1720" w:rsidRPr="003E61DF" w:rsidRDefault="003D1720" w:rsidP="003D1720">
      <w:pPr>
        <w:spacing w:after="120" w:line="240" w:lineRule="auto"/>
        <w:jc w:val="both"/>
        <w:rPr>
          <w:rFonts w:ascii="Arial" w:hAnsi="Arial" w:cs="Arial"/>
          <w:b/>
          <w:color w:val="00000A"/>
          <w:sz w:val="20"/>
          <w:szCs w:val="20"/>
        </w:rPr>
      </w:pPr>
    </w:p>
    <w:p w14:paraId="45BCB1A2" w14:textId="0C8E9CD7" w:rsidR="005456D5" w:rsidRPr="003E61DF" w:rsidRDefault="005456D5" w:rsidP="003D1720">
      <w:pPr>
        <w:spacing w:after="120" w:line="240" w:lineRule="auto"/>
        <w:jc w:val="both"/>
        <w:rPr>
          <w:rFonts w:ascii="Arial" w:hAnsi="Arial" w:cs="Arial"/>
          <w:sz w:val="20"/>
          <w:szCs w:val="20"/>
        </w:rPr>
      </w:pPr>
      <w:r w:rsidRPr="003E61DF">
        <w:rPr>
          <w:rFonts w:ascii="Arial" w:hAnsi="Arial" w:cs="Arial"/>
          <w:b/>
          <w:sz w:val="20"/>
          <w:szCs w:val="20"/>
        </w:rPr>
        <w:t>Ogólne właściwości funkcjonalno- użytkowe</w:t>
      </w:r>
    </w:p>
    <w:p w14:paraId="18605AAD" w14:textId="2513F415" w:rsidR="005456D5" w:rsidRPr="003E61DF" w:rsidRDefault="005456D5" w:rsidP="003D1720">
      <w:pPr>
        <w:spacing w:after="120" w:line="240" w:lineRule="auto"/>
        <w:jc w:val="both"/>
        <w:rPr>
          <w:rFonts w:ascii="Arial" w:hAnsi="Arial" w:cs="Arial"/>
          <w:bCs/>
          <w:sz w:val="20"/>
          <w:szCs w:val="20"/>
        </w:rPr>
      </w:pPr>
      <w:r w:rsidRPr="003E61DF">
        <w:rPr>
          <w:rFonts w:ascii="Arial" w:hAnsi="Arial" w:cs="Arial"/>
          <w:bCs/>
          <w:sz w:val="20"/>
          <w:szCs w:val="20"/>
        </w:rPr>
        <w:t xml:space="preserve">Pracownia </w:t>
      </w:r>
      <w:r w:rsidR="00157C61" w:rsidRPr="003E61DF">
        <w:rPr>
          <w:rFonts w:ascii="Arial" w:hAnsi="Arial" w:cs="Arial"/>
          <w:bCs/>
          <w:sz w:val="20"/>
          <w:szCs w:val="20"/>
        </w:rPr>
        <w:t>RTG</w:t>
      </w:r>
      <w:r w:rsidRPr="003E61DF">
        <w:rPr>
          <w:rFonts w:ascii="Arial" w:hAnsi="Arial" w:cs="Arial"/>
          <w:bCs/>
          <w:sz w:val="20"/>
          <w:szCs w:val="20"/>
        </w:rPr>
        <w:t xml:space="preserve"> </w:t>
      </w:r>
      <w:r w:rsidR="00157C61" w:rsidRPr="003E61DF">
        <w:rPr>
          <w:rFonts w:ascii="Arial" w:hAnsi="Arial" w:cs="Arial"/>
          <w:bCs/>
          <w:sz w:val="20"/>
          <w:szCs w:val="20"/>
        </w:rPr>
        <w:t xml:space="preserve">z nowym aparatem RTG </w:t>
      </w:r>
      <w:r w:rsidRPr="003E61DF">
        <w:rPr>
          <w:rFonts w:ascii="Arial" w:hAnsi="Arial" w:cs="Arial"/>
          <w:bCs/>
          <w:sz w:val="20"/>
          <w:szCs w:val="20"/>
        </w:rPr>
        <w:t>funkcjonowa</w:t>
      </w:r>
      <w:r w:rsidR="00157C61" w:rsidRPr="003E61DF">
        <w:rPr>
          <w:rFonts w:ascii="Arial" w:hAnsi="Arial" w:cs="Arial"/>
          <w:bCs/>
          <w:sz w:val="20"/>
          <w:szCs w:val="20"/>
        </w:rPr>
        <w:t xml:space="preserve">ć będzie </w:t>
      </w:r>
      <w:r w:rsidRPr="003E61DF">
        <w:rPr>
          <w:rFonts w:ascii="Arial" w:hAnsi="Arial" w:cs="Arial"/>
          <w:bCs/>
          <w:sz w:val="20"/>
          <w:szCs w:val="20"/>
        </w:rPr>
        <w:t xml:space="preserve">w istniejących pomieszczeniach przeznaczonych </w:t>
      </w:r>
      <w:r w:rsidR="00157C61" w:rsidRPr="003E61DF">
        <w:rPr>
          <w:rFonts w:ascii="Arial" w:hAnsi="Arial" w:cs="Arial"/>
          <w:bCs/>
          <w:sz w:val="20"/>
          <w:szCs w:val="20"/>
        </w:rPr>
        <w:t xml:space="preserve">już wcześniej na potrzeby </w:t>
      </w:r>
      <w:r w:rsidRPr="003E61DF">
        <w:rPr>
          <w:rFonts w:ascii="Arial" w:hAnsi="Arial" w:cs="Arial"/>
          <w:bCs/>
          <w:sz w:val="20"/>
          <w:szCs w:val="20"/>
        </w:rPr>
        <w:t>Pracowni</w:t>
      </w:r>
      <w:r w:rsidR="00157C61" w:rsidRPr="003E61DF">
        <w:rPr>
          <w:rFonts w:ascii="Arial" w:hAnsi="Arial" w:cs="Arial"/>
          <w:bCs/>
          <w:sz w:val="20"/>
          <w:szCs w:val="20"/>
        </w:rPr>
        <w:t xml:space="preserve"> RTG.</w:t>
      </w:r>
    </w:p>
    <w:p w14:paraId="7E169DEC" w14:textId="77777777" w:rsidR="00157C61" w:rsidRPr="003E61DF" w:rsidRDefault="00157C61" w:rsidP="003D1720">
      <w:pPr>
        <w:spacing w:after="120" w:line="240" w:lineRule="auto"/>
        <w:jc w:val="both"/>
        <w:rPr>
          <w:rFonts w:ascii="Arial" w:hAnsi="Arial" w:cs="Arial"/>
          <w:sz w:val="20"/>
          <w:szCs w:val="20"/>
        </w:rPr>
      </w:pPr>
    </w:p>
    <w:p w14:paraId="4383541F" w14:textId="56239BA0" w:rsidR="005456D5" w:rsidRPr="003E61DF" w:rsidRDefault="00157C61" w:rsidP="006511AF">
      <w:pPr>
        <w:pStyle w:val="Nagwek3"/>
        <w:rPr>
          <w:rFonts w:ascii="Arial" w:hAnsi="Arial"/>
          <w:sz w:val="20"/>
          <w:szCs w:val="20"/>
        </w:rPr>
      </w:pPr>
      <w:r w:rsidRPr="003E61DF">
        <w:rPr>
          <w:rFonts w:ascii="Arial" w:hAnsi="Arial"/>
          <w:sz w:val="20"/>
          <w:szCs w:val="20"/>
        </w:rPr>
        <w:t>Dostosowanie i a</w:t>
      </w:r>
      <w:r w:rsidR="005456D5" w:rsidRPr="003E61DF">
        <w:rPr>
          <w:rFonts w:ascii="Arial" w:hAnsi="Arial"/>
          <w:sz w:val="20"/>
          <w:szCs w:val="20"/>
        </w:rPr>
        <w:t>daptacja pomieszcze</w:t>
      </w:r>
      <w:r w:rsidRPr="003E61DF">
        <w:rPr>
          <w:rFonts w:ascii="Arial" w:hAnsi="Arial"/>
          <w:sz w:val="20"/>
          <w:szCs w:val="20"/>
        </w:rPr>
        <w:t>ń</w:t>
      </w:r>
    </w:p>
    <w:p w14:paraId="6DB5B24E" w14:textId="77777777" w:rsidR="00453F4C" w:rsidRDefault="005456D5" w:rsidP="003D1720">
      <w:pPr>
        <w:pStyle w:val="WW-NormalnyWeb"/>
        <w:shd w:val="clear" w:color="auto" w:fill="FFFFFF"/>
        <w:spacing w:before="0" w:after="120"/>
        <w:jc w:val="both"/>
        <w:rPr>
          <w:rFonts w:ascii="Arial" w:hAnsi="Arial" w:cs="Arial"/>
          <w:bCs/>
          <w:sz w:val="20"/>
          <w:szCs w:val="20"/>
        </w:rPr>
      </w:pPr>
      <w:r w:rsidRPr="003E61DF">
        <w:rPr>
          <w:rFonts w:ascii="Arial" w:hAnsi="Arial" w:cs="Arial"/>
          <w:bCs/>
          <w:sz w:val="20"/>
          <w:szCs w:val="20"/>
        </w:rPr>
        <w:t>Projekt osłon stałych zostanie opracowany przez Wykonawcę w zakresie umożliwiającym uzyskani</w:t>
      </w:r>
      <w:r w:rsidR="00331134">
        <w:rPr>
          <w:rFonts w:ascii="Arial" w:hAnsi="Arial" w:cs="Arial"/>
          <w:bCs/>
          <w:sz w:val="20"/>
          <w:szCs w:val="20"/>
        </w:rPr>
        <w:t>e</w:t>
      </w:r>
      <w:r w:rsidRPr="003E61DF">
        <w:rPr>
          <w:rFonts w:ascii="Arial" w:hAnsi="Arial" w:cs="Arial"/>
          <w:bCs/>
          <w:sz w:val="20"/>
          <w:szCs w:val="20"/>
        </w:rPr>
        <w:t xml:space="preserve"> wszystkich uzgodnień i pozwoleń </w:t>
      </w:r>
      <w:r w:rsidR="00331134">
        <w:rPr>
          <w:rFonts w:ascii="Arial" w:hAnsi="Arial" w:cs="Arial"/>
          <w:bCs/>
          <w:sz w:val="20"/>
          <w:szCs w:val="20"/>
        </w:rPr>
        <w:t xml:space="preserve">w </w:t>
      </w:r>
      <w:r w:rsidRPr="003E61DF">
        <w:rPr>
          <w:rFonts w:ascii="Arial" w:hAnsi="Arial" w:cs="Arial"/>
          <w:bCs/>
          <w:sz w:val="20"/>
          <w:szCs w:val="20"/>
        </w:rPr>
        <w:t>zakresie ochrony radiologicznej</w:t>
      </w:r>
      <w:r w:rsidR="00331134">
        <w:rPr>
          <w:rFonts w:ascii="Arial" w:hAnsi="Arial" w:cs="Arial"/>
          <w:bCs/>
          <w:sz w:val="20"/>
          <w:szCs w:val="20"/>
        </w:rPr>
        <w:t>,</w:t>
      </w:r>
      <w:r w:rsidRPr="003E61DF">
        <w:rPr>
          <w:rFonts w:ascii="Arial" w:hAnsi="Arial" w:cs="Arial"/>
          <w:bCs/>
          <w:sz w:val="20"/>
          <w:szCs w:val="20"/>
        </w:rPr>
        <w:t xml:space="preserve"> wymaganych przy dopuszczeniu nowego aparatu </w:t>
      </w:r>
      <w:r w:rsidR="00A52045" w:rsidRPr="003E61DF">
        <w:rPr>
          <w:rFonts w:ascii="Arial" w:hAnsi="Arial" w:cs="Arial"/>
          <w:bCs/>
          <w:sz w:val="20"/>
          <w:szCs w:val="20"/>
        </w:rPr>
        <w:t xml:space="preserve">RTG </w:t>
      </w:r>
      <w:r w:rsidRPr="003E61DF">
        <w:rPr>
          <w:rFonts w:ascii="Arial" w:hAnsi="Arial" w:cs="Arial"/>
          <w:bCs/>
          <w:sz w:val="20"/>
          <w:szCs w:val="20"/>
        </w:rPr>
        <w:t>i pracowni do stosowania w procedurach medycznych.</w:t>
      </w:r>
      <w:r w:rsidR="00453F4C">
        <w:rPr>
          <w:rFonts w:ascii="Arial" w:hAnsi="Arial" w:cs="Arial"/>
          <w:bCs/>
          <w:sz w:val="20"/>
          <w:szCs w:val="20"/>
        </w:rPr>
        <w:t xml:space="preserve"> </w:t>
      </w:r>
    </w:p>
    <w:p w14:paraId="203F08B9" w14:textId="2281EEDF" w:rsidR="005456D5" w:rsidRPr="003E61DF" w:rsidRDefault="00453F4C" w:rsidP="003D1720">
      <w:pPr>
        <w:pStyle w:val="WW-NormalnyWeb"/>
        <w:shd w:val="clear" w:color="auto" w:fill="FFFFFF"/>
        <w:spacing w:before="0" w:after="120"/>
        <w:jc w:val="both"/>
        <w:rPr>
          <w:rFonts w:ascii="Arial" w:hAnsi="Arial" w:cs="Arial"/>
          <w:bCs/>
          <w:sz w:val="20"/>
          <w:szCs w:val="20"/>
        </w:rPr>
      </w:pPr>
      <w:r>
        <w:rPr>
          <w:rFonts w:ascii="Arial" w:hAnsi="Arial" w:cs="Arial"/>
          <w:bCs/>
          <w:sz w:val="20"/>
          <w:szCs w:val="20"/>
        </w:rPr>
        <w:t xml:space="preserve">W przypadku gdy istniejące w Pracowni RTG osłony stale </w:t>
      </w:r>
      <w:proofErr w:type="spellStart"/>
      <w:r>
        <w:rPr>
          <w:rFonts w:ascii="Arial" w:hAnsi="Arial" w:cs="Arial"/>
          <w:bCs/>
          <w:sz w:val="20"/>
          <w:szCs w:val="20"/>
        </w:rPr>
        <w:t>ie</w:t>
      </w:r>
      <w:proofErr w:type="spellEnd"/>
      <w:r>
        <w:rPr>
          <w:rFonts w:ascii="Arial" w:hAnsi="Arial" w:cs="Arial"/>
          <w:bCs/>
          <w:sz w:val="20"/>
          <w:szCs w:val="20"/>
        </w:rPr>
        <w:t xml:space="preserve"> będą spełniać wymagań projektowych Wykonawca wykona osłony stałe zgodnie z projektem.</w:t>
      </w:r>
    </w:p>
    <w:p w14:paraId="00FB39C2" w14:textId="77777777" w:rsidR="00E44824" w:rsidRPr="003E61DF" w:rsidRDefault="00E44824" w:rsidP="003D1720">
      <w:pPr>
        <w:pStyle w:val="WW-NormalnyWeb"/>
        <w:shd w:val="clear" w:color="auto" w:fill="FFFFFF"/>
        <w:spacing w:before="0" w:after="120"/>
        <w:jc w:val="both"/>
        <w:rPr>
          <w:rFonts w:ascii="Arial" w:hAnsi="Arial" w:cs="Arial"/>
          <w:b/>
          <w:sz w:val="20"/>
          <w:szCs w:val="20"/>
        </w:rPr>
      </w:pPr>
    </w:p>
    <w:p w14:paraId="019BE64C" w14:textId="4491F81C" w:rsidR="005456D5" w:rsidRPr="003E61DF" w:rsidRDefault="00A52045" w:rsidP="003D1720">
      <w:pPr>
        <w:pStyle w:val="WW-NormalnyWeb"/>
        <w:shd w:val="clear" w:color="auto" w:fill="FFFFFF"/>
        <w:spacing w:before="0" w:after="120"/>
        <w:jc w:val="both"/>
        <w:rPr>
          <w:rFonts w:ascii="Arial" w:hAnsi="Arial" w:cs="Arial"/>
          <w:b/>
          <w:sz w:val="20"/>
          <w:szCs w:val="20"/>
        </w:rPr>
      </w:pPr>
      <w:r w:rsidRPr="003E61DF">
        <w:rPr>
          <w:rFonts w:ascii="Arial" w:hAnsi="Arial" w:cs="Arial"/>
          <w:b/>
          <w:sz w:val="20"/>
          <w:szCs w:val="20"/>
        </w:rPr>
        <w:lastRenderedPageBreak/>
        <w:t>Rodzaj i zakres robót budowlanych,</w:t>
      </w:r>
      <w:r w:rsidR="00331134">
        <w:rPr>
          <w:rFonts w:ascii="Arial" w:hAnsi="Arial" w:cs="Arial"/>
          <w:b/>
          <w:sz w:val="20"/>
          <w:szCs w:val="20"/>
        </w:rPr>
        <w:t xml:space="preserve"> w tym</w:t>
      </w:r>
      <w:r w:rsidRPr="003E61DF">
        <w:rPr>
          <w:rFonts w:ascii="Arial" w:hAnsi="Arial" w:cs="Arial"/>
          <w:b/>
          <w:sz w:val="20"/>
          <w:szCs w:val="20"/>
        </w:rPr>
        <w:t xml:space="preserve"> instalacyjnych i innych do wykonania </w:t>
      </w:r>
      <w:r w:rsidR="00331134">
        <w:rPr>
          <w:rFonts w:ascii="Arial" w:hAnsi="Arial" w:cs="Arial"/>
          <w:b/>
          <w:sz w:val="20"/>
          <w:szCs w:val="20"/>
        </w:rPr>
        <w:t xml:space="preserve">przez Wykonawcę </w:t>
      </w:r>
      <w:r w:rsidRPr="003E61DF">
        <w:rPr>
          <w:rFonts w:ascii="Arial" w:hAnsi="Arial" w:cs="Arial"/>
          <w:b/>
          <w:sz w:val="20"/>
          <w:szCs w:val="20"/>
        </w:rPr>
        <w:t>w poszczególnych pomieszczeniach Pracowni RTG:</w:t>
      </w:r>
    </w:p>
    <w:p w14:paraId="0A132067" w14:textId="753C60BC" w:rsidR="005456D5" w:rsidRPr="003E61DF" w:rsidRDefault="005456D5" w:rsidP="003D1720">
      <w:pPr>
        <w:spacing w:after="120" w:line="240" w:lineRule="auto"/>
        <w:jc w:val="both"/>
        <w:rPr>
          <w:rFonts w:ascii="Arial" w:hAnsi="Arial" w:cs="Arial"/>
          <w:sz w:val="20"/>
          <w:szCs w:val="20"/>
          <w:u w:val="single"/>
        </w:rPr>
      </w:pPr>
      <w:r w:rsidRPr="003E61DF">
        <w:rPr>
          <w:rFonts w:ascii="Arial" w:hAnsi="Arial" w:cs="Arial"/>
          <w:sz w:val="20"/>
          <w:szCs w:val="20"/>
          <w:u w:val="single"/>
        </w:rPr>
        <w:t>Pomieszczenie sterowni</w:t>
      </w:r>
      <w:r w:rsidR="00A52045" w:rsidRPr="003E61DF">
        <w:rPr>
          <w:rFonts w:ascii="Arial" w:hAnsi="Arial" w:cs="Arial"/>
          <w:sz w:val="20"/>
          <w:szCs w:val="20"/>
          <w:u w:val="single"/>
        </w:rPr>
        <w:t>:</w:t>
      </w:r>
    </w:p>
    <w:p w14:paraId="1ACEB7BB" w14:textId="5418455A"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roboty rozbiórkowo – demontażowe</w:t>
      </w:r>
      <w:r w:rsidR="00A52045" w:rsidRPr="003E61DF">
        <w:rPr>
          <w:rFonts w:ascii="Arial" w:hAnsi="Arial" w:cs="Arial"/>
          <w:sz w:val="20"/>
          <w:szCs w:val="20"/>
        </w:rPr>
        <w:t>,</w:t>
      </w:r>
    </w:p>
    <w:p w14:paraId="3AEE01F7" w14:textId="2F94F254" w:rsidR="005456D5" w:rsidRPr="003E61DF" w:rsidRDefault="008F3C6A"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przygotowanie ścian (uzupełnienie ubytków, pęknięć, korekcja narożników) pod farbę</w:t>
      </w:r>
      <w:r w:rsidR="00A52045" w:rsidRPr="003E61DF">
        <w:rPr>
          <w:rFonts w:ascii="Arial" w:hAnsi="Arial" w:cs="Arial"/>
          <w:sz w:val="20"/>
          <w:szCs w:val="20"/>
        </w:rPr>
        <w:t xml:space="preserve">; </w:t>
      </w:r>
      <w:r w:rsidR="005456D5" w:rsidRPr="003E61DF">
        <w:rPr>
          <w:rFonts w:ascii="Arial" w:hAnsi="Arial" w:cs="Arial"/>
          <w:sz w:val="20"/>
          <w:szCs w:val="20"/>
        </w:rPr>
        <w:t>ściany pokryć farbą bezrozpuszczalnikową lateksową odporną na szorowanie, bezzapachową</w:t>
      </w:r>
      <w:r w:rsidR="00A52045" w:rsidRPr="003E61DF">
        <w:rPr>
          <w:rFonts w:ascii="Arial" w:hAnsi="Arial" w:cs="Arial"/>
          <w:sz w:val="20"/>
          <w:szCs w:val="20"/>
        </w:rPr>
        <w:t xml:space="preserve"> </w:t>
      </w:r>
      <w:r w:rsidR="005456D5" w:rsidRPr="003E61DF">
        <w:rPr>
          <w:rFonts w:ascii="Arial" w:hAnsi="Arial" w:cs="Arial"/>
          <w:sz w:val="20"/>
          <w:szCs w:val="20"/>
        </w:rPr>
        <w:t>o</w:t>
      </w:r>
      <w:r w:rsidR="00A52045" w:rsidRPr="003E61DF">
        <w:rPr>
          <w:rFonts w:ascii="Arial" w:hAnsi="Arial" w:cs="Arial"/>
          <w:sz w:val="20"/>
          <w:szCs w:val="20"/>
        </w:rPr>
        <w:t> </w:t>
      </w:r>
      <w:r w:rsidR="005456D5" w:rsidRPr="003E61DF">
        <w:rPr>
          <w:rFonts w:ascii="Arial" w:hAnsi="Arial" w:cs="Arial"/>
          <w:sz w:val="20"/>
          <w:szCs w:val="20"/>
        </w:rPr>
        <w:t>wysokiej sile krycia – 1 klasy</w:t>
      </w:r>
      <w:r w:rsidR="00A52045" w:rsidRPr="003E61DF">
        <w:rPr>
          <w:rFonts w:ascii="Arial" w:hAnsi="Arial" w:cs="Arial"/>
          <w:sz w:val="20"/>
          <w:szCs w:val="20"/>
        </w:rPr>
        <w:t>,</w:t>
      </w:r>
    </w:p>
    <w:p w14:paraId="57CE43DC" w14:textId="30622033"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sufit podwieszany o wymiarach 600x600</w:t>
      </w:r>
      <w:r w:rsidR="003D1720" w:rsidRPr="003E61DF">
        <w:rPr>
          <w:rFonts w:ascii="Arial" w:hAnsi="Arial" w:cs="Arial"/>
          <w:sz w:val="20"/>
          <w:szCs w:val="20"/>
        </w:rPr>
        <w:t xml:space="preserve"> </w:t>
      </w:r>
      <w:r w:rsidRPr="003E61DF">
        <w:rPr>
          <w:rFonts w:ascii="Arial" w:hAnsi="Arial" w:cs="Arial"/>
          <w:sz w:val="20"/>
          <w:szCs w:val="20"/>
        </w:rPr>
        <w:t>mm, gładki, zmywalny (mycie na mokro – ręcznie lub mechanicznie)</w:t>
      </w:r>
      <w:r w:rsidR="00A52045" w:rsidRPr="003E61DF">
        <w:rPr>
          <w:rFonts w:ascii="Arial" w:hAnsi="Arial" w:cs="Arial"/>
          <w:sz w:val="20"/>
          <w:szCs w:val="20"/>
        </w:rPr>
        <w:t>,</w:t>
      </w:r>
    </w:p>
    <w:p w14:paraId="1F0E34AD" w14:textId="77777777"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 xml:space="preserve">wykonanie podłoża pod wykładzinę (należy przewidzieć skucie posadzki), </w:t>
      </w:r>
    </w:p>
    <w:p w14:paraId="7D155781" w14:textId="56731DC5" w:rsidR="005456D5" w:rsidRPr="003E61DF" w:rsidRDefault="00A5204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p</w:t>
      </w:r>
      <w:r w:rsidR="005456D5" w:rsidRPr="003E61DF">
        <w:rPr>
          <w:rFonts w:ascii="Arial" w:hAnsi="Arial" w:cs="Arial"/>
          <w:sz w:val="20"/>
          <w:szCs w:val="20"/>
        </w:rPr>
        <w:t>owietrze z wentylacji (istniejącej) rozprowadzić w przestrzeni sufitu podwieszanego z</w:t>
      </w:r>
      <w:r w:rsidRPr="003E61DF">
        <w:rPr>
          <w:rFonts w:ascii="Arial" w:hAnsi="Arial" w:cs="Arial"/>
          <w:sz w:val="20"/>
          <w:szCs w:val="20"/>
        </w:rPr>
        <w:t> </w:t>
      </w:r>
      <w:r w:rsidR="005456D5" w:rsidRPr="003E61DF">
        <w:rPr>
          <w:rFonts w:ascii="Arial" w:hAnsi="Arial" w:cs="Arial"/>
          <w:sz w:val="20"/>
          <w:szCs w:val="20"/>
        </w:rPr>
        <w:t>wykorzystaniem nowych anemostatów</w:t>
      </w:r>
      <w:r w:rsidRPr="003E61DF">
        <w:rPr>
          <w:rFonts w:ascii="Arial" w:hAnsi="Arial" w:cs="Arial"/>
          <w:sz w:val="20"/>
          <w:szCs w:val="20"/>
        </w:rPr>
        <w:t>,</w:t>
      </w:r>
      <w:r w:rsidR="005456D5" w:rsidRPr="003E61DF">
        <w:rPr>
          <w:rFonts w:ascii="Arial" w:hAnsi="Arial" w:cs="Arial"/>
          <w:sz w:val="20"/>
          <w:szCs w:val="20"/>
        </w:rPr>
        <w:t xml:space="preserve"> </w:t>
      </w:r>
    </w:p>
    <w:p w14:paraId="36CAE4B7" w14:textId="3F875D96" w:rsidR="005456D5" w:rsidRPr="003E61DF" w:rsidRDefault="00A5204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w</w:t>
      </w:r>
      <w:r w:rsidR="005456D5" w:rsidRPr="003E61DF">
        <w:rPr>
          <w:rFonts w:ascii="Arial" w:hAnsi="Arial" w:cs="Arial"/>
          <w:sz w:val="20"/>
          <w:szCs w:val="20"/>
        </w:rPr>
        <w:t>ymienić kratki wyciągowe oraz nawiewowe</w:t>
      </w:r>
      <w:r w:rsidRPr="003E61DF">
        <w:rPr>
          <w:rFonts w:ascii="Arial" w:hAnsi="Arial" w:cs="Arial"/>
          <w:sz w:val="20"/>
          <w:szCs w:val="20"/>
        </w:rPr>
        <w:t>,</w:t>
      </w:r>
      <w:r w:rsidR="005456D5" w:rsidRPr="003E61DF">
        <w:rPr>
          <w:rFonts w:ascii="Arial" w:hAnsi="Arial" w:cs="Arial"/>
          <w:sz w:val="20"/>
          <w:szCs w:val="20"/>
        </w:rPr>
        <w:t xml:space="preserve"> </w:t>
      </w:r>
    </w:p>
    <w:p w14:paraId="20B5117B" w14:textId="36F41345"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podłoga – wykładzina homogeniczna (</w:t>
      </w:r>
      <w:proofErr w:type="spellStart"/>
      <w:r w:rsidRPr="003E61DF">
        <w:rPr>
          <w:rFonts w:ascii="Arial" w:hAnsi="Arial" w:cs="Arial"/>
          <w:sz w:val="20"/>
          <w:szCs w:val="20"/>
        </w:rPr>
        <w:t>prądoprzewodząca</w:t>
      </w:r>
      <w:proofErr w:type="spellEnd"/>
      <w:r w:rsidRPr="003E61DF">
        <w:rPr>
          <w:rFonts w:ascii="Arial" w:hAnsi="Arial" w:cs="Arial"/>
          <w:sz w:val="20"/>
          <w:szCs w:val="20"/>
        </w:rPr>
        <w:t xml:space="preserve"> – jeżeli wymagan</w:t>
      </w:r>
      <w:r w:rsidR="00A52045" w:rsidRPr="003E61DF">
        <w:rPr>
          <w:rFonts w:ascii="Arial" w:hAnsi="Arial" w:cs="Arial"/>
          <w:sz w:val="20"/>
          <w:szCs w:val="20"/>
        </w:rPr>
        <w:t>a</w:t>
      </w:r>
      <w:r w:rsidRPr="003E61DF">
        <w:rPr>
          <w:rFonts w:ascii="Arial" w:hAnsi="Arial" w:cs="Arial"/>
          <w:sz w:val="20"/>
          <w:szCs w:val="20"/>
        </w:rPr>
        <w:t xml:space="preserve"> przepisami) o</w:t>
      </w:r>
      <w:r w:rsidR="00A52045" w:rsidRPr="003E61DF">
        <w:rPr>
          <w:rFonts w:ascii="Arial" w:hAnsi="Arial" w:cs="Arial"/>
          <w:sz w:val="20"/>
          <w:szCs w:val="20"/>
        </w:rPr>
        <w:t> </w:t>
      </w:r>
      <w:r w:rsidRPr="003E61DF">
        <w:rPr>
          <w:rFonts w:ascii="Arial" w:hAnsi="Arial" w:cs="Arial"/>
          <w:sz w:val="20"/>
          <w:szCs w:val="20"/>
        </w:rPr>
        <w:t>grubości min 2 mm, klasyfikacja użytkowa wg EN 649 (lub równoważne) min</w:t>
      </w:r>
      <w:r w:rsidR="00A52045" w:rsidRPr="003E61DF">
        <w:rPr>
          <w:rFonts w:ascii="Arial" w:hAnsi="Arial" w:cs="Arial"/>
          <w:sz w:val="20"/>
          <w:szCs w:val="20"/>
        </w:rPr>
        <w:t>.</w:t>
      </w:r>
      <w:r w:rsidRPr="003E61DF">
        <w:rPr>
          <w:rFonts w:ascii="Arial" w:hAnsi="Arial" w:cs="Arial"/>
          <w:sz w:val="20"/>
          <w:szCs w:val="20"/>
        </w:rPr>
        <w:t xml:space="preserve"> 34/43 z</w:t>
      </w:r>
      <w:r w:rsidR="00A52045" w:rsidRPr="003E61DF">
        <w:rPr>
          <w:rFonts w:ascii="Arial" w:hAnsi="Arial" w:cs="Arial"/>
          <w:sz w:val="20"/>
          <w:szCs w:val="20"/>
        </w:rPr>
        <w:t> </w:t>
      </w:r>
      <w:r w:rsidRPr="003E61DF">
        <w:rPr>
          <w:rFonts w:ascii="Arial" w:hAnsi="Arial" w:cs="Arial"/>
          <w:sz w:val="20"/>
          <w:szCs w:val="20"/>
        </w:rPr>
        <w:t>wywinięciem na ścianę min</w:t>
      </w:r>
      <w:r w:rsidR="00A52045" w:rsidRPr="003E61DF">
        <w:rPr>
          <w:rFonts w:ascii="Arial" w:hAnsi="Arial" w:cs="Arial"/>
          <w:sz w:val="20"/>
          <w:szCs w:val="20"/>
        </w:rPr>
        <w:t>.</w:t>
      </w:r>
      <w:r w:rsidRPr="003E61DF">
        <w:rPr>
          <w:rFonts w:ascii="Arial" w:hAnsi="Arial" w:cs="Arial"/>
          <w:sz w:val="20"/>
          <w:szCs w:val="20"/>
        </w:rPr>
        <w:t xml:space="preserve"> 10 cm</w:t>
      </w:r>
      <w:r w:rsidR="00A52045" w:rsidRPr="003E61DF">
        <w:rPr>
          <w:rFonts w:ascii="Arial" w:hAnsi="Arial" w:cs="Arial"/>
          <w:sz w:val="20"/>
          <w:szCs w:val="20"/>
        </w:rPr>
        <w:t>,</w:t>
      </w:r>
    </w:p>
    <w:p w14:paraId="5D6C5CB8" w14:textId="4C9416B5"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lampy oświetlenia podstawowego, awaryjnego (z własną baterią) i ewakuacyjnego (z własną baterią) w technologii LED</w:t>
      </w:r>
      <w:r w:rsidR="00A52045" w:rsidRPr="003E61DF">
        <w:rPr>
          <w:rFonts w:ascii="Arial" w:hAnsi="Arial" w:cs="Arial"/>
          <w:sz w:val="20"/>
          <w:szCs w:val="20"/>
        </w:rPr>
        <w:t>,</w:t>
      </w:r>
    </w:p>
    <w:p w14:paraId="212DF229" w14:textId="4572FBC8"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gniazdka elektryczne min. 5 szt.</w:t>
      </w:r>
      <w:r w:rsidR="00A52045" w:rsidRPr="003E61DF">
        <w:rPr>
          <w:rFonts w:ascii="Arial" w:hAnsi="Arial" w:cs="Arial"/>
          <w:sz w:val="20"/>
          <w:szCs w:val="20"/>
        </w:rPr>
        <w:t>,</w:t>
      </w:r>
    </w:p>
    <w:p w14:paraId="7AAFD746" w14:textId="6731EFE3"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gniazdka sieciowe typu RJ45 kat. 6 – min. 6 szt.</w:t>
      </w:r>
      <w:r w:rsidR="00A52045" w:rsidRPr="003E61DF">
        <w:rPr>
          <w:rFonts w:ascii="Arial" w:hAnsi="Arial" w:cs="Arial"/>
          <w:sz w:val="20"/>
          <w:szCs w:val="20"/>
        </w:rPr>
        <w:t>,</w:t>
      </w:r>
      <w:r w:rsidRPr="003E61DF">
        <w:rPr>
          <w:rFonts w:ascii="Arial" w:hAnsi="Arial" w:cs="Arial"/>
          <w:sz w:val="20"/>
          <w:szCs w:val="20"/>
        </w:rPr>
        <w:t xml:space="preserve"> </w:t>
      </w:r>
    </w:p>
    <w:p w14:paraId="46E2841A" w14:textId="01CCB534"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interkom</w:t>
      </w:r>
      <w:r w:rsidR="00A52045" w:rsidRPr="003E61DF">
        <w:rPr>
          <w:rFonts w:ascii="Arial" w:hAnsi="Arial" w:cs="Arial"/>
          <w:sz w:val="20"/>
          <w:szCs w:val="20"/>
        </w:rPr>
        <w:t>,</w:t>
      </w:r>
    </w:p>
    <w:p w14:paraId="7AF2B408" w14:textId="407C03AC" w:rsidR="005456D5" w:rsidRPr="003E61DF" w:rsidRDefault="005456D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 xml:space="preserve">ochrona </w:t>
      </w:r>
      <w:r w:rsidR="00A52045" w:rsidRPr="003E61DF">
        <w:rPr>
          <w:rFonts w:ascii="Arial" w:hAnsi="Arial" w:cs="Arial"/>
          <w:sz w:val="20"/>
          <w:szCs w:val="20"/>
        </w:rPr>
        <w:t>ś</w:t>
      </w:r>
      <w:r w:rsidRPr="003E61DF">
        <w:rPr>
          <w:rFonts w:ascii="Arial" w:hAnsi="Arial" w:cs="Arial"/>
          <w:sz w:val="20"/>
          <w:szCs w:val="20"/>
        </w:rPr>
        <w:t>cian i narożników</w:t>
      </w:r>
      <w:r w:rsidR="00A52045" w:rsidRPr="003E61DF">
        <w:rPr>
          <w:rFonts w:ascii="Arial" w:hAnsi="Arial" w:cs="Arial"/>
          <w:sz w:val="20"/>
          <w:szCs w:val="20"/>
        </w:rPr>
        <w:t>,</w:t>
      </w:r>
    </w:p>
    <w:p w14:paraId="4BF187E6" w14:textId="018610F6" w:rsidR="005456D5" w:rsidRPr="003E61DF" w:rsidRDefault="00A5204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w</w:t>
      </w:r>
      <w:r w:rsidR="005456D5" w:rsidRPr="003E61DF">
        <w:rPr>
          <w:rFonts w:ascii="Arial" w:hAnsi="Arial" w:cs="Arial"/>
          <w:sz w:val="20"/>
          <w:szCs w:val="20"/>
        </w:rPr>
        <w:t>ymienić włączniki i wyłączniki prądu, oświetlenia oraz gniazdka elektryczne i komputerowe</w:t>
      </w:r>
      <w:r w:rsidRPr="003E61DF">
        <w:rPr>
          <w:rFonts w:ascii="Arial" w:hAnsi="Arial" w:cs="Arial"/>
          <w:sz w:val="20"/>
          <w:szCs w:val="20"/>
        </w:rPr>
        <w:t>,</w:t>
      </w:r>
    </w:p>
    <w:p w14:paraId="37CFA029" w14:textId="06C0E9D6" w:rsidR="00C04C6E" w:rsidRPr="003E61DF" w:rsidRDefault="00A52045" w:rsidP="003D1720">
      <w:pPr>
        <w:pStyle w:val="Akapitzlist"/>
        <w:numPr>
          <w:ilvl w:val="0"/>
          <w:numId w:val="2"/>
        </w:numPr>
        <w:spacing w:after="120" w:line="240" w:lineRule="auto"/>
        <w:jc w:val="both"/>
        <w:rPr>
          <w:rFonts w:ascii="Arial" w:hAnsi="Arial" w:cs="Arial"/>
          <w:sz w:val="20"/>
          <w:szCs w:val="20"/>
        </w:rPr>
      </w:pPr>
      <w:r w:rsidRPr="003E61DF">
        <w:rPr>
          <w:rFonts w:ascii="Arial" w:hAnsi="Arial" w:cs="Arial"/>
          <w:sz w:val="20"/>
          <w:szCs w:val="20"/>
        </w:rPr>
        <w:t>w</w:t>
      </w:r>
      <w:r w:rsidR="00C04C6E" w:rsidRPr="003E61DF">
        <w:rPr>
          <w:rFonts w:ascii="Arial" w:hAnsi="Arial" w:cs="Arial"/>
          <w:sz w:val="20"/>
          <w:szCs w:val="20"/>
        </w:rPr>
        <w:t>ykona</w:t>
      </w:r>
      <w:r w:rsidRPr="003E61DF">
        <w:rPr>
          <w:rFonts w:ascii="Arial" w:hAnsi="Arial" w:cs="Arial"/>
          <w:sz w:val="20"/>
          <w:szCs w:val="20"/>
        </w:rPr>
        <w:t>ć</w:t>
      </w:r>
      <w:r w:rsidR="00C04C6E" w:rsidRPr="003E61DF">
        <w:rPr>
          <w:rFonts w:ascii="Arial" w:hAnsi="Arial" w:cs="Arial"/>
          <w:sz w:val="20"/>
          <w:szCs w:val="20"/>
        </w:rPr>
        <w:t xml:space="preserve"> stolark</w:t>
      </w:r>
      <w:r w:rsidRPr="003E61DF">
        <w:rPr>
          <w:rFonts w:ascii="Arial" w:hAnsi="Arial" w:cs="Arial"/>
          <w:sz w:val="20"/>
          <w:szCs w:val="20"/>
        </w:rPr>
        <w:t>ę</w:t>
      </w:r>
      <w:r w:rsidR="00C04C6E" w:rsidRPr="003E61DF">
        <w:rPr>
          <w:rFonts w:ascii="Arial" w:hAnsi="Arial" w:cs="Arial"/>
          <w:sz w:val="20"/>
          <w:szCs w:val="20"/>
        </w:rPr>
        <w:t xml:space="preserve"> tj. blat roboczy pod stacje roboczą technika oraz wykona</w:t>
      </w:r>
      <w:r w:rsidRPr="003E61DF">
        <w:rPr>
          <w:rFonts w:ascii="Arial" w:hAnsi="Arial" w:cs="Arial"/>
          <w:sz w:val="20"/>
          <w:szCs w:val="20"/>
        </w:rPr>
        <w:t>ć</w:t>
      </w:r>
      <w:r w:rsidR="00C04C6E" w:rsidRPr="003E61DF">
        <w:rPr>
          <w:rFonts w:ascii="Arial" w:hAnsi="Arial" w:cs="Arial"/>
          <w:sz w:val="20"/>
          <w:szCs w:val="20"/>
        </w:rPr>
        <w:t xml:space="preserve"> biurka pod stanowisko biurowe</w:t>
      </w:r>
      <w:r w:rsidRPr="003E61DF">
        <w:rPr>
          <w:rFonts w:ascii="Arial" w:hAnsi="Arial" w:cs="Arial"/>
          <w:sz w:val="20"/>
          <w:szCs w:val="20"/>
        </w:rPr>
        <w:t>.</w:t>
      </w:r>
    </w:p>
    <w:p w14:paraId="3021175F" w14:textId="77777777" w:rsidR="00A52045" w:rsidRPr="003E61DF" w:rsidRDefault="00A52045" w:rsidP="003D1720">
      <w:pPr>
        <w:spacing w:after="120" w:line="240" w:lineRule="auto"/>
        <w:jc w:val="both"/>
        <w:rPr>
          <w:rFonts w:ascii="Arial" w:hAnsi="Arial" w:cs="Arial"/>
          <w:sz w:val="20"/>
          <w:szCs w:val="20"/>
        </w:rPr>
      </w:pPr>
    </w:p>
    <w:p w14:paraId="1BF48D3C" w14:textId="77246F33" w:rsidR="00913E93" w:rsidRPr="003E61DF" w:rsidRDefault="00FF50BD" w:rsidP="003D1720">
      <w:pPr>
        <w:spacing w:after="120" w:line="240" w:lineRule="auto"/>
        <w:jc w:val="both"/>
        <w:rPr>
          <w:rFonts w:ascii="Arial" w:hAnsi="Arial" w:cs="Arial"/>
          <w:sz w:val="20"/>
          <w:szCs w:val="20"/>
          <w:u w:val="single"/>
        </w:rPr>
      </w:pPr>
      <w:r w:rsidRPr="003E61DF">
        <w:rPr>
          <w:rFonts w:ascii="Arial" w:hAnsi="Arial" w:cs="Arial"/>
          <w:sz w:val="20"/>
          <w:szCs w:val="20"/>
          <w:u w:val="single"/>
        </w:rPr>
        <w:t>Pomieszczenie Sali badań</w:t>
      </w:r>
      <w:r w:rsidR="003D1720" w:rsidRPr="003E61DF">
        <w:rPr>
          <w:rFonts w:ascii="Arial" w:hAnsi="Arial" w:cs="Arial"/>
          <w:sz w:val="20"/>
          <w:szCs w:val="20"/>
          <w:u w:val="single"/>
        </w:rPr>
        <w:t>:</w:t>
      </w:r>
    </w:p>
    <w:p w14:paraId="5574BB89" w14:textId="41F9706D"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roboty rozbiórkowo – demontażowe</w:t>
      </w:r>
      <w:r w:rsidR="003D1720" w:rsidRPr="003E61DF">
        <w:rPr>
          <w:rFonts w:ascii="Arial" w:hAnsi="Arial" w:cs="Arial"/>
          <w:sz w:val="20"/>
          <w:szCs w:val="20"/>
        </w:rPr>
        <w:t>,</w:t>
      </w:r>
    </w:p>
    <w:p w14:paraId="7A4B6762" w14:textId="4A90FA54"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 xml:space="preserve">wymiana instalacji elektrycznej, strukturalną sieć komputerową w </w:t>
      </w:r>
      <w:r w:rsidR="00A52045" w:rsidRPr="003E61DF">
        <w:rPr>
          <w:rFonts w:ascii="Arial" w:hAnsi="Arial" w:cs="Arial"/>
          <w:sz w:val="20"/>
          <w:szCs w:val="20"/>
        </w:rPr>
        <w:t xml:space="preserve">dostosowywanych </w:t>
      </w:r>
      <w:r w:rsidRPr="003E61DF">
        <w:rPr>
          <w:rFonts w:ascii="Arial" w:hAnsi="Arial" w:cs="Arial"/>
          <w:sz w:val="20"/>
          <w:szCs w:val="20"/>
        </w:rPr>
        <w:t>pomieszczeniach należy dostosować do potrzeb nowe</w:t>
      </w:r>
      <w:r w:rsidR="00A52045" w:rsidRPr="003E61DF">
        <w:rPr>
          <w:rFonts w:ascii="Arial" w:hAnsi="Arial" w:cs="Arial"/>
          <w:sz w:val="20"/>
          <w:szCs w:val="20"/>
        </w:rPr>
        <w:t>go aparatu RTG wraz z wyposażeniem</w:t>
      </w:r>
      <w:r w:rsidRPr="003E61DF">
        <w:rPr>
          <w:rFonts w:ascii="Arial" w:hAnsi="Arial" w:cs="Arial"/>
          <w:sz w:val="20"/>
          <w:szCs w:val="20"/>
        </w:rPr>
        <w:t>,</w:t>
      </w:r>
    </w:p>
    <w:p w14:paraId="5BF0C4C6" w14:textId="10E8B9F2"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 xml:space="preserve">umywalka z baterią łokciową (na ścianie wykonać fartuch ochronny z wykładziny, dostosowanie </w:t>
      </w:r>
      <w:r w:rsidR="00A52045" w:rsidRPr="003E61DF">
        <w:rPr>
          <w:rFonts w:ascii="Arial" w:hAnsi="Arial" w:cs="Arial"/>
          <w:sz w:val="20"/>
          <w:szCs w:val="20"/>
        </w:rPr>
        <w:t xml:space="preserve">instalacji </w:t>
      </w:r>
      <w:proofErr w:type="spellStart"/>
      <w:r w:rsidRPr="003E61DF">
        <w:rPr>
          <w:rFonts w:ascii="Arial" w:hAnsi="Arial" w:cs="Arial"/>
          <w:sz w:val="20"/>
          <w:szCs w:val="20"/>
        </w:rPr>
        <w:t>wod</w:t>
      </w:r>
      <w:proofErr w:type="spellEnd"/>
      <w:r w:rsidRPr="003E61DF">
        <w:rPr>
          <w:rFonts w:ascii="Arial" w:hAnsi="Arial" w:cs="Arial"/>
          <w:sz w:val="20"/>
          <w:szCs w:val="20"/>
        </w:rPr>
        <w:t>. – kan.)</w:t>
      </w:r>
      <w:r w:rsidR="00A52045" w:rsidRPr="003E61DF">
        <w:rPr>
          <w:rFonts w:ascii="Arial" w:hAnsi="Arial" w:cs="Arial"/>
          <w:sz w:val="20"/>
          <w:szCs w:val="20"/>
        </w:rPr>
        <w:t>,</w:t>
      </w:r>
    </w:p>
    <w:p w14:paraId="3EB9CA1A" w14:textId="41BED04D" w:rsidR="00FF50BD" w:rsidRPr="003E61DF" w:rsidRDefault="00A52045"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w</w:t>
      </w:r>
      <w:r w:rsidR="00FF50BD" w:rsidRPr="003E61DF">
        <w:rPr>
          <w:rFonts w:ascii="Arial" w:hAnsi="Arial" w:cs="Arial"/>
          <w:sz w:val="20"/>
          <w:szCs w:val="20"/>
        </w:rPr>
        <w:t>ymienić włączniki i wyłączniki prądu, oświetlenia oraz gniazdka elektryczne i komputerowe</w:t>
      </w:r>
      <w:r w:rsidRPr="003E61DF">
        <w:rPr>
          <w:rFonts w:ascii="Arial" w:hAnsi="Arial" w:cs="Arial"/>
          <w:sz w:val="20"/>
          <w:szCs w:val="20"/>
        </w:rPr>
        <w:t>,</w:t>
      </w:r>
    </w:p>
    <w:p w14:paraId="240B30C3" w14:textId="139D1A47" w:rsidR="001E59FD" w:rsidRPr="003E61DF" w:rsidRDefault="00A52045" w:rsidP="001E59FD">
      <w:pPr>
        <w:pStyle w:val="Akapitzlist"/>
        <w:numPr>
          <w:ilvl w:val="0"/>
          <w:numId w:val="3"/>
        </w:numPr>
        <w:rPr>
          <w:rFonts w:ascii="Arial" w:hAnsi="Arial" w:cs="Arial"/>
          <w:sz w:val="20"/>
          <w:szCs w:val="20"/>
        </w:rPr>
      </w:pPr>
      <w:r w:rsidRPr="003E61DF">
        <w:rPr>
          <w:rFonts w:ascii="Arial" w:hAnsi="Arial" w:cs="Arial"/>
          <w:sz w:val="20"/>
          <w:szCs w:val="20"/>
        </w:rPr>
        <w:t>w</w:t>
      </w:r>
      <w:r w:rsidR="00FF50BD" w:rsidRPr="003E61DF">
        <w:rPr>
          <w:rFonts w:ascii="Arial" w:hAnsi="Arial" w:cs="Arial"/>
          <w:sz w:val="20"/>
          <w:szCs w:val="20"/>
        </w:rPr>
        <w:t>ymiana systemu wentylacji na Sali z zastosowaniem obowiązujących aktualnych przepisów</w:t>
      </w:r>
      <w:r w:rsidRPr="003E61DF">
        <w:rPr>
          <w:rFonts w:ascii="Arial" w:hAnsi="Arial" w:cs="Arial"/>
          <w:sz w:val="20"/>
          <w:szCs w:val="20"/>
        </w:rPr>
        <w:t>,</w:t>
      </w:r>
      <w:r w:rsidR="001E59FD" w:rsidRPr="003E61DF">
        <w:rPr>
          <w:rFonts w:ascii="Arial" w:hAnsi="Arial" w:cs="Arial"/>
          <w:sz w:val="20"/>
          <w:szCs w:val="20"/>
        </w:rPr>
        <w:t xml:space="preserve"> uwzgledniająca projektowany system zabezpieczenia ppoż.</w:t>
      </w:r>
    </w:p>
    <w:p w14:paraId="0770F59E" w14:textId="548847B5" w:rsidR="00FF50BD" w:rsidRPr="003E61DF" w:rsidRDefault="00A52045"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z</w:t>
      </w:r>
      <w:r w:rsidR="00FF50BD" w:rsidRPr="003E61DF">
        <w:rPr>
          <w:rFonts w:ascii="Arial" w:hAnsi="Arial" w:cs="Arial"/>
          <w:sz w:val="20"/>
          <w:szCs w:val="20"/>
        </w:rPr>
        <w:t xml:space="preserve">astosowanie systemu rekuperacji powietrza wymaganego </w:t>
      </w:r>
      <w:r w:rsidR="001E59FD" w:rsidRPr="003E61DF">
        <w:rPr>
          <w:rFonts w:ascii="Arial" w:hAnsi="Arial" w:cs="Arial"/>
          <w:sz w:val="20"/>
          <w:szCs w:val="20"/>
        </w:rPr>
        <w:t xml:space="preserve">zgodnie </w:t>
      </w:r>
      <w:r w:rsidR="00FF50BD" w:rsidRPr="003E61DF">
        <w:rPr>
          <w:rFonts w:ascii="Arial" w:hAnsi="Arial" w:cs="Arial"/>
          <w:sz w:val="20"/>
          <w:szCs w:val="20"/>
        </w:rPr>
        <w:t>z obowiązującymi przepisami budowlanymi</w:t>
      </w:r>
      <w:r w:rsidRPr="003E61DF">
        <w:rPr>
          <w:rFonts w:ascii="Arial" w:hAnsi="Arial" w:cs="Arial"/>
          <w:sz w:val="20"/>
          <w:szCs w:val="20"/>
        </w:rPr>
        <w:t>,</w:t>
      </w:r>
    </w:p>
    <w:p w14:paraId="788B300B" w14:textId="7332996C" w:rsidR="00FF50BD" w:rsidRPr="003E61DF" w:rsidRDefault="00A52045"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p</w:t>
      </w:r>
      <w:r w:rsidR="00FF50BD" w:rsidRPr="003E61DF">
        <w:rPr>
          <w:rFonts w:ascii="Arial" w:hAnsi="Arial" w:cs="Arial"/>
          <w:sz w:val="20"/>
          <w:szCs w:val="20"/>
        </w:rPr>
        <w:t>owietrze z wentylacji rozprowadzić w przestrzeni sufitu podwieszanego z wykorzystaniem nowych zaworów nawiewnych</w:t>
      </w:r>
      <w:r w:rsidRPr="003E61DF">
        <w:rPr>
          <w:rFonts w:ascii="Arial" w:hAnsi="Arial" w:cs="Arial"/>
          <w:sz w:val="20"/>
          <w:szCs w:val="20"/>
        </w:rPr>
        <w:t>,</w:t>
      </w:r>
    </w:p>
    <w:p w14:paraId="0EBF05B8" w14:textId="24B0EEF1" w:rsidR="00FF50BD" w:rsidRPr="003E61DF" w:rsidRDefault="00A52045"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w</w:t>
      </w:r>
      <w:r w:rsidR="00FF50BD" w:rsidRPr="003E61DF">
        <w:rPr>
          <w:rFonts w:ascii="Arial" w:hAnsi="Arial" w:cs="Arial"/>
          <w:sz w:val="20"/>
          <w:szCs w:val="20"/>
        </w:rPr>
        <w:t>ymienić kratki wyciągowe</w:t>
      </w:r>
      <w:r w:rsidRPr="003E61DF">
        <w:rPr>
          <w:rFonts w:ascii="Arial" w:hAnsi="Arial" w:cs="Arial"/>
          <w:sz w:val="20"/>
          <w:szCs w:val="20"/>
        </w:rPr>
        <w:t>,</w:t>
      </w:r>
    </w:p>
    <w:p w14:paraId="4E2128A9" w14:textId="30EDC3EB" w:rsidR="008F3C6A" w:rsidRPr="003E61DF" w:rsidRDefault="008F3C6A"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przygotowanie ścian (uzupełnienie ubytków, pęknięć, korekcja narożników) pod farbę</w:t>
      </w:r>
      <w:r w:rsidR="00A52045" w:rsidRPr="003E61DF">
        <w:rPr>
          <w:rFonts w:ascii="Arial" w:hAnsi="Arial" w:cs="Arial"/>
          <w:sz w:val="20"/>
          <w:szCs w:val="20"/>
        </w:rPr>
        <w:t xml:space="preserve">; </w:t>
      </w:r>
      <w:r w:rsidR="00FF50BD" w:rsidRPr="003E61DF">
        <w:rPr>
          <w:rFonts w:ascii="Arial" w:hAnsi="Arial" w:cs="Arial"/>
          <w:sz w:val="20"/>
          <w:szCs w:val="20"/>
        </w:rPr>
        <w:t>ściany pokryć farbą bezrozpuszczalnikową lateksową odporną na szorowanie, bezzapachową</w:t>
      </w:r>
      <w:r w:rsidR="00A52045" w:rsidRPr="003E61DF">
        <w:rPr>
          <w:rFonts w:ascii="Arial" w:hAnsi="Arial" w:cs="Arial"/>
          <w:sz w:val="20"/>
          <w:szCs w:val="20"/>
        </w:rPr>
        <w:t xml:space="preserve"> </w:t>
      </w:r>
      <w:r w:rsidR="00FF50BD" w:rsidRPr="003E61DF">
        <w:rPr>
          <w:rFonts w:ascii="Arial" w:hAnsi="Arial" w:cs="Arial"/>
          <w:sz w:val="20"/>
          <w:szCs w:val="20"/>
        </w:rPr>
        <w:t>o</w:t>
      </w:r>
      <w:r w:rsidR="00A52045" w:rsidRPr="003E61DF">
        <w:rPr>
          <w:rFonts w:ascii="Arial" w:hAnsi="Arial" w:cs="Arial"/>
          <w:sz w:val="20"/>
          <w:szCs w:val="20"/>
        </w:rPr>
        <w:t> </w:t>
      </w:r>
      <w:r w:rsidR="00FF50BD" w:rsidRPr="003E61DF">
        <w:rPr>
          <w:rFonts w:ascii="Arial" w:hAnsi="Arial" w:cs="Arial"/>
          <w:sz w:val="20"/>
          <w:szCs w:val="20"/>
        </w:rPr>
        <w:t>wysokiej sile krycia – 1 klasy</w:t>
      </w:r>
      <w:r w:rsidR="00A52045" w:rsidRPr="003E61DF">
        <w:rPr>
          <w:rFonts w:ascii="Arial" w:hAnsi="Arial" w:cs="Arial"/>
          <w:sz w:val="20"/>
          <w:szCs w:val="20"/>
        </w:rPr>
        <w:t>,</w:t>
      </w:r>
    </w:p>
    <w:p w14:paraId="75FFD2F2" w14:textId="5EDF1CD6"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sufit podwieszany o wymiarach 600x600</w:t>
      </w:r>
      <w:r w:rsidR="003D1720" w:rsidRPr="003E61DF">
        <w:rPr>
          <w:rFonts w:ascii="Arial" w:hAnsi="Arial" w:cs="Arial"/>
          <w:sz w:val="20"/>
          <w:szCs w:val="20"/>
        </w:rPr>
        <w:t xml:space="preserve"> </w:t>
      </w:r>
      <w:r w:rsidRPr="003E61DF">
        <w:rPr>
          <w:rFonts w:ascii="Arial" w:hAnsi="Arial" w:cs="Arial"/>
          <w:sz w:val="20"/>
          <w:szCs w:val="20"/>
        </w:rPr>
        <w:t>mm, gładki, zmywalny (mycie na mokro – ręcznie lub mechanicznie)</w:t>
      </w:r>
      <w:r w:rsidR="00A52045" w:rsidRPr="003E61DF">
        <w:rPr>
          <w:rFonts w:ascii="Arial" w:hAnsi="Arial" w:cs="Arial"/>
          <w:sz w:val="20"/>
          <w:szCs w:val="20"/>
        </w:rPr>
        <w:t>,</w:t>
      </w:r>
    </w:p>
    <w:p w14:paraId="797CD1C9" w14:textId="01A19015" w:rsidR="008F3C6A" w:rsidRPr="003E61DF" w:rsidRDefault="008F3C6A"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 xml:space="preserve">ochrona </w:t>
      </w:r>
      <w:r w:rsidR="00A52045" w:rsidRPr="003E61DF">
        <w:rPr>
          <w:rFonts w:ascii="Arial" w:hAnsi="Arial" w:cs="Arial"/>
          <w:sz w:val="20"/>
          <w:szCs w:val="20"/>
        </w:rPr>
        <w:t>ś</w:t>
      </w:r>
      <w:r w:rsidRPr="003E61DF">
        <w:rPr>
          <w:rFonts w:ascii="Arial" w:hAnsi="Arial" w:cs="Arial"/>
          <w:sz w:val="20"/>
          <w:szCs w:val="20"/>
        </w:rPr>
        <w:t>cian i narożników</w:t>
      </w:r>
      <w:r w:rsidR="00A52045" w:rsidRPr="003E61DF">
        <w:rPr>
          <w:rFonts w:ascii="Arial" w:hAnsi="Arial" w:cs="Arial"/>
          <w:sz w:val="20"/>
          <w:szCs w:val="20"/>
        </w:rPr>
        <w:t>,</w:t>
      </w:r>
    </w:p>
    <w:p w14:paraId="724C76BC" w14:textId="77777777"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 xml:space="preserve">wykonanie podłoża pod wykładzinę (należy przewidzieć skucie posadzki), </w:t>
      </w:r>
    </w:p>
    <w:p w14:paraId="7A740EFE" w14:textId="6AB87526"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 xml:space="preserve"> podłoga – wykładzina </w:t>
      </w:r>
      <w:proofErr w:type="spellStart"/>
      <w:r w:rsidRPr="003E61DF">
        <w:rPr>
          <w:rFonts w:ascii="Arial" w:hAnsi="Arial" w:cs="Arial"/>
          <w:sz w:val="20"/>
          <w:szCs w:val="20"/>
        </w:rPr>
        <w:t>prądoprzewodząca</w:t>
      </w:r>
      <w:proofErr w:type="spellEnd"/>
      <w:r w:rsidRPr="003E61DF">
        <w:rPr>
          <w:rFonts w:ascii="Arial" w:hAnsi="Arial" w:cs="Arial"/>
          <w:sz w:val="20"/>
          <w:szCs w:val="20"/>
        </w:rPr>
        <w:t xml:space="preserve"> homogeniczna, o grubości min 2 mm, klasyfikacja użytkowa wg EN 649 (lub równoważnej) min</w:t>
      </w:r>
      <w:r w:rsidR="00A52045" w:rsidRPr="003E61DF">
        <w:rPr>
          <w:rFonts w:ascii="Arial" w:hAnsi="Arial" w:cs="Arial"/>
          <w:sz w:val="20"/>
          <w:szCs w:val="20"/>
        </w:rPr>
        <w:t>.</w:t>
      </w:r>
      <w:r w:rsidRPr="003E61DF">
        <w:rPr>
          <w:rFonts w:ascii="Arial" w:hAnsi="Arial" w:cs="Arial"/>
          <w:sz w:val="20"/>
          <w:szCs w:val="20"/>
        </w:rPr>
        <w:t xml:space="preserve"> 34/43 z wywinięciem na ścianę min</w:t>
      </w:r>
      <w:r w:rsidR="00A52045" w:rsidRPr="003E61DF">
        <w:rPr>
          <w:rFonts w:ascii="Arial" w:hAnsi="Arial" w:cs="Arial"/>
          <w:sz w:val="20"/>
          <w:szCs w:val="20"/>
        </w:rPr>
        <w:t>.</w:t>
      </w:r>
      <w:r w:rsidRPr="003E61DF">
        <w:rPr>
          <w:rFonts w:ascii="Arial" w:hAnsi="Arial" w:cs="Arial"/>
          <w:sz w:val="20"/>
          <w:szCs w:val="20"/>
        </w:rPr>
        <w:t xml:space="preserve"> 10 cm</w:t>
      </w:r>
      <w:r w:rsidR="00A52045" w:rsidRPr="003E61DF">
        <w:rPr>
          <w:rFonts w:ascii="Arial" w:hAnsi="Arial" w:cs="Arial"/>
          <w:sz w:val="20"/>
          <w:szCs w:val="20"/>
        </w:rPr>
        <w:t>,</w:t>
      </w:r>
    </w:p>
    <w:p w14:paraId="51701A7D" w14:textId="5D6DE645" w:rsidR="00FF50BD" w:rsidRPr="003E61DF" w:rsidRDefault="00A52045"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d</w:t>
      </w:r>
      <w:r w:rsidR="00FF50BD" w:rsidRPr="003E61DF">
        <w:rPr>
          <w:rFonts w:ascii="Arial" w:hAnsi="Arial" w:cs="Arial"/>
          <w:sz w:val="20"/>
          <w:szCs w:val="20"/>
        </w:rPr>
        <w:t xml:space="preserve">ostawa i montaż klimatyzatora dostosowanego do parametrów </w:t>
      </w:r>
      <w:r w:rsidR="00071683" w:rsidRPr="003E61DF">
        <w:rPr>
          <w:rFonts w:ascii="Arial" w:hAnsi="Arial" w:cs="Arial"/>
          <w:sz w:val="20"/>
          <w:szCs w:val="20"/>
        </w:rPr>
        <w:t xml:space="preserve">aparatu </w:t>
      </w:r>
      <w:r w:rsidRPr="003E61DF">
        <w:rPr>
          <w:rFonts w:ascii="Arial" w:hAnsi="Arial" w:cs="Arial"/>
          <w:sz w:val="20"/>
          <w:szCs w:val="20"/>
        </w:rPr>
        <w:t>RTG; k</w:t>
      </w:r>
      <w:r w:rsidR="00FF50BD" w:rsidRPr="003E61DF">
        <w:rPr>
          <w:rFonts w:ascii="Arial" w:hAnsi="Arial" w:cs="Arial"/>
          <w:sz w:val="20"/>
          <w:szCs w:val="20"/>
        </w:rPr>
        <w:t>limatyzator dedykowan</w:t>
      </w:r>
      <w:r w:rsidRPr="003E61DF">
        <w:rPr>
          <w:rFonts w:ascii="Arial" w:hAnsi="Arial" w:cs="Arial"/>
          <w:sz w:val="20"/>
          <w:szCs w:val="20"/>
        </w:rPr>
        <w:t>y</w:t>
      </w:r>
      <w:r w:rsidR="00FF50BD" w:rsidRPr="003E61DF">
        <w:rPr>
          <w:rFonts w:ascii="Arial" w:hAnsi="Arial" w:cs="Arial"/>
          <w:sz w:val="20"/>
          <w:szCs w:val="20"/>
        </w:rPr>
        <w:t xml:space="preserve"> przez producenta do pracy 24/h 7 dni w tygodniu przez cały rok</w:t>
      </w:r>
      <w:r w:rsidR="00071683" w:rsidRPr="003E61DF">
        <w:rPr>
          <w:rFonts w:ascii="Arial" w:hAnsi="Arial" w:cs="Arial"/>
          <w:sz w:val="20"/>
          <w:szCs w:val="20"/>
        </w:rPr>
        <w:t>,</w:t>
      </w:r>
    </w:p>
    <w:p w14:paraId="54B4FCC2" w14:textId="0E934AC8"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lampy oświetlenia podstawowego, awaryjnego (z własną baterią) i ewakuacyjnego (z własną baterią) w technologii LED</w:t>
      </w:r>
      <w:r w:rsidR="00071683" w:rsidRPr="003E61DF">
        <w:rPr>
          <w:rFonts w:ascii="Arial" w:hAnsi="Arial" w:cs="Arial"/>
          <w:sz w:val="20"/>
          <w:szCs w:val="20"/>
        </w:rPr>
        <w:t>,</w:t>
      </w:r>
    </w:p>
    <w:p w14:paraId="3E518607" w14:textId="43A891F4"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gniazdka elektryczne min. 4 szt.</w:t>
      </w:r>
      <w:r w:rsidR="00071683" w:rsidRPr="003E61DF">
        <w:rPr>
          <w:rFonts w:ascii="Arial" w:hAnsi="Arial" w:cs="Arial"/>
          <w:sz w:val="20"/>
          <w:szCs w:val="20"/>
        </w:rPr>
        <w:t>,</w:t>
      </w:r>
      <w:r w:rsidRPr="003E61DF">
        <w:rPr>
          <w:rFonts w:ascii="Arial" w:hAnsi="Arial" w:cs="Arial"/>
          <w:sz w:val="20"/>
          <w:szCs w:val="20"/>
        </w:rPr>
        <w:t xml:space="preserve"> </w:t>
      </w:r>
    </w:p>
    <w:p w14:paraId="588F956E" w14:textId="138057FF"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na wysokości 120 cm od podłogi zamontować wykładzinę odbojową na wszystkich ścianach</w:t>
      </w:r>
      <w:r w:rsidR="00071683" w:rsidRPr="003E61DF">
        <w:rPr>
          <w:rFonts w:ascii="Arial" w:hAnsi="Arial" w:cs="Arial"/>
          <w:sz w:val="20"/>
          <w:szCs w:val="20"/>
        </w:rPr>
        <w:t>,</w:t>
      </w:r>
    </w:p>
    <w:p w14:paraId="6FD38D20" w14:textId="726F30E2"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lastRenderedPageBreak/>
        <w:t>instalację technologiczną aparatury oraz przygotowanie pomieszczenia należy wykonać zgodnie z wytycznymi instalacyjnymi producenta</w:t>
      </w:r>
      <w:r w:rsidR="00071683" w:rsidRPr="003E61DF">
        <w:rPr>
          <w:rFonts w:ascii="Arial" w:hAnsi="Arial" w:cs="Arial"/>
          <w:sz w:val="20"/>
          <w:szCs w:val="20"/>
        </w:rPr>
        <w:t xml:space="preserve"> aparatu RTG,</w:t>
      </w:r>
    </w:p>
    <w:p w14:paraId="21D9F758" w14:textId="62AEB957"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 xml:space="preserve">inne wymagane wytycznymi instalacyjnymi producenta </w:t>
      </w:r>
      <w:r w:rsidR="00071683" w:rsidRPr="003E61DF">
        <w:rPr>
          <w:rFonts w:ascii="Arial" w:hAnsi="Arial" w:cs="Arial"/>
          <w:sz w:val="20"/>
          <w:szCs w:val="20"/>
        </w:rPr>
        <w:t>aparatu RTG,</w:t>
      </w:r>
    </w:p>
    <w:p w14:paraId="41F2A20B" w14:textId="64091825" w:rsidR="00FF50BD" w:rsidRPr="003E61DF" w:rsidRDefault="00FF50BD" w:rsidP="003D1720">
      <w:pPr>
        <w:pStyle w:val="Akapitzlist"/>
        <w:numPr>
          <w:ilvl w:val="0"/>
          <w:numId w:val="3"/>
        </w:numPr>
        <w:spacing w:after="120" w:line="240" w:lineRule="auto"/>
        <w:jc w:val="both"/>
        <w:rPr>
          <w:rFonts w:ascii="Arial" w:hAnsi="Arial" w:cs="Arial"/>
          <w:sz w:val="20"/>
          <w:szCs w:val="20"/>
        </w:rPr>
      </w:pPr>
      <w:r w:rsidRPr="003E61DF">
        <w:rPr>
          <w:rFonts w:ascii="Arial" w:hAnsi="Arial" w:cs="Arial"/>
          <w:sz w:val="20"/>
          <w:szCs w:val="20"/>
        </w:rPr>
        <w:t>domofon</w:t>
      </w:r>
      <w:r w:rsidR="00071683" w:rsidRPr="003E61DF">
        <w:rPr>
          <w:rFonts w:ascii="Arial" w:hAnsi="Arial" w:cs="Arial"/>
          <w:sz w:val="20"/>
          <w:szCs w:val="20"/>
        </w:rPr>
        <w:t>.</w:t>
      </w:r>
    </w:p>
    <w:p w14:paraId="6C60B090" w14:textId="4B6F0888" w:rsidR="00FF50BD" w:rsidRPr="003E61DF" w:rsidRDefault="00FF50BD" w:rsidP="003D1720">
      <w:pPr>
        <w:spacing w:after="120" w:line="240" w:lineRule="auto"/>
        <w:rPr>
          <w:rFonts w:ascii="Arial" w:hAnsi="Arial" w:cs="Arial"/>
          <w:sz w:val="20"/>
          <w:szCs w:val="20"/>
        </w:rPr>
      </w:pPr>
    </w:p>
    <w:p w14:paraId="7DA72C29" w14:textId="4D6D5A0C" w:rsidR="00FF50BD" w:rsidRPr="003E61DF" w:rsidRDefault="00FF50BD" w:rsidP="003D1720">
      <w:pPr>
        <w:spacing w:after="120" w:line="240" w:lineRule="auto"/>
        <w:rPr>
          <w:rFonts w:ascii="Arial" w:hAnsi="Arial" w:cs="Arial"/>
          <w:sz w:val="20"/>
          <w:szCs w:val="20"/>
          <w:u w:val="single"/>
        </w:rPr>
      </w:pPr>
      <w:r w:rsidRPr="003E61DF">
        <w:rPr>
          <w:rFonts w:ascii="Arial" w:hAnsi="Arial" w:cs="Arial"/>
          <w:sz w:val="20"/>
          <w:szCs w:val="20"/>
          <w:u w:val="single"/>
        </w:rPr>
        <w:t>Pomieszczenie Kabina pacjenta</w:t>
      </w:r>
      <w:r w:rsidR="003D1720" w:rsidRPr="003E61DF">
        <w:rPr>
          <w:rFonts w:ascii="Arial" w:hAnsi="Arial" w:cs="Arial"/>
          <w:sz w:val="20"/>
          <w:szCs w:val="20"/>
          <w:u w:val="single"/>
        </w:rPr>
        <w:t>:</w:t>
      </w:r>
    </w:p>
    <w:p w14:paraId="23E11403" w14:textId="4D858582" w:rsidR="00FF50BD" w:rsidRPr="003E61DF" w:rsidRDefault="00FF50BD"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roboty rozbiórkowo – demontażowe</w:t>
      </w:r>
      <w:r w:rsidR="003D1720" w:rsidRPr="003E61DF">
        <w:rPr>
          <w:rFonts w:ascii="Arial" w:hAnsi="Arial" w:cs="Arial"/>
          <w:sz w:val="20"/>
          <w:szCs w:val="20"/>
        </w:rPr>
        <w:t>,</w:t>
      </w:r>
    </w:p>
    <w:p w14:paraId="606BDE99" w14:textId="4BCB3C99" w:rsidR="00FF50BD" w:rsidRPr="003E61DF" w:rsidRDefault="003D1720"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p</w:t>
      </w:r>
      <w:r w:rsidR="00FF50BD" w:rsidRPr="003E61DF">
        <w:rPr>
          <w:rFonts w:ascii="Arial" w:hAnsi="Arial" w:cs="Arial"/>
          <w:sz w:val="20"/>
          <w:szCs w:val="20"/>
        </w:rPr>
        <w:t>owietrze z wentylacji (istniejącej) rozprowadzić w przestrzeni sufitu podwieszanego z</w:t>
      </w:r>
      <w:r w:rsidRPr="003E61DF">
        <w:rPr>
          <w:rFonts w:ascii="Arial" w:hAnsi="Arial" w:cs="Arial"/>
          <w:sz w:val="20"/>
          <w:szCs w:val="20"/>
        </w:rPr>
        <w:t> </w:t>
      </w:r>
      <w:r w:rsidR="00FF50BD" w:rsidRPr="003E61DF">
        <w:rPr>
          <w:rFonts w:ascii="Arial" w:hAnsi="Arial" w:cs="Arial"/>
          <w:sz w:val="20"/>
          <w:szCs w:val="20"/>
        </w:rPr>
        <w:t>wykorzystaniem nowych anemostatów</w:t>
      </w:r>
      <w:r w:rsidRPr="003E61DF">
        <w:rPr>
          <w:rFonts w:ascii="Arial" w:hAnsi="Arial" w:cs="Arial"/>
          <w:sz w:val="20"/>
          <w:szCs w:val="20"/>
        </w:rPr>
        <w:t>,</w:t>
      </w:r>
    </w:p>
    <w:p w14:paraId="2DD15BF4" w14:textId="5B94AB8D" w:rsidR="00FF50BD" w:rsidRPr="003E61DF" w:rsidRDefault="00FF50BD"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sufit podwieszany o wymiarach 600x600</w:t>
      </w:r>
      <w:r w:rsidR="003D1720" w:rsidRPr="003E61DF">
        <w:rPr>
          <w:rFonts w:ascii="Arial" w:hAnsi="Arial" w:cs="Arial"/>
          <w:sz w:val="20"/>
          <w:szCs w:val="20"/>
        </w:rPr>
        <w:t xml:space="preserve"> </w:t>
      </w:r>
      <w:r w:rsidRPr="003E61DF">
        <w:rPr>
          <w:rFonts w:ascii="Arial" w:hAnsi="Arial" w:cs="Arial"/>
          <w:sz w:val="20"/>
          <w:szCs w:val="20"/>
        </w:rPr>
        <w:t>mm, gładki, zmywalny (mycie na mokro – ręcznie lub mechanicznie)</w:t>
      </w:r>
      <w:r w:rsidR="003D1720" w:rsidRPr="003E61DF">
        <w:rPr>
          <w:rFonts w:ascii="Arial" w:hAnsi="Arial" w:cs="Arial"/>
          <w:sz w:val="20"/>
          <w:szCs w:val="20"/>
        </w:rPr>
        <w:t>,</w:t>
      </w:r>
    </w:p>
    <w:p w14:paraId="7CBCB43F" w14:textId="7186150A" w:rsidR="00FF50BD" w:rsidRPr="003E61DF" w:rsidRDefault="00FF50BD"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wykonanie podłoża pod wykładzinę (należy przewidzieć skucie posadzki),</w:t>
      </w:r>
    </w:p>
    <w:p w14:paraId="6E5BBCE2" w14:textId="474741C7" w:rsidR="00FF50BD" w:rsidRPr="003E61DF" w:rsidRDefault="00FF50BD"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 xml:space="preserve">podłoga – wykładzina </w:t>
      </w:r>
      <w:proofErr w:type="spellStart"/>
      <w:r w:rsidRPr="003E61DF">
        <w:rPr>
          <w:rFonts w:ascii="Arial" w:hAnsi="Arial" w:cs="Arial"/>
          <w:sz w:val="20"/>
          <w:szCs w:val="20"/>
        </w:rPr>
        <w:t>prądoprzewodząca</w:t>
      </w:r>
      <w:proofErr w:type="spellEnd"/>
      <w:r w:rsidRPr="003E61DF">
        <w:rPr>
          <w:rFonts w:ascii="Arial" w:hAnsi="Arial" w:cs="Arial"/>
          <w:sz w:val="20"/>
          <w:szCs w:val="20"/>
        </w:rPr>
        <w:t xml:space="preserve"> homogeniczna, o grubości min 2 mm, klasyfikacja użytkowa wg EN 649 (lub równoważnej) min 34/43 z wywinięciem na ścianę min 10 cm</w:t>
      </w:r>
      <w:r w:rsidR="003D1720" w:rsidRPr="003E61DF">
        <w:rPr>
          <w:rFonts w:ascii="Arial" w:hAnsi="Arial" w:cs="Arial"/>
          <w:sz w:val="20"/>
          <w:szCs w:val="20"/>
        </w:rPr>
        <w:t>,</w:t>
      </w:r>
    </w:p>
    <w:p w14:paraId="3A34281E" w14:textId="5F4BB78F" w:rsidR="00FF50BD" w:rsidRPr="003E61DF" w:rsidRDefault="00FF50BD"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lampy oświetlenia podstawowego, awaryjnego (z własną baterią) i ewakuacyjnego (z własną baterią) w technologii LED</w:t>
      </w:r>
      <w:r w:rsidR="003D1720" w:rsidRPr="003E61DF">
        <w:rPr>
          <w:rFonts w:ascii="Arial" w:hAnsi="Arial" w:cs="Arial"/>
          <w:sz w:val="20"/>
          <w:szCs w:val="20"/>
        </w:rPr>
        <w:t>,</w:t>
      </w:r>
    </w:p>
    <w:p w14:paraId="34360584" w14:textId="4F298BE2" w:rsidR="00FF50BD" w:rsidRPr="003E61DF" w:rsidRDefault="00FF50BD"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na wysokości 120 cm od podłogi zamontować wykładzinę odbojową na wszystkich ścianach</w:t>
      </w:r>
      <w:r w:rsidR="003D1720" w:rsidRPr="003E61DF">
        <w:rPr>
          <w:rFonts w:ascii="Arial" w:hAnsi="Arial" w:cs="Arial"/>
          <w:sz w:val="20"/>
          <w:szCs w:val="20"/>
        </w:rPr>
        <w:t>,</w:t>
      </w:r>
    </w:p>
    <w:p w14:paraId="324398C3" w14:textId="5F120802" w:rsidR="003D1720" w:rsidRPr="003E61DF" w:rsidRDefault="008F3C6A"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przygotowanie ścian (uzupełnienie ubytków, pęknięć, korekcja narożników) pod farbę</w:t>
      </w:r>
      <w:r w:rsidR="003D1720" w:rsidRPr="003E61DF">
        <w:rPr>
          <w:rFonts w:ascii="Arial" w:hAnsi="Arial" w:cs="Arial"/>
          <w:sz w:val="20"/>
          <w:szCs w:val="20"/>
        </w:rPr>
        <w:t>; ściany pokryć farbą bezrozpuszczalnikową lateksową odporną na szorowanie, bezzapachową o wysokiej sile krycia – 1 klasy,</w:t>
      </w:r>
    </w:p>
    <w:p w14:paraId="1A72455F" w14:textId="169393D1" w:rsidR="008F3C6A" w:rsidRPr="003E61DF" w:rsidRDefault="008F3C6A" w:rsidP="003D1720">
      <w:pPr>
        <w:pStyle w:val="Akapitzlist"/>
        <w:numPr>
          <w:ilvl w:val="0"/>
          <w:numId w:val="4"/>
        </w:numPr>
        <w:spacing w:after="120" w:line="240" w:lineRule="auto"/>
        <w:jc w:val="both"/>
        <w:rPr>
          <w:rFonts w:ascii="Arial" w:hAnsi="Arial" w:cs="Arial"/>
          <w:sz w:val="20"/>
          <w:szCs w:val="20"/>
        </w:rPr>
      </w:pPr>
      <w:r w:rsidRPr="003E61DF">
        <w:rPr>
          <w:rFonts w:ascii="Arial" w:hAnsi="Arial" w:cs="Arial"/>
          <w:sz w:val="20"/>
          <w:szCs w:val="20"/>
        </w:rPr>
        <w:t xml:space="preserve">ochrona </w:t>
      </w:r>
      <w:r w:rsidR="003D1720" w:rsidRPr="003E61DF">
        <w:rPr>
          <w:rFonts w:ascii="Arial" w:hAnsi="Arial" w:cs="Arial"/>
          <w:sz w:val="20"/>
          <w:szCs w:val="20"/>
        </w:rPr>
        <w:t>ś</w:t>
      </w:r>
      <w:r w:rsidRPr="003E61DF">
        <w:rPr>
          <w:rFonts w:ascii="Arial" w:hAnsi="Arial" w:cs="Arial"/>
          <w:sz w:val="20"/>
          <w:szCs w:val="20"/>
        </w:rPr>
        <w:t>cian i narożników</w:t>
      </w:r>
      <w:r w:rsidR="003D1720" w:rsidRPr="003E61DF">
        <w:rPr>
          <w:rFonts w:ascii="Arial" w:hAnsi="Arial" w:cs="Arial"/>
          <w:sz w:val="20"/>
          <w:szCs w:val="20"/>
        </w:rPr>
        <w:t>.</w:t>
      </w:r>
    </w:p>
    <w:p w14:paraId="523C53B5" w14:textId="55019291" w:rsidR="00FF50BD" w:rsidRPr="003E61DF" w:rsidRDefault="00FF50BD" w:rsidP="003D1720">
      <w:pPr>
        <w:spacing w:after="120" w:line="240" w:lineRule="auto"/>
        <w:rPr>
          <w:rFonts w:ascii="Arial" w:hAnsi="Arial" w:cs="Arial"/>
          <w:sz w:val="20"/>
          <w:szCs w:val="20"/>
        </w:rPr>
      </w:pPr>
    </w:p>
    <w:p w14:paraId="3860B658" w14:textId="35F4307E" w:rsidR="008F3C6A" w:rsidRPr="003E61DF" w:rsidRDefault="008F3C6A" w:rsidP="001761E4">
      <w:pPr>
        <w:spacing w:after="120" w:line="240" w:lineRule="auto"/>
        <w:rPr>
          <w:rFonts w:ascii="Arial" w:hAnsi="Arial" w:cs="Arial"/>
          <w:sz w:val="20"/>
          <w:szCs w:val="20"/>
          <w:u w:val="single"/>
        </w:rPr>
      </w:pPr>
      <w:r w:rsidRPr="003E61DF">
        <w:rPr>
          <w:rFonts w:ascii="Arial" w:hAnsi="Arial" w:cs="Arial"/>
          <w:sz w:val="20"/>
          <w:szCs w:val="20"/>
          <w:u w:val="single"/>
        </w:rPr>
        <w:t>Pomieszczenie poczekalnia</w:t>
      </w:r>
      <w:r w:rsidR="001761E4" w:rsidRPr="003E61DF">
        <w:rPr>
          <w:rFonts w:ascii="Arial" w:hAnsi="Arial" w:cs="Arial"/>
          <w:sz w:val="20"/>
          <w:szCs w:val="20"/>
          <w:u w:val="single"/>
        </w:rPr>
        <w:t>:</w:t>
      </w:r>
    </w:p>
    <w:p w14:paraId="29504E27" w14:textId="1EB3E1ED" w:rsidR="008F3C6A" w:rsidRPr="003E61DF" w:rsidRDefault="008F3C6A"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roboty rozbiórkowo – demontażowe</w:t>
      </w:r>
      <w:r w:rsidR="001761E4" w:rsidRPr="003E61DF">
        <w:rPr>
          <w:rFonts w:ascii="Arial" w:hAnsi="Arial" w:cs="Arial"/>
          <w:sz w:val="20"/>
          <w:szCs w:val="20"/>
        </w:rPr>
        <w:t>,</w:t>
      </w:r>
    </w:p>
    <w:p w14:paraId="08D30490" w14:textId="176E9CAB" w:rsidR="008F3C6A" w:rsidRPr="003E61DF" w:rsidRDefault="001761E4"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p</w:t>
      </w:r>
      <w:r w:rsidR="008F3C6A" w:rsidRPr="003E61DF">
        <w:rPr>
          <w:rFonts w:ascii="Arial" w:hAnsi="Arial" w:cs="Arial"/>
          <w:sz w:val="20"/>
          <w:szCs w:val="20"/>
        </w:rPr>
        <w:t>owietrze z wentylacji (istniejącej) rozprowadzić w przestrzeni sufitu podwieszanego z</w:t>
      </w:r>
      <w:r w:rsidRPr="003E61DF">
        <w:rPr>
          <w:rFonts w:ascii="Arial" w:hAnsi="Arial" w:cs="Arial"/>
          <w:sz w:val="20"/>
          <w:szCs w:val="20"/>
        </w:rPr>
        <w:t> </w:t>
      </w:r>
      <w:r w:rsidR="008F3C6A" w:rsidRPr="003E61DF">
        <w:rPr>
          <w:rFonts w:ascii="Arial" w:hAnsi="Arial" w:cs="Arial"/>
          <w:sz w:val="20"/>
          <w:szCs w:val="20"/>
        </w:rPr>
        <w:t>wykorzystaniem nowych anemostatów</w:t>
      </w:r>
      <w:r w:rsidRPr="003E61DF">
        <w:rPr>
          <w:rFonts w:ascii="Arial" w:hAnsi="Arial" w:cs="Arial"/>
          <w:sz w:val="20"/>
          <w:szCs w:val="20"/>
        </w:rPr>
        <w:t>,</w:t>
      </w:r>
      <w:r w:rsidR="008F3C6A" w:rsidRPr="003E61DF">
        <w:rPr>
          <w:rFonts w:ascii="Arial" w:hAnsi="Arial" w:cs="Arial"/>
          <w:sz w:val="20"/>
          <w:szCs w:val="20"/>
        </w:rPr>
        <w:t xml:space="preserve"> </w:t>
      </w:r>
    </w:p>
    <w:p w14:paraId="2262CC59" w14:textId="31E261DA" w:rsidR="008F3C6A" w:rsidRPr="003E61DF" w:rsidRDefault="008F3C6A"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sufit podwieszany o wymiarach 600x600</w:t>
      </w:r>
      <w:r w:rsidR="001761E4" w:rsidRPr="003E61DF">
        <w:rPr>
          <w:rFonts w:ascii="Arial" w:hAnsi="Arial" w:cs="Arial"/>
          <w:sz w:val="20"/>
          <w:szCs w:val="20"/>
        </w:rPr>
        <w:t xml:space="preserve"> </w:t>
      </w:r>
      <w:r w:rsidRPr="003E61DF">
        <w:rPr>
          <w:rFonts w:ascii="Arial" w:hAnsi="Arial" w:cs="Arial"/>
          <w:sz w:val="20"/>
          <w:szCs w:val="20"/>
        </w:rPr>
        <w:t>mm, gładki, zmywalny (mycie na mokro – ręcznie lub mechanicznie)</w:t>
      </w:r>
      <w:r w:rsidR="001761E4" w:rsidRPr="003E61DF">
        <w:rPr>
          <w:rFonts w:ascii="Arial" w:hAnsi="Arial" w:cs="Arial"/>
          <w:sz w:val="20"/>
          <w:szCs w:val="20"/>
        </w:rPr>
        <w:t>,</w:t>
      </w:r>
    </w:p>
    <w:p w14:paraId="3D2FF35B" w14:textId="65ED593E" w:rsidR="008F3C6A" w:rsidRPr="003E61DF" w:rsidRDefault="008F3C6A"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lampy oświetlenia podstawowego, awaryjnego (z własną baterią) i ewakuacyjnego (z własną baterią) w technologii LED</w:t>
      </w:r>
      <w:r w:rsidR="001761E4" w:rsidRPr="003E61DF">
        <w:rPr>
          <w:rFonts w:ascii="Arial" w:hAnsi="Arial" w:cs="Arial"/>
          <w:sz w:val="20"/>
          <w:szCs w:val="20"/>
        </w:rPr>
        <w:t>,</w:t>
      </w:r>
    </w:p>
    <w:p w14:paraId="7397D13B" w14:textId="6975DDF0" w:rsidR="008F3C6A" w:rsidRPr="003E61DF" w:rsidRDefault="008F3C6A"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na wysokości 120 cm od podłogi zamontować wykładzinę odbojową na wszystkich ścianach</w:t>
      </w:r>
      <w:r w:rsidR="001761E4" w:rsidRPr="003E61DF">
        <w:rPr>
          <w:rFonts w:ascii="Arial" w:hAnsi="Arial" w:cs="Arial"/>
          <w:sz w:val="20"/>
          <w:szCs w:val="20"/>
        </w:rPr>
        <w:t>,</w:t>
      </w:r>
    </w:p>
    <w:p w14:paraId="0A0EEE78" w14:textId="10D072E1" w:rsidR="008F3C6A" w:rsidRPr="003E61DF" w:rsidRDefault="008F3C6A"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 xml:space="preserve">ochrona </w:t>
      </w:r>
      <w:r w:rsidR="001761E4" w:rsidRPr="003E61DF">
        <w:rPr>
          <w:rFonts w:ascii="Arial" w:hAnsi="Arial" w:cs="Arial"/>
          <w:sz w:val="20"/>
          <w:szCs w:val="20"/>
        </w:rPr>
        <w:t>ś</w:t>
      </w:r>
      <w:r w:rsidRPr="003E61DF">
        <w:rPr>
          <w:rFonts w:ascii="Arial" w:hAnsi="Arial" w:cs="Arial"/>
          <w:sz w:val="20"/>
          <w:szCs w:val="20"/>
        </w:rPr>
        <w:t>cian i narożników</w:t>
      </w:r>
      <w:r w:rsidR="001761E4" w:rsidRPr="003E61DF">
        <w:rPr>
          <w:rFonts w:ascii="Arial" w:hAnsi="Arial" w:cs="Arial"/>
          <w:sz w:val="20"/>
          <w:szCs w:val="20"/>
        </w:rPr>
        <w:t>,</w:t>
      </w:r>
    </w:p>
    <w:p w14:paraId="2242C935" w14:textId="77777777" w:rsidR="008F3C6A" w:rsidRPr="003E61DF" w:rsidRDefault="008F3C6A" w:rsidP="001761E4">
      <w:pPr>
        <w:pStyle w:val="Akapitzlist"/>
        <w:numPr>
          <w:ilvl w:val="0"/>
          <w:numId w:val="5"/>
        </w:numPr>
        <w:spacing w:after="120" w:line="240" w:lineRule="auto"/>
        <w:jc w:val="both"/>
        <w:rPr>
          <w:rFonts w:ascii="Arial" w:hAnsi="Arial" w:cs="Arial"/>
          <w:sz w:val="20"/>
          <w:szCs w:val="20"/>
        </w:rPr>
      </w:pPr>
      <w:r w:rsidRPr="003E61DF">
        <w:rPr>
          <w:rFonts w:ascii="Arial" w:hAnsi="Arial" w:cs="Arial"/>
          <w:sz w:val="20"/>
          <w:szCs w:val="20"/>
        </w:rPr>
        <w:t>ściany pokryć farbą bezrozpuszczalnikową lateksową odporną na szorowanie, bezzapachową</w:t>
      </w:r>
    </w:p>
    <w:p w14:paraId="64F34CA0" w14:textId="0B148471" w:rsidR="008F3C6A" w:rsidRPr="003E61DF" w:rsidRDefault="008F3C6A" w:rsidP="001761E4">
      <w:pPr>
        <w:pStyle w:val="Akapitzlist"/>
        <w:spacing w:after="120" w:line="240" w:lineRule="auto"/>
        <w:jc w:val="both"/>
        <w:rPr>
          <w:rFonts w:ascii="Arial" w:hAnsi="Arial" w:cs="Arial"/>
          <w:sz w:val="20"/>
          <w:szCs w:val="20"/>
        </w:rPr>
      </w:pPr>
      <w:r w:rsidRPr="003E61DF">
        <w:rPr>
          <w:rFonts w:ascii="Arial" w:hAnsi="Arial" w:cs="Arial"/>
          <w:sz w:val="20"/>
          <w:szCs w:val="20"/>
        </w:rPr>
        <w:t>o wysokiej sile krycia – 1 klasy</w:t>
      </w:r>
      <w:r w:rsidR="001761E4" w:rsidRPr="003E61DF">
        <w:rPr>
          <w:rFonts w:ascii="Arial" w:hAnsi="Arial" w:cs="Arial"/>
          <w:sz w:val="20"/>
          <w:szCs w:val="20"/>
        </w:rPr>
        <w:t>.</w:t>
      </w:r>
    </w:p>
    <w:p w14:paraId="217A252D" w14:textId="4D0A533D" w:rsidR="008F3C6A" w:rsidRPr="003E61DF" w:rsidRDefault="008F3C6A" w:rsidP="001761E4">
      <w:pPr>
        <w:spacing w:after="120" w:line="240" w:lineRule="auto"/>
        <w:rPr>
          <w:rFonts w:ascii="Arial" w:hAnsi="Arial" w:cs="Arial"/>
          <w:sz w:val="20"/>
          <w:szCs w:val="20"/>
        </w:rPr>
      </w:pPr>
    </w:p>
    <w:p w14:paraId="20281EA2" w14:textId="1E6B2584" w:rsidR="008F3C6A" w:rsidRPr="003E61DF" w:rsidRDefault="008F3C6A" w:rsidP="001761E4">
      <w:pPr>
        <w:spacing w:after="120" w:line="240" w:lineRule="auto"/>
        <w:rPr>
          <w:rFonts w:ascii="Arial" w:hAnsi="Arial" w:cs="Arial"/>
          <w:sz w:val="20"/>
          <w:szCs w:val="20"/>
          <w:u w:val="single"/>
        </w:rPr>
      </w:pPr>
      <w:r w:rsidRPr="003E61DF">
        <w:rPr>
          <w:rFonts w:ascii="Arial" w:hAnsi="Arial" w:cs="Arial"/>
          <w:sz w:val="20"/>
          <w:szCs w:val="20"/>
          <w:u w:val="single"/>
        </w:rPr>
        <w:t>Pomieszczenie opisowe</w:t>
      </w:r>
      <w:r w:rsidR="001761E4" w:rsidRPr="003E61DF">
        <w:rPr>
          <w:rFonts w:ascii="Arial" w:hAnsi="Arial" w:cs="Arial"/>
          <w:sz w:val="20"/>
          <w:szCs w:val="20"/>
          <w:u w:val="single"/>
        </w:rPr>
        <w:t>:</w:t>
      </w:r>
    </w:p>
    <w:p w14:paraId="00462CCE" w14:textId="77777777" w:rsidR="001761E4" w:rsidRPr="003E61DF" w:rsidRDefault="008F3C6A" w:rsidP="001761E4">
      <w:pPr>
        <w:pStyle w:val="Akapitzlist"/>
        <w:numPr>
          <w:ilvl w:val="0"/>
          <w:numId w:val="15"/>
        </w:numPr>
        <w:spacing w:after="120" w:line="240" w:lineRule="auto"/>
        <w:jc w:val="both"/>
        <w:rPr>
          <w:rFonts w:ascii="Arial" w:hAnsi="Arial" w:cs="Arial"/>
          <w:sz w:val="20"/>
          <w:szCs w:val="20"/>
        </w:rPr>
      </w:pPr>
      <w:r w:rsidRPr="003E61DF">
        <w:rPr>
          <w:rFonts w:ascii="Arial" w:hAnsi="Arial" w:cs="Arial"/>
          <w:sz w:val="20"/>
          <w:szCs w:val="20"/>
        </w:rPr>
        <w:t>ściany pokryć farbą bezrozpuszczalnikową lateksową odporną na szorowanie, bezzapachową</w:t>
      </w:r>
      <w:r w:rsidR="001761E4" w:rsidRPr="003E61DF">
        <w:rPr>
          <w:rFonts w:ascii="Arial" w:hAnsi="Arial" w:cs="Arial"/>
          <w:sz w:val="20"/>
          <w:szCs w:val="20"/>
        </w:rPr>
        <w:t xml:space="preserve"> </w:t>
      </w:r>
      <w:r w:rsidRPr="003E61DF">
        <w:rPr>
          <w:rFonts w:ascii="Arial" w:hAnsi="Arial" w:cs="Arial"/>
          <w:sz w:val="20"/>
          <w:szCs w:val="20"/>
        </w:rPr>
        <w:t>o wysokiej sile krycia – 1 klasy</w:t>
      </w:r>
      <w:r w:rsidR="001761E4" w:rsidRPr="003E61DF">
        <w:rPr>
          <w:rFonts w:ascii="Arial" w:hAnsi="Arial" w:cs="Arial"/>
          <w:sz w:val="20"/>
          <w:szCs w:val="20"/>
        </w:rPr>
        <w:t>,</w:t>
      </w:r>
    </w:p>
    <w:p w14:paraId="2C717614" w14:textId="77A5F436" w:rsidR="008F3C6A" w:rsidRPr="003E61DF" w:rsidRDefault="008F3C6A" w:rsidP="001761E4">
      <w:pPr>
        <w:pStyle w:val="Akapitzlist"/>
        <w:numPr>
          <w:ilvl w:val="0"/>
          <w:numId w:val="15"/>
        </w:numPr>
        <w:spacing w:after="120" w:line="240" w:lineRule="auto"/>
        <w:jc w:val="both"/>
        <w:rPr>
          <w:rFonts w:ascii="Arial" w:hAnsi="Arial" w:cs="Arial"/>
          <w:sz w:val="20"/>
          <w:szCs w:val="20"/>
        </w:rPr>
      </w:pPr>
      <w:r w:rsidRPr="003E61DF">
        <w:rPr>
          <w:rFonts w:ascii="Arial" w:hAnsi="Arial" w:cs="Arial"/>
          <w:sz w:val="20"/>
          <w:szCs w:val="20"/>
        </w:rPr>
        <w:t xml:space="preserve">ochrona </w:t>
      </w:r>
      <w:r w:rsidR="00817499" w:rsidRPr="003E61DF">
        <w:rPr>
          <w:rFonts w:ascii="Arial" w:hAnsi="Arial" w:cs="Arial"/>
          <w:sz w:val="20"/>
          <w:szCs w:val="20"/>
        </w:rPr>
        <w:t>ś</w:t>
      </w:r>
      <w:r w:rsidRPr="003E61DF">
        <w:rPr>
          <w:rFonts w:ascii="Arial" w:hAnsi="Arial" w:cs="Arial"/>
          <w:sz w:val="20"/>
          <w:szCs w:val="20"/>
        </w:rPr>
        <w:t>cian i narożników</w:t>
      </w:r>
      <w:r w:rsidR="00817499" w:rsidRPr="003E61DF">
        <w:rPr>
          <w:rFonts w:ascii="Arial" w:hAnsi="Arial" w:cs="Arial"/>
          <w:sz w:val="20"/>
          <w:szCs w:val="20"/>
        </w:rPr>
        <w:t>.</w:t>
      </w:r>
    </w:p>
    <w:p w14:paraId="30C55C1A" w14:textId="77777777" w:rsidR="001761E4" w:rsidRPr="003E61DF" w:rsidRDefault="001761E4" w:rsidP="001761E4">
      <w:pPr>
        <w:spacing w:after="120" w:line="240" w:lineRule="auto"/>
        <w:jc w:val="both"/>
        <w:rPr>
          <w:rFonts w:ascii="Arial" w:hAnsi="Arial" w:cs="Arial"/>
          <w:b/>
          <w:bCs/>
          <w:sz w:val="20"/>
          <w:szCs w:val="20"/>
        </w:rPr>
      </w:pPr>
    </w:p>
    <w:p w14:paraId="0D84DB0C" w14:textId="2D299EFF" w:rsidR="008F3C6A" w:rsidRPr="003E61DF" w:rsidRDefault="008F3C6A" w:rsidP="001761E4">
      <w:pPr>
        <w:spacing w:after="120" w:line="240" w:lineRule="auto"/>
        <w:jc w:val="both"/>
        <w:rPr>
          <w:rFonts w:ascii="Arial" w:hAnsi="Arial" w:cs="Arial"/>
          <w:b/>
          <w:bCs/>
          <w:sz w:val="20"/>
          <w:szCs w:val="20"/>
        </w:rPr>
      </w:pPr>
      <w:r w:rsidRPr="003E61DF">
        <w:rPr>
          <w:rFonts w:ascii="Arial" w:hAnsi="Arial" w:cs="Arial"/>
          <w:b/>
          <w:bCs/>
          <w:sz w:val="20"/>
          <w:szCs w:val="20"/>
        </w:rPr>
        <w:t>Wymagania ogólne:</w:t>
      </w:r>
    </w:p>
    <w:p w14:paraId="1285456F" w14:textId="77777777" w:rsidR="00E44824" w:rsidRDefault="008F3C6A" w:rsidP="00E44824">
      <w:pPr>
        <w:pStyle w:val="Akapitzlist"/>
        <w:numPr>
          <w:ilvl w:val="0"/>
          <w:numId w:val="9"/>
        </w:numPr>
        <w:jc w:val="both"/>
        <w:rPr>
          <w:rFonts w:ascii="Arial" w:hAnsi="Arial" w:cs="Arial"/>
          <w:sz w:val="20"/>
          <w:szCs w:val="20"/>
        </w:rPr>
      </w:pPr>
      <w:r w:rsidRPr="00E44824">
        <w:rPr>
          <w:rFonts w:ascii="Arial" w:hAnsi="Arial" w:cs="Arial"/>
          <w:sz w:val="20"/>
          <w:szCs w:val="20"/>
        </w:rPr>
        <w:t xml:space="preserve">Wszystkie materiały muszą posiadać odpowiedni atest higieniczny do stosowania w obiektach służby zdrowia lub do stosowania w pomieszczeniach o najwyższych wymaganiach higienicznych. </w:t>
      </w:r>
    </w:p>
    <w:p w14:paraId="734B2125" w14:textId="42BAC786" w:rsidR="00E44824" w:rsidRPr="00E44824" w:rsidRDefault="00E44824" w:rsidP="00E44824">
      <w:pPr>
        <w:pStyle w:val="Akapitzlist"/>
        <w:numPr>
          <w:ilvl w:val="0"/>
          <w:numId w:val="9"/>
        </w:numPr>
        <w:jc w:val="both"/>
        <w:rPr>
          <w:rFonts w:ascii="Arial" w:hAnsi="Arial" w:cs="Arial"/>
          <w:sz w:val="20"/>
          <w:szCs w:val="20"/>
        </w:rPr>
      </w:pPr>
      <w:r w:rsidRPr="00E44824">
        <w:rPr>
          <w:rFonts w:ascii="Arial" w:hAnsi="Arial" w:cs="Arial"/>
          <w:sz w:val="20"/>
          <w:szCs w:val="20"/>
        </w:rPr>
        <w:t>Wykonawca musi uzyskać zgodę od Zamawiającego (pisemną) na zastosowane materiały i urządzenia, a także na proponowane rozwiązania budowlane.</w:t>
      </w:r>
    </w:p>
    <w:p w14:paraId="7C798F22" w14:textId="4D9DAEFF" w:rsidR="008F3C6A" w:rsidRPr="00B80FBA" w:rsidRDefault="008F3C6A" w:rsidP="00E4482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Wykonać dokumentację powykonawczą</w:t>
      </w:r>
      <w:r w:rsidR="00E44824">
        <w:rPr>
          <w:rFonts w:ascii="Arial" w:hAnsi="Arial" w:cs="Arial"/>
          <w:sz w:val="20"/>
          <w:szCs w:val="20"/>
        </w:rPr>
        <w:t xml:space="preserve">, w tym opracować instrukcję bezpieczeństwa pożarowego – jako komplet </w:t>
      </w:r>
      <w:r w:rsidRPr="003E61DF">
        <w:rPr>
          <w:rFonts w:ascii="Arial" w:hAnsi="Arial" w:cs="Arial"/>
          <w:sz w:val="20"/>
          <w:szCs w:val="20"/>
        </w:rPr>
        <w:t xml:space="preserve">w 3 </w:t>
      </w:r>
      <w:r w:rsidR="00E44824">
        <w:rPr>
          <w:rFonts w:ascii="Arial" w:hAnsi="Arial" w:cs="Arial"/>
          <w:sz w:val="20"/>
          <w:szCs w:val="20"/>
        </w:rPr>
        <w:t>egzemplarzach</w:t>
      </w:r>
      <w:r w:rsidRPr="003E61DF">
        <w:rPr>
          <w:rFonts w:ascii="Arial" w:hAnsi="Arial" w:cs="Arial"/>
          <w:sz w:val="20"/>
          <w:szCs w:val="20"/>
        </w:rPr>
        <w:t>.</w:t>
      </w:r>
    </w:p>
    <w:p w14:paraId="5E74F42D" w14:textId="77777777" w:rsidR="008F3C6A" w:rsidRPr="003E61DF" w:rsidRDefault="008F3C6A" w:rsidP="00E4482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Wykonać wszystkie niezbędne protokoły z pomiarów w tym:</w:t>
      </w:r>
    </w:p>
    <w:p w14:paraId="47C840AF" w14:textId="7A045853" w:rsidR="008F3C6A" w:rsidRPr="003E61DF" w:rsidRDefault="008F3C6A" w:rsidP="00E4482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skuteczności ochrony przeciwporażeniowej</w:t>
      </w:r>
      <w:r w:rsidR="00E44824">
        <w:rPr>
          <w:rFonts w:ascii="Arial" w:hAnsi="Arial" w:cs="Arial"/>
          <w:sz w:val="20"/>
          <w:szCs w:val="20"/>
        </w:rPr>
        <w:t>,</w:t>
      </w:r>
    </w:p>
    <w:p w14:paraId="68664759" w14:textId="2B5162DC"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pola promieniowania za osłonami stałymi</w:t>
      </w:r>
      <w:r w:rsidR="00E44824">
        <w:rPr>
          <w:rFonts w:ascii="Arial" w:hAnsi="Arial" w:cs="Arial"/>
          <w:sz w:val="20"/>
          <w:szCs w:val="20"/>
        </w:rPr>
        <w:t>,</w:t>
      </w:r>
    </w:p>
    <w:p w14:paraId="36CC1001" w14:textId="645E1180"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lastRenderedPageBreak/>
        <w:t>pomiar instalacji wentylacyjnej</w:t>
      </w:r>
      <w:r w:rsidR="00E44824">
        <w:rPr>
          <w:rFonts w:ascii="Arial" w:hAnsi="Arial" w:cs="Arial"/>
          <w:sz w:val="20"/>
          <w:szCs w:val="20"/>
        </w:rPr>
        <w:t>,</w:t>
      </w:r>
    </w:p>
    <w:p w14:paraId="4D8EB4B4" w14:textId="77777777"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pomiar natężenia oświetlenia,</w:t>
      </w:r>
    </w:p>
    <w:p w14:paraId="76B73C06" w14:textId="77777777"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pomiar oporności izolacji i siły światła,</w:t>
      </w:r>
    </w:p>
    <w:p w14:paraId="6E869BD3" w14:textId="77777777"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 xml:space="preserve">pomiar wyłączników </w:t>
      </w:r>
      <w:proofErr w:type="spellStart"/>
      <w:r w:rsidRPr="003E61DF">
        <w:rPr>
          <w:rFonts w:ascii="Arial" w:hAnsi="Arial" w:cs="Arial"/>
          <w:sz w:val="20"/>
          <w:szCs w:val="20"/>
        </w:rPr>
        <w:t>różnicoprądowych</w:t>
      </w:r>
      <w:proofErr w:type="spellEnd"/>
      <w:r w:rsidRPr="003E61DF">
        <w:rPr>
          <w:rFonts w:ascii="Arial" w:hAnsi="Arial" w:cs="Arial"/>
          <w:sz w:val="20"/>
          <w:szCs w:val="20"/>
        </w:rPr>
        <w:t>,</w:t>
      </w:r>
    </w:p>
    <w:p w14:paraId="3D14F25A" w14:textId="77777777"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pomiar ciągłości ekwipotencjalnych,</w:t>
      </w:r>
    </w:p>
    <w:p w14:paraId="67A2348B" w14:textId="63A14515" w:rsidR="008F3C6A" w:rsidRPr="003E61DF" w:rsidRDefault="008F3C6A" w:rsidP="001761E4">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pomiar rezystancji wykładziny</w:t>
      </w:r>
      <w:r w:rsidR="00E44824">
        <w:rPr>
          <w:rFonts w:ascii="Arial" w:hAnsi="Arial" w:cs="Arial"/>
          <w:sz w:val="20"/>
          <w:szCs w:val="20"/>
        </w:rPr>
        <w:t>,</w:t>
      </w:r>
    </w:p>
    <w:p w14:paraId="35656B42" w14:textId="149ABA4B" w:rsidR="00CF531F" w:rsidRPr="003E61DF" w:rsidRDefault="00CF531F" w:rsidP="00CF531F">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pomiar natężenia oświetlenia ewakuacyjnego i awaryjnego</w:t>
      </w:r>
      <w:r w:rsidR="00E44824">
        <w:rPr>
          <w:rFonts w:ascii="Arial" w:hAnsi="Arial" w:cs="Arial"/>
          <w:sz w:val="20"/>
          <w:szCs w:val="20"/>
        </w:rPr>
        <w:t>,</w:t>
      </w:r>
    </w:p>
    <w:p w14:paraId="66CCF968" w14:textId="0EE99695" w:rsidR="00CF531F" w:rsidRPr="003E61DF" w:rsidRDefault="00CF531F" w:rsidP="00CF531F">
      <w:pPr>
        <w:pStyle w:val="Akapitzlist"/>
        <w:numPr>
          <w:ilvl w:val="0"/>
          <w:numId w:val="8"/>
        </w:numPr>
        <w:spacing w:after="120" w:line="240" w:lineRule="auto"/>
        <w:jc w:val="both"/>
        <w:rPr>
          <w:rFonts w:ascii="Arial" w:hAnsi="Arial" w:cs="Arial"/>
          <w:sz w:val="20"/>
          <w:szCs w:val="20"/>
        </w:rPr>
      </w:pPr>
      <w:r w:rsidRPr="003E61DF">
        <w:rPr>
          <w:rFonts w:ascii="Arial" w:hAnsi="Arial" w:cs="Arial"/>
          <w:sz w:val="20"/>
          <w:szCs w:val="20"/>
        </w:rPr>
        <w:t>pomiar przeciwpożarowego wyłącznika prądu</w:t>
      </w:r>
      <w:r w:rsidR="00E44824">
        <w:rPr>
          <w:rFonts w:ascii="Arial" w:hAnsi="Arial" w:cs="Arial"/>
          <w:sz w:val="20"/>
          <w:szCs w:val="20"/>
        </w:rPr>
        <w:t>.</w:t>
      </w:r>
    </w:p>
    <w:p w14:paraId="65132EEF" w14:textId="362207F2"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Wykonać oświetlenie w technologii LED dot</w:t>
      </w:r>
      <w:r w:rsidR="00817499" w:rsidRPr="003E61DF">
        <w:rPr>
          <w:rFonts w:ascii="Arial" w:hAnsi="Arial" w:cs="Arial"/>
          <w:sz w:val="20"/>
          <w:szCs w:val="20"/>
        </w:rPr>
        <w:t>yczące</w:t>
      </w:r>
      <w:r w:rsidRPr="003E61DF">
        <w:rPr>
          <w:rFonts w:ascii="Arial" w:hAnsi="Arial" w:cs="Arial"/>
          <w:sz w:val="20"/>
          <w:szCs w:val="20"/>
        </w:rPr>
        <w:t xml:space="preserve"> wymogów Ochrony Radiologicznej</w:t>
      </w:r>
      <w:r w:rsidR="00817499" w:rsidRPr="003E61DF">
        <w:rPr>
          <w:rFonts w:ascii="Arial" w:hAnsi="Arial" w:cs="Arial"/>
          <w:sz w:val="20"/>
          <w:szCs w:val="20"/>
        </w:rPr>
        <w:t>.</w:t>
      </w:r>
    </w:p>
    <w:p w14:paraId="2BFC65D6" w14:textId="17CBB6D8"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 xml:space="preserve">Powietrze z wentylacji rozprowadzić w przestrzeni sufitu podwieszanego z wykorzystaniem nowych anemostatów. </w:t>
      </w:r>
    </w:p>
    <w:p w14:paraId="6C0C7571" w14:textId="77777777"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Wymienić kratki wyciągowe.</w:t>
      </w:r>
    </w:p>
    <w:p w14:paraId="35025DE6" w14:textId="77777777"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Przy wejściu i wyjściu z pomieszczeń zastosować odbojnice na min. 120 cm wysokości.</w:t>
      </w:r>
    </w:p>
    <w:p w14:paraId="36D8FF1F" w14:textId="617ABD2D"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 xml:space="preserve">Wykonać na wysokość 120 cm odbojnice z wykładziny lub </w:t>
      </w:r>
      <w:r w:rsidR="00817499" w:rsidRPr="003E61DF">
        <w:rPr>
          <w:rFonts w:ascii="Arial" w:hAnsi="Arial" w:cs="Arial"/>
          <w:sz w:val="20"/>
          <w:szCs w:val="20"/>
        </w:rPr>
        <w:t>PCV</w:t>
      </w:r>
      <w:r w:rsidRPr="003E61DF">
        <w:rPr>
          <w:rFonts w:ascii="Arial" w:hAnsi="Arial" w:cs="Arial"/>
          <w:sz w:val="20"/>
          <w:szCs w:val="20"/>
        </w:rPr>
        <w:t>.</w:t>
      </w:r>
    </w:p>
    <w:p w14:paraId="3DC01570" w14:textId="77777777"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 xml:space="preserve">Wszystkie kable idące na zewnątrz należy schować w </w:t>
      </w:r>
      <w:proofErr w:type="spellStart"/>
      <w:r w:rsidRPr="003E61DF">
        <w:rPr>
          <w:rFonts w:ascii="Arial" w:hAnsi="Arial" w:cs="Arial"/>
          <w:sz w:val="20"/>
          <w:szCs w:val="20"/>
        </w:rPr>
        <w:t>peszlach</w:t>
      </w:r>
      <w:proofErr w:type="spellEnd"/>
      <w:r w:rsidRPr="003E61DF">
        <w:rPr>
          <w:rFonts w:ascii="Arial" w:hAnsi="Arial" w:cs="Arial"/>
          <w:sz w:val="20"/>
          <w:szCs w:val="20"/>
        </w:rPr>
        <w:t xml:space="preserve"> podtynkowych. </w:t>
      </w:r>
    </w:p>
    <w:p w14:paraId="61071652" w14:textId="77777777" w:rsidR="00CF531F" w:rsidRPr="003E61DF" w:rsidRDefault="00CF531F" w:rsidP="00CF531F">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Należy wykonać dokładną inwentaryzację istniejącego kabla zasilającego pracownię RTG  w zakresie jego parametrów technicznych (typ, przekrój i długość, itp.). Aktualnie budynek nr 102A jest zasilany ze złącza kablowego zlokalizowanego w budynku nr 102. Szczegółowe uzgodnienia dotyczące docelowego zasilania pracowni RTG należy dokonać ze służbami technicznymi Szpitala.</w:t>
      </w:r>
    </w:p>
    <w:p w14:paraId="0D0346FA" w14:textId="42BCFB0D" w:rsidR="008F3C6A" w:rsidRPr="003E61DF" w:rsidRDefault="008F3C6A"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Wymienić włączniki i wyłączniki prądu, oświetlenia oraz gniazdka elektryczne i komputerowe.</w:t>
      </w:r>
    </w:p>
    <w:p w14:paraId="66F7EC20" w14:textId="5014DC46" w:rsidR="00C04C6E" w:rsidRPr="003E61DF" w:rsidRDefault="00C04C6E"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 xml:space="preserve">Wykonawca zamontuje i uszczelni wyposażenie </w:t>
      </w:r>
      <w:proofErr w:type="spellStart"/>
      <w:r w:rsidRPr="003E61DF">
        <w:rPr>
          <w:rFonts w:ascii="Arial" w:hAnsi="Arial" w:cs="Arial"/>
          <w:sz w:val="20"/>
          <w:szCs w:val="20"/>
        </w:rPr>
        <w:t>nablatowe</w:t>
      </w:r>
      <w:proofErr w:type="spellEnd"/>
      <w:r w:rsidRPr="003E61DF">
        <w:rPr>
          <w:rFonts w:ascii="Arial" w:hAnsi="Arial" w:cs="Arial"/>
          <w:sz w:val="20"/>
          <w:szCs w:val="20"/>
        </w:rPr>
        <w:t xml:space="preserve"> po wstawieniu mebli.</w:t>
      </w:r>
    </w:p>
    <w:p w14:paraId="3C9D144E" w14:textId="77777777" w:rsidR="00C04C6E" w:rsidRPr="003E61DF" w:rsidRDefault="00C04C6E"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 xml:space="preserve">Wszystkie materiały i elementy wykończeniowe należy uzgodnić z Zamawiającym. </w:t>
      </w:r>
    </w:p>
    <w:p w14:paraId="7120DA16" w14:textId="6446B274" w:rsidR="00C04C6E" w:rsidRDefault="00C04C6E" w:rsidP="001761E4">
      <w:pPr>
        <w:pStyle w:val="Akapitzlist"/>
        <w:numPr>
          <w:ilvl w:val="0"/>
          <w:numId w:val="9"/>
        </w:numPr>
        <w:spacing w:after="120" w:line="240" w:lineRule="auto"/>
        <w:jc w:val="both"/>
        <w:rPr>
          <w:rFonts w:ascii="Arial" w:hAnsi="Arial" w:cs="Arial"/>
          <w:sz w:val="20"/>
          <w:szCs w:val="20"/>
        </w:rPr>
      </w:pPr>
      <w:r w:rsidRPr="003E61DF">
        <w:rPr>
          <w:rFonts w:ascii="Arial" w:hAnsi="Arial" w:cs="Arial"/>
          <w:sz w:val="20"/>
          <w:szCs w:val="20"/>
        </w:rPr>
        <w:t xml:space="preserve">Wyposażenie poszczególnych pomieszczeń </w:t>
      </w:r>
      <w:r w:rsidR="00817499" w:rsidRPr="003E61DF">
        <w:rPr>
          <w:rFonts w:ascii="Arial" w:hAnsi="Arial" w:cs="Arial"/>
          <w:sz w:val="20"/>
          <w:szCs w:val="20"/>
        </w:rPr>
        <w:t xml:space="preserve">(meblowe i inne) </w:t>
      </w:r>
      <w:r w:rsidRPr="003E61DF">
        <w:rPr>
          <w:rFonts w:ascii="Arial" w:hAnsi="Arial" w:cs="Arial"/>
          <w:sz w:val="20"/>
          <w:szCs w:val="20"/>
        </w:rPr>
        <w:t>należy uzgodnić z Zamawiającym na etapie projektowania w celu prawidłowego rozmieszczenia gniazd wtykowych.</w:t>
      </w:r>
      <w:r w:rsidR="00331134">
        <w:rPr>
          <w:rFonts w:ascii="Arial" w:hAnsi="Arial" w:cs="Arial"/>
          <w:sz w:val="20"/>
          <w:szCs w:val="20"/>
        </w:rPr>
        <w:t xml:space="preserve"> Zamawiający wymaga by Wykonawca dostarczył i zamontował </w:t>
      </w:r>
      <w:r w:rsidR="00697E75">
        <w:rPr>
          <w:rFonts w:ascii="Arial" w:hAnsi="Arial" w:cs="Arial"/>
          <w:sz w:val="20"/>
          <w:szCs w:val="20"/>
        </w:rPr>
        <w:t>nowe wyposażenie meblowe i inne w ilości co najmniej odpowiadającej obecnym ilością i rodzaj</w:t>
      </w:r>
      <w:r w:rsidR="00DF3380">
        <w:rPr>
          <w:rFonts w:ascii="Arial" w:hAnsi="Arial" w:cs="Arial"/>
          <w:sz w:val="20"/>
          <w:szCs w:val="20"/>
        </w:rPr>
        <w:t>om</w:t>
      </w:r>
      <w:r w:rsidR="00697E75">
        <w:rPr>
          <w:rFonts w:ascii="Arial" w:hAnsi="Arial" w:cs="Arial"/>
          <w:sz w:val="20"/>
          <w:szCs w:val="20"/>
        </w:rPr>
        <w:t xml:space="preserve"> istniejącego wyposażenia meblowego i innego w poszczególnych pomieszczeniach Pracowni RTG.</w:t>
      </w:r>
      <w:r w:rsidR="00DF3380">
        <w:rPr>
          <w:rFonts w:ascii="Arial" w:hAnsi="Arial" w:cs="Arial"/>
          <w:sz w:val="20"/>
          <w:szCs w:val="20"/>
        </w:rPr>
        <w:t xml:space="preserve"> Wykonawca obowiązany jest do dokonania inwentaryzacji istniejącego wyposażenia obecnej Pracowni RTG.</w:t>
      </w:r>
    </w:p>
    <w:p w14:paraId="15A89BFB" w14:textId="185E7685" w:rsidR="00E44824" w:rsidRPr="00E44824" w:rsidRDefault="00E44824" w:rsidP="00E44824">
      <w:pPr>
        <w:pStyle w:val="Akapitzlist"/>
        <w:numPr>
          <w:ilvl w:val="0"/>
          <w:numId w:val="9"/>
        </w:numPr>
        <w:spacing w:after="120" w:line="240" w:lineRule="auto"/>
        <w:jc w:val="both"/>
        <w:rPr>
          <w:rFonts w:ascii="Arial" w:hAnsi="Arial" w:cs="Arial"/>
          <w:sz w:val="20"/>
          <w:szCs w:val="20"/>
        </w:rPr>
      </w:pPr>
      <w:r>
        <w:rPr>
          <w:rFonts w:ascii="Arial" w:hAnsi="Arial" w:cs="Arial"/>
          <w:sz w:val="20"/>
          <w:szCs w:val="20"/>
        </w:rPr>
        <w:t>Wyposażenie zespołu pomieszczeń w podręczny sprzęt gaśniczy.</w:t>
      </w:r>
    </w:p>
    <w:p w14:paraId="4A1472CC" w14:textId="45384F81" w:rsidR="008F3C6A" w:rsidRPr="003E61DF" w:rsidRDefault="008F3C6A" w:rsidP="001761E4">
      <w:pPr>
        <w:spacing w:after="120" w:line="240" w:lineRule="auto"/>
        <w:rPr>
          <w:rFonts w:ascii="Arial" w:hAnsi="Arial" w:cs="Arial"/>
          <w:sz w:val="20"/>
          <w:szCs w:val="20"/>
        </w:rPr>
      </w:pPr>
    </w:p>
    <w:p w14:paraId="43C77AEE" w14:textId="77777777" w:rsidR="00BF5C8F" w:rsidRDefault="00817499"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Dokumentacja projektowa opracowana zostanie w spo</w:t>
      </w:r>
      <w:r w:rsidR="004F4195" w:rsidRPr="003E61DF">
        <w:rPr>
          <w:rFonts w:ascii="Arial" w:hAnsi="Arial" w:cs="Arial"/>
          <w:color w:val="00000A"/>
          <w:sz w:val="20"/>
          <w:szCs w:val="20"/>
        </w:rPr>
        <w:t>s</w:t>
      </w:r>
      <w:r w:rsidRPr="003E61DF">
        <w:rPr>
          <w:rFonts w:ascii="Arial" w:hAnsi="Arial" w:cs="Arial"/>
          <w:color w:val="00000A"/>
          <w:sz w:val="20"/>
          <w:szCs w:val="20"/>
        </w:rPr>
        <w:t>ób kompletny, maj</w:t>
      </w:r>
      <w:r w:rsidR="004F4195" w:rsidRPr="003E61DF">
        <w:rPr>
          <w:rFonts w:ascii="Arial" w:hAnsi="Arial" w:cs="Arial"/>
          <w:color w:val="00000A"/>
          <w:sz w:val="20"/>
          <w:szCs w:val="20"/>
        </w:rPr>
        <w:t>ąc</w:t>
      </w:r>
      <w:r w:rsidRPr="003E61DF">
        <w:rPr>
          <w:rFonts w:ascii="Arial" w:hAnsi="Arial" w:cs="Arial"/>
          <w:color w:val="00000A"/>
          <w:sz w:val="20"/>
          <w:szCs w:val="20"/>
        </w:rPr>
        <w:t xml:space="preserve"> na uwadze </w:t>
      </w:r>
      <w:r w:rsidR="004F4195" w:rsidRPr="003E61DF">
        <w:rPr>
          <w:rFonts w:ascii="Arial" w:hAnsi="Arial" w:cs="Arial"/>
          <w:color w:val="00000A"/>
          <w:sz w:val="20"/>
          <w:szCs w:val="20"/>
        </w:rPr>
        <w:t xml:space="preserve">realizację robót dostosowawczych </w:t>
      </w:r>
      <w:r w:rsidR="00697E75">
        <w:rPr>
          <w:rFonts w:ascii="Arial" w:hAnsi="Arial" w:cs="Arial"/>
          <w:color w:val="00000A"/>
          <w:sz w:val="20"/>
          <w:szCs w:val="20"/>
        </w:rPr>
        <w:t xml:space="preserve">budowlanych, w tym instalacyjnych </w:t>
      </w:r>
      <w:r w:rsidR="004F4195" w:rsidRPr="003E61DF">
        <w:rPr>
          <w:rFonts w:ascii="Arial" w:hAnsi="Arial" w:cs="Arial"/>
          <w:color w:val="00000A"/>
          <w:sz w:val="20"/>
          <w:szCs w:val="20"/>
        </w:rPr>
        <w:t xml:space="preserve">pomieszczeń, montaż aparatu RTG wraz z wyposażeniem oraz uzyskanie decyzji dopuszczającej Pracownię RTG z nowym aparatem do użytkowania. </w:t>
      </w:r>
    </w:p>
    <w:p w14:paraId="486A5C77" w14:textId="28599418" w:rsidR="004F4195" w:rsidRPr="003E61DF" w:rsidRDefault="00BF5C8F" w:rsidP="001761E4">
      <w:pPr>
        <w:spacing w:after="120" w:line="240" w:lineRule="auto"/>
        <w:jc w:val="both"/>
        <w:rPr>
          <w:rFonts w:ascii="Arial" w:hAnsi="Arial" w:cs="Arial"/>
          <w:color w:val="00000A"/>
          <w:sz w:val="20"/>
          <w:szCs w:val="20"/>
        </w:rPr>
      </w:pPr>
      <w:r>
        <w:rPr>
          <w:rFonts w:ascii="Arial" w:hAnsi="Arial" w:cs="Arial"/>
          <w:color w:val="00000A"/>
          <w:sz w:val="20"/>
          <w:szCs w:val="20"/>
        </w:rPr>
        <w:t>Opracowaną dokumentację projektową Wykonawca przekaże Zamawiającemu do akceptacji. Akceptacja Zamawiającego jest wymagana do dalszej realizacji robót i prac.</w:t>
      </w:r>
    </w:p>
    <w:p w14:paraId="6D47227D" w14:textId="77777777" w:rsidR="004F4195" w:rsidRPr="003E61DF" w:rsidRDefault="00C04C6E" w:rsidP="004F4195">
      <w:pPr>
        <w:spacing w:after="120" w:line="240" w:lineRule="auto"/>
        <w:jc w:val="both"/>
        <w:rPr>
          <w:rFonts w:ascii="Arial" w:hAnsi="Arial" w:cs="Arial"/>
          <w:color w:val="00000A"/>
          <w:sz w:val="20"/>
          <w:szCs w:val="20"/>
        </w:rPr>
      </w:pPr>
      <w:r w:rsidRPr="003E61DF">
        <w:rPr>
          <w:rFonts w:ascii="Arial" w:hAnsi="Arial" w:cs="Arial"/>
          <w:color w:val="00000A"/>
          <w:sz w:val="20"/>
          <w:szCs w:val="20"/>
        </w:rPr>
        <w:t xml:space="preserve">Dokumentacja </w:t>
      </w:r>
      <w:r w:rsidR="00817499" w:rsidRPr="003E61DF">
        <w:rPr>
          <w:rFonts w:ascii="Arial" w:hAnsi="Arial" w:cs="Arial"/>
          <w:color w:val="00000A"/>
          <w:sz w:val="20"/>
          <w:szCs w:val="20"/>
        </w:rPr>
        <w:t xml:space="preserve">projektowa </w:t>
      </w:r>
      <w:r w:rsidRPr="003E61DF">
        <w:rPr>
          <w:rFonts w:ascii="Arial" w:hAnsi="Arial" w:cs="Arial"/>
          <w:color w:val="00000A"/>
          <w:sz w:val="20"/>
          <w:szCs w:val="20"/>
        </w:rPr>
        <w:t>powinna zawierać także:</w:t>
      </w:r>
    </w:p>
    <w:p w14:paraId="3F5B2F60" w14:textId="77777777" w:rsidR="004F4195" w:rsidRPr="003E61DF" w:rsidRDefault="00C04C6E" w:rsidP="004F4195">
      <w:pPr>
        <w:pStyle w:val="Akapitzlist"/>
        <w:numPr>
          <w:ilvl w:val="0"/>
          <w:numId w:val="16"/>
        </w:numPr>
        <w:spacing w:after="120" w:line="240" w:lineRule="auto"/>
        <w:jc w:val="both"/>
        <w:rPr>
          <w:rFonts w:ascii="Arial" w:hAnsi="Arial" w:cs="Arial"/>
          <w:color w:val="00000A"/>
          <w:sz w:val="20"/>
          <w:szCs w:val="20"/>
        </w:rPr>
      </w:pPr>
      <w:r w:rsidRPr="003E61DF">
        <w:rPr>
          <w:rFonts w:ascii="Arial" w:hAnsi="Arial" w:cs="Arial"/>
          <w:color w:val="00000A"/>
          <w:sz w:val="20"/>
          <w:szCs w:val="20"/>
        </w:rPr>
        <w:t>wytyczne dla projektu organizacji placu budowy, technologii wykonania i montażu,</w:t>
      </w:r>
    </w:p>
    <w:p w14:paraId="1F847DAF" w14:textId="0AA6E2E5" w:rsidR="00C04C6E" w:rsidRPr="003E61DF" w:rsidRDefault="00C04C6E" w:rsidP="004F4195">
      <w:pPr>
        <w:pStyle w:val="Akapitzlist"/>
        <w:numPr>
          <w:ilvl w:val="0"/>
          <w:numId w:val="16"/>
        </w:numPr>
        <w:spacing w:after="120" w:line="240" w:lineRule="auto"/>
        <w:jc w:val="both"/>
        <w:rPr>
          <w:rFonts w:ascii="Arial" w:hAnsi="Arial" w:cs="Arial"/>
          <w:color w:val="00000A"/>
          <w:sz w:val="20"/>
          <w:szCs w:val="20"/>
        </w:rPr>
      </w:pPr>
      <w:r w:rsidRPr="003E61DF">
        <w:rPr>
          <w:rFonts w:ascii="Arial" w:hAnsi="Arial" w:cs="Arial"/>
          <w:color w:val="00000A"/>
          <w:sz w:val="20"/>
          <w:szCs w:val="20"/>
        </w:rPr>
        <w:t>specyfikacje wykonania i odbioru robót</w:t>
      </w:r>
      <w:r w:rsidR="00817499" w:rsidRPr="003E61DF">
        <w:rPr>
          <w:rFonts w:ascii="Arial" w:hAnsi="Arial" w:cs="Arial"/>
          <w:color w:val="00000A"/>
          <w:sz w:val="20"/>
          <w:szCs w:val="20"/>
        </w:rPr>
        <w:t>.</w:t>
      </w:r>
    </w:p>
    <w:p w14:paraId="59C198DC" w14:textId="337AF40B"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Wykonawca odpowiada za ewentualne braki w dokumentacji projektowej i w każd</w:t>
      </w:r>
      <w:r w:rsidR="00817499" w:rsidRPr="003E61DF">
        <w:rPr>
          <w:rFonts w:ascii="Arial" w:hAnsi="Arial" w:cs="Arial"/>
          <w:color w:val="00000A"/>
          <w:sz w:val="20"/>
          <w:szCs w:val="20"/>
        </w:rPr>
        <w:t>ym czasie</w:t>
      </w:r>
      <w:r w:rsidRPr="003E61DF">
        <w:rPr>
          <w:rFonts w:ascii="Arial" w:hAnsi="Arial" w:cs="Arial"/>
          <w:color w:val="00000A"/>
          <w:sz w:val="20"/>
          <w:szCs w:val="20"/>
        </w:rPr>
        <w:t xml:space="preserve"> na wezwanie Zamawiającego jest zobowiązany uzupełnić brakujące elementy konieczne do prawidłowego wykonania przedmiotu zamówienia</w:t>
      </w:r>
      <w:r w:rsidR="00817499" w:rsidRPr="003E61DF">
        <w:rPr>
          <w:rFonts w:ascii="Arial" w:hAnsi="Arial" w:cs="Arial"/>
          <w:color w:val="00000A"/>
          <w:sz w:val="20"/>
          <w:szCs w:val="20"/>
        </w:rPr>
        <w:t xml:space="preserve"> w całości</w:t>
      </w:r>
      <w:r w:rsidRPr="003E61DF">
        <w:rPr>
          <w:rFonts w:ascii="Arial" w:hAnsi="Arial" w:cs="Arial"/>
          <w:color w:val="00000A"/>
          <w:sz w:val="20"/>
          <w:szCs w:val="20"/>
        </w:rPr>
        <w:t>.</w:t>
      </w:r>
      <w:r w:rsidR="00697E75">
        <w:rPr>
          <w:rFonts w:ascii="Arial" w:hAnsi="Arial" w:cs="Arial"/>
          <w:color w:val="00000A"/>
          <w:sz w:val="20"/>
          <w:szCs w:val="20"/>
        </w:rPr>
        <w:t xml:space="preserve"> </w:t>
      </w:r>
      <w:r w:rsidRPr="003E61DF">
        <w:rPr>
          <w:rFonts w:ascii="Arial" w:hAnsi="Arial" w:cs="Arial"/>
          <w:color w:val="00000A"/>
          <w:sz w:val="20"/>
          <w:szCs w:val="20"/>
        </w:rPr>
        <w:t xml:space="preserve">Wykonawca zobowiązuje się </w:t>
      </w:r>
      <w:r w:rsidR="00817499" w:rsidRPr="003E61DF">
        <w:rPr>
          <w:rFonts w:ascii="Arial" w:hAnsi="Arial" w:cs="Arial"/>
          <w:color w:val="00000A"/>
          <w:sz w:val="20"/>
          <w:szCs w:val="20"/>
        </w:rPr>
        <w:t xml:space="preserve">uzupełnić wszystkie braki </w:t>
      </w:r>
      <w:r w:rsidR="00697E75">
        <w:rPr>
          <w:rFonts w:ascii="Arial" w:hAnsi="Arial" w:cs="Arial"/>
          <w:color w:val="00000A"/>
          <w:sz w:val="20"/>
          <w:szCs w:val="20"/>
        </w:rPr>
        <w:t xml:space="preserve">dokumentacji </w:t>
      </w:r>
      <w:r w:rsidRPr="003E61DF">
        <w:rPr>
          <w:rFonts w:ascii="Arial" w:hAnsi="Arial" w:cs="Arial"/>
          <w:color w:val="00000A"/>
          <w:sz w:val="20"/>
          <w:szCs w:val="20"/>
        </w:rPr>
        <w:t xml:space="preserve">w </w:t>
      </w:r>
      <w:r w:rsidR="00697E75">
        <w:rPr>
          <w:rFonts w:ascii="Arial" w:hAnsi="Arial" w:cs="Arial"/>
          <w:color w:val="00000A"/>
          <w:sz w:val="20"/>
          <w:szCs w:val="20"/>
        </w:rPr>
        <w:t xml:space="preserve"> terminie uzgodnionym z Zamawiającym, mając na uwadze konieczność zrealizowania </w:t>
      </w:r>
      <w:r w:rsidR="00AD5BA5">
        <w:rPr>
          <w:rFonts w:ascii="Arial" w:hAnsi="Arial" w:cs="Arial"/>
          <w:color w:val="00000A"/>
          <w:sz w:val="20"/>
          <w:szCs w:val="20"/>
        </w:rPr>
        <w:t xml:space="preserve">przez Wykonawcę </w:t>
      </w:r>
      <w:r w:rsidR="00697E75">
        <w:rPr>
          <w:rFonts w:ascii="Arial" w:hAnsi="Arial" w:cs="Arial"/>
          <w:color w:val="00000A"/>
          <w:sz w:val="20"/>
          <w:szCs w:val="20"/>
        </w:rPr>
        <w:t>zmówienia w terminach umownych</w:t>
      </w:r>
      <w:r w:rsidRPr="003E61DF">
        <w:rPr>
          <w:rFonts w:ascii="Arial" w:hAnsi="Arial" w:cs="Arial"/>
          <w:color w:val="00000A"/>
          <w:sz w:val="20"/>
          <w:szCs w:val="20"/>
        </w:rPr>
        <w:t>.</w:t>
      </w:r>
    </w:p>
    <w:p w14:paraId="7E20BD9A" w14:textId="77777777" w:rsidR="000E28D7" w:rsidRPr="003E61DF" w:rsidRDefault="000E28D7" w:rsidP="001761E4">
      <w:pPr>
        <w:spacing w:after="120" w:line="240" w:lineRule="auto"/>
        <w:jc w:val="both"/>
        <w:rPr>
          <w:rFonts w:ascii="Arial" w:hAnsi="Arial" w:cs="Arial"/>
          <w:color w:val="00000A"/>
          <w:sz w:val="20"/>
          <w:szCs w:val="20"/>
        </w:rPr>
      </w:pPr>
    </w:p>
    <w:p w14:paraId="2658ED71" w14:textId="77777777" w:rsidR="00C04C6E" w:rsidRPr="003E61DF" w:rsidRDefault="00C04C6E" w:rsidP="006511AF">
      <w:pPr>
        <w:pStyle w:val="Nagwek3"/>
        <w:rPr>
          <w:rFonts w:ascii="Arial" w:hAnsi="Arial"/>
          <w:sz w:val="20"/>
          <w:szCs w:val="20"/>
        </w:rPr>
      </w:pPr>
      <w:r w:rsidRPr="003E61DF">
        <w:rPr>
          <w:rFonts w:ascii="Arial" w:hAnsi="Arial"/>
          <w:sz w:val="20"/>
          <w:szCs w:val="20"/>
        </w:rPr>
        <w:t>Wymagania Zamawiającego w stosunku do realizacji prac budowlanych</w:t>
      </w:r>
    </w:p>
    <w:p w14:paraId="39390435" w14:textId="40FFD422" w:rsidR="00A71551"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 xml:space="preserve">Za wybór </w:t>
      </w:r>
      <w:r w:rsidR="00A71551" w:rsidRPr="003E61DF">
        <w:rPr>
          <w:rFonts w:ascii="Arial" w:hAnsi="Arial" w:cs="Arial"/>
          <w:color w:val="00000A"/>
          <w:sz w:val="20"/>
          <w:szCs w:val="20"/>
        </w:rPr>
        <w:t>W</w:t>
      </w:r>
      <w:r w:rsidRPr="003E61DF">
        <w:rPr>
          <w:rFonts w:ascii="Arial" w:hAnsi="Arial" w:cs="Arial"/>
          <w:color w:val="00000A"/>
          <w:sz w:val="20"/>
          <w:szCs w:val="20"/>
        </w:rPr>
        <w:t xml:space="preserve">ykonawcy </w:t>
      </w:r>
      <w:r w:rsidR="00A71551" w:rsidRPr="003E61DF">
        <w:rPr>
          <w:rFonts w:ascii="Arial" w:hAnsi="Arial" w:cs="Arial"/>
          <w:color w:val="00000A"/>
          <w:sz w:val="20"/>
          <w:szCs w:val="20"/>
        </w:rPr>
        <w:t>rob</w:t>
      </w:r>
      <w:r w:rsidR="00AD5BA5">
        <w:rPr>
          <w:rFonts w:ascii="Arial" w:hAnsi="Arial" w:cs="Arial"/>
          <w:color w:val="00000A"/>
          <w:sz w:val="20"/>
          <w:szCs w:val="20"/>
        </w:rPr>
        <w:t>ó</w:t>
      </w:r>
      <w:r w:rsidR="00A71551" w:rsidRPr="003E61DF">
        <w:rPr>
          <w:rFonts w:ascii="Arial" w:hAnsi="Arial" w:cs="Arial"/>
          <w:color w:val="00000A"/>
          <w:sz w:val="20"/>
          <w:szCs w:val="20"/>
        </w:rPr>
        <w:t xml:space="preserve">t </w:t>
      </w:r>
      <w:r w:rsidR="00AD5BA5">
        <w:rPr>
          <w:rFonts w:ascii="Arial" w:hAnsi="Arial" w:cs="Arial"/>
          <w:color w:val="00000A"/>
          <w:sz w:val="20"/>
          <w:szCs w:val="20"/>
        </w:rPr>
        <w:t xml:space="preserve">dostosowawczych </w:t>
      </w:r>
      <w:r w:rsidR="00A71551" w:rsidRPr="003E61DF">
        <w:rPr>
          <w:rFonts w:ascii="Arial" w:hAnsi="Arial" w:cs="Arial"/>
          <w:color w:val="00000A"/>
          <w:sz w:val="20"/>
          <w:szCs w:val="20"/>
        </w:rPr>
        <w:t>budowlanych</w:t>
      </w:r>
      <w:r w:rsidR="00AD5BA5">
        <w:rPr>
          <w:rFonts w:ascii="Arial" w:hAnsi="Arial" w:cs="Arial"/>
          <w:color w:val="00000A"/>
          <w:sz w:val="20"/>
          <w:szCs w:val="20"/>
        </w:rPr>
        <w:t xml:space="preserve">, w tym instalacyjnych </w:t>
      </w:r>
      <w:r w:rsidRPr="003E61DF">
        <w:rPr>
          <w:rFonts w:ascii="Arial" w:hAnsi="Arial" w:cs="Arial"/>
          <w:color w:val="00000A"/>
          <w:sz w:val="20"/>
          <w:szCs w:val="20"/>
        </w:rPr>
        <w:t xml:space="preserve"> odpowiada Wykonawca umowy </w:t>
      </w:r>
      <w:r w:rsidR="00A71551" w:rsidRPr="003E61DF">
        <w:rPr>
          <w:rFonts w:ascii="Arial" w:hAnsi="Arial" w:cs="Arial"/>
          <w:color w:val="00000A"/>
          <w:sz w:val="20"/>
          <w:szCs w:val="20"/>
        </w:rPr>
        <w:t xml:space="preserve">podstawowej - </w:t>
      </w:r>
      <w:r w:rsidRPr="003E61DF">
        <w:rPr>
          <w:rFonts w:ascii="Arial" w:hAnsi="Arial" w:cs="Arial"/>
          <w:color w:val="00000A"/>
          <w:sz w:val="20"/>
          <w:szCs w:val="20"/>
        </w:rPr>
        <w:t xml:space="preserve">na dostawę </w:t>
      </w:r>
      <w:r w:rsidR="00A71551" w:rsidRPr="003E61DF">
        <w:rPr>
          <w:rFonts w:ascii="Arial" w:hAnsi="Arial" w:cs="Arial"/>
          <w:color w:val="00000A"/>
          <w:sz w:val="20"/>
          <w:szCs w:val="20"/>
        </w:rPr>
        <w:t xml:space="preserve">aparatu RTG wraz z wyposażeniem </w:t>
      </w:r>
      <w:r w:rsidRPr="003E61DF">
        <w:rPr>
          <w:rFonts w:ascii="Arial" w:hAnsi="Arial" w:cs="Arial"/>
          <w:color w:val="00000A"/>
          <w:sz w:val="20"/>
          <w:szCs w:val="20"/>
        </w:rPr>
        <w:t xml:space="preserve">i </w:t>
      </w:r>
      <w:r w:rsidR="00A71551" w:rsidRPr="003E61DF">
        <w:rPr>
          <w:rFonts w:ascii="Arial" w:hAnsi="Arial" w:cs="Arial"/>
          <w:color w:val="00000A"/>
          <w:sz w:val="20"/>
          <w:szCs w:val="20"/>
        </w:rPr>
        <w:t xml:space="preserve">dostosowanie </w:t>
      </w:r>
      <w:r w:rsidRPr="003E61DF">
        <w:rPr>
          <w:rFonts w:ascii="Arial" w:hAnsi="Arial" w:cs="Arial"/>
          <w:color w:val="00000A"/>
          <w:sz w:val="20"/>
          <w:szCs w:val="20"/>
        </w:rPr>
        <w:t xml:space="preserve">pomieszczeń. </w:t>
      </w:r>
    </w:p>
    <w:p w14:paraId="743153E1" w14:textId="54DF6007"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 xml:space="preserve">Realizacja inwestycji nie może zakłócić </w:t>
      </w:r>
      <w:r w:rsidR="00A71551" w:rsidRPr="003E61DF">
        <w:rPr>
          <w:rFonts w:ascii="Arial" w:hAnsi="Arial" w:cs="Arial"/>
          <w:color w:val="00000A"/>
          <w:sz w:val="20"/>
          <w:szCs w:val="20"/>
        </w:rPr>
        <w:t>„</w:t>
      </w:r>
      <w:r w:rsidRPr="003E61DF">
        <w:rPr>
          <w:rFonts w:ascii="Arial" w:hAnsi="Arial" w:cs="Arial"/>
          <w:color w:val="00000A"/>
          <w:sz w:val="20"/>
          <w:szCs w:val="20"/>
        </w:rPr>
        <w:t>normalnej</w:t>
      </w:r>
      <w:r w:rsidR="00A71551" w:rsidRPr="003E61DF">
        <w:rPr>
          <w:rFonts w:ascii="Arial" w:hAnsi="Arial" w:cs="Arial"/>
          <w:color w:val="00000A"/>
          <w:sz w:val="20"/>
          <w:szCs w:val="20"/>
        </w:rPr>
        <w:t>”</w:t>
      </w:r>
      <w:r w:rsidRPr="003E61DF">
        <w:rPr>
          <w:rFonts w:ascii="Arial" w:hAnsi="Arial" w:cs="Arial"/>
          <w:color w:val="00000A"/>
          <w:sz w:val="20"/>
          <w:szCs w:val="20"/>
        </w:rPr>
        <w:t xml:space="preserve"> pracy Szpitala. Prace głośne będą mogły być wykonywane jedynie po wcześniejszym ich uzgodnieniu z Zamawiającym. Zakres robót budowlanych</w:t>
      </w:r>
      <w:r w:rsidR="00AD5BA5">
        <w:rPr>
          <w:rFonts w:ascii="Arial" w:hAnsi="Arial" w:cs="Arial"/>
          <w:color w:val="00000A"/>
          <w:sz w:val="20"/>
          <w:szCs w:val="20"/>
        </w:rPr>
        <w:t xml:space="preserve"> i </w:t>
      </w:r>
      <w:r w:rsidR="00AD5BA5">
        <w:rPr>
          <w:rFonts w:ascii="Arial" w:hAnsi="Arial" w:cs="Arial"/>
          <w:color w:val="00000A"/>
          <w:sz w:val="20"/>
          <w:szCs w:val="20"/>
        </w:rPr>
        <w:lastRenderedPageBreak/>
        <w:t>instalacyjnych</w:t>
      </w:r>
      <w:r w:rsidRPr="003E61DF">
        <w:rPr>
          <w:rFonts w:ascii="Arial" w:hAnsi="Arial" w:cs="Arial"/>
          <w:color w:val="00000A"/>
          <w:sz w:val="20"/>
          <w:szCs w:val="20"/>
        </w:rPr>
        <w:t xml:space="preserve"> musi obejmować cały zakres prac niezbędnych dla potrzeb realizacji zamierzenia inwestycyjnego. </w:t>
      </w:r>
    </w:p>
    <w:p w14:paraId="236BDB32" w14:textId="3242615A"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Zamawiający oczekuje od Wykonawcy</w:t>
      </w:r>
      <w:r w:rsidR="00AD5BA5">
        <w:rPr>
          <w:rFonts w:ascii="Arial" w:hAnsi="Arial" w:cs="Arial"/>
          <w:color w:val="00000A"/>
          <w:sz w:val="20"/>
          <w:szCs w:val="20"/>
        </w:rPr>
        <w:t xml:space="preserve"> – jeżeli będzie to konieczne przy realizacji niniejszego zamówienia, </w:t>
      </w:r>
      <w:r w:rsidRPr="003E61DF">
        <w:rPr>
          <w:rFonts w:ascii="Arial" w:hAnsi="Arial" w:cs="Arial"/>
          <w:color w:val="00000A"/>
          <w:sz w:val="20"/>
          <w:szCs w:val="20"/>
        </w:rPr>
        <w:t xml:space="preserve"> znajomości specjalistycznych robót konstrukcyjnych.</w:t>
      </w:r>
    </w:p>
    <w:p w14:paraId="7BC4DBC3" w14:textId="5802A6A3" w:rsidR="00C04C6E" w:rsidRPr="003E61DF" w:rsidRDefault="00C04C6E" w:rsidP="001761E4">
      <w:pPr>
        <w:spacing w:after="120" w:line="240" w:lineRule="auto"/>
        <w:jc w:val="both"/>
        <w:rPr>
          <w:rFonts w:ascii="Arial" w:hAnsi="Arial" w:cs="Arial"/>
          <w:sz w:val="20"/>
          <w:szCs w:val="20"/>
          <w:u w:val="single"/>
        </w:rPr>
      </w:pPr>
      <w:r w:rsidRPr="003E61DF">
        <w:rPr>
          <w:rFonts w:ascii="Arial" w:hAnsi="Arial" w:cs="Arial"/>
          <w:sz w:val="20"/>
          <w:szCs w:val="20"/>
          <w:u w:val="single"/>
        </w:rPr>
        <w:t xml:space="preserve">Przygotowanie pomieszczeń do </w:t>
      </w:r>
      <w:r w:rsidR="00A71551" w:rsidRPr="003E61DF">
        <w:rPr>
          <w:rFonts w:ascii="Arial" w:hAnsi="Arial" w:cs="Arial"/>
          <w:sz w:val="20"/>
          <w:szCs w:val="20"/>
          <w:u w:val="single"/>
        </w:rPr>
        <w:t>dostosowania.</w:t>
      </w:r>
    </w:p>
    <w:p w14:paraId="0EEEFEDE" w14:textId="77777777" w:rsidR="00A71551"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 xml:space="preserve">Wykonawca jest zobowiązany do zabezpieczenia terenu budowy w okresie trwania realizacji robót, aż do zakończenia i ostatecznego odbioru robót. </w:t>
      </w:r>
    </w:p>
    <w:p w14:paraId="1A4C7444" w14:textId="28EBD100" w:rsidR="00A3464E" w:rsidRPr="003E61DF" w:rsidRDefault="00C04C6E" w:rsidP="001761E4">
      <w:pPr>
        <w:spacing w:after="120" w:line="240" w:lineRule="auto"/>
        <w:jc w:val="both"/>
        <w:rPr>
          <w:rFonts w:ascii="Arial" w:hAnsi="Arial" w:cs="Arial"/>
          <w:sz w:val="20"/>
          <w:szCs w:val="20"/>
        </w:rPr>
      </w:pPr>
      <w:r w:rsidRPr="003E61DF">
        <w:rPr>
          <w:rFonts w:ascii="Arial" w:hAnsi="Arial" w:cs="Arial"/>
          <w:sz w:val="20"/>
          <w:szCs w:val="20"/>
        </w:rPr>
        <w:t xml:space="preserve">Po </w:t>
      </w:r>
      <w:r w:rsidR="00AD5BA5">
        <w:rPr>
          <w:rFonts w:ascii="Arial" w:hAnsi="Arial" w:cs="Arial"/>
          <w:sz w:val="20"/>
          <w:szCs w:val="20"/>
        </w:rPr>
        <w:t xml:space="preserve">zawarciu umowy Zamawiający przekaże Wykonawcy </w:t>
      </w:r>
      <w:r w:rsidRPr="003E61DF">
        <w:rPr>
          <w:rFonts w:ascii="Arial" w:hAnsi="Arial" w:cs="Arial"/>
          <w:sz w:val="20"/>
          <w:szCs w:val="20"/>
        </w:rPr>
        <w:t xml:space="preserve"> teren budowy</w:t>
      </w:r>
      <w:r w:rsidR="00AD5BA5">
        <w:rPr>
          <w:rFonts w:ascii="Arial" w:hAnsi="Arial" w:cs="Arial"/>
          <w:sz w:val="20"/>
          <w:szCs w:val="20"/>
        </w:rPr>
        <w:t xml:space="preserve"> – w uzgodnieniu z Wykonawcą</w:t>
      </w:r>
      <w:r w:rsidRPr="003E61DF">
        <w:rPr>
          <w:rFonts w:ascii="Arial" w:hAnsi="Arial" w:cs="Arial"/>
          <w:sz w:val="20"/>
          <w:szCs w:val="20"/>
        </w:rPr>
        <w:t xml:space="preserve">, </w:t>
      </w:r>
      <w:r w:rsidR="00AD5BA5">
        <w:rPr>
          <w:rFonts w:ascii="Arial" w:hAnsi="Arial" w:cs="Arial"/>
          <w:sz w:val="20"/>
          <w:szCs w:val="20"/>
        </w:rPr>
        <w:t xml:space="preserve">co </w:t>
      </w:r>
      <w:r w:rsidRPr="003E61DF">
        <w:rPr>
          <w:rFonts w:ascii="Arial" w:hAnsi="Arial" w:cs="Arial"/>
          <w:sz w:val="20"/>
          <w:szCs w:val="20"/>
        </w:rPr>
        <w:t xml:space="preserve">potwierdzone </w:t>
      </w:r>
      <w:r w:rsidR="00AD5BA5">
        <w:rPr>
          <w:rFonts w:ascii="Arial" w:hAnsi="Arial" w:cs="Arial"/>
          <w:sz w:val="20"/>
          <w:szCs w:val="20"/>
        </w:rPr>
        <w:t xml:space="preserve">zostanie </w:t>
      </w:r>
      <w:r w:rsidRPr="003E61DF">
        <w:rPr>
          <w:rFonts w:ascii="Arial" w:hAnsi="Arial" w:cs="Arial"/>
          <w:sz w:val="20"/>
          <w:szCs w:val="20"/>
        </w:rPr>
        <w:t xml:space="preserve">protokołem przekazania placu budowy. </w:t>
      </w:r>
    </w:p>
    <w:p w14:paraId="4A2FB66F" w14:textId="7F5CF68C"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sz w:val="20"/>
          <w:szCs w:val="20"/>
        </w:rPr>
        <w:t>Przed przystąpieniem do robót rozbiórkowych Wykonawca zabezpieczy sąsiadujące pomieszczenia przed  zapyleniem i hałasem</w:t>
      </w:r>
      <w:r w:rsidR="00A3464E" w:rsidRPr="003E61DF">
        <w:rPr>
          <w:rFonts w:ascii="Arial" w:hAnsi="Arial" w:cs="Arial"/>
          <w:sz w:val="20"/>
          <w:szCs w:val="20"/>
        </w:rPr>
        <w:t>,</w:t>
      </w:r>
      <w:r w:rsidRPr="003E61DF">
        <w:rPr>
          <w:rFonts w:ascii="Arial" w:hAnsi="Arial" w:cs="Arial"/>
          <w:sz w:val="20"/>
          <w:szCs w:val="20"/>
        </w:rPr>
        <w:t xml:space="preserve"> np. jeżeli to będzie możliwe poprzez montaż tymczasowych ścianek z płyt g-k na profilach stalowych z wygłuszeniem z wełny mineralnej w grubości profilu.</w:t>
      </w:r>
    </w:p>
    <w:p w14:paraId="23769E10" w14:textId="6214AB1C"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Prace prowadzone będą w bezpośrednim sąsiedztwie działających pomieszczeń badań diagnostycznych. Z tych powodów transport materiałów oraz praca sprzętu i maszyn budowlanych nie mogą stanowić nadmiernego utrudnienia ani zagrożenia dla eksploatacji i użytkowania obiektu. Z</w:t>
      </w:r>
      <w:r w:rsidR="00A3464E" w:rsidRPr="003E61DF">
        <w:rPr>
          <w:rFonts w:ascii="Arial" w:hAnsi="Arial" w:cs="Arial"/>
          <w:color w:val="00000A"/>
          <w:sz w:val="20"/>
          <w:szCs w:val="20"/>
        </w:rPr>
        <w:t> </w:t>
      </w:r>
      <w:r w:rsidRPr="003E61DF">
        <w:rPr>
          <w:rFonts w:ascii="Arial" w:hAnsi="Arial" w:cs="Arial"/>
          <w:color w:val="00000A"/>
          <w:sz w:val="20"/>
          <w:szCs w:val="20"/>
        </w:rPr>
        <w:t>uwagi</w:t>
      </w:r>
      <w:r w:rsidR="00A3464E" w:rsidRPr="003E61DF">
        <w:rPr>
          <w:rFonts w:ascii="Arial" w:hAnsi="Arial" w:cs="Arial"/>
          <w:color w:val="00000A"/>
          <w:sz w:val="20"/>
          <w:szCs w:val="20"/>
        </w:rPr>
        <w:t> </w:t>
      </w:r>
      <w:r w:rsidRPr="003E61DF">
        <w:rPr>
          <w:rFonts w:ascii="Arial" w:hAnsi="Arial" w:cs="Arial"/>
          <w:color w:val="00000A"/>
          <w:sz w:val="20"/>
          <w:szCs w:val="20"/>
        </w:rPr>
        <w:t xml:space="preserve">na powyższe należy </w:t>
      </w:r>
      <w:r w:rsidRPr="00AD5BA5">
        <w:rPr>
          <w:rFonts w:ascii="Arial" w:hAnsi="Arial" w:cs="Arial"/>
          <w:color w:val="00000A"/>
          <w:sz w:val="20"/>
          <w:szCs w:val="20"/>
        </w:rPr>
        <w:t xml:space="preserve">ograniczyć emisję pyłów, hałasu, </w:t>
      </w:r>
      <w:r w:rsidR="00AD5BA5">
        <w:rPr>
          <w:rFonts w:ascii="Arial" w:hAnsi="Arial" w:cs="Arial"/>
          <w:color w:val="00000A"/>
          <w:sz w:val="20"/>
          <w:szCs w:val="20"/>
        </w:rPr>
        <w:t xml:space="preserve">a </w:t>
      </w:r>
      <w:r w:rsidRPr="00AD5BA5">
        <w:rPr>
          <w:rFonts w:ascii="Arial" w:hAnsi="Arial" w:cs="Arial"/>
          <w:color w:val="00000A"/>
          <w:sz w:val="20"/>
          <w:szCs w:val="20"/>
        </w:rPr>
        <w:t>czas i</w:t>
      </w:r>
      <w:r w:rsidRPr="003E61DF">
        <w:rPr>
          <w:rFonts w:ascii="Arial" w:hAnsi="Arial" w:cs="Arial"/>
          <w:color w:val="00000A"/>
          <w:sz w:val="20"/>
          <w:szCs w:val="20"/>
        </w:rPr>
        <w:t xml:space="preserve"> zakres wykonywanych robót budowlanych uzgodnić z </w:t>
      </w:r>
      <w:r w:rsidR="00A3464E" w:rsidRPr="003E61DF">
        <w:rPr>
          <w:rFonts w:ascii="Arial" w:hAnsi="Arial" w:cs="Arial"/>
          <w:color w:val="00000A"/>
          <w:sz w:val="20"/>
          <w:szCs w:val="20"/>
        </w:rPr>
        <w:t>Zamawiającym</w:t>
      </w:r>
      <w:r w:rsidR="00AD5BA5">
        <w:rPr>
          <w:rFonts w:ascii="Arial" w:hAnsi="Arial" w:cs="Arial"/>
          <w:color w:val="00000A"/>
          <w:sz w:val="20"/>
          <w:szCs w:val="20"/>
        </w:rPr>
        <w:t>. W</w:t>
      </w:r>
      <w:r w:rsidRPr="003E61DF">
        <w:rPr>
          <w:rFonts w:ascii="Arial" w:hAnsi="Arial" w:cs="Arial"/>
          <w:color w:val="00000A"/>
          <w:sz w:val="20"/>
          <w:szCs w:val="20"/>
        </w:rPr>
        <w:t xml:space="preserve"> razie potrzeby wstrzymać prace na krótki czas. </w:t>
      </w:r>
    </w:p>
    <w:p w14:paraId="7B681C29" w14:textId="5DBF38E2"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 xml:space="preserve">Fakt przystąpienia do robót Wykonawca obwieści publicznie przed ich rozpoczęciem w sposób uzgodniony z Zamawiającym przez umieszczenie, w miejscach i ilościach </w:t>
      </w:r>
      <w:r w:rsidR="00A3464E" w:rsidRPr="003E61DF">
        <w:rPr>
          <w:rFonts w:ascii="Arial" w:hAnsi="Arial" w:cs="Arial"/>
          <w:color w:val="00000A"/>
          <w:sz w:val="20"/>
          <w:szCs w:val="20"/>
        </w:rPr>
        <w:t xml:space="preserve">- </w:t>
      </w:r>
      <w:r w:rsidRPr="003E61DF">
        <w:rPr>
          <w:rFonts w:ascii="Arial" w:hAnsi="Arial" w:cs="Arial"/>
          <w:color w:val="00000A"/>
          <w:sz w:val="20"/>
          <w:szCs w:val="20"/>
        </w:rPr>
        <w:t xml:space="preserve">określonych przez </w:t>
      </w:r>
      <w:r w:rsidR="00A3464E" w:rsidRPr="003E61DF">
        <w:rPr>
          <w:rFonts w:ascii="Arial" w:hAnsi="Arial" w:cs="Arial"/>
          <w:color w:val="00000A"/>
          <w:sz w:val="20"/>
          <w:szCs w:val="20"/>
        </w:rPr>
        <w:t>Zamawiającego,</w:t>
      </w:r>
      <w:r w:rsidRPr="003E61DF">
        <w:rPr>
          <w:rFonts w:ascii="Arial" w:hAnsi="Arial" w:cs="Arial"/>
          <w:color w:val="00000A"/>
          <w:sz w:val="20"/>
          <w:szCs w:val="20"/>
        </w:rPr>
        <w:t xml:space="preserve"> tablic informacyjnych, których treść będzie zatwierdzona przez </w:t>
      </w:r>
      <w:r w:rsidR="00A3464E" w:rsidRPr="003E61DF">
        <w:rPr>
          <w:rFonts w:ascii="Arial" w:hAnsi="Arial" w:cs="Arial"/>
          <w:color w:val="00000A"/>
          <w:sz w:val="20"/>
          <w:szCs w:val="20"/>
        </w:rPr>
        <w:t>Zamawiającego</w:t>
      </w:r>
      <w:r w:rsidRPr="003E61DF">
        <w:rPr>
          <w:rFonts w:ascii="Arial" w:hAnsi="Arial" w:cs="Arial"/>
          <w:color w:val="00000A"/>
          <w:sz w:val="20"/>
          <w:szCs w:val="20"/>
        </w:rPr>
        <w:t>. Tablice informacyjne będą utrzymywane przez Wykonawcę w dobrym stanie przez cały okres realizacji robót.</w:t>
      </w:r>
    </w:p>
    <w:p w14:paraId="0E839121" w14:textId="77777777" w:rsidR="00A3464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Miejsce składowania materiałów zostanie wskazane przez przedstawicieli Zamawiającego. Materiały należy dowozić „na bieżąco" w ograniczonych ilościach unikając składowania na terenie dużych ilości nie wbudowanych materiałów.</w:t>
      </w:r>
      <w:r w:rsidR="00A3464E" w:rsidRPr="003E61DF">
        <w:rPr>
          <w:rFonts w:ascii="Arial" w:hAnsi="Arial" w:cs="Arial"/>
          <w:color w:val="00000A"/>
          <w:sz w:val="20"/>
          <w:szCs w:val="20"/>
        </w:rPr>
        <w:t xml:space="preserve"> </w:t>
      </w:r>
    </w:p>
    <w:p w14:paraId="6F1AD02C" w14:textId="380AB9B8"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Gruz, materiały z rozbiórki nie przeznaczone do ponownego wykorzystania, itp. należy wywozić na bieżąco z terenu budowy. Wykluczone jest składowanie i magazynowanie materiałów łatwopalnych. Materiały takie winny być dowożone na bieżąco, w ilości nie przekraczającej dziennego zużycia.</w:t>
      </w:r>
    </w:p>
    <w:p w14:paraId="72B11D05" w14:textId="694C3DB2"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Wykonawca wykona wszystkie prace potrzebne do zorganizowania terenu prac, doprowadzi instalacje niezbędne do jego funkcjonowania. Wykonawca jest zobowiązany do uzyskania doprowadzenia, przyłączenia wszelkich czynników i mediów energetycznych do zaplecza i terenu budowy. Zabezpieczenie korzystania</w:t>
      </w:r>
      <w:r w:rsidR="00A3464E" w:rsidRPr="003E61DF">
        <w:rPr>
          <w:rFonts w:ascii="Arial" w:hAnsi="Arial" w:cs="Arial"/>
          <w:color w:val="00000A"/>
          <w:sz w:val="20"/>
          <w:szCs w:val="20"/>
        </w:rPr>
        <w:t xml:space="preserve"> </w:t>
      </w:r>
      <w:r w:rsidRPr="003E61DF">
        <w:rPr>
          <w:rFonts w:ascii="Arial" w:hAnsi="Arial" w:cs="Arial"/>
          <w:color w:val="00000A"/>
          <w:sz w:val="20"/>
          <w:szCs w:val="20"/>
        </w:rPr>
        <w:t>z nośników i mediów energetycznych należy do obowiązków Wykonawcy.</w:t>
      </w:r>
    </w:p>
    <w:p w14:paraId="3ABB6480" w14:textId="49D339E2" w:rsidR="00E44824" w:rsidRPr="00DA4655" w:rsidRDefault="00C04C6E" w:rsidP="00E44824">
      <w:pPr>
        <w:spacing w:after="120" w:line="240" w:lineRule="auto"/>
        <w:jc w:val="both"/>
        <w:rPr>
          <w:rFonts w:ascii="Arial" w:hAnsi="Arial" w:cs="Arial"/>
          <w:sz w:val="20"/>
          <w:szCs w:val="20"/>
          <w:lang w:eastAsia="pl-PL"/>
        </w:rPr>
      </w:pPr>
      <w:r w:rsidRPr="003E61DF">
        <w:rPr>
          <w:rFonts w:ascii="Arial" w:hAnsi="Arial" w:cs="Arial"/>
          <w:color w:val="00000A"/>
          <w:sz w:val="20"/>
          <w:szCs w:val="20"/>
        </w:rPr>
        <w:t>Zamawiający udostępni</w:t>
      </w:r>
      <w:r w:rsidR="00A3464E" w:rsidRPr="003E61DF">
        <w:rPr>
          <w:rFonts w:ascii="Arial" w:hAnsi="Arial" w:cs="Arial"/>
          <w:color w:val="00000A"/>
          <w:sz w:val="20"/>
          <w:szCs w:val="20"/>
        </w:rPr>
        <w:t xml:space="preserve"> Wykonawcy</w:t>
      </w:r>
      <w:r w:rsidRPr="003E61DF">
        <w:rPr>
          <w:rFonts w:ascii="Arial" w:hAnsi="Arial" w:cs="Arial"/>
          <w:color w:val="00000A"/>
          <w:sz w:val="20"/>
          <w:szCs w:val="20"/>
        </w:rPr>
        <w:t xml:space="preserve"> odpłatnie media</w:t>
      </w:r>
      <w:r w:rsidR="00E44824">
        <w:rPr>
          <w:rFonts w:ascii="Arial" w:hAnsi="Arial" w:cs="Arial"/>
          <w:color w:val="00000A"/>
          <w:sz w:val="20"/>
          <w:szCs w:val="20"/>
        </w:rPr>
        <w:t xml:space="preserve">, tj. </w:t>
      </w:r>
      <w:r w:rsidRPr="003E61DF">
        <w:rPr>
          <w:rFonts w:ascii="Arial" w:hAnsi="Arial" w:cs="Arial"/>
          <w:color w:val="00000A"/>
          <w:sz w:val="20"/>
          <w:szCs w:val="20"/>
        </w:rPr>
        <w:t>wod</w:t>
      </w:r>
      <w:r w:rsidR="00E44824">
        <w:rPr>
          <w:rFonts w:ascii="Arial" w:hAnsi="Arial" w:cs="Arial"/>
          <w:color w:val="00000A"/>
          <w:sz w:val="20"/>
          <w:szCs w:val="20"/>
        </w:rPr>
        <w:t xml:space="preserve">ę i </w:t>
      </w:r>
      <w:r w:rsidRPr="003E61DF">
        <w:rPr>
          <w:rFonts w:ascii="Arial" w:hAnsi="Arial" w:cs="Arial"/>
          <w:color w:val="00000A"/>
          <w:sz w:val="20"/>
          <w:szCs w:val="20"/>
        </w:rPr>
        <w:t>energi</w:t>
      </w:r>
      <w:r w:rsidR="00E44824">
        <w:rPr>
          <w:rFonts w:ascii="Arial" w:hAnsi="Arial" w:cs="Arial"/>
          <w:color w:val="00000A"/>
          <w:sz w:val="20"/>
          <w:szCs w:val="20"/>
        </w:rPr>
        <w:t>ę</w:t>
      </w:r>
      <w:r w:rsidRPr="003E61DF">
        <w:rPr>
          <w:rFonts w:ascii="Arial" w:hAnsi="Arial" w:cs="Arial"/>
          <w:color w:val="00000A"/>
          <w:sz w:val="20"/>
          <w:szCs w:val="20"/>
        </w:rPr>
        <w:t xml:space="preserve"> elektryczn</w:t>
      </w:r>
      <w:r w:rsidR="00E44824">
        <w:rPr>
          <w:rFonts w:ascii="Arial" w:hAnsi="Arial" w:cs="Arial"/>
          <w:color w:val="00000A"/>
          <w:sz w:val="20"/>
          <w:szCs w:val="20"/>
        </w:rPr>
        <w:t xml:space="preserve">ą, </w:t>
      </w:r>
      <w:r w:rsidRPr="003E61DF">
        <w:rPr>
          <w:rFonts w:ascii="Arial" w:hAnsi="Arial" w:cs="Arial"/>
          <w:color w:val="00000A"/>
          <w:sz w:val="20"/>
          <w:szCs w:val="20"/>
        </w:rPr>
        <w:t xml:space="preserve">niezbędne do realizacji zadania. </w:t>
      </w:r>
      <w:r w:rsidR="00E44824" w:rsidRPr="00DA4655">
        <w:rPr>
          <w:rFonts w:ascii="Arial" w:hAnsi="Arial" w:cs="Arial"/>
          <w:sz w:val="20"/>
          <w:szCs w:val="20"/>
        </w:rPr>
        <w:t xml:space="preserve">Wykonawca za zużyte media potrzebne celem prawidłowej realizacji </w:t>
      </w:r>
      <w:r w:rsidR="00E44824">
        <w:rPr>
          <w:rFonts w:ascii="Arial" w:hAnsi="Arial" w:cs="Arial"/>
          <w:sz w:val="20"/>
          <w:szCs w:val="20"/>
        </w:rPr>
        <w:t>zamówienia</w:t>
      </w:r>
      <w:r w:rsidR="00E44824" w:rsidRPr="00DA4655">
        <w:rPr>
          <w:rFonts w:ascii="Arial" w:hAnsi="Arial" w:cs="Arial"/>
          <w:sz w:val="20"/>
          <w:szCs w:val="20"/>
        </w:rPr>
        <w:t xml:space="preserve"> obciążony zostanie przez Zamawiającego opłatą - kwotą ryczałtową w wysokości </w:t>
      </w:r>
      <w:r w:rsidR="00E44824">
        <w:rPr>
          <w:rFonts w:ascii="Arial" w:hAnsi="Arial" w:cs="Arial"/>
          <w:sz w:val="20"/>
          <w:szCs w:val="20"/>
        </w:rPr>
        <w:t>0,5%</w:t>
      </w:r>
      <w:r w:rsidR="00E44824" w:rsidRPr="00DA4655">
        <w:rPr>
          <w:rFonts w:ascii="Arial" w:hAnsi="Arial" w:cs="Arial"/>
          <w:sz w:val="20"/>
          <w:szCs w:val="20"/>
        </w:rPr>
        <w:t xml:space="preserve"> wynagrodzenia umownego brutto</w:t>
      </w:r>
      <w:r w:rsidR="00FF7BB7">
        <w:rPr>
          <w:rFonts w:ascii="Arial" w:hAnsi="Arial" w:cs="Arial"/>
          <w:sz w:val="20"/>
          <w:szCs w:val="20"/>
        </w:rPr>
        <w:t xml:space="preserve"> Wykonawcy.</w:t>
      </w:r>
    </w:p>
    <w:p w14:paraId="6A72A8AB" w14:textId="33CCF975"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Wykonawca we własnym zakresie zorganizuje zaplecze budowy.  Wykonawca zabezpieczy i utrzyma warunki bezpiecznej pracy i pobytu osób wykonujących czynności związane z budową , a także zabezpieczy teren budowy przed dostępem osób nieupoważnionych.</w:t>
      </w:r>
    </w:p>
    <w:p w14:paraId="4BBD89FA" w14:textId="6B44939B" w:rsidR="00C04C6E" w:rsidRPr="003E61DF" w:rsidRDefault="00C04C6E"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Wykonawca w ramach umowy ma uprzątnąć teren budowy po zakończeniu każdego elementu robót i</w:t>
      </w:r>
      <w:r w:rsidR="00A3464E" w:rsidRPr="003E61DF">
        <w:rPr>
          <w:rFonts w:ascii="Arial" w:hAnsi="Arial" w:cs="Arial"/>
          <w:color w:val="00000A"/>
          <w:sz w:val="20"/>
          <w:szCs w:val="20"/>
        </w:rPr>
        <w:t> </w:t>
      </w:r>
      <w:r w:rsidRPr="003E61DF">
        <w:rPr>
          <w:rFonts w:ascii="Arial" w:hAnsi="Arial" w:cs="Arial"/>
          <w:color w:val="00000A"/>
          <w:sz w:val="20"/>
          <w:szCs w:val="20"/>
        </w:rPr>
        <w:t>doprowadzić go do należytego stanu po zakończeniu robót i likwidacji terenu budowy.</w:t>
      </w:r>
    </w:p>
    <w:p w14:paraId="41631E34" w14:textId="77777777" w:rsidR="00C04C6E" w:rsidRPr="003E61DF" w:rsidRDefault="00C04C6E" w:rsidP="001761E4">
      <w:pPr>
        <w:autoSpaceDE w:val="0"/>
        <w:autoSpaceDN w:val="0"/>
        <w:adjustRightInd w:val="0"/>
        <w:spacing w:after="120" w:line="240" w:lineRule="auto"/>
        <w:jc w:val="both"/>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Od Wykonawcy wymagać się będzie: </w:t>
      </w:r>
    </w:p>
    <w:p w14:paraId="288C3327" w14:textId="3A20371C" w:rsidR="00A3464E" w:rsidRPr="003E61DF" w:rsidRDefault="00A3464E" w:rsidP="00A3464E">
      <w:pPr>
        <w:autoSpaceDE w:val="0"/>
        <w:autoSpaceDN w:val="0"/>
        <w:adjustRightInd w:val="0"/>
        <w:spacing w:after="120" w:line="240" w:lineRule="auto"/>
        <w:jc w:val="both"/>
        <w:rPr>
          <w:rFonts w:ascii="Arial" w:eastAsia="Times New Roman" w:hAnsi="Arial" w:cs="Arial"/>
          <w:sz w:val="20"/>
          <w:szCs w:val="20"/>
          <w:lang w:eastAsia="pl-PL"/>
        </w:rPr>
      </w:pPr>
      <w:r w:rsidRPr="00BF5C8F">
        <w:rPr>
          <w:rFonts w:ascii="Arial" w:eastAsia="Times New Roman" w:hAnsi="Arial" w:cs="Arial"/>
          <w:sz w:val="20"/>
          <w:szCs w:val="20"/>
          <w:lang w:eastAsia="pl-PL"/>
        </w:rPr>
        <w:t xml:space="preserve">1. </w:t>
      </w:r>
      <w:r w:rsidR="00C04C6E" w:rsidRPr="00BF5C8F">
        <w:rPr>
          <w:rFonts w:ascii="Arial" w:eastAsia="Times New Roman" w:hAnsi="Arial" w:cs="Arial"/>
          <w:sz w:val="20"/>
          <w:szCs w:val="20"/>
          <w:lang w:eastAsia="pl-PL"/>
        </w:rPr>
        <w:t>Przestrzegania zasad określonych w Procedurze zintegrowanego systemu zarządzania obowiązującej w Szpitalu.</w:t>
      </w:r>
      <w:r w:rsidR="00C04C6E" w:rsidRPr="003E61DF">
        <w:rPr>
          <w:rFonts w:ascii="Arial" w:eastAsia="Times New Roman" w:hAnsi="Arial" w:cs="Arial"/>
          <w:sz w:val="20"/>
          <w:szCs w:val="20"/>
          <w:lang w:eastAsia="pl-PL"/>
        </w:rPr>
        <w:t xml:space="preserve"> </w:t>
      </w:r>
    </w:p>
    <w:p w14:paraId="731273F1" w14:textId="7FF21F42" w:rsidR="00A3464E" w:rsidRPr="003E61DF" w:rsidRDefault="00A3464E" w:rsidP="00A3464E">
      <w:pPr>
        <w:autoSpaceDE w:val="0"/>
        <w:autoSpaceDN w:val="0"/>
        <w:adjustRightInd w:val="0"/>
        <w:spacing w:after="120" w:line="240" w:lineRule="auto"/>
        <w:jc w:val="both"/>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2. </w:t>
      </w:r>
      <w:r w:rsidR="00C04C6E" w:rsidRPr="003E61DF">
        <w:rPr>
          <w:rFonts w:ascii="Arial" w:eastAsia="Times New Roman" w:hAnsi="Arial" w:cs="Arial"/>
          <w:sz w:val="20"/>
          <w:szCs w:val="20"/>
          <w:lang w:eastAsia="pl-PL"/>
        </w:rPr>
        <w:t xml:space="preserve">Przestrzegania zasad BHP i </w:t>
      </w:r>
      <w:proofErr w:type="spellStart"/>
      <w:r w:rsidR="00C04C6E" w:rsidRPr="003E61DF">
        <w:rPr>
          <w:rFonts w:ascii="Arial" w:eastAsia="Times New Roman" w:hAnsi="Arial" w:cs="Arial"/>
          <w:sz w:val="20"/>
          <w:szCs w:val="20"/>
          <w:lang w:eastAsia="pl-PL"/>
        </w:rPr>
        <w:t>Sanitarno</w:t>
      </w:r>
      <w:proofErr w:type="spellEnd"/>
      <w:r w:rsidR="00C04C6E" w:rsidRPr="003E61DF">
        <w:rPr>
          <w:rFonts w:ascii="Arial" w:eastAsia="Times New Roman" w:hAnsi="Arial" w:cs="Arial"/>
          <w:sz w:val="20"/>
          <w:szCs w:val="20"/>
          <w:lang w:eastAsia="pl-PL"/>
        </w:rPr>
        <w:t xml:space="preserve"> - Epidemiologicznych w czasie wykonywania robót. </w:t>
      </w:r>
    </w:p>
    <w:p w14:paraId="352FE4BD" w14:textId="388EE6D5" w:rsidR="00C04C6E" w:rsidRPr="003E61DF" w:rsidRDefault="00A3464E" w:rsidP="00A3464E">
      <w:pPr>
        <w:autoSpaceDE w:val="0"/>
        <w:autoSpaceDN w:val="0"/>
        <w:adjustRightInd w:val="0"/>
        <w:spacing w:after="120" w:line="240" w:lineRule="auto"/>
        <w:jc w:val="both"/>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3. Stosowania </w:t>
      </w:r>
      <w:r w:rsidR="00C04C6E" w:rsidRPr="003E61DF">
        <w:rPr>
          <w:rFonts w:ascii="Arial" w:eastAsia="Times New Roman" w:hAnsi="Arial" w:cs="Arial"/>
          <w:sz w:val="20"/>
          <w:szCs w:val="20"/>
          <w:lang w:eastAsia="pl-PL"/>
        </w:rPr>
        <w:t>się do wszystkich przepisów prawnych obowiązujących w zakresie bezpieczeństwa przeciwpożarowego</w:t>
      </w:r>
      <w:r w:rsidR="00A9774B" w:rsidRPr="003E61DF">
        <w:rPr>
          <w:rFonts w:ascii="Arial" w:eastAsia="Times New Roman" w:hAnsi="Arial" w:cs="Arial"/>
          <w:sz w:val="20"/>
          <w:szCs w:val="20"/>
          <w:lang w:eastAsia="pl-PL"/>
        </w:rPr>
        <w:t xml:space="preserve">. Wykonawca </w:t>
      </w:r>
      <w:r w:rsidR="00C04C6E" w:rsidRPr="003E61DF">
        <w:rPr>
          <w:rFonts w:ascii="Arial" w:eastAsia="Times New Roman" w:hAnsi="Arial" w:cs="Arial"/>
          <w:sz w:val="20"/>
          <w:szCs w:val="20"/>
          <w:lang w:eastAsia="pl-PL"/>
        </w:rPr>
        <w:t xml:space="preserve">będzie odpowiedzialny za wszystkie straty powstałe w wyniku pożaru, który mógłby powstać w okresie realizacji robót lub został spowodowany przez któregokolwiek z jego pracowników. </w:t>
      </w:r>
    </w:p>
    <w:p w14:paraId="2617B7C7" w14:textId="77777777" w:rsidR="000E28D7" w:rsidRPr="003E61DF" w:rsidRDefault="000E28D7" w:rsidP="001761E4">
      <w:pPr>
        <w:spacing w:after="120" w:line="240" w:lineRule="auto"/>
        <w:jc w:val="both"/>
        <w:rPr>
          <w:rFonts w:ascii="Arial" w:eastAsia="Times New Roman" w:hAnsi="Arial" w:cs="Arial"/>
          <w:sz w:val="20"/>
          <w:szCs w:val="20"/>
          <w:lang w:eastAsia="pl-PL"/>
        </w:rPr>
      </w:pPr>
    </w:p>
    <w:p w14:paraId="168AF695" w14:textId="77777777" w:rsidR="000E28D7" w:rsidRPr="003E61DF" w:rsidRDefault="000E28D7" w:rsidP="001761E4">
      <w:pPr>
        <w:autoSpaceDE w:val="0"/>
        <w:autoSpaceDN w:val="0"/>
        <w:adjustRightInd w:val="0"/>
        <w:spacing w:after="120" w:line="240" w:lineRule="auto"/>
        <w:jc w:val="both"/>
        <w:rPr>
          <w:rFonts w:ascii="Arial" w:eastAsia="Times New Roman" w:hAnsi="Arial" w:cs="Arial"/>
          <w:b/>
          <w:sz w:val="20"/>
          <w:szCs w:val="20"/>
          <w:lang w:eastAsia="pl-PL"/>
        </w:rPr>
      </w:pPr>
      <w:r w:rsidRPr="003E61DF">
        <w:rPr>
          <w:rFonts w:ascii="Arial" w:eastAsia="Times New Roman" w:hAnsi="Arial" w:cs="Arial"/>
          <w:b/>
          <w:sz w:val="20"/>
          <w:szCs w:val="20"/>
          <w:lang w:eastAsia="pl-PL"/>
        </w:rPr>
        <w:t>Warunki wykonania i odbioru prac budowlanych</w:t>
      </w:r>
    </w:p>
    <w:p w14:paraId="02B42E0A" w14:textId="1D7458FD" w:rsidR="000E28D7" w:rsidRPr="00C21507" w:rsidRDefault="000E28D7" w:rsidP="00C21507">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bCs/>
          <w:sz w:val="20"/>
          <w:szCs w:val="20"/>
          <w:lang w:eastAsia="pl-PL"/>
        </w:rPr>
        <w:t>Wykonawca</w:t>
      </w:r>
      <w:r w:rsidRPr="003E61DF">
        <w:rPr>
          <w:rFonts w:ascii="Arial" w:eastAsia="Times New Roman" w:hAnsi="Arial" w:cs="Arial"/>
          <w:b/>
          <w:bCs/>
          <w:sz w:val="20"/>
          <w:szCs w:val="20"/>
          <w:lang w:eastAsia="pl-PL"/>
        </w:rPr>
        <w:t xml:space="preserve"> </w:t>
      </w:r>
      <w:r w:rsidRPr="003E61DF">
        <w:rPr>
          <w:rFonts w:ascii="Arial" w:eastAsia="Times New Roman" w:hAnsi="Arial" w:cs="Arial"/>
          <w:sz w:val="20"/>
          <w:szCs w:val="20"/>
          <w:lang w:eastAsia="pl-PL"/>
        </w:rPr>
        <w:t>zrealizuje zadanie inwestycyjne zgodnie z obowiązującymi przepisami prawa, zasadami wiedzy technicznej</w:t>
      </w:r>
      <w:r w:rsidR="00C21507">
        <w:rPr>
          <w:rFonts w:ascii="Arial" w:eastAsia="Times New Roman" w:hAnsi="Arial" w:cs="Arial"/>
          <w:sz w:val="20"/>
          <w:szCs w:val="20"/>
          <w:lang w:eastAsia="pl-PL"/>
        </w:rPr>
        <w:t xml:space="preserve"> i doświadczeniem</w:t>
      </w:r>
      <w:r w:rsidRPr="003E61DF">
        <w:rPr>
          <w:rFonts w:ascii="Arial" w:eastAsia="Times New Roman" w:hAnsi="Arial" w:cs="Arial"/>
          <w:sz w:val="20"/>
          <w:szCs w:val="20"/>
          <w:lang w:eastAsia="pl-PL"/>
        </w:rPr>
        <w:t>.</w:t>
      </w:r>
      <w:r w:rsidR="00C21507">
        <w:rPr>
          <w:rFonts w:ascii="Arial" w:eastAsia="Times New Roman" w:hAnsi="Arial" w:cs="Arial"/>
          <w:sz w:val="20"/>
          <w:szCs w:val="20"/>
          <w:lang w:eastAsia="pl-PL"/>
        </w:rPr>
        <w:t xml:space="preserve"> </w:t>
      </w:r>
      <w:r w:rsidRPr="00C21507">
        <w:rPr>
          <w:rFonts w:ascii="Arial" w:eastAsia="Times New Roman" w:hAnsi="Arial" w:cs="Arial"/>
          <w:sz w:val="20"/>
          <w:szCs w:val="20"/>
          <w:lang w:eastAsia="pl-PL"/>
        </w:rPr>
        <w:t xml:space="preserve">Realizacja zadania, </w:t>
      </w:r>
      <w:r w:rsidR="00C21507">
        <w:rPr>
          <w:rFonts w:ascii="Arial" w:eastAsia="Times New Roman" w:hAnsi="Arial" w:cs="Arial"/>
          <w:sz w:val="20"/>
          <w:szCs w:val="20"/>
          <w:lang w:eastAsia="pl-PL"/>
        </w:rPr>
        <w:t xml:space="preserve">zapewnienie </w:t>
      </w:r>
      <w:r w:rsidRPr="00C21507">
        <w:rPr>
          <w:rFonts w:ascii="Arial" w:eastAsia="Times New Roman" w:hAnsi="Arial" w:cs="Arial"/>
          <w:sz w:val="20"/>
          <w:szCs w:val="20"/>
          <w:lang w:eastAsia="pl-PL"/>
        </w:rPr>
        <w:t>sprzęt</w:t>
      </w:r>
      <w:r w:rsidR="00C21507">
        <w:rPr>
          <w:rFonts w:ascii="Arial" w:eastAsia="Times New Roman" w:hAnsi="Arial" w:cs="Arial"/>
          <w:sz w:val="20"/>
          <w:szCs w:val="20"/>
          <w:lang w:eastAsia="pl-PL"/>
        </w:rPr>
        <w:t>u</w:t>
      </w:r>
      <w:r w:rsidRPr="00C21507">
        <w:rPr>
          <w:rFonts w:ascii="Arial" w:eastAsia="Times New Roman" w:hAnsi="Arial" w:cs="Arial"/>
          <w:sz w:val="20"/>
          <w:szCs w:val="20"/>
          <w:lang w:eastAsia="pl-PL"/>
        </w:rPr>
        <w:t xml:space="preserve"> budowlan</w:t>
      </w:r>
      <w:r w:rsidR="00C21507">
        <w:rPr>
          <w:rFonts w:ascii="Arial" w:eastAsia="Times New Roman" w:hAnsi="Arial" w:cs="Arial"/>
          <w:sz w:val="20"/>
          <w:szCs w:val="20"/>
          <w:lang w:eastAsia="pl-PL"/>
        </w:rPr>
        <w:t>ego</w:t>
      </w:r>
      <w:r w:rsidRPr="00C21507">
        <w:rPr>
          <w:rFonts w:ascii="Arial" w:eastAsia="Times New Roman" w:hAnsi="Arial" w:cs="Arial"/>
          <w:sz w:val="20"/>
          <w:szCs w:val="20"/>
          <w:lang w:eastAsia="pl-PL"/>
        </w:rPr>
        <w:t xml:space="preserve"> i zakup materiałów leży po stronie Wykonawcy.</w:t>
      </w:r>
    </w:p>
    <w:p w14:paraId="5556E8F5" w14:textId="0C7C9F5D"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Odbiorom podlegają zgłoszone Zamawiającemu </w:t>
      </w:r>
      <w:r w:rsidR="00C21507">
        <w:rPr>
          <w:rFonts w:ascii="Arial" w:eastAsia="Times New Roman" w:hAnsi="Arial" w:cs="Arial"/>
          <w:sz w:val="20"/>
          <w:szCs w:val="20"/>
          <w:lang w:eastAsia="pl-PL"/>
        </w:rPr>
        <w:t xml:space="preserve">roboty zanikające i ulegające zakryciu, </w:t>
      </w:r>
      <w:r w:rsidRPr="003E61DF">
        <w:rPr>
          <w:rFonts w:ascii="Arial" w:eastAsia="Times New Roman" w:hAnsi="Arial" w:cs="Arial"/>
          <w:sz w:val="20"/>
          <w:szCs w:val="20"/>
          <w:lang w:eastAsia="pl-PL"/>
        </w:rPr>
        <w:t xml:space="preserve">zakończone etapy prac, robót i czynności,  a także odbiór </w:t>
      </w:r>
      <w:r w:rsidR="00C21507">
        <w:rPr>
          <w:rFonts w:ascii="Arial" w:eastAsia="Times New Roman" w:hAnsi="Arial" w:cs="Arial"/>
          <w:sz w:val="20"/>
          <w:szCs w:val="20"/>
          <w:lang w:eastAsia="pl-PL"/>
        </w:rPr>
        <w:t xml:space="preserve">częściowy i </w:t>
      </w:r>
      <w:r w:rsidRPr="003E61DF">
        <w:rPr>
          <w:rFonts w:ascii="Arial" w:eastAsia="Times New Roman" w:hAnsi="Arial" w:cs="Arial"/>
          <w:sz w:val="20"/>
          <w:szCs w:val="20"/>
          <w:lang w:eastAsia="pl-PL"/>
        </w:rPr>
        <w:t>końcowy.</w:t>
      </w:r>
    </w:p>
    <w:p w14:paraId="0233E91C" w14:textId="6F90D2DA" w:rsidR="000E28D7" w:rsidRPr="003E61DF" w:rsidRDefault="000E28D7" w:rsidP="001761E4">
      <w:pPr>
        <w:autoSpaceDE w:val="0"/>
        <w:autoSpaceDN w:val="0"/>
        <w:adjustRightInd w:val="0"/>
        <w:spacing w:after="120" w:line="240" w:lineRule="auto"/>
        <w:ind w:left="284"/>
        <w:jc w:val="both"/>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Wykonawca jest zobowiązany do informowania Zamawiającego nie później niż na </w:t>
      </w:r>
      <w:r w:rsidR="00023BFE" w:rsidRPr="003E61DF">
        <w:rPr>
          <w:rFonts w:ascii="Arial" w:eastAsia="Times New Roman" w:hAnsi="Arial" w:cs="Arial"/>
          <w:sz w:val="20"/>
          <w:szCs w:val="20"/>
          <w:lang w:eastAsia="pl-PL"/>
        </w:rPr>
        <w:t>3</w:t>
      </w:r>
      <w:r w:rsidRPr="003E61DF">
        <w:rPr>
          <w:rFonts w:ascii="Arial" w:eastAsia="Times New Roman" w:hAnsi="Arial" w:cs="Arial"/>
          <w:sz w:val="20"/>
          <w:szCs w:val="20"/>
          <w:lang w:eastAsia="pl-PL"/>
        </w:rPr>
        <w:t xml:space="preserve"> dni przed zakryciem robót. Jeżeli Wykonawca nie poinformował o tych faktach Zamawiającego zobowiązany jest odkryć roboty lub wykonać odpowiednie odkrywki niezbędne do zbadania robót, a następnie przywrócić roboty do stanu poprzedniego, na swój koszt.</w:t>
      </w:r>
    </w:p>
    <w:p w14:paraId="1C828315" w14:textId="138691CB"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Gotowość do odbiorów  prac, robót i czynności oraz robót ulegających zakryciu Kierownik Robót zgłasza Zamawiającemu. Zamawiający ma obowiązek przystąpić do odbioru w terminie </w:t>
      </w:r>
      <w:r w:rsidR="00C21507">
        <w:rPr>
          <w:rFonts w:ascii="Arial" w:eastAsia="Times New Roman" w:hAnsi="Arial" w:cs="Arial"/>
          <w:sz w:val="20"/>
          <w:szCs w:val="20"/>
          <w:lang w:eastAsia="pl-PL"/>
        </w:rPr>
        <w:t xml:space="preserve">do </w:t>
      </w:r>
      <w:r w:rsidR="00023BFE" w:rsidRPr="003E61DF">
        <w:rPr>
          <w:rFonts w:ascii="Arial" w:eastAsia="Times New Roman" w:hAnsi="Arial" w:cs="Arial"/>
          <w:sz w:val="20"/>
          <w:szCs w:val="20"/>
          <w:lang w:eastAsia="pl-PL"/>
        </w:rPr>
        <w:t>5</w:t>
      </w:r>
      <w:r w:rsidRPr="003E61DF">
        <w:rPr>
          <w:rFonts w:ascii="Arial" w:eastAsia="Times New Roman" w:hAnsi="Arial" w:cs="Arial"/>
          <w:sz w:val="20"/>
          <w:szCs w:val="20"/>
          <w:lang w:eastAsia="pl-PL"/>
        </w:rPr>
        <w:t xml:space="preserve"> dni, a w przypadku robót ulegających zakryciu </w:t>
      </w:r>
      <w:r w:rsidR="00C21507">
        <w:rPr>
          <w:rFonts w:ascii="Arial" w:eastAsia="Times New Roman" w:hAnsi="Arial" w:cs="Arial"/>
          <w:sz w:val="20"/>
          <w:szCs w:val="20"/>
          <w:lang w:eastAsia="pl-PL"/>
        </w:rPr>
        <w:t xml:space="preserve">do </w:t>
      </w:r>
      <w:r w:rsidR="00023BFE" w:rsidRPr="003E61DF">
        <w:rPr>
          <w:rFonts w:ascii="Arial" w:eastAsia="Times New Roman" w:hAnsi="Arial" w:cs="Arial"/>
          <w:sz w:val="20"/>
          <w:szCs w:val="20"/>
          <w:lang w:eastAsia="pl-PL"/>
        </w:rPr>
        <w:t>3</w:t>
      </w:r>
      <w:r w:rsidRPr="003E61DF">
        <w:rPr>
          <w:rFonts w:ascii="Arial" w:eastAsia="Times New Roman" w:hAnsi="Arial" w:cs="Arial"/>
          <w:sz w:val="20"/>
          <w:szCs w:val="20"/>
          <w:lang w:eastAsia="pl-PL"/>
        </w:rPr>
        <w:t xml:space="preserve"> dni od daty zgłoszenia.</w:t>
      </w:r>
    </w:p>
    <w:p w14:paraId="55EB810A" w14:textId="3D7313DA"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Z czynności odbioru  etapów prac i robót sporządza się protokoły, zawierające opis przebiegu czynności danego odbioru . W przypadku stwierdzenia przy odbiorze wad i braków w wykonawstwie lub dokumentacji w stosunku do ich zamierzonego na dzień odbioru stanu, Zamawiający ma prawo odmówić odbioru i wyznaczyć termin do usunięcia tych wad.</w:t>
      </w:r>
    </w:p>
    <w:p w14:paraId="263474A9" w14:textId="1F06B7D0"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Odbiór </w:t>
      </w:r>
      <w:r w:rsidR="00C21507">
        <w:rPr>
          <w:rFonts w:ascii="Arial" w:eastAsia="Times New Roman" w:hAnsi="Arial" w:cs="Arial"/>
          <w:sz w:val="20"/>
          <w:szCs w:val="20"/>
          <w:lang w:eastAsia="pl-PL"/>
        </w:rPr>
        <w:t xml:space="preserve">robót </w:t>
      </w:r>
      <w:r w:rsidR="00175FD2">
        <w:rPr>
          <w:rFonts w:ascii="Arial" w:eastAsia="Times New Roman" w:hAnsi="Arial" w:cs="Arial"/>
          <w:sz w:val="20"/>
          <w:szCs w:val="20"/>
          <w:lang w:eastAsia="pl-PL"/>
        </w:rPr>
        <w:t>budowalnych</w:t>
      </w:r>
      <w:r w:rsidR="00175FD2"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 xml:space="preserve">ma na celu przekazanie Zamawiającemu ustalonego przedmiotu umowy do eksploatacji po sprawdzeniu jego należytego wykonania i przeprowadzeniu </w:t>
      </w:r>
      <w:r w:rsidR="00023BFE"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przewidzianych w przepisach</w:t>
      </w:r>
      <w:r w:rsidR="00023BFE"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badań, prób technicznych, rozruchów instalacyjnych i innych. Gotowość do odbioru końcowego Wykonawca zgłosi Zamawiającemu w formie pisemnej.</w:t>
      </w:r>
    </w:p>
    <w:p w14:paraId="456C4E63" w14:textId="7C28647C"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Zamawiający wyznaczy w formie pisemnej termin odbioru </w:t>
      </w:r>
      <w:r w:rsidR="00C21507">
        <w:rPr>
          <w:rFonts w:ascii="Arial" w:eastAsia="Times New Roman" w:hAnsi="Arial" w:cs="Arial"/>
          <w:sz w:val="20"/>
          <w:szCs w:val="20"/>
          <w:lang w:eastAsia="pl-PL"/>
        </w:rPr>
        <w:t xml:space="preserve">robót </w:t>
      </w:r>
      <w:r w:rsidR="00175FD2">
        <w:rPr>
          <w:rFonts w:ascii="Arial" w:eastAsia="Times New Roman" w:hAnsi="Arial" w:cs="Arial"/>
          <w:sz w:val="20"/>
          <w:szCs w:val="20"/>
          <w:lang w:eastAsia="pl-PL"/>
        </w:rPr>
        <w:t>budowalnych</w:t>
      </w:r>
      <w:r w:rsidR="00175FD2"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 xml:space="preserve">w ciągu </w:t>
      </w:r>
      <w:r w:rsidR="00C21507">
        <w:rPr>
          <w:rFonts w:ascii="Arial" w:eastAsia="Times New Roman" w:hAnsi="Arial" w:cs="Arial"/>
          <w:sz w:val="20"/>
          <w:szCs w:val="20"/>
          <w:lang w:eastAsia="pl-PL"/>
        </w:rPr>
        <w:t>5</w:t>
      </w:r>
      <w:r w:rsidRPr="003E61DF">
        <w:rPr>
          <w:rFonts w:ascii="Arial" w:eastAsia="Times New Roman" w:hAnsi="Arial" w:cs="Arial"/>
          <w:sz w:val="20"/>
          <w:szCs w:val="20"/>
          <w:lang w:eastAsia="pl-PL"/>
        </w:rPr>
        <w:t xml:space="preserve"> dni od daty zgłoszenia zakończenia </w:t>
      </w:r>
      <w:r w:rsidR="00C21507">
        <w:rPr>
          <w:rFonts w:ascii="Arial" w:eastAsia="Times New Roman" w:hAnsi="Arial" w:cs="Arial"/>
          <w:sz w:val="20"/>
          <w:szCs w:val="20"/>
          <w:lang w:eastAsia="pl-PL"/>
        </w:rPr>
        <w:t xml:space="preserve">robót budowlanych, w tym instalacyjnych </w:t>
      </w:r>
      <w:r w:rsidRPr="003E61DF">
        <w:rPr>
          <w:rFonts w:ascii="Arial" w:eastAsia="Times New Roman" w:hAnsi="Arial" w:cs="Arial"/>
          <w:sz w:val="20"/>
          <w:szCs w:val="20"/>
          <w:lang w:eastAsia="pl-PL"/>
        </w:rPr>
        <w:t xml:space="preserve"> przez Wykonawcę. </w:t>
      </w:r>
    </w:p>
    <w:p w14:paraId="3929E924" w14:textId="325FF26B"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Zamawiający ma prawo odmówić odbioru, jeżeli w toku czynności odbioru zostanie stwierdzone, że przedmiot odbioru posiada wady, czynności nie zostały właściwie wykonane lub nie zostały przeprowadzone wszystkie sprawdzenia, próby, czy też niezbędne rozruchy technologiczne lub, gdy Wykonawca nie przedstawił wymaganych prawem i niezbędnych do dokonania odbioru dokumentów powykonawczych lub</w:t>
      </w:r>
      <w:r w:rsidR="00023BFE"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przedmiot odbioru posiada inne usterki, uchybienia w stosunku do zamierzonego stanu.</w:t>
      </w:r>
    </w:p>
    <w:p w14:paraId="17E1CA12" w14:textId="77777777"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Wykonawca zobowiązany jest do zawiadomienia na piśmie Zamawiającego o usunięciu wad oraz do żądania wyznaczenia terminu odbioru zakwestionowanych uprzednio robót jako wadliwych.</w:t>
      </w:r>
    </w:p>
    <w:p w14:paraId="4C11CCA9" w14:textId="038371C5" w:rsidR="000E28D7" w:rsidRPr="003E61DF" w:rsidRDefault="000E28D7"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Zamawiający sporządzi protokół z odbioru </w:t>
      </w:r>
      <w:r w:rsidR="00C21507">
        <w:rPr>
          <w:rFonts w:ascii="Arial" w:eastAsia="Times New Roman" w:hAnsi="Arial" w:cs="Arial"/>
          <w:sz w:val="20"/>
          <w:szCs w:val="20"/>
          <w:lang w:eastAsia="pl-PL"/>
        </w:rPr>
        <w:t xml:space="preserve">robót </w:t>
      </w:r>
      <w:r w:rsidR="00175FD2">
        <w:rPr>
          <w:rFonts w:ascii="Arial" w:eastAsia="Times New Roman" w:hAnsi="Arial" w:cs="Arial"/>
          <w:sz w:val="20"/>
          <w:szCs w:val="20"/>
          <w:lang w:eastAsia="pl-PL"/>
        </w:rPr>
        <w:t>budowalnych</w:t>
      </w:r>
      <w:r w:rsidR="00175FD2"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podpisany przez strony postępowania.</w:t>
      </w:r>
    </w:p>
    <w:p w14:paraId="4B34FD08" w14:textId="45246E75" w:rsidR="00BF5C8F" w:rsidRDefault="00BF5C8F" w:rsidP="001761E4">
      <w:pPr>
        <w:numPr>
          <w:ilvl w:val="0"/>
          <w:numId w:val="13"/>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BF5C8F">
        <w:rPr>
          <w:rFonts w:ascii="Arial" w:eastAsia="Times New Roman" w:hAnsi="Arial" w:cs="Arial"/>
          <w:sz w:val="20"/>
          <w:szCs w:val="20"/>
          <w:lang w:eastAsia="pl-PL"/>
        </w:rPr>
        <w:t xml:space="preserve">W ostatnim miesiącu okresu </w:t>
      </w:r>
      <w:r>
        <w:rPr>
          <w:rFonts w:ascii="Arial" w:eastAsia="Times New Roman" w:hAnsi="Arial" w:cs="Arial"/>
          <w:sz w:val="20"/>
          <w:szCs w:val="20"/>
          <w:lang w:eastAsia="pl-PL"/>
        </w:rPr>
        <w:t>gwarancji/</w:t>
      </w:r>
      <w:r w:rsidRPr="00BF5C8F">
        <w:rPr>
          <w:rFonts w:ascii="Arial" w:eastAsia="Times New Roman" w:hAnsi="Arial" w:cs="Arial"/>
          <w:sz w:val="20"/>
          <w:szCs w:val="20"/>
          <w:lang w:eastAsia="pl-PL"/>
        </w:rPr>
        <w:t xml:space="preserve">rękojmi Zamawiający powoła Komisję Odbioru Pogwarancyjnego, do której zostanie zaproszony Wykonawca. Komisja dokona oceny stanu Przedmiotu umowy oraz określi ewentualne usterki objęte jeszcze </w:t>
      </w:r>
      <w:r>
        <w:rPr>
          <w:rFonts w:ascii="Arial" w:eastAsia="Times New Roman" w:hAnsi="Arial" w:cs="Arial"/>
          <w:sz w:val="20"/>
          <w:szCs w:val="20"/>
          <w:lang w:eastAsia="pl-PL"/>
        </w:rPr>
        <w:t>gwarancja/</w:t>
      </w:r>
      <w:r w:rsidRPr="00BF5C8F">
        <w:rPr>
          <w:rFonts w:ascii="Arial" w:eastAsia="Times New Roman" w:hAnsi="Arial" w:cs="Arial"/>
          <w:sz w:val="20"/>
          <w:szCs w:val="20"/>
          <w:lang w:eastAsia="pl-PL"/>
        </w:rPr>
        <w:t xml:space="preserve">rękojmią i termin ich ostatecznego usunięcia. Jeżeli w wyznaczonym terminie usterki zostaną usunięte, Zamawiający podpisze Protokół Pogwarancyjnego Odbioru Przedmiotu </w:t>
      </w:r>
      <w:r w:rsidR="0075014A">
        <w:rPr>
          <w:rFonts w:ascii="Arial" w:eastAsia="Times New Roman" w:hAnsi="Arial" w:cs="Arial"/>
          <w:sz w:val="20"/>
          <w:szCs w:val="20"/>
          <w:lang w:eastAsia="pl-PL"/>
        </w:rPr>
        <w:t>u</w:t>
      </w:r>
      <w:r w:rsidRPr="00BF5C8F">
        <w:rPr>
          <w:rFonts w:ascii="Arial" w:eastAsia="Times New Roman" w:hAnsi="Arial" w:cs="Arial"/>
          <w:sz w:val="20"/>
          <w:szCs w:val="20"/>
          <w:lang w:eastAsia="pl-PL"/>
        </w:rPr>
        <w:t>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 Jeżeli Wykonawca nie pokryje kosztów, o których mowa w zdaniu poprzednim, Zamawiający pokryje koszty z zabezpieczenia należytego wykonania umowy</w:t>
      </w:r>
      <w:r w:rsidR="0075014A">
        <w:rPr>
          <w:rFonts w:ascii="Arial" w:eastAsia="Times New Roman" w:hAnsi="Arial" w:cs="Arial"/>
          <w:sz w:val="20"/>
          <w:szCs w:val="20"/>
          <w:lang w:eastAsia="pl-PL"/>
        </w:rPr>
        <w:t>.</w:t>
      </w:r>
    </w:p>
    <w:p w14:paraId="0E90B041" w14:textId="4F1C5DE5" w:rsidR="000E28D7" w:rsidRPr="003E61DF" w:rsidRDefault="000E28D7" w:rsidP="00023BFE">
      <w:pPr>
        <w:overflowPunct w:val="0"/>
        <w:autoSpaceDE w:val="0"/>
        <w:autoSpaceDN w:val="0"/>
        <w:adjustRightInd w:val="0"/>
        <w:spacing w:after="120" w:line="240" w:lineRule="auto"/>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 xml:space="preserve">Do odbioru </w:t>
      </w:r>
      <w:r w:rsidR="00C21507">
        <w:rPr>
          <w:rFonts w:ascii="Arial" w:eastAsia="Times New Roman" w:hAnsi="Arial" w:cs="Arial"/>
          <w:sz w:val="20"/>
          <w:szCs w:val="20"/>
          <w:lang w:eastAsia="pl-PL"/>
        </w:rPr>
        <w:t xml:space="preserve">robót </w:t>
      </w:r>
      <w:r w:rsidR="00175FD2">
        <w:rPr>
          <w:rFonts w:ascii="Arial" w:eastAsia="Times New Roman" w:hAnsi="Arial" w:cs="Arial"/>
          <w:sz w:val="20"/>
          <w:szCs w:val="20"/>
          <w:lang w:eastAsia="pl-PL"/>
        </w:rPr>
        <w:t xml:space="preserve"> budowalnych</w:t>
      </w:r>
      <w:r w:rsidR="00175FD2" w:rsidRPr="003E61DF">
        <w:rPr>
          <w:rFonts w:ascii="Arial" w:eastAsia="Times New Roman" w:hAnsi="Arial" w:cs="Arial"/>
          <w:sz w:val="20"/>
          <w:szCs w:val="20"/>
          <w:lang w:eastAsia="pl-PL"/>
        </w:rPr>
        <w:t xml:space="preserve"> </w:t>
      </w:r>
      <w:r w:rsidRPr="003E61DF">
        <w:rPr>
          <w:rFonts w:ascii="Arial" w:eastAsia="Times New Roman" w:hAnsi="Arial" w:cs="Arial"/>
          <w:sz w:val="20"/>
          <w:szCs w:val="20"/>
          <w:lang w:eastAsia="pl-PL"/>
        </w:rPr>
        <w:t>Wykonawca jest zobowiązany przygotować następujące dokumenty:</w:t>
      </w:r>
    </w:p>
    <w:p w14:paraId="583144E8" w14:textId="77777777" w:rsidR="000E28D7" w:rsidRPr="003E61DF" w:rsidRDefault="000E28D7" w:rsidP="001761E4">
      <w:pPr>
        <w:pStyle w:val="Akapitzlist1"/>
        <w:numPr>
          <w:ilvl w:val="0"/>
          <w:numId w:val="11"/>
        </w:numPr>
        <w:spacing w:after="120"/>
        <w:ind w:left="284" w:hanging="284"/>
        <w:jc w:val="both"/>
        <w:rPr>
          <w:rFonts w:cs="Arial"/>
          <w:color w:val="00000A"/>
          <w:sz w:val="20"/>
          <w:szCs w:val="20"/>
        </w:rPr>
      </w:pPr>
      <w:r w:rsidRPr="003E61DF">
        <w:rPr>
          <w:rFonts w:cs="Arial"/>
          <w:color w:val="00000A"/>
          <w:sz w:val="20"/>
          <w:szCs w:val="20"/>
        </w:rPr>
        <w:t>dokumentację projektową powykonawczą z naniesionymi zmianami oraz dodatkową, jeśli została sporządzona w trakcie realizacji umowy,</w:t>
      </w:r>
    </w:p>
    <w:p w14:paraId="752D5A36" w14:textId="77777777" w:rsidR="000E28D7" w:rsidRPr="003E61DF" w:rsidRDefault="000E28D7" w:rsidP="001761E4">
      <w:pPr>
        <w:pStyle w:val="Akapitzlist1"/>
        <w:numPr>
          <w:ilvl w:val="0"/>
          <w:numId w:val="11"/>
        </w:numPr>
        <w:spacing w:after="120"/>
        <w:ind w:left="284" w:hanging="284"/>
        <w:jc w:val="both"/>
        <w:rPr>
          <w:rFonts w:cs="Arial"/>
          <w:color w:val="00000A"/>
          <w:sz w:val="20"/>
          <w:szCs w:val="20"/>
        </w:rPr>
      </w:pPr>
      <w:r w:rsidRPr="003E61DF">
        <w:rPr>
          <w:rFonts w:cs="Arial"/>
          <w:color w:val="00000A"/>
          <w:sz w:val="20"/>
          <w:szCs w:val="20"/>
        </w:rPr>
        <w:t>specyfikacje techniczne,</w:t>
      </w:r>
    </w:p>
    <w:p w14:paraId="67EAB2F7" w14:textId="6F72152A" w:rsidR="000E28D7" w:rsidRPr="003E61DF" w:rsidRDefault="000E28D7" w:rsidP="001761E4">
      <w:pPr>
        <w:pStyle w:val="Akapitzlist1"/>
        <w:numPr>
          <w:ilvl w:val="0"/>
          <w:numId w:val="11"/>
        </w:numPr>
        <w:spacing w:after="120"/>
        <w:ind w:left="284" w:hanging="284"/>
        <w:jc w:val="both"/>
        <w:rPr>
          <w:rFonts w:cs="Arial"/>
          <w:color w:val="00000A"/>
          <w:sz w:val="20"/>
          <w:szCs w:val="20"/>
        </w:rPr>
      </w:pPr>
      <w:r w:rsidRPr="003E61DF">
        <w:rPr>
          <w:rFonts w:cs="Arial"/>
          <w:color w:val="00000A"/>
          <w:sz w:val="20"/>
          <w:szCs w:val="20"/>
        </w:rPr>
        <w:t>wyniki pomiarów kontrolnych oraz badań,</w:t>
      </w:r>
    </w:p>
    <w:p w14:paraId="31E0968E" w14:textId="77777777" w:rsidR="000E28D7" w:rsidRPr="003E61DF" w:rsidRDefault="000E28D7" w:rsidP="001761E4">
      <w:pPr>
        <w:pStyle w:val="Akapitzlist1"/>
        <w:numPr>
          <w:ilvl w:val="0"/>
          <w:numId w:val="11"/>
        </w:numPr>
        <w:spacing w:after="120"/>
        <w:ind w:left="284" w:hanging="284"/>
        <w:jc w:val="both"/>
        <w:rPr>
          <w:rFonts w:cs="Arial"/>
          <w:color w:val="00000A"/>
          <w:sz w:val="20"/>
          <w:szCs w:val="20"/>
        </w:rPr>
      </w:pPr>
      <w:r w:rsidRPr="003E61DF">
        <w:rPr>
          <w:rFonts w:cs="Arial"/>
          <w:color w:val="00000A"/>
          <w:sz w:val="20"/>
          <w:szCs w:val="20"/>
        </w:rPr>
        <w:t>atesty jakościowe wbudowanych materiałów,</w:t>
      </w:r>
    </w:p>
    <w:p w14:paraId="0FFCA3D9" w14:textId="77777777" w:rsidR="000E28D7" w:rsidRPr="003E61DF" w:rsidRDefault="000E28D7" w:rsidP="001761E4">
      <w:pPr>
        <w:pStyle w:val="Akapitzlist1"/>
        <w:numPr>
          <w:ilvl w:val="0"/>
          <w:numId w:val="11"/>
        </w:numPr>
        <w:spacing w:after="120"/>
        <w:ind w:left="284" w:hanging="284"/>
        <w:jc w:val="both"/>
        <w:rPr>
          <w:rFonts w:cs="Arial"/>
          <w:color w:val="00000A"/>
          <w:sz w:val="20"/>
          <w:szCs w:val="20"/>
        </w:rPr>
      </w:pPr>
      <w:r w:rsidRPr="003E61DF">
        <w:rPr>
          <w:rFonts w:cs="Arial"/>
          <w:color w:val="00000A"/>
          <w:sz w:val="20"/>
          <w:szCs w:val="20"/>
        </w:rPr>
        <w:lastRenderedPageBreak/>
        <w:t>protokoły szkoleń w zakresie obsługi wmontowanych urządzeń,</w:t>
      </w:r>
    </w:p>
    <w:p w14:paraId="6A2682A3" w14:textId="77777777" w:rsidR="000E28D7" w:rsidRPr="003E61DF" w:rsidRDefault="000E28D7" w:rsidP="001761E4">
      <w:pPr>
        <w:pStyle w:val="Akapitzlist1"/>
        <w:numPr>
          <w:ilvl w:val="0"/>
          <w:numId w:val="11"/>
        </w:numPr>
        <w:spacing w:after="120"/>
        <w:ind w:left="284" w:hanging="284"/>
        <w:jc w:val="both"/>
        <w:rPr>
          <w:rFonts w:cs="Arial"/>
          <w:color w:val="00000A"/>
          <w:sz w:val="20"/>
          <w:szCs w:val="20"/>
        </w:rPr>
      </w:pPr>
      <w:r w:rsidRPr="003E61DF">
        <w:rPr>
          <w:rFonts w:cs="Arial"/>
          <w:color w:val="00000A"/>
          <w:sz w:val="20"/>
          <w:szCs w:val="20"/>
        </w:rPr>
        <w:t>protokoły uruchomień urządzeń,</w:t>
      </w:r>
    </w:p>
    <w:p w14:paraId="626E9A01" w14:textId="2FC145CC" w:rsidR="000E28D7" w:rsidRPr="003E61DF" w:rsidRDefault="00023BFE" w:rsidP="001761E4">
      <w:pPr>
        <w:numPr>
          <w:ilvl w:val="0"/>
          <w:numId w:val="14"/>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c</w:t>
      </w:r>
      <w:r w:rsidR="000E28D7" w:rsidRPr="003E61DF">
        <w:rPr>
          <w:rFonts w:ascii="Arial" w:eastAsia="Times New Roman" w:hAnsi="Arial" w:cs="Arial"/>
          <w:sz w:val="20"/>
          <w:szCs w:val="20"/>
          <w:lang w:eastAsia="pl-PL"/>
        </w:rPr>
        <w:t>ertyfikaty, deklaracje zgodności, aprobaty techniczne, świadectwa sanitarne wbudowanych materiałów,</w:t>
      </w:r>
    </w:p>
    <w:p w14:paraId="4816FCB1" w14:textId="7DAC009F" w:rsidR="000E28D7" w:rsidRPr="003E61DF" w:rsidRDefault="00023BFE" w:rsidP="001761E4">
      <w:pPr>
        <w:numPr>
          <w:ilvl w:val="0"/>
          <w:numId w:val="14"/>
        </w:numPr>
        <w:overflowPunct w:val="0"/>
        <w:autoSpaceDE w:val="0"/>
        <w:autoSpaceDN w:val="0"/>
        <w:adjustRightInd w:val="0"/>
        <w:spacing w:after="120" w:line="240" w:lineRule="auto"/>
        <w:ind w:left="284" w:hanging="284"/>
        <w:jc w:val="both"/>
        <w:textAlignment w:val="baseline"/>
        <w:rPr>
          <w:rFonts w:ascii="Arial" w:eastAsia="Times New Roman" w:hAnsi="Arial" w:cs="Arial"/>
          <w:sz w:val="20"/>
          <w:szCs w:val="20"/>
          <w:lang w:eastAsia="pl-PL"/>
        </w:rPr>
      </w:pPr>
      <w:r w:rsidRPr="003E61DF">
        <w:rPr>
          <w:rFonts w:ascii="Arial" w:eastAsia="Times New Roman" w:hAnsi="Arial" w:cs="Arial"/>
          <w:sz w:val="20"/>
          <w:szCs w:val="20"/>
          <w:lang w:eastAsia="pl-PL"/>
        </w:rPr>
        <w:t>i</w:t>
      </w:r>
      <w:r w:rsidR="000E28D7" w:rsidRPr="003E61DF">
        <w:rPr>
          <w:rFonts w:ascii="Arial" w:eastAsia="Times New Roman" w:hAnsi="Arial" w:cs="Arial"/>
          <w:sz w:val="20"/>
          <w:szCs w:val="20"/>
          <w:lang w:eastAsia="pl-PL"/>
        </w:rPr>
        <w:t>nstrukcje obsługi i użytkowania wszelkich urządzeń wyposażenia, schematy technologiczne, dokumentację techniczną, instrukcję bezpieczeństwa eksploatacji</w:t>
      </w:r>
      <w:r w:rsidR="00F63B11">
        <w:rPr>
          <w:rFonts w:ascii="Arial" w:eastAsia="Times New Roman" w:hAnsi="Arial" w:cs="Arial"/>
          <w:sz w:val="20"/>
          <w:szCs w:val="20"/>
          <w:lang w:eastAsia="pl-PL"/>
        </w:rPr>
        <w:t>.</w:t>
      </w:r>
    </w:p>
    <w:p w14:paraId="34E8F475" w14:textId="77777777" w:rsidR="000E28D7" w:rsidRPr="003E61DF" w:rsidRDefault="000E28D7" w:rsidP="001761E4">
      <w:pPr>
        <w:overflowPunct w:val="0"/>
        <w:autoSpaceDE w:val="0"/>
        <w:spacing w:after="120" w:line="240" w:lineRule="auto"/>
        <w:jc w:val="both"/>
        <w:textAlignment w:val="baseline"/>
        <w:rPr>
          <w:rFonts w:ascii="Arial" w:eastAsia="Times New Roman" w:hAnsi="Arial" w:cs="Arial"/>
          <w:b/>
          <w:sz w:val="20"/>
          <w:szCs w:val="20"/>
          <w:lang w:eastAsia="ar-SA"/>
        </w:rPr>
      </w:pPr>
    </w:p>
    <w:p w14:paraId="67F70465" w14:textId="77777777" w:rsidR="000E28D7" w:rsidRPr="003E61DF" w:rsidRDefault="000E28D7" w:rsidP="001761E4">
      <w:pPr>
        <w:overflowPunct w:val="0"/>
        <w:autoSpaceDE w:val="0"/>
        <w:spacing w:after="120" w:line="240" w:lineRule="auto"/>
        <w:ind w:left="426" w:hanging="426"/>
        <w:jc w:val="both"/>
        <w:textAlignment w:val="baseline"/>
        <w:rPr>
          <w:rFonts w:ascii="Arial" w:eastAsia="Times New Roman" w:hAnsi="Arial" w:cs="Arial"/>
          <w:b/>
          <w:sz w:val="20"/>
          <w:szCs w:val="20"/>
          <w:lang w:eastAsia="ar-SA"/>
        </w:rPr>
      </w:pPr>
      <w:r w:rsidRPr="003E61DF">
        <w:rPr>
          <w:rFonts w:ascii="Arial" w:eastAsia="Times New Roman" w:hAnsi="Arial" w:cs="Arial"/>
          <w:b/>
          <w:sz w:val="20"/>
          <w:szCs w:val="20"/>
          <w:lang w:eastAsia="ar-SA"/>
        </w:rPr>
        <w:t>Dokumentacja budowy</w:t>
      </w:r>
    </w:p>
    <w:p w14:paraId="0A707302" w14:textId="77777777" w:rsidR="000E28D7" w:rsidRPr="003E61DF" w:rsidRDefault="000E28D7" w:rsidP="001761E4">
      <w:pPr>
        <w:numPr>
          <w:ilvl w:val="0"/>
          <w:numId w:val="12"/>
        </w:numPr>
        <w:suppressAutoHyphens/>
        <w:overflowPunct w:val="0"/>
        <w:autoSpaceDE w:val="0"/>
        <w:spacing w:after="120" w:line="240" w:lineRule="auto"/>
        <w:jc w:val="both"/>
        <w:textAlignment w:val="baseline"/>
        <w:rPr>
          <w:rFonts w:ascii="Arial" w:eastAsia="Times New Roman" w:hAnsi="Arial" w:cs="Arial"/>
          <w:sz w:val="20"/>
          <w:szCs w:val="20"/>
          <w:lang w:eastAsia="ar-SA"/>
        </w:rPr>
      </w:pPr>
      <w:r w:rsidRPr="003E61DF">
        <w:rPr>
          <w:rFonts w:ascii="Arial" w:eastAsia="Times New Roman" w:hAnsi="Arial" w:cs="Arial"/>
          <w:sz w:val="20"/>
          <w:szCs w:val="20"/>
          <w:lang w:eastAsia="ar-SA"/>
        </w:rPr>
        <w:t>Protokół przekazania placu budowy</w:t>
      </w:r>
    </w:p>
    <w:p w14:paraId="16F8BED0" w14:textId="142B51E9" w:rsidR="000E28D7" w:rsidRPr="003E61DF" w:rsidRDefault="000E28D7" w:rsidP="001761E4">
      <w:pPr>
        <w:numPr>
          <w:ilvl w:val="0"/>
          <w:numId w:val="12"/>
        </w:numPr>
        <w:suppressAutoHyphens/>
        <w:overflowPunct w:val="0"/>
        <w:autoSpaceDE w:val="0"/>
        <w:spacing w:after="120" w:line="240" w:lineRule="auto"/>
        <w:jc w:val="both"/>
        <w:textAlignment w:val="baseline"/>
        <w:rPr>
          <w:rFonts w:ascii="Arial" w:eastAsia="Times New Roman" w:hAnsi="Arial" w:cs="Arial"/>
          <w:sz w:val="20"/>
          <w:szCs w:val="20"/>
          <w:lang w:eastAsia="ar-SA"/>
        </w:rPr>
      </w:pPr>
      <w:r w:rsidRPr="003E61DF">
        <w:rPr>
          <w:rFonts w:ascii="Arial" w:eastAsia="Times New Roman" w:hAnsi="Arial" w:cs="Arial"/>
          <w:sz w:val="20"/>
          <w:szCs w:val="20"/>
          <w:lang w:eastAsia="ar-SA"/>
        </w:rPr>
        <w:t>Protokoły z narad i ustaleń</w:t>
      </w:r>
      <w:r w:rsidR="000E1D69">
        <w:rPr>
          <w:rFonts w:ascii="Arial" w:eastAsia="Times New Roman" w:hAnsi="Arial" w:cs="Arial"/>
          <w:sz w:val="20"/>
          <w:szCs w:val="20"/>
          <w:lang w:eastAsia="ar-SA"/>
        </w:rPr>
        <w:t xml:space="preserve"> (jeżeli zostaną sporządzone)</w:t>
      </w:r>
    </w:p>
    <w:p w14:paraId="5FBCF60C" w14:textId="77777777" w:rsidR="000E28D7" w:rsidRPr="003E61DF" w:rsidRDefault="000E28D7" w:rsidP="001761E4">
      <w:pPr>
        <w:numPr>
          <w:ilvl w:val="0"/>
          <w:numId w:val="12"/>
        </w:numPr>
        <w:suppressAutoHyphens/>
        <w:overflowPunct w:val="0"/>
        <w:autoSpaceDE w:val="0"/>
        <w:spacing w:after="120" w:line="240" w:lineRule="auto"/>
        <w:jc w:val="both"/>
        <w:textAlignment w:val="baseline"/>
        <w:rPr>
          <w:rFonts w:ascii="Arial" w:eastAsia="Times New Roman" w:hAnsi="Arial" w:cs="Arial"/>
          <w:sz w:val="20"/>
          <w:szCs w:val="20"/>
          <w:lang w:eastAsia="ar-SA"/>
        </w:rPr>
      </w:pPr>
      <w:r w:rsidRPr="003E61DF">
        <w:rPr>
          <w:rFonts w:ascii="Arial" w:eastAsia="Times New Roman" w:hAnsi="Arial" w:cs="Arial"/>
          <w:sz w:val="20"/>
          <w:szCs w:val="20"/>
          <w:lang w:eastAsia="ar-SA"/>
        </w:rPr>
        <w:t>Protokoły odbioru robót</w:t>
      </w:r>
    </w:p>
    <w:p w14:paraId="6F3804F2" w14:textId="6826FD70" w:rsidR="000E28D7" w:rsidRPr="003E61DF" w:rsidRDefault="000E1D69" w:rsidP="001761E4">
      <w:pPr>
        <w:numPr>
          <w:ilvl w:val="0"/>
          <w:numId w:val="12"/>
        </w:numPr>
        <w:suppressAutoHyphens/>
        <w:overflowPunct w:val="0"/>
        <w:autoSpaceDE w:val="0"/>
        <w:spacing w:after="120" w:line="240" w:lineRule="auto"/>
        <w:jc w:val="both"/>
        <w:textAlignment w:val="baseline"/>
        <w:rPr>
          <w:rFonts w:ascii="Arial" w:eastAsia="Times New Roman" w:hAnsi="Arial" w:cs="Arial"/>
          <w:sz w:val="20"/>
          <w:szCs w:val="20"/>
          <w:lang w:eastAsia="ar-SA"/>
        </w:rPr>
      </w:pPr>
      <w:r>
        <w:rPr>
          <w:rFonts w:ascii="Arial" w:eastAsia="Times New Roman" w:hAnsi="Arial" w:cs="Arial"/>
          <w:sz w:val="20"/>
          <w:szCs w:val="20"/>
          <w:lang w:eastAsia="ar-SA"/>
        </w:rPr>
        <w:t xml:space="preserve">Inne dokumenty jeżeli będą wymagane przepisami prawa </w:t>
      </w:r>
    </w:p>
    <w:p w14:paraId="5322A8E8" w14:textId="34F68BC5" w:rsidR="000E28D7" w:rsidRPr="003E61DF" w:rsidRDefault="000E28D7" w:rsidP="00023BFE">
      <w:pPr>
        <w:suppressAutoHyphens/>
        <w:overflowPunct w:val="0"/>
        <w:autoSpaceDE w:val="0"/>
        <w:spacing w:after="120" w:line="240" w:lineRule="auto"/>
        <w:jc w:val="both"/>
        <w:textAlignment w:val="baseline"/>
        <w:rPr>
          <w:rFonts w:ascii="Arial" w:eastAsia="Times New Roman" w:hAnsi="Arial" w:cs="Arial"/>
          <w:sz w:val="20"/>
          <w:szCs w:val="20"/>
          <w:lang w:eastAsia="ar-SA"/>
        </w:rPr>
      </w:pPr>
      <w:r w:rsidRPr="003E61DF">
        <w:rPr>
          <w:rFonts w:ascii="Arial" w:eastAsia="Times New Roman" w:hAnsi="Arial" w:cs="Arial"/>
          <w:sz w:val="20"/>
          <w:szCs w:val="20"/>
          <w:lang w:eastAsia="ar-SA"/>
        </w:rPr>
        <w:t xml:space="preserve">Dokumenty budowy należy starannie przechowywać i okazywać na </w:t>
      </w:r>
      <w:r w:rsidR="000E1D69">
        <w:rPr>
          <w:rFonts w:ascii="Arial" w:eastAsia="Times New Roman" w:hAnsi="Arial" w:cs="Arial"/>
          <w:sz w:val="20"/>
          <w:szCs w:val="20"/>
          <w:lang w:eastAsia="ar-SA"/>
        </w:rPr>
        <w:t xml:space="preserve">polecenie </w:t>
      </w:r>
      <w:r w:rsidRPr="003E61DF">
        <w:rPr>
          <w:rFonts w:ascii="Arial" w:eastAsia="Times New Roman" w:hAnsi="Arial" w:cs="Arial"/>
          <w:sz w:val="20"/>
          <w:szCs w:val="20"/>
          <w:lang w:eastAsia="ar-SA"/>
        </w:rPr>
        <w:t xml:space="preserve"> Zamawiającego.</w:t>
      </w:r>
      <w:bookmarkStart w:id="2" w:name="bookmark65"/>
      <w:bookmarkStart w:id="3" w:name="bookmark66"/>
      <w:bookmarkStart w:id="4" w:name="bookmark67"/>
    </w:p>
    <w:p w14:paraId="73B6A2D2" w14:textId="77777777" w:rsidR="000E28D7" w:rsidRPr="003E61DF" w:rsidRDefault="000E28D7" w:rsidP="006511AF">
      <w:pPr>
        <w:pStyle w:val="Nagwek3"/>
        <w:rPr>
          <w:rFonts w:ascii="Arial" w:hAnsi="Arial"/>
          <w:sz w:val="20"/>
          <w:szCs w:val="20"/>
        </w:rPr>
      </w:pPr>
      <w:bookmarkStart w:id="5" w:name="_Toc357065448"/>
    </w:p>
    <w:p w14:paraId="20E8AB2D" w14:textId="13C04E33" w:rsidR="000E28D7" w:rsidRPr="003E61DF" w:rsidRDefault="000E28D7" w:rsidP="006511AF">
      <w:pPr>
        <w:pStyle w:val="Nagwek3"/>
        <w:rPr>
          <w:rFonts w:ascii="Arial" w:hAnsi="Arial"/>
          <w:sz w:val="20"/>
          <w:szCs w:val="20"/>
        </w:rPr>
      </w:pPr>
      <w:r w:rsidRPr="003E61DF">
        <w:rPr>
          <w:rFonts w:ascii="Arial" w:hAnsi="Arial"/>
          <w:sz w:val="20"/>
          <w:szCs w:val="20"/>
        </w:rPr>
        <w:t>Ochrona środowiska w czasie wykonywania robót</w:t>
      </w:r>
      <w:bookmarkEnd w:id="2"/>
      <w:bookmarkEnd w:id="5"/>
    </w:p>
    <w:p w14:paraId="18FBA907" w14:textId="1F3315FF" w:rsidR="000E28D7" w:rsidRPr="003E61DF" w:rsidRDefault="000E28D7"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 xml:space="preserve">Wykonawca ma obowiązek znać i stosować w czasie prowadzenia </w:t>
      </w:r>
      <w:r w:rsidR="00023BFE" w:rsidRPr="003E61DF">
        <w:rPr>
          <w:rFonts w:ascii="Arial" w:hAnsi="Arial" w:cs="Arial"/>
          <w:color w:val="00000A"/>
          <w:sz w:val="20"/>
          <w:szCs w:val="20"/>
        </w:rPr>
        <w:t>r</w:t>
      </w:r>
      <w:r w:rsidRPr="003E61DF">
        <w:rPr>
          <w:rFonts w:ascii="Arial" w:hAnsi="Arial" w:cs="Arial"/>
          <w:color w:val="00000A"/>
          <w:sz w:val="20"/>
          <w:szCs w:val="20"/>
        </w:rPr>
        <w:t xml:space="preserve">obót wszelkie przepisy dotyczące ochrony środowiska naturalnego. </w:t>
      </w:r>
    </w:p>
    <w:p w14:paraId="0990368E" w14:textId="77777777" w:rsidR="000E28D7" w:rsidRPr="003E61DF" w:rsidRDefault="000E28D7"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Materiały, które w sposób trwały są szkodliwe dla otoczenia, nie będą dopuszczone do użycia.</w:t>
      </w:r>
    </w:p>
    <w:p w14:paraId="7C89A439" w14:textId="05DF9FF2" w:rsidR="000E28D7" w:rsidRPr="003E61DF" w:rsidRDefault="000E28D7"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Nie dopuszcza się użycia materiałów wywołujących szkodliwe promieniowanie o stężeniu większym od dopuszczalnego, określonego odpowiednimi przepisami.</w:t>
      </w:r>
    </w:p>
    <w:p w14:paraId="476E1937" w14:textId="77777777" w:rsidR="000E28D7" w:rsidRPr="003E61DF" w:rsidRDefault="000E28D7"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Wszelkie materiały odpadowe użyte do robót będą miały aprobatę techniczną wydaną przez uprawnioną jednostkę, jednoznacznie określającą brak szkodliwego oddziaływania tych materiałów na środowisko.</w:t>
      </w:r>
    </w:p>
    <w:p w14:paraId="180F4700" w14:textId="5384BC2A" w:rsidR="000E28D7" w:rsidRPr="003E61DF" w:rsidRDefault="000E28D7" w:rsidP="00023BFE">
      <w:pPr>
        <w:spacing w:after="120" w:line="240" w:lineRule="auto"/>
        <w:jc w:val="both"/>
        <w:rPr>
          <w:rFonts w:ascii="Arial" w:hAnsi="Arial" w:cs="Arial"/>
          <w:color w:val="00000A"/>
          <w:sz w:val="20"/>
          <w:szCs w:val="20"/>
        </w:rPr>
      </w:pPr>
      <w:r w:rsidRPr="003E61DF">
        <w:rPr>
          <w:rFonts w:ascii="Arial" w:hAnsi="Arial" w:cs="Arial"/>
          <w:color w:val="00000A"/>
          <w:sz w:val="20"/>
          <w:szCs w:val="20"/>
        </w:rPr>
        <w:t>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w:t>
      </w:r>
      <w:bookmarkStart w:id="6" w:name="_Toc357065449"/>
    </w:p>
    <w:p w14:paraId="1D2378A2" w14:textId="77777777" w:rsidR="000E28D7" w:rsidRPr="003E61DF" w:rsidRDefault="000E28D7" w:rsidP="006511AF">
      <w:pPr>
        <w:pStyle w:val="Nagwek3"/>
        <w:rPr>
          <w:rFonts w:ascii="Arial" w:hAnsi="Arial"/>
          <w:sz w:val="20"/>
          <w:szCs w:val="20"/>
        </w:rPr>
      </w:pPr>
    </w:p>
    <w:p w14:paraId="10A4A932" w14:textId="6F07C540" w:rsidR="000E28D7" w:rsidRPr="003E61DF" w:rsidRDefault="000E28D7" w:rsidP="006511AF">
      <w:pPr>
        <w:pStyle w:val="Nagwek3"/>
        <w:rPr>
          <w:rFonts w:ascii="Arial" w:hAnsi="Arial"/>
          <w:sz w:val="20"/>
          <w:szCs w:val="20"/>
        </w:rPr>
      </w:pPr>
      <w:r w:rsidRPr="003E61DF">
        <w:rPr>
          <w:rFonts w:ascii="Arial" w:hAnsi="Arial"/>
          <w:sz w:val="20"/>
          <w:szCs w:val="20"/>
        </w:rPr>
        <w:t>Ochrona przeciwpożarowa</w:t>
      </w:r>
      <w:bookmarkEnd w:id="3"/>
      <w:bookmarkEnd w:id="6"/>
    </w:p>
    <w:p w14:paraId="4B694650" w14:textId="70AF766A" w:rsidR="000E28D7" w:rsidRPr="003E61DF" w:rsidRDefault="000E28D7"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Wykonawca będzie przestrzegać przepisów ochrony przeciwpożarowej.</w:t>
      </w:r>
      <w:r w:rsidR="000E1D69">
        <w:rPr>
          <w:rFonts w:ascii="Arial" w:hAnsi="Arial" w:cs="Arial"/>
          <w:color w:val="00000A"/>
          <w:sz w:val="20"/>
          <w:szCs w:val="20"/>
        </w:rPr>
        <w:t xml:space="preserve"> </w:t>
      </w:r>
      <w:r w:rsidRPr="003E61DF">
        <w:rPr>
          <w:rFonts w:ascii="Arial" w:hAnsi="Arial" w:cs="Arial"/>
          <w:color w:val="00000A"/>
          <w:sz w:val="20"/>
          <w:szCs w:val="20"/>
        </w:rPr>
        <w:t>Wykonawca będzie utrzymywać sprawny sprzęt przeciwpożarowy, wymagany przez odpowiednie przepisy.</w:t>
      </w:r>
      <w:r w:rsidR="000E1D69">
        <w:rPr>
          <w:rFonts w:ascii="Arial" w:hAnsi="Arial" w:cs="Arial"/>
          <w:color w:val="00000A"/>
          <w:sz w:val="20"/>
          <w:szCs w:val="20"/>
        </w:rPr>
        <w:t xml:space="preserve"> </w:t>
      </w:r>
      <w:r w:rsidRPr="003E61DF">
        <w:rPr>
          <w:rFonts w:ascii="Arial" w:hAnsi="Arial" w:cs="Arial"/>
          <w:color w:val="00000A"/>
          <w:sz w:val="20"/>
          <w:szCs w:val="20"/>
        </w:rPr>
        <w:t>Materiały łatwopalne będą składowane w sposób zgodny z odpowiednimi przepisami, tylko w ilości niezbędnej na dany dzień pracy i zabezpieczone przed dostępem osób trzecich.</w:t>
      </w:r>
      <w:r w:rsidR="000E1D69">
        <w:rPr>
          <w:rFonts w:ascii="Arial" w:hAnsi="Arial" w:cs="Arial"/>
          <w:color w:val="00000A"/>
          <w:sz w:val="20"/>
          <w:szCs w:val="20"/>
        </w:rPr>
        <w:t xml:space="preserve"> </w:t>
      </w:r>
      <w:r w:rsidRPr="003E61DF">
        <w:rPr>
          <w:rFonts w:ascii="Arial" w:hAnsi="Arial" w:cs="Arial"/>
          <w:color w:val="00000A"/>
          <w:sz w:val="20"/>
          <w:szCs w:val="20"/>
        </w:rPr>
        <w:t>Wykonawca będzie odpowiedzialny za wszelkie straty spowodowane pożarem wywołanym jako rezultat realizacji robót albo przez personel Wykonawcy.</w:t>
      </w:r>
      <w:bookmarkStart w:id="7" w:name="_Toc357065450"/>
    </w:p>
    <w:p w14:paraId="20BB5AC8" w14:textId="77777777" w:rsidR="000E28D7" w:rsidRPr="003E61DF" w:rsidRDefault="000E28D7" w:rsidP="001761E4">
      <w:pPr>
        <w:spacing w:after="120" w:line="240" w:lineRule="auto"/>
        <w:jc w:val="both"/>
        <w:rPr>
          <w:rFonts w:ascii="Arial" w:hAnsi="Arial" w:cs="Arial"/>
          <w:color w:val="00000A"/>
          <w:sz w:val="20"/>
          <w:szCs w:val="20"/>
        </w:rPr>
      </w:pPr>
    </w:p>
    <w:p w14:paraId="7E65F951" w14:textId="38D877D6" w:rsidR="000E28D7" w:rsidRPr="003E61DF" w:rsidRDefault="000E28D7" w:rsidP="006511AF">
      <w:pPr>
        <w:pStyle w:val="Nagwek3"/>
        <w:rPr>
          <w:rFonts w:ascii="Arial" w:hAnsi="Arial"/>
          <w:sz w:val="20"/>
          <w:szCs w:val="20"/>
        </w:rPr>
      </w:pPr>
      <w:r w:rsidRPr="003E61DF">
        <w:rPr>
          <w:rFonts w:ascii="Arial" w:hAnsi="Arial"/>
          <w:sz w:val="20"/>
          <w:szCs w:val="20"/>
        </w:rPr>
        <w:t>Bezpieczeństwo i higiena pracy</w:t>
      </w:r>
      <w:bookmarkEnd w:id="4"/>
      <w:bookmarkEnd w:id="7"/>
    </w:p>
    <w:p w14:paraId="291A8752" w14:textId="399A4CD3" w:rsidR="000E28D7" w:rsidRPr="003E61DF" w:rsidRDefault="000E28D7" w:rsidP="001761E4">
      <w:pPr>
        <w:spacing w:after="120" w:line="240" w:lineRule="auto"/>
        <w:jc w:val="both"/>
        <w:rPr>
          <w:rFonts w:ascii="Arial" w:hAnsi="Arial" w:cs="Arial"/>
          <w:color w:val="00000A"/>
          <w:sz w:val="20"/>
          <w:szCs w:val="20"/>
        </w:rPr>
      </w:pPr>
      <w:r w:rsidRPr="003E61DF">
        <w:rPr>
          <w:rFonts w:ascii="Arial" w:hAnsi="Arial" w:cs="Arial"/>
          <w:color w:val="00000A"/>
          <w:sz w:val="20"/>
          <w:szCs w:val="20"/>
        </w:rPr>
        <w:t>Podczas realizacji Robót Wykonawca będzie przestrzegać przepisów dotyczących bezpieczeństwa i</w:t>
      </w:r>
      <w:r w:rsidR="00023BFE" w:rsidRPr="003E61DF">
        <w:rPr>
          <w:rFonts w:ascii="Arial" w:hAnsi="Arial" w:cs="Arial"/>
          <w:color w:val="00000A"/>
          <w:sz w:val="20"/>
          <w:szCs w:val="20"/>
        </w:rPr>
        <w:t> </w:t>
      </w:r>
      <w:r w:rsidRPr="003E61DF">
        <w:rPr>
          <w:rFonts w:ascii="Arial" w:hAnsi="Arial" w:cs="Arial"/>
          <w:color w:val="00000A"/>
          <w:sz w:val="20"/>
          <w:szCs w:val="20"/>
        </w:rPr>
        <w:t>higieny pracy oraz stosować się do zaleceń Planu Bezpieczeństwa i Ochrony Zdrowia.</w:t>
      </w:r>
    </w:p>
    <w:p w14:paraId="79C62808" w14:textId="77777777" w:rsidR="000E28D7" w:rsidRPr="003E61DF" w:rsidRDefault="000E28D7" w:rsidP="001761E4">
      <w:pPr>
        <w:spacing w:after="120" w:line="240" w:lineRule="auto"/>
        <w:jc w:val="both"/>
        <w:rPr>
          <w:rFonts w:ascii="Arial" w:hAnsi="Arial" w:cs="Arial"/>
          <w:color w:val="00000A"/>
          <w:sz w:val="20"/>
          <w:szCs w:val="20"/>
        </w:rPr>
      </w:pPr>
    </w:p>
    <w:p w14:paraId="49C6A00E" w14:textId="6F821CBB" w:rsidR="000E28D7" w:rsidRPr="003E61DF" w:rsidRDefault="000E28D7" w:rsidP="006511AF">
      <w:pPr>
        <w:pStyle w:val="Nagwek3"/>
        <w:rPr>
          <w:rFonts w:ascii="Arial" w:hAnsi="Arial"/>
          <w:sz w:val="20"/>
          <w:szCs w:val="20"/>
        </w:rPr>
      </w:pPr>
      <w:bookmarkStart w:id="8" w:name="_Toc357065451"/>
      <w:r w:rsidRPr="003E61DF">
        <w:rPr>
          <w:rFonts w:ascii="Arial" w:hAnsi="Arial"/>
          <w:sz w:val="20"/>
          <w:szCs w:val="20"/>
        </w:rPr>
        <w:t>Klauzule</w:t>
      </w:r>
      <w:bookmarkEnd w:id="8"/>
    </w:p>
    <w:p w14:paraId="19C5F274" w14:textId="5A5E8870" w:rsidR="000E28D7" w:rsidRPr="003E61DF" w:rsidRDefault="000E28D7" w:rsidP="001761E4">
      <w:pPr>
        <w:spacing w:after="120" w:line="240" w:lineRule="auto"/>
        <w:jc w:val="both"/>
        <w:rPr>
          <w:rFonts w:ascii="Arial" w:hAnsi="Arial" w:cs="Arial"/>
          <w:sz w:val="20"/>
          <w:szCs w:val="20"/>
        </w:rPr>
      </w:pPr>
      <w:r w:rsidRPr="003E61DF">
        <w:rPr>
          <w:rFonts w:ascii="Arial" w:hAnsi="Arial" w:cs="Arial"/>
          <w:sz w:val="20"/>
          <w:szCs w:val="20"/>
        </w:rPr>
        <w:t>W przypadku rozbieżności w jakimkolwiek z elementów opisu przedmiotu zamówienia należy zgłosić Zamawiającemu, który zobowiązany będzie do pisemnego rozstrzygnięcia problemu. Jeśli rozbieżności istnieją a nie zostały one zgłoszone, nie zwalnia to Wykonawcy od konieczności wykonywania prac za umowne wynagrodzenie wg właściwych rozwiązań.</w:t>
      </w:r>
    </w:p>
    <w:p w14:paraId="59F2FCB1" w14:textId="46192A41" w:rsidR="000E28D7" w:rsidRPr="003E61DF" w:rsidRDefault="000E28D7" w:rsidP="001761E4">
      <w:pPr>
        <w:spacing w:after="120" w:line="240" w:lineRule="auto"/>
        <w:jc w:val="both"/>
        <w:rPr>
          <w:rFonts w:ascii="Arial" w:hAnsi="Arial" w:cs="Arial"/>
          <w:sz w:val="20"/>
          <w:szCs w:val="20"/>
        </w:rPr>
      </w:pPr>
      <w:r w:rsidRPr="003E61DF">
        <w:rPr>
          <w:rFonts w:ascii="Arial" w:hAnsi="Arial" w:cs="Arial"/>
          <w:sz w:val="20"/>
          <w:szCs w:val="20"/>
        </w:rPr>
        <w:lastRenderedPageBreak/>
        <w:t xml:space="preserve">Wszystkie elementy nie ujęte w niniejszym opisie a zdaniem Wykonawcy niezbędne do prawidłowego wykonania przedmiotu </w:t>
      </w:r>
      <w:r w:rsidR="000E1D69">
        <w:rPr>
          <w:rFonts w:ascii="Arial" w:hAnsi="Arial" w:cs="Arial"/>
          <w:sz w:val="20"/>
          <w:szCs w:val="20"/>
        </w:rPr>
        <w:t>zamówienia (</w:t>
      </w:r>
      <w:r w:rsidRPr="003E61DF">
        <w:rPr>
          <w:rFonts w:ascii="Arial" w:hAnsi="Arial" w:cs="Arial"/>
          <w:sz w:val="20"/>
          <w:szCs w:val="20"/>
        </w:rPr>
        <w:t>inwestycji</w:t>
      </w:r>
      <w:r w:rsidR="000E1D69">
        <w:rPr>
          <w:rFonts w:ascii="Arial" w:hAnsi="Arial" w:cs="Arial"/>
          <w:sz w:val="20"/>
          <w:szCs w:val="20"/>
        </w:rPr>
        <w:t xml:space="preserve"> w całości) </w:t>
      </w:r>
      <w:r w:rsidRPr="003E61DF">
        <w:rPr>
          <w:rFonts w:ascii="Arial" w:hAnsi="Arial" w:cs="Arial"/>
          <w:sz w:val="20"/>
          <w:szCs w:val="20"/>
        </w:rPr>
        <w:t>należy zgłosić Zamawiającemu, który zobowiązany będzie do pisemnego rozstrzygnięcia problemu. Nie zgłoszenie problemu nie zwalnia Wykonawcy do poprawnego wykonania przedmiotu umowy.</w:t>
      </w:r>
    </w:p>
    <w:p w14:paraId="5C7EC431" w14:textId="77777777" w:rsidR="000E28D7" w:rsidRPr="003E61DF" w:rsidRDefault="000E28D7" w:rsidP="001761E4">
      <w:pPr>
        <w:spacing w:after="120" w:line="240" w:lineRule="auto"/>
        <w:jc w:val="both"/>
        <w:rPr>
          <w:rFonts w:ascii="Arial" w:hAnsi="Arial" w:cs="Arial"/>
          <w:sz w:val="20"/>
          <w:szCs w:val="20"/>
        </w:rPr>
      </w:pPr>
      <w:r w:rsidRPr="003E61DF">
        <w:rPr>
          <w:rFonts w:ascii="Arial" w:hAnsi="Arial" w:cs="Arial"/>
          <w:sz w:val="20"/>
          <w:szCs w:val="20"/>
        </w:rPr>
        <w:t>W przypadku błędu, pomyłki lub wątpliwości interpretacyjnych, Wykonawca, przed złożeniem oferty, powinien wyjaśnić sporne kwestie z Zamawiającym, który jako jedyny jest upoważniony do wprowadzania zmian. Wszelkie niesygnalizowane niejasności będą interpretowane z korzyścią dla Zamawiającego.</w:t>
      </w:r>
    </w:p>
    <w:p w14:paraId="0BFC0E4B" w14:textId="607CD886" w:rsidR="00C04C6E" w:rsidRPr="003E61DF" w:rsidRDefault="00C04C6E" w:rsidP="001761E4">
      <w:pPr>
        <w:spacing w:after="120" w:line="240" w:lineRule="auto"/>
        <w:rPr>
          <w:rFonts w:ascii="Arial" w:hAnsi="Arial" w:cs="Arial"/>
          <w:sz w:val="20"/>
          <w:szCs w:val="20"/>
        </w:rPr>
      </w:pPr>
    </w:p>
    <w:p w14:paraId="1947CE8C" w14:textId="5E8BB2F2" w:rsidR="003D56F5" w:rsidRPr="003E61DF" w:rsidRDefault="000E1D69" w:rsidP="00AD553F">
      <w:pPr>
        <w:spacing w:after="120" w:line="240" w:lineRule="auto"/>
        <w:jc w:val="both"/>
        <w:rPr>
          <w:rFonts w:ascii="Arial" w:eastAsia="Times New Roman" w:hAnsi="Arial" w:cs="Arial"/>
          <w:b/>
          <w:sz w:val="20"/>
          <w:szCs w:val="20"/>
          <w:lang w:eastAsia="pl-PL"/>
        </w:rPr>
      </w:pPr>
      <w:r>
        <w:rPr>
          <w:rFonts w:ascii="Arial" w:hAnsi="Arial" w:cs="Arial"/>
          <w:b/>
          <w:bCs/>
          <w:sz w:val="20"/>
          <w:szCs w:val="20"/>
        </w:rPr>
        <w:t>ZASADY GWARANCYJNE OBOWIĄZUJACE W OKRESIE OBOWIAZKOWEJ 24 MIESIECZNEJ GWARANCJI I GWARANCJI DODATKOWEJ UDZIELONEJ PRZEZ WYKONAWCĘ</w:t>
      </w:r>
      <w:r w:rsidR="00A52AE4">
        <w:rPr>
          <w:rFonts w:ascii="Arial" w:hAnsi="Arial" w:cs="Arial"/>
          <w:b/>
          <w:bCs/>
          <w:sz w:val="20"/>
          <w:szCs w:val="20"/>
        </w:rPr>
        <w:t xml:space="preserve"> </w:t>
      </w:r>
      <w:r w:rsidR="003D56F5" w:rsidRPr="003E61DF">
        <w:rPr>
          <w:rFonts w:ascii="Arial" w:eastAsia="Times New Roman" w:hAnsi="Arial" w:cs="Arial"/>
          <w:b/>
          <w:sz w:val="20"/>
          <w:szCs w:val="20"/>
          <w:lang w:eastAsia="pl-PL"/>
        </w:rPr>
        <w:t>Okres gwarancji</w:t>
      </w:r>
    </w:p>
    <w:p w14:paraId="72CB9F75" w14:textId="77777777" w:rsidR="003D56F5" w:rsidRPr="003E61DF" w:rsidRDefault="003D56F5" w:rsidP="003D56F5">
      <w:pPr>
        <w:shd w:val="clear" w:color="auto" w:fill="FFFFFF"/>
        <w:spacing w:after="120" w:line="240" w:lineRule="auto"/>
        <w:jc w:val="both"/>
        <w:rPr>
          <w:rFonts w:ascii="Arial" w:eastAsia="Times New Roman" w:hAnsi="Arial" w:cs="Arial"/>
          <w:color w:val="252525"/>
          <w:sz w:val="20"/>
          <w:szCs w:val="20"/>
          <w:lang w:eastAsia="pl-PL"/>
        </w:rPr>
      </w:pPr>
      <w:r w:rsidRPr="003E61DF">
        <w:rPr>
          <w:rFonts w:ascii="Arial" w:eastAsia="Times New Roman" w:hAnsi="Arial" w:cs="Arial"/>
          <w:sz w:val="20"/>
          <w:szCs w:val="20"/>
          <w:lang w:eastAsia="pl-PL"/>
        </w:rPr>
        <w:t>1) Okres gwarancji ulega każdorazowo wydłużeniu o okres naprawy gwarancyjnej, liczony od dnia zgłoszenia wady podlegającej gwarancji, do dnia jej usunięcia przez Wykonawcę.</w:t>
      </w:r>
    </w:p>
    <w:p w14:paraId="08B13A1A" w14:textId="77777777" w:rsidR="003D56F5" w:rsidRPr="003E61DF" w:rsidRDefault="003D56F5" w:rsidP="003D56F5">
      <w:pPr>
        <w:shd w:val="clear" w:color="auto" w:fill="FFFFFF"/>
        <w:spacing w:after="120" w:line="240" w:lineRule="auto"/>
        <w:jc w:val="both"/>
        <w:rPr>
          <w:rFonts w:ascii="Arial" w:eastAsia="Times New Roman" w:hAnsi="Arial" w:cs="Arial"/>
          <w:color w:val="252525"/>
          <w:sz w:val="20"/>
          <w:szCs w:val="20"/>
          <w:lang w:eastAsia="pl-PL"/>
        </w:rPr>
      </w:pPr>
      <w:r w:rsidRPr="003E61DF">
        <w:rPr>
          <w:rFonts w:ascii="Arial" w:eastAsia="Times New Roman" w:hAnsi="Arial" w:cs="Arial"/>
          <w:color w:val="252525"/>
          <w:sz w:val="20"/>
          <w:szCs w:val="20"/>
          <w:lang w:eastAsia="pl-PL"/>
        </w:rPr>
        <w:t xml:space="preserve">2) </w:t>
      </w:r>
      <w:r w:rsidRPr="003E61DF">
        <w:rPr>
          <w:rFonts w:ascii="Arial" w:eastAsia="Times New Roman" w:hAnsi="Arial" w:cs="Arial"/>
          <w:sz w:val="20"/>
          <w:szCs w:val="20"/>
          <w:lang w:eastAsia="pl-PL"/>
        </w:rPr>
        <w:t>Wydłużenie, o którym mowa w pkt. 1 powyżej, dotyczy elementu objętego naprawą gwarancyjną.</w:t>
      </w:r>
    </w:p>
    <w:p w14:paraId="120EAED2" w14:textId="77777777" w:rsidR="003D56F5" w:rsidRPr="003E61DF" w:rsidRDefault="003D56F5" w:rsidP="003D56F5">
      <w:pPr>
        <w:shd w:val="clear" w:color="auto" w:fill="FFFFFF"/>
        <w:spacing w:after="120" w:line="240" w:lineRule="auto"/>
        <w:jc w:val="both"/>
        <w:rPr>
          <w:rFonts w:ascii="Arial" w:eastAsia="Times New Roman" w:hAnsi="Arial" w:cs="Arial"/>
          <w:color w:val="252525"/>
          <w:sz w:val="20"/>
          <w:szCs w:val="20"/>
          <w:lang w:eastAsia="pl-PL"/>
        </w:rPr>
      </w:pPr>
      <w:r w:rsidRPr="003E61DF">
        <w:rPr>
          <w:rFonts w:ascii="Arial" w:eastAsia="Times New Roman" w:hAnsi="Arial" w:cs="Arial"/>
          <w:color w:val="252525"/>
          <w:sz w:val="20"/>
          <w:szCs w:val="20"/>
          <w:lang w:eastAsia="pl-PL"/>
        </w:rPr>
        <w:t>3) Zamawiający może dochodzić roszczeń wynikających z gwarancji także po upływie okresu gwarancji, jeżeli dokonał zgłoszenia wady przed jego upływem.</w:t>
      </w:r>
    </w:p>
    <w:p w14:paraId="58556AAE" w14:textId="77777777" w:rsidR="003D56F5" w:rsidRPr="00AD553F" w:rsidRDefault="003D56F5" w:rsidP="00AD553F">
      <w:pPr>
        <w:spacing w:after="120" w:line="240" w:lineRule="auto"/>
        <w:rPr>
          <w:rFonts w:ascii="Arial" w:eastAsia="Times New Roman" w:hAnsi="Arial" w:cs="Arial"/>
          <w:b/>
          <w:sz w:val="20"/>
          <w:szCs w:val="20"/>
          <w:lang w:eastAsia="pl-PL"/>
        </w:rPr>
      </w:pPr>
      <w:r w:rsidRPr="00AD553F">
        <w:rPr>
          <w:rFonts w:ascii="Arial" w:eastAsia="Times New Roman" w:hAnsi="Arial" w:cs="Arial"/>
          <w:b/>
          <w:sz w:val="20"/>
          <w:szCs w:val="20"/>
          <w:lang w:eastAsia="pl-PL"/>
        </w:rPr>
        <w:t>Realizacja obowiązku gwarancyjnego przez Wykonawcę</w:t>
      </w:r>
    </w:p>
    <w:p w14:paraId="5FEA7E7C" w14:textId="7984AF43" w:rsidR="003D56F5" w:rsidRPr="003E61DF" w:rsidRDefault="003D56F5" w:rsidP="003D56F5">
      <w:pPr>
        <w:suppressAutoHyphens/>
        <w:autoSpaceDE w:val="0"/>
        <w:spacing w:after="120" w:line="240" w:lineRule="auto"/>
        <w:jc w:val="both"/>
        <w:rPr>
          <w:rFonts w:ascii="Arial" w:eastAsia="Calibri" w:hAnsi="Arial" w:cs="Arial"/>
          <w:color w:val="000000"/>
          <w:sz w:val="20"/>
          <w:szCs w:val="20"/>
          <w:lang w:eastAsia="ar-SA"/>
        </w:rPr>
      </w:pPr>
      <w:r w:rsidRPr="003E61DF">
        <w:rPr>
          <w:rFonts w:ascii="Arial" w:eastAsia="Calibri" w:hAnsi="Arial" w:cs="Arial"/>
          <w:color w:val="000000"/>
          <w:sz w:val="20"/>
          <w:szCs w:val="20"/>
          <w:lang w:eastAsia="ar-SA"/>
        </w:rPr>
        <w:t xml:space="preserve">1) </w:t>
      </w:r>
      <w:r w:rsidRPr="003E61DF">
        <w:rPr>
          <w:rFonts w:ascii="Arial" w:eastAsia="Calibri" w:hAnsi="Arial" w:cs="Arial"/>
          <w:sz w:val="20"/>
          <w:szCs w:val="20"/>
          <w:lang w:eastAsia="ar-SA"/>
        </w:rPr>
        <w:t>W przypadku ujawnienia się wady Przedmiotu zamówienia w okresie gwarancji</w:t>
      </w:r>
      <w:r w:rsidRPr="003E61DF">
        <w:rPr>
          <w:rFonts w:ascii="Arial" w:eastAsia="Calibri" w:hAnsi="Arial" w:cs="Arial"/>
          <w:color w:val="000000"/>
          <w:sz w:val="20"/>
          <w:szCs w:val="20"/>
          <w:lang w:eastAsia="ar-SA"/>
        </w:rPr>
        <w:t xml:space="preserve">, Wykonawca zobowiązany jest do </w:t>
      </w:r>
      <w:r w:rsidRPr="003E61DF">
        <w:rPr>
          <w:rFonts w:ascii="Arial" w:eastAsia="Calibri" w:hAnsi="Arial" w:cs="Arial"/>
          <w:color w:val="000000"/>
          <w:sz w:val="20"/>
          <w:szCs w:val="20"/>
          <w:u w:val="single"/>
          <w:lang w:eastAsia="ar-SA"/>
        </w:rPr>
        <w:t>bezpłatnego usunięcia wady lub dostarczenia rzeczy wolnych od wad</w:t>
      </w:r>
      <w:r w:rsidRPr="003E61DF">
        <w:rPr>
          <w:rFonts w:ascii="Arial" w:eastAsia="Calibri" w:hAnsi="Arial" w:cs="Arial"/>
          <w:color w:val="000000"/>
          <w:sz w:val="20"/>
          <w:szCs w:val="20"/>
          <w:lang w:eastAsia="ar-SA"/>
        </w:rPr>
        <w:t xml:space="preserve">, jeżeli wada powstała z przyczyn tkwiących w rzeczy. Wykonawca usunie wadę lub dostarczy rzeczy wolne od wad - w najkrótszym technicznie możliwym terminie właściwym dla usunięcia takiej wady i bez zbędnej zwłoki. </w:t>
      </w:r>
    </w:p>
    <w:p w14:paraId="3456F6A6" w14:textId="4F88AD08" w:rsidR="00392561" w:rsidRDefault="003D56F5" w:rsidP="003D56F5">
      <w:pPr>
        <w:suppressAutoHyphens/>
        <w:autoSpaceDE w:val="0"/>
        <w:spacing w:after="120" w:line="240" w:lineRule="auto"/>
        <w:jc w:val="both"/>
        <w:rPr>
          <w:rFonts w:ascii="Arial" w:eastAsia="Calibri" w:hAnsi="Arial" w:cs="Arial"/>
          <w:sz w:val="20"/>
          <w:szCs w:val="20"/>
          <w:lang w:eastAsia="ar-SA"/>
        </w:rPr>
      </w:pPr>
      <w:r w:rsidRPr="003E61DF">
        <w:rPr>
          <w:rFonts w:ascii="Arial" w:eastAsia="Calibri" w:hAnsi="Arial" w:cs="Arial"/>
          <w:sz w:val="20"/>
          <w:szCs w:val="20"/>
          <w:lang w:eastAsia="ar-SA"/>
        </w:rPr>
        <w:t xml:space="preserve">2) W przypadku wystąpienia wady w wykonanym Przedmiocie zamówienia, </w:t>
      </w:r>
      <w:r w:rsidR="00392561">
        <w:rPr>
          <w:rFonts w:ascii="Arial" w:eastAsia="Calibri" w:hAnsi="Arial" w:cs="Arial"/>
          <w:sz w:val="20"/>
          <w:szCs w:val="20"/>
          <w:lang w:eastAsia="ar-SA"/>
        </w:rPr>
        <w:t xml:space="preserve">która nie wpływa na prawidłowe funkcjonowanie aparatu RTG wraz z wyposażeniem, </w:t>
      </w:r>
      <w:r w:rsidRPr="003E61DF">
        <w:rPr>
          <w:rFonts w:ascii="Arial" w:eastAsia="Calibri" w:hAnsi="Arial" w:cs="Arial"/>
          <w:sz w:val="20"/>
          <w:szCs w:val="20"/>
          <w:lang w:eastAsia="ar-SA"/>
        </w:rPr>
        <w:t>Wykonawca przystąpi do jej usunięcia w czasie do 72 godzin od momentu otrzymania od Zamawiającego zawiadomienia w sposób opisany w ust. 6 poniżej. W przypadku kiedy koniec terminu, o którym mowa w zdaniu poprzednim, przypadnie na sobotę, niedzielę lub dzień ustawowo u</w:t>
      </w:r>
      <w:r w:rsidRPr="003E61DF">
        <w:rPr>
          <w:rFonts w:ascii="Arial" w:eastAsia="Calibri" w:hAnsi="Arial" w:cs="Arial"/>
          <w:color w:val="000000"/>
          <w:sz w:val="20"/>
          <w:szCs w:val="20"/>
          <w:lang w:eastAsia="ar-SA"/>
        </w:rPr>
        <w:t xml:space="preserve">znany za wolny od pracy, </w:t>
      </w:r>
      <w:r w:rsidRPr="003E61DF">
        <w:rPr>
          <w:rFonts w:ascii="Arial" w:eastAsia="Calibri" w:hAnsi="Arial" w:cs="Arial"/>
          <w:sz w:val="20"/>
          <w:szCs w:val="20"/>
          <w:lang w:eastAsia="ar-SA"/>
        </w:rPr>
        <w:t>Wykonawca będzie zobowiązany przystąpić do usunięcia wady następnego dnia.</w:t>
      </w:r>
      <w:r w:rsidR="00392561">
        <w:rPr>
          <w:rFonts w:ascii="Arial" w:eastAsia="Calibri" w:hAnsi="Arial" w:cs="Arial"/>
          <w:sz w:val="20"/>
          <w:szCs w:val="20"/>
          <w:lang w:eastAsia="ar-SA"/>
        </w:rPr>
        <w:t xml:space="preserve"> </w:t>
      </w:r>
    </w:p>
    <w:p w14:paraId="42033CC1" w14:textId="4A0509C0" w:rsidR="003D56F5" w:rsidRPr="003E61DF" w:rsidRDefault="00392561" w:rsidP="003D56F5">
      <w:pPr>
        <w:suppressAutoHyphens/>
        <w:autoSpaceDE w:val="0"/>
        <w:spacing w:after="120" w:line="240" w:lineRule="auto"/>
        <w:jc w:val="both"/>
        <w:rPr>
          <w:rFonts w:ascii="Arial" w:eastAsia="Calibri" w:hAnsi="Arial" w:cs="Arial"/>
          <w:sz w:val="20"/>
          <w:szCs w:val="20"/>
          <w:lang w:eastAsia="ar-SA"/>
        </w:rPr>
      </w:pPr>
      <w:r>
        <w:rPr>
          <w:rFonts w:ascii="Arial" w:eastAsia="Calibri" w:hAnsi="Arial" w:cs="Arial"/>
          <w:sz w:val="20"/>
          <w:szCs w:val="20"/>
          <w:lang w:eastAsia="ar-SA"/>
        </w:rPr>
        <w:t>W przypadku gdy wada/awaria uniemożliwi p</w:t>
      </w:r>
      <w:r w:rsidRPr="00392561">
        <w:rPr>
          <w:rFonts w:ascii="Arial" w:eastAsia="Calibri" w:hAnsi="Arial" w:cs="Arial"/>
          <w:sz w:val="20"/>
          <w:szCs w:val="20"/>
          <w:lang w:eastAsia="ar-SA"/>
        </w:rPr>
        <w:t xml:space="preserve">rawidłowe funkcjonowanie aparatu RTG wraz z wyposażeniem </w:t>
      </w:r>
      <w:r>
        <w:rPr>
          <w:rFonts w:ascii="Arial" w:eastAsia="Calibri" w:hAnsi="Arial" w:cs="Arial"/>
          <w:sz w:val="20"/>
          <w:szCs w:val="20"/>
          <w:lang w:eastAsia="ar-SA"/>
        </w:rPr>
        <w:t>wówczas c</w:t>
      </w:r>
      <w:r w:rsidRPr="00392561">
        <w:rPr>
          <w:rFonts w:ascii="Arial" w:eastAsia="Calibri" w:hAnsi="Arial" w:cs="Arial"/>
          <w:sz w:val="20"/>
          <w:szCs w:val="20"/>
          <w:lang w:eastAsia="ar-SA"/>
        </w:rPr>
        <w:t xml:space="preserve">zas reakcji </w:t>
      </w:r>
      <w:r>
        <w:rPr>
          <w:rFonts w:ascii="Arial" w:eastAsia="Calibri" w:hAnsi="Arial" w:cs="Arial"/>
          <w:sz w:val="20"/>
          <w:szCs w:val="20"/>
          <w:lang w:eastAsia="ar-SA"/>
        </w:rPr>
        <w:t xml:space="preserve">Wykonawcy </w:t>
      </w:r>
      <w:r w:rsidRPr="00392561">
        <w:rPr>
          <w:rFonts w:ascii="Arial" w:eastAsia="Calibri" w:hAnsi="Arial" w:cs="Arial"/>
          <w:sz w:val="20"/>
          <w:szCs w:val="20"/>
          <w:lang w:eastAsia="ar-SA"/>
        </w:rPr>
        <w:t xml:space="preserve">na zgłoszenie </w:t>
      </w:r>
      <w:r>
        <w:rPr>
          <w:rFonts w:ascii="Arial" w:eastAsia="Calibri" w:hAnsi="Arial" w:cs="Arial"/>
          <w:sz w:val="20"/>
          <w:szCs w:val="20"/>
          <w:lang w:eastAsia="ar-SA"/>
        </w:rPr>
        <w:t>wady/awarii</w:t>
      </w:r>
      <w:r w:rsidRPr="00392561">
        <w:rPr>
          <w:rFonts w:ascii="Arial" w:eastAsia="Calibri" w:hAnsi="Arial" w:cs="Arial"/>
          <w:sz w:val="20"/>
          <w:szCs w:val="20"/>
          <w:lang w:eastAsia="ar-SA"/>
        </w:rPr>
        <w:t xml:space="preserve"> </w:t>
      </w:r>
      <w:r>
        <w:rPr>
          <w:rFonts w:ascii="Arial" w:eastAsia="Calibri" w:hAnsi="Arial" w:cs="Arial"/>
          <w:sz w:val="20"/>
          <w:szCs w:val="20"/>
          <w:lang w:eastAsia="ar-SA"/>
        </w:rPr>
        <w:t xml:space="preserve">przez Zamawiającego wynosi </w:t>
      </w:r>
      <w:r w:rsidRPr="00392561">
        <w:rPr>
          <w:rFonts w:ascii="Arial" w:eastAsia="Calibri" w:hAnsi="Arial" w:cs="Arial"/>
          <w:sz w:val="20"/>
          <w:szCs w:val="20"/>
          <w:lang w:eastAsia="ar-SA"/>
        </w:rPr>
        <w:t>ma</w:t>
      </w:r>
      <w:r>
        <w:rPr>
          <w:rFonts w:ascii="Arial" w:eastAsia="Calibri" w:hAnsi="Arial" w:cs="Arial"/>
          <w:sz w:val="20"/>
          <w:szCs w:val="20"/>
          <w:lang w:eastAsia="ar-SA"/>
        </w:rPr>
        <w:t xml:space="preserve">ksymalnie </w:t>
      </w:r>
      <w:r w:rsidRPr="00392561">
        <w:rPr>
          <w:rFonts w:ascii="Arial" w:eastAsia="Calibri" w:hAnsi="Arial" w:cs="Arial"/>
          <w:sz w:val="20"/>
          <w:szCs w:val="20"/>
          <w:lang w:eastAsia="ar-SA"/>
        </w:rPr>
        <w:t xml:space="preserve"> 48 godziny w dni robocze (liczone od p</w:t>
      </w:r>
      <w:r>
        <w:rPr>
          <w:rFonts w:ascii="Arial" w:eastAsia="Calibri" w:hAnsi="Arial" w:cs="Arial"/>
          <w:sz w:val="20"/>
          <w:szCs w:val="20"/>
          <w:lang w:eastAsia="ar-SA"/>
        </w:rPr>
        <w:t>oniedziałku do piątku</w:t>
      </w:r>
      <w:r w:rsidRPr="00392561">
        <w:rPr>
          <w:rFonts w:ascii="Arial" w:eastAsia="Calibri" w:hAnsi="Arial" w:cs="Arial"/>
          <w:sz w:val="20"/>
          <w:szCs w:val="20"/>
          <w:lang w:eastAsia="ar-SA"/>
        </w:rPr>
        <w:t xml:space="preserve"> z wyłączeniem dni ustawowo wolnych od pracy). Wymagany czas usunięcia </w:t>
      </w:r>
      <w:r>
        <w:rPr>
          <w:rFonts w:ascii="Arial" w:eastAsia="Calibri" w:hAnsi="Arial" w:cs="Arial"/>
          <w:sz w:val="20"/>
          <w:szCs w:val="20"/>
          <w:lang w:eastAsia="ar-SA"/>
        </w:rPr>
        <w:t xml:space="preserve">wady/awarii to maksymalnie </w:t>
      </w:r>
      <w:r w:rsidRPr="00392561">
        <w:rPr>
          <w:rFonts w:ascii="Arial" w:eastAsia="Calibri" w:hAnsi="Arial" w:cs="Arial"/>
          <w:sz w:val="20"/>
          <w:szCs w:val="20"/>
          <w:lang w:eastAsia="ar-SA"/>
        </w:rPr>
        <w:t xml:space="preserve">5 dni robocze od </w:t>
      </w:r>
      <w:r>
        <w:rPr>
          <w:rFonts w:ascii="Arial" w:eastAsia="Calibri" w:hAnsi="Arial" w:cs="Arial"/>
          <w:sz w:val="20"/>
          <w:szCs w:val="20"/>
          <w:lang w:eastAsia="ar-SA"/>
        </w:rPr>
        <w:t xml:space="preserve">dnia </w:t>
      </w:r>
      <w:r w:rsidRPr="00392561">
        <w:rPr>
          <w:rFonts w:ascii="Arial" w:eastAsia="Calibri" w:hAnsi="Arial" w:cs="Arial"/>
          <w:sz w:val="20"/>
          <w:szCs w:val="20"/>
          <w:lang w:eastAsia="ar-SA"/>
        </w:rPr>
        <w:t>zgłoszenia.</w:t>
      </w:r>
    </w:p>
    <w:p w14:paraId="113E8C90" w14:textId="3903FAA1" w:rsidR="003D56F5" w:rsidRPr="003E61DF" w:rsidRDefault="003D56F5" w:rsidP="003D56F5">
      <w:pPr>
        <w:suppressAutoHyphens/>
        <w:autoSpaceDE w:val="0"/>
        <w:spacing w:after="120" w:line="240" w:lineRule="auto"/>
        <w:jc w:val="both"/>
        <w:rPr>
          <w:rFonts w:ascii="Arial" w:eastAsia="Calibri" w:hAnsi="Arial" w:cs="Arial"/>
          <w:sz w:val="20"/>
          <w:szCs w:val="20"/>
          <w:lang w:eastAsia="ar-SA"/>
        </w:rPr>
      </w:pPr>
      <w:r w:rsidRPr="003E61DF">
        <w:rPr>
          <w:rFonts w:ascii="Arial" w:eastAsia="Calibri" w:hAnsi="Arial" w:cs="Arial"/>
          <w:sz w:val="20"/>
          <w:szCs w:val="20"/>
          <w:lang w:eastAsia="ar-SA"/>
        </w:rPr>
        <w:t>3) Wykonawca w dniu przystąpienia do usunięcia wady (ust. 2 powyżej) zobowiązany jest do sporządzenia protokołu, określającego rodzaj wady, zakres koniecznych do wykonania robót (w celu usunięcia wady) i termin ich wykonania. Termin wykonania, o którym mowa w zadaniu poprzednim, musi wynikać z technologii wykonania danych robót. Protokół musi zostać podpisany przez obie Strony umowy.</w:t>
      </w:r>
    </w:p>
    <w:p w14:paraId="27A318A0" w14:textId="77777777" w:rsidR="003D56F5" w:rsidRPr="003E61DF" w:rsidRDefault="003D56F5" w:rsidP="003D56F5">
      <w:pPr>
        <w:suppressAutoHyphens/>
        <w:autoSpaceDE w:val="0"/>
        <w:spacing w:after="120" w:line="240" w:lineRule="auto"/>
        <w:jc w:val="both"/>
        <w:rPr>
          <w:rFonts w:ascii="Arial" w:eastAsia="Calibri" w:hAnsi="Arial" w:cs="Arial"/>
          <w:color w:val="000000"/>
          <w:sz w:val="20"/>
          <w:szCs w:val="20"/>
          <w:lang w:eastAsia="ar-SA"/>
        </w:rPr>
      </w:pPr>
      <w:r w:rsidRPr="003E61DF">
        <w:rPr>
          <w:rFonts w:ascii="Arial" w:eastAsia="Calibri" w:hAnsi="Arial" w:cs="Arial"/>
          <w:color w:val="000000"/>
          <w:sz w:val="20"/>
          <w:szCs w:val="20"/>
          <w:lang w:eastAsia="ar-SA"/>
        </w:rPr>
        <w:t xml:space="preserve">4) Wszelkie koszty związane z wykonaniem napraw w okresie gwarancji, w tym koszty zastąpienia uszkodzonych rzeczy, ich transportu do miejsca naprawy, jak również dostarczenia rzeczy naprawionej lub wolnej od wady do miejsca, w którym wada została ujawniona, a także koszty zamontowania rzeczy wolnych od wad ponosi Wykonawca chyba, że wady zostały spowodowane użytkowaniem rzeczy niezgodnie z ich przeznaczeniem. </w:t>
      </w:r>
    </w:p>
    <w:p w14:paraId="36F48153" w14:textId="1DCB2B13" w:rsidR="003D56F5" w:rsidRPr="003E61DF" w:rsidRDefault="003D56F5" w:rsidP="003D56F5">
      <w:pPr>
        <w:suppressAutoHyphens/>
        <w:autoSpaceDE w:val="0"/>
        <w:spacing w:after="120" w:line="240" w:lineRule="auto"/>
        <w:jc w:val="both"/>
        <w:rPr>
          <w:rFonts w:ascii="Arial" w:eastAsia="Calibri" w:hAnsi="Arial" w:cs="Arial"/>
          <w:color w:val="000000"/>
          <w:sz w:val="20"/>
          <w:szCs w:val="20"/>
          <w:lang w:eastAsia="ar-SA"/>
        </w:rPr>
      </w:pPr>
      <w:r w:rsidRPr="003E61DF">
        <w:rPr>
          <w:rFonts w:ascii="Arial" w:eastAsia="Calibri" w:hAnsi="Arial" w:cs="Arial"/>
          <w:color w:val="000000"/>
          <w:sz w:val="20"/>
          <w:szCs w:val="20"/>
          <w:lang w:eastAsia="ar-SA"/>
        </w:rPr>
        <w:t xml:space="preserve">5) Wszelkie wady Przedmiotu zamówienia powstałe w okresie gwarancji z winy Wykonawcy, które spowodowały uszkodzenia lub wady w obszarze nie objętym zakresem prac powinny zostać usunięte przez Wykonawcę. </w:t>
      </w:r>
    </w:p>
    <w:p w14:paraId="5D1226C4" w14:textId="7BAD1576" w:rsidR="003D56F5" w:rsidRPr="003E61DF" w:rsidRDefault="003D56F5" w:rsidP="003D56F5">
      <w:pPr>
        <w:suppressAutoHyphens/>
        <w:autoSpaceDE w:val="0"/>
        <w:spacing w:after="120" w:line="240" w:lineRule="auto"/>
        <w:jc w:val="both"/>
        <w:rPr>
          <w:rFonts w:ascii="Arial" w:eastAsia="Calibri" w:hAnsi="Arial" w:cs="Arial"/>
          <w:color w:val="000000"/>
          <w:sz w:val="20"/>
          <w:szCs w:val="20"/>
          <w:lang w:eastAsia="ar-SA"/>
        </w:rPr>
      </w:pPr>
      <w:r w:rsidRPr="003E61DF">
        <w:rPr>
          <w:rFonts w:ascii="Arial" w:eastAsia="Calibri" w:hAnsi="Arial" w:cs="Arial"/>
          <w:color w:val="000000"/>
          <w:sz w:val="20"/>
          <w:szCs w:val="20"/>
          <w:lang w:eastAsia="ar-SA"/>
        </w:rPr>
        <w:t>6) Zgłoszenia wad dokonuje Zamawiający pisemnie na adres do korespondencji wskazany przez Wykonawcę w podpisanej umowie, a w przypadku braku wskazania na adres Wykonawcy ujawniony we właściwym rejestrze, lub elektronicznie na adres poczty elektronicznej Wykonawcy.</w:t>
      </w:r>
    </w:p>
    <w:p w14:paraId="1C661056" w14:textId="77777777" w:rsidR="003D56F5" w:rsidRPr="003E61DF" w:rsidRDefault="003D56F5" w:rsidP="003D56F5">
      <w:pPr>
        <w:suppressAutoHyphens/>
        <w:autoSpaceDE w:val="0"/>
        <w:spacing w:after="120" w:line="240" w:lineRule="auto"/>
        <w:jc w:val="both"/>
        <w:rPr>
          <w:rFonts w:ascii="Arial" w:eastAsia="Calibri" w:hAnsi="Arial" w:cs="Arial"/>
          <w:color w:val="000000"/>
          <w:sz w:val="20"/>
          <w:szCs w:val="20"/>
          <w:lang w:eastAsia="ar-SA"/>
        </w:rPr>
      </w:pPr>
      <w:r w:rsidRPr="003E61DF">
        <w:rPr>
          <w:rFonts w:ascii="Arial" w:eastAsia="Calibri" w:hAnsi="Arial" w:cs="Arial"/>
          <w:color w:val="000000"/>
          <w:sz w:val="20"/>
          <w:szCs w:val="20"/>
          <w:lang w:eastAsia="ar-SA"/>
        </w:rPr>
        <w:lastRenderedPageBreak/>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128D72A2" w14:textId="66C0891E" w:rsidR="003D56F5" w:rsidRPr="003E61DF" w:rsidRDefault="003D56F5" w:rsidP="003D56F5">
      <w:pPr>
        <w:suppressAutoHyphens/>
        <w:autoSpaceDE w:val="0"/>
        <w:spacing w:after="120" w:line="240" w:lineRule="auto"/>
        <w:jc w:val="both"/>
        <w:rPr>
          <w:rFonts w:ascii="Arial" w:eastAsia="Calibri" w:hAnsi="Arial" w:cs="Arial"/>
          <w:color w:val="000000"/>
          <w:sz w:val="20"/>
          <w:szCs w:val="20"/>
          <w:lang w:eastAsia="ar-SA"/>
        </w:rPr>
      </w:pPr>
      <w:r w:rsidRPr="003E61DF">
        <w:rPr>
          <w:rFonts w:ascii="Arial" w:eastAsia="Calibri" w:hAnsi="Arial" w:cs="Arial"/>
          <w:color w:val="000000"/>
          <w:sz w:val="20"/>
          <w:szCs w:val="20"/>
          <w:lang w:eastAsia="ar-SA"/>
        </w:rPr>
        <w:t xml:space="preserve">7) Jeżeli Wykonawca nie przystąpi do usunięcia zgłoszonej wady w terminie określonym w ust. 2 powyżej, Zamawiający zleci jej usunięcie innemu podmiotowi, na koszt i ryzyko Wykonawcy, który zobowiązany jest pokryć koszty związane z usunięciem </w:t>
      </w:r>
      <w:r w:rsidRPr="003E61DF">
        <w:rPr>
          <w:rFonts w:ascii="Arial" w:eastAsia="Calibri" w:hAnsi="Arial" w:cs="Arial"/>
          <w:sz w:val="20"/>
          <w:szCs w:val="20"/>
          <w:lang w:eastAsia="ar-SA"/>
        </w:rPr>
        <w:t>wady Przedmiotu zamówienia w terminie 14 dni od daty otrzymania dowodu zapłaty przez Zamawiającego.</w:t>
      </w:r>
    </w:p>
    <w:p w14:paraId="4DAA436A" w14:textId="5D03680F" w:rsidR="00AD553F" w:rsidRPr="00392561" w:rsidRDefault="003D56F5" w:rsidP="000E1D69">
      <w:pPr>
        <w:suppressAutoHyphens/>
        <w:autoSpaceDE w:val="0"/>
        <w:spacing w:after="120" w:line="240" w:lineRule="auto"/>
        <w:jc w:val="both"/>
        <w:rPr>
          <w:rFonts w:ascii="Arial" w:eastAsia="Calibri" w:hAnsi="Arial" w:cs="Arial"/>
          <w:sz w:val="20"/>
          <w:szCs w:val="20"/>
          <w:lang w:eastAsia="ar-SA"/>
        </w:rPr>
      </w:pPr>
      <w:r w:rsidRPr="003E61DF">
        <w:rPr>
          <w:rFonts w:ascii="Arial" w:eastAsia="Calibri" w:hAnsi="Arial" w:cs="Arial"/>
          <w:sz w:val="20"/>
          <w:szCs w:val="20"/>
          <w:lang w:eastAsia="ar-SA"/>
        </w:rPr>
        <w:t>8) Jeżeli Wykonawca nie usunie zgłoszonej wady w terminie określonym w protokole, o którym mowa w ust. 2 powyżej, Zamawiający zleci jej usunięcie innemu podmiotowi, na koszt i ryzyko Wykonawcy, który zobowiązany jest pokryć związane z usunięciem wady w terminie 14 dni od daty otrzymania dowodu zapłaty przez Zamawiającego.</w:t>
      </w:r>
    </w:p>
    <w:p w14:paraId="6418EA6E" w14:textId="75D8EA0D" w:rsidR="00AD553F" w:rsidRPr="00F63B11" w:rsidRDefault="00AD553F" w:rsidP="00392561">
      <w:pPr>
        <w:suppressAutoHyphens/>
        <w:autoSpaceDE w:val="0"/>
        <w:spacing w:after="120" w:line="240" w:lineRule="auto"/>
        <w:jc w:val="both"/>
        <w:rPr>
          <w:rFonts w:ascii="Arial" w:eastAsia="Calibri" w:hAnsi="Arial" w:cs="Arial"/>
          <w:sz w:val="20"/>
          <w:szCs w:val="20"/>
          <w:lang w:eastAsia="ar-SA"/>
        </w:rPr>
      </w:pPr>
    </w:p>
    <w:sectPr w:rsidR="00AD553F" w:rsidRPr="00F63B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AE85" w14:textId="77777777" w:rsidR="0006592D" w:rsidRDefault="0006592D" w:rsidP="00507A90">
      <w:pPr>
        <w:spacing w:after="0" w:line="240" w:lineRule="auto"/>
      </w:pPr>
      <w:r>
        <w:separator/>
      </w:r>
    </w:p>
  </w:endnote>
  <w:endnote w:type="continuationSeparator" w:id="0">
    <w:p w14:paraId="28C3027E" w14:textId="77777777" w:rsidR="0006592D" w:rsidRDefault="0006592D" w:rsidP="0050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10862335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001F7938" w14:textId="70FEEC72" w:rsidR="00E44824" w:rsidRPr="00E44824" w:rsidRDefault="00E44824">
            <w:pPr>
              <w:pStyle w:val="Stopka"/>
              <w:jc w:val="center"/>
              <w:rPr>
                <w:rFonts w:ascii="Arial" w:hAnsi="Arial" w:cs="Arial"/>
                <w:sz w:val="16"/>
                <w:szCs w:val="16"/>
              </w:rPr>
            </w:pPr>
            <w:r w:rsidRPr="00E44824">
              <w:rPr>
                <w:rFonts w:ascii="Arial" w:hAnsi="Arial" w:cs="Arial"/>
                <w:sz w:val="16"/>
                <w:szCs w:val="16"/>
              </w:rPr>
              <w:t xml:space="preserve">Strona </w:t>
            </w:r>
            <w:r w:rsidRPr="00E44824">
              <w:rPr>
                <w:rFonts w:ascii="Arial" w:hAnsi="Arial" w:cs="Arial"/>
                <w:b/>
                <w:bCs/>
                <w:sz w:val="16"/>
                <w:szCs w:val="16"/>
              </w:rPr>
              <w:fldChar w:fldCharType="begin"/>
            </w:r>
            <w:r w:rsidRPr="00E44824">
              <w:rPr>
                <w:rFonts w:ascii="Arial" w:hAnsi="Arial" w:cs="Arial"/>
                <w:b/>
                <w:bCs/>
                <w:sz w:val="16"/>
                <w:szCs w:val="16"/>
              </w:rPr>
              <w:instrText>PAGE</w:instrText>
            </w:r>
            <w:r w:rsidRPr="00E44824">
              <w:rPr>
                <w:rFonts w:ascii="Arial" w:hAnsi="Arial" w:cs="Arial"/>
                <w:b/>
                <w:bCs/>
                <w:sz w:val="16"/>
                <w:szCs w:val="16"/>
              </w:rPr>
              <w:fldChar w:fldCharType="separate"/>
            </w:r>
            <w:r w:rsidRPr="00E44824">
              <w:rPr>
                <w:rFonts w:ascii="Arial" w:hAnsi="Arial" w:cs="Arial"/>
                <w:b/>
                <w:bCs/>
                <w:sz w:val="16"/>
                <w:szCs w:val="16"/>
              </w:rPr>
              <w:t>2</w:t>
            </w:r>
            <w:r w:rsidRPr="00E44824">
              <w:rPr>
                <w:rFonts w:ascii="Arial" w:hAnsi="Arial" w:cs="Arial"/>
                <w:b/>
                <w:bCs/>
                <w:sz w:val="16"/>
                <w:szCs w:val="16"/>
              </w:rPr>
              <w:fldChar w:fldCharType="end"/>
            </w:r>
            <w:r w:rsidRPr="00E44824">
              <w:rPr>
                <w:rFonts w:ascii="Arial" w:hAnsi="Arial" w:cs="Arial"/>
                <w:sz w:val="16"/>
                <w:szCs w:val="16"/>
              </w:rPr>
              <w:t xml:space="preserve"> z </w:t>
            </w:r>
            <w:r w:rsidRPr="00E44824">
              <w:rPr>
                <w:rFonts w:ascii="Arial" w:hAnsi="Arial" w:cs="Arial"/>
                <w:b/>
                <w:bCs/>
                <w:sz w:val="16"/>
                <w:szCs w:val="16"/>
              </w:rPr>
              <w:fldChar w:fldCharType="begin"/>
            </w:r>
            <w:r w:rsidRPr="00E44824">
              <w:rPr>
                <w:rFonts w:ascii="Arial" w:hAnsi="Arial" w:cs="Arial"/>
                <w:b/>
                <w:bCs/>
                <w:sz w:val="16"/>
                <w:szCs w:val="16"/>
              </w:rPr>
              <w:instrText>NUMPAGES</w:instrText>
            </w:r>
            <w:r w:rsidRPr="00E44824">
              <w:rPr>
                <w:rFonts w:ascii="Arial" w:hAnsi="Arial" w:cs="Arial"/>
                <w:b/>
                <w:bCs/>
                <w:sz w:val="16"/>
                <w:szCs w:val="16"/>
              </w:rPr>
              <w:fldChar w:fldCharType="separate"/>
            </w:r>
            <w:r w:rsidRPr="00E44824">
              <w:rPr>
                <w:rFonts w:ascii="Arial" w:hAnsi="Arial" w:cs="Arial"/>
                <w:b/>
                <w:bCs/>
                <w:sz w:val="16"/>
                <w:szCs w:val="16"/>
              </w:rPr>
              <w:t>2</w:t>
            </w:r>
            <w:r w:rsidRPr="00E44824">
              <w:rPr>
                <w:rFonts w:ascii="Arial" w:hAnsi="Arial" w:cs="Arial"/>
                <w:b/>
                <w:bCs/>
                <w:sz w:val="16"/>
                <w:szCs w:val="16"/>
              </w:rPr>
              <w:fldChar w:fldCharType="end"/>
            </w:r>
          </w:p>
        </w:sdtContent>
      </w:sdt>
    </w:sdtContent>
  </w:sdt>
  <w:p w14:paraId="25FDCAC9" w14:textId="77777777" w:rsidR="00E44824" w:rsidRDefault="00E448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E77" w14:textId="77777777" w:rsidR="0006592D" w:rsidRDefault="0006592D" w:rsidP="00507A90">
      <w:pPr>
        <w:spacing w:after="0" w:line="240" w:lineRule="auto"/>
      </w:pPr>
      <w:r>
        <w:separator/>
      </w:r>
    </w:p>
  </w:footnote>
  <w:footnote w:type="continuationSeparator" w:id="0">
    <w:p w14:paraId="68012AB2" w14:textId="77777777" w:rsidR="0006592D" w:rsidRDefault="0006592D" w:rsidP="0050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99CF" w14:textId="77777777" w:rsidR="00507A90" w:rsidRPr="00727559" w:rsidRDefault="00507A90" w:rsidP="00507A90">
    <w:pPr>
      <w:tabs>
        <w:tab w:val="center" w:pos="4536"/>
        <w:tab w:val="right" w:pos="9072"/>
      </w:tabs>
      <w:spacing w:after="0" w:line="240" w:lineRule="auto"/>
      <w:jc w:val="right"/>
      <w:rPr>
        <w:rFonts w:ascii="Arial" w:eastAsia="Times New Roman" w:hAnsi="Arial" w:cs="Arial"/>
        <w:i/>
        <w:sz w:val="20"/>
        <w:szCs w:val="20"/>
        <w:lang w:eastAsia="pl-PL"/>
      </w:rPr>
    </w:pPr>
    <w:r w:rsidRPr="00727559">
      <w:rPr>
        <w:rFonts w:ascii="Arial" w:eastAsia="Times New Roman" w:hAnsi="Arial" w:cs="Arial"/>
        <w:i/>
        <w:sz w:val="20"/>
        <w:szCs w:val="20"/>
        <w:lang w:eastAsia="pl-PL"/>
      </w:rPr>
      <w:t xml:space="preserve">Zamawiający: </w:t>
    </w:r>
  </w:p>
  <w:p w14:paraId="147A88B9" w14:textId="77777777" w:rsidR="00507A90" w:rsidRPr="00727559" w:rsidRDefault="00507A90" w:rsidP="00507A90">
    <w:pPr>
      <w:tabs>
        <w:tab w:val="center" w:pos="4536"/>
        <w:tab w:val="right" w:pos="9072"/>
      </w:tabs>
      <w:spacing w:after="0" w:line="240" w:lineRule="auto"/>
      <w:jc w:val="right"/>
      <w:rPr>
        <w:rFonts w:ascii="Arial" w:eastAsia="Times New Roman" w:hAnsi="Arial" w:cs="Arial"/>
        <w:i/>
        <w:sz w:val="20"/>
        <w:szCs w:val="20"/>
        <w:lang w:eastAsia="pl-PL"/>
      </w:rPr>
    </w:pPr>
    <w:r w:rsidRPr="00727559">
      <w:rPr>
        <w:rFonts w:ascii="Arial" w:eastAsia="Times New Roman" w:hAnsi="Arial" w:cs="Arial"/>
        <w:i/>
        <w:sz w:val="20"/>
        <w:szCs w:val="20"/>
        <w:lang w:eastAsia="pl-PL"/>
      </w:rPr>
      <w:t>Szpital Kliniczny im. dr. Józefa Babińskiego SPZOZ w Krakowie</w:t>
    </w:r>
  </w:p>
  <w:p w14:paraId="3BDBD19C" w14:textId="3946EF18" w:rsidR="00507A90" w:rsidRPr="00727559" w:rsidRDefault="00507A90" w:rsidP="00507A90">
    <w:pPr>
      <w:tabs>
        <w:tab w:val="center" w:pos="4536"/>
        <w:tab w:val="right" w:pos="9072"/>
      </w:tabs>
      <w:spacing w:after="0" w:line="240" w:lineRule="auto"/>
      <w:jc w:val="right"/>
      <w:rPr>
        <w:rFonts w:ascii="Arial" w:eastAsia="Times New Roman" w:hAnsi="Arial" w:cs="Arial"/>
        <w:i/>
        <w:sz w:val="20"/>
        <w:szCs w:val="20"/>
        <w:lang w:eastAsia="pl-PL"/>
      </w:rPr>
    </w:pPr>
    <w:r w:rsidRPr="00727559">
      <w:rPr>
        <w:rFonts w:ascii="Arial" w:eastAsia="Times New Roman" w:hAnsi="Arial" w:cs="Arial"/>
        <w:i/>
        <w:sz w:val="20"/>
        <w:szCs w:val="20"/>
        <w:lang w:eastAsia="pl-PL"/>
      </w:rPr>
      <w:t>Postępowanie przetargowe: ZP-</w:t>
    </w:r>
    <w:r w:rsidR="006511AF">
      <w:rPr>
        <w:rFonts w:ascii="Arial" w:eastAsia="Times New Roman" w:hAnsi="Arial" w:cs="Arial"/>
        <w:i/>
        <w:sz w:val="20"/>
        <w:szCs w:val="20"/>
        <w:lang w:eastAsia="pl-PL"/>
      </w:rPr>
      <w:t>7</w:t>
    </w:r>
    <w:r>
      <w:rPr>
        <w:rFonts w:ascii="Arial" w:eastAsia="Times New Roman" w:hAnsi="Arial" w:cs="Arial"/>
        <w:i/>
        <w:sz w:val="20"/>
        <w:szCs w:val="20"/>
        <w:lang w:eastAsia="pl-PL"/>
      </w:rPr>
      <w:t>/23</w:t>
    </w:r>
  </w:p>
  <w:p w14:paraId="7B05348C" w14:textId="3721C538" w:rsidR="00507A90" w:rsidRPr="00727559" w:rsidRDefault="00507A90" w:rsidP="00507A90">
    <w:pPr>
      <w:tabs>
        <w:tab w:val="center" w:pos="4536"/>
        <w:tab w:val="right" w:pos="9072"/>
      </w:tabs>
      <w:spacing w:after="0" w:line="240" w:lineRule="auto"/>
      <w:jc w:val="right"/>
      <w:rPr>
        <w:rFonts w:ascii="Arial" w:eastAsia="Times New Roman" w:hAnsi="Arial" w:cs="Arial"/>
        <w:i/>
        <w:sz w:val="20"/>
        <w:szCs w:val="20"/>
        <w:lang w:eastAsia="pl-PL"/>
      </w:rPr>
    </w:pPr>
    <w:r w:rsidRPr="00727559">
      <w:rPr>
        <w:rFonts w:ascii="Arial" w:eastAsia="Times New Roman" w:hAnsi="Arial" w:cs="Arial"/>
        <w:i/>
        <w:sz w:val="20"/>
        <w:szCs w:val="20"/>
        <w:lang w:eastAsia="pl-PL"/>
      </w:rPr>
      <w:t>Załącznik</w:t>
    </w:r>
    <w:r>
      <w:rPr>
        <w:rFonts w:ascii="Arial" w:eastAsia="Times New Roman" w:hAnsi="Arial" w:cs="Arial"/>
        <w:i/>
        <w:sz w:val="20"/>
        <w:szCs w:val="20"/>
        <w:lang w:eastAsia="pl-PL"/>
      </w:rPr>
      <w:t xml:space="preserve"> B</w:t>
    </w:r>
    <w:r w:rsidRPr="00727559">
      <w:rPr>
        <w:rFonts w:ascii="Arial" w:eastAsia="Times New Roman" w:hAnsi="Arial" w:cs="Arial"/>
        <w:i/>
        <w:sz w:val="20"/>
        <w:szCs w:val="20"/>
        <w:lang w:eastAsia="pl-PL"/>
      </w:rPr>
      <w:t xml:space="preserve"> do SWZ</w:t>
    </w:r>
  </w:p>
  <w:p w14:paraId="4D6500F6" w14:textId="42ECC627" w:rsidR="00507A90" w:rsidRDefault="00507A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52"/>
    <w:multiLevelType w:val="multilevel"/>
    <w:tmpl w:val="00000052"/>
    <w:name w:val="WWNum8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82"/>
    <w:multiLevelType w:val="multilevel"/>
    <w:tmpl w:val="00000082"/>
    <w:name w:val="WWNum13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44628F8"/>
    <w:multiLevelType w:val="hybridMultilevel"/>
    <w:tmpl w:val="EE328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555FD9"/>
    <w:multiLevelType w:val="hybridMultilevel"/>
    <w:tmpl w:val="48FC39A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63456"/>
    <w:multiLevelType w:val="hybridMultilevel"/>
    <w:tmpl w:val="48FC39A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EC6B1F"/>
    <w:multiLevelType w:val="hybridMultilevel"/>
    <w:tmpl w:val="34D09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DE1256"/>
    <w:multiLevelType w:val="hybridMultilevel"/>
    <w:tmpl w:val="44D62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D6D32"/>
    <w:multiLevelType w:val="hybridMultilevel"/>
    <w:tmpl w:val="48FC39A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3D3611"/>
    <w:multiLevelType w:val="hybridMultilevel"/>
    <w:tmpl w:val="318AFCD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FAC746D"/>
    <w:multiLevelType w:val="hybridMultilevel"/>
    <w:tmpl w:val="239C82C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13A2F"/>
    <w:multiLevelType w:val="hybridMultilevel"/>
    <w:tmpl w:val="C4FEC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966194"/>
    <w:multiLevelType w:val="hybridMultilevel"/>
    <w:tmpl w:val="FF6456A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FC74AE"/>
    <w:multiLevelType w:val="hybridMultilevel"/>
    <w:tmpl w:val="03FE7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AE0C31"/>
    <w:multiLevelType w:val="hybridMultilevel"/>
    <w:tmpl w:val="48FC39A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E60A8C"/>
    <w:multiLevelType w:val="hybridMultilevel"/>
    <w:tmpl w:val="F2DEC2E0"/>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6D53610F"/>
    <w:multiLevelType w:val="hybridMultilevel"/>
    <w:tmpl w:val="89F63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D1325A"/>
    <w:multiLevelType w:val="hybridMultilevel"/>
    <w:tmpl w:val="96B28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628135">
    <w:abstractNumId w:val="4"/>
  </w:num>
  <w:num w:numId="2" w16cid:durableId="1130396628">
    <w:abstractNumId w:val="12"/>
  </w:num>
  <w:num w:numId="3" w16cid:durableId="2118214286">
    <w:abstractNumId w:val="6"/>
  </w:num>
  <w:num w:numId="4" w16cid:durableId="1881237158">
    <w:abstractNumId w:val="10"/>
  </w:num>
  <w:num w:numId="5" w16cid:durableId="116603382">
    <w:abstractNumId w:val="7"/>
  </w:num>
  <w:num w:numId="6" w16cid:durableId="614098787">
    <w:abstractNumId w:val="14"/>
  </w:num>
  <w:num w:numId="7" w16cid:durableId="1703167377">
    <w:abstractNumId w:val="16"/>
  </w:num>
  <w:num w:numId="8" w16cid:durableId="257717718">
    <w:abstractNumId w:val="11"/>
  </w:num>
  <w:num w:numId="9" w16cid:durableId="1575310190">
    <w:abstractNumId w:val="19"/>
  </w:num>
  <w:num w:numId="10" w16cid:durableId="1849518035">
    <w:abstractNumId w:val="3"/>
  </w:num>
  <w:num w:numId="11" w16cid:durableId="1567497847">
    <w:abstractNumId w:val="2"/>
  </w:num>
  <w:num w:numId="12" w16cid:durableId="1606571484">
    <w:abstractNumId w:val="18"/>
  </w:num>
  <w:num w:numId="13" w16cid:durableId="630672213">
    <w:abstractNumId w:val="8"/>
  </w:num>
  <w:num w:numId="14" w16cid:durableId="1045250215">
    <w:abstractNumId w:val="5"/>
  </w:num>
  <w:num w:numId="15" w16cid:durableId="1489899955">
    <w:abstractNumId w:val="9"/>
  </w:num>
  <w:num w:numId="16" w16cid:durableId="668681532">
    <w:abstractNumId w:val="15"/>
  </w:num>
  <w:num w:numId="17" w16cid:durableId="1143085536">
    <w:abstractNumId w:val="13"/>
  </w:num>
  <w:num w:numId="18" w16cid:durableId="671419308">
    <w:abstractNumId w:val="0"/>
  </w:num>
  <w:num w:numId="19" w16cid:durableId="1836257977">
    <w:abstractNumId w:val="1"/>
  </w:num>
  <w:num w:numId="20" w16cid:durableId="96746894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D5"/>
    <w:rsid w:val="000158BC"/>
    <w:rsid w:val="00023BFE"/>
    <w:rsid w:val="0006592D"/>
    <w:rsid w:val="00071683"/>
    <w:rsid w:val="000E1D69"/>
    <w:rsid w:val="000E28D7"/>
    <w:rsid w:val="000F75D8"/>
    <w:rsid w:val="00157C61"/>
    <w:rsid w:val="00175FD2"/>
    <w:rsid w:val="001761E4"/>
    <w:rsid w:val="001A0E4F"/>
    <w:rsid w:val="001E59FD"/>
    <w:rsid w:val="0024685C"/>
    <w:rsid w:val="002561DC"/>
    <w:rsid w:val="002758E1"/>
    <w:rsid w:val="0028251D"/>
    <w:rsid w:val="00331134"/>
    <w:rsid w:val="00353D16"/>
    <w:rsid w:val="00392561"/>
    <w:rsid w:val="003D1720"/>
    <w:rsid w:val="003D56F5"/>
    <w:rsid w:val="003E61DF"/>
    <w:rsid w:val="004023EC"/>
    <w:rsid w:val="00453F4C"/>
    <w:rsid w:val="004F4195"/>
    <w:rsid w:val="004F69A6"/>
    <w:rsid w:val="00507A90"/>
    <w:rsid w:val="005456D5"/>
    <w:rsid w:val="005C762E"/>
    <w:rsid w:val="006511AF"/>
    <w:rsid w:val="00697E75"/>
    <w:rsid w:val="006E192E"/>
    <w:rsid w:val="00702DFD"/>
    <w:rsid w:val="0075014A"/>
    <w:rsid w:val="00790467"/>
    <w:rsid w:val="008038A7"/>
    <w:rsid w:val="00817499"/>
    <w:rsid w:val="00840935"/>
    <w:rsid w:val="008F3C6A"/>
    <w:rsid w:val="00913E93"/>
    <w:rsid w:val="00944BA6"/>
    <w:rsid w:val="009B15D9"/>
    <w:rsid w:val="00A240E4"/>
    <w:rsid w:val="00A3464E"/>
    <w:rsid w:val="00A3470A"/>
    <w:rsid w:val="00A52045"/>
    <w:rsid w:val="00A52AE4"/>
    <w:rsid w:val="00A71551"/>
    <w:rsid w:val="00A9774B"/>
    <w:rsid w:val="00AD553F"/>
    <w:rsid w:val="00AD5BA5"/>
    <w:rsid w:val="00AF64AF"/>
    <w:rsid w:val="00B7714A"/>
    <w:rsid w:val="00B80FBA"/>
    <w:rsid w:val="00BD08D7"/>
    <w:rsid w:val="00BF5C8F"/>
    <w:rsid w:val="00C01FDF"/>
    <w:rsid w:val="00C04C6E"/>
    <w:rsid w:val="00C05328"/>
    <w:rsid w:val="00C21507"/>
    <w:rsid w:val="00CC4F50"/>
    <w:rsid w:val="00CF531F"/>
    <w:rsid w:val="00D55D8F"/>
    <w:rsid w:val="00DF3380"/>
    <w:rsid w:val="00E3402F"/>
    <w:rsid w:val="00E44824"/>
    <w:rsid w:val="00E54C42"/>
    <w:rsid w:val="00EA4F06"/>
    <w:rsid w:val="00EB0C24"/>
    <w:rsid w:val="00F63B11"/>
    <w:rsid w:val="00F94828"/>
    <w:rsid w:val="00FB73E5"/>
    <w:rsid w:val="00FF50BD"/>
    <w:rsid w:val="00FF7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381B3"/>
  <w15:chartTrackingRefBased/>
  <w15:docId w15:val="{EFFCFAA5-530F-4811-ADBF-59E5F5F7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6D5"/>
    <w:pPr>
      <w:spacing w:after="200" w:line="276" w:lineRule="auto"/>
    </w:pPr>
  </w:style>
  <w:style w:type="paragraph" w:styleId="Nagwek3">
    <w:name w:val="heading 3"/>
    <w:basedOn w:val="Normalny"/>
    <w:next w:val="Normalny"/>
    <w:link w:val="Nagwek3Znak"/>
    <w:autoRedefine/>
    <w:qFormat/>
    <w:rsid w:val="006511AF"/>
    <w:pPr>
      <w:keepNext/>
      <w:suppressAutoHyphens/>
      <w:spacing w:after="120" w:line="240" w:lineRule="auto"/>
      <w:ind w:left="720" w:hanging="720"/>
      <w:jc w:val="both"/>
      <w:outlineLvl w:val="2"/>
    </w:pPr>
    <w:rPr>
      <w:rFonts w:ascii="Times New Roman" w:eastAsia="Times New Roman" w:hAnsi="Times New Roman" w:cs="Arial"/>
      <w:b/>
      <w:bCs/>
      <w:sz w:val="24"/>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511AF"/>
    <w:rPr>
      <w:rFonts w:ascii="Times New Roman" w:eastAsia="Times New Roman" w:hAnsi="Times New Roman" w:cs="Arial"/>
      <w:b/>
      <w:bCs/>
      <w:sz w:val="24"/>
      <w:szCs w:val="26"/>
      <w:lang w:eastAsia="ar-SA"/>
    </w:rPr>
  </w:style>
  <w:style w:type="paragraph" w:customStyle="1" w:styleId="Bezodstpw1">
    <w:name w:val="Bez odstępów1"/>
    <w:rsid w:val="005456D5"/>
    <w:pPr>
      <w:widowControl w:val="0"/>
      <w:suppressAutoHyphens/>
      <w:spacing w:after="0" w:line="240" w:lineRule="auto"/>
    </w:pPr>
    <w:rPr>
      <w:rFonts w:ascii="Arial" w:eastAsia="SimSun" w:hAnsi="Arial" w:cs="Courier New"/>
      <w:color w:val="000000"/>
      <w:kern w:val="1"/>
      <w:sz w:val="24"/>
      <w:szCs w:val="24"/>
      <w:lang w:eastAsia="hi-IN" w:bidi="hi-IN"/>
    </w:rPr>
  </w:style>
  <w:style w:type="paragraph" w:customStyle="1" w:styleId="WW-NormalnyWeb">
    <w:name w:val="WW-Normalny (Web)"/>
    <w:basedOn w:val="Normalny"/>
    <w:rsid w:val="005456D5"/>
    <w:pPr>
      <w:suppressAutoHyphens/>
      <w:spacing w:before="280" w:after="119"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5456D5"/>
    <w:pPr>
      <w:ind w:left="720"/>
      <w:contextualSpacing/>
    </w:pPr>
  </w:style>
  <w:style w:type="paragraph" w:customStyle="1" w:styleId="Akapitzlist1">
    <w:name w:val="Akapit z listą1"/>
    <w:basedOn w:val="Normalny"/>
    <w:rsid w:val="00C04C6E"/>
    <w:pPr>
      <w:widowControl w:val="0"/>
      <w:suppressAutoHyphens/>
      <w:spacing w:after="0" w:line="240" w:lineRule="auto"/>
      <w:ind w:left="720"/>
    </w:pPr>
    <w:rPr>
      <w:rFonts w:ascii="Arial" w:eastAsia="SimSun" w:hAnsi="Arial" w:cs="Courier New"/>
      <w:color w:val="000000"/>
      <w:kern w:val="1"/>
      <w:sz w:val="24"/>
      <w:szCs w:val="24"/>
      <w:lang w:eastAsia="hi-IN" w:bidi="hi-IN"/>
    </w:rPr>
  </w:style>
  <w:style w:type="paragraph" w:styleId="Nagwek">
    <w:name w:val="header"/>
    <w:basedOn w:val="Normalny"/>
    <w:link w:val="NagwekZnak"/>
    <w:uiPriority w:val="99"/>
    <w:unhideWhenUsed/>
    <w:rsid w:val="00507A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A90"/>
  </w:style>
  <w:style w:type="paragraph" w:styleId="Stopka">
    <w:name w:val="footer"/>
    <w:basedOn w:val="Normalny"/>
    <w:link w:val="StopkaZnak"/>
    <w:uiPriority w:val="99"/>
    <w:unhideWhenUsed/>
    <w:rsid w:val="00507A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A90"/>
  </w:style>
  <w:style w:type="character" w:styleId="Odwoaniedokomentarza">
    <w:name w:val="annotation reference"/>
    <w:basedOn w:val="Domylnaczcionkaakapitu"/>
    <w:uiPriority w:val="99"/>
    <w:semiHidden/>
    <w:unhideWhenUsed/>
    <w:rsid w:val="00FB73E5"/>
    <w:rPr>
      <w:sz w:val="16"/>
      <w:szCs w:val="16"/>
    </w:rPr>
  </w:style>
  <w:style w:type="paragraph" w:styleId="Tekstkomentarza">
    <w:name w:val="annotation text"/>
    <w:basedOn w:val="Normalny"/>
    <w:link w:val="TekstkomentarzaZnak"/>
    <w:uiPriority w:val="99"/>
    <w:unhideWhenUsed/>
    <w:rsid w:val="00FB73E5"/>
    <w:pPr>
      <w:spacing w:line="240" w:lineRule="auto"/>
    </w:pPr>
    <w:rPr>
      <w:sz w:val="20"/>
      <w:szCs w:val="20"/>
    </w:rPr>
  </w:style>
  <w:style w:type="character" w:customStyle="1" w:styleId="TekstkomentarzaZnak">
    <w:name w:val="Tekst komentarza Znak"/>
    <w:basedOn w:val="Domylnaczcionkaakapitu"/>
    <w:link w:val="Tekstkomentarza"/>
    <w:uiPriority w:val="99"/>
    <w:rsid w:val="00FB73E5"/>
    <w:rPr>
      <w:sz w:val="20"/>
      <w:szCs w:val="20"/>
    </w:rPr>
  </w:style>
  <w:style w:type="paragraph" w:styleId="Tematkomentarza">
    <w:name w:val="annotation subject"/>
    <w:basedOn w:val="Tekstkomentarza"/>
    <w:next w:val="Tekstkomentarza"/>
    <w:link w:val="TematkomentarzaZnak"/>
    <w:uiPriority w:val="99"/>
    <w:semiHidden/>
    <w:unhideWhenUsed/>
    <w:rsid w:val="00FB73E5"/>
    <w:rPr>
      <w:b/>
      <w:bCs/>
    </w:rPr>
  </w:style>
  <w:style w:type="character" w:customStyle="1" w:styleId="TematkomentarzaZnak">
    <w:name w:val="Temat komentarza Znak"/>
    <w:basedOn w:val="TekstkomentarzaZnak"/>
    <w:link w:val="Tematkomentarza"/>
    <w:uiPriority w:val="99"/>
    <w:semiHidden/>
    <w:rsid w:val="00FB73E5"/>
    <w:rPr>
      <w:b/>
      <w:bCs/>
      <w:sz w:val="20"/>
      <w:szCs w:val="20"/>
    </w:rPr>
  </w:style>
  <w:style w:type="paragraph" w:styleId="Poprawka">
    <w:name w:val="Revision"/>
    <w:hidden/>
    <w:uiPriority w:val="99"/>
    <w:semiHidden/>
    <w:rsid w:val="00BD08D7"/>
    <w:pPr>
      <w:spacing w:after="0" w:line="240" w:lineRule="auto"/>
    </w:pPr>
  </w:style>
  <w:style w:type="paragraph" w:styleId="NormalnyWeb">
    <w:name w:val="Normal (Web)"/>
    <w:basedOn w:val="Normalny"/>
    <w:uiPriority w:val="99"/>
    <w:semiHidden/>
    <w:unhideWhenUsed/>
    <w:rsid w:val="00CF531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3848</Words>
  <Characters>23089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Burtan</dc:creator>
  <cp:keywords/>
  <dc:description/>
  <cp:lastModifiedBy>MAGDALENA JOZEFIAK</cp:lastModifiedBy>
  <cp:revision>30</cp:revision>
  <cp:lastPrinted>2023-02-28T07:30:00Z</cp:lastPrinted>
  <dcterms:created xsi:type="dcterms:W3CDTF">2023-02-28T13:38:00Z</dcterms:created>
  <dcterms:modified xsi:type="dcterms:W3CDTF">2023-03-01T08:56:00Z</dcterms:modified>
</cp:coreProperties>
</file>