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3DDD" w14:textId="39CE6846" w:rsidR="00023D59" w:rsidRDefault="00023D59" w:rsidP="00023D59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3</w:t>
      </w:r>
    </w:p>
    <w:p w14:paraId="3E830738" w14:textId="77777777" w:rsidR="00CD05C0" w:rsidRDefault="00CD05C0" w:rsidP="00023D59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68C139D9" w14:textId="58F298AD" w:rsidR="00023D59" w:rsidRDefault="00023D59" w:rsidP="00023D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 ZP 0</w:t>
      </w:r>
      <w:r w:rsidR="009F4472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/21</w:t>
      </w:r>
    </w:p>
    <w:p w14:paraId="200E4426" w14:textId="77777777" w:rsidR="00CD05C0" w:rsidRDefault="00CD05C0" w:rsidP="00023D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CAA729" w14:textId="05CA3E39" w:rsidR="00023D59" w:rsidRDefault="009F4472" w:rsidP="00023D59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9F4472">
        <w:rPr>
          <w:i/>
          <w:color w:val="000000"/>
          <w:sz w:val="22"/>
          <w:szCs w:val="22"/>
        </w:rPr>
        <w:t>Przebudowa poddasza budynku usługowo-magazynowego</w:t>
      </w:r>
    </w:p>
    <w:p w14:paraId="3AC1BEF0" w14:textId="77777777" w:rsidR="009F4472" w:rsidRPr="00023D59" w:rsidRDefault="009F4472" w:rsidP="00023D59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51934423" w14:textId="4ECC2ED6" w:rsidR="00023D59" w:rsidRDefault="00023D59" w:rsidP="00CD05C0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</w:t>
      </w:r>
      <w:r w:rsid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/Wykonawcy </w:t>
      </w:r>
      <w:r w:rsidR="00CD05C0" w:rsidRPr="00CD05C0">
        <w:rPr>
          <w:rFonts w:ascii="Arial" w:eastAsia="Calibri" w:hAnsi="Arial" w:cs="Arial"/>
          <w:b/>
          <w:sz w:val="22"/>
          <w:szCs w:val="21"/>
          <w:lang w:eastAsia="en-US"/>
        </w:rPr>
        <w:t>wspólnie ubiegającego się o udzielenie zamówienia/Podmiot</w:t>
      </w:r>
      <w:r w:rsid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 </w:t>
      </w:r>
      <w:r w:rsidR="00CD05C0" w:rsidRPr="00CD05C0">
        <w:rPr>
          <w:rFonts w:ascii="Arial" w:eastAsia="Calibri" w:hAnsi="Arial" w:cs="Arial"/>
          <w:b/>
          <w:sz w:val="22"/>
          <w:szCs w:val="21"/>
          <w:lang w:eastAsia="en-US"/>
        </w:rPr>
        <w:t>udostępniając</w:t>
      </w:r>
      <w:r w:rsidR="00CD05C0">
        <w:rPr>
          <w:rFonts w:ascii="Arial" w:eastAsia="Calibri" w:hAnsi="Arial" w:cs="Arial"/>
          <w:b/>
          <w:sz w:val="22"/>
          <w:szCs w:val="21"/>
          <w:lang w:eastAsia="en-US"/>
        </w:rPr>
        <w:t>y</w:t>
      </w:r>
      <w:r w:rsidR="00CD05C0" w:rsidRP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 zasoby</w:t>
      </w:r>
      <w:r w:rsidR="00CD05C0" w:rsidRPr="00CD05C0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</w:t>
      </w:r>
      <w:r w:rsidRPr="00CD05C0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:</w:t>
      </w:r>
    </w:p>
    <w:p w14:paraId="19A9D998" w14:textId="77777777" w:rsidR="00023D59" w:rsidRDefault="00023D59" w:rsidP="00023D59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240D5EC2" w14:textId="77777777" w:rsidR="00023D59" w:rsidRDefault="00023D59" w:rsidP="00023D59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2FF8F758" w14:textId="77777777" w:rsidR="00023D59" w:rsidRDefault="00023D59" w:rsidP="00023D59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7D35ADA7" w14:textId="77777777" w:rsidR="00023D59" w:rsidRDefault="00023D59" w:rsidP="00023D59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0F53D2D6" w14:textId="77777777" w:rsidR="00023D59" w:rsidRDefault="00023D59" w:rsidP="00023D59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1DCC1643" w14:textId="77777777" w:rsidR="00023D59" w:rsidRDefault="00023D59" w:rsidP="00023D59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97EDCDC" w14:textId="77777777" w:rsidR="00023D59" w:rsidRDefault="00023D59" w:rsidP="00023D59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52EBB990" w14:textId="77777777" w:rsidR="00023D59" w:rsidRDefault="00023D59" w:rsidP="00023D59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383ABAC1" w14:textId="77777777" w:rsidR="00023D59" w:rsidRDefault="00023D59" w:rsidP="00023D59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401B581A" w14:textId="77777777" w:rsidR="00023D59" w:rsidRDefault="00023D59" w:rsidP="00023D59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Rozbudowa istniejącego budynku usługowo – magazynowego o część biurowo – usługową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740FBD0D" w14:textId="77777777" w:rsidR="00023D59" w:rsidRDefault="00023D59" w:rsidP="00023D59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AD4933C" w14:textId="77777777" w:rsidR="00023D59" w:rsidRDefault="00023D59" w:rsidP="00023D5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682133D8" w14:textId="77777777" w:rsidR="00023D59" w:rsidRDefault="00023D59" w:rsidP="00023D5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CCED782" w14:textId="1A1CE284" w:rsidR="00023D59" w:rsidRDefault="00023D59" w:rsidP="00023D5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14:paraId="75704ED1" w14:textId="77777777" w:rsidR="00023D59" w:rsidRDefault="00023D59" w:rsidP="00023D59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AAD58D9" w14:textId="77777777" w:rsidR="00023D59" w:rsidRDefault="00023D59" w:rsidP="00023D59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47366E0C" w14:textId="7C4F0DE0" w:rsidR="00023D59" w:rsidRDefault="00023D59" w:rsidP="00023D5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14:paraId="0E28ADCF" w14:textId="77777777" w:rsidR="00023D59" w:rsidRDefault="00023D59" w:rsidP="00023D5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14:paraId="03DA0D0D" w14:textId="5E592EDC" w:rsidR="00023D59" w:rsidRDefault="00023D59" w:rsidP="00023D5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E678B96" w14:textId="77777777" w:rsidR="00CD05C0" w:rsidRPr="00023D59" w:rsidRDefault="00CD05C0" w:rsidP="00023D59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F336F3C" w14:textId="77777777" w:rsidR="00023D59" w:rsidRDefault="00023D59" w:rsidP="00023D5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3F2B2E" w14:textId="77777777" w:rsidR="00023D59" w:rsidRDefault="00023D59" w:rsidP="00023D5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96857EE" w14:textId="77777777" w:rsidR="00023D59" w:rsidRDefault="00023D59" w:rsidP="00023D59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3022597" w14:textId="77777777" w:rsidR="00023D59" w:rsidRDefault="00023D59" w:rsidP="00023D59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46913C8" w14:textId="77777777" w:rsidR="00023D59" w:rsidRDefault="00023D59" w:rsidP="00023D59">
      <w:pPr>
        <w:pStyle w:val="NormalnyWeb"/>
        <w:spacing w:line="276" w:lineRule="auto"/>
        <w:rPr>
          <w:b/>
          <w:bCs/>
          <w:color w:val="000000"/>
        </w:rPr>
      </w:pPr>
    </w:p>
    <w:p w14:paraId="3E28B84C" w14:textId="77777777" w:rsidR="00023D59" w:rsidRDefault="00023D59" w:rsidP="00023D59">
      <w:pPr>
        <w:pStyle w:val="NormalnyWeb"/>
        <w:spacing w:line="276" w:lineRule="auto"/>
        <w:rPr>
          <w:b/>
          <w:bCs/>
          <w:color w:val="000000"/>
        </w:rPr>
      </w:pPr>
    </w:p>
    <w:p w14:paraId="3B3310E1" w14:textId="77777777" w:rsidR="00023D59" w:rsidRDefault="00023D59" w:rsidP="00023D59"/>
    <w:p w14:paraId="311B5657" w14:textId="77777777" w:rsidR="00023D59" w:rsidRDefault="00023D59" w:rsidP="00023D59"/>
    <w:p w14:paraId="00CC0FD7" w14:textId="77777777" w:rsidR="00023D59" w:rsidRDefault="00023D59" w:rsidP="00023D5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88627B" w14:textId="77777777" w:rsidR="00023D59" w:rsidRDefault="00023D59" w:rsidP="00023D59"/>
    <w:p w14:paraId="264C932A" w14:textId="77777777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62B67937" w14:textId="77777777" w:rsidR="0078421B" w:rsidRDefault="0078421B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D550D59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EDC50F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AD8CFE" w14:textId="77777777" w:rsidR="0078421B" w:rsidRDefault="0078421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06BD20" w14:textId="77777777" w:rsidR="0078421B" w:rsidRDefault="0078421B"/>
    <w:p w14:paraId="1C9227BB" w14:textId="77777777" w:rsidR="0078421B" w:rsidRDefault="0078421B"/>
    <w:p w14:paraId="2E0ADFC4" w14:textId="77777777" w:rsidR="0078421B" w:rsidRDefault="0078421B"/>
    <w:p w14:paraId="723729D5" w14:textId="77777777" w:rsidR="0078421B" w:rsidRDefault="0078421B"/>
    <w:sectPr w:rsidR="007842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CCB" w14:textId="77777777" w:rsidR="00614032" w:rsidRDefault="00614032">
      <w:r>
        <w:separator/>
      </w:r>
    </w:p>
  </w:endnote>
  <w:endnote w:type="continuationSeparator" w:id="0">
    <w:p w14:paraId="358EEBE1" w14:textId="77777777" w:rsidR="00614032" w:rsidRDefault="0061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796995A2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FEF0" w14:textId="77777777" w:rsidR="00614032" w:rsidRDefault="00614032">
      <w:r>
        <w:separator/>
      </w:r>
    </w:p>
  </w:footnote>
  <w:footnote w:type="continuationSeparator" w:id="0">
    <w:p w14:paraId="051AA5F7" w14:textId="77777777" w:rsidR="00614032" w:rsidRDefault="0061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6A0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6A0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8641463" w14:textId="426EEDBC" w:rsidR="00023D59" w:rsidRPr="00023D59" w:rsidRDefault="006A0BF8" w:rsidP="00023D5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023D59"/>
    <w:rsid w:val="000B6FE1"/>
    <w:rsid w:val="00614032"/>
    <w:rsid w:val="006A0BF8"/>
    <w:rsid w:val="0078421B"/>
    <w:rsid w:val="007E4AAB"/>
    <w:rsid w:val="009F4472"/>
    <w:rsid w:val="00CD05C0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Company>PGKIM RYKI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2021-07-07T13:49:00Z</dcterms:created>
  <dcterms:modified xsi:type="dcterms:W3CDTF">2021-07-07T13:49:00Z</dcterms:modified>
  <dc:language>pl-PL</dc:language>
</cp:coreProperties>
</file>