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2045" w14:textId="4A09FEB2" w:rsidR="001959A9" w:rsidRPr="00985EE7" w:rsidRDefault="001959A9" w:rsidP="001F3697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85EE7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Znak sprawy: 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KP-272-PN</w:t>
      </w:r>
      <w:r w:rsidR="00664699" w:rsidRPr="00985EE7">
        <w:rPr>
          <w:rFonts w:ascii="Cambria" w:eastAsia="Times New Roman" w:hAnsi="Cambria" w:cs="Times New Roman"/>
          <w:sz w:val="20"/>
          <w:szCs w:val="20"/>
          <w:lang w:eastAsia="pl-PL"/>
        </w:rPr>
        <w:t>K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-</w:t>
      </w:r>
      <w:r w:rsidR="007C19C5">
        <w:rPr>
          <w:rFonts w:ascii="Cambria" w:eastAsia="Times New Roman" w:hAnsi="Cambria" w:cs="Times New Roman"/>
          <w:sz w:val="20"/>
          <w:szCs w:val="20"/>
          <w:lang w:eastAsia="pl-PL"/>
        </w:rPr>
        <w:t>58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/202</w:t>
      </w:r>
      <w:r w:rsidR="00664699" w:rsidRPr="00985EE7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1F3697"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</w:t>
      </w:r>
      <w:r w:rsid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</w:t>
      </w:r>
      <w:r w:rsidR="007C19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</w:t>
      </w:r>
      <w:r w:rsidR="001F3697"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Lublin, </w:t>
      </w:r>
      <w:r w:rsidR="002808A3" w:rsidRPr="00985EE7">
        <w:rPr>
          <w:rFonts w:ascii="Cambria" w:eastAsia="Times New Roman" w:hAnsi="Cambria" w:cs="Times New Roman"/>
          <w:sz w:val="20"/>
          <w:szCs w:val="20"/>
          <w:lang w:eastAsia="pl-PL"/>
        </w:rPr>
        <w:t>dnia</w:t>
      </w:r>
      <w:r w:rsidR="00664699"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7C19C5">
        <w:rPr>
          <w:rFonts w:ascii="Cambria" w:eastAsia="Times New Roman" w:hAnsi="Cambria" w:cs="Times New Roman"/>
          <w:sz w:val="20"/>
          <w:szCs w:val="20"/>
          <w:lang w:eastAsia="pl-PL"/>
        </w:rPr>
        <w:t>11 lipca</w:t>
      </w:r>
      <w:r w:rsidR="002808A3"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1E1C46" w:rsidRPr="00985EE7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7C19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14:paraId="271C581C" w14:textId="0D7B96F2" w:rsidR="003C6154" w:rsidRPr="00E0666C" w:rsidRDefault="003C6154" w:rsidP="0003021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</w:pPr>
    </w:p>
    <w:p w14:paraId="26A8D088" w14:textId="77777777" w:rsidR="007C19C5" w:rsidRDefault="007C19C5" w:rsidP="0003021E">
      <w:pPr>
        <w:widowControl/>
        <w:autoSpaceDE/>
        <w:autoSpaceDN/>
        <w:spacing w:before="60" w:line="276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41E93432" w14:textId="3B4D7C5D" w:rsidR="0003021E" w:rsidRPr="007C19C5" w:rsidRDefault="00C25BB0" w:rsidP="0003021E">
      <w:pPr>
        <w:widowControl/>
        <w:autoSpaceDE/>
        <w:autoSpaceDN/>
        <w:spacing w:before="60" w:line="276" w:lineRule="auto"/>
        <w:jc w:val="center"/>
        <w:rPr>
          <w:rFonts w:ascii="Cambria" w:eastAsia="Times New Roman" w:hAnsi="Cambria"/>
          <w:b/>
          <w:sz w:val="24"/>
          <w:szCs w:val="20"/>
          <w:lang w:eastAsia="pl-PL"/>
        </w:rPr>
      </w:pPr>
      <w:r w:rsidRPr="007C19C5">
        <w:rPr>
          <w:rFonts w:ascii="Cambria" w:eastAsia="Times New Roman" w:hAnsi="Cambria"/>
          <w:b/>
          <w:sz w:val="24"/>
          <w:szCs w:val="20"/>
          <w:lang w:eastAsia="pl-PL"/>
        </w:rPr>
        <w:t xml:space="preserve">Informacja o wyborze najkorzystniejszej oferty </w:t>
      </w:r>
    </w:p>
    <w:p w14:paraId="3D16B83F" w14:textId="2E8BBD48" w:rsidR="0003021E" w:rsidRPr="007C19C5" w:rsidRDefault="0003021E" w:rsidP="0003021E">
      <w:pPr>
        <w:widowControl/>
        <w:autoSpaceDE/>
        <w:autoSpaceDN/>
        <w:spacing w:before="60" w:line="276" w:lineRule="auto"/>
        <w:jc w:val="center"/>
        <w:rPr>
          <w:rFonts w:ascii="Cambria" w:eastAsia="Times New Roman" w:hAnsi="Cambria"/>
          <w:b/>
          <w:sz w:val="24"/>
          <w:szCs w:val="20"/>
          <w:lang w:eastAsia="pl-PL"/>
        </w:rPr>
      </w:pPr>
      <w:r w:rsidRPr="007C19C5">
        <w:rPr>
          <w:rFonts w:ascii="Cambria" w:eastAsia="Times New Roman" w:hAnsi="Cambria"/>
          <w:b/>
          <w:sz w:val="24"/>
          <w:szCs w:val="20"/>
          <w:lang w:eastAsia="pl-PL"/>
        </w:rPr>
        <w:t>oraz odrzuceniu oferty</w:t>
      </w:r>
    </w:p>
    <w:p w14:paraId="3CC7D7BE" w14:textId="77777777" w:rsidR="00C25BB0" w:rsidRPr="008E1CF3" w:rsidRDefault="00C25BB0" w:rsidP="00C25BB0">
      <w:pPr>
        <w:widowControl/>
        <w:autoSpaceDE/>
        <w:autoSpaceDN/>
        <w:spacing w:line="360" w:lineRule="auto"/>
        <w:ind w:firstLine="709"/>
        <w:jc w:val="both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59AC797A" w14:textId="15C94B6B" w:rsidR="00664699" w:rsidRDefault="003731FE" w:rsidP="00F57428">
      <w:pPr>
        <w:widowControl/>
        <w:autoSpaceDE/>
        <w:autoSpaceDN/>
        <w:spacing w:line="360" w:lineRule="auto"/>
        <w:ind w:firstLine="567"/>
        <w:jc w:val="both"/>
        <w:rPr>
          <w:rFonts w:ascii="Cambria" w:hAnsi="Cambria"/>
          <w:b/>
          <w:bCs/>
          <w:iCs/>
          <w:sz w:val="20"/>
          <w:szCs w:val="20"/>
          <w:lang w:eastAsia="pl-PL"/>
        </w:rPr>
      </w:pPr>
      <w:r w:rsidRPr="003731FE">
        <w:rPr>
          <w:rFonts w:ascii="Cambria" w:eastAsia="Times New Roman" w:hAnsi="Cambria"/>
          <w:color w:val="000000"/>
          <w:sz w:val="20"/>
          <w:szCs w:val="20"/>
          <w:lang w:eastAsia="pl-PL"/>
        </w:rPr>
        <w:t>Dotyczy postępowania prowadzonego w oparciu o przepisy ustawy z dnia 11 września 2019 roku Prawo Zamówień Publicznych (Dz. U. z 2022 r., poz. 1710, z późn. zm.) zwanej dalej: ustawą Pzp</w:t>
      </w:r>
      <w:r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, </w:t>
      </w:r>
      <w:r w:rsidR="00C25BB0" w:rsidRPr="00664699">
        <w:rPr>
          <w:rFonts w:ascii="Cambria" w:eastAsia="Times New Roman" w:hAnsi="Cambria"/>
          <w:sz w:val="20"/>
          <w:szCs w:val="20"/>
          <w:lang w:eastAsia="pl-PL"/>
        </w:rPr>
        <w:t>w trybie</w:t>
      </w:r>
      <w:r w:rsidR="00664699" w:rsidRPr="00664699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="00664699" w:rsidRPr="00664699">
        <w:rPr>
          <w:rFonts w:ascii="Cambria" w:hAnsi="Cambria"/>
          <w:sz w:val="20"/>
          <w:szCs w:val="20"/>
          <w:lang w:eastAsia="pl-PL"/>
        </w:rPr>
        <w:t>podstawowym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="007C19C5" w:rsidRPr="007C19C5">
        <w:rPr>
          <w:rFonts w:ascii="Cambria" w:hAnsi="Cambria"/>
          <w:sz w:val="20"/>
          <w:szCs w:val="20"/>
          <w:lang w:eastAsia="pl-PL"/>
        </w:rPr>
        <w:t xml:space="preserve">bez negocjacji </w:t>
      </w:r>
      <w:r>
        <w:rPr>
          <w:rFonts w:ascii="Cambria" w:hAnsi="Cambria"/>
          <w:sz w:val="20"/>
          <w:szCs w:val="20"/>
          <w:lang w:eastAsia="pl-PL"/>
        </w:rPr>
        <w:t>z</w:t>
      </w:r>
      <w:r w:rsidR="007C19C5">
        <w:rPr>
          <w:rFonts w:ascii="Cambria" w:hAnsi="Cambria"/>
          <w:sz w:val="20"/>
          <w:szCs w:val="20"/>
          <w:lang w:eastAsia="pl-PL"/>
        </w:rPr>
        <w:t>godnie z</w:t>
      </w:r>
      <w:r>
        <w:rPr>
          <w:rFonts w:ascii="Cambria" w:hAnsi="Cambria"/>
          <w:sz w:val="20"/>
          <w:szCs w:val="20"/>
          <w:lang w:eastAsia="pl-PL"/>
        </w:rPr>
        <w:t xml:space="preserve"> art. 275 pkt </w:t>
      </w:r>
      <w:r w:rsidR="007C19C5">
        <w:rPr>
          <w:rFonts w:ascii="Cambria" w:hAnsi="Cambria"/>
          <w:sz w:val="20"/>
          <w:szCs w:val="20"/>
          <w:lang w:eastAsia="pl-PL"/>
        </w:rPr>
        <w:t>1</w:t>
      </w:r>
      <w:r w:rsidR="00664699" w:rsidRPr="00664699">
        <w:rPr>
          <w:rFonts w:ascii="Cambria" w:hAnsi="Cambria"/>
          <w:sz w:val="20"/>
          <w:szCs w:val="20"/>
          <w:lang w:eastAsia="pl-PL"/>
        </w:rPr>
        <w:t xml:space="preserve"> pn.</w:t>
      </w:r>
      <w:r w:rsidR="007C19C5">
        <w:rPr>
          <w:rFonts w:ascii="Cambria" w:hAnsi="Cambria"/>
          <w:sz w:val="20"/>
          <w:szCs w:val="20"/>
          <w:lang w:eastAsia="pl-PL"/>
        </w:rPr>
        <w:t>:</w:t>
      </w:r>
      <w:r w:rsidR="00664699" w:rsidRPr="00664699">
        <w:rPr>
          <w:rFonts w:ascii="Cambria" w:hAnsi="Cambria"/>
          <w:sz w:val="20"/>
          <w:szCs w:val="20"/>
          <w:lang w:eastAsia="pl-PL"/>
        </w:rPr>
        <w:t xml:space="preserve"> </w:t>
      </w:r>
      <w:r w:rsidR="00664699" w:rsidRPr="00664699">
        <w:rPr>
          <w:rFonts w:ascii="Cambria" w:hAnsi="Cambria"/>
          <w:b/>
          <w:bCs/>
          <w:sz w:val="20"/>
          <w:szCs w:val="20"/>
        </w:rPr>
        <w:t>„</w:t>
      </w:r>
      <w:r w:rsidR="007C19C5" w:rsidRPr="007C19C5">
        <w:rPr>
          <w:rFonts w:ascii="Cambria" w:hAnsi="Cambria"/>
          <w:b/>
          <w:bCs/>
          <w:sz w:val="20"/>
          <w:szCs w:val="20"/>
        </w:rPr>
        <w:t>Remont muru oporowego za Wydziałem Inżynierii Środowiska Politechniki Lubelskiej</w:t>
      </w:r>
      <w:r w:rsidR="00664699" w:rsidRPr="00664699">
        <w:rPr>
          <w:rStyle w:val="markedcontent"/>
          <w:rFonts w:ascii="Cambria" w:hAnsi="Cambria"/>
          <w:sz w:val="20"/>
          <w:szCs w:val="20"/>
        </w:rPr>
        <w:t>”</w:t>
      </w:r>
      <w:r w:rsidR="007C19C5">
        <w:rPr>
          <w:rStyle w:val="markedcontent"/>
          <w:rFonts w:ascii="Cambria" w:hAnsi="Cambria"/>
          <w:sz w:val="20"/>
          <w:szCs w:val="20"/>
        </w:rPr>
        <w:t>.</w:t>
      </w:r>
    </w:p>
    <w:p w14:paraId="187B5561" w14:textId="245AE868" w:rsidR="003731FE" w:rsidRDefault="003731FE" w:rsidP="00664699">
      <w:pPr>
        <w:widowControl/>
        <w:autoSpaceDE/>
        <w:autoSpaceDN/>
        <w:spacing w:line="360" w:lineRule="auto"/>
        <w:ind w:firstLine="709"/>
        <w:jc w:val="both"/>
        <w:rPr>
          <w:rFonts w:ascii="Cambria" w:hAnsi="Cambria"/>
          <w:b/>
          <w:bCs/>
          <w:iCs/>
          <w:sz w:val="20"/>
          <w:szCs w:val="20"/>
          <w:lang w:eastAsia="pl-PL"/>
        </w:rPr>
      </w:pPr>
    </w:p>
    <w:p w14:paraId="3A08811D" w14:textId="387AF506" w:rsidR="00664699" w:rsidRPr="007C19C5" w:rsidRDefault="003731FE" w:rsidP="00F57428">
      <w:pPr>
        <w:widowControl/>
        <w:autoSpaceDE/>
        <w:autoSpaceDN/>
        <w:spacing w:line="360" w:lineRule="auto"/>
        <w:ind w:firstLine="567"/>
        <w:jc w:val="both"/>
        <w:rPr>
          <w:rFonts w:ascii="Cambria" w:hAnsi="Cambria"/>
          <w:sz w:val="20"/>
          <w:szCs w:val="20"/>
        </w:rPr>
      </w:pPr>
      <w:r w:rsidRPr="003731FE">
        <w:rPr>
          <w:rFonts w:ascii="Cambria" w:hAnsi="Cambria"/>
          <w:sz w:val="20"/>
          <w:szCs w:val="20"/>
        </w:rPr>
        <w:t xml:space="preserve">Zamawiający, </w:t>
      </w:r>
      <w:r w:rsidRPr="003731FE">
        <w:rPr>
          <w:rFonts w:ascii="Cambria" w:hAnsi="Cambria"/>
          <w:b/>
          <w:sz w:val="20"/>
          <w:szCs w:val="20"/>
        </w:rPr>
        <w:t>Politechnika Lubelska</w:t>
      </w:r>
      <w:r w:rsidRPr="003731FE">
        <w:rPr>
          <w:rFonts w:ascii="Cambria" w:hAnsi="Cambria"/>
          <w:sz w:val="20"/>
          <w:szCs w:val="20"/>
        </w:rPr>
        <w:t>, informuje na podstawie art. 253 ust. 1 ustawy</w:t>
      </w:r>
      <w:r w:rsidR="00F57428">
        <w:rPr>
          <w:rFonts w:ascii="Cambria" w:hAnsi="Cambria"/>
          <w:sz w:val="20"/>
          <w:szCs w:val="20"/>
        </w:rPr>
        <w:t xml:space="preserve"> Pzp</w:t>
      </w:r>
      <w:r w:rsidRPr="003731FE">
        <w:rPr>
          <w:rFonts w:ascii="Cambria" w:hAnsi="Cambria"/>
          <w:sz w:val="20"/>
          <w:szCs w:val="20"/>
        </w:rPr>
        <w:t>, że dokonał wyboru oferty najkorzystniejszej</w:t>
      </w:r>
      <w:r>
        <w:rPr>
          <w:rFonts w:ascii="Cambria" w:hAnsi="Cambria"/>
          <w:sz w:val="20"/>
          <w:szCs w:val="20"/>
        </w:rPr>
        <w:t xml:space="preserve">. </w:t>
      </w:r>
      <w:r w:rsidRPr="003731FE">
        <w:rPr>
          <w:rFonts w:ascii="Cambria" w:hAnsi="Cambria"/>
          <w:sz w:val="20"/>
          <w:szCs w:val="20"/>
        </w:rPr>
        <w:t>Najkorzystniejszą ofertą pod względem kryt</w:t>
      </w:r>
      <w:r w:rsidR="00FD7337">
        <w:rPr>
          <w:rFonts w:ascii="Cambria" w:hAnsi="Cambria"/>
          <w:sz w:val="20"/>
          <w:szCs w:val="20"/>
        </w:rPr>
        <w:t xml:space="preserve">eriów określonych w rozdziale </w:t>
      </w:r>
      <w:r w:rsidR="00F57428">
        <w:rPr>
          <w:rFonts w:ascii="Cambria" w:hAnsi="Cambria"/>
          <w:sz w:val="20"/>
          <w:szCs w:val="20"/>
        </w:rPr>
        <w:br/>
      </w:r>
      <w:r w:rsidR="007C19C5">
        <w:rPr>
          <w:rFonts w:ascii="Cambria" w:hAnsi="Cambria"/>
          <w:sz w:val="20"/>
          <w:szCs w:val="20"/>
        </w:rPr>
        <w:t>XVIII</w:t>
      </w:r>
      <w:r w:rsidRPr="003731FE">
        <w:rPr>
          <w:rFonts w:ascii="Cambria" w:hAnsi="Cambria"/>
          <w:sz w:val="20"/>
          <w:szCs w:val="20"/>
        </w:rPr>
        <w:t xml:space="preserve"> Specyfikacji Warunków Zamówienia (dalej jako „SWZ”) jest oferta złożona przez Wykonawcę</w:t>
      </w:r>
      <w:r w:rsidR="00FD7337">
        <w:rPr>
          <w:rFonts w:ascii="Cambria" w:hAnsi="Cambria"/>
          <w:sz w:val="20"/>
          <w:szCs w:val="20"/>
        </w:rPr>
        <w:t xml:space="preserve">: </w:t>
      </w:r>
      <w:r w:rsidR="00F57428">
        <w:rPr>
          <w:rFonts w:ascii="Cambria" w:hAnsi="Cambria"/>
          <w:sz w:val="20"/>
          <w:szCs w:val="20"/>
        </w:rPr>
        <w:br/>
      </w:r>
      <w:r w:rsidR="007C19C5">
        <w:rPr>
          <w:rFonts w:ascii="Cambria" w:hAnsi="Cambria"/>
          <w:b/>
          <w:sz w:val="20"/>
        </w:rPr>
        <w:t xml:space="preserve">A-Z Budowa </w:t>
      </w:r>
      <w:bookmarkStart w:id="0" w:name="_GoBack"/>
      <w:bookmarkEnd w:id="0"/>
      <w:r w:rsidR="007C19C5">
        <w:rPr>
          <w:rFonts w:ascii="Cambria" w:hAnsi="Cambria"/>
          <w:b/>
          <w:sz w:val="20"/>
        </w:rPr>
        <w:t xml:space="preserve">Sp. z o.o., </w:t>
      </w:r>
      <w:r w:rsidR="007C19C5" w:rsidRPr="007C19C5">
        <w:rPr>
          <w:rFonts w:ascii="Cambria" w:hAnsi="Cambria"/>
          <w:b/>
          <w:sz w:val="20"/>
        </w:rPr>
        <w:t>ul. Skalista 21</w:t>
      </w:r>
      <w:r w:rsidR="007C19C5">
        <w:rPr>
          <w:rFonts w:ascii="Cambria" w:hAnsi="Cambria"/>
          <w:b/>
          <w:sz w:val="20"/>
        </w:rPr>
        <w:t xml:space="preserve">, </w:t>
      </w:r>
      <w:r w:rsidR="007C19C5" w:rsidRPr="007C19C5">
        <w:rPr>
          <w:rFonts w:ascii="Cambria" w:hAnsi="Cambria"/>
          <w:b/>
          <w:sz w:val="20"/>
        </w:rPr>
        <w:t>20-826 Lublin</w:t>
      </w:r>
      <w:r w:rsidR="00FF41E9" w:rsidRPr="00FD7337">
        <w:rPr>
          <w:rFonts w:ascii="Cambria" w:hAnsi="Cambria" w:cs="Cambria"/>
          <w:b/>
          <w:bCs/>
          <w:sz w:val="20"/>
        </w:rPr>
        <w:t>.</w:t>
      </w:r>
    </w:p>
    <w:p w14:paraId="0C7666A1" w14:textId="552B4BB8" w:rsidR="00FD7337" w:rsidRDefault="00664699" w:rsidP="007C19C5">
      <w:pPr>
        <w:adjustRightInd w:val="0"/>
        <w:spacing w:before="120"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u w:val="single"/>
          <w:lang w:eastAsia="pl-PL"/>
        </w:rPr>
        <w:t>Uzasadnienie wyboru: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="00FD7337" w:rsidRPr="00FD7337">
        <w:rPr>
          <w:rFonts w:ascii="Cambria" w:hAnsi="Cambria"/>
          <w:sz w:val="20"/>
          <w:szCs w:val="20"/>
          <w:lang w:eastAsia="pl-PL"/>
        </w:rPr>
        <w:t>Zgodnie z art. 239 ustawy Pzp Zamawiający wybiera najkorzystniejszą ofertę na podstawie kryteriów oceny ofert określonych w dokumentach zamówienia. Wybrany Wykonawca nie podlega wykluczeniu, jego oferta nie podlega odrzuceniu</w:t>
      </w:r>
      <w:r w:rsidR="00F57428">
        <w:rPr>
          <w:rFonts w:ascii="Cambria" w:hAnsi="Cambria"/>
          <w:sz w:val="20"/>
          <w:szCs w:val="20"/>
          <w:lang w:eastAsia="pl-PL"/>
        </w:rPr>
        <w:t xml:space="preserve"> oraz </w:t>
      </w:r>
      <w:r w:rsidR="00FD7337" w:rsidRPr="00FD7337">
        <w:rPr>
          <w:rFonts w:ascii="Cambria" w:hAnsi="Cambria"/>
          <w:sz w:val="20"/>
          <w:szCs w:val="20"/>
          <w:lang w:eastAsia="pl-PL"/>
        </w:rPr>
        <w:t>spełnił warunki opisane w SWZ</w:t>
      </w:r>
      <w:r w:rsidR="007C19C5">
        <w:rPr>
          <w:rFonts w:ascii="Cambria" w:hAnsi="Cambria"/>
          <w:sz w:val="20"/>
          <w:szCs w:val="20"/>
          <w:lang w:eastAsia="pl-PL"/>
        </w:rPr>
        <w:t>.</w:t>
      </w:r>
    </w:p>
    <w:p w14:paraId="760D3A0F" w14:textId="3301FF4A" w:rsidR="00FD7337" w:rsidRPr="00855E9E" w:rsidRDefault="00FD7337" w:rsidP="00985EE7">
      <w:pPr>
        <w:adjustRightInd w:val="0"/>
        <w:spacing w:before="120" w:line="276" w:lineRule="auto"/>
        <w:jc w:val="both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FD7337">
        <w:rPr>
          <w:rFonts w:ascii="Cambria" w:eastAsia="Times New Roman" w:hAnsi="Cambria"/>
          <w:color w:val="000000"/>
          <w:sz w:val="20"/>
          <w:szCs w:val="20"/>
          <w:lang w:eastAsia="pl-PL"/>
        </w:rPr>
        <w:t>Zestawienie i ranking ofert:</w:t>
      </w:r>
    </w:p>
    <w:tbl>
      <w:tblPr>
        <w:tblStyle w:val="TableGrid"/>
        <w:tblW w:w="9639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3225"/>
        <w:gridCol w:w="1516"/>
        <w:gridCol w:w="2067"/>
        <w:gridCol w:w="2195"/>
      </w:tblGrid>
      <w:tr w:rsidR="007C19C5" w:rsidRPr="00FD7337" w14:paraId="3A7AB925" w14:textId="77777777" w:rsidTr="007C19C5">
        <w:trPr>
          <w:trHeight w:val="48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48D9FD" w14:textId="539A4078" w:rsidR="007C19C5" w:rsidRPr="00FD7337" w:rsidRDefault="007C19C5" w:rsidP="00FD7337">
            <w:pPr>
              <w:widowControl/>
              <w:autoSpaceDE/>
              <w:autoSpaceDN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BDF92D5" w14:textId="5FA826BD" w:rsidR="007C19C5" w:rsidRPr="00FD7337" w:rsidRDefault="007C19C5" w:rsidP="00FD7337">
            <w:pPr>
              <w:widowControl/>
              <w:autoSpaceDE/>
              <w:autoSpaceDN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B10B9A4" w14:textId="50E3171F" w:rsidR="007C19C5" w:rsidRPr="00FD7337" w:rsidRDefault="007C19C5" w:rsidP="00FD7337">
            <w:pPr>
              <w:widowControl/>
              <w:autoSpaceDE/>
              <w:autoSpaceDN/>
              <w:ind w:left="5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BAE8E44" w14:textId="77777777" w:rsidR="007C19C5" w:rsidRPr="00FD7337" w:rsidRDefault="007C19C5" w:rsidP="00FD7337">
            <w:pPr>
              <w:widowControl/>
              <w:autoSpaceDE/>
              <w:autoSpaceDN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Okres gwarancji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4B2CD4C" w14:textId="77777777" w:rsidR="007C19C5" w:rsidRPr="00FD7337" w:rsidRDefault="007C19C5" w:rsidP="0003021E">
            <w:pPr>
              <w:widowControl/>
              <w:autoSpaceDE/>
              <w:autoSpaceDN/>
              <w:ind w:left="5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SUMA</w:t>
            </w:r>
          </w:p>
        </w:tc>
      </w:tr>
      <w:tr w:rsidR="007C19C5" w:rsidRPr="00FD7337" w14:paraId="25C9AE9B" w14:textId="77777777" w:rsidTr="007C19C5">
        <w:trPr>
          <w:trHeight w:val="60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A6CC" w14:textId="32FAE0C5" w:rsidR="007C19C5" w:rsidRPr="00FD7337" w:rsidRDefault="007C19C5" w:rsidP="00FD7337">
            <w:pPr>
              <w:widowControl/>
              <w:autoSpaceDE/>
              <w:autoSpaceDN/>
              <w:ind w:left="5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4F6B" w14:textId="77777777" w:rsidR="007C19C5" w:rsidRPr="007C19C5" w:rsidRDefault="007C19C5" w:rsidP="007C19C5">
            <w:pPr>
              <w:widowControl/>
              <w:autoSpaceDE/>
              <w:autoSpaceDN/>
              <w:ind w:left="5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>PHU „TOMO” Tomasz Wojtan</w:t>
            </w:r>
          </w:p>
          <w:p w14:paraId="1EC69C28" w14:textId="77777777" w:rsidR="007C19C5" w:rsidRPr="007C19C5" w:rsidRDefault="007C19C5" w:rsidP="007C19C5">
            <w:pPr>
              <w:widowControl/>
              <w:autoSpaceDE/>
              <w:autoSpaceDN/>
              <w:ind w:left="5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 xml:space="preserve">Biała Pierwsza 35 </w:t>
            </w:r>
          </w:p>
          <w:p w14:paraId="7C69D0DD" w14:textId="44616DAB" w:rsidR="007C19C5" w:rsidRPr="007C19C5" w:rsidRDefault="007C19C5" w:rsidP="007C19C5">
            <w:pPr>
              <w:widowControl/>
              <w:autoSpaceDE/>
              <w:autoSpaceDN/>
              <w:ind w:left="5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>23-300 Janów Lubelski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B2D1" w14:textId="4BB5EA05" w:rsidR="007C19C5" w:rsidRPr="007C19C5" w:rsidRDefault="007C19C5" w:rsidP="00FD7337">
            <w:pPr>
              <w:widowControl/>
              <w:autoSpaceDE/>
              <w:autoSpaceDN/>
              <w:ind w:left="6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C641" w14:textId="70A15B1D" w:rsidR="007C19C5" w:rsidRPr="00FD7337" w:rsidRDefault="007C19C5" w:rsidP="00FD7337">
            <w:pPr>
              <w:widowControl/>
              <w:autoSpaceDE/>
              <w:autoSpaceDN/>
              <w:ind w:left="6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7866" w14:textId="3DAA1315" w:rsidR="007C19C5" w:rsidRPr="00FD7337" w:rsidRDefault="007C19C5" w:rsidP="0003021E">
            <w:pPr>
              <w:widowControl/>
              <w:autoSpaceDE/>
              <w:autoSpaceDN/>
              <w:ind w:left="6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C19C5" w:rsidRPr="00FD7337" w14:paraId="6C2BC104" w14:textId="77777777" w:rsidTr="007C19C5">
        <w:trPr>
          <w:trHeight w:val="81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4A13" w14:textId="77777777" w:rsidR="007C19C5" w:rsidRPr="00FD7337" w:rsidRDefault="007C19C5" w:rsidP="00FD7337">
            <w:pPr>
              <w:widowControl/>
              <w:autoSpaceDE/>
              <w:autoSpaceDN/>
              <w:ind w:left="5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 w:rsidRPr="00FD7337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4407" w14:textId="77777777" w:rsidR="007C19C5" w:rsidRPr="007C19C5" w:rsidRDefault="007C19C5" w:rsidP="007C19C5">
            <w:pPr>
              <w:widowControl/>
              <w:autoSpaceDE/>
              <w:autoSpaceDN/>
              <w:ind w:left="5"/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A-Z Budowa Sp. z o.o. </w:t>
            </w:r>
          </w:p>
          <w:p w14:paraId="18E0834F" w14:textId="77777777" w:rsidR="007C19C5" w:rsidRPr="007C19C5" w:rsidRDefault="007C19C5" w:rsidP="007C19C5">
            <w:pPr>
              <w:widowControl/>
              <w:autoSpaceDE/>
              <w:autoSpaceDN/>
              <w:ind w:left="5"/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ul. Skalista 21</w:t>
            </w:r>
          </w:p>
          <w:p w14:paraId="2C4E0E24" w14:textId="781A1B1A" w:rsidR="007C19C5" w:rsidRPr="007C19C5" w:rsidRDefault="007C19C5" w:rsidP="007C19C5">
            <w:pPr>
              <w:widowControl/>
              <w:autoSpaceDE/>
              <w:autoSpaceDN/>
              <w:ind w:left="5"/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20-826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65CD" w14:textId="6CD9B005" w:rsidR="007C19C5" w:rsidRPr="007C19C5" w:rsidRDefault="007C19C5" w:rsidP="00FD7337">
            <w:pPr>
              <w:widowControl/>
              <w:autoSpaceDE/>
              <w:autoSpaceDN/>
              <w:ind w:left="6"/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7C19C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4F9B" w14:textId="4CB09538" w:rsidR="007C19C5" w:rsidRPr="00FD7337" w:rsidRDefault="007C19C5" w:rsidP="00FD7337">
            <w:pPr>
              <w:widowControl/>
              <w:autoSpaceDE/>
              <w:autoSpaceDN/>
              <w:ind w:left="6"/>
              <w:jc w:val="center"/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7537" w14:textId="3BE5E785" w:rsidR="007C19C5" w:rsidRPr="00FD7337" w:rsidRDefault="007C19C5" w:rsidP="0003021E">
            <w:pPr>
              <w:widowControl/>
              <w:autoSpaceDE/>
              <w:autoSpaceDN/>
              <w:ind w:left="6"/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14:paraId="031FC734" w14:textId="77777777" w:rsidR="007C19C5" w:rsidRDefault="007C19C5" w:rsidP="007C19C5">
      <w:pPr>
        <w:adjustRightInd w:val="0"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47F71EC" w14:textId="5A90E14A" w:rsidR="007C19C5" w:rsidRDefault="00D67A66" w:rsidP="007C19C5">
      <w:pPr>
        <w:adjustRightInd w:val="0"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D67A66">
        <w:rPr>
          <w:rFonts w:ascii="Cambria" w:eastAsia="Times New Roman" w:hAnsi="Cambria" w:cs="Times New Roman"/>
          <w:sz w:val="20"/>
          <w:szCs w:val="20"/>
          <w:lang w:eastAsia="zh-CN"/>
        </w:rPr>
        <w:t>Zamawiający odrzucił następującą ofertę:</w:t>
      </w:r>
      <w:r w:rsidRPr="00D67A66">
        <w:rPr>
          <w:rFonts w:ascii="Cambria" w:eastAsia="Cambria" w:hAnsi="Cambria" w:cs="Cambria"/>
          <w:b/>
          <w:color w:val="000000"/>
          <w:sz w:val="16"/>
          <w:szCs w:val="16"/>
          <w:lang w:eastAsia="pl-PL"/>
        </w:rPr>
        <w:t xml:space="preserve"> </w:t>
      </w:r>
      <w:r w:rsidR="007C19C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PHU „TOMO” Tomasz Wojtan, Biała Pierwsza 35, </w:t>
      </w:r>
      <w:r w:rsidR="007C19C5" w:rsidRPr="007C19C5">
        <w:rPr>
          <w:rFonts w:ascii="Cambria" w:eastAsia="Times New Roman" w:hAnsi="Cambria" w:cs="Times New Roman"/>
          <w:b/>
          <w:sz w:val="20"/>
          <w:szCs w:val="20"/>
          <w:lang w:eastAsia="zh-CN"/>
        </w:rPr>
        <w:t>23-300 Janów Lubelski</w:t>
      </w:r>
      <w:r w:rsidR="007C19C5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14:paraId="2393088B" w14:textId="7999DF6E" w:rsidR="00D67A66" w:rsidRPr="007C19C5" w:rsidRDefault="00D67A66" w:rsidP="007C19C5">
      <w:pPr>
        <w:adjustRightInd w:val="0"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Uzasadnienie prawne</w:t>
      </w:r>
      <w:r w:rsidRPr="00D67A66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  <w:r w:rsidRPr="00D67A66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Ofertę odrzucono na podstawie art. </w:t>
      </w:r>
      <w:r w:rsidRPr="00D67A66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art. 226 ust 1 pkt 3 w związku z art. 63 ust 2 ustawy </w:t>
      </w:r>
      <w:r w:rsidR="00F57428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Pzp </w:t>
      </w:r>
      <w:r w:rsidRPr="00D67A66">
        <w:rPr>
          <w:rFonts w:ascii="Cambria" w:eastAsia="Times New Roman" w:hAnsi="Cambria" w:cs="Times New Roman"/>
          <w:bCs/>
          <w:sz w:val="20"/>
          <w:szCs w:val="20"/>
          <w:lang w:eastAsia="zh-CN"/>
        </w:rPr>
        <w:t>w postępowaniu o udzielenie zamówienia o wartości mniejszej niż progi unijne ofertę składa się, pod rygorem nieważności, w formie elektronicznej lub w postaci elektronicznej opatrzonej podpisem zaufanym lub podpisem osobistym</w:t>
      </w:r>
      <w:r w:rsidR="00F57428">
        <w:rPr>
          <w:rFonts w:ascii="Cambria" w:eastAsia="Times New Roman" w:hAnsi="Cambria" w:cs="Times New Roman"/>
          <w:bCs/>
          <w:sz w:val="20"/>
          <w:szCs w:val="20"/>
          <w:lang w:eastAsia="zh-CN"/>
        </w:rPr>
        <w:t>.</w:t>
      </w:r>
    </w:p>
    <w:p w14:paraId="055A9309" w14:textId="2C31BA1E" w:rsidR="0003021E" w:rsidRPr="007C19C5" w:rsidRDefault="00D67A66" w:rsidP="007C19C5">
      <w:pPr>
        <w:adjustRightInd w:val="0"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90F43">
        <w:rPr>
          <w:rFonts w:ascii="Cambria" w:eastAsia="Times New Roman" w:hAnsi="Cambria" w:cs="Times New Roman"/>
          <w:b/>
          <w:sz w:val="20"/>
          <w:szCs w:val="20"/>
          <w:lang w:eastAsia="zh-CN"/>
        </w:rPr>
        <w:t>Uzasadnienie faktyczne:</w:t>
      </w:r>
      <w:r w:rsidR="00A80AFD" w:rsidRPr="00516F5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Zgodnie z rozdz</w:t>
      </w:r>
      <w:r w:rsidR="007C19C5">
        <w:rPr>
          <w:rFonts w:ascii="Cambria" w:hAnsi="Cambria"/>
          <w:sz w:val="20"/>
          <w:szCs w:val="20"/>
        </w:rPr>
        <w:t>iałem</w:t>
      </w:r>
      <w:r>
        <w:rPr>
          <w:rFonts w:ascii="Cambria" w:hAnsi="Cambria"/>
          <w:sz w:val="20"/>
          <w:szCs w:val="20"/>
        </w:rPr>
        <w:t xml:space="preserve"> </w:t>
      </w:r>
      <w:r w:rsidR="007C19C5">
        <w:rPr>
          <w:rFonts w:ascii="Cambria" w:hAnsi="Cambria"/>
          <w:sz w:val="20"/>
          <w:szCs w:val="20"/>
        </w:rPr>
        <w:t>XIV</w:t>
      </w:r>
      <w:r w:rsidR="00516F5D" w:rsidRPr="00516F5D">
        <w:rPr>
          <w:rFonts w:ascii="Cambria" w:hAnsi="Cambria"/>
          <w:sz w:val="20"/>
          <w:szCs w:val="20"/>
        </w:rPr>
        <w:t xml:space="preserve"> pkt 3 SWZ </w:t>
      </w:r>
      <w:r w:rsidR="00CB0B01">
        <w:rPr>
          <w:rFonts w:ascii="Cambria" w:eastAsia="Calibri" w:hAnsi="Cambria" w:cs="Times New Roman"/>
          <w:sz w:val="20"/>
          <w:szCs w:val="20"/>
          <w:lang w:eastAsia="zh-CN"/>
        </w:rPr>
        <w:t xml:space="preserve">Wykonawca ma obowiązek złożyć ofertę </w:t>
      </w:r>
      <w:r w:rsidR="00516F5D" w:rsidRPr="00516F5D">
        <w:rPr>
          <w:rFonts w:ascii="Cambria" w:eastAsia="Calibri" w:hAnsi="Cambria" w:cs="Times New Roman"/>
          <w:sz w:val="20"/>
          <w:szCs w:val="20"/>
          <w:lang w:eastAsia="zh-CN"/>
        </w:rPr>
        <w:t>elektronicznie</w:t>
      </w:r>
      <w:r w:rsidR="00CB0B01">
        <w:rPr>
          <w:rFonts w:ascii="Cambria" w:eastAsia="Calibri" w:hAnsi="Cambria" w:cs="Times New Roman"/>
          <w:sz w:val="20"/>
          <w:szCs w:val="20"/>
          <w:lang w:eastAsia="zh-CN"/>
        </w:rPr>
        <w:t>,</w:t>
      </w:r>
      <w:r w:rsidR="00516F5D" w:rsidRPr="00516F5D">
        <w:rPr>
          <w:rFonts w:ascii="Cambria" w:eastAsia="Calibri" w:hAnsi="Cambria" w:cs="Times New Roman"/>
          <w:sz w:val="20"/>
          <w:szCs w:val="20"/>
          <w:lang w:eastAsia="zh-CN"/>
        </w:rPr>
        <w:t xml:space="preserve"> </w:t>
      </w:r>
      <w:r w:rsidR="00CB0B01">
        <w:rPr>
          <w:rFonts w:ascii="Cambria" w:eastAsia="Calibri" w:hAnsi="Cambria" w:cs="Times New Roman"/>
          <w:sz w:val="20"/>
          <w:szCs w:val="20"/>
          <w:lang w:eastAsia="zh-CN"/>
        </w:rPr>
        <w:t xml:space="preserve">podpisaną </w:t>
      </w:r>
      <w:r w:rsidR="00516F5D" w:rsidRPr="00516F5D">
        <w:rPr>
          <w:rFonts w:ascii="Cambria" w:eastAsia="Calibri" w:hAnsi="Cambria" w:cs="Times New Roman"/>
          <w:sz w:val="20"/>
          <w:szCs w:val="20"/>
          <w:lang w:eastAsia="zh-CN"/>
        </w:rPr>
        <w:t xml:space="preserve">elektronicznym kwalifikowanym podpisem </w:t>
      </w:r>
      <w:bookmarkStart w:id="1" w:name="_Hlk76549186"/>
      <w:r w:rsidR="00516F5D" w:rsidRPr="00516F5D">
        <w:rPr>
          <w:rFonts w:ascii="Cambria" w:eastAsia="Calibri" w:hAnsi="Cambria" w:cs="Times New Roman"/>
          <w:sz w:val="20"/>
          <w:szCs w:val="20"/>
          <w:lang w:eastAsia="zh-CN"/>
        </w:rPr>
        <w:t>lub podpisem zaufanym lub podpisem osobistym</w:t>
      </w:r>
      <w:bookmarkEnd w:id="1"/>
      <w:r w:rsidR="00516F5D" w:rsidRPr="00516F5D">
        <w:rPr>
          <w:rFonts w:ascii="Cambria" w:eastAsia="Calibri" w:hAnsi="Cambria" w:cs="Times New Roman"/>
          <w:sz w:val="20"/>
          <w:szCs w:val="20"/>
          <w:lang w:eastAsia="zh-CN"/>
        </w:rPr>
        <w:t xml:space="preserve">. W procesie składania oferty na platformie kwalifikowany podpis elektroniczny lub podpis zaufany </w:t>
      </w:r>
      <w:r w:rsidR="00F57428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="00516F5D" w:rsidRPr="00516F5D">
        <w:rPr>
          <w:rFonts w:ascii="Cambria" w:eastAsia="Calibri" w:hAnsi="Cambria" w:cs="Times New Roman"/>
          <w:sz w:val="20"/>
          <w:szCs w:val="20"/>
          <w:lang w:eastAsia="zh-CN"/>
        </w:rPr>
        <w:t xml:space="preserve">lub podpis osobisty Wykonawca może złożyć bezpośrednio na dokumencie, który następnie przesyła do systemu. </w:t>
      </w:r>
      <w:r w:rsidR="00A80AFD" w:rsidRPr="00516F5D">
        <w:rPr>
          <w:rFonts w:ascii="Cambria" w:hAnsi="Cambria"/>
          <w:sz w:val="20"/>
          <w:szCs w:val="20"/>
        </w:rPr>
        <w:t xml:space="preserve">Wykonawca </w:t>
      </w:r>
      <w:r w:rsidR="00A80AFD" w:rsidRPr="00516F5D">
        <w:rPr>
          <w:rFonts w:ascii="Cambria" w:hAnsi="Cambria"/>
          <w:color w:val="000000"/>
          <w:sz w:val="20"/>
          <w:szCs w:val="20"/>
          <w:lang w:eastAsia="pl-PL"/>
        </w:rPr>
        <w:t>z</w:t>
      </w:r>
      <w:r w:rsidR="00F90F43">
        <w:rPr>
          <w:rFonts w:ascii="Cambria" w:hAnsi="Cambria"/>
          <w:color w:val="000000"/>
          <w:sz w:val="20"/>
          <w:szCs w:val="20"/>
          <w:lang w:eastAsia="pl-PL"/>
        </w:rPr>
        <w:t>łożył</w:t>
      </w:r>
      <w:r w:rsidR="00A80AFD" w:rsidRPr="00516F5D">
        <w:rPr>
          <w:rFonts w:ascii="Cambria" w:hAnsi="Cambria"/>
          <w:color w:val="000000"/>
          <w:sz w:val="20"/>
          <w:szCs w:val="20"/>
          <w:lang w:eastAsia="pl-PL"/>
        </w:rPr>
        <w:t xml:space="preserve"> formularz ofertowy </w:t>
      </w:r>
      <w:r w:rsidR="00F57428">
        <w:rPr>
          <w:rFonts w:ascii="Cambria" w:hAnsi="Cambria"/>
          <w:color w:val="000000"/>
          <w:sz w:val="20"/>
          <w:szCs w:val="20"/>
          <w:lang w:eastAsia="pl-PL"/>
        </w:rPr>
        <w:t>oraz o</w:t>
      </w:r>
      <w:r w:rsidR="00F57428" w:rsidRPr="00F57428">
        <w:rPr>
          <w:rFonts w:ascii="Cambria" w:hAnsi="Cambria"/>
          <w:color w:val="000000"/>
          <w:sz w:val="20"/>
          <w:szCs w:val="20"/>
          <w:lang w:eastAsia="pl-PL"/>
        </w:rPr>
        <w:t>świadczenie o braku podstaw do wykluczenia</w:t>
      </w:r>
      <w:r w:rsidR="00266B43">
        <w:rPr>
          <w:rFonts w:ascii="Cambria" w:hAnsi="Cambria"/>
          <w:color w:val="000000"/>
          <w:sz w:val="20"/>
          <w:szCs w:val="20"/>
          <w:lang w:eastAsia="pl-PL"/>
        </w:rPr>
        <w:t xml:space="preserve"> </w:t>
      </w:r>
      <w:r w:rsidR="00A80AFD" w:rsidRPr="00516F5D">
        <w:rPr>
          <w:rFonts w:ascii="Cambria" w:hAnsi="Cambria"/>
          <w:color w:val="000000"/>
          <w:sz w:val="20"/>
          <w:szCs w:val="20"/>
          <w:lang w:eastAsia="pl-PL"/>
        </w:rPr>
        <w:t>nie opatrzony</w:t>
      </w:r>
      <w:r w:rsidR="00266B43">
        <w:rPr>
          <w:rFonts w:ascii="Cambria" w:hAnsi="Cambria"/>
          <w:color w:val="000000"/>
          <w:sz w:val="20"/>
          <w:szCs w:val="20"/>
          <w:lang w:eastAsia="pl-PL"/>
        </w:rPr>
        <w:t xml:space="preserve"> żadnym </w:t>
      </w:r>
      <w:r w:rsidR="00266B43">
        <w:rPr>
          <w:rFonts w:ascii="Cambria" w:hAnsi="Cambria"/>
          <w:color w:val="000000"/>
          <w:sz w:val="20"/>
          <w:szCs w:val="20"/>
          <w:lang w:eastAsia="pl-PL"/>
        </w:rPr>
        <w:lastRenderedPageBreak/>
        <w:t>z powyższych podpisów</w:t>
      </w:r>
      <w:r w:rsidR="00A80AFD" w:rsidRPr="00516F5D">
        <w:rPr>
          <w:rFonts w:ascii="Cambria" w:hAnsi="Cambria"/>
          <w:sz w:val="20"/>
          <w:szCs w:val="20"/>
        </w:rPr>
        <w:t xml:space="preserve">. </w:t>
      </w:r>
      <w:r w:rsidR="00314F2C">
        <w:rPr>
          <w:rFonts w:ascii="Cambria" w:hAnsi="Cambria"/>
          <w:sz w:val="20"/>
          <w:szCs w:val="20"/>
        </w:rPr>
        <w:t>Dokument nie zawierał pliku z osadzonym podpisem.</w:t>
      </w:r>
      <w:r w:rsidR="00314F2C" w:rsidRPr="00516F5D">
        <w:rPr>
          <w:rFonts w:ascii="Cambria" w:hAnsi="Cambria"/>
          <w:sz w:val="20"/>
          <w:szCs w:val="20"/>
        </w:rPr>
        <w:t xml:space="preserve"> W</w:t>
      </w:r>
      <w:r w:rsidR="00516F5D" w:rsidRPr="00516F5D">
        <w:rPr>
          <w:rFonts w:ascii="Cambria" w:hAnsi="Cambria"/>
          <w:sz w:val="20"/>
          <w:szCs w:val="20"/>
        </w:rPr>
        <w:t xml:space="preserve"> związku z powyższym Zamawiający </w:t>
      </w:r>
      <w:r w:rsidR="007C19C5">
        <w:rPr>
          <w:rFonts w:ascii="Cambria" w:hAnsi="Cambria"/>
          <w:sz w:val="20"/>
          <w:szCs w:val="20"/>
        </w:rPr>
        <w:t xml:space="preserve"> odrzuca ofertę </w:t>
      </w:r>
      <w:r w:rsidR="00F57428">
        <w:rPr>
          <w:rFonts w:ascii="Cambria" w:hAnsi="Cambria"/>
          <w:sz w:val="20"/>
          <w:szCs w:val="20"/>
        </w:rPr>
        <w:t>W</w:t>
      </w:r>
      <w:r w:rsidR="007C19C5">
        <w:rPr>
          <w:rFonts w:ascii="Cambria" w:hAnsi="Cambria"/>
          <w:sz w:val="20"/>
          <w:szCs w:val="20"/>
        </w:rPr>
        <w:t>ykonawcy.</w:t>
      </w:r>
    </w:p>
    <w:p w14:paraId="18D8E3CE" w14:textId="439EADCD" w:rsidR="0003021E" w:rsidRDefault="0003021E" w:rsidP="0003021E">
      <w:pPr>
        <w:spacing w:line="276" w:lineRule="auto"/>
        <w:jc w:val="both"/>
        <w:rPr>
          <w:rFonts w:ascii="Cambria" w:hAnsi="Cambria" w:cs="Cambria"/>
          <w:b/>
          <w:i/>
          <w:sz w:val="20"/>
          <w:szCs w:val="20"/>
        </w:rPr>
      </w:pPr>
    </w:p>
    <w:p w14:paraId="397E7162" w14:textId="7A7625BF" w:rsidR="0003021E" w:rsidRDefault="0003021E" w:rsidP="0003021E">
      <w:pPr>
        <w:spacing w:line="276" w:lineRule="auto"/>
        <w:jc w:val="both"/>
        <w:rPr>
          <w:rFonts w:ascii="Cambria" w:hAnsi="Cambria" w:cs="Cambria"/>
          <w:b/>
          <w:i/>
          <w:sz w:val="20"/>
          <w:szCs w:val="20"/>
        </w:rPr>
      </w:pPr>
    </w:p>
    <w:p w14:paraId="21930726" w14:textId="28061D42" w:rsidR="0003021E" w:rsidRDefault="0003021E" w:rsidP="0003021E">
      <w:pPr>
        <w:spacing w:line="276" w:lineRule="auto"/>
        <w:jc w:val="both"/>
        <w:rPr>
          <w:rFonts w:ascii="Cambria" w:hAnsi="Cambria" w:cs="Cambria"/>
          <w:b/>
          <w:i/>
          <w:sz w:val="20"/>
          <w:szCs w:val="20"/>
        </w:rPr>
      </w:pPr>
    </w:p>
    <w:p w14:paraId="0D9D3C7B" w14:textId="77777777" w:rsidR="0003021E" w:rsidRPr="000D2992" w:rsidRDefault="0003021E" w:rsidP="0003021E">
      <w:pPr>
        <w:spacing w:line="276" w:lineRule="auto"/>
        <w:jc w:val="both"/>
        <w:rPr>
          <w:rFonts w:ascii="Cambria" w:hAnsi="Cambria" w:cs="Cambria"/>
          <w:b/>
          <w:i/>
          <w:sz w:val="20"/>
          <w:szCs w:val="20"/>
        </w:rPr>
      </w:pPr>
    </w:p>
    <w:p w14:paraId="0CE56D5A" w14:textId="77777777" w:rsidR="00A640A5" w:rsidRPr="000D2992" w:rsidRDefault="00A640A5" w:rsidP="00664699">
      <w:pPr>
        <w:spacing w:line="276" w:lineRule="auto"/>
        <w:ind w:left="4320" w:firstLine="720"/>
        <w:rPr>
          <w:rFonts w:ascii="Cambria" w:hAnsi="Cambria" w:cs="Cambria"/>
          <w:b/>
          <w:i/>
          <w:sz w:val="20"/>
          <w:szCs w:val="20"/>
        </w:rPr>
      </w:pPr>
    </w:p>
    <w:p w14:paraId="29BA4106" w14:textId="77777777" w:rsidR="00A640A5" w:rsidRDefault="00A640A5" w:rsidP="00664699">
      <w:pPr>
        <w:spacing w:line="276" w:lineRule="auto"/>
        <w:ind w:left="4320" w:firstLine="720"/>
        <w:rPr>
          <w:rFonts w:ascii="Cambria" w:hAnsi="Cambria" w:cs="Cambria"/>
          <w:b/>
          <w:i/>
          <w:sz w:val="20"/>
          <w:szCs w:val="20"/>
        </w:rPr>
      </w:pPr>
    </w:p>
    <w:p w14:paraId="1623C903" w14:textId="58A0BE88" w:rsidR="00664699" w:rsidRDefault="00664699" w:rsidP="00664699">
      <w:pPr>
        <w:spacing w:line="276" w:lineRule="auto"/>
        <w:ind w:left="4320" w:firstLine="720"/>
        <w:rPr>
          <w:rFonts w:ascii="Cambria" w:hAnsi="Cambria" w:cs="Cambria"/>
          <w:b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>Zastępca Kanclerza Politechniki Lubelskiej</w:t>
      </w:r>
    </w:p>
    <w:p w14:paraId="75E326D8" w14:textId="77777777" w:rsidR="00664699" w:rsidRDefault="00664699" w:rsidP="00664699">
      <w:pPr>
        <w:spacing w:line="276" w:lineRule="auto"/>
        <w:ind w:left="4320" w:firstLine="720"/>
        <w:rPr>
          <w:rFonts w:ascii="Cambria" w:hAnsi="Cambria" w:cs="Cambria"/>
          <w:sz w:val="20"/>
          <w:szCs w:val="20"/>
        </w:rPr>
      </w:pPr>
    </w:p>
    <w:p w14:paraId="2656137F" w14:textId="77777777" w:rsidR="00664699" w:rsidRDefault="00664699" w:rsidP="00664699">
      <w:pPr>
        <w:spacing w:line="276" w:lineRule="auto"/>
        <w:rPr>
          <w:rFonts w:ascii="Cambria" w:hAnsi="Cambria" w:cs="Cambria"/>
          <w:b/>
          <w:i/>
          <w:sz w:val="20"/>
          <w:szCs w:val="20"/>
        </w:rPr>
      </w:pPr>
    </w:p>
    <w:p w14:paraId="4F36BFAF" w14:textId="77777777" w:rsidR="00664699" w:rsidRDefault="00664699" w:rsidP="00664699">
      <w:pPr>
        <w:spacing w:line="276" w:lineRule="auto"/>
        <w:ind w:left="5812"/>
        <w:rPr>
          <w:rFonts w:ascii="Cambria" w:hAnsi="Cambria" w:cs="Cambria"/>
          <w:b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 xml:space="preserve">     dr inż. Marcin Jakimiak</w:t>
      </w:r>
    </w:p>
    <w:p w14:paraId="02648088" w14:textId="77777777" w:rsidR="00664699" w:rsidRDefault="00664699" w:rsidP="00664699">
      <w:pPr>
        <w:rPr>
          <w:rFonts w:ascii="Cambria" w:hAnsi="Cambria" w:cs="Times New Roman"/>
          <w:sz w:val="20"/>
          <w:szCs w:val="20"/>
        </w:rPr>
      </w:pPr>
    </w:p>
    <w:p w14:paraId="48BD14E9" w14:textId="77777777" w:rsidR="005A022F" w:rsidRPr="008E1CF3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zh-CN"/>
        </w:rPr>
      </w:pPr>
    </w:p>
    <w:p w14:paraId="1CD5B7D5" w14:textId="6F26A0E3" w:rsidR="00EC26FB" w:rsidRPr="008E1CF3" w:rsidRDefault="00EC26FB" w:rsidP="00312B6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sectPr w:rsidR="00EC26FB" w:rsidRPr="008E1CF3" w:rsidSect="002808A3">
      <w:headerReference w:type="default" r:id="rId8"/>
      <w:footerReference w:type="default" r:id="rId9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293E" w14:textId="77777777" w:rsidR="005A0D49" w:rsidRDefault="005A0D49" w:rsidP="001959A9">
      <w:r>
        <w:separator/>
      </w:r>
    </w:p>
  </w:endnote>
  <w:endnote w:type="continuationSeparator" w:id="0">
    <w:p w14:paraId="0AA30684" w14:textId="77777777" w:rsidR="005A0D49" w:rsidRDefault="005A0D4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835C" w14:textId="77777777" w:rsidR="0040511E" w:rsidRDefault="0040511E" w:rsidP="001F3697">
    <w:pPr>
      <w:ind w:left="110"/>
      <w:rPr>
        <w:color w:val="231F20"/>
        <w:sz w:val="14"/>
      </w:rPr>
    </w:pPr>
  </w:p>
  <w:p w14:paraId="31323D56" w14:textId="77777777" w:rsidR="0040511E" w:rsidRPr="00212C97" w:rsidRDefault="0040511E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14:paraId="6F67C8B5" w14:textId="77777777" w:rsidR="0040511E" w:rsidRPr="00212C97" w:rsidRDefault="0040511E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14:paraId="7B8BB7FE" w14:textId="77777777" w:rsidR="0040511E" w:rsidRPr="00212C97" w:rsidRDefault="0040511E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14:paraId="3A1E8F5F" w14:textId="7DE007DB" w:rsidR="0040511E" w:rsidRPr="00775A0E" w:rsidRDefault="00F57428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0511E" w:rsidRPr="00775A0E">
              <w:rPr>
                <w:sz w:val="20"/>
                <w:szCs w:val="20"/>
              </w:rPr>
              <w:t xml:space="preserve">Strona 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40511E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40511E" w:rsidRPr="00775A0E">
              <w:rPr>
                <w:sz w:val="20"/>
                <w:szCs w:val="20"/>
              </w:rPr>
              <w:t xml:space="preserve"> z 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40511E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16F1258" w14:textId="77777777" w:rsidR="0040511E" w:rsidRDefault="00405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9C1C" w14:textId="77777777" w:rsidR="005A0D49" w:rsidRDefault="005A0D49" w:rsidP="001959A9">
      <w:r>
        <w:separator/>
      </w:r>
    </w:p>
  </w:footnote>
  <w:footnote w:type="continuationSeparator" w:id="0">
    <w:p w14:paraId="627DB418" w14:textId="77777777" w:rsidR="005A0D49" w:rsidRDefault="005A0D4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40511E" w:rsidRPr="002808A3" w14:paraId="25FC68E0" w14:textId="77777777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14:paraId="61E855DB" w14:textId="77777777" w:rsidR="0040511E" w:rsidRPr="002808A3" w:rsidRDefault="0040511E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59A52B0" wp14:editId="1C631B7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21121A" wp14:editId="0CC02493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47C690" wp14:editId="56994DC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9328CD9" w14:textId="77777777" w:rsidR="0040511E" w:rsidRPr="002808A3" w:rsidRDefault="0040511E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135235F4" w14:textId="77777777" w:rsidR="0040511E" w:rsidRPr="002808A3" w:rsidRDefault="0040511E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53EC924E" w14:textId="77777777" w:rsidR="0040511E" w:rsidRPr="002808A3" w:rsidRDefault="0040511E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35B58ACF" w14:textId="77777777" w:rsidR="0040511E" w:rsidRPr="002808A3" w:rsidRDefault="0040511E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09B0430" w14:textId="77777777" w:rsidR="0040511E" w:rsidRPr="002808A3" w:rsidRDefault="0040511E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F501F22" w14:textId="77777777" w:rsidR="0040511E" w:rsidRPr="00DD2110" w:rsidRDefault="0040511E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929"/>
    <w:multiLevelType w:val="hybridMultilevel"/>
    <w:tmpl w:val="59081810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2460"/>
    <w:multiLevelType w:val="hybridMultilevel"/>
    <w:tmpl w:val="98F47074"/>
    <w:lvl w:ilvl="0" w:tplc="B61CC2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64A"/>
    <w:multiLevelType w:val="hybridMultilevel"/>
    <w:tmpl w:val="59081810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B10"/>
    <w:multiLevelType w:val="hybridMultilevel"/>
    <w:tmpl w:val="6950C042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6D24"/>
    <w:multiLevelType w:val="hybridMultilevel"/>
    <w:tmpl w:val="0570E9D6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15E"/>
    <w:multiLevelType w:val="hybridMultilevel"/>
    <w:tmpl w:val="1758DD04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F4B00"/>
    <w:multiLevelType w:val="hybridMultilevel"/>
    <w:tmpl w:val="7A88530A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16DE"/>
    <w:multiLevelType w:val="hybridMultilevel"/>
    <w:tmpl w:val="F2DC7C02"/>
    <w:lvl w:ilvl="0" w:tplc="E39A2D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459F9"/>
    <w:multiLevelType w:val="hybridMultilevel"/>
    <w:tmpl w:val="0C36F742"/>
    <w:lvl w:ilvl="0" w:tplc="5BAAE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5E88"/>
    <w:multiLevelType w:val="hybridMultilevel"/>
    <w:tmpl w:val="896C71A2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606A0"/>
    <w:multiLevelType w:val="hybridMultilevel"/>
    <w:tmpl w:val="0570E9D6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56A9"/>
    <w:multiLevelType w:val="hybridMultilevel"/>
    <w:tmpl w:val="60DC308A"/>
    <w:lvl w:ilvl="0" w:tplc="704EE5C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179"/>
    <w:multiLevelType w:val="hybridMultilevel"/>
    <w:tmpl w:val="30EA0428"/>
    <w:lvl w:ilvl="0" w:tplc="C246689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4903"/>
    <w:multiLevelType w:val="hybridMultilevel"/>
    <w:tmpl w:val="EFE0F1DA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C7F88"/>
    <w:multiLevelType w:val="hybridMultilevel"/>
    <w:tmpl w:val="B01CA8A0"/>
    <w:lvl w:ilvl="0" w:tplc="ADF64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3021E"/>
    <w:rsid w:val="000367FB"/>
    <w:rsid w:val="00037C0A"/>
    <w:rsid w:val="00046C24"/>
    <w:rsid w:val="00051547"/>
    <w:rsid w:val="0005544B"/>
    <w:rsid w:val="000654AB"/>
    <w:rsid w:val="00097322"/>
    <w:rsid w:val="000B7F01"/>
    <w:rsid w:val="000D2992"/>
    <w:rsid w:val="000F0FA3"/>
    <w:rsid w:val="000F1FAF"/>
    <w:rsid w:val="000F446E"/>
    <w:rsid w:val="000F587C"/>
    <w:rsid w:val="00101644"/>
    <w:rsid w:val="001068CA"/>
    <w:rsid w:val="00136B73"/>
    <w:rsid w:val="0017718F"/>
    <w:rsid w:val="001911A8"/>
    <w:rsid w:val="001959A9"/>
    <w:rsid w:val="001A46F8"/>
    <w:rsid w:val="001A4EF0"/>
    <w:rsid w:val="001B1D79"/>
    <w:rsid w:val="001B42C8"/>
    <w:rsid w:val="001C5236"/>
    <w:rsid w:val="001E1C46"/>
    <w:rsid w:val="001E3313"/>
    <w:rsid w:val="001E7DB7"/>
    <w:rsid w:val="001F3697"/>
    <w:rsid w:val="00205976"/>
    <w:rsid w:val="0021108B"/>
    <w:rsid w:val="0022784B"/>
    <w:rsid w:val="00232E48"/>
    <w:rsid w:val="00235AFB"/>
    <w:rsid w:val="00241974"/>
    <w:rsid w:val="00252516"/>
    <w:rsid w:val="002525DE"/>
    <w:rsid w:val="00263E6F"/>
    <w:rsid w:val="00264331"/>
    <w:rsid w:val="00266B43"/>
    <w:rsid w:val="00280876"/>
    <w:rsid w:val="002808A3"/>
    <w:rsid w:val="00287E31"/>
    <w:rsid w:val="00292EFB"/>
    <w:rsid w:val="00293845"/>
    <w:rsid w:val="002B1360"/>
    <w:rsid w:val="002C1108"/>
    <w:rsid w:val="002C5425"/>
    <w:rsid w:val="002D2F91"/>
    <w:rsid w:val="002D6376"/>
    <w:rsid w:val="002E3CA6"/>
    <w:rsid w:val="002E5746"/>
    <w:rsid w:val="00305874"/>
    <w:rsid w:val="00312B68"/>
    <w:rsid w:val="00314F2C"/>
    <w:rsid w:val="00316097"/>
    <w:rsid w:val="003338E7"/>
    <w:rsid w:val="00343EC8"/>
    <w:rsid w:val="003731FE"/>
    <w:rsid w:val="00373C0E"/>
    <w:rsid w:val="00376E41"/>
    <w:rsid w:val="00387216"/>
    <w:rsid w:val="003A05D4"/>
    <w:rsid w:val="003A41FE"/>
    <w:rsid w:val="003A7B96"/>
    <w:rsid w:val="003B11C0"/>
    <w:rsid w:val="003C6154"/>
    <w:rsid w:val="0040511E"/>
    <w:rsid w:val="00405B5E"/>
    <w:rsid w:val="00407951"/>
    <w:rsid w:val="00415B36"/>
    <w:rsid w:val="004540F1"/>
    <w:rsid w:val="00456AE7"/>
    <w:rsid w:val="00474D21"/>
    <w:rsid w:val="004850F4"/>
    <w:rsid w:val="0049537E"/>
    <w:rsid w:val="004B3295"/>
    <w:rsid w:val="004F0E5A"/>
    <w:rsid w:val="004F3D2F"/>
    <w:rsid w:val="00501312"/>
    <w:rsid w:val="00516F5D"/>
    <w:rsid w:val="00527E69"/>
    <w:rsid w:val="00564B3A"/>
    <w:rsid w:val="005735B8"/>
    <w:rsid w:val="005A022F"/>
    <w:rsid w:val="005A0D49"/>
    <w:rsid w:val="005A16AF"/>
    <w:rsid w:val="005A2FAF"/>
    <w:rsid w:val="005E64A8"/>
    <w:rsid w:val="005F3787"/>
    <w:rsid w:val="005F7959"/>
    <w:rsid w:val="00647236"/>
    <w:rsid w:val="00661E25"/>
    <w:rsid w:val="00664083"/>
    <w:rsid w:val="00664699"/>
    <w:rsid w:val="00677BE1"/>
    <w:rsid w:val="00681594"/>
    <w:rsid w:val="00684D03"/>
    <w:rsid w:val="00687923"/>
    <w:rsid w:val="006A2A0A"/>
    <w:rsid w:val="006A61AE"/>
    <w:rsid w:val="006C24AC"/>
    <w:rsid w:val="006E2482"/>
    <w:rsid w:val="006F3300"/>
    <w:rsid w:val="006F68A7"/>
    <w:rsid w:val="00710876"/>
    <w:rsid w:val="00721CEF"/>
    <w:rsid w:val="00722C23"/>
    <w:rsid w:val="0072654D"/>
    <w:rsid w:val="00727168"/>
    <w:rsid w:val="0073305A"/>
    <w:rsid w:val="00734BCE"/>
    <w:rsid w:val="00767A21"/>
    <w:rsid w:val="00770A96"/>
    <w:rsid w:val="00773DC9"/>
    <w:rsid w:val="00775A0E"/>
    <w:rsid w:val="00780347"/>
    <w:rsid w:val="007A0CC3"/>
    <w:rsid w:val="007B2A43"/>
    <w:rsid w:val="007C19C5"/>
    <w:rsid w:val="007D2237"/>
    <w:rsid w:val="007D31FE"/>
    <w:rsid w:val="007E3EE8"/>
    <w:rsid w:val="007E53B9"/>
    <w:rsid w:val="007F5F4F"/>
    <w:rsid w:val="008007C8"/>
    <w:rsid w:val="00802D0B"/>
    <w:rsid w:val="00837630"/>
    <w:rsid w:val="0084485B"/>
    <w:rsid w:val="0087088B"/>
    <w:rsid w:val="00897D21"/>
    <w:rsid w:val="008E1CF3"/>
    <w:rsid w:val="00911124"/>
    <w:rsid w:val="00931E0F"/>
    <w:rsid w:val="009427FD"/>
    <w:rsid w:val="0095474A"/>
    <w:rsid w:val="00961D8C"/>
    <w:rsid w:val="0098229B"/>
    <w:rsid w:val="0098405D"/>
    <w:rsid w:val="00985EE7"/>
    <w:rsid w:val="009A3699"/>
    <w:rsid w:val="009E2BEE"/>
    <w:rsid w:val="00A02EF5"/>
    <w:rsid w:val="00A13801"/>
    <w:rsid w:val="00A349B6"/>
    <w:rsid w:val="00A640A5"/>
    <w:rsid w:val="00A730A0"/>
    <w:rsid w:val="00A75029"/>
    <w:rsid w:val="00A80AFD"/>
    <w:rsid w:val="00A81E9B"/>
    <w:rsid w:val="00A833F3"/>
    <w:rsid w:val="00A851CD"/>
    <w:rsid w:val="00A8531D"/>
    <w:rsid w:val="00A95814"/>
    <w:rsid w:val="00AA1A58"/>
    <w:rsid w:val="00B1046F"/>
    <w:rsid w:val="00B249D2"/>
    <w:rsid w:val="00B31414"/>
    <w:rsid w:val="00B3565C"/>
    <w:rsid w:val="00B36018"/>
    <w:rsid w:val="00B615A4"/>
    <w:rsid w:val="00BA1407"/>
    <w:rsid w:val="00BA39E6"/>
    <w:rsid w:val="00BB2528"/>
    <w:rsid w:val="00BB5D14"/>
    <w:rsid w:val="00BC047B"/>
    <w:rsid w:val="00BC6224"/>
    <w:rsid w:val="00BF2095"/>
    <w:rsid w:val="00C148F9"/>
    <w:rsid w:val="00C21AF6"/>
    <w:rsid w:val="00C25BB0"/>
    <w:rsid w:val="00C27E06"/>
    <w:rsid w:val="00C3367E"/>
    <w:rsid w:val="00C45B35"/>
    <w:rsid w:val="00C77A5B"/>
    <w:rsid w:val="00C9265C"/>
    <w:rsid w:val="00CB0B01"/>
    <w:rsid w:val="00CB69EC"/>
    <w:rsid w:val="00CD5827"/>
    <w:rsid w:val="00D25564"/>
    <w:rsid w:val="00D26576"/>
    <w:rsid w:val="00D30E64"/>
    <w:rsid w:val="00D3487A"/>
    <w:rsid w:val="00D47ACB"/>
    <w:rsid w:val="00D50219"/>
    <w:rsid w:val="00D648B8"/>
    <w:rsid w:val="00D67A66"/>
    <w:rsid w:val="00D735D4"/>
    <w:rsid w:val="00DD2110"/>
    <w:rsid w:val="00DD3E80"/>
    <w:rsid w:val="00DD4CED"/>
    <w:rsid w:val="00DE58F9"/>
    <w:rsid w:val="00E01E45"/>
    <w:rsid w:val="00E0666C"/>
    <w:rsid w:val="00E104DE"/>
    <w:rsid w:val="00E26238"/>
    <w:rsid w:val="00E27A44"/>
    <w:rsid w:val="00E40440"/>
    <w:rsid w:val="00E43B8A"/>
    <w:rsid w:val="00E454A5"/>
    <w:rsid w:val="00E60B5B"/>
    <w:rsid w:val="00E621C8"/>
    <w:rsid w:val="00E86960"/>
    <w:rsid w:val="00E916A9"/>
    <w:rsid w:val="00E9654E"/>
    <w:rsid w:val="00EA2B4E"/>
    <w:rsid w:val="00EB411A"/>
    <w:rsid w:val="00EB54A0"/>
    <w:rsid w:val="00EC1414"/>
    <w:rsid w:val="00EC26FB"/>
    <w:rsid w:val="00EF735E"/>
    <w:rsid w:val="00EF7A2F"/>
    <w:rsid w:val="00F44817"/>
    <w:rsid w:val="00F50C40"/>
    <w:rsid w:val="00F57428"/>
    <w:rsid w:val="00F809B7"/>
    <w:rsid w:val="00F8436F"/>
    <w:rsid w:val="00F90C3F"/>
    <w:rsid w:val="00F90F43"/>
    <w:rsid w:val="00F9323C"/>
    <w:rsid w:val="00FB387F"/>
    <w:rsid w:val="00FB3EDF"/>
    <w:rsid w:val="00FB5434"/>
    <w:rsid w:val="00FD719C"/>
    <w:rsid w:val="00FD7337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0477C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A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05D4"/>
  </w:style>
  <w:style w:type="paragraph" w:customStyle="1" w:styleId="pkt">
    <w:name w:val="pkt"/>
    <w:basedOn w:val="Normalny"/>
    <w:rsid w:val="00664699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A640A5"/>
  </w:style>
  <w:style w:type="character" w:styleId="Hipercze">
    <w:name w:val="Hyperlink"/>
    <w:basedOn w:val="Domylnaczcionkaakapitu"/>
    <w:uiPriority w:val="99"/>
    <w:unhideWhenUsed/>
    <w:rsid w:val="000D2992"/>
    <w:rPr>
      <w:color w:val="0000FF"/>
      <w:u w:val="single"/>
    </w:rPr>
  </w:style>
  <w:style w:type="table" w:customStyle="1" w:styleId="TableGrid">
    <w:name w:val="TableGrid"/>
    <w:rsid w:val="00FD733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7DB9-4F85-4F91-A3DC-D52ACFE4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4</cp:revision>
  <cp:lastPrinted>2023-03-27T10:46:00Z</cp:lastPrinted>
  <dcterms:created xsi:type="dcterms:W3CDTF">2023-03-27T10:23:00Z</dcterms:created>
  <dcterms:modified xsi:type="dcterms:W3CDTF">2023-07-11T08:00:00Z</dcterms:modified>
</cp:coreProperties>
</file>