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2C80F" w14:textId="7516C07F" w:rsidR="00745EBE" w:rsidRPr="0096783D" w:rsidRDefault="00745EBE" w:rsidP="00745EBE">
      <w:pPr>
        <w:tabs>
          <w:tab w:val="left" w:pos="6920"/>
        </w:tabs>
        <w:spacing w:after="0" w:line="252" w:lineRule="auto"/>
        <w:ind w:left="720"/>
        <w:jc w:val="right"/>
        <w:rPr>
          <w:rFonts w:ascii="Calibri" w:eastAsia="SimSun" w:hAnsi="Calibri" w:cs="Calibri"/>
          <w:lang w:eastAsia="zh-CN"/>
        </w:rPr>
      </w:pPr>
      <w:r w:rsidRPr="0096783D">
        <w:rPr>
          <w:rFonts w:ascii="Calibri" w:eastAsia="SimSun" w:hAnsi="Calibri" w:cs="Calibri"/>
          <w:lang w:eastAsia="zh-CN"/>
        </w:rPr>
        <w:t xml:space="preserve">Trzcińsko-Zdrój, </w:t>
      </w:r>
      <w:r>
        <w:rPr>
          <w:rFonts w:ascii="Calibri" w:eastAsia="SimSun" w:hAnsi="Calibri" w:cs="Calibri"/>
          <w:lang w:eastAsia="zh-CN"/>
        </w:rPr>
        <w:t>1</w:t>
      </w:r>
      <w:r w:rsidR="008C7626">
        <w:rPr>
          <w:rFonts w:ascii="Calibri" w:eastAsia="SimSun" w:hAnsi="Calibri" w:cs="Calibri"/>
          <w:lang w:eastAsia="zh-CN"/>
        </w:rPr>
        <w:t>9</w:t>
      </w:r>
      <w:r w:rsidRPr="0096783D">
        <w:rPr>
          <w:rFonts w:ascii="Calibri" w:eastAsia="SimSun" w:hAnsi="Calibri" w:cs="Calibri"/>
          <w:lang w:eastAsia="zh-CN"/>
        </w:rPr>
        <w:t>.</w:t>
      </w:r>
      <w:r>
        <w:rPr>
          <w:rFonts w:ascii="Calibri" w:eastAsia="SimSun" w:hAnsi="Calibri" w:cs="Calibri"/>
          <w:lang w:eastAsia="zh-CN"/>
        </w:rPr>
        <w:t>07</w:t>
      </w:r>
      <w:r w:rsidRPr="0096783D">
        <w:rPr>
          <w:rFonts w:ascii="Calibri" w:eastAsia="SimSun" w:hAnsi="Calibri" w:cs="Calibri"/>
          <w:lang w:eastAsia="zh-CN"/>
        </w:rPr>
        <w:t>.202</w:t>
      </w:r>
      <w:r>
        <w:rPr>
          <w:rFonts w:ascii="Calibri" w:eastAsia="SimSun" w:hAnsi="Calibri" w:cs="Calibri"/>
          <w:lang w:eastAsia="zh-CN"/>
        </w:rPr>
        <w:t>4</w:t>
      </w:r>
      <w:r w:rsidRPr="0096783D">
        <w:rPr>
          <w:rFonts w:ascii="Calibri" w:eastAsia="SimSun" w:hAnsi="Calibri" w:cs="Calibri"/>
          <w:lang w:eastAsia="zh-CN"/>
        </w:rPr>
        <w:t xml:space="preserve"> r.</w:t>
      </w:r>
    </w:p>
    <w:p w14:paraId="07F1977B" w14:textId="77777777" w:rsidR="00745EBE" w:rsidRPr="0096783D" w:rsidRDefault="00745EBE" w:rsidP="00745EBE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14:paraId="5A4D0DB8" w14:textId="77777777" w:rsidR="00745EBE" w:rsidRPr="0096783D" w:rsidRDefault="00745EBE" w:rsidP="00745EBE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14:paraId="748F00E6" w14:textId="77777777" w:rsidR="00745EBE" w:rsidRPr="0096783D" w:rsidRDefault="00745EBE" w:rsidP="00745EBE">
      <w:pPr>
        <w:tabs>
          <w:tab w:val="left" w:pos="3750"/>
        </w:tabs>
        <w:spacing w:after="0" w:line="254" w:lineRule="auto"/>
        <w:ind w:left="720"/>
        <w:rPr>
          <w:rFonts w:ascii="Times New Roman" w:eastAsia="SimSun" w:hAnsi="Times New Roman" w:cs="Times New Roman"/>
          <w:lang w:eastAsia="zh-CN"/>
        </w:rPr>
      </w:pPr>
      <w:r w:rsidRPr="0096783D">
        <w:rPr>
          <w:rFonts w:ascii="Times New Roman" w:eastAsia="SimSun" w:hAnsi="Times New Roman" w:cs="Times New Roman"/>
          <w:lang w:eastAsia="zh-CN"/>
        </w:rPr>
        <w:tab/>
        <w:t xml:space="preserve">WYJAŚNIENIE </w:t>
      </w:r>
    </w:p>
    <w:p w14:paraId="2D227237" w14:textId="77777777" w:rsidR="00745EBE" w:rsidRPr="0096783D" w:rsidRDefault="00745EBE" w:rsidP="00745EBE">
      <w:pPr>
        <w:spacing w:after="0" w:line="252" w:lineRule="auto"/>
        <w:ind w:left="720"/>
        <w:rPr>
          <w:rFonts w:ascii="Times New Roman" w:eastAsia="SimSun" w:hAnsi="Times New Roman" w:cs="Times New Roman"/>
          <w:lang w:eastAsia="zh-CN"/>
        </w:rPr>
      </w:pPr>
    </w:p>
    <w:p w14:paraId="1D8468CC" w14:textId="1279A271" w:rsidR="00745EBE" w:rsidRPr="0096783D" w:rsidRDefault="00745EBE" w:rsidP="00745EBE">
      <w:pPr>
        <w:spacing w:after="0" w:line="256" w:lineRule="auto"/>
        <w:ind w:left="720"/>
        <w:jc w:val="center"/>
        <w:rPr>
          <w:rFonts w:ascii="Times New Roman" w:eastAsia="SimSun" w:hAnsi="Times New Roman" w:cs="Times New Roman"/>
          <w:lang w:eastAsia="zh-CN"/>
        </w:rPr>
      </w:pPr>
      <w:r w:rsidRPr="0096783D">
        <w:rPr>
          <w:rFonts w:ascii="Times New Roman" w:eastAsia="SimSun" w:hAnsi="Times New Roman" w:cs="Times New Roman"/>
          <w:lang w:eastAsia="zh-CN"/>
        </w:rPr>
        <w:t xml:space="preserve">  </w:t>
      </w:r>
      <w:r w:rsidRPr="0096783D">
        <w:rPr>
          <w:rFonts w:ascii="Times New Roman" w:eastAsia="SimSun" w:hAnsi="Times New Roman" w:cs="Times New Roman"/>
          <w:lang w:eastAsia="zh-CN"/>
        </w:rPr>
        <w:br/>
      </w:r>
      <w:r>
        <w:rPr>
          <w:rFonts w:ascii="Times New Roman" w:eastAsia="SimSun" w:hAnsi="Times New Roman" w:cs="Times New Roman"/>
          <w:lang w:eastAsia="zh-CN"/>
        </w:rPr>
        <w:t xml:space="preserve">do zamówienia publicznego </w:t>
      </w:r>
      <w:r w:rsidRPr="0096783D">
        <w:rPr>
          <w:rFonts w:ascii="Times New Roman" w:eastAsia="SimSun" w:hAnsi="Times New Roman" w:cs="Times New Roman"/>
          <w:lang w:eastAsia="zh-CN"/>
        </w:rPr>
        <w:t>sprawa</w:t>
      </w:r>
      <w:r w:rsidR="00C36B75" w:rsidRPr="00C36B75">
        <w:t xml:space="preserve"> </w:t>
      </w:r>
      <w:r w:rsidR="00C36B75" w:rsidRPr="00C36B75">
        <w:rPr>
          <w:rFonts w:ascii="Times New Roman" w:eastAsia="SimSun" w:hAnsi="Times New Roman" w:cs="Times New Roman"/>
          <w:lang w:eastAsia="zh-CN"/>
        </w:rPr>
        <w:t>IRG.271.7.2024.IRG</w:t>
      </w:r>
      <w:r w:rsidR="00C36B75"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SimSun" w:hAnsi="Times New Roman" w:cs="Times New Roman"/>
          <w:lang w:eastAsia="zh-CN"/>
        </w:rPr>
        <w:t xml:space="preserve">z dnia </w:t>
      </w:r>
      <w:r w:rsidR="00C36B75">
        <w:rPr>
          <w:rFonts w:ascii="Times New Roman" w:eastAsia="SimSun" w:hAnsi="Times New Roman" w:cs="Times New Roman"/>
          <w:lang w:eastAsia="zh-CN"/>
        </w:rPr>
        <w:t>09</w:t>
      </w:r>
      <w:r>
        <w:rPr>
          <w:rFonts w:ascii="Times New Roman" w:eastAsia="SimSun" w:hAnsi="Times New Roman" w:cs="Times New Roman"/>
          <w:lang w:eastAsia="zh-CN"/>
        </w:rPr>
        <w:t>.0</w:t>
      </w:r>
      <w:r w:rsidR="00C36B75">
        <w:rPr>
          <w:rFonts w:ascii="Times New Roman" w:eastAsia="SimSun" w:hAnsi="Times New Roman" w:cs="Times New Roman"/>
          <w:lang w:eastAsia="zh-CN"/>
        </w:rPr>
        <w:t>7</w:t>
      </w:r>
      <w:r>
        <w:rPr>
          <w:rFonts w:ascii="Times New Roman" w:eastAsia="SimSun" w:hAnsi="Times New Roman" w:cs="Times New Roman"/>
          <w:lang w:eastAsia="zh-CN"/>
        </w:rPr>
        <w:t>.2024</w:t>
      </w:r>
      <w:r w:rsidR="0065233E"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SimSun" w:hAnsi="Times New Roman" w:cs="Times New Roman"/>
          <w:lang w:eastAsia="zh-CN"/>
        </w:rPr>
        <w:t>r.</w:t>
      </w:r>
    </w:p>
    <w:p w14:paraId="7BB51227" w14:textId="26DB3B4C" w:rsidR="00745EBE" w:rsidRPr="0096783D" w:rsidRDefault="00745EBE" w:rsidP="00745EBE">
      <w:pPr>
        <w:spacing w:after="0" w:line="256" w:lineRule="auto"/>
        <w:ind w:left="720"/>
        <w:jc w:val="center"/>
        <w:rPr>
          <w:rFonts w:ascii="Times New Roman" w:eastAsia="SimSun" w:hAnsi="Times New Roman" w:cs="Times New Roman"/>
          <w:lang w:eastAsia="zh-CN"/>
        </w:rPr>
      </w:pPr>
      <w:r w:rsidRPr="0096783D">
        <w:rPr>
          <w:rFonts w:ascii="Times New Roman" w:eastAsia="SimSun" w:hAnsi="Times New Roman" w:cs="Times New Roman"/>
          <w:lang w:eastAsia="zh-CN"/>
        </w:rPr>
        <w:t xml:space="preserve">Ogłoszenie w </w:t>
      </w:r>
      <w:r w:rsidR="00C36B75" w:rsidRPr="00C36B75">
        <w:rPr>
          <w:rFonts w:ascii="Times New Roman" w:eastAsia="SimSun" w:hAnsi="Times New Roman" w:cs="Times New Roman"/>
          <w:lang w:eastAsia="zh-CN"/>
        </w:rPr>
        <w:t>2024/BZP 00402510/01</w:t>
      </w:r>
      <w:r w:rsidR="00C36B75">
        <w:rPr>
          <w:rFonts w:ascii="Times New Roman" w:eastAsia="SimSun" w:hAnsi="Times New Roman" w:cs="Times New Roman"/>
          <w:lang w:eastAsia="zh-CN"/>
        </w:rPr>
        <w:t xml:space="preserve"> </w:t>
      </w:r>
      <w:r w:rsidRPr="00745EBE">
        <w:rPr>
          <w:rFonts w:ascii="Times New Roman" w:eastAsia="SimSun" w:hAnsi="Times New Roman" w:cs="Times New Roman"/>
          <w:lang w:eastAsia="zh-CN"/>
        </w:rPr>
        <w:t>z dnia 2024-0</w:t>
      </w:r>
      <w:r w:rsidR="00C36B75">
        <w:rPr>
          <w:rFonts w:ascii="Times New Roman" w:eastAsia="SimSun" w:hAnsi="Times New Roman" w:cs="Times New Roman"/>
          <w:lang w:eastAsia="zh-CN"/>
        </w:rPr>
        <w:t>7</w:t>
      </w:r>
      <w:r w:rsidRPr="00745EBE">
        <w:rPr>
          <w:rFonts w:ascii="Times New Roman" w:eastAsia="SimSun" w:hAnsi="Times New Roman" w:cs="Times New Roman"/>
          <w:lang w:eastAsia="zh-CN"/>
        </w:rPr>
        <w:t>-</w:t>
      </w:r>
      <w:r w:rsidR="00C36B75">
        <w:rPr>
          <w:rFonts w:ascii="Times New Roman" w:eastAsia="SimSun" w:hAnsi="Times New Roman" w:cs="Times New Roman"/>
          <w:lang w:eastAsia="zh-CN"/>
        </w:rPr>
        <w:t>09</w:t>
      </w:r>
    </w:p>
    <w:p w14:paraId="6BC4BF4E" w14:textId="28E2BBA3" w:rsidR="00C36B75" w:rsidRDefault="00C36B75" w:rsidP="00C36B75">
      <w:pPr>
        <w:jc w:val="center"/>
      </w:pPr>
      <w:r w:rsidRPr="00C36B75">
        <w:rPr>
          <w:rFonts w:ascii="Times New Roman" w:eastAsia="SimSun" w:hAnsi="Times New Roman" w:cs="Times New Roman"/>
          <w:lang w:eastAsia="zh-CN"/>
        </w:rPr>
        <w:t>„Budowa i modernizacja sieci dróg w Gminie Trzcińsko-Zdrój</w:t>
      </w:r>
      <w:r>
        <w:rPr>
          <w:rFonts w:ascii="Times New Roman" w:eastAsia="SimSun" w:hAnsi="Times New Roman" w:cs="Times New Roman"/>
          <w:lang w:eastAsia="zh-CN"/>
        </w:rPr>
        <w:t>”</w:t>
      </w:r>
    </w:p>
    <w:p w14:paraId="77C87F93" w14:textId="77777777" w:rsidR="00C36B75" w:rsidRDefault="00C36B75"/>
    <w:p w14:paraId="3765E4D8" w14:textId="77777777" w:rsidR="008C7626" w:rsidRDefault="008C7626" w:rsidP="00C36B75">
      <w:r>
        <w:t xml:space="preserve">Proszę o uzupełnienie dokumentacji o schemat kreskowy oświetlenia ulic Wiosennej i Kasztanowej z terenem przy blokach 15 i 15 ABC. </w:t>
      </w:r>
      <w:r>
        <w:br/>
        <w:t>Proszę o informację, skąd oświetlenia będą zasilane oraz czy dokumentacja zakłada ułożenie bednarki wzdłuż wykopu dla uziemienia słupów oświetleniowych.</w:t>
      </w:r>
    </w:p>
    <w:p w14:paraId="035B3932" w14:textId="77777777" w:rsidR="008C7626" w:rsidRDefault="008C7626" w:rsidP="00C36B75"/>
    <w:p w14:paraId="09AF8F6C" w14:textId="77777777" w:rsidR="008C7626" w:rsidRDefault="00C36B75" w:rsidP="008C7626">
      <w:pPr>
        <w:jc w:val="both"/>
        <w:rPr>
          <w:b/>
          <w:bCs/>
          <w:i/>
          <w:iCs/>
          <w:u w:val="single"/>
        </w:rPr>
      </w:pPr>
      <w:r w:rsidRPr="00C36B75">
        <w:rPr>
          <w:b/>
          <w:bCs/>
          <w:i/>
          <w:iCs/>
          <w:u w:val="single"/>
        </w:rPr>
        <w:t>Odpowiedź</w:t>
      </w:r>
      <w:r w:rsidR="008C7626">
        <w:rPr>
          <w:b/>
          <w:bCs/>
          <w:i/>
          <w:iCs/>
          <w:u w:val="single"/>
        </w:rPr>
        <w:t xml:space="preserve"> Zamawiającego</w:t>
      </w:r>
    </w:p>
    <w:p w14:paraId="09FB4F3F" w14:textId="3B6D9BB9" w:rsidR="00210FBB" w:rsidRDefault="008C7626" w:rsidP="008C7626">
      <w:pPr>
        <w:jc w:val="both"/>
      </w:pPr>
      <w:r>
        <w:rPr>
          <w:b/>
          <w:bCs/>
          <w:i/>
          <w:iCs/>
          <w:u w:val="single"/>
        </w:rPr>
        <w:br/>
      </w:r>
      <w:r>
        <w:t>W załączeniu projekt techniczny dla obu opracowań. Wszystkie szczegóły znajdują się w</w:t>
      </w:r>
      <w:r>
        <w:t xml:space="preserve"> </w:t>
      </w:r>
      <w:r>
        <w:t>opracowaniu. Uziemieniu podlegają słupy skrajne oraz odgałęźne. Zacisk uziemiający powinien znajdować się 30</w:t>
      </w:r>
      <w:r w:rsidR="003B2283">
        <w:t xml:space="preserve"> </w:t>
      </w:r>
      <w:r>
        <w:t>cm na zewnątrz słupa. Pomiędzy szafką oświetleniową SO a pierwszym słupem w obwodzie należy ułożyć bednarkę FeZn25x4mm.</w:t>
      </w:r>
    </w:p>
    <w:p w14:paraId="138FC74A" w14:textId="77777777" w:rsidR="003B2283" w:rsidRPr="003B2283" w:rsidRDefault="003B2283" w:rsidP="003B2283"/>
    <w:p w14:paraId="75F6772D" w14:textId="77777777" w:rsidR="003B2283" w:rsidRDefault="003B2283" w:rsidP="003B2283"/>
    <w:p w14:paraId="3C566E2D" w14:textId="77EF8927" w:rsidR="003B2283" w:rsidRPr="003B2283" w:rsidRDefault="003B2283" w:rsidP="003B2283">
      <w:pPr>
        <w:tabs>
          <w:tab w:val="left" w:pos="6555"/>
        </w:tabs>
      </w:pPr>
      <w:r>
        <w:t xml:space="preserve">                                                                                                             Oryginał podpisał </w:t>
      </w:r>
      <w:r>
        <w:br/>
        <w:t xml:space="preserve">                                                                                                  Burmistrz Gminy Trzcińsko-Zdrój</w:t>
      </w:r>
      <w:r>
        <w:br/>
        <w:t xml:space="preserve">                                                                                                              Bartłomiej Wróbel</w:t>
      </w:r>
    </w:p>
    <w:sectPr w:rsidR="003B2283" w:rsidRPr="003B2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D30DA"/>
    <w:multiLevelType w:val="hybridMultilevel"/>
    <w:tmpl w:val="028E5B32"/>
    <w:lvl w:ilvl="0" w:tplc="FA2AB9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6B0A93"/>
    <w:multiLevelType w:val="hybridMultilevel"/>
    <w:tmpl w:val="649C3B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73233">
    <w:abstractNumId w:val="1"/>
  </w:num>
  <w:num w:numId="2" w16cid:durableId="11726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3D"/>
    <w:rsid w:val="000A2241"/>
    <w:rsid w:val="0019053D"/>
    <w:rsid w:val="00194DC8"/>
    <w:rsid w:val="00210FBB"/>
    <w:rsid w:val="00243EBE"/>
    <w:rsid w:val="002E2463"/>
    <w:rsid w:val="003B2283"/>
    <w:rsid w:val="0050611C"/>
    <w:rsid w:val="0052647F"/>
    <w:rsid w:val="005C7588"/>
    <w:rsid w:val="006001C6"/>
    <w:rsid w:val="00624AEF"/>
    <w:rsid w:val="0065233E"/>
    <w:rsid w:val="00745EBE"/>
    <w:rsid w:val="00833A98"/>
    <w:rsid w:val="008C7626"/>
    <w:rsid w:val="008D15E5"/>
    <w:rsid w:val="00922AC9"/>
    <w:rsid w:val="00986C20"/>
    <w:rsid w:val="00AD37CE"/>
    <w:rsid w:val="00AD40A8"/>
    <w:rsid w:val="00C36B75"/>
    <w:rsid w:val="00DC1434"/>
    <w:rsid w:val="00E67841"/>
    <w:rsid w:val="00E76436"/>
    <w:rsid w:val="00ED2E5D"/>
    <w:rsid w:val="00F4761B"/>
    <w:rsid w:val="00F540C4"/>
    <w:rsid w:val="00F91C33"/>
    <w:rsid w:val="00FA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056C"/>
  <w15:chartTrackingRefBased/>
  <w15:docId w15:val="{EACA4025-D224-472D-A8ED-3D4E11F8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EB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Sozańska</dc:creator>
  <cp:keywords/>
  <dc:description/>
  <cp:lastModifiedBy>Iwona Sozańska</cp:lastModifiedBy>
  <cp:revision>4</cp:revision>
  <cp:lastPrinted>2024-07-18T07:52:00Z</cp:lastPrinted>
  <dcterms:created xsi:type="dcterms:W3CDTF">2024-07-19T12:01:00Z</dcterms:created>
  <dcterms:modified xsi:type="dcterms:W3CDTF">2024-07-19T12:16:00Z</dcterms:modified>
</cp:coreProperties>
</file>