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Pr="00F5573D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C2C62A6" w:rsidR="00111DB9" w:rsidRPr="00F5573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91C77">
        <w:rPr>
          <w:rFonts w:ascii="Times New Roman" w:hAnsi="Times New Roman" w:cs="Times New Roman"/>
          <w:b/>
          <w:sz w:val="24"/>
          <w:szCs w:val="24"/>
        </w:rPr>
        <w:t>6</w:t>
      </w:r>
      <w:r w:rsidRPr="00F5573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F7F677F" w14:textId="6B372E2E" w:rsidR="00D72F01" w:rsidRPr="00F5573D" w:rsidRDefault="00F5573D" w:rsidP="00F55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bCs/>
          <w:sz w:val="24"/>
          <w:szCs w:val="24"/>
        </w:rPr>
        <w:t>BiGK.271.1.1</w:t>
      </w:r>
      <w:r w:rsidR="005231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573D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46E26983" w14:textId="15C506D4" w:rsidR="00111DB9" w:rsidRPr="00F5573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BBAF61" w14:textId="77777777" w:rsidR="003A7104" w:rsidRPr="00F5573D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Gmina Lidzbark</w:t>
      </w:r>
    </w:p>
    <w:p w14:paraId="4E43F9AC" w14:textId="77777777" w:rsidR="003A7104" w:rsidRPr="00F5573D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ul. Sądowa 21</w:t>
      </w:r>
    </w:p>
    <w:p w14:paraId="71B852E9" w14:textId="3480AD12" w:rsidR="008F54E4" w:rsidRPr="00F5573D" w:rsidRDefault="003A7104" w:rsidP="00F726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13-230 Lidzbark</w:t>
      </w:r>
    </w:p>
    <w:p w14:paraId="4751A0FE" w14:textId="77777777" w:rsidR="004960E7" w:rsidRPr="00F5573D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199FCED" w14:textId="77777777" w:rsidR="004960E7" w:rsidRPr="00F5573D" w:rsidRDefault="004960E7" w:rsidP="008F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4725F" w14:textId="77777777" w:rsidR="00F7264F" w:rsidRPr="00F5573D" w:rsidRDefault="00F7264F" w:rsidP="00F7264F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573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32C46BF9" w14:textId="77777777" w:rsidR="00F7264F" w:rsidRPr="00F5573D" w:rsidRDefault="00F7264F" w:rsidP="00F7264F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346EF18B" w14:textId="77777777" w:rsidR="00F7264F" w:rsidRPr="00F5573D" w:rsidRDefault="00F7264F" w:rsidP="00F726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4FAA9C3E" w14:textId="477C6BD2" w:rsidR="008F54E4" w:rsidRPr="00F5573D" w:rsidRDefault="00F7264F" w:rsidP="008F54E4">
      <w:pPr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Adres: ……………………………</w:t>
      </w:r>
    </w:p>
    <w:p w14:paraId="170655D8" w14:textId="77777777" w:rsidR="000751B3" w:rsidRPr="00F5573D" w:rsidRDefault="000751B3" w:rsidP="008F54E4">
      <w:pPr>
        <w:rPr>
          <w:rFonts w:ascii="Times New Roman" w:hAnsi="Times New Roman" w:cs="Times New Roman"/>
          <w:sz w:val="24"/>
          <w:szCs w:val="24"/>
        </w:rPr>
      </w:pPr>
    </w:p>
    <w:p w14:paraId="5F38E92A" w14:textId="77777777" w:rsidR="004960E7" w:rsidRPr="00F5573D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73D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Pr="00F5573D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>o aktualności informacji zawartych w oświadczeniu, o którym mowa w art. 125 ust. 1 ustawy z</w:t>
      </w:r>
      <w:r w:rsidR="006F6223" w:rsidRPr="00F5573D">
        <w:rPr>
          <w:rFonts w:ascii="Times New Roman" w:hAnsi="Times New Roman" w:cs="Times New Roman"/>
          <w:b/>
          <w:sz w:val="24"/>
          <w:szCs w:val="24"/>
        </w:rPr>
        <w:t> </w:t>
      </w:r>
      <w:r w:rsidRPr="00F5573D">
        <w:rPr>
          <w:rFonts w:ascii="Times New Roman" w:hAnsi="Times New Roman" w:cs="Times New Roman"/>
          <w:b/>
          <w:sz w:val="24"/>
          <w:szCs w:val="24"/>
        </w:rPr>
        <w:t>dnia 11 września 2019 r. Prawo zamówień publicznych złożonym w zakresie podstaw wykluczenia z postępowania</w:t>
      </w:r>
    </w:p>
    <w:p w14:paraId="1667A949" w14:textId="77777777" w:rsidR="008F54E4" w:rsidRPr="00F5573D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EF79" w14:textId="7062BEA1" w:rsidR="00B21577" w:rsidRPr="00F5573D" w:rsidRDefault="00B21577" w:rsidP="00C96F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 w:rsidRPr="00F5573D">
        <w:rPr>
          <w:rFonts w:ascii="Times New Roman" w:hAnsi="Times New Roman" w:cs="Times New Roman"/>
          <w:sz w:val="24"/>
          <w:szCs w:val="24"/>
        </w:rPr>
        <w:br/>
      </w:r>
      <w:r w:rsidR="00A03FF1" w:rsidRPr="00F5573D">
        <w:rPr>
          <w:rFonts w:ascii="Times New Roman" w:hAnsi="Times New Roman" w:cs="Times New Roman"/>
          <w:sz w:val="24"/>
          <w:szCs w:val="24"/>
        </w:rPr>
        <w:t>pn. </w:t>
      </w:r>
      <w:r w:rsidR="00C22F88" w:rsidRPr="00F5573D">
        <w:rPr>
          <w:rFonts w:ascii="Times New Roman" w:hAnsi="Times New Roman" w:cs="Times New Roman"/>
          <w:sz w:val="24"/>
          <w:szCs w:val="24"/>
        </w:rPr>
        <w:t>„</w:t>
      </w:r>
      <w:r w:rsidR="00E02A83" w:rsidRPr="00F5573D">
        <w:rPr>
          <w:rFonts w:ascii="Times New Roman" w:eastAsia="Calibri" w:hAnsi="Times New Roman" w:cs="Times New Roman"/>
          <w:b/>
          <w:sz w:val="24"/>
          <w:szCs w:val="24"/>
        </w:rPr>
        <w:t xml:space="preserve">Udzielenie Gminie Lidzbark długoterminowego kredytu w wysokości 4.500.000 zł na </w:t>
      </w:r>
      <w:r w:rsidR="00182376" w:rsidRPr="00182376">
        <w:rPr>
          <w:rFonts w:ascii="Times New Roman" w:eastAsia="Calibri" w:hAnsi="Times New Roman" w:cs="Times New Roman"/>
          <w:b/>
          <w:sz w:val="24"/>
          <w:szCs w:val="24"/>
        </w:rPr>
        <w:t>sfinansowanie</w:t>
      </w:r>
      <w:r w:rsidR="00E02A83" w:rsidRPr="00F5573D">
        <w:rPr>
          <w:rFonts w:ascii="Times New Roman" w:eastAsia="Calibri" w:hAnsi="Times New Roman" w:cs="Times New Roman"/>
          <w:b/>
          <w:sz w:val="24"/>
          <w:szCs w:val="24"/>
        </w:rPr>
        <w:t xml:space="preserve"> planowanego deficytu budżetu oraz spłatę wcześniej zaciągniętych kredytów</w:t>
      </w:r>
      <w:r w:rsidR="008F54E4" w:rsidRPr="00F5573D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867CB58" w14:textId="77777777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4146FBCE" w14:textId="35DE9F02" w:rsidR="00C04C18" w:rsidRPr="00F5573D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886D6AF" w14:textId="77777777" w:rsidR="00C96FDD" w:rsidRPr="00F5573D" w:rsidRDefault="00C96FDD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08B1B365" w:rsidR="00C63505" w:rsidRPr="00F5573D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2021 poz. 1129 z </w:t>
      </w:r>
      <w:proofErr w:type="spellStart"/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„ustawa”) przedłożonym wraz z ofertą na formularzu Jednolitego Europejskiego Dokumentu Zamówienia (JEDZ) przez Wykonawcę, którego reprezentuję są aktualne w zakresie podstaw wykluczenia z postępowania określonych w:</w:t>
      </w:r>
    </w:p>
    <w:p w14:paraId="3E3B2217" w14:textId="38351E6D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CEAA020" w14:textId="4EFEF1FA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</w:t>
      </w:r>
      <w:r w:rsidR="00AB0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dotyczących orzeczenia zakazu ubiegania się o</w:t>
      </w:r>
      <w:r w:rsidR="00DD054A"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D65A58F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108 ust. 1 pkt 5) ustawy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dotyczących zawarcia z innymi Wykonawcami porozumienia mającego na celu zakłócenie konkurencji,</w:t>
      </w:r>
    </w:p>
    <w:p w14:paraId="1E4D2C15" w14:textId="40D75E3F" w:rsidR="006F6223" w:rsidRPr="00F5573D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11249E8" w14:textId="75F1D8F7" w:rsidR="006F6223" w:rsidRPr="00F5573D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art. 109 ust. 1 pkt 1) ustawy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odnośnie do naruszenia obowiązków dotyczących płatności podatków i opłat lokalnych, o których mowa w ustawie z dnia 12 stycznia 1991 r. o</w:t>
      </w:r>
      <w:r w:rsidR="009B5D5E"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podatkach i opłatach lokalnych (Dz.U. 2019 poz. 1170),</w:t>
      </w:r>
    </w:p>
    <w:p w14:paraId="7BB278D4" w14:textId="59697E82" w:rsidR="009B5D5E" w:rsidRPr="00AB0BF5" w:rsidRDefault="009B5D5E" w:rsidP="00AB0BF5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D06A834" w14:textId="1D055E26" w:rsidR="00AB0BF5" w:rsidRPr="00AB0BF5" w:rsidRDefault="00AB0BF5" w:rsidP="00AB0BF5">
      <w:pPr>
        <w:widowControl w:val="0"/>
        <w:adjustRightInd w:val="0"/>
        <w:spacing w:after="20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B0BF5">
        <w:rPr>
          <w:rFonts w:ascii="Times New Roman" w:hAnsi="Times New Roman" w:cs="Times New Roman"/>
          <w:bCs/>
          <w:sz w:val="24"/>
          <w:szCs w:val="24"/>
        </w:rPr>
        <w:t>- art.</w:t>
      </w:r>
      <w:r w:rsidRPr="00AB0BF5">
        <w:rPr>
          <w:rFonts w:ascii="Times New Roman" w:hAnsi="Times New Roman" w:cs="Times New Roman"/>
          <w:sz w:val="24"/>
          <w:szCs w:val="24"/>
        </w:rPr>
        <w:t xml:space="preserve"> 7 ust. 1 ustawy </w:t>
      </w:r>
      <w:r w:rsidRPr="00AB0BF5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</w:t>
      </w:r>
    </w:p>
    <w:p w14:paraId="30B6BF4B" w14:textId="77777777" w:rsidR="00C63505" w:rsidRPr="00F5573D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1D66054E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B1C4B0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362C2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F416" w14:textId="6DD5C320" w:rsidR="008F54E4" w:rsidRPr="00F5573D" w:rsidRDefault="002F6721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 xml:space="preserve">* </w:t>
      </w:r>
      <w:r w:rsidR="00723A19" w:rsidRPr="00F5573D">
        <w:rPr>
          <w:rFonts w:ascii="Times New Roman" w:hAnsi="Times New Roman" w:cs="Times New Roman"/>
          <w:sz w:val="24"/>
          <w:szCs w:val="24"/>
        </w:rPr>
        <w:t>Uzupełnić jeśli dotyczy.</w:t>
      </w:r>
    </w:p>
    <w:p w14:paraId="17E450A2" w14:textId="77777777" w:rsidR="00E54584" w:rsidRPr="00F5573D" w:rsidRDefault="00E54584" w:rsidP="008F5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816"/>
      </w:tblGrid>
      <w:tr w:rsidR="00D72F01" w:rsidRPr="00F5573D" w14:paraId="50E5D189" w14:textId="77777777" w:rsidTr="00D72F01">
        <w:tc>
          <w:tcPr>
            <w:tcW w:w="5387" w:type="dxa"/>
          </w:tcPr>
          <w:p w14:paraId="1A594689" w14:textId="77777777" w:rsidR="00D72F01" w:rsidRPr="00F5573D" w:rsidRDefault="00D72F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F3B502" w14:textId="77777777" w:rsidR="00D72F01" w:rsidRPr="00F5573D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7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…………………………………..……………………………………</w:t>
            </w:r>
          </w:p>
          <w:p w14:paraId="3973F341" w14:textId="6239054E" w:rsidR="00D72F01" w:rsidRPr="00F5573D" w:rsidRDefault="00D72F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(data i </w:t>
            </w:r>
            <w:r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kwalifikowany podpis elektroniczny </w:t>
            </w:r>
            <w:r w:rsidR="002F09C7"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>soby uprawnionej do reprezentowania Wykonawcy</w:t>
            </w:r>
          </w:p>
          <w:p w14:paraId="3047E340" w14:textId="77777777" w:rsidR="00D72F01" w:rsidRPr="00F5573D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93B08" w14:textId="7BFD354E" w:rsidR="008F54E4" w:rsidRPr="00F5573D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2D943" w14:textId="6E85B6C7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AC1EF86" w14:textId="1D0EABA4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6DB82C0" w14:textId="3E33E73A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683A6FFD" w14:textId="24E72789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2E47874" w14:textId="21EDD122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3B7CDAC5" w14:textId="3FE1941A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4BFB8FCC" w14:textId="0CC86399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7EA199ED" w14:textId="189B25E4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3095AFF" w14:textId="68F4A0D5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0BCAEE10" w14:textId="031B97C2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499ACF1" w14:textId="268C6DA0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E7EC8F6" w14:textId="77777777" w:rsidR="00401B1F" w:rsidRPr="00F5573D" w:rsidRDefault="00401B1F" w:rsidP="003310CB">
      <w:pPr>
        <w:rPr>
          <w:rFonts w:ascii="Times New Roman" w:hAnsi="Times New Roman" w:cs="Times New Roman"/>
          <w:sz w:val="24"/>
          <w:szCs w:val="24"/>
        </w:rPr>
      </w:pPr>
    </w:p>
    <w:sectPr w:rsidR="00401B1F" w:rsidRPr="00F5573D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E6E4" w14:textId="77777777" w:rsidR="0085281F" w:rsidRDefault="0085281F">
      <w:pPr>
        <w:spacing w:after="0" w:line="240" w:lineRule="auto"/>
      </w:pPr>
      <w:r>
        <w:separator/>
      </w:r>
    </w:p>
  </w:endnote>
  <w:endnote w:type="continuationSeparator" w:id="0">
    <w:p w14:paraId="2DB5717A" w14:textId="77777777" w:rsidR="0085281F" w:rsidRDefault="008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00F04D9A" w:rsidR="00BD081E" w:rsidRPr="00BD081E" w:rsidRDefault="0085281F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1C6945" w:rsidRDefault="0085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6140" w14:textId="77777777" w:rsidR="0085281F" w:rsidRDefault="0085281F">
      <w:pPr>
        <w:spacing w:after="0" w:line="240" w:lineRule="auto"/>
      </w:pPr>
      <w:r>
        <w:separator/>
      </w:r>
    </w:p>
  </w:footnote>
  <w:footnote w:type="continuationSeparator" w:id="0">
    <w:p w14:paraId="43BB3AFE" w14:textId="77777777" w:rsidR="0085281F" w:rsidRDefault="008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383A5D61" w:rsidR="00911D31" w:rsidRDefault="00911D31" w:rsidP="00FD49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34501">
    <w:abstractNumId w:val="0"/>
  </w:num>
  <w:num w:numId="2" w16cid:durableId="94754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55B2B"/>
    <w:rsid w:val="000751B3"/>
    <w:rsid w:val="000A5061"/>
    <w:rsid w:val="000B3F1B"/>
    <w:rsid w:val="000E4DC5"/>
    <w:rsid w:val="000E51B6"/>
    <w:rsid w:val="00111DB9"/>
    <w:rsid w:val="00161BF9"/>
    <w:rsid w:val="00182376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09C7"/>
    <w:rsid w:val="002F6721"/>
    <w:rsid w:val="003034CB"/>
    <w:rsid w:val="00323870"/>
    <w:rsid w:val="003310CB"/>
    <w:rsid w:val="00332798"/>
    <w:rsid w:val="0039026E"/>
    <w:rsid w:val="003A7104"/>
    <w:rsid w:val="003E6536"/>
    <w:rsid w:val="00401B1F"/>
    <w:rsid w:val="00433C8A"/>
    <w:rsid w:val="00491CEC"/>
    <w:rsid w:val="004960E7"/>
    <w:rsid w:val="004A0F1F"/>
    <w:rsid w:val="004E565D"/>
    <w:rsid w:val="004E6C35"/>
    <w:rsid w:val="004E6C4C"/>
    <w:rsid w:val="00503BD3"/>
    <w:rsid w:val="005231FC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91C77"/>
    <w:rsid w:val="0069744C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2B90"/>
    <w:rsid w:val="00775BA6"/>
    <w:rsid w:val="007765EE"/>
    <w:rsid w:val="00782DC4"/>
    <w:rsid w:val="00792125"/>
    <w:rsid w:val="0079364E"/>
    <w:rsid w:val="007E7D41"/>
    <w:rsid w:val="00846312"/>
    <w:rsid w:val="0085281F"/>
    <w:rsid w:val="008950F5"/>
    <w:rsid w:val="008A023C"/>
    <w:rsid w:val="008E6837"/>
    <w:rsid w:val="008F079F"/>
    <w:rsid w:val="008F54E4"/>
    <w:rsid w:val="00910B93"/>
    <w:rsid w:val="009116E5"/>
    <w:rsid w:val="00911D31"/>
    <w:rsid w:val="0095621B"/>
    <w:rsid w:val="00964860"/>
    <w:rsid w:val="00974EB9"/>
    <w:rsid w:val="009A095D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A0EA0"/>
    <w:rsid w:val="00AB0BF5"/>
    <w:rsid w:val="00AC52C3"/>
    <w:rsid w:val="00AE491F"/>
    <w:rsid w:val="00B21577"/>
    <w:rsid w:val="00B44998"/>
    <w:rsid w:val="00B526AE"/>
    <w:rsid w:val="00B560F0"/>
    <w:rsid w:val="00B56F93"/>
    <w:rsid w:val="00B67738"/>
    <w:rsid w:val="00B975BF"/>
    <w:rsid w:val="00BA1396"/>
    <w:rsid w:val="00BA1F86"/>
    <w:rsid w:val="00BA687B"/>
    <w:rsid w:val="00BB45B4"/>
    <w:rsid w:val="00BC01D1"/>
    <w:rsid w:val="00BE0B44"/>
    <w:rsid w:val="00BF5BFD"/>
    <w:rsid w:val="00C03259"/>
    <w:rsid w:val="00C04C18"/>
    <w:rsid w:val="00C205A9"/>
    <w:rsid w:val="00C22F88"/>
    <w:rsid w:val="00C23106"/>
    <w:rsid w:val="00C32D19"/>
    <w:rsid w:val="00C515B1"/>
    <w:rsid w:val="00C53392"/>
    <w:rsid w:val="00C62A2A"/>
    <w:rsid w:val="00C63505"/>
    <w:rsid w:val="00C67321"/>
    <w:rsid w:val="00C747BC"/>
    <w:rsid w:val="00C94C2D"/>
    <w:rsid w:val="00C96FDD"/>
    <w:rsid w:val="00CA57BF"/>
    <w:rsid w:val="00D12CB7"/>
    <w:rsid w:val="00D1353F"/>
    <w:rsid w:val="00D21311"/>
    <w:rsid w:val="00D31B47"/>
    <w:rsid w:val="00D42F73"/>
    <w:rsid w:val="00D559F1"/>
    <w:rsid w:val="00D62D41"/>
    <w:rsid w:val="00D72F01"/>
    <w:rsid w:val="00D75C78"/>
    <w:rsid w:val="00DA538D"/>
    <w:rsid w:val="00DD054A"/>
    <w:rsid w:val="00DD7D53"/>
    <w:rsid w:val="00DF17BF"/>
    <w:rsid w:val="00DF3F84"/>
    <w:rsid w:val="00E02A83"/>
    <w:rsid w:val="00E13B79"/>
    <w:rsid w:val="00E15D34"/>
    <w:rsid w:val="00E47F9C"/>
    <w:rsid w:val="00E54584"/>
    <w:rsid w:val="00EA0EF7"/>
    <w:rsid w:val="00EB78DC"/>
    <w:rsid w:val="00ED0E6C"/>
    <w:rsid w:val="00EE0AA8"/>
    <w:rsid w:val="00F12DBE"/>
    <w:rsid w:val="00F20E1E"/>
    <w:rsid w:val="00F25DD1"/>
    <w:rsid w:val="00F45300"/>
    <w:rsid w:val="00F5573D"/>
    <w:rsid w:val="00F7264F"/>
    <w:rsid w:val="00F739AB"/>
    <w:rsid w:val="00FA1491"/>
    <w:rsid w:val="00FD499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64F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64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2022-06-10T06:46:00Z</dcterms:modified>
</cp:coreProperties>
</file>