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80B7D" w14:textId="4851EB6D" w:rsidR="00A91BDB" w:rsidRPr="00F5687D" w:rsidRDefault="00A91BDB" w:rsidP="00A91BDB">
      <w:pPr>
        <w:spacing w:before="100" w:beforeAutospacing="1" w:after="100" w:afterAutospacing="1" w:line="23" w:lineRule="atLeast"/>
        <w:contextualSpacing/>
        <w:jc w:val="both"/>
        <w:rPr>
          <w:rFonts w:ascii="Arial" w:eastAsia="Times New Roman" w:hAnsi="Arial" w:cs="Arial"/>
          <w:bCs/>
          <w:color w:val="000000"/>
          <w:sz w:val="20"/>
          <w:szCs w:val="20"/>
        </w:rPr>
      </w:pPr>
      <w:r w:rsidRPr="00F5687D">
        <w:rPr>
          <w:rFonts w:ascii="Arial" w:eastAsia="Times New Roman" w:hAnsi="Arial" w:cs="Arial"/>
          <w:bCs/>
          <w:color w:val="000000"/>
          <w:sz w:val="20"/>
          <w:szCs w:val="20"/>
        </w:rPr>
        <w:t>Nr postępowania:</w:t>
      </w:r>
    </w:p>
    <w:p w14:paraId="283D7528" w14:textId="77777777" w:rsidR="00A91BDB" w:rsidRPr="00F5687D" w:rsidRDefault="00A91BDB" w:rsidP="00A91BDB">
      <w:pPr>
        <w:spacing w:line="23" w:lineRule="atLeast"/>
        <w:rPr>
          <w:rFonts w:ascii="Arial" w:eastAsia="Times New Roman" w:hAnsi="Arial" w:cs="Arial"/>
          <w:b/>
          <w:color w:val="000000"/>
          <w:sz w:val="20"/>
          <w:szCs w:val="20"/>
        </w:rPr>
      </w:pPr>
      <w:r w:rsidRPr="00F5687D">
        <w:rPr>
          <w:rFonts w:ascii="Arial" w:eastAsia="Times New Roman" w:hAnsi="Arial" w:cs="Arial"/>
          <w:color w:val="000000"/>
          <w:sz w:val="20"/>
          <w:szCs w:val="20"/>
        </w:rPr>
        <w:t>ZF.271.</w:t>
      </w:r>
      <w:r w:rsidRPr="00F5687D">
        <w:rPr>
          <w:rFonts w:ascii="Arial" w:eastAsia="Times New Roman" w:hAnsi="Arial" w:cs="Arial"/>
          <w:sz w:val="20"/>
          <w:szCs w:val="20"/>
        </w:rPr>
        <w:t>16</w:t>
      </w:r>
      <w:r w:rsidRPr="00F5687D">
        <w:rPr>
          <w:rFonts w:ascii="Arial" w:eastAsia="Times New Roman" w:hAnsi="Arial" w:cs="Arial"/>
          <w:color w:val="000000"/>
          <w:sz w:val="20"/>
          <w:szCs w:val="20"/>
        </w:rPr>
        <w:t>.2024</w:t>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color w:val="000000"/>
          <w:sz w:val="20"/>
          <w:szCs w:val="20"/>
        </w:rPr>
        <w:tab/>
      </w:r>
      <w:r w:rsidRPr="00F5687D">
        <w:rPr>
          <w:rFonts w:ascii="Arial" w:eastAsia="Times New Roman" w:hAnsi="Arial" w:cs="Arial"/>
          <w:b/>
          <w:color w:val="000000"/>
          <w:sz w:val="20"/>
          <w:szCs w:val="20"/>
        </w:rPr>
        <w:t>Załącznik nr 1A do SWZ</w:t>
      </w:r>
    </w:p>
    <w:p w14:paraId="25B4D912" w14:textId="77777777" w:rsidR="00F5687D" w:rsidRPr="00F5687D" w:rsidRDefault="00F5687D" w:rsidP="00F5687D">
      <w:pPr>
        <w:pStyle w:val="Akapitzlist"/>
        <w:spacing w:after="0"/>
        <w:ind w:left="0"/>
        <w:jc w:val="both"/>
        <w:rPr>
          <w:rFonts w:ascii="Arial" w:hAnsi="Arial" w:cs="Arial"/>
          <w:b/>
          <w:color w:val="FF0000"/>
          <w:shd w:val="clear" w:color="auto" w:fill="FFFFFF"/>
        </w:rPr>
      </w:pPr>
      <w:r w:rsidRPr="00F5687D">
        <w:rPr>
          <w:rFonts w:ascii="Arial" w:hAnsi="Arial" w:cs="Arial"/>
          <w:b/>
          <w:color w:val="FF0000"/>
          <w:shd w:val="clear" w:color="auto" w:fill="FFFFFF"/>
        </w:rPr>
        <w:t>Uzupełniony formularz należy załączyć do oferty</w:t>
      </w:r>
    </w:p>
    <w:p w14:paraId="09C19FE6" w14:textId="77777777" w:rsidR="00A91BDB" w:rsidRPr="00F5687D" w:rsidRDefault="00A91BDB" w:rsidP="00A91BDB">
      <w:pPr>
        <w:pStyle w:val="Akapitzlist"/>
        <w:spacing w:before="120"/>
        <w:ind w:left="360"/>
        <w:jc w:val="center"/>
        <w:rPr>
          <w:rFonts w:ascii="Arial" w:hAnsi="Arial" w:cs="Arial"/>
          <w:b/>
          <w:sz w:val="20"/>
          <w:szCs w:val="20"/>
        </w:rPr>
      </w:pPr>
      <w:r w:rsidRPr="00F5687D">
        <w:rPr>
          <w:rFonts w:ascii="Arial" w:hAnsi="Arial" w:cs="Arial"/>
          <w:sz w:val="20"/>
          <w:szCs w:val="20"/>
        </w:rPr>
        <w:br w:type="textWrapping" w:clear="all"/>
      </w:r>
    </w:p>
    <w:p w14:paraId="58C44297" w14:textId="641FF239" w:rsidR="00A91BDB" w:rsidRPr="00F5687D" w:rsidRDefault="00A91BDB" w:rsidP="00A91BDB">
      <w:pPr>
        <w:pStyle w:val="Akapitzlist"/>
        <w:spacing w:before="120"/>
        <w:ind w:left="360"/>
        <w:jc w:val="center"/>
        <w:rPr>
          <w:rFonts w:ascii="Arial" w:hAnsi="Arial" w:cs="Arial"/>
          <w:b/>
          <w:sz w:val="20"/>
          <w:szCs w:val="20"/>
        </w:rPr>
      </w:pPr>
      <w:r w:rsidRPr="00F5687D">
        <w:rPr>
          <w:rFonts w:ascii="Arial" w:hAnsi="Arial" w:cs="Arial"/>
          <w:b/>
          <w:sz w:val="20"/>
          <w:szCs w:val="20"/>
        </w:rPr>
        <w:t>Zakup i dostawa sprzętu komputerowego na potrzeby Urzędu Miasta i Gminy Jelcz-Laskowice</w:t>
      </w:r>
    </w:p>
    <w:p w14:paraId="7C3B8A7F" w14:textId="77777777" w:rsidR="00A91BDB" w:rsidRPr="00F5687D" w:rsidRDefault="00A91BDB" w:rsidP="00A91BDB">
      <w:pPr>
        <w:spacing w:before="240" w:line="360" w:lineRule="auto"/>
        <w:jc w:val="center"/>
        <w:rPr>
          <w:rFonts w:ascii="Arial" w:hAnsi="Arial" w:cs="Arial"/>
          <w:b/>
          <w:sz w:val="20"/>
          <w:szCs w:val="20"/>
        </w:rPr>
      </w:pPr>
      <w:r w:rsidRPr="00F5687D">
        <w:rPr>
          <w:rFonts w:ascii="Arial" w:hAnsi="Arial" w:cs="Arial"/>
          <w:b/>
          <w:sz w:val="20"/>
          <w:szCs w:val="20"/>
        </w:rPr>
        <w:t>SPECYFIKACJA PRODUKTÓW</w:t>
      </w:r>
    </w:p>
    <w:p w14:paraId="133D1CB5" w14:textId="77777777" w:rsidR="00A91BDB" w:rsidRPr="00F5687D" w:rsidRDefault="00A91BDB" w:rsidP="00A91BDB">
      <w:pPr>
        <w:spacing w:line="23" w:lineRule="atLeast"/>
        <w:rPr>
          <w:rFonts w:ascii="Arial" w:hAnsi="Arial" w:cs="Arial"/>
          <w:b/>
          <w:sz w:val="20"/>
          <w:szCs w:val="20"/>
        </w:rPr>
      </w:pPr>
    </w:p>
    <w:p w14:paraId="2A82F4E4" w14:textId="00408D47" w:rsidR="00A91BDB" w:rsidRPr="00F5687D" w:rsidRDefault="00A91BDB" w:rsidP="00A91BDB">
      <w:pPr>
        <w:pStyle w:val="Akapitzlist"/>
        <w:numPr>
          <w:ilvl w:val="0"/>
          <w:numId w:val="11"/>
        </w:numPr>
        <w:spacing w:after="160" w:line="23" w:lineRule="atLeast"/>
        <w:rPr>
          <w:rFonts w:ascii="Arial" w:hAnsi="Arial" w:cs="Arial"/>
          <w:b/>
          <w:sz w:val="20"/>
          <w:szCs w:val="20"/>
        </w:rPr>
      </w:pPr>
      <w:r w:rsidRPr="00F5687D">
        <w:rPr>
          <w:rFonts w:ascii="Arial" w:hAnsi="Arial" w:cs="Arial"/>
          <w:b/>
          <w:sz w:val="20"/>
          <w:szCs w:val="20"/>
        </w:rPr>
        <w:t xml:space="preserve">Oferuję dostawę </w:t>
      </w:r>
      <w:r w:rsidR="00B90EE1" w:rsidRPr="00F5687D">
        <w:rPr>
          <w:rFonts w:ascii="Arial" w:hAnsi="Arial" w:cs="Arial"/>
          <w:b/>
          <w:sz w:val="20"/>
          <w:szCs w:val="20"/>
        </w:rPr>
        <w:t>60</w:t>
      </w:r>
      <w:r w:rsidRPr="00F5687D">
        <w:rPr>
          <w:rFonts w:ascii="Arial" w:hAnsi="Arial" w:cs="Arial"/>
          <w:b/>
          <w:sz w:val="20"/>
          <w:szCs w:val="20"/>
        </w:rPr>
        <w:t xml:space="preserve"> szt. komputerów stacjonarnych:</w:t>
      </w:r>
    </w:p>
    <w:p w14:paraId="7CF99DF3" w14:textId="77777777" w:rsidR="00A91BDB" w:rsidRPr="00F5687D" w:rsidRDefault="00A91BDB" w:rsidP="00A91BDB">
      <w:pPr>
        <w:pStyle w:val="Akapitzlist"/>
        <w:spacing w:line="23" w:lineRule="atLeast"/>
        <w:rPr>
          <w:rFonts w:ascii="Arial" w:hAnsi="Arial" w:cs="Arial"/>
          <w:b/>
          <w:sz w:val="20"/>
          <w:szCs w:val="20"/>
        </w:rPr>
      </w:pPr>
      <w:r w:rsidRPr="00F5687D">
        <w:rPr>
          <w:rFonts w:ascii="Arial" w:hAnsi="Arial" w:cs="Arial"/>
          <w:b/>
          <w:sz w:val="20"/>
          <w:szCs w:val="20"/>
        </w:rPr>
        <w:t>Model: ……….</w:t>
      </w:r>
    </w:p>
    <w:p w14:paraId="0F2D6C4A" w14:textId="77777777" w:rsidR="00A91BDB" w:rsidRPr="00F5687D" w:rsidRDefault="00A91BDB" w:rsidP="00A91BDB">
      <w:pPr>
        <w:pStyle w:val="Akapitzlist"/>
        <w:spacing w:line="23" w:lineRule="atLeast"/>
        <w:rPr>
          <w:rFonts w:ascii="Arial" w:hAnsi="Arial" w:cs="Arial"/>
          <w:b/>
          <w:sz w:val="20"/>
          <w:szCs w:val="20"/>
        </w:rPr>
      </w:pPr>
      <w:r w:rsidRPr="00F5687D">
        <w:rPr>
          <w:rFonts w:ascii="Arial" w:hAnsi="Arial" w:cs="Arial"/>
          <w:b/>
          <w:sz w:val="20"/>
          <w:szCs w:val="20"/>
        </w:rPr>
        <w:t>Typ: ……….</w:t>
      </w:r>
    </w:p>
    <w:p w14:paraId="5CA013D8" w14:textId="77777777" w:rsidR="00A91BDB" w:rsidRPr="00F5687D" w:rsidRDefault="00A91BDB" w:rsidP="00A91BDB">
      <w:pPr>
        <w:pStyle w:val="Akapitzlist"/>
        <w:spacing w:line="23" w:lineRule="atLeast"/>
        <w:rPr>
          <w:rFonts w:ascii="Arial" w:hAnsi="Arial" w:cs="Arial"/>
          <w:b/>
          <w:sz w:val="20"/>
          <w:szCs w:val="20"/>
        </w:rPr>
      </w:pPr>
      <w:r w:rsidRPr="00F5687D">
        <w:rPr>
          <w:rFonts w:ascii="Arial" w:hAnsi="Arial" w:cs="Arial"/>
          <w:b/>
          <w:sz w:val="20"/>
          <w:szCs w:val="20"/>
        </w:rPr>
        <w:t>Nazwa producenta: …………….</w:t>
      </w:r>
    </w:p>
    <w:p w14:paraId="042631D2" w14:textId="77777777" w:rsidR="00A91BDB" w:rsidRPr="00F5687D" w:rsidRDefault="00A91BDB" w:rsidP="00A91BDB">
      <w:pPr>
        <w:pStyle w:val="Akapitzlist"/>
        <w:spacing w:line="23" w:lineRule="atLeast"/>
        <w:rPr>
          <w:rFonts w:ascii="Arial" w:hAnsi="Arial" w:cs="Arial"/>
          <w:b/>
          <w:sz w:val="20"/>
          <w:szCs w:val="20"/>
        </w:rPr>
      </w:pPr>
      <w:r w:rsidRPr="00F5687D">
        <w:rPr>
          <w:rFonts w:ascii="Arial" w:hAnsi="Arial" w:cs="Arial"/>
          <w:b/>
          <w:sz w:val="20"/>
          <w:szCs w:val="20"/>
        </w:rPr>
        <w:t xml:space="preserve">o poniższych parametrach technicznych </w:t>
      </w:r>
    </w:p>
    <w:p w14:paraId="6C1F3ABD" w14:textId="77777777" w:rsidR="00874804" w:rsidRPr="00F5687D" w:rsidRDefault="00874804" w:rsidP="00874804">
      <w:pPr>
        <w:rPr>
          <w:rFonts w:ascii="Arial" w:hAnsi="Arial" w:cs="Arial"/>
        </w:rPr>
      </w:pPr>
    </w:p>
    <w:tbl>
      <w:tblPr>
        <w:tblW w:w="5032" w:type="pct"/>
        <w:tblCellMar>
          <w:left w:w="0" w:type="dxa"/>
          <w:right w:w="0" w:type="dxa"/>
        </w:tblCellMar>
        <w:tblLook w:val="04A0" w:firstRow="1" w:lastRow="0" w:firstColumn="1" w:lastColumn="0" w:noHBand="0" w:noVBand="1"/>
      </w:tblPr>
      <w:tblGrid>
        <w:gridCol w:w="1828"/>
        <w:gridCol w:w="6906"/>
        <w:gridCol w:w="6901"/>
      </w:tblGrid>
      <w:tr w:rsidR="00A91BDB" w:rsidRPr="00F5687D" w14:paraId="4CF61671" w14:textId="2987D52C" w:rsidTr="00A91BDB">
        <w:trPr>
          <w:trHeight w:val="502"/>
        </w:trPr>
        <w:tc>
          <w:tcPr>
            <w:tcW w:w="5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1D54FB" w14:textId="77777777" w:rsidR="00A91BDB" w:rsidRPr="00F5687D" w:rsidRDefault="00A91BDB" w:rsidP="00EE4ED1">
            <w:pPr>
              <w:pStyle w:val="NormalnyWeb"/>
              <w:spacing w:before="0" w:beforeAutospacing="0" w:after="0" w:afterAutospacing="0"/>
              <w:jc w:val="center"/>
              <w:rPr>
                <w:rFonts w:ascii="Arial" w:hAnsi="Arial" w:cs="Arial"/>
                <w:sz w:val="20"/>
                <w:szCs w:val="20"/>
                <w:lang w:eastAsia="en-US"/>
              </w:rPr>
            </w:pPr>
            <w:r w:rsidRPr="00F5687D">
              <w:rPr>
                <w:rStyle w:val="Pogrubienie"/>
                <w:rFonts w:ascii="Arial" w:hAnsi="Arial" w:cs="Arial"/>
                <w:sz w:val="20"/>
                <w:szCs w:val="20"/>
                <w:lang w:eastAsia="en-US"/>
              </w:rPr>
              <w:t>Nazwa</w:t>
            </w:r>
          </w:p>
        </w:tc>
        <w:tc>
          <w:tcPr>
            <w:tcW w:w="22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51DF73" w14:textId="77777777" w:rsidR="00A91BDB" w:rsidRPr="00F5687D" w:rsidRDefault="00A91BDB" w:rsidP="00EE4ED1">
            <w:pPr>
              <w:pStyle w:val="NormalnyWeb"/>
              <w:spacing w:before="0" w:beforeAutospacing="0" w:after="0" w:afterAutospacing="0"/>
              <w:jc w:val="center"/>
              <w:rPr>
                <w:rFonts w:ascii="Arial" w:hAnsi="Arial" w:cs="Arial"/>
                <w:sz w:val="20"/>
                <w:szCs w:val="20"/>
                <w:lang w:eastAsia="en-US"/>
              </w:rPr>
            </w:pPr>
            <w:r w:rsidRPr="00F5687D">
              <w:rPr>
                <w:rStyle w:val="Pogrubienie"/>
                <w:rFonts w:ascii="Arial" w:hAnsi="Arial" w:cs="Arial"/>
                <w:sz w:val="20"/>
                <w:szCs w:val="20"/>
                <w:lang w:eastAsia="en-US"/>
              </w:rPr>
              <w:t>Wymagane minimalne parametry techniczne</w:t>
            </w:r>
          </w:p>
        </w:tc>
        <w:tc>
          <w:tcPr>
            <w:tcW w:w="2235" w:type="pct"/>
            <w:tcBorders>
              <w:top w:val="single" w:sz="6" w:space="0" w:color="000000"/>
              <w:left w:val="single" w:sz="6" w:space="0" w:color="000000"/>
              <w:bottom w:val="single" w:sz="6" w:space="0" w:color="000000"/>
              <w:right w:val="single" w:sz="6" w:space="0" w:color="000000"/>
            </w:tcBorders>
          </w:tcPr>
          <w:p w14:paraId="63C9E699" w14:textId="77777777" w:rsidR="00A91BDB" w:rsidRPr="00F5687D" w:rsidRDefault="00A91BDB" w:rsidP="00A91BDB">
            <w:pPr>
              <w:pStyle w:val="NormalnyWeb"/>
              <w:spacing w:before="0" w:beforeAutospacing="0" w:after="0" w:afterAutospacing="0"/>
              <w:jc w:val="center"/>
              <w:rPr>
                <w:rFonts w:ascii="Arial" w:hAnsi="Arial" w:cs="Arial"/>
                <w:b/>
                <w:sz w:val="20"/>
                <w:szCs w:val="20"/>
              </w:rPr>
            </w:pPr>
          </w:p>
          <w:p w14:paraId="5B09CFAD" w14:textId="416CF0B6" w:rsidR="00A91BDB" w:rsidRPr="00F5687D" w:rsidRDefault="00A91BDB" w:rsidP="00A91BDB">
            <w:pPr>
              <w:pStyle w:val="NormalnyWeb"/>
              <w:spacing w:before="0" w:beforeAutospacing="0" w:after="0" w:afterAutospacing="0"/>
              <w:jc w:val="center"/>
              <w:rPr>
                <w:rStyle w:val="Pogrubienie"/>
                <w:rFonts w:ascii="Arial" w:hAnsi="Arial" w:cs="Arial"/>
                <w:sz w:val="20"/>
                <w:szCs w:val="20"/>
                <w:lang w:eastAsia="en-US"/>
              </w:rPr>
            </w:pPr>
            <w:r w:rsidRPr="00F5687D">
              <w:rPr>
                <w:rFonts w:ascii="Arial" w:hAnsi="Arial" w:cs="Arial"/>
                <w:b/>
                <w:sz w:val="20"/>
                <w:szCs w:val="20"/>
              </w:rPr>
              <w:t xml:space="preserve">Oferowane parametry techniczne </w:t>
            </w:r>
          </w:p>
        </w:tc>
      </w:tr>
      <w:tr w:rsidR="00A91BDB" w:rsidRPr="00F5687D" w14:paraId="6CCC10CE" w14:textId="2270FFC2" w:rsidTr="00A91BDB">
        <w:trPr>
          <w:trHeight w:val="409"/>
        </w:trPr>
        <w:tc>
          <w:tcPr>
            <w:tcW w:w="528"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7C7DAD3" w14:textId="77777777" w:rsidR="00A91BDB" w:rsidRPr="00F5687D" w:rsidRDefault="00A91BDB" w:rsidP="00EE4ED1">
            <w:pPr>
              <w:pStyle w:val="NormalnyWeb"/>
              <w:spacing w:before="0" w:beforeAutospacing="0" w:after="0" w:afterAutospacing="0"/>
              <w:jc w:val="center"/>
              <w:rPr>
                <w:rStyle w:val="Pogrubienie"/>
                <w:rFonts w:ascii="Arial" w:hAnsi="Arial" w:cs="Arial"/>
                <w:sz w:val="20"/>
                <w:szCs w:val="22"/>
                <w:lang w:eastAsia="en-US"/>
              </w:rPr>
            </w:pPr>
            <w:r w:rsidRPr="00F5687D">
              <w:rPr>
                <w:rStyle w:val="Pogrubienie"/>
                <w:rFonts w:ascii="Arial" w:hAnsi="Arial" w:cs="Arial"/>
                <w:sz w:val="20"/>
                <w:szCs w:val="22"/>
                <w:lang w:eastAsia="en-US"/>
              </w:rPr>
              <w:t>1.</w:t>
            </w:r>
          </w:p>
        </w:tc>
        <w:tc>
          <w:tcPr>
            <w:tcW w:w="2237"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69228819" w14:textId="7FDD10CB" w:rsidR="00A91BDB" w:rsidRPr="00F5687D" w:rsidRDefault="00A91BDB" w:rsidP="002501A6">
            <w:pPr>
              <w:pStyle w:val="NormalnyWeb"/>
              <w:spacing w:before="0" w:beforeAutospacing="0" w:after="0" w:afterAutospacing="0"/>
              <w:jc w:val="center"/>
              <w:rPr>
                <w:rStyle w:val="Pogrubienie"/>
                <w:rFonts w:ascii="Arial" w:hAnsi="Arial" w:cs="Arial"/>
                <w:sz w:val="20"/>
                <w:szCs w:val="22"/>
                <w:lang w:eastAsia="en-US"/>
              </w:rPr>
            </w:pPr>
            <w:r w:rsidRPr="00F5687D">
              <w:rPr>
                <w:rStyle w:val="Pogrubienie"/>
                <w:rFonts w:ascii="Arial" w:hAnsi="Arial" w:cs="Arial"/>
                <w:sz w:val="20"/>
                <w:szCs w:val="22"/>
                <w:lang w:eastAsia="en-US"/>
              </w:rPr>
              <w:t>KOMPUTER STACJONARNY -6</w:t>
            </w:r>
            <w:r w:rsidRPr="00F5687D">
              <w:rPr>
                <w:rStyle w:val="Pogrubienie"/>
                <w:rFonts w:ascii="Arial" w:hAnsi="Arial" w:cs="Arial"/>
                <w:sz w:val="20"/>
                <w:szCs w:val="22"/>
              </w:rPr>
              <w:t>0</w:t>
            </w:r>
            <w:r w:rsidRPr="00F5687D">
              <w:rPr>
                <w:rStyle w:val="Pogrubienie"/>
                <w:rFonts w:ascii="Arial" w:hAnsi="Arial" w:cs="Arial"/>
                <w:sz w:val="20"/>
                <w:szCs w:val="22"/>
                <w:lang w:eastAsia="en-US"/>
              </w:rPr>
              <w:t xml:space="preserve"> szt.</w:t>
            </w:r>
          </w:p>
        </w:tc>
        <w:tc>
          <w:tcPr>
            <w:tcW w:w="2235"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4107C22" w14:textId="77777777" w:rsidR="00A91BDB" w:rsidRPr="00F5687D" w:rsidRDefault="00A91BDB" w:rsidP="002501A6">
            <w:pPr>
              <w:pStyle w:val="NormalnyWeb"/>
              <w:spacing w:before="0" w:beforeAutospacing="0" w:after="0" w:afterAutospacing="0"/>
              <w:jc w:val="center"/>
              <w:rPr>
                <w:rStyle w:val="Pogrubienie"/>
                <w:rFonts w:ascii="Arial" w:hAnsi="Arial" w:cs="Arial"/>
                <w:sz w:val="20"/>
                <w:szCs w:val="22"/>
                <w:lang w:eastAsia="en-US"/>
              </w:rPr>
            </w:pPr>
          </w:p>
        </w:tc>
      </w:tr>
      <w:tr w:rsidR="00A91BDB" w:rsidRPr="00F5687D" w14:paraId="3E4ED170" w14:textId="67770934"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5D739701" w14:textId="77777777" w:rsidR="00A91BDB" w:rsidRPr="00F5687D" w:rsidRDefault="00A91BDB">
            <w:pPr>
              <w:jc w:val="center"/>
              <w:rPr>
                <w:rFonts w:ascii="Arial" w:hAnsi="Arial" w:cs="Arial"/>
                <w:b/>
                <w:sz w:val="20"/>
                <w:szCs w:val="20"/>
              </w:rPr>
            </w:pPr>
            <w:r w:rsidRPr="00F5687D">
              <w:rPr>
                <w:rFonts w:ascii="Arial" w:hAnsi="Arial" w:cs="Arial"/>
                <w:b/>
                <w:sz w:val="20"/>
                <w:szCs w:val="20"/>
              </w:rPr>
              <w:t>Typ</w:t>
            </w:r>
          </w:p>
        </w:tc>
        <w:tc>
          <w:tcPr>
            <w:tcW w:w="2237" w:type="pct"/>
            <w:tcBorders>
              <w:top w:val="single" w:sz="4" w:space="0" w:color="auto"/>
              <w:left w:val="single" w:sz="4" w:space="0" w:color="auto"/>
              <w:bottom w:val="single" w:sz="4" w:space="0" w:color="auto"/>
              <w:right w:val="single" w:sz="4" w:space="0" w:color="auto"/>
            </w:tcBorders>
            <w:hideMark/>
          </w:tcPr>
          <w:p w14:paraId="3674EA57" w14:textId="77777777" w:rsidR="00A91BDB" w:rsidRPr="00F5687D" w:rsidRDefault="00A91BDB">
            <w:pPr>
              <w:jc w:val="both"/>
              <w:rPr>
                <w:rFonts w:ascii="Arial" w:hAnsi="Arial" w:cs="Arial"/>
                <w:bCs/>
                <w:sz w:val="20"/>
                <w:szCs w:val="20"/>
              </w:rPr>
            </w:pPr>
            <w:r w:rsidRPr="00F5687D">
              <w:rPr>
                <w:rFonts w:ascii="Arial" w:hAnsi="Arial" w:cs="Arial"/>
                <w:bCs/>
                <w:sz w:val="20"/>
                <w:szCs w:val="20"/>
              </w:rPr>
              <w:t>Komputer stacjonarny. W ofercie wymagane jest podanie modelu, symbolu oraz producenta.</w:t>
            </w:r>
          </w:p>
        </w:tc>
        <w:tc>
          <w:tcPr>
            <w:tcW w:w="2235" w:type="pct"/>
            <w:tcBorders>
              <w:top w:val="single" w:sz="4" w:space="0" w:color="auto"/>
              <w:left w:val="single" w:sz="4" w:space="0" w:color="auto"/>
              <w:bottom w:val="single" w:sz="4" w:space="0" w:color="auto"/>
              <w:right w:val="single" w:sz="4" w:space="0" w:color="auto"/>
            </w:tcBorders>
          </w:tcPr>
          <w:p w14:paraId="5CA8FC76" w14:textId="4B8E58D3" w:rsidR="00A91BDB" w:rsidRPr="00F5687D" w:rsidRDefault="00A91BDB" w:rsidP="00A91BDB">
            <w:pPr>
              <w:jc w:val="center"/>
              <w:rPr>
                <w:rFonts w:ascii="Arial" w:hAnsi="Arial" w:cs="Arial"/>
                <w:bCs/>
                <w:i/>
                <w:sz w:val="20"/>
                <w:szCs w:val="20"/>
              </w:rPr>
            </w:pPr>
            <w:r w:rsidRPr="00F5687D">
              <w:rPr>
                <w:rFonts w:ascii="Arial" w:hAnsi="Arial" w:cs="Arial"/>
                <w:bCs/>
                <w:i/>
                <w:sz w:val="20"/>
                <w:szCs w:val="20"/>
              </w:rPr>
              <w:t>spełnia/nie spełnia*</w:t>
            </w:r>
          </w:p>
        </w:tc>
      </w:tr>
      <w:tr w:rsidR="00A91BDB" w:rsidRPr="00F5687D" w14:paraId="355720D7" w14:textId="59EA1C46"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70C59A9D" w14:textId="77777777" w:rsidR="00A91BDB" w:rsidRPr="00F5687D" w:rsidRDefault="00A91BDB">
            <w:pPr>
              <w:jc w:val="center"/>
              <w:rPr>
                <w:rFonts w:ascii="Arial" w:hAnsi="Arial" w:cs="Arial"/>
                <w:b/>
                <w:sz w:val="20"/>
                <w:szCs w:val="20"/>
              </w:rPr>
            </w:pPr>
            <w:r w:rsidRPr="00F5687D">
              <w:rPr>
                <w:rFonts w:ascii="Arial" w:hAnsi="Arial" w:cs="Arial"/>
                <w:b/>
                <w:sz w:val="20"/>
                <w:szCs w:val="20"/>
              </w:rPr>
              <w:t>Zastosowanie</w:t>
            </w:r>
          </w:p>
        </w:tc>
        <w:tc>
          <w:tcPr>
            <w:tcW w:w="2237" w:type="pct"/>
            <w:tcBorders>
              <w:top w:val="single" w:sz="4" w:space="0" w:color="auto"/>
              <w:left w:val="single" w:sz="4" w:space="0" w:color="auto"/>
              <w:bottom w:val="single" w:sz="4" w:space="0" w:color="auto"/>
              <w:right w:val="single" w:sz="4" w:space="0" w:color="auto"/>
            </w:tcBorders>
            <w:hideMark/>
          </w:tcPr>
          <w:p w14:paraId="67C96C93" w14:textId="7B225344" w:rsidR="00A91BDB" w:rsidRPr="00F5687D" w:rsidRDefault="00A91BDB">
            <w:pPr>
              <w:jc w:val="both"/>
              <w:rPr>
                <w:rFonts w:ascii="Arial" w:hAnsi="Arial" w:cs="Arial"/>
                <w:bCs/>
                <w:sz w:val="20"/>
                <w:szCs w:val="20"/>
              </w:rPr>
            </w:pPr>
            <w:r w:rsidRPr="00F5687D">
              <w:rPr>
                <w:rFonts w:ascii="Arial" w:hAnsi="Arial" w:cs="Arial"/>
                <w:bCs/>
                <w:sz w:val="20"/>
                <w:szCs w:val="20"/>
              </w:rPr>
              <w:t xml:space="preserve">Komputer będzie wykorzystywany dla potrzeb aplikacji biurowych, aplikacji edukacyjnych, aplikacji obliczeniowych, dostępu do Internetu oraz poczty elektronicznej, jako lokalna baza danych, </w:t>
            </w:r>
          </w:p>
        </w:tc>
        <w:tc>
          <w:tcPr>
            <w:tcW w:w="2235" w:type="pct"/>
            <w:tcBorders>
              <w:top w:val="single" w:sz="4" w:space="0" w:color="auto"/>
              <w:left w:val="single" w:sz="4" w:space="0" w:color="auto"/>
              <w:bottom w:val="single" w:sz="4" w:space="0" w:color="auto"/>
              <w:right w:val="single" w:sz="4" w:space="0" w:color="auto"/>
            </w:tcBorders>
          </w:tcPr>
          <w:p w14:paraId="054B885E" w14:textId="667FA4FE"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1022478C" w14:textId="3DBB36F2"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6A939EFC" w14:textId="77777777" w:rsidR="00A91BDB" w:rsidRPr="00F5687D" w:rsidRDefault="00A91BDB">
            <w:pPr>
              <w:jc w:val="center"/>
              <w:rPr>
                <w:rFonts w:ascii="Arial" w:hAnsi="Arial" w:cs="Arial"/>
                <w:b/>
                <w:sz w:val="20"/>
                <w:szCs w:val="20"/>
              </w:rPr>
            </w:pPr>
            <w:r w:rsidRPr="00F5687D">
              <w:rPr>
                <w:rFonts w:ascii="Arial" w:hAnsi="Arial" w:cs="Arial"/>
                <w:b/>
                <w:sz w:val="20"/>
                <w:szCs w:val="20"/>
              </w:rPr>
              <w:t>Procesor</w:t>
            </w:r>
          </w:p>
        </w:tc>
        <w:tc>
          <w:tcPr>
            <w:tcW w:w="2237" w:type="pct"/>
            <w:tcBorders>
              <w:top w:val="single" w:sz="4" w:space="0" w:color="auto"/>
              <w:left w:val="single" w:sz="4" w:space="0" w:color="auto"/>
              <w:bottom w:val="single" w:sz="4" w:space="0" w:color="auto"/>
              <w:right w:val="single" w:sz="4" w:space="0" w:color="auto"/>
            </w:tcBorders>
            <w:hideMark/>
          </w:tcPr>
          <w:p w14:paraId="3C47234E" w14:textId="77777777" w:rsidR="00A91BDB" w:rsidRPr="00F5687D" w:rsidRDefault="00A91BDB">
            <w:pPr>
              <w:jc w:val="both"/>
              <w:rPr>
                <w:rFonts w:ascii="Arial" w:hAnsi="Arial" w:cs="Arial"/>
                <w:bCs/>
                <w:color w:val="FF0000"/>
                <w:sz w:val="20"/>
                <w:szCs w:val="20"/>
              </w:rPr>
            </w:pPr>
            <w:r w:rsidRPr="00F5687D">
              <w:rPr>
                <w:rFonts w:ascii="Arial" w:hAnsi="Arial" w:cs="Arial"/>
                <w:bCs/>
                <w:color w:val="000000"/>
                <w:sz w:val="20"/>
                <w:szCs w:val="20"/>
              </w:rPr>
              <w:t xml:space="preserve">Procesor dedykowany do pracy w komputerach stacjonarnych. Procesor osiągający w teście </w:t>
            </w:r>
            <w:proofErr w:type="spellStart"/>
            <w:r w:rsidRPr="00F5687D">
              <w:rPr>
                <w:rFonts w:ascii="Arial" w:hAnsi="Arial" w:cs="Arial"/>
                <w:bCs/>
                <w:color w:val="000000"/>
                <w:sz w:val="20"/>
                <w:szCs w:val="20"/>
              </w:rPr>
              <w:t>Passmark</w:t>
            </w:r>
            <w:proofErr w:type="spellEnd"/>
            <w:r w:rsidRPr="00F5687D">
              <w:rPr>
                <w:rFonts w:ascii="Arial" w:hAnsi="Arial" w:cs="Arial"/>
                <w:bCs/>
                <w:color w:val="000000"/>
                <w:sz w:val="20"/>
                <w:szCs w:val="20"/>
              </w:rPr>
              <w:t xml:space="preserve"> CPU Mark, w kategorii </w:t>
            </w:r>
            <w:proofErr w:type="spellStart"/>
            <w:r w:rsidRPr="00F5687D">
              <w:rPr>
                <w:rFonts w:ascii="Arial" w:hAnsi="Arial" w:cs="Arial"/>
                <w:bCs/>
                <w:color w:val="000000"/>
                <w:sz w:val="20"/>
                <w:szCs w:val="20"/>
              </w:rPr>
              <w:t>Average</w:t>
            </w:r>
            <w:proofErr w:type="spellEnd"/>
            <w:r w:rsidRPr="00F5687D">
              <w:rPr>
                <w:rFonts w:ascii="Arial" w:hAnsi="Arial" w:cs="Arial"/>
                <w:bCs/>
                <w:color w:val="000000"/>
                <w:sz w:val="20"/>
                <w:szCs w:val="20"/>
              </w:rPr>
              <w:t xml:space="preserve"> CPU Mark wynik co najmniej 32 770 pkt. według wyników opublikowanych na stronie </w:t>
            </w:r>
            <w:hyperlink r:id="rId6" w:history="1">
              <w:r w:rsidRPr="00F5687D">
                <w:rPr>
                  <w:rStyle w:val="Hipercze"/>
                  <w:rFonts w:ascii="Arial" w:hAnsi="Arial" w:cs="Arial"/>
                  <w:sz w:val="20"/>
                  <w:szCs w:val="20"/>
                </w:rPr>
                <w:t>http://www.cpubenchmark.net/cpu_list.php</w:t>
              </w:r>
            </w:hyperlink>
            <w:r w:rsidRPr="00F5687D">
              <w:rPr>
                <w:rFonts w:ascii="Arial" w:hAnsi="Arial" w:cs="Arial"/>
                <w:sz w:val="20"/>
                <w:szCs w:val="20"/>
              </w:rPr>
              <w:t xml:space="preserve"> </w:t>
            </w:r>
            <w:r w:rsidRPr="00F5687D">
              <w:rPr>
                <w:rFonts w:ascii="Arial" w:hAnsi="Arial" w:cs="Arial"/>
                <w:bCs/>
                <w:sz w:val="20"/>
                <w:szCs w:val="20"/>
              </w:rPr>
              <w:t>na dzień 03.07.2024. Wykaz procesorów dołączony został do postępowania.</w:t>
            </w:r>
          </w:p>
        </w:tc>
        <w:tc>
          <w:tcPr>
            <w:tcW w:w="2235" w:type="pct"/>
            <w:tcBorders>
              <w:top w:val="single" w:sz="4" w:space="0" w:color="auto"/>
              <w:left w:val="single" w:sz="4" w:space="0" w:color="auto"/>
              <w:bottom w:val="single" w:sz="4" w:space="0" w:color="auto"/>
              <w:right w:val="single" w:sz="4" w:space="0" w:color="auto"/>
            </w:tcBorders>
          </w:tcPr>
          <w:p w14:paraId="107E4B79" w14:textId="77777777" w:rsidR="00344D84" w:rsidRPr="007262A9" w:rsidRDefault="00344D84" w:rsidP="00A91BDB">
            <w:pPr>
              <w:jc w:val="center"/>
              <w:rPr>
                <w:rFonts w:ascii="Arial" w:hAnsi="Arial" w:cs="Arial"/>
                <w:b/>
                <w:bCs/>
                <w:i/>
                <w:color w:val="FF0000"/>
                <w:sz w:val="20"/>
                <w:szCs w:val="20"/>
              </w:rPr>
            </w:pPr>
            <w:r w:rsidRPr="007262A9">
              <w:rPr>
                <w:rFonts w:ascii="Arial" w:hAnsi="Arial" w:cs="Arial"/>
                <w:b/>
                <w:bCs/>
                <w:i/>
                <w:color w:val="FF0000"/>
                <w:sz w:val="20"/>
                <w:szCs w:val="20"/>
              </w:rPr>
              <w:t>PODAĆ NAZWĘ I MODEL PROCESORA</w:t>
            </w:r>
          </w:p>
          <w:p w14:paraId="5822097E" w14:textId="77777777" w:rsidR="00344D84" w:rsidRDefault="00344D84" w:rsidP="00A91BDB">
            <w:pPr>
              <w:jc w:val="center"/>
              <w:rPr>
                <w:rFonts w:ascii="Arial" w:hAnsi="Arial" w:cs="Arial"/>
                <w:bCs/>
                <w:i/>
                <w:sz w:val="20"/>
                <w:szCs w:val="20"/>
              </w:rPr>
            </w:pPr>
          </w:p>
          <w:p w14:paraId="5237AF9D" w14:textId="1EA6240D" w:rsidR="00A91BDB" w:rsidRPr="00F5687D" w:rsidRDefault="00A91BDB" w:rsidP="00A91BDB">
            <w:pPr>
              <w:jc w:val="center"/>
              <w:rPr>
                <w:rFonts w:ascii="Arial" w:hAnsi="Arial" w:cs="Arial"/>
                <w:bCs/>
                <w:color w:val="000000"/>
                <w:sz w:val="20"/>
                <w:szCs w:val="20"/>
              </w:rPr>
            </w:pPr>
            <w:r w:rsidRPr="00F5687D">
              <w:rPr>
                <w:rFonts w:ascii="Arial" w:hAnsi="Arial" w:cs="Arial"/>
                <w:bCs/>
                <w:i/>
                <w:sz w:val="20"/>
                <w:szCs w:val="20"/>
              </w:rPr>
              <w:t>spełnia/nie spełnia*</w:t>
            </w:r>
          </w:p>
        </w:tc>
      </w:tr>
      <w:tr w:rsidR="00A91BDB" w:rsidRPr="00F5687D" w14:paraId="3C0C21CD" w14:textId="3D5901BD"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0E1F8208" w14:textId="2CD30AE1" w:rsidR="00A91BDB" w:rsidRPr="00F5687D" w:rsidRDefault="00A91BDB">
            <w:pPr>
              <w:jc w:val="center"/>
              <w:rPr>
                <w:rFonts w:ascii="Arial" w:hAnsi="Arial" w:cs="Arial"/>
                <w:b/>
                <w:sz w:val="20"/>
                <w:szCs w:val="20"/>
              </w:rPr>
            </w:pPr>
            <w:r w:rsidRPr="00F5687D">
              <w:rPr>
                <w:rFonts w:ascii="Arial" w:hAnsi="Arial" w:cs="Arial"/>
                <w:b/>
                <w:sz w:val="20"/>
                <w:szCs w:val="20"/>
              </w:rPr>
              <w:t>Pamięć RAM</w:t>
            </w:r>
          </w:p>
        </w:tc>
        <w:tc>
          <w:tcPr>
            <w:tcW w:w="2237" w:type="pct"/>
            <w:tcBorders>
              <w:top w:val="single" w:sz="4" w:space="0" w:color="auto"/>
              <w:left w:val="single" w:sz="4" w:space="0" w:color="auto"/>
              <w:bottom w:val="single" w:sz="4" w:space="0" w:color="auto"/>
              <w:right w:val="single" w:sz="4" w:space="0" w:color="auto"/>
            </w:tcBorders>
          </w:tcPr>
          <w:p w14:paraId="56314AB7" w14:textId="1335108A" w:rsidR="00A91BDB" w:rsidRPr="00F5687D" w:rsidRDefault="00A91BDB">
            <w:pPr>
              <w:jc w:val="both"/>
              <w:rPr>
                <w:rFonts w:ascii="Arial" w:hAnsi="Arial" w:cs="Arial"/>
                <w:bCs/>
                <w:sz w:val="20"/>
                <w:szCs w:val="20"/>
              </w:rPr>
            </w:pPr>
            <w:r w:rsidRPr="00F5687D">
              <w:rPr>
                <w:rFonts w:ascii="Arial" w:hAnsi="Arial" w:cs="Arial"/>
                <w:bCs/>
                <w:sz w:val="20"/>
                <w:szCs w:val="20"/>
              </w:rPr>
              <w:t>32 GB</w:t>
            </w:r>
            <w:r w:rsidRPr="00F5687D">
              <w:rPr>
                <w:rFonts w:ascii="Arial" w:hAnsi="Arial" w:cs="Arial"/>
                <w:b/>
                <w:sz w:val="20"/>
                <w:szCs w:val="20"/>
              </w:rPr>
              <w:t xml:space="preserve"> </w:t>
            </w:r>
            <w:r w:rsidRPr="00F5687D">
              <w:rPr>
                <w:rFonts w:ascii="Arial" w:hAnsi="Arial" w:cs="Arial"/>
                <w:bCs/>
                <w:sz w:val="20"/>
                <w:szCs w:val="20"/>
              </w:rPr>
              <w:t xml:space="preserve">DDR5 4400 MHz. Pamięć działająca w trybie Dual Channel. Możliwość rozbudowy do min 128GB. Min. 4 </w:t>
            </w:r>
            <w:proofErr w:type="spellStart"/>
            <w:r w:rsidRPr="00F5687D">
              <w:rPr>
                <w:rFonts w:ascii="Arial" w:hAnsi="Arial" w:cs="Arial"/>
                <w:bCs/>
                <w:sz w:val="20"/>
                <w:szCs w:val="20"/>
              </w:rPr>
              <w:t>sloty</w:t>
            </w:r>
            <w:proofErr w:type="spellEnd"/>
            <w:r w:rsidRPr="00F5687D">
              <w:rPr>
                <w:rFonts w:ascii="Arial" w:hAnsi="Arial" w:cs="Arial"/>
                <w:bCs/>
                <w:sz w:val="20"/>
                <w:szCs w:val="20"/>
              </w:rPr>
              <w:t xml:space="preserve"> pamięci na płycie głównej, w tym min. dwa </w:t>
            </w:r>
            <w:proofErr w:type="spellStart"/>
            <w:r w:rsidRPr="00F5687D">
              <w:rPr>
                <w:rFonts w:ascii="Arial" w:hAnsi="Arial" w:cs="Arial"/>
                <w:bCs/>
                <w:sz w:val="20"/>
                <w:szCs w:val="20"/>
              </w:rPr>
              <w:t>sloty</w:t>
            </w:r>
            <w:proofErr w:type="spellEnd"/>
            <w:r w:rsidRPr="00F5687D">
              <w:rPr>
                <w:rFonts w:ascii="Arial" w:hAnsi="Arial" w:cs="Arial"/>
                <w:bCs/>
                <w:sz w:val="20"/>
                <w:szCs w:val="20"/>
              </w:rPr>
              <w:t xml:space="preserve"> wolne.</w:t>
            </w:r>
          </w:p>
        </w:tc>
        <w:tc>
          <w:tcPr>
            <w:tcW w:w="2235" w:type="pct"/>
            <w:tcBorders>
              <w:top w:val="single" w:sz="4" w:space="0" w:color="auto"/>
              <w:left w:val="single" w:sz="4" w:space="0" w:color="auto"/>
              <w:bottom w:val="single" w:sz="4" w:space="0" w:color="auto"/>
              <w:right w:val="single" w:sz="4" w:space="0" w:color="auto"/>
            </w:tcBorders>
          </w:tcPr>
          <w:p w14:paraId="3AADD816" w14:textId="77777777" w:rsidR="00421FC4" w:rsidRDefault="00421FC4" w:rsidP="00421FC4">
            <w:pPr>
              <w:rPr>
                <w:rFonts w:ascii="Arial" w:hAnsi="Arial" w:cs="Arial"/>
                <w:b/>
                <w:bCs/>
                <w:i/>
                <w:color w:val="FF0000"/>
                <w:sz w:val="20"/>
                <w:szCs w:val="20"/>
              </w:rPr>
            </w:pPr>
          </w:p>
          <w:p w14:paraId="1AA47220" w14:textId="362FCD3A"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500D05D3" w14:textId="31BAED86"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38798EB7" w14:textId="77777777" w:rsidR="00A91BDB" w:rsidRPr="00F5687D" w:rsidRDefault="00A91BDB">
            <w:pPr>
              <w:jc w:val="center"/>
              <w:rPr>
                <w:rFonts w:ascii="Arial" w:hAnsi="Arial" w:cs="Arial"/>
                <w:b/>
                <w:sz w:val="20"/>
                <w:szCs w:val="20"/>
              </w:rPr>
            </w:pPr>
            <w:r w:rsidRPr="00F5687D">
              <w:rPr>
                <w:rFonts w:ascii="Arial" w:hAnsi="Arial" w:cs="Arial"/>
                <w:b/>
                <w:sz w:val="20"/>
                <w:szCs w:val="20"/>
              </w:rPr>
              <w:t>Pamięć masowa</w:t>
            </w:r>
          </w:p>
        </w:tc>
        <w:tc>
          <w:tcPr>
            <w:tcW w:w="2237" w:type="pct"/>
            <w:tcBorders>
              <w:top w:val="single" w:sz="4" w:space="0" w:color="auto"/>
              <w:left w:val="single" w:sz="4" w:space="0" w:color="auto"/>
              <w:bottom w:val="single" w:sz="4" w:space="0" w:color="auto"/>
              <w:right w:val="single" w:sz="4" w:space="0" w:color="auto"/>
            </w:tcBorders>
          </w:tcPr>
          <w:p w14:paraId="2A64C2C5"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Dysk M.2 SSD 1 TB </w:t>
            </w:r>
            <w:proofErr w:type="spellStart"/>
            <w:r w:rsidRPr="00F5687D">
              <w:rPr>
                <w:rFonts w:ascii="Arial" w:hAnsi="Arial" w:cs="Arial"/>
                <w:bCs/>
                <w:sz w:val="20"/>
                <w:szCs w:val="20"/>
              </w:rPr>
              <w:t>PCIe</w:t>
            </w:r>
            <w:proofErr w:type="spellEnd"/>
            <w:r w:rsidRPr="00F5687D">
              <w:rPr>
                <w:rFonts w:ascii="Arial" w:hAnsi="Arial" w:cs="Arial"/>
                <w:bCs/>
                <w:sz w:val="20"/>
                <w:szCs w:val="20"/>
              </w:rPr>
              <w:t xml:space="preserve"> </w:t>
            </w:r>
            <w:proofErr w:type="spellStart"/>
            <w:r w:rsidRPr="00F5687D">
              <w:rPr>
                <w:rFonts w:ascii="Arial" w:hAnsi="Arial" w:cs="Arial"/>
                <w:bCs/>
                <w:sz w:val="20"/>
                <w:szCs w:val="20"/>
              </w:rPr>
              <w:t>NVMe</w:t>
            </w:r>
            <w:proofErr w:type="spellEnd"/>
          </w:p>
          <w:p w14:paraId="7690D38F" w14:textId="77777777" w:rsidR="00A91BDB" w:rsidRPr="00F5687D" w:rsidRDefault="00A91BDB">
            <w:pPr>
              <w:jc w:val="both"/>
              <w:rPr>
                <w:rFonts w:ascii="Arial" w:hAnsi="Arial" w:cs="Arial"/>
                <w:bCs/>
                <w:sz w:val="20"/>
                <w:szCs w:val="20"/>
              </w:rPr>
            </w:pPr>
            <w:r w:rsidRPr="00F5687D">
              <w:rPr>
                <w:rFonts w:ascii="Arial" w:hAnsi="Arial" w:cs="Arial"/>
                <w:bCs/>
                <w:sz w:val="20"/>
                <w:szCs w:val="20"/>
              </w:rPr>
              <w:t>Kontroler RAID 0/1/5 dla dysków M.2</w:t>
            </w:r>
          </w:p>
          <w:p w14:paraId="2D11068B" w14:textId="77777777" w:rsidR="00A91BDB" w:rsidRPr="00F5687D" w:rsidRDefault="00A91BDB">
            <w:pPr>
              <w:jc w:val="both"/>
              <w:rPr>
                <w:rFonts w:ascii="Arial" w:hAnsi="Arial" w:cs="Arial"/>
                <w:bCs/>
                <w:sz w:val="20"/>
                <w:szCs w:val="20"/>
              </w:rPr>
            </w:pPr>
            <w:r w:rsidRPr="00F5687D">
              <w:rPr>
                <w:rFonts w:ascii="Arial" w:hAnsi="Arial" w:cs="Arial"/>
                <w:bCs/>
                <w:sz w:val="20"/>
                <w:szCs w:val="20"/>
              </w:rPr>
              <w:t>Kontroler RAID 0/1 dla dysków SATA III</w:t>
            </w:r>
          </w:p>
          <w:p w14:paraId="60524AD0" w14:textId="75C82E9C" w:rsidR="00A91BDB" w:rsidRPr="00F5687D" w:rsidRDefault="00A91BDB">
            <w:pPr>
              <w:jc w:val="both"/>
              <w:rPr>
                <w:rFonts w:ascii="Arial" w:hAnsi="Arial" w:cs="Arial"/>
                <w:bCs/>
                <w:sz w:val="20"/>
                <w:szCs w:val="20"/>
              </w:rPr>
            </w:pPr>
            <w:r w:rsidRPr="00F5687D">
              <w:rPr>
                <w:rFonts w:ascii="Arial" w:hAnsi="Arial" w:cs="Arial"/>
                <w:bCs/>
                <w:sz w:val="20"/>
                <w:szCs w:val="20"/>
              </w:rPr>
              <w:t xml:space="preserve">Obudowa musi umożliwiać montaż dodatkowych dwóch dysków 3.5”. </w:t>
            </w:r>
          </w:p>
        </w:tc>
        <w:tc>
          <w:tcPr>
            <w:tcW w:w="2235" w:type="pct"/>
            <w:tcBorders>
              <w:top w:val="single" w:sz="4" w:space="0" w:color="auto"/>
              <w:left w:val="single" w:sz="4" w:space="0" w:color="auto"/>
              <w:bottom w:val="single" w:sz="4" w:space="0" w:color="auto"/>
              <w:right w:val="single" w:sz="4" w:space="0" w:color="auto"/>
            </w:tcBorders>
          </w:tcPr>
          <w:p w14:paraId="3A479EE2" w14:textId="77777777" w:rsidR="00421FC4" w:rsidRDefault="00421FC4" w:rsidP="00A91BDB">
            <w:pPr>
              <w:jc w:val="center"/>
              <w:rPr>
                <w:rFonts w:ascii="Arial" w:hAnsi="Arial" w:cs="Arial"/>
                <w:bCs/>
                <w:i/>
                <w:sz w:val="20"/>
                <w:szCs w:val="20"/>
              </w:rPr>
            </w:pPr>
          </w:p>
          <w:p w14:paraId="6B36F47C" w14:textId="6D65930E"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2C37B435" w14:textId="364E2BD7"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1EA5430D"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Wydajność grafiki</w:t>
            </w:r>
          </w:p>
        </w:tc>
        <w:tc>
          <w:tcPr>
            <w:tcW w:w="2237" w:type="pct"/>
            <w:tcBorders>
              <w:top w:val="single" w:sz="4" w:space="0" w:color="auto"/>
              <w:left w:val="single" w:sz="4" w:space="0" w:color="auto"/>
              <w:bottom w:val="single" w:sz="4" w:space="0" w:color="auto"/>
              <w:right w:val="single" w:sz="4" w:space="0" w:color="auto"/>
            </w:tcBorders>
            <w:hideMark/>
          </w:tcPr>
          <w:p w14:paraId="450A0391" w14:textId="30D52E36" w:rsidR="00A91BDB" w:rsidRPr="00F5687D" w:rsidRDefault="00A91BDB">
            <w:pPr>
              <w:jc w:val="both"/>
              <w:rPr>
                <w:rFonts w:ascii="Arial" w:hAnsi="Arial" w:cs="Arial"/>
                <w:bCs/>
                <w:sz w:val="20"/>
                <w:szCs w:val="20"/>
              </w:rPr>
            </w:pPr>
            <w:r w:rsidRPr="00F5687D">
              <w:rPr>
                <w:rFonts w:ascii="Arial" w:hAnsi="Arial" w:cs="Arial"/>
                <w:bCs/>
                <w:sz w:val="20"/>
                <w:szCs w:val="20"/>
              </w:rPr>
              <w:t xml:space="preserve">Zintegrowana karta graficzna osiągająca w teście </w:t>
            </w:r>
            <w:proofErr w:type="spellStart"/>
            <w:r w:rsidRPr="00F5687D">
              <w:rPr>
                <w:rFonts w:ascii="Arial" w:hAnsi="Arial" w:cs="Arial"/>
                <w:bCs/>
                <w:sz w:val="20"/>
                <w:szCs w:val="20"/>
              </w:rPr>
              <w:t>Passmark</w:t>
            </w:r>
            <w:proofErr w:type="spellEnd"/>
            <w:r w:rsidRPr="00F5687D">
              <w:rPr>
                <w:rFonts w:ascii="Arial" w:hAnsi="Arial" w:cs="Arial"/>
                <w:bCs/>
                <w:sz w:val="20"/>
                <w:szCs w:val="20"/>
              </w:rPr>
              <w:t xml:space="preserve"> G3D Mark, w kategorii </w:t>
            </w:r>
            <w:proofErr w:type="spellStart"/>
            <w:r w:rsidRPr="00F5687D">
              <w:rPr>
                <w:rFonts w:ascii="Arial" w:hAnsi="Arial" w:cs="Arial"/>
                <w:bCs/>
                <w:sz w:val="20"/>
                <w:szCs w:val="20"/>
              </w:rPr>
              <w:t>Average</w:t>
            </w:r>
            <w:proofErr w:type="spellEnd"/>
            <w:r w:rsidRPr="00F5687D">
              <w:rPr>
                <w:rFonts w:ascii="Arial" w:hAnsi="Arial" w:cs="Arial"/>
                <w:bCs/>
                <w:sz w:val="20"/>
                <w:szCs w:val="20"/>
              </w:rPr>
              <w:t xml:space="preserve"> G3D Mark wynik co najmniej 1870 pkt. według wyników opublikowanych na stronie </w:t>
            </w:r>
            <w:hyperlink r:id="rId7" w:history="1">
              <w:r w:rsidRPr="00F5687D">
                <w:rPr>
                  <w:rStyle w:val="Hipercze"/>
                  <w:rFonts w:ascii="Arial" w:hAnsi="Arial" w:cs="Arial"/>
                  <w:bCs/>
                  <w:sz w:val="20"/>
                  <w:szCs w:val="20"/>
                </w:rPr>
                <w:t>https://www.videocardbenchmark.net/gpu_list.php</w:t>
              </w:r>
            </w:hyperlink>
            <w:r w:rsidRPr="00F5687D">
              <w:rPr>
                <w:rFonts w:ascii="Arial" w:hAnsi="Arial" w:cs="Arial"/>
                <w:bCs/>
                <w:sz w:val="20"/>
                <w:szCs w:val="20"/>
              </w:rPr>
              <w:t xml:space="preserve"> w dniu 03.07.2024. Wykaz kart graficznych dołączony został do postępowania.</w:t>
            </w:r>
          </w:p>
        </w:tc>
        <w:tc>
          <w:tcPr>
            <w:tcW w:w="2235" w:type="pct"/>
            <w:tcBorders>
              <w:top w:val="single" w:sz="4" w:space="0" w:color="auto"/>
              <w:left w:val="single" w:sz="4" w:space="0" w:color="auto"/>
              <w:bottom w:val="single" w:sz="4" w:space="0" w:color="auto"/>
              <w:right w:val="single" w:sz="4" w:space="0" w:color="auto"/>
            </w:tcBorders>
          </w:tcPr>
          <w:p w14:paraId="375526FD" w14:textId="440A3B6D" w:rsidR="00344D84" w:rsidRPr="007262A9" w:rsidRDefault="00344D84" w:rsidP="00A91BDB">
            <w:pPr>
              <w:jc w:val="center"/>
              <w:rPr>
                <w:rFonts w:ascii="Arial" w:hAnsi="Arial" w:cs="Arial"/>
                <w:b/>
                <w:bCs/>
                <w:i/>
                <w:color w:val="FF0000"/>
                <w:sz w:val="20"/>
                <w:szCs w:val="20"/>
              </w:rPr>
            </w:pPr>
            <w:r w:rsidRPr="007262A9">
              <w:rPr>
                <w:rFonts w:ascii="Arial" w:hAnsi="Arial" w:cs="Arial"/>
                <w:b/>
                <w:bCs/>
                <w:i/>
                <w:color w:val="FF0000"/>
                <w:sz w:val="20"/>
                <w:szCs w:val="20"/>
              </w:rPr>
              <w:t>PODAĆ NAZWĘ I MODEL KARTY GRAFICZNEJ</w:t>
            </w:r>
          </w:p>
          <w:p w14:paraId="5A19CD67" w14:textId="77777777" w:rsidR="00A516F1" w:rsidRDefault="00A516F1" w:rsidP="00A91BDB">
            <w:pPr>
              <w:jc w:val="center"/>
              <w:rPr>
                <w:rFonts w:ascii="Arial" w:hAnsi="Arial" w:cs="Arial"/>
                <w:bCs/>
                <w:i/>
                <w:sz w:val="20"/>
                <w:szCs w:val="20"/>
              </w:rPr>
            </w:pPr>
          </w:p>
          <w:p w14:paraId="6FF49512" w14:textId="3B43F7A2"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332DE824" w14:textId="1507B5B3"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7009299F" w14:textId="77777777" w:rsidR="00A91BDB" w:rsidRPr="00F5687D" w:rsidRDefault="00A91BDB">
            <w:pPr>
              <w:jc w:val="center"/>
              <w:rPr>
                <w:rFonts w:ascii="Arial" w:hAnsi="Arial" w:cs="Arial"/>
                <w:b/>
                <w:sz w:val="20"/>
                <w:szCs w:val="20"/>
              </w:rPr>
            </w:pPr>
            <w:r w:rsidRPr="00F5687D">
              <w:rPr>
                <w:rFonts w:ascii="Arial" w:hAnsi="Arial" w:cs="Arial"/>
                <w:b/>
                <w:sz w:val="20"/>
                <w:szCs w:val="20"/>
              </w:rPr>
              <w:t>Wyposażenie multimedialne</w:t>
            </w:r>
          </w:p>
        </w:tc>
        <w:tc>
          <w:tcPr>
            <w:tcW w:w="2237" w:type="pct"/>
            <w:tcBorders>
              <w:top w:val="single" w:sz="4" w:space="0" w:color="auto"/>
              <w:left w:val="single" w:sz="4" w:space="0" w:color="auto"/>
              <w:bottom w:val="single" w:sz="4" w:space="0" w:color="auto"/>
              <w:right w:val="single" w:sz="4" w:space="0" w:color="auto"/>
            </w:tcBorders>
            <w:hideMark/>
          </w:tcPr>
          <w:p w14:paraId="2A8EA6D5" w14:textId="1A25025C" w:rsidR="00A91BDB" w:rsidRPr="00F5687D" w:rsidRDefault="00A91BDB">
            <w:pPr>
              <w:jc w:val="both"/>
              <w:rPr>
                <w:rFonts w:ascii="Arial" w:hAnsi="Arial" w:cs="Arial"/>
                <w:b/>
                <w:color w:val="00B050"/>
                <w:sz w:val="20"/>
                <w:szCs w:val="20"/>
              </w:rPr>
            </w:pPr>
            <w:r w:rsidRPr="00F5687D">
              <w:rPr>
                <w:rFonts w:ascii="Arial" w:hAnsi="Arial" w:cs="Arial"/>
                <w:bCs/>
                <w:sz w:val="20"/>
                <w:szCs w:val="20"/>
              </w:rPr>
              <w:t xml:space="preserve">Karta dźwiękowa zintegrowana z płytą główną, zgodna z High Definition, wewnętrzny głośnik w obudowie komputera. Port słuchawek i mikrofonu na przednim panelu, dopuszcza się rozwiązanie port </w:t>
            </w:r>
            <w:proofErr w:type="spellStart"/>
            <w:r w:rsidRPr="00F5687D">
              <w:rPr>
                <w:rFonts w:ascii="Arial" w:hAnsi="Arial" w:cs="Arial"/>
                <w:bCs/>
                <w:sz w:val="20"/>
                <w:szCs w:val="20"/>
              </w:rPr>
              <w:t>combo</w:t>
            </w:r>
            <w:proofErr w:type="spellEnd"/>
            <w:r w:rsidRPr="00F5687D">
              <w:rPr>
                <w:rFonts w:ascii="Arial" w:hAnsi="Arial" w:cs="Arial"/>
                <w:bCs/>
                <w:sz w:val="20"/>
                <w:szCs w:val="20"/>
              </w:rPr>
              <w:t xml:space="preserve">. Na tylnym panelu min. port audio </w:t>
            </w:r>
            <w:proofErr w:type="spellStart"/>
            <w:r w:rsidRPr="00F5687D">
              <w:rPr>
                <w:rFonts w:ascii="Arial" w:hAnsi="Arial" w:cs="Arial"/>
                <w:bCs/>
                <w:sz w:val="20"/>
                <w:szCs w:val="20"/>
              </w:rPr>
              <w:t>line</w:t>
            </w:r>
            <w:proofErr w:type="spellEnd"/>
            <w:r w:rsidRPr="00F5687D">
              <w:rPr>
                <w:rFonts w:ascii="Arial" w:hAnsi="Arial" w:cs="Arial"/>
                <w:bCs/>
                <w:sz w:val="20"/>
                <w:szCs w:val="20"/>
              </w:rPr>
              <w:t xml:space="preserve"> out.</w:t>
            </w:r>
          </w:p>
          <w:p w14:paraId="3DA30CC6" w14:textId="77777777" w:rsidR="00A91BDB" w:rsidRPr="00F5687D" w:rsidRDefault="00A91BDB">
            <w:pPr>
              <w:jc w:val="both"/>
              <w:rPr>
                <w:rFonts w:ascii="Arial" w:hAnsi="Arial" w:cs="Arial"/>
                <w:b/>
                <w:color w:val="00B050"/>
                <w:sz w:val="20"/>
                <w:szCs w:val="20"/>
              </w:rPr>
            </w:pPr>
            <w:r w:rsidRPr="00F5687D">
              <w:rPr>
                <w:rFonts w:ascii="Arial" w:hAnsi="Arial" w:cs="Arial"/>
                <w:bCs/>
                <w:sz w:val="20"/>
                <w:szCs w:val="20"/>
              </w:rPr>
              <w:t>Wbudowany czytnik kart multimedialnych SD 4.0 na przednim panelu obudowy, niezajmujący wnęki 5.25”.</w:t>
            </w:r>
          </w:p>
        </w:tc>
        <w:tc>
          <w:tcPr>
            <w:tcW w:w="2235" w:type="pct"/>
            <w:tcBorders>
              <w:top w:val="single" w:sz="4" w:space="0" w:color="auto"/>
              <w:left w:val="single" w:sz="4" w:space="0" w:color="auto"/>
              <w:bottom w:val="single" w:sz="4" w:space="0" w:color="auto"/>
              <w:right w:val="single" w:sz="4" w:space="0" w:color="auto"/>
            </w:tcBorders>
          </w:tcPr>
          <w:p w14:paraId="63D245B4" w14:textId="76FF7F48"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76AD1471" w14:textId="14C8F4A4"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6"/>
        </w:trPr>
        <w:tc>
          <w:tcPr>
            <w:tcW w:w="528" w:type="pct"/>
            <w:tcBorders>
              <w:top w:val="single" w:sz="4" w:space="0" w:color="auto"/>
              <w:left w:val="single" w:sz="4" w:space="0" w:color="auto"/>
              <w:bottom w:val="single" w:sz="4" w:space="0" w:color="auto"/>
              <w:right w:val="single" w:sz="4" w:space="0" w:color="auto"/>
            </w:tcBorders>
            <w:hideMark/>
          </w:tcPr>
          <w:p w14:paraId="032F6940" w14:textId="77777777" w:rsidR="00A91BDB" w:rsidRPr="00F5687D" w:rsidRDefault="00A91BDB">
            <w:pPr>
              <w:jc w:val="center"/>
              <w:rPr>
                <w:rFonts w:ascii="Arial" w:hAnsi="Arial" w:cs="Arial"/>
                <w:b/>
                <w:sz w:val="20"/>
                <w:szCs w:val="20"/>
              </w:rPr>
            </w:pPr>
            <w:r w:rsidRPr="00F5687D">
              <w:rPr>
                <w:rFonts w:ascii="Arial" w:hAnsi="Arial" w:cs="Arial"/>
                <w:b/>
                <w:sz w:val="20"/>
                <w:szCs w:val="20"/>
              </w:rPr>
              <w:t>Obudowa</w:t>
            </w:r>
          </w:p>
        </w:tc>
        <w:tc>
          <w:tcPr>
            <w:tcW w:w="2237" w:type="pct"/>
            <w:tcBorders>
              <w:top w:val="single" w:sz="4" w:space="0" w:color="auto"/>
              <w:left w:val="single" w:sz="4" w:space="0" w:color="auto"/>
              <w:bottom w:val="single" w:sz="4" w:space="0" w:color="auto"/>
              <w:right w:val="single" w:sz="4" w:space="0" w:color="auto"/>
            </w:tcBorders>
          </w:tcPr>
          <w:p w14:paraId="4CE56A41" w14:textId="43003B3C" w:rsidR="00A91BDB" w:rsidRPr="00F5687D" w:rsidRDefault="00A91BDB">
            <w:pPr>
              <w:jc w:val="both"/>
              <w:rPr>
                <w:rFonts w:ascii="Arial" w:hAnsi="Arial" w:cs="Arial"/>
                <w:bCs/>
                <w:sz w:val="20"/>
                <w:szCs w:val="20"/>
              </w:rPr>
            </w:pPr>
            <w:r w:rsidRPr="00F5687D">
              <w:rPr>
                <w:rFonts w:ascii="Arial" w:hAnsi="Arial" w:cs="Arial"/>
                <w:bCs/>
                <w:sz w:val="20"/>
                <w:szCs w:val="20"/>
              </w:rPr>
              <w:t xml:space="preserve">Typu Mini Tower z obsługą kart wyłącznie o pełnej wysokości. Umożliwiająca montaż 2 x dysku 3.5” lub 2 x dysków 2.5” wewnątrz obudowy. Napęd optyczny zamontowany w dedykowanej wnęce zewnętrznej 5.25” typu </w:t>
            </w:r>
            <w:proofErr w:type="spellStart"/>
            <w:r w:rsidRPr="00F5687D">
              <w:rPr>
                <w:rFonts w:ascii="Arial" w:hAnsi="Arial" w:cs="Arial"/>
                <w:bCs/>
                <w:sz w:val="20"/>
                <w:szCs w:val="20"/>
              </w:rPr>
              <w:t>slim</w:t>
            </w:r>
            <w:proofErr w:type="spellEnd"/>
            <w:r w:rsidRPr="00F5687D">
              <w:rPr>
                <w:rFonts w:ascii="Arial" w:hAnsi="Arial" w:cs="Arial"/>
                <w:bCs/>
                <w:sz w:val="20"/>
                <w:szCs w:val="20"/>
              </w:rPr>
              <w:t>. Obudowa fabrycznie przystosowana do pracy w orientacji pionowej. Max wymiary (wysokość x szerokość x głębokość): 38cmx18cmx43cm</w:t>
            </w:r>
          </w:p>
          <w:p w14:paraId="182A2DB0" w14:textId="77777777" w:rsidR="00A91BDB" w:rsidRPr="00F5687D" w:rsidRDefault="00A91BDB">
            <w:pPr>
              <w:jc w:val="both"/>
              <w:rPr>
                <w:rFonts w:ascii="Arial" w:hAnsi="Arial" w:cs="Arial"/>
                <w:b/>
                <w:color w:val="00B050"/>
                <w:sz w:val="20"/>
                <w:szCs w:val="20"/>
              </w:rPr>
            </w:pPr>
          </w:p>
          <w:p w14:paraId="25277CE6" w14:textId="77777777" w:rsidR="00A91BDB" w:rsidRPr="00F5687D" w:rsidRDefault="00A91BDB">
            <w:pPr>
              <w:jc w:val="both"/>
              <w:rPr>
                <w:rFonts w:ascii="Arial" w:hAnsi="Arial" w:cs="Arial"/>
                <w:bCs/>
                <w:sz w:val="20"/>
                <w:szCs w:val="20"/>
              </w:rPr>
            </w:pPr>
            <w:r w:rsidRPr="00F5687D">
              <w:rPr>
                <w:rFonts w:ascii="Arial" w:hAnsi="Arial" w:cs="Arial"/>
                <w:bCs/>
                <w:sz w:val="20"/>
                <w:szCs w:val="20"/>
              </w:rPr>
              <w:t>Zasilacz o mocy min. 300W pracujący w sieci 230V 50/60Hz prądu zmiennego i efektywności min. 92% przy obciążeniu zasilacza na poziomie 50%.</w:t>
            </w:r>
          </w:p>
          <w:p w14:paraId="76EF53BA"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Zasilacz w oferowanym komputerze musi się znajdować na stronie </w:t>
            </w:r>
            <w:hyperlink r:id="rId8" w:history="1">
              <w:r w:rsidRPr="00F5687D">
                <w:rPr>
                  <w:rStyle w:val="Hipercze"/>
                  <w:rFonts w:ascii="Arial" w:hAnsi="Arial" w:cs="Arial"/>
                  <w:bCs/>
                  <w:color w:val="auto"/>
                  <w:sz w:val="20"/>
                  <w:szCs w:val="20"/>
                  <w:u w:val="none"/>
                </w:rPr>
                <w:t>https://www.clearesult.com/80plus/</w:t>
              </w:r>
            </w:hyperlink>
            <w:r w:rsidRPr="00F5687D">
              <w:rPr>
                <w:rFonts w:ascii="Arial" w:hAnsi="Arial" w:cs="Arial"/>
                <w:bCs/>
                <w:sz w:val="20"/>
                <w:szCs w:val="20"/>
              </w:rPr>
              <w:t xml:space="preserve"> lub jej podstronach. </w:t>
            </w:r>
          </w:p>
          <w:p w14:paraId="566BEE0C" w14:textId="77777777" w:rsidR="00A91BDB" w:rsidRPr="00F5687D" w:rsidRDefault="00A91BDB">
            <w:pPr>
              <w:jc w:val="both"/>
              <w:rPr>
                <w:rFonts w:ascii="Arial" w:hAnsi="Arial" w:cs="Arial"/>
                <w:bCs/>
                <w:sz w:val="20"/>
                <w:szCs w:val="20"/>
              </w:rPr>
            </w:pPr>
            <w:r w:rsidRPr="00F5687D">
              <w:rPr>
                <w:rFonts w:ascii="Arial" w:hAnsi="Arial" w:cs="Arial"/>
                <w:bCs/>
                <w:sz w:val="20"/>
                <w:szCs w:val="20"/>
                <w:highlight w:val="green"/>
              </w:rPr>
              <w:t>Do oferty należy dołączyć wydruk potwierdzający spełnienie wymogu 80plus. W przypadku kiedy u producenta komputera występuje kilka zasilaczy, które są montowane na etapie produkcji w fabryce, należy załączyć wydruki dla wszystkich zasilaczy. Wydruki 80plus muszą być potwierdzone przez producenta lub należy dołączyć oświadczenie producenta komputera poświadczające, że wskazane przez wykonawcę zasilacze spełniają 80plus.</w:t>
            </w:r>
          </w:p>
          <w:p w14:paraId="0598165C" w14:textId="77777777" w:rsidR="00A91BDB" w:rsidRPr="00F5687D" w:rsidRDefault="00A91BDB">
            <w:pPr>
              <w:jc w:val="both"/>
              <w:rPr>
                <w:rFonts w:ascii="Arial" w:hAnsi="Arial" w:cs="Arial"/>
                <w:bCs/>
                <w:sz w:val="20"/>
                <w:szCs w:val="20"/>
              </w:rPr>
            </w:pPr>
          </w:p>
          <w:p w14:paraId="369E6C4A"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Moduł konstrukcji obudowy w jednostce centralnej komputera powinien pozwalać na demontaż kart rozszerzeń, napędu optycznego, dysku 3,5” bez konieczności użycia narzędzi (wyklucza się użycia wkrętów, śrub motylkowych, śrub </w:t>
            </w:r>
            <w:proofErr w:type="spellStart"/>
            <w:r w:rsidRPr="00F5687D">
              <w:rPr>
                <w:rFonts w:ascii="Arial" w:hAnsi="Arial" w:cs="Arial"/>
                <w:bCs/>
                <w:sz w:val="20"/>
                <w:szCs w:val="20"/>
              </w:rPr>
              <w:t>radełkowych</w:t>
            </w:r>
            <w:proofErr w:type="spellEnd"/>
            <w:r w:rsidRPr="00F5687D">
              <w:rPr>
                <w:rFonts w:ascii="Arial" w:hAnsi="Arial" w:cs="Arial"/>
                <w:bCs/>
                <w:sz w:val="20"/>
                <w:szCs w:val="20"/>
              </w:rPr>
              <w:t>). Obudowa posiadająca czujnik otwarcia obudowy współpracujący z oprogramowaniem zarządzająco – diagnostycznym</w:t>
            </w:r>
            <w:r w:rsidRPr="00F5687D">
              <w:rPr>
                <w:rFonts w:ascii="Arial" w:hAnsi="Arial" w:cs="Arial"/>
                <w:bCs/>
                <w:color w:val="00B050"/>
                <w:sz w:val="20"/>
                <w:szCs w:val="20"/>
              </w:rPr>
              <w:t xml:space="preserve">. </w:t>
            </w:r>
            <w:r w:rsidRPr="00F5687D">
              <w:rPr>
                <w:rFonts w:ascii="Arial" w:hAnsi="Arial" w:cs="Arial"/>
                <w:bCs/>
                <w:sz w:val="20"/>
                <w:szCs w:val="20"/>
              </w:rPr>
              <w:t xml:space="preserve">Obudowa musi umożliwiać zastosowanie zabezpieczenia fizycznego w postaci linki metalowej. Wbudowany wizualny system diagnostyczny oparty o sygnalizację LED np. włącznik POWER, służący do </w:t>
            </w:r>
            <w:r w:rsidRPr="00F5687D">
              <w:rPr>
                <w:rFonts w:ascii="Arial" w:hAnsi="Arial" w:cs="Arial"/>
                <w:bCs/>
                <w:sz w:val="20"/>
                <w:szCs w:val="20"/>
              </w:rPr>
              <w:lastRenderedPageBreak/>
              <w:t xml:space="preserve">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F5687D">
              <w:rPr>
                <w:rFonts w:ascii="Arial" w:hAnsi="Arial" w:cs="Arial"/>
                <w:bCs/>
                <w:sz w:val="20"/>
                <w:szCs w:val="20"/>
              </w:rPr>
              <w:t>BIOS’u</w:t>
            </w:r>
            <w:proofErr w:type="spellEnd"/>
            <w:r w:rsidRPr="00F5687D">
              <w:rPr>
                <w:rFonts w:ascii="Arial" w:hAnsi="Arial" w:cs="Arial"/>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235" w:type="pct"/>
            <w:tcBorders>
              <w:top w:val="single" w:sz="4" w:space="0" w:color="auto"/>
              <w:left w:val="single" w:sz="4" w:space="0" w:color="auto"/>
              <w:bottom w:val="single" w:sz="4" w:space="0" w:color="auto"/>
              <w:right w:val="single" w:sz="4" w:space="0" w:color="auto"/>
            </w:tcBorders>
          </w:tcPr>
          <w:p w14:paraId="7C5E00C8" w14:textId="4C26E803" w:rsidR="00A91BDB" w:rsidRPr="00F5687D" w:rsidRDefault="00A91BDB" w:rsidP="00A91BDB">
            <w:pPr>
              <w:jc w:val="center"/>
              <w:rPr>
                <w:rFonts w:ascii="Arial" w:hAnsi="Arial" w:cs="Arial"/>
                <w:bCs/>
                <w:sz w:val="20"/>
                <w:szCs w:val="20"/>
              </w:rPr>
            </w:pPr>
            <w:r w:rsidRPr="00F5687D">
              <w:rPr>
                <w:rFonts w:ascii="Arial" w:hAnsi="Arial" w:cs="Arial"/>
                <w:bCs/>
                <w:i/>
                <w:sz w:val="20"/>
                <w:szCs w:val="20"/>
              </w:rPr>
              <w:lastRenderedPageBreak/>
              <w:t>spełnia/nie spełnia*</w:t>
            </w:r>
          </w:p>
        </w:tc>
      </w:tr>
      <w:tr w:rsidR="00A91BDB" w:rsidRPr="00F5687D" w14:paraId="755080F5" w14:textId="3D50E441"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16"/>
        </w:trPr>
        <w:tc>
          <w:tcPr>
            <w:tcW w:w="528" w:type="pct"/>
            <w:tcBorders>
              <w:top w:val="single" w:sz="4" w:space="0" w:color="auto"/>
              <w:left w:val="single" w:sz="4" w:space="0" w:color="auto"/>
              <w:bottom w:val="single" w:sz="4" w:space="0" w:color="auto"/>
              <w:right w:val="single" w:sz="4" w:space="0" w:color="auto"/>
            </w:tcBorders>
            <w:hideMark/>
          </w:tcPr>
          <w:p w14:paraId="68F630C7"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Bezpieczeństwo</w:t>
            </w:r>
          </w:p>
        </w:tc>
        <w:tc>
          <w:tcPr>
            <w:tcW w:w="2237" w:type="pct"/>
            <w:tcBorders>
              <w:top w:val="single" w:sz="4" w:space="0" w:color="auto"/>
              <w:left w:val="single" w:sz="4" w:space="0" w:color="auto"/>
              <w:bottom w:val="single" w:sz="4" w:space="0" w:color="auto"/>
              <w:right w:val="single" w:sz="4" w:space="0" w:color="auto"/>
            </w:tcBorders>
            <w:hideMark/>
          </w:tcPr>
          <w:p w14:paraId="47BA3AB4"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4E6AE142"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System diagnostyczny z graficznym interfejsem użytkownika zaszyty w tej samej pamięci </w:t>
            </w:r>
            <w:proofErr w:type="spellStart"/>
            <w:r w:rsidRPr="00F5687D">
              <w:rPr>
                <w:rFonts w:ascii="Arial" w:hAnsi="Arial" w:cs="Arial"/>
                <w:bCs/>
                <w:sz w:val="20"/>
                <w:szCs w:val="20"/>
              </w:rPr>
              <w:t>flash</w:t>
            </w:r>
            <w:proofErr w:type="spellEnd"/>
            <w:r w:rsidRPr="00F5687D">
              <w:rPr>
                <w:rFonts w:ascii="Arial" w:hAnsi="Arial" w:cs="Arial"/>
                <w:bCs/>
                <w:sz w:val="20"/>
                <w:szCs w:val="20"/>
              </w:rPr>
              <w:t xml:space="preserve"> co BIOS, dostępny z poziomu szybkiego menu </w:t>
            </w:r>
            <w:proofErr w:type="spellStart"/>
            <w:r w:rsidRPr="00F5687D">
              <w:rPr>
                <w:rFonts w:ascii="Arial" w:hAnsi="Arial" w:cs="Arial"/>
                <w:bCs/>
                <w:sz w:val="20"/>
                <w:szCs w:val="20"/>
              </w:rPr>
              <w:t>boot</w:t>
            </w:r>
            <w:proofErr w:type="spellEnd"/>
            <w:r w:rsidRPr="00F5687D">
              <w:rPr>
                <w:rFonts w:ascii="Arial" w:hAnsi="Arial" w:cs="Arial"/>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F5687D">
              <w:rPr>
                <w:rFonts w:ascii="Arial" w:hAnsi="Arial" w:cs="Arial"/>
                <w:bCs/>
                <w:sz w:val="20"/>
                <w:szCs w:val="20"/>
              </w:rPr>
              <w:t>internetu</w:t>
            </w:r>
            <w:proofErr w:type="spellEnd"/>
            <w:r w:rsidRPr="00F5687D">
              <w:rPr>
                <w:rFonts w:ascii="Arial" w:hAnsi="Arial" w:cs="Arial"/>
                <w:bCs/>
                <w:sz w:val="20"/>
                <w:szCs w:val="20"/>
              </w:rPr>
              <w:t xml:space="preserve"> i sieci lokalnej, jak i pobierania oraz instalowania np. w pamięci </w:t>
            </w:r>
            <w:proofErr w:type="spellStart"/>
            <w:r w:rsidRPr="00F5687D">
              <w:rPr>
                <w:rFonts w:ascii="Arial" w:hAnsi="Arial" w:cs="Arial"/>
                <w:bCs/>
                <w:sz w:val="20"/>
                <w:szCs w:val="20"/>
              </w:rPr>
              <w:t>flash</w:t>
            </w:r>
            <w:proofErr w:type="spellEnd"/>
            <w:r w:rsidRPr="00F5687D">
              <w:rPr>
                <w:rFonts w:ascii="Arial" w:hAnsi="Arial" w:cs="Arial"/>
                <w:bCs/>
                <w:sz w:val="20"/>
                <w:szCs w:val="20"/>
              </w:rPr>
              <w:t xml:space="preserve"> </w:t>
            </w:r>
            <w:proofErr w:type="spellStart"/>
            <w:r w:rsidRPr="00F5687D">
              <w:rPr>
                <w:rFonts w:ascii="Arial" w:hAnsi="Arial" w:cs="Arial"/>
                <w:bCs/>
                <w:sz w:val="20"/>
                <w:szCs w:val="20"/>
              </w:rPr>
              <w:t>BIOS.Procedura</w:t>
            </w:r>
            <w:proofErr w:type="spellEnd"/>
            <w:r w:rsidRPr="00F5687D">
              <w:rPr>
                <w:rFonts w:ascii="Arial" w:hAnsi="Arial" w:cs="Arial"/>
                <w:bCs/>
                <w:sz w:val="20"/>
                <w:szCs w:val="20"/>
              </w:rPr>
              <w:t xml:space="preserve"> POST traktowana jest jako oddzielna funkcjonalność.</w:t>
            </w:r>
          </w:p>
        </w:tc>
        <w:tc>
          <w:tcPr>
            <w:tcW w:w="2235" w:type="pct"/>
            <w:tcBorders>
              <w:top w:val="single" w:sz="4" w:space="0" w:color="auto"/>
              <w:left w:val="single" w:sz="4" w:space="0" w:color="auto"/>
              <w:bottom w:val="single" w:sz="4" w:space="0" w:color="auto"/>
              <w:right w:val="single" w:sz="4" w:space="0" w:color="auto"/>
            </w:tcBorders>
          </w:tcPr>
          <w:p w14:paraId="63516528" w14:textId="048B9B5A"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6CB2F549" w14:textId="44A29DAD"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2C702AFF" w14:textId="77777777" w:rsidR="00A91BDB" w:rsidRPr="00F5687D" w:rsidRDefault="00A91BDB">
            <w:pPr>
              <w:jc w:val="center"/>
              <w:rPr>
                <w:rFonts w:ascii="Arial" w:hAnsi="Arial" w:cs="Arial"/>
                <w:b/>
                <w:sz w:val="20"/>
                <w:szCs w:val="20"/>
              </w:rPr>
            </w:pPr>
            <w:r w:rsidRPr="00F5687D">
              <w:rPr>
                <w:rFonts w:ascii="Arial" w:hAnsi="Arial" w:cs="Arial"/>
                <w:b/>
                <w:sz w:val="20"/>
                <w:szCs w:val="20"/>
              </w:rPr>
              <w:t>BIOS</w:t>
            </w:r>
          </w:p>
        </w:tc>
        <w:tc>
          <w:tcPr>
            <w:tcW w:w="2237" w:type="pct"/>
            <w:tcBorders>
              <w:top w:val="single" w:sz="4" w:space="0" w:color="auto"/>
              <w:left w:val="single" w:sz="4" w:space="0" w:color="auto"/>
              <w:bottom w:val="single" w:sz="4" w:space="0" w:color="auto"/>
              <w:right w:val="single" w:sz="4" w:space="0" w:color="auto"/>
            </w:tcBorders>
            <w:hideMark/>
          </w:tcPr>
          <w:p w14:paraId="662E3301"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w:t>
            </w:r>
            <w:r w:rsidRPr="00F5687D">
              <w:rPr>
                <w:rFonts w:ascii="Arial" w:hAnsi="Arial" w:cs="Arial"/>
                <w:bCs/>
                <w:sz w:val="20"/>
                <w:szCs w:val="20"/>
              </w:rPr>
              <w:lastRenderedPageBreak/>
              <w:t>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5679A50" w14:textId="77777777" w:rsidR="00A91BDB" w:rsidRPr="00F5687D" w:rsidRDefault="00A91BDB">
            <w:pPr>
              <w:widowControl w:val="0"/>
              <w:autoSpaceDE w:val="0"/>
              <w:autoSpaceDN w:val="0"/>
              <w:adjustRightInd w:val="0"/>
              <w:ind w:right="50"/>
              <w:jc w:val="both"/>
              <w:rPr>
                <w:rFonts w:ascii="Arial" w:hAnsi="Arial" w:cs="Arial"/>
                <w:bCs/>
                <w:sz w:val="20"/>
                <w:szCs w:val="20"/>
              </w:rPr>
            </w:pPr>
            <w:r w:rsidRPr="00F5687D">
              <w:rPr>
                <w:rFonts w:ascii="Arial" w:hAnsi="Arial" w:cs="Arial"/>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297A696" w14:textId="77777777" w:rsidR="00A91BDB" w:rsidRPr="00F5687D" w:rsidRDefault="00A91BDB">
            <w:pPr>
              <w:widowControl w:val="0"/>
              <w:autoSpaceDE w:val="0"/>
              <w:autoSpaceDN w:val="0"/>
              <w:adjustRightInd w:val="0"/>
              <w:ind w:right="50"/>
              <w:jc w:val="both"/>
              <w:rPr>
                <w:rFonts w:ascii="Arial" w:hAnsi="Arial" w:cs="Arial"/>
                <w:bCs/>
                <w:sz w:val="20"/>
                <w:szCs w:val="20"/>
              </w:rPr>
            </w:pPr>
            <w:r w:rsidRPr="00F5687D">
              <w:rPr>
                <w:rFonts w:ascii="Arial" w:hAnsi="Arial" w:cs="Arial"/>
                <w:bCs/>
                <w:sz w:val="20"/>
                <w:szCs w:val="20"/>
              </w:rPr>
              <w:t>Funkcja blokowania/odblokowania BOOT-</w:t>
            </w:r>
            <w:proofErr w:type="spellStart"/>
            <w:r w:rsidRPr="00F5687D">
              <w:rPr>
                <w:rFonts w:ascii="Arial" w:hAnsi="Arial" w:cs="Arial"/>
                <w:bCs/>
                <w:sz w:val="20"/>
                <w:szCs w:val="20"/>
              </w:rPr>
              <w:t>owania</w:t>
            </w:r>
            <w:proofErr w:type="spellEnd"/>
            <w:r w:rsidRPr="00F5687D">
              <w:rPr>
                <w:rFonts w:ascii="Arial" w:hAnsi="Arial" w:cs="Arial"/>
                <w:bCs/>
                <w:sz w:val="20"/>
                <w:szCs w:val="20"/>
              </w:rPr>
              <w:t xml:space="preserve"> stacji roboczej z zewnętrznych urządzeń, możliwość ustawienia hasła użytkownika/systemowego umożliwiającego uruchomienie komputera (zabezpieczenie przed nieautoryzowanym uruchomieniem) przy jednoczesnym zdefiniowanym haśle administratora. Użytkownik po wpisaniu swojego hasła jest wstanie zidentyfikować ustawienia BIOS. Możliwość ustawienia haseł użytkownika/systemowego i administratora składających się z cyfr, małych liter, dużych liter oraz znaków specjalnych. Możliwość ustawienia hasła dla dysku </w:t>
            </w:r>
            <w:proofErr w:type="spellStart"/>
            <w:r w:rsidRPr="00F5687D">
              <w:rPr>
                <w:rFonts w:ascii="Arial" w:hAnsi="Arial" w:cs="Arial"/>
                <w:bCs/>
                <w:sz w:val="20"/>
                <w:szCs w:val="20"/>
              </w:rPr>
              <w:t>bootowalnego</w:t>
            </w:r>
            <w:proofErr w:type="spellEnd"/>
            <w:r w:rsidRPr="00F5687D">
              <w:rPr>
                <w:rFonts w:ascii="Arial" w:hAnsi="Arial" w:cs="Arial"/>
                <w:bCs/>
                <w:sz w:val="20"/>
                <w:szCs w:val="20"/>
              </w:rPr>
              <w:t xml:space="preserve"> (dla M.2 i SATA). Możliwość włączenia/wyłączenia pojedynczo złączy M.2 dla dysków jak i również złączy SATA, Możliwość ustawienia portów USB w trybie „no BOOT” (podczas startu komputer nie wykrywa urządzeń </w:t>
            </w:r>
            <w:proofErr w:type="spellStart"/>
            <w:r w:rsidRPr="00F5687D">
              <w:rPr>
                <w:rFonts w:ascii="Arial" w:hAnsi="Arial" w:cs="Arial"/>
                <w:bCs/>
                <w:sz w:val="20"/>
                <w:szCs w:val="20"/>
              </w:rPr>
              <w:t>bootujących</w:t>
            </w:r>
            <w:proofErr w:type="spellEnd"/>
            <w:r w:rsidRPr="00F5687D">
              <w:rPr>
                <w:rFonts w:ascii="Arial" w:hAnsi="Arial" w:cs="Arial"/>
                <w:bCs/>
                <w:sz w:val="20"/>
                <w:szCs w:val="20"/>
              </w:rPr>
              <w:t xml:space="preserve"> typu USB). Możliwość wyłączania portów USB pojedynczo. </w:t>
            </w:r>
          </w:p>
          <w:p w14:paraId="4EDE92D2" w14:textId="77777777" w:rsidR="00A91BDB" w:rsidRPr="00F5687D" w:rsidRDefault="00A91BDB">
            <w:pPr>
              <w:widowControl w:val="0"/>
              <w:autoSpaceDE w:val="0"/>
              <w:autoSpaceDN w:val="0"/>
              <w:adjustRightInd w:val="0"/>
              <w:ind w:right="50"/>
              <w:jc w:val="both"/>
              <w:rPr>
                <w:rFonts w:ascii="Arial" w:hAnsi="Arial" w:cs="Arial"/>
                <w:bCs/>
                <w:color w:val="00B050"/>
                <w:sz w:val="20"/>
                <w:szCs w:val="20"/>
              </w:rPr>
            </w:pPr>
            <w:r w:rsidRPr="00F5687D">
              <w:rPr>
                <w:rFonts w:ascii="Arial" w:hAnsi="Arial" w:cs="Arial"/>
                <w:bCs/>
                <w:sz w:val="20"/>
                <w:szCs w:val="20"/>
              </w:rPr>
              <w:t xml:space="preserve">Możliwość dokonywania </w:t>
            </w:r>
            <w:proofErr w:type="spellStart"/>
            <w:r w:rsidRPr="00F5687D">
              <w:rPr>
                <w:rFonts w:ascii="Arial" w:hAnsi="Arial" w:cs="Arial"/>
                <w:bCs/>
                <w:sz w:val="20"/>
                <w:szCs w:val="20"/>
              </w:rPr>
              <w:t>backup’u</w:t>
            </w:r>
            <w:proofErr w:type="spellEnd"/>
            <w:r w:rsidRPr="00F5687D">
              <w:rPr>
                <w:rFonts w:ascii="Arial" w:hAnsi="Arial" w:cs="Arial"/>
                <w:bCs/>
                <w:sz w:val="20"/>
                <w:szCs w:val="20"/>
              </w:rPr>
              <w:t xml:space="preserve"> BIOS wraz z ustawieniami na dysku wewnętrznym.</w:t>
            </w:r>
          </w:p>
          <w:p w14:paraId="4BB36352" w14:textId="77777777" w:rsidR="00A91BDB" w:rsidRPr="00F5687D" w:rsidRDefault="00A91BDB">
            <w:pPr>
              <w:widowControl w:val="0"/>
              <w:autoSpaceDE w:val="0"/>
              <w:autoSpaceDN w:val="0"/>
              <w:adjustRightInd w:val="0"/>
              <w:ind w:right="50"/>
              <w:jc w:val="both"/>
              <w:rPr>
                <w:rFonts w:ascii="Arial" w:hAnsi="Arial" w:cs="Arial"/>
                <w:bCs/>
                <w:sz w:val="20"/>
                <w:szCs w:val="20"/>
              </w:rPr>
            </w:pPr>
            <w:r w:rsidRPr="00F5687D">
              <w:rPr>
                <w:rFonts w:ascii="Arial" w:hAnsi="Arial" w:cs="Arial"/>
                <w:bCs/>
                <w:sz w:val="20"/>
                <w:szCs w:val="20"/>
              </w:rPr>
              <w:t>Możliwość nadania numeru inwentarzowego z poziomu BIOS bez potrzeby wykorzystania dodatkowego oprogramowania, jak i konieczności aktualizacji BIOS.</w:t>
            </w:r>
          </w:p>
          <w:p w14:paraId="3BF6233F"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Oferowany BIOS musi posiadać poza swoją wewnętrzną strukturą menu szybkiego </w:t>
            </w:r>
            <w:proofErr w:type="spellStart"/>
            <w:r w:rsidRPr="00F5687D">
              <w:rPr>
                <w:rFonts w:ascii="Arial" w:hAnsi="Arial" w:cs="Arial"/>
                <w:bCs/>
                <w:sz w:val="20"/>
                <w:szCs w:val="20"/>
              </w:rPr>
              <w:t>boot’owania</w:t>
            </w:r>
            <w:proofErr w:type="spellEnd"/>
            <w:r w:rsidRPr="00F5687D">
              <w:rPr>
                <w:rFonts w:ascii="Arial" w:hAnsi="Arial" w:cs="Arial"/>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F5687D">
              <w:rPr>
                <w:rFonts w:ascii="Arial" w:hAnsi="Arial" w:cs="Arial"/>
                <w:bCs/>
                <w:sz w:val="20"/>
                <w:szCs w:val="20"/>
              </w:rPr>
              <w:t>upgrade</w:t>
            </w:r>
            <w:proofErr w:type="spellEnd"/>
            <w:r w:rsidRPr="00F5687D">
              <w:rPr>
                <w:rFonts w:ascii="Arial" w:hAnsi="Arial" w:cs="Arial"/>
                <w:bCs/>
                <w:sz w:val="20"/>
                <w:szCs w:val="20"/>
              </w:rPr>
              <w:t xml:space="preserve"> BIOS.</w:t>
            </w:r>
          </w:p>
        </w:tc>
        <w:tc>
          <w:tcPr>
            <w:tcW w:w="2235" w:type="pct"/>
            <w:tcBorders>
              <w:top w:val="single" w:sz="4" w:space="0" w:color="auto"/>
              <w:left w:val="single" w:sz="4" w:space="0" w:color="auto"/>
              <w:bottom w:val="single" w:sz="4" w:space="0" w:color="auto"/>
              <w:right w:val="single" w:sz="4" w:space="0" w:color="auto"/>
            </w:tcBorders>
          </w:tcPr>
          <w:p w14:paraId="2D87D023" w14:textId="1ED6ABC1" w:rsidR="00A91BDB" w:rsidRPr="00F5687D" w:rsidRDefault="00A91BDB" w:rsidP="00A91BDB">
            <w:pPr>
              <w:jc w:val="center"/>
              <w:rPr>
                <w:rFonts w:ascii="Arial" w:hAnsi="Arial" w:cs="Arial"/>
                <w:bCs/>
                <w:sz w:val="20"/>
                <w:szCs w:val="20"/>
              </w:rPr>
            </w:pPr>
            <w:r w:rsidRPr="00F5687D">
              <w:rPr>
                <w:rFonts w:ascii="Arial" w:hAnsi="Arial" w:cs="Arial"/>
                <w:bCs/>
                <w:i/>
                <w:sz w:val="20"/>
                <w:szCs w:val="20"/>
              </w:rPr>
              <w:lastRenderedPageBreak/>
              <w:t>spełnia/nie spełnia*</w:t>
            </w:r>
          </w:p>
        </w:tc>
      </w:tr>
      <w:tr w:rsidR="00A91BDB" w:rsidRPr="00F5687D" w14:paraId="58DD5BA8" w14:textId="4E48A3D5"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tcPr>
          <w:p w14:paraId="2878E3B6"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Zdalne zarządzanie</w:t>
            </w:r>
          </w:p>
          <w:p w14:paraId="40C49010" w14:textId="77777777" w:rsidR="00A91BDB" w:rsidRPr="00F5687D" w:rsidRDefault="00A91BDB">
            <w:pPr>
              <w:jc w:val="center"/>
              <w:rPr>
                <w:rFonts w:ascii="Arial" w:hAnsi="Arial" w:cs="Arial"/>
                <w:b/>
                <w:sz w:val="20"/>
                <w:szCs w:val="20"/>
              </w:rPr>
            </w:pPr>
          </w:p>
          <w:p w14:paraId="4FD79293" w14:textId="77777777" w:rsidR="00A91BDB" w:rsidRPr="00F5687D" w:rsidRDefault="00A91BDB">
            <w:pPr>
              <w:jc w:val="center"/>
              <w:rPr>
                <w:rFonts w:ascii="Arial" w:hAnsi="Arial" w:cs="Arial"/>
                <w:b/>
                <w:sz w:val="20"/>
                <w:szCs w:val="20"/>
              </w:rPr>
            </w:pPr>
          </w:p>
        </w:tc>
        <w:tc>
          <w:tcPr>
            <w:tcW w:w="2237" w:type="pct"/>
            <w:tcBorders>
              <w:top w:val="single" w:sz="4" w:space="0" w:color="auto"/>
              <w:left w:val="single" w:sz="4" w:space="0" w:color="auto"/>
              <w:bottom w:val="single" w:sz="4" w:space="0" w:color="auto"/>
              <w:right w:val="single" w:sz="4" w:space="0" w:color="auto"/>
            </w:tcBorders>
            <w:hideMark/>
          </w:tcPr>
          <w:p w14:paraId="1C1EE64C" w14:textId="77777777" w:rsidR="00A91BDB" w:rsidRPr="00F5687D" w:rsidRDefault="00A91BDB">
            <w:pPr>
              <w:jc w:val="both"/>
              <w:rPr>
                <w:rFonts w:ascii="Arial" w:hAnsi="Arial" w:cs="Arial"/>
                <w:bCs/>
                <w:sz w:val="20"/>
                <w:szCs w:val="20"/>
              </w:rPr>
            </w:pPr>
            <w:r w:rsidRPr="00F5687D">
              <w:rPr>
                <w:rFonts w:ascii="Arial" w:hAnsi="Arial" w:cs="Arial"/>
                <w:bCs/>
                <w:sz w:val="20"/>
                <w:szCs w:val="20"/>
              </w:rPr>
              <w:lastRenderedPageBreak/>
              <w:t xml:space="preserve">Wbudowana w płytę główną technologia zarządzania i monitorowania komputerem na poziomie sprzętowym działająca niezależnie od stanu czy obecności systemu operacyjnego oraz stanu włączenia komputera podczas </w:t>
            </w:r>
            <w:r w:rsidRPr="00F5687D">
              <w:rPr>
                <w:rFonts w:ascii="Arial" w:hAnsi="Arial" w:cs="Arial"/>
                <w:bCs/>
                <w:sz w:val="20"/>
                <w:szCs w:val="20"/>
              </w:rPr>
              <w:lastRenderedPageBreak/>
              <w:t>pracy na zasilaczu sieciowym AC, obsługująca zdalną komunikację sieciową w oparciu o protokół IPv4 oraz IPv6, a także zapewniająca:</w:t>
            </w:r>
          </w:p>
          <w:p w14:paraId="6875C3BB"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 xml:space="preserve">monitorowanie konfiguracji komponentów komputera - CPU, Pamięć, HDD wersja BIOS płyty głównej; </w:t>
            </w:r>
          </w:p>
          <w:p w14:paraId="08E2B9C6"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zdalną konfigurację ustawień BIOS,</w:t>
            </w:r>
          </w:p>
          <w:p w14:paraId="7CFD966D"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zdalne przejęcie konsoli tekstowej systemu, przekierowanie procesu ładowania systemu operacyjnego z wirtualnego CD ROM lub FDD z  serwera zarządzającego;</w:t>
            </w:r>
          </w:p>
          <w:p w14:paraId="2780C7F7"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 xml:space="preserve">zdalne przejecie pełnej konsoli graficznej systemu tzw. KVM </w:t>
            </w:r>
            <w:proofErr w:type="spellStart"/>
            <w:r w:rsidRPr="00F5687D">
              <w:rPr>
                <w:rFonts w:ascii="Arial" w:hAnsi="Arial" w:cs="Arial"/>
                <w:bCs/>
                <w:sz w:val="20"/>
                <w:szCs w:val="20"/>
              </w:rPr>
              <w:t>Redirection</w:t>
            </w:r>
            <w:proofErr w:type="spellEnd"/>
            <w:r w:rsidRPr="00F5687D">
              <w:rPr>
                <w:rFonts w:ascii="Arial" w:hAnsi="Arial" w:cs="Arial"/>
                <w:bCs/>
                <w:sz w:val="20"/>
                <w:szCs w:val="20"/>
              </w:rPr>
              <w:t xml:space="preserve"> (Keyboard, Video, Mouse) bez udziału systemu operacyjnego ani dodatkowych programów, również w przypadku braku lub uszkodzenia systemu operacyjnego do rozdzielczości 1920x1080 włącznie;</w:t>
            </w:r>
          </w:p>
          <w:p w14:paraId="128405A8"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zapis i przechowywanie dodatkowych informacji o wersji zainstalowanego oprogramowania i zdalny odczyt tych informacji (wersja, zainstalowane uaktualnienia, sygnatury wirusów, itp.) z wbudowanej pamięci nieulotnej.</w:t>
            </w:r>
          </w:p>
          <w:p w14:paraId="6DD9B6F9"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technologia zarządzania i monitorowania komputerem na poziomie sprzętowym powinna być zgodna z otwartymi standardami DMTF WS-MAN 1.0.0 (</w:t>
            </w:r>
            <w:hyperlink r:id="rId9" w:history="1">
              <w:r w:rsidRPr="00F5687D">
                <w:rPr>
                  <w:rStyle w:val="Hipercze"/>
                  <w:rFonts w:ascii="Arial" w:hAnsi="Arial" w:cs="Arial"/>
                  <w:bCs/>
                  <w:sz w:val="20"/>
                  <w:szCs w:val="20"/>
                </w:rPr>
                <w:t>http://www.dmtf.org/standards/wsman</w:t>
              </w:r>
            </w:hyperlink>
            <w:r w:rsidRPr="00F5687D">
              <w:rPr>
                <w:rFonts w:ascii="Arial" w:hAnsi="Arial" w:cs="Arial"/>
                <w:bCs/>
                <w:sz w:val="20"/>
                <w:szCs w:val="20"/>
              </w:rPr>
              <w:t>)  oraz  DASH 1.0.0 (</w:t>
            </w:r>
            <w:hyperlink r:id="rId10" w:history="1">
              <w:r w:rsidRPr="00F5687D">
                <w:rPr>
                  <w:rStyle w:val="Hipercze"/>
                  <w:rFonts w:ascii="Arial" w:hAnsi="Arial" w:cs="Arial"/>
                  <w:bCs/>
                  <w:sz w:val="20"/>
                  <w:szCs w:val="20"/>
                </w:rPr>
                <w:t>http://www.dmtf.org/standards/mgmt/dash/</w:t>
              </w:r>
            </w:hyperlink>
            <w:r w:rsidRPr="00F5687D">
              <w:rPr>
                <w:rFonts w:ascii="Arial" w:hAnsi="Arial" w:cs="Arial"/>
                <w:bCs/>
                <w:sz w:val="20"/>
                <w:szCs w:val="20"/>
              </w:rPr>
              <w:t>)</w:t>
            </w:r>
          </w:p>
          <w:p w14:paraId="544D7075" w14:textId="30AAE0B8"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39E0180A"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wbudowany sprzętowo log operacji zdalnego zarządzania, możliwy do kasowania tylko przez upoważnionego użytkownika systemu sprzętowego zarządzania zdalnego</w:t>
            </w:r>
          </w:p>
          <w:p w14:paraId="650701CF" w14:textId="77777777" w:rsidR="00A91BDB" w:rsidRPr="00F5687D" w:rsidRDefault="00A91BDB" w:rsidP="0015319E">
            <w:pPr>
              <w:numPr>
                <w:ilvl w:val="0"/>
                <w:numId w:val="3"/>
              </w:numPr>
              <w:jc w:val="both"/>
              <w:rPr>
                <w:rFonts w:ascii="Arial" w:hAnsi="Arial" w:cs="Arial"/>
                <w:bCs/>
                <w:sz w:val="20"/>
                <w:szCs w:val="20"/>
              </w:rPr>
            </w:pPr>
            <w:r w:rsidRPr="00F5687D">
              <w:rPr>
                <w:rFonts w:ascii="Arial" w:hAnsi="Arial" w:cs="Arial"/>
                <w:bCs/>
                <w:sz w:val="20"/>
                <w:szCs w:val="20"/>
              </w:rPr>
              <w:t>sprzętowy firewall zarządzany i konfigurowany wyłącznie z serwera zarządzania oraz niedostępny dla lokalnego systemu OS i lokalnych aplikacji</w:t>
            </w:r>
          </w:p>
        </w:tc>
        <w:tc>
          <w:tcPr>
            <w:tcW w:w="2235" w:type="pct"/>
            <w:tcBorders>
              <w:top w:val="single" w:sz="4" w:space="0" w:color="auto"/>
              <w:left w:val="single" w:sz="4" w:space="0" w:color="auto"/>
              <w:bottom w:val="single" w:sz="4" w:space="0" w:color="auto"/>
              <w:right w:val="single" w:sz="4" w:space="0" w:color="auto"/>
            </w:tcBorders>
          </w:tcPr>
          <w:p w14:paraId="53C20968" w14:textId="700628BF" w:rsidR="00A91BDB" w:rsidRPr="00F5687D" w:rsidRDefault="00A91BDB" w:rsidP="00A91BDB">
            <w:pPr>
              <w:jc w:val="center"/>
              <w:rPr>
                <w:rFonts w:ascii="Arial" w:hAnsi="Arial" w:cs="Arial"/>
                <w:bCs/>
                <w:sz w:val="20"/>
                <w:szCs w:val="20"/>
              </w:rPr>
            </w:pPr>
            <w:r w:rsidRPr="00F5687D">
              <w:rPr>
                <w:rFonts w:ascii="Arial" w:hAnsi="Arial" w:cs="Arial"/>
                <w:bCs/>
                <w:i/>
                <w:sz w:val="20"/>
                <w:szCs w:val="20"/>
              </w:rPr>
              <w:lastRenderedPageBreak/>
              <w:t>spełnia/nie spełnia*</w:t>
            </w:r>
          </w:p>
        </w:tc>
      </w:tr>
      <w:tr w:rsidR="00A91BDB" w:rsidRPr="00F5687D" w14:paraId="4D716D5D" w14:textId="55EFAB41"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3F1226BB"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Wirtualizacja</w:t>
            </w:r>
          </w:p>
        </w:tc>
        <w:tc>
          <w:tcPr>
            <w:tcW w:w="2237" w:type="pct"/>
            <w:tcBorders>
              <w:top w:val="single" w:sz="4" w:space="0" w:color="auto"/>
              <w:left w:val="single" w:sz="4" w:space="0" w:color="auto"/>
              <w:bottom w:val="single" w:sz="4" w:space="0" w:color="auto"/>
              <w:right w:val="single" w:sz="4" w:space="0" w:color="auto"/>
            </w:tcBorders>
            <w:hideMark/>
          </w:tcPr>
          <w:p w14:paraId="3664A096" w14:textId="513E40C9" w:rsidR="00A91BDB" w:rsidRPr="00F5687D" w:rsidRDefault="00A91BDB">
            <w:pPr>
              <w:jc w:val="both"/>
              <w:rPr>
                <w:rFonts w:ascii="Arial" w:hAnsi="Arial" w:cs="Arial"/>
                <w:bCs/>
                <w:sz w:val="20"/>
                <w:szCs w:val="20"/>
              </w:rPr>
            </w:pPr>
            <w:r w:rsidRPr="00F5687D">
              <w:rPr>
                <w:rFonts w:ascii="Arial" w:hAnsi="Arial" w:cs="Arial"/>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c>
          <w:tcPr>
            <w:tcW w:w="2235" w:type="pct"/>
            <w:tcBorders>
              <w:top w:val="single" w:sz="4" w:space="0" w:color="auto"/>
              <w:left w:val="single" w:sz="4" w:space="0" w:color="auto"/>
              <w:bottom w:val="single" w:sz="4" w:space="0" w:color="auto"/>
              <w:right w:val="single" w:sz="4" w:space="0" w:color="auto"/>
            </w:tcBorders>
          </w:tcPr>
          <w:p w14:paraId="6689B999" w14:textId="2EFE1289" w:rsidR="00A91BDB" w:rsidRPr="00F5687D" w:rsidRDefault="00A91BDB" w:rsidP="00A91BDB">
            <w:pPr>
              <w:jc w:val="center"/>
              <w:rPr>
                <w:rFonts w:ascii="Arial" w:hAnsi="Arial" w:cs="Arial"/>
                <w:sz w:val="20"/>
                <w:szCs w:val="20"/>
              </w:rPr>
            </w:pPr>
            <w:r w:rsidRPr="00F5687D">
              <w:rPr>
                <w:rFonts w:ascii="Arial" w:hAnsi="Arial" w:cs="Arial"/>
                <w:bCs/>
                <w:i/>
                <w:sz w:val="20"/>
                <w:szCs w:val="20"/>
              </w:rPr>
              <w:t>spełnia/nie spełnia*</w:t>
            </w:r>
          </w:p>
        </w:tc>
      </w:tr>
      <w:tr w:rsidR="00A91BDB" w:rsidRPr="00F5687D" w14:paraId="279CC668" w14:textId="4CA20C61"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137D5E95" w14:textId="77777777" w:rsidR="00A91BDB" w:rsidRPr="00F5687D" w:rsidRDefault="00A91BDB">
            <w:pPr>
              <w:jc w:val="center"/>
              <w:rPr>
                <w:rFonts w:ascii="Arial" w:hAnsi="Arial" w:cs="Arial"/>
                <w:b/>
                <w:sz w:val="20"/>
                <w:szCs w:val="20"/>
              </w:rPr>
            </w:pPr>
            <w:r w:rsidRPr="00F5687D">
              <w:rPr>
                <w:rFonts w:ascii="Arial" w:hAnsi="Arial" w:cs="Arial"/>
                <w:b/>
                <w:sz w:val="20"/>
                <w:szCs w:val="20"/>
              </w:rPr>
              <w:t xml:space="preserve">Zgodność z systemami </w:t>
            </w:r>
            <w:r w:rsidRPr="00F5687D">
              <w:rPr>
                <w:rFonts w:ascii="Arial" w:hAnsi="Arial" w:cs="Arial"/>
                <w:b/>
                <w:sz w:val="20"/>
                <w:szCs w:val="20"/>
              </w:rPr>
              <w:lastRenderedPageBreak/>
              <w:t>operacyjnymi i standardami</w:t>
            </w:r>
          </w:p>
        </w:tc>
        <w:tc>
          <w:tcPr>
            <w:tcW w:w="2237" w:type="pct"/>
            <w:tcBorders>
              <w:top w:val="single" w:sz="4" w:space="0" w:color="auto"/>
              <w:left w:val="single" w:sz="4" w:space="0" w:color="auto"/>
              <w:bottom w:val="single" w:sz="4" w:space="0" w:color="auto"/>
              <w:right w:val="single" w:sz="4" w:space="0" w:color="auto"/>
            </w:tcBorders>
            <w:hideMark/>
          </w:tcPr>
          <w:p w14:paraId="4BA22CC8" w14:textId="77777777" w:rsidR="00A91BDB" w:rsidRPr="00F5687D" w:rsidRDefault="00A91BDB">
            <w:pPr>
              <w:jc w:val="both"/>
              <w:rPr>
                <w:rFonts w:ascii="Arial" w:hAnsi="Arial" w:cs="Arial"/>
                <w:bCs/>
                <w:sz w:val="20"/>
                <w:szCs w:val="20"/>
              </w:rPr>
            </w:pPr>
            <w:r w:rsidRPr="00F5687D">
              <w:rPr>
                <w:rFonts w:ascii="Arial" w:hAnsi="Arial" w:cs="Arial"/>
                <w:bCs/>
                <w:sz w:val="20"/>
                <w:szCs w:val="20"/>
              </w:rPr>
              <w:lastRenderedPageBreak/>
              <w:t xml:space="preserve">Oferowane modele komputerów muszą poprawnie współpracować z zamawianymi systemami operacyjnymi </w:t>
            </w:r>
            <w:r w:rsidRPr="00F5687D">
              <w:rPr>
                <w:rFonts w:ascii="Arial" w:hAnsi="Arial" w:cs="Arial"/>
                <w:bCs/>
                <w:sz w:val="20"/>
                <w:szCs w:val="20"/>
                <w:highlight w:val="green"/>
              </w:rPr>
              <w:t xml:space="preserve">(jako potwierdzenie poprawnej </w:t>
            </w:r>
            <w:r w:rsidRPr="00F5687D">
              <w:rPr>
                <w:rFonts w:ascii="Arial" w:hAnsi="Arial" w:cs="Arial"/>
                <w:bCs/>
                <w:sz w:val="20"/>
                <w:szCs w:val="20"/>
                <w:highlight w:val="green"/>
              </w:rPr>
              <w:lastRenderedPageBreak/>
              <w:t>współpracy Wykonawca dołączy do oferty dokument w postaci wydruku potwierdzający certyfikację rodziny produktów bez względu na rodzaj obudowy, dodatkowo potwierdzony przez producenta oferowanego komputera).</w:t>
            </w:r>
          </w:p>
        </w:tc>
        <w:tc>
          <w:tcPr>
            <w:tcW w:w="2235" w:type="pct"/>
            <w:tcBorders>
              <w:top w:val="single" w:sz="4" w:space="0" w:color="auto"/>
              <w:left w:val="single" w:sz="4" w:space="0" w:color="auto"/>
              <w:bottom w:val="single" w:sz="4" w:space="0" w:color="auto"/>
              <w:right w:val="single" w:sz="4" w:space="0" w:color="auto"/>
            </w:tcBorders>
          </w:tcPr>
          <w:p w14:paraId="7FC1D15B" w14:textId="4E2C16FA" w:rsidR="00A91BDB" w:rsidRPr="00F5687D" w:rsidRDefault="00A91BDB" w:rsidP="00A91BDB">
            <w:pPr>
              <w:jc w:val="center"/>
              <w:rPr>
                <w:rFonts w:ascii="Arial" w:hAnsi="Arial" w:cs="Arial"/>
                <w:bCs/>
                <w:sz w:val="20"/>
                <w:szCs w:val="20"/>
              </w:rPr>
            </w:pPr>
            <w:r w:rsidRPr="00F5687D">
              <w:rPr>
                <w:rFonts w:ascii="Arial" w:hAnsi="Arial" w:cs="Arial"/>
                <w:bCs/>
                <w:i/>
                <w:sz w:val="20"/>
                <w:szCs w:val="20"/>
              </w:rPr>
              <w:lastRenderedPageBreak/>
              <w:t>spełnia/nie spełnia*</w:t>
            </w:r>
          </w:p>
        </w:tc>
      </w:tr>
      <w:tr w:rsidR="00A91BDB" w:rsidRPr="00F5687D" w14:paraId="600BA62E" w14:textId="49899462"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44743DC7"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System operacyjny</w:t>
            </w:r>
          </w:p>
        </w:tc>
        <w:tc>
          <w:tcPr>
            <w:tcW w:w="2237" w:type="pct"/>
            <w:tcBorders>
              <w:top w:val="single" w:sz="4" w:space="0" w:color="auto"/>
              <w:left w:val="single" w:sz="4" w:space="0" w:color="auto"/>
              <w:bottom w:val="single" w:sz="4" w:space="0" w:color="auto"/>
              <w:right w:val="single" w:sz="4" w:space="0" w:color="auto"/>
            </w:tcBorders>
            <w:hideMark/>
          </w:tcPr>
          <w:p w14:paraId="3A72C566" w14:textId="3937A34B" w:rsidR="00A91BDB" w:rsidRPr="00F5687D" w:rsidRDefault="00A91BDB">
            <w:pPr>
              <w:jc w:val="both"/>
              <w:rPr>
                <w:rFonts w:ascii="Arial" w:hAnsi="Arial" w:cs="Arial"/>
                <w:bCs/>
                <w:sz w:val="20"/>
                <w:szCs w:val="20"/>
              </w:rPr>
            </w:pPr>
            <w:r w:rsidRPr="00F5687D">
              <w:rPr>
                <w:rFonts w:ascii="Arial" w:hAnsi="Arial" w:cs="Arial"/>
                <w:bCs/>
                <w:sz w:val="20"/>
                <w:szCs w:val="20"/>
                <w:bdr w:val="none" w:sz="0" w:space="0" w:color="auto" w:frame="1"/>
              </w:rPr>
              <w:t xml:space="preserve">Zainstalowany system operacyjny </w:t>
            </w:r>
            <w:r w:rsidRPr="00F5687D">
              <w:rPr>
                <w:rFonts w:ascii="Arial" w:hAnsi="Arial" w:cs="Arial"/>
                <w:bCs/>
                <w:sz w:val="20"/>
                <w:szCs w:val="20"/>
              </w:rPr>
              <w:t>Windows 11 Professional w polskiej wersji językowej,</w:t>
            </w:r>
            <w:r w:rsidRPr="00F5687D">
              <w:rPr>
                <w:rFonts w:ascii="Arial" w:hAnsi="Arial" w:cs="Arial"/>
                <w:bCs/>
                <w:sz w:val="20"/>
                <w:szCs w:val="20"/>
                <w:bdr w:val="none" w:sz="0" w:space="0" w:color="auto" w:frame="1"/>
              </w:rPr>
              <w:t xml:space="preserve"> klucz licencyjny systemu operacyjnego musi być zapisany trwale w BIOS i umożliwiać instalację systemu operacyjnego bez potrzeby ręcznego wpisywania klucza licencyjnego.</w:t>
            </w:r>
          </w:p>
        </w:tc>
        <w:tc>
          <w:tcPr>
            <w:tcW w:w="2235" w:type="pct"/>
            <w:tcBorders>
              <w:top w:val="single" w:sz="4" w:space="0" w:color="auto"/>
              <w:left w:val="single" w:sz="4" w:space="0" w:color="auto"/>
              <w:bottom w:val="single" w:sz="4" w:space="0" w:color="auto"/>
              <w:right w:val="single" w:sz="4" w:space="0" w:color="auto"/>
            </w:tcBorders>
          </w:tcPr>
          <w:p w14:paraId="3E0E450D" w14:textId="0C7A582E" w:rsidR="00A91BDB" w:rsidRPr="00F5687D" w:rsidRDefault="00A91BDB" w:rsidP="00A91BDB">
            <w:pPr>
              <w:jc w:val="center"/>
              <w:rPr>
                <w:rFonts w:ascii="Arial" w:hAnsi="Arial" w:cs="Arial"/>
                <w:bCs/>
                <w:sz w:val="20"/>
                <w:szCs w:val="20"/>
                <w:bdr w:val="none" w:sz="0" w:space="0" w:color="auto" w:frame="1"/>
              </w:rPr>
            </w:pPr>
            <w:r w:rsidRPr="00F5687D">
              <w:rPr>
                <w:rFonts w:ascii="Arial" w:hAnsi="Arial" w:cs="Arial"/>
                <w:bCs/>
                <w:i/>
                <w:sz w:val="20"/>
                <w:szCs w:val="20"/>
              </w:rPr>
              <w:t>spełnia/nie spełnia*</w:t>
            </w:r>
          </w:p>
        </w:tc>
      </w:tr>
      <w:tr w:rsidR="00A91BDB" w:rsidRPr="00F5687D" w14:paraId="50968A18" w14:textId="447BC835"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39F32188" w14:textId="77777777" w:rsidR="00A91BDB" w:rsidRPr="00F5687D" w:rsidRDefault="00A91BDB">
            <w:pPr>
              <w:jc w:val="center"/>
              <w:rPr>
                <w:rFonts w:ascii="Arial" w:hAnsi="Arial" w:cs="Arial"/>
                <w:b/>
                <w:sz w:val="20"/>
                <w:szCs w:val="20"/>
              </w:rPr>
            </w:pPr>
            <w:r w:rsidRPr="00F5687D">
              <w:rPr>
                <w:rFonts w:ascii="Arial" w:hAnsi="Arial" w:cs="Arial"/>
                <w:b/>
                <w:sz w:val="20"/>
                <w:szCs w:val="20"/>
              </w:rPr>
              <w:t>Certyfikaty i standardy</w:t>
            </w:r>
          </w:p>
        </w:tc>
        <w:tc>
          <w:tcPr>
            <w:tcW w:w="2237" w:type="pct"/>
            <w:tcBorders>
              <w:top w:val="single" w:sz="4" w:space="0" w:color="auto"/>
              <w:left w:val="single" w:sz="4" w:space="0" w:color="auto"/>
              <w:bottom w:val="single" w:sz="4" w:space="0" w:color="auto"/>
              <w:right w:val="single" w:sz="4" w:space="0" w:color="auto"/>
            </w:tcBorders>
          </w:tcPr>
          <w:p w14:paraId="3F5A2AAF" w14:textId="77777777" w:rsidR="00A91BDB" w:rsidRPr="00F5687D" w:rsidRDefault="00A91BDB">
            <w:pPr>
              <w:jc w:val="both"/>
              <w:rPr>
                <w:rFonts w:ascii="Arial" w:hAnsi="Arial" w:cs="Arial"/>
                <w:bCs/>
                <w:sz w:val="20"/>
                <w:szCs w:val="20"/>
                <w:highlight w:val="green"/>
              </w:rPr>
            </w:pPr>
            <w:r w:rsidRPr="00F5687D">
              <w:rPr>
                <w:rFonts w:ascii="Arial" w:hAnsi="Arial" w:cs="Arial"/>
                <w:bCs/>
                <w:sz w:val="20"/>
                <w:szCs w:val="20"/>
                <w:highlight w:val="green"/>
              </w:rPr>
              <w:t>Certyfikat ISO 9001 dla producenta sprzętu (załączyć dokument potwierdzający spełnianie wymogu)</w:t>
            </w:r>
          </w:p>
          <w:p w14:paraId="012451F8" w14:textId="77777777" w:rsidR="00A91BDB" w:rsidRPr="00F5687D" w:rsidRDefault="00A91BDB">
            <w:pPr>
              <w:jc w:val="both"/>
              <w:rPr>
                <w:rFonts w:ascii="Arial" w:hAnsi="Arial" w:cs="Arial"/>
                <w:bCs/>
                <w:sz w:val="20"/>
                <w:szCs w:val="20"/>
                <w:highlight w:val="green"/>
              </w:rPr>
            </w:pPr>
            <w:r w:rsidRPr="00F5687D">
              <w:rPr>
                <w:rFonts w:ascii="Arial" w:hAnsi="Arial" w:cs="Arial"/>
                <w:bCs/>
                <w:sz w:val="20"/>
                <w:szCs w:val="20"/>
                <w:highlight w:val="green"/>
              </w:rPr>
              <w:t>Certyfikat ISO 50001 dla producenta sprzętu (załączyć dokument potwierdzający spełnianie wymogu)</w:t>
            </w:r>
          </w:p>
          <w:p w14:paraId="69695B20" w14:textId="77777777" w:rsidR="00A91BDB" w:rsidRPr="00F5687D" w:rsidRDefault="00A91BDB">
            <w:pPr>
              <w:jc w:val="both"/>
              <w:rPr>
                <w:rFonts w:ascii="Arial" w:hAnsi="Arial" w:cs="Arial"/>
                <w:bCs/>
                <w:sz w:val="20"/>
                <w:szCs w:val="20"/>
                <w:highlight w:val="green"/>
              </w:rPr>
            </w:pPr>
            <w:r w:rsidRPr="00F5687D">
              <w:rPr>
                <w:rFonts w:ascii="Arial" w:hAnsi="Arial" w:cs="Arial"/>
                <w:bCs/>
                <w:sz w:val="20"/>
                <w:szCs w:val="20"/>
                <w:highlight w:val="green"/>
              </w:rPr>
              <w:t>Certyfikat ISO 14001 dla producenta sprzętu (załączyć dokument potwierdzający spełnianie wymogu)</w:t>
            </w:r>
          </w:p>
          <w:p w14:paraId="09D9D822" w14:textId="77777777" w:rsidR="00A91BDB" w:rsidRPr="00F5687D" w:rsidRDefault="00A91BDB">
            <w:pPr>
              <w:jc w:val="both"/>
              <w:rPr>
                <w:rFonts w:ascii="Arial" w:hAnsi="Arial" w:cs="Arial"/>
                <w:bCs/>
                <w:sz w:val="20"/>
                <w:szCs w:val="20"/>
                <w:highlight w:val="green"/>
              </w:rPr>
            </w:pPr>
            <w:r w:rsidRPr="00F5687D">
              <w:rPr>
                <w:rFonts w:ascii="Arial" w:hAnsi="Arial" w:cs="Arial"/>
                <w:bCs/>
                <w:sz w:val="20"/>
                <w:szCs w:val="20"/>
                <w:highlight w:val="green"/>
              </w:rPr>
              <w:t>Deklaracja zgodności CE (załączyć do oferty)</w:t>
            </w:r>
          </w:p>
          <w:p w14:paraId="054558D0" w14:textId="77777777" w:rsidR="00A91BDB" w:rsidRPr="00F5687D" w:rsidRDefault="00A91BDB">
            <w:pPr>
              <w:jc w:val="both"/>
              <w:rPr>
                <w:rFonts w:ascii="Arial" w:hAnsi="Arial" w:cs="Arial"/>
                <w:bCs/>
                <w:sz w:val="20"/>
                <w:szCs w:val="20"/>
              </w:rPr>
            </w:pPr>
            <w:r w:rsidRPr="00F5687D">
              <w:rPr>
                <w:rFonts w:ascii="Arial" w:hAnsi="Arial" w:cs="Arial"/>
                <w:bCs/>
                <w:sz w:val="20"/>
                <w:szCs w:val="20"/>
                <w:highlight w:val="green"/>
              </w:rPr>
              <w:t>Certyfikat TCO, wymagana certyfikacja na stronie: http://tcocertified.com/product-finder/– załączyć do oferty wydruk z strony</w:t>
            </w:r>
          </w:p>
          <w:p w14:paraId="506CC97A"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Certyfikat EPEAT dla oferowanego modelu komputera na poziomie min. Silver dla Polski lub kraju członkowskiego UE. Certyfikat dostępny na stronie: https://www.epeat.net/search-computers-and-displays </w:t>
            </w:r>
          </w:p>
          <w:p w14:paraId="787A23B6" w14:textId="77777777" w:rsidR="00A91BDB" w:rsidRPr="00F5687D" w:rsidRDefault="00A91BDB">
            <w:pPr>
              <w:jc w:val="both"/>
              <w:rPr>
                <w:rFonts w:ascii="Arial" w:hAnsi="Arial" w:cs="Arial"/>
                <w:bCs/>
                <w:sz w:val="20"/>
                <w:szCs w:val="20"/>
              </w:rPr>
            </w:pPr>
            <w:r w:rsidRPr="00F5687D">
              <w:rPr>
                <w:rFonts w:ascii="Arial" w:hAnsi="Arial" w:cs="Arial"/>
                <w:bCs/>
                <w:sz w:val="20"/>
                <w:szCs w:val="20"/>
                <w:highlight w:val="green"/>
              </w:rPr>
              <w:t>Potwierdzenie spełnienia kryteriów środowiskowych,</w:t>
            </w:r>
            <w:r w:rsidRPr="00F5687D">
              <w:rPr>
                <w:rFonts w:ascii="Arial" w:hAnsi="Arial" w:cs="Arial"/>
                <w:bCs/>
                <w:sz w:val="20"/>
                <w:szCs w:val="20"/>
              </w:rPr>
              <w:t xml:space="preserve"> w tym zgodności z dyrektywą </w:t>
            </w:r>
            <w:proofErr w:type="spellStart"/>
            <w:r w:rsidRPr="00F5687D">
              <w:rPr>
                <w:rFonts w:ascii="Arial" w:hAnsi="Arial" w:cs="Arial"/>
                <w:bCs/>
                <w:sz w:val="20"/>
                <w:szCs w:val="20"/>
              </w:rPr>
              <w:t>RoHS</w:t>
            </w:r>
            <w:proofErr w:type="spellEnd"/>
            <w:r w:rsidRPr="00F5687D">
              <w:rPr>
                <w:rFonts w:ascii="Arial" w:hAnsi="Arial" w:cs="Arial"/>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00B8E785" w14:textId="77777777" w:rsidR="00A91BDB" w:rsidRPr="00F5687D" w:rsidRDefault="00A91BDB">
            <w:pPr>
              <w:jc w:val="both"/>
              <w:rPr>
                <w:rFonts w:ascii="Arial" w:hAnsi="Arial" w:cs="Arial"/>
                <w:bCs/>
                <w:sz w:val="20"/>
                <w:szCs w:val="20"/>
              </w:rPr>
            </w:pPr>
          </w:p>
        </w:tc>
        <w:tc>
          <w:tcPr>
            <w:tcW w:w="2235" w:type="pct"/>
            <w:tcBorders>
              <w:top w:val="single" w:sz="4" w:space="0" w:color="auto"/>
              <w:left w:val="single" w:sz="4" w:space="0" w:color="auto"/>
              <w:bottom w:val="single" w:sz="4" w:space="0" w:color="auto"/>
              <w:right w:val="single" w:sz="4" w:space="0" w:color="auto"/>
            </w:tcBorders>
          </w:tcPr>
          <w:p w14:paraId="5BBC73D7" w14:textId="3E02924B" w:rsidR="00A91BDB" w:rsidRPr="00F5687D" w:rsidRDefault="00A91BDB" w:rsidP="00A91BDB">
            <w:pPr>
              <w:jc w:val="center"/>
              <w:rPr>
                <w:rFonts w:ascii="Arial" w:hAnsi="Arial" w:cs="Arial"/>
                <w:bCs/>
                <w:sz w:val="20"/>
                <w:szCs w:val="20"/>
                <w:highlight w:val="green"/>
              </w:rPr>
            </w:pPr>
            <w:r w:rsidRPr="00F5687D">
              <w:rPr>
                <w:rFonts w:ascii="Arial" w:hAnsi="Arial" w:cs="Arial"/>
                <w:bCs/>
                <w:i/>
                <w:sz w:val="20"/>
                <w:szCs w:val="20"/>
              </w:rPr>
              <w:t>spełnia/nie spełnia*</w:t>
            </w:r>
          </w:p>
        </w:tc>
      </w:tr>
      <w:tr w:rsidR="00A91BDB" w:rsidRPr="00F5687D" w14:paraId="216A187B" w14:textId="67B4F018"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3A3C9E13" w14:textId="77777777" w:rsidR="00A91BDB" w:rsidRPr="00F5687D" w:rsidRDefault="00A91BDB">
            <w:pPr>
              <w:jc w:val="center"/>
              <w:rPr>
                <w:rFonts w:ascii="Arial" w:hAnsi="Arial" w:cs="Arial"/>
                <w:b/>
                <w:sz w:val="20"/>
                <w:szCs w:val="20"/>
              </w:rPr>
            </w:pPr>
            <w:r w:rsidRPr="00F5687D">
              <w:rPr>
                <w:rFonts w:ascii="Arial" w:hAnsi="Arial" w:cs="Arial"/>
                <w:b/>
                <w:sz w:val="20"/>
                <w:szCs w:val="20"/>
              </w:rPr>
              <w:t>Ergonomia</w:t>
            </w:r>
          </w:p>
        </w:tc>
        <w:tc>
          <w:tcPr>
            <w:tcW w:w="2237" w:type="pct"/>
            <w:tcBorders>
              <w:top w:val="single" w:sz="4" w:space="0" w:color="auto"/>
              <w:left w:val="single" w:sz="4" w:space="0" w:color="auto"/>
              <w:bottom w:val="single" w:sz="4" w:space="0" w:color="auto"/>
              <w:right w:val="single" w:sz="4" w:space="0" w:color="auto"/>
            </w:tcBorders>
            <w:hideMark/>
          </w:tcPr>
          <w:p w14:paraId="42891EA9" w14:textId="77777777" w:rsidR="00A91BDB" w:rsidRPr="00F5687D" w:rsidRDefault="00A91BDB">
            <w:pPr>
              <w:jc w:val="both"/>
              <w:rPr>
                <w:rFonts w:ascii="Arial" w:hAnsi="Arial" w:cs="Arial"/>
                <w:bCs/>
                <w:color w:val="FF0000"/>
                <w:sz w:val="20"/>
                <w:szCs w:val="20"/>
              </w:rPr>
            </w:pPr>
            <w:r w:rsidRPr="00F5687D">
              <w:rPr>
                <w:rFonts w:ascii="Arial" w:hAnsi="Arial" w:cs="Arial"/>
                <w:bCs/>
                <w:sz w:val="20"/>
                <w:szCs w:val="20"/>
              </w:rPr>
              <w:t xml:space="preserve">Głośność jednostki centralnej mierzona zgodnie z normą ISO 7779 oraz wykazana zgodnie z normą ISO 9296 w pozycji obserwatora w trybie pracy dysku twardego (IDLE) wynosząca maksymalnie 30 </w:t>
            </w:r>
            <w:proofErr w:type="spellStart"/>
            <w:r w:rsidRPr="00F5687D">
              <w:rPr>
                <w:rFonts w:ascii="Arial" w:hAnsi="Arial" w:cs="Arial"/>
                <w:bCs/>
                <w:sz w:val="20"/>
                <w:szCs w:val="20"/>
              </w:rPr>
              <w:t>dB</w:t>
            </w:r>
            <w:proofErr w:type="spellEnd"/>
            <w:r w:rsidRPr="00F5687D">
              <w:rPr>
                <w:rFonts w:ascii="Arial" w:hAnsi="Arial" w:cs="Arial"/>
                <w:bCs/>
                <w:sz w:val="20"/>
                <w:szCs w:val="20"/>
              </w:rPr>
              <w:t xml:space="preserve"> </w:t>
            </w:r>
            <w:r w:rsidRPr="00F5687D">
              <w:rPr>
                <w:rFonts w:ascii="Arial" w:hAnsi="Arial" w:cs="Arial"/>
                <w:bCs/>
                <w:sz w:val="20"/>
                <w:szCs w:val="20"/>
                <w:highlight w:val="green"/>
              </w:rPr>
              <w:t>(załączyć oświadczenie producenta).</w:t>
            </w:r>
          </w:p>
        </w:tc>
        <w:tc>
          <w:tcPr>
            <w:tcW w:w="2235" w:type="pct"/>
            <w:tcBorders>
              <w:top w:val="single" w:sz="4" w:space="0" w:color="auto"/>
              <w:left w:val="single" w:sz="4" w:space="0" w:color="auto"/>
              <w:bottom w:val="single" w:sz="4" w:space="0" w:color="auto"/>
              <w:right w:val="single" w:sz="4" w:space="0" w:color="auto"/>
            </w:tcBorders>
          </w:tcPr>
          <w:p w14:paraId="236BC5A0" w14:textId="03B32A01"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6E718684" w14:textId="78895D18"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7E39ED6A" w14:textId="77777777" w:rsidR="00A91BDB" w:rsidRPr="00F5687D" w:rsidRDefault="00A91BDB">
            <w:pPr>
              <w:jc w:val="center"/>
              <w:rPr>
                <w:rFonts w:ascii="Arial" w:hAnsi="Arial" w:cs="Arial"/>
                <w:b/>
                <w:sz w:val="20"/>
                <w:szCs w:val="20"/>
              </w:rPr>
            </w:pPr>
            <w:r w:rsidRPr="00F5687D">
              <w:rPr>
                <w:rFonts w:ascii="Arial" w:hAnsi="Arial" w:cs="Arial"/>
                <w:b/>
                <w:sz w:val="20"/>
                <w:szCs w:val="20"/>
              </w:rPr>
              <w:t>Wymagania dodatkowe</w:t>
            </w:r>
          </w:p>
        </w:tc>
        <w:tc>
          <w:tcPr>
            <w:tcW w:w="2237" w:type="pct"/>
            <w:tcBorders>
              <w:top w:val="single" w:sz="4" w:space="0" w:color="auto"/>
              <w:left w:val="single" w:sz="4" w:space="0" w:color="auto"/>
              <w:bottom w:val="single" w:sz="4" w:space="0" w:color="auto"/>
              <w:right w:val="single" w:sz="4" w:space="0" w:color="auto"/>
            </w:tcBorders>
            <w:hideMark/>
          </w:tcPr>
          <w:p w14:paraId="0F55E755" w14:textId="43F2B1A2" w:rsidR="00A91BDB" w:rsidRPr="00F5687D" w:rsidRDefault="00A91BDB">
            <w:pPr>
              <w:jc w:val="both"/>
              <w:rPr>
                <w:rFonts w:ascii="Arial" w:hAnsi="Arial" w:cs="Arial"/>
                <w:bCs/>
                <w:sz w:val="20"/>
                <w:szCs w:val="20"/>
              </w:rPr>
            </w:pPr>
            <w:r w:rsidRPr="00F5687D">
              <w:rPr>
                <w:rFonts w:ascii="Arial" w:hAnsi="Arial" w:cs="Arial"/>
                <w:bCs/>
                <w:sz w:val="20"/>
                <w:szCs w:val="20"/>
              </w:rPr>
              <w:t xml:space="preserve">Złącza i porty wlutowane w płytę główną i wyprowadzone bezpośrednio na zewnątrz obudowy bez stosowania rozgałęziaczy, </w:t>
            </w:r>
            <w:proofErr w:type="spellStart"/>
            <w:r w:rsidRPr="00F5687D">
              <w:rPr>
                <w:rFonts w:ascii="Arial" w:hAnsi="Arial" w:cs="Arial"/>
                <w:bCs/>
                <w:sz w:val="20"/>
                <w:szCs w:val="20"/>
              </w:rPr>
              <w:t>hubów</w:t>
            </w:r>
            <w:proofErr w:type="spellEnd"/>
            <w:r w:rsidRPr="00F5687D">
              <w:rPr>
                <w:rFonts w:ascii="Arial" w:hAnsi="Arial" w:cs="Arial"/>
                <w:bCs/>
                <w:sz w:val="20"/>
                <w:szCs w:val="20"/>
              </w:rPr>
              <w:t xml:space="preserve"> czy poprzez wyprowadzenie z portów znajdujących się wewnętrznie na płycie :</w:t>
            </w:r>
          </w:p>
          <w:p w14:paraId="6D986A0A" w14:textId="77777777" w:rsidR="00A91BDB" w:rsidRPr="00F5687D" w:rsidRDefault="00A91BDB">
            <w:pPr>
              <w:jc w:val="both"/>
              <w:rPr>
                <w:rFonts w:ascii="Arial" w:hAnsi="Arial" w:cs="Arial"/>
                <w:bCs/>
                <w:sz w:val="20"/>
                <w:szCs w:val="20"/>
              </w:rPr>
            </w:pPr>
            <w:r w:rsidRPr="00F5687D">
              <w:rPr>
                <w:rFonts w:ascii="Arial" w:hAnsi="Arial" w:cs="Arial"/>
                <w:bCs/>
                <w:sz w:val="20"/>
                <w:szCs w:val="20"/>
              </w:rPr>
              <w:t>- panel przedni:</w:t>
            </w:r>
          </w:p>
          <w:p w14:paraId="0B28EA63" w14:textId="77777777" w:rsidR="00A91BDB" w:rsidRPr="00F5687D" w:rsidRDefault="00A91BDB">
            <w:pPr>
              <w:jc w:val="both"/>
              <w:rPr>
                <w:rFonts w:ascii="Arial" w:hAnsi="Arial" w:cs="Arial"/>
                <w:bCs/>
                <w:sz w:val="20"/>
                <w:szCs w:val="20"/>
              </w:rPr>
            </w:pPr>
            <w:r w:rsidRPr="00F5687D">
              <w:rPr>
                <w:rFonts w:ascii="Arial" w:hAnsi="Arial" w:cs="Arial"/>
                <w:bCs/>
                <w:sz w:val="20"/>
                <w:szCs w:val="20"/>
              </w:rPr>
              <w:lastRenderedPageBreak/>
              <w:t xml:space="preserve">2 x USB 3.2 Gen 1 </w:t>
            </w:r>
          </w:p>
          <w:p w14:paraId="3BB4890B"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1 x USB 3.2 Typu C Gen 2  </w:t>
            </w:r>
          </w:p>
          <w:p w14:paraId="17FA43DD"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1 x USB 3.2 Typu C Gen 2x2 </w:t>
            </w:r>
          </w:p>
          <w:p w14:paraId="770A3918" w14:textId="77777777" w:rsidR="00A91BDB" w:rsidRPr="00F5687D" w:rsidRDefault="00A91BDB">
            <w:pPr>
              <w:jc w:val="both"/>
              <w:rPr>
                <w:rFonts w:ascii="Arial" w:hAnsi="Arial" w:cs="Arial"/>
                <w:bCs/>
                <w:sz w:val="20"/>
                <w:szCs w:val="20"/>
              </w:rPr>
            </w:pPr>
            <w:r w:rsidRPr="00F5687D">
              <w:rPr>
                <w:rFonts w:ascii="Arial" w:hAnsi="Arial" w:cs="Arial"/>
                <w:bCs/>
                <w:sz w:val="20"/>
                <w:szCs w:val="20"/>
              </w:rPr>
              <w:t>1 x port audio Combo (port słuchawek i mikrofonu)</w:t>
            </w:r>
          </w:p>
          <w:p w14:paraId="5E3D3651"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1 x czytnik kart SD 4.0 </w:t>
            </w:r>
          </w:p>
          <w:p w14:paraId="6D59B124" w14:textId="77777777" w:rsidR="00A91BDB" w:rsidRPr="00F5687D" w:rsidRDefault="00A91BDB">
            <w:pPr>
              <w:jc w:val="both"/>
              <w:rPr>
                <w:rFonts w:ascii="Arial" w:hAnsi="Arial" w:cs="Arial"/>
                <w:bCs/>
                <w:sz w:val="20"/>
                <w:szCs w:val="20"/>
              </w:rPr>
            </w:pPr>
            <w:r w:rsidRPr="00F5687D">
              <w:rPr>
                <w:rFonts w:ascii="Arial" w:hAnsi="Arial" w:cs="Arial"/>
                <w:bCs/>
                <w:sz w:val="20"/>
                <w:szCs w:val="20"/>
              </w:rPr>
              <w:t>- panel tylny:</w:t>
            </w:r>
          </w:p>
          <w:p w14:paraId="24EDAB9D" w14:textId="77777777" w:rsidR="00A91BDB" w:rsidRPr="00F5687D" w:rsidRDefault="00A91BDB">
            <w:pPr>
              <w:jc w:val="both"/>
              <w:rPr>
                <w:rFonts w:ascii="Arial" w:hAnsi="Arial" w:cs="Arial"/>
                <w:bCs/>
                <w:sz w:val="20"/>
                <w:szCs w:val="20"/>
                <w:lang w:val="en-US"/>
              </w:rPr>
            </w:pPr>
            <w:r w:rsidRPr="00F5687D">
              <w:rPr>
                <w:rFonts w:ascii="Arial" w:hAnsi="Arial" w:cs="Arial"/>
                <w:bCs/>
                <w:sz w:val="20"/>
                <w:szCs w:val="20"/>
                <w:lang w:val="en-US"/>
              </w:rPr>
              <w:t>1 x Line-out audio port</w:t>
            </w:r>
          </w:p>
          <w:p w14:paraId="4CDD717D" w14:textId="77777777" w:rsidR="00A91BDB" w:rsidRPr="00F5687D" w:rsidRDefault="00A91BDB">
            <w:pPr>
              <w:jc w:val="both"/>
              <w:rPr>
                <w:rFonts w:ascii="Arial" w:hAnsi="Arial" w:cs="Arial"/>
                <w:bCs/>
                <w:sz w:val="20"/>
                <w:szCs w:val="20"/>
                <w:lang w:val="en-US"/>
              </w:rPr>
            </w:pPr>
            <w:r w:rsidRPr="00F5687D">
              <w:rPr>
                <w:rFonts w:ascii="Arial" w:hAnsi="Arial" w:cs="Arial"/>
                <w:bCs/>
                <w:sz w:val="20"/>
                <w:szCs w:val="20"/>
                <w:lang w:val="en-US"/>
              </w:rPr>
              <w:t>2 x DisplayPort 1.4 port</w:t>
            </w:r>
          </w:p>
          <w:p w14:paraId="66579EE0" w14:textId="77777777" w:rsidR="00A91BDB" w:rsidRPr="00F5687D" w:rsidRDefault="00A91BDB">
            <w:pPr>
              <w:jc w:val="both"/>
              <w:rPr>
                <w:rFonts w:ascii="Arial" w:hAnsi="Arial" w:cs="Arial"/>
                <w:bCs/>
                <w:sz w:val="20"/>
                <w:szCs w:val="20"/>
              </w:rPr>
            </w:pPr>
            <w:r w:rsidRPr="00F5687D">
              <w:rPr>
                <w:rFonts w:ascii="Arial" w:hAnsi="Arial" w:cs="Arial"/>
                <w:bCs/>
                <w:sz w:val="20"/>
                <w:szCs w:val="20"/>
              </w:rPr>
              <w:t>1 x HDMI 2.0</w:t>
            </w:r>
          </w:p>
          <w:p w14:paraId="4A76E8BE"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2 x USB 3.2 Typu-C Gen 2 </w:t>
            </w:r>
          </w:p>
          <w:p w14:paraId="4ECB940B" w14:textId="77777777" w:rsidR="00A91BDB" w:rsidRPr="00F5687D" w:rsidRDefault="00A91BDB">
            <w:pPr>
              <w:jc w:val="both"/>
              <w:rPr>
                <w:rFonts w:ascii="Arial" w:hAnsi="Arial" w:cs="Arial"/>
                <w:bCs/>
                <w:sz w:val="20"/>
                <w:szCs w:val="20"/>
                <w:lang w:val="en-US"/>
              </w:rPr>
            </w:pPr>
            <w:r w:rsidRPr="00F5687D">
              <w:rPr>
                <w:rFonts w:ascii="Arial" w:hAnsi="Arial" w:cs="Arial"/>
                <w:bCs/>
                <w:sz w:val="20"/>
                <w:szCs w:val="20"/>
                <w:lang w:val="en-US"/>
              </w:rPr>
              <w:t xml:space="preserve">2 x USB 3.2 Gen 2  </w:t>
            </w:r>
          </w:p>
          <w:p w14:paraId="72FB4DB9" w14:textId="77777777" w:rsidR="00A91BDB" w:rsidRPr="00F5687D" w:rsidRDefault="00A91BDB">
            <w:pPr>
              <w:jc w:val="both"/>
              <w:rPr>
                <w:rFonts w:ascii="Arial" w:hAnsi="Arial" w:cs="Arial"/>
                <w:bCs/>
                <w:sz w:val="20"/>
                <w:szCs w:val="20"/>
                <w:lang w:val="en-US"/>
              </w:rPr>
            </w:pPr>
            <w:r w:rsidRPr="00F5687D">
              <w:rPr>
                <w:rFonts w:ascii="Arial" w:hAnsi="Arial" w:cs="Arial"/>
                <w:bCs/>
                <w:sz w:val="20"/>
                <w:szCs w:val="20"/>
                <w:lang w:val="en-US"/>
              </w:rPr>
              <w:t xml:space="preserve">2 x USB 2.0  </w:t>
            </w:r>
          </w:p>
          <w:p w14:paraId="2DE1A958"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1 x RJ45 port 10/100/1000 </w:t>
            </w:r>
            <w:proofErr w:type="spellStart"/>
            <w:r w:rsidRPr="00F5687D">
              <w:rPr>
                <w:rFonts w:ascii="Arial" w:hAnsi="Arial" w:cs="Arial"/>
                <w:bCs/>
                <w:sz w:val="20"/>
                <w:szCs w:val="20"/>
              </w:rPr>
              <w:t>Mbps</w:t>
            </w:r>
            <w:proofErr w:type="spellEnd"/>
          </w:p>
          <w:p w14:paraId="452A679D" w14:textId="77777777" w:rsidR="00A91BDB" w:rsidRPr="00F5687D" w:rsidRDefault="00A91BDB">
            <w:pPr>
              <w:jc w:val="both"/>
              <w:rPr>
                <w:rFonts w:ascii="Arial" w:hAnsi="Arial" w:cs="Arial"/>
                <w:b/>
                <w:color w:val="00B050"/>
                <w:sz w:val="20"/>
                <w:szCs w:val="20"/>
              </w:rPr>
            </w:pPr>
            <w:r w:rsidRPr="00F5687D">
              <w:rPr>
                <w:rFonts w:ascii="Arial" w:hAnsi="Arial" w:cs="Arial"/>
                <w:bCs/>
                <w:sz w:val="20"/>
                <w:szCs w:val="20"/>
              </w:rPr>
              <w:t xml:space="preserve">Porty wyprowadzone z płyty głównej, zamontowane trwale na tylnym panelu I/O bez zajmowania slotów kart rozszerzeń </w:t>
            </w:r>
          </w:p>
          <w:p w14:paraId="06D5D94A"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Płyta główna zaprojektowana i wyprodukowana na zlecenie producenta komputera, trwale oznaczona na etapie produkcji logo producenta oferowanej jednostki, dedykowana dla danego urządzenia, wyposażona w:</w:t>
            </w:r>
          </w:p>
          <w:p w14:paraId="54FDAAE6"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 xml:space="preserve">1 x </w:t>
            </w:r>
            <w:proofErr w:type="spellStart"/>
            <w:r w:rsidRPr="00F5687D">
              <w:rPr>
                <w:rFonts w:ascii="Arial" w:hAnsi="Arial" w:cs="Arial"/>
                <w:bCs/>
                <w:color w:val="000000" w:themeColor="text1"/>
                <w:sz w:val="20"/>
                <w:szCs w:val="20"/>
              </w:rPr>
              <w:t>PCIe</w:t>
            </w:r>
            <w:proofErr w:type="spellEnd"/>
            <w:r w:rsidRPr="00F5687D">
              <w:rPr>
                <w:rFonts w:ascii="Arial" w:hAnsi="Arial" w:cs="Arial"/>
                <w:bCs/>
                <w:color w:val="000000" w:themeColor="text1"/>
                <w:sz w:val="20"/>
                <w:szCs w:val="20"/>
              </w:rPr>
              <w:t xml:space="preserve"> x16 gen 5.0</w:t>
            </w:r>
          </w:p>
          <w:p w14:paraId="22920A2E"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 xml:space="preserve">1 x </w:t>
            </w:r>
            <w:proofErr w:type="spellStart"/>
            <w:r w:rsidRPr="00F5687D">
              <w:rPr>
                <w:rFonts w:ascii="Arial" w:hAnsi="Arial" w:cs="Arial"/>
                <w:bCs/>
                <w:color w:val="000000" w:themeColor="text1"/>
                <w:sz w:val="20"/>
                <w:szCs w:val="20"/>
              </w:rPr>
              <w:t>PCIe</w:t>
            </w:r>
            <w:proofErr w:type="spellEnd"/>
            <w:r w:rsidRPr="00F5687D">
              <w:rPr>
                <w:rFonts w:ascii="Arial" w:hAnsi="Arial" w:cs="Arial"/>
                <w:bCs/>
                <w:color w:val="000000" w:themeColor="text1"/>
                <w:sz w:val="20"/>
                <w:szCs w:val="20"/>
              </w:rPr>
              <w:t xml:space="preserve"> x4 gen 4.0</w:t>
            </w:r>
          </w:p>
          <w:p w14:paraId="579D4B45"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 xml:space="preserve">1 x </w:t>
            </w:r>
            <w:proofErr w:type="spellStart"/>
            <w:r w:rsidRPr="00F5687D">
              <w:rPr>
                <w:rFonts w:ascii="Arial" w:hAnsi="Arial" w:cs="Arial"/>
                <w:bCs/>
                <w:color w:val="000000" w:themeColor="text1"/>
                <w:sz w:val="20"/>
                <w:szCs w:val="20"/>
              </w:rPr>
              <w:t>PCIe</w:t>
            </w:r>
            <w:proofErr w:type="spellEnd"/>
            <w:r w:rsidRPr="00F5687D">
              <w:rPr>
                <w:rFonts w:ascii="Arial" w:hAnsi="Arial" w:cs="Arial"/>
                <w:bCs/>
                <w:color w:val="000000" w:themeColor="text1"/>
                <w:sz w:val="20"/>
                <w:szCs w:val="20"/>
              </w:rPr>
              <w:t xml:space="preserve"> x4 gen 3.0</w:t>
            </w:r>
          </w:p>
          <w:p w14:paraId="485D779F"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4 x DIMM z obsługą do 128 GB DDR5 RAM</w:t>
            </w:r>
          </w:p>
          <w:p w14:paraId="44C2FBA2"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4 x SATA III</w:t>
            </w:r>
          </w:p>
          <w:p w14:paraId="073C4CC6"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 xml:space="preserve">3 x M.2 dla dysków (bez stosowania kart rozszerzeń </w:t>
            </w:r>
            <w:proofErr w:type="spellStart"/>
            <w:r w:rsidRPr="00F5687D">
              <w:rPr>
                <w:rFonts w:ascii="Arial" w:hAnsi="Arial" w:cs="Arial"/>
                <w:bCs/>
                <w:color w:val="000000" w:themeColor="text1"/>
                <w:sz w:val="20"/>
                <w:szCs w:val="20"/>
              </w:rPr>
              <w:t>PCIe</w:t>
            </w:r>
            <w:proofErr w:type="spellEnd"/>
            <w:r w:rsidRPr="00F5687D">
              <w:rPr>
                <w:rFonts w:ascii="Arial" w:hAnsi="Arial" w:cs="Arial"/>
                <w:bCs/>
                <w:color w:val="000000" w:themeColor="text1"/>
                <w:sz w:val="20"/>
                <w:szCs w:val="20"/>
              </w:rPr>
              <w:t>)</w:t>
            </w:r>
          </w:p>
          <w:p w14:paraId="2F59F005"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 xml:space="preserve">1 x M.2 dla karty sieci bezprzewodowej (bez stosowania kart rozszerzeń </w:t>
            </w:r>
            <w:proofErr w:type="spellStart"/>
            <w:r w:rsidRPr="00F5687D">
              <w:rPr>
                <w:rFonts w:ascii="Arial" w:hAnsi="Arial" w:cs="Arial"/>
                <w:bCs/>
                <w:color w:val="000000" w:themeColor="text1"/>
                <w:sz w:val="20"/>
                <w:szCs w:val="20"/>
              </w:rPr>
              <w:t>PCIe</w:t>
            </w:r>
            <w:proofErr w:type="spellEnd"/>
            <w:r w:rsidRPr="00F5687D">
              <w:rPr>
                <w:rFonts w:ascii="Arial" w:hAnsi="Arial" w:cs="Arial"/>
                <w:bCs/>
                <w:color w:val="000000" w:themeColor="text1"/>
                <w:sz w:val="20"/>
                <w:szCs w:val="20"/>
              </w:rPr>
              <w:t>)</w:t>
            </w:r>
          </w:p>
          <w:p w14:paraId="2859AA1D" w14:textId="77777777" w:rsidR="00A91BDB" w:rsidRPr="00F5687D" w:rsidRDefault="00A91BDB">
            <w:pPr>
              <w:jc w:val="both"/>
              <w:rPr>
                <w:rFonts w:ascii="Arial" w:hAnsi="Arial" w:cs="Arial"/>
                <w:bCs/>
                <w:color w:val="000000" w:themeColor="text1"/>
                <w:sz w:val="20"/>
                <w:szCs w:val="20"/>
              </w:rPr>
            </w:pPr>
            <w:r w:rsidRPr="00F5687D">
              <w:rPr>
                <w:rFonts w:ascii="Arial" w:hAnsi="Arial" w:cs="Arial"/>
                <w:bCs/>
                <w:color w:val="000000" w:themeColor="text1"/>
                <w:sz w:val="20"/>
                <w:szCs w:val="20"/>
              </w:rPr>
              <w:t>Zintegrowany z płytą główną kontroler RAID 0/1 dla dysków SATA oraz RAID 0/1/5 dla dysków M.2.</w:t>
            </w:r>
          </w:p>
          <w:p w14:paraId="12DFDA27"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Klawiatura USB w układzie polski programisty </w:t>
            </w:r>
          </w:p>
          <w:p w14:paraId="30C0C5D0" w14:textId="77777777" w:rsidR="00A91BDB" w:rsidRPr="00F5687D" w:rsidRDefault="00A91BDB">
            <w:pPr>
              <w:jc w:val="both"/>
              <w:rPr>
                <w:rFonts w:ascii="Arial" w:hAnsi="Arial" w:cs="Arial"/>
                <w:bCs/>
                <w:sz w:val="20"/>
                <w:szCs w:val="20"/>
              </w:rPr>
            </w:pPr>
            <w:r w:rsidRPr="00F5687D">
              <w:rPr>
                <w:rFonts w:ascii="Arial" w:hAnsi="Arial" w:cs="Arial"/>
                <w:bCs/>
                <w:sz w:val="20"/>
                <w:szCs w:val="20"/>
              </w:rPr>
              <w:t>Opakowanie musi być wykonane z materiałów podlegających powtórnemu przetworzeniu.</w:t>
            </w:r>
          </w:p>
        </w:tc>
        <w:tc>
          <w:tcPr>
            <w:tcW w:w="2235" w:type="pct"/>
            <w:tcBorders>
              <w:top w:val="single" w:sz="4" w:space="0" w:color="auto"/>
              <w:left w:val="single" w:sz="4" w:space="0" w:color="auto"/>
              <w:bottom w:val="single" w:sz="4" w:space="0" w:color="auto"/>
              <w:right w:val="single" w:sz="4" w:space="0" w:color="auto"/>
            </w:tcBorders>
          </w:tcPr>
          <w:p w14:paraId="48C556FB" w14:textId="0B5F2B47" w:rsidR="00A91BDB" w:rsidRPr="00F5687D" w:rsidRDefault="00A91BDB" w:rsidP="00A91BDB">
            <w:pPr>
              <w:jc w:val="center"/>
              <w:rPr>
                <w:rFonts w:ascii="Arial" w:hAnsi="Arial" w:cs="Arial"/>
                <w:bCs/>
                <w:sz w:val="20"/>
                <w:szCs w:val="20"/>
              </w:rPr>
            </w:pPr>
            <w:r w:rsidRPr="00F5687D">
              <w:rPr>
                <w:rFonts w:ascii="Arial" w:hAnsi="Arial" w:cs="Arial"/>
                <w:bCs/>
                <w:i/>
                <w:sz w:val="20"/>
                <w:szCs w:val="20"/>
              </w:rPr>
              <w:lastRenderedPageBreak/>
              <w:t>spełnia/nie spełnia*</w:t>
            </w:r>
          </w:p>
        </w:tc>
      </w:tr>
      <w:tr w:rsidR="00A91BDB" w:rsidRPr="00F5687D" w14:paraId="4B9DF85E" w14:textId="55A6BF5D"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14425A83"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Wsparcie techniczne producenta</w:t>
            </w:r>
          </w:p>
        </w:tc>
        <w:tc>
          <w:tcPr>
            <w:tcW w:w="2237" w:type="pct"/>
            <w:tcBorders>
              <w:top w:val="single" w:sz="4" w:space="0" w:color="auto"/>
              <w:left w:val="single" w:sz="4" w:space="0" w:color="auto"/>
              <w:bottom w:val="single" w:sz="4" w:space="0" w:color="auto"/>
              <w:right w:val="single" w:sz="4" w:space="0" w:color="auto"/>
            </w:tcBorders>
            <w:hideMark/>
          </w:tcPr>
          <w:p w14:paraId="5096FE13" w14:textId="77777777" w:rsidR="00A91BDB" w:rsidRPr="00F5687D" w:rsidRDefault="00A91BDB">
            <w:pPr>
              <w:jc w:val="both"/>
              <w:rPr>
                <w:rFonts w:ascii="Arial" w:hAnsi="Arial" w:cs="Arial"/>
                <w:bCs/>
                <w:sz w:val="20"/>
                <w:szCs w:val="20"/>
              </w:rPr>
            </w:pPr>
            <w:r w:rsidRPr="00F5687D">
              <w:rPr>
                <w:rFonts w:ascii="Arial" w:hAnsi="Arial" w:cs="Arial"/>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5687D">
              <w:rPr>
                <w:rFonts w:ascii="Arial" w:hAnsi="Arial" w:cs="Arial"/>
                <w:bCs/>
                <w:sz w:val="20"/>
                <w:szCs w:val="20"/>
              </w:rPr>
              <w:t>recovery</w:t>
            </w:r>
            <w:proofErr w:type="spellEnd"/>
            <w:r w:rsidRPr="00F5687D">
              <w:rPr>
                <w:rFonts w:ascii="Arial" w:hAnsi="Arial" w:cs="Arial"/>
                <w:bCs/>
                <w:sz w:val="20"/>
                <w:szCs w:val="20"/>
              </w:rPr>
              <w:t xml:space="preserve"> systemu operacyjnego).</w:t>
            </w:r>
          </w:p>
        </w:tc>
        <w:tc>
          <w:tcPr>
            <w:tcW w:w="2235" w:type="pct"/>
            <w:tcBorders>
              <w:top w:val="single" w:sz="4" w:space="0" w:color="auto"/>
              <w:left w:val="single" w:sz="4" w:space="0" w:color="auto"/>
              <w:bottom w:val="single" w:sz="4" w:space="0" w:color="auto"/>
              <w:right w:val="single" w:sz="4" w:space="0" w:color="auto"/>
            </w:tcBorders>
          </w:tcPr>
          <w:p w14:paraId="79082700" w14:textId="294AC4AD" w:rsidR="00A91BDB" w:rsidRPr="00F5687D" w:rsidRDefault="00A91BDB" w:rsidP="00A91BDB">
            <w:pPr>
              <w:jc w:val="center"/>
              <w:rPr>
                <w:rFonts w:ascii="Arial" w:hAnsi="Arial" w:cs="Arial"/>
                <w:bCs/>
                <w:sz w:val="20"/>
                <w:szCs w:val="20"/>
              </w:rPr>
            </w:pPr>
            <w:r w:rsidRPr="00F5687D">
              <w:rPr>
                <w:rFonts w:ascii="Arial" w:hAnsi="Arial" w:cs="Arial"/>
                <w:bCs/>
                <w:i/>
                <w:sz w:val="20"/>
                <w:szCs w:val="20"/>
              </w:rPr>
              <w:t>spełnia/nie spełnia*</w:t>
            </w:r>
          </w:p>
        </w:tc>
      </w:tr>
      <w:tr w:rsidR="00A91BDB" w:rsidRPr="00F5687D" w14:paraId="4ADD85B2" w14:textId="48CD317F"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064E0359" w14:textId="77777777" w:rsidR="00A91BDB" w:rsidRPr="00F5687D" w:rsidRDefault="00A91BDB">
            <w:pPr>
              <w:jc w:val="center"/>
              <w:rPr>
                <w:rFonts w:ascii="Arial" w:hAnsi="Arial" w:cs="Arial"/>
                <w:b/>
                <w:sz w:val="20"/>
                <w:szCs w:val="20"/>
              </w:rPr>
            </w:pPr>
            <w:r w:rsidRPr="00F5687D">
              <w:rPr>
                <w:rFonts w:ascii="Arial" w:hAnsi="Arial" w:cs="Arial"/>
                <w:b/>
                <w:sz w:val="20"/>
                <w:szCs w:val="20"/>
              </w:rPr>
              <w:lastRenderedPageBreak/>
              <w:t>Warunki gwarancji</w:t>
            </w:r>
          </w:p>
        </w:tc>
        <w:tc>
          <w:tcPr>
            <w:tcW w:w="2237" w:type="pct"/>
            <w:tcBorders>
              <w:top w:val="single" w:sz="4" w:space="0" w:color="auto"/>
              <w:left w:val="single" w:sz="4" w:space="0" w:color="auto"/>
              <w:bottom w:val="single" w:sz="4" w:space="0" w:color="auto"/>
              <w:right w:val="single" w:sz="4" w:space="0" w:color="auto"/>
            </w:tcBorders>
          </w:tcPr>
          <w:p w14:paraId="79E30E99" w14:textId="77777777" w:rsidR="00A91BDB" w:rsidRPr="00F5687D" w:rsidRDefault="00A91BDB">
            <w:pPr>
              <w:jc w:val="both"/>
              <w:rPr>
                <w:rFonts w:ascii="Arial" w:hAnsi="Arial" w:cs="Arial"/>
                <w:sz w:val="20"/>
                <w:szCs w:val="20"/>
                <w:highlight w:val="green"/>
              </w:rPr>
            </w:pPr>
            <w:r w:rsidRPr="00F5687D">
              <w:rPr>
                <w:rFonts w:ascii="Arial" w:hAnsi="Arial" w:cs="Arial"/>
                <w:sz w:val="20"/>
                <w:szCs w:val="20"/>
                <w:highlight w:val="green"/>
              </w:rPr>
              <w:t>Firma serwisująca musi posiadać ISO 9001:2008 na świadczenie usług serwisowych oraz posiadać autoryzacje producenta urządzeń – dokumenty potwierdzające należy załączyć do oferty.</w:t>
            </w:r>
          </w:p>
          <w:p w14:paraId="16B3F64D" w14:textId="77777777" w:rsidR="00A91BDB" w:rsidRPr="00F5687D" w:rsidRDefault="00A91BDB">
            <w:pPr>
              <w:jc w:val="both"/>
              <w:rPr>
                <w:rFonts w:ascii="Arial" w:hAnsi="Arial" w:cs="Arial"/>
                <w:sz w:val="20"/>
                <w:szCs w:val="20"/>
              </w:rPr>
            </w:pPr>
            <w:r w:rsidRPr="00F5687D">
              <w:rPr>
                <w:rFonts w:ascii="Arial" w:hAnsi="Arial" w:cs="Arial"/>
                <w:sz w:val="20"/>
                <w:szCs w:val="20"/>
                <w:highlight w:val="green"/>
              </w:rPr>
              <w:t>Wymagane dołączenie do oferty oświadczenia Producenta potwierdzając, że Serwis urządzeń będzie realizowany bezpośrednio przez Producenta i/lub we współpracy z Autoryzowanym Partnerem Serwisowym Producenta.</w:t>
            </w:r>
          </w:p>
          <w:p w14:paraId="10FC9F0C" w14:textId="69DFE6F3" w:rsidR="00A91BDB" w:rsidRPr="00F5687D" w:rsidRDefault="00A91BDB">
            <w:pPr>
              <w:jc w:val="both"/>
              <w:rPr>
                <w:rFonts w:ascii="Arial" w:hAnsi="Arial" w:cs="Arial"/>
                <w:sz w:val="20"/>
                <w:szCs w:val="20"/>
              </w:rPr>
            </w:pPr>
            <w:r w:rsidRPr="00F5687D">
              <w:rPr>
                <w:rFonts w:ascii="Arial" w:hAnsi="Arial" w:cs="Arial"/>
                <w:sz w:val="20"/>
                <w:szCs w:val="20"/>
              </w:rPr>
              <w:t>Minimalny czas trwania wsparcia technicznego producenta wynosi 3 lata.</w:t>
            </w:r>
          </w:p>
          <w:p w14:paraId="466E563E" w14:textId="77777777" w:rsidR="00A91BDB" w:rsidRPr="00F5687D" w:rsidRDefault="00A91BDB">
            <w:pPr>
              <w:jc w:val="both"/>
              <w:rPr>
                <w:rFonts w:ascii="Arial" w:hAnsi="Arial" w:cs="Arial"/>
                <w:sz w:val="20"/>
                <w:szCs w:val="20"/>
              </w:rPr>
            </w:pPr>
          </w:p>
          <w:p w14:paraId="11EF5BEC" w14:textId="77777777" w:rsidR="00A91BDB" w:rsidRPr="00F5687D" w:rsidRDefault="00A91BDB">
            <w:pPr>
              <w:jc w:val="both"/>
              <w:rPr>
                <w:rFonts w:ascii="Arial" w:hAnsi="Arial" w:cs="Arial"/>
                <w:sz w:val="20"/>
                <w:szCs w:val="20"/>
              </w:rPr>
            </w:pPr>
            <w:r w:rsidRPr="00F5687D">
              <w:rPr>
                <w:rFonts w:ascii="Arial" w:hAnsi="Arial" w:cs="Arial"/>
                <w:sz w:val="20"/>
                <w:szCs w:val="20"/>
              </w:rPr>
              <w:t>Sposób realizacji usług wsparcia technicznego:</w:t>
            </w:r>
          </w:p>
          <w:p w14:paraId="26A62695" w14:textId="4073B300" w:rsidR="00A91BDB" w:rsidRPr="00F5687D" w:rsidRDefault="00A91BDB" w:rsidP="0015319E">
            <w:pPr>
              <w:pStyle w:val="Akapitzlist"/>
              <w:numPr>
                <w:ilvl w:val="0"/>
                <w:numId w:val="4"/>
              </w:numPr>
              <w:spacing w:after="160" w:line="240" w:lineRule="auto"/>
              <w:jc w:val="both"/>
              <w:rPr>
                <w:rFonts w:ascii="Arial" w:hAnsi="Arial" w:cs="Arial"/>
                <w:sz w:val="20"/>
                <w:szCs w:val="20"/>
              </w:rPr>
            </w:pPr>
            <w:r w:rsidRPr="00F5687D">
              <w:rPr>
                <w:rFonts w:ascii="Arial" w:hAnsi="Arial" w:cs="Arial"/>
                <w:sz w:val="20"/>
                <w:szCs w:val="20"/>
              </w:rPr>
              <w:t xml:space="preserve">Telefoniczne zgłaszanie usterek w dni robocze w godzinach 8-16. </w:t>
            </w:r>
          </w:p>
          <w:p w14:paraId="4F22DE4C" w14:textId="77777777" w:rsidR="00A91BDB" w:rsidRPr="00F5687D" w:rsidRDefault="00A91BDB" w:rsidP="0015319E">
            <w:pPr>
              <w:pStyle w:val="Akapitzlist"/>
              <w:numPr>
                <w:ilvl w:val="0"/>
                <w:numId w:val="4"/>
              </w:numPr>
              <w:spacing w:after="160" w:line="240" w:lineRule="auto"/>
              <w:jc w:val="both"/>
              <w:rPr>
                <w:rFonts w:ascii="Arial" w:hAnsi="Arial" w:cs="Arial"/>
                <w:sz w:val="20"/>
                <w:szCs w:val="20"/>
              </w:rPr>
            </w:pPr>
            <w:r w:rsidRPr="00F5687D">
              <w:rPr>
                <w:rFonts w:ascii="Arial" w:hAnsi="Arial" w:cs="Arial"/>
                <w:sz w:val="20"/>
                <w:szCs w:val="20"/>
              </w:rPr>
              <w:t>Dedykowany bezpłatny portal online producenta do zgłaszania usterek i zarządzania zgłoszeniami serwisowymi.</w:t>
            </w:r>
          </w:p>
          <w:p w14:paraId="07B6DDFB" w14:textId="77777777" w:rsidR="00A91BDB" w:rsidRPr="00F5687D" w:rsidRDefault="00A91BDB" w:rsidP="0015319E">
            <w:pPr>
              <w:pStyle w:val="Akapitzlist"/>
              <w:numPr>
                <w:ilvl w:val="0"/>
                <w:numId w:val="4"/>
              </w:numPr>
              <w:spacing w:after="160" w:line="240" w:lineRule="auto"/>
              <w:jc w:val="both"/>
              <w:rPr>
                <w:rFonts w:ascii="Arial" w:hAnsi="Arial" w:cs="Arial"/>
                <w:sz w:val="20"/>
                <w:szCs w:val="20"/>
              </w:rPr>
            </w:pPr>
            <w:r w:rsidRPr="00F5687D">
              <w:rPr>
                <w:rFonts w:ascii="Arial" w:hAnsi="Arial" w:cs="Arial"/>
                <w:sz w:val="20"/>
                <w:szCs w:val="20"/>
              </w:rPr>
              <w:t>Opcjonalna pomoc techniczna za pośrednictwem czat online.</w:t>
            </w:r>
          </w:p>
          <w:p w14:paraId="0D6EADE5"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Wsparcie techniczne dla sprzętu będzie dostarczane zdalnie lub w miejscu instalacji urządzenia, w zależności od rodzaju zgłaszanej awarii. </w:t>
            </w:r>
          </w:p>
          <w:p w14:paraId="6A11D725" w14:textId="6FE095D7" w:rsidR="00A91BDB" w:rsidRPr="00F5687D" w:rsidRDefault="00A91BDB">
            <w:pPr>
              <w:jc w:val="both"/>
              <w:rPr>
                <w:rFonts w:ascii="Arial" w:hAnsi="Arial" w:cs="Arial"/>
                <w:sz w:val="20"/>
                <w:szCs w:val="20"/>
              </w:rPr>
            </w:pPr>
            <w:r w:rsidRPr="00F5687D">
              <w:rPr>
                <w:rFonts w:ascii="Arial" w:hAnsi="Arial" w:cs="Arial"/>
                <w:sz w:val="20"/>
                <w:szCs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4977A60B" w14:textId="77777777" w:rsidR="00A91BDB" w:rsidRPr="00F5687D" w:rsidRDefault="00A91BDB">
            <w:pPr>
              <w:jc w:val="both"/>
              <w:rPr>
                <w:rFonts w:ascii="Arial" w:hAnsi="Arial" w:cs="Arial"/>
                <w:sz w:val="20"/>
                <w:szCs w:val="20"/>
              </w:rPr>
            </w:pPr>
            <w:r w:rsidRPr="00F5687D">
              <w:rPr>
                <w:rFonts w:ascii="Arial" w:hAnsi="Arial" w:cs="Arial"/>
                <w:sz w:val="20"/>
                <w:szCs w:val="20"/>
              </w:rPr>
              <w:t>Możliwość sprawdzenia aktualnego okresu i poziomu wsparcia technicznego dla urządzeń za pośrednictwem strony internetowej producenta.</w:t>
            </w:r>
          </w:p>
          <w:p w14:paraId="0E29DAA7" w14:textId="7D5F3EE2" w:rsidR="00A91BDB" w:rsidRPr="00F5687D" w:rsidRDefault="00A91BDB">
            <w:pPr>
              <w:jc w:val="both"/>
              <w:rPr>
                <w:rFonts w:ascii="Arial" w:hAnsi="Arial" w:cs="Arial"/>
                <w:b/>
                <w:sz w:val="20"/>
                <w:szCs w:val="20"/>
              </w:rPr>
            </w:pPr>
            <w:r w:rsidRPr="00F5687D">
              <w:rPr>
                <w:rFonts w:ascii="Arial" w:hAnsi="Arial" w:cs="Arial"/>
                <w:sz w:val="20"/>
                <w:szCs w:val="20"/>
              </w:rPr>
              <w:t xml:space="preserve">Możliwość pobrania aktualnych wersji sterowników oraz </w:t>
            </w:r>
            <w:proofErr w:type="spellStart"/>
            <w:r w:rsidRPr="00F5687D">
              <w:rPr>
                <w:rFonts w:ascii="Arial" w:hAnsi="Arial" w:cs="Arial"/>
                <w:sz w:val="20"/>
                <w:szCs w:val="20"/>
              </w:rPr>
              <w:t>firmware</w:t>
            </w:r>
            <w:proofErr w:type="spellEnd"/>
            <w:r w:rsidRPr="00F5687D">
              <w:rPr>
                <w:rFonts w:ascii="Arial" w:hAnsi="Arial" w:cs="Arial"/>
                <w:sz w:val="20"/>
                <w:szCs w:val="20"/>
              </w:rPr>
              <w:t xml:space="preserve"> urządzenia za pośrednictwem strony internetowej producenta również dla urządzeń z nieaktywnym wsparciem technicznym.</w:t>
            </w:r>
            <w:r w:rsidRPr="00F5687D">
              <w:rPr>
                <w:rFonts w:ascii="Arial" w:hAnsi="Arial" w:cs="Arial"/>
                <w:b/>
                <w:color w:val="FF0000"/>
                <w:sz w:val="20"/>
                <w:szCs w:val="20"/>
              </w:rPr>
              <w:t xml:space="preserve"> </w:t>
            </w:r>
          </w:p>
          <w:p w14:paraId="76B5E64C" w14:textId="77777777" w:rsidR="00A91BDB" w:rsidRPr="00F5687D" w:rsidRDefault="00A91BDB">
            <w:pPr>
              <w:jc w:val="both"/>
              <w:rPr>
                <w:rFonts w:ascii="Arial" w:hAnsi="Arial" w:cs="Arial"/>
                <w:b/>
                <w:sz w:val="20"/>
                <w:szCs w:val="20"/>
              </w:rPr>
            </w:pPr>
          </w:p>
          <w:p w14:paraId="3B50E334" w14:textId="77777777" w:rsidR="00A91BDB" w:rsidRPr="00F5687D" w:rsidRDefault="00A91BDB">
            <w:pPr>
              <w:jc w:val="both"/>
              <w:rPr>
                <w:rFonts w:ascii="Arial" w:hAnsi="Arial" w:cs="Arial"/>
                <w:sz w:val="20"/>
                <w:szCs w:val="20"/>
              </w:rPr>
            </w:pPr>
            <w:r w:rsidRPr="00F5687D">
              <w:rPr>
                <w:rFonts w:ascii="Arial" w:hAnsi="Arial" w:cs="Arial"/>
                <w:sz w:val="20"/>
                <w:szCs w:val="20"/>
                <w:highlight w:val="green"/>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29290374" w14:textId="77777777" w:rsidR="00A91BDB" w:rsidRPr="00F5687D" w:rsidRDefault="00A91BDB">
            <w:pPr>
              <w:jc w:val="both"/>
              <w:rPr>
                <w:rFonts w:ascii="Arial" w:hAnsi="Arial" w:cs="Arial"/>
                <w:sz w:val="20"/>
                <w:szCs w:val="20"/>
              </w:rPr>
            </w:pPr>
            <w:r w:rsidRPr="00F5687D">
              <w:rPr>
                <w:rFonts w:ascii="Arial" w:hAnsi="Arial" w:cs="Arial"/>
                <w:sz w:val="20"/>
                <w:szCs w:val="20"/>
              </w:rPr>
              <w:br/>
              <w:t>Zamawiający wymaga narzędzia do zarządzania zgłoszeniami serwisowymi samodzielnie przez portal internetowy lub inne narzędzie nie wymagające działań po stronie dostawcy. Narzędzie powinno umożliwiać:</w:t>
            </w:r>
          </w:p>
          <w:p w14:paraId="25765082" w14:textId="77777777" w:rsidR="00A91BDB" w:rsidRPr="00F5687D" w:rsidRDefault="00A91BDB">
            <w:pPr>
              <w:jc w:val="both"/>
              <w:rPr>
                <w:rFonts w:ascii="Arial" w:hAnsi="Arial" w:cs="Arial"/>
                <w:sz w:val="20"/>
                <w:szCs w:val="20"/>
              </w:rPr>
            </w:pPr>
            <w:r w:rsidRPr="00F5687D">
              <w:rPr>
                <w:rFonts w:ascii="Arial" w:hAnsi="Arial" w:cs="Arial"/>
                <w:sz w:val="20"/>
                <w:szCs w:val="20"/>
              </w:rPr>
              <w:t>- samodzielne wystawianie zgłoszeń serwisowych, śledzenie stanu zgłoszenia, komunikację z serwisem producenta przez edycję zlecenia i stanu zlecenia</w:t>
            </w:r>
          </w:p>
          <w:p w14:paraId="46FB5D20" w14:textId="77777777" w:rsidR="00A91BDB" w:rsidRPr="00F5687D" w:rsidRDefault="00A91BDB">
            <w:pPr>
              <w:jc w:val="both"/>
              <w:rPr>
                <w:rFonts w:ascii="Arial" w:hAnsi="Arial" w:cs="Arial"/>
                <w:sz w:val="20"/>
                <w:szCs w:val="20"/>
              </w:rPr>
            </w:pPr>
            <w:r w:rsidRPr="00F5687D">
              <w:rPr>
                <w:rFonts w:ascii="Arial" w:hAnsi="Arial" w:cs="Arial"/>
                <w:sz w:val="20"/>
                <w:szCs w:val="20"/>
              </w:rPr>
              <w:lastRenderedPageBreak/>
              <w:t>- dostęp do materiałów serwisowych - co najmniej podręczników serwisowych i not serwisowych</w:t>
            </w:r>
          </w:p>
          <w:p w14:paraId="34305C8F" w14:textId="77777777" w:rsidR="00A91BDB" w:rsidRPr="00F5687D" w:rsidRDefault="00A91BDB">
            <w:pPr>
              <w:jc w:val="both"/>
              <w:rPr>
                <w:rFonts w:ascii="Arial" w:hAnsi="Arial" w:cs="Arial"/>
                <w:sz w:val="20"/>
                <w:szCs w:val="20"/>
              </w:rPr>
            </w:pPr>
            <w:r w:rsidRPr="00F5687D">
              <w:rPr>
                <w:rFonts w:ascii="Arial" w:hAnsi="Arial" w:cs="Arial"/>
                <w:sz w:val="20"/>
                <w:szCs w:val="20"/>
              </w:rPr>
              <w:t>- dostęp do materiałów szkoleniowych</w:t>
            </w:r>
          </w:p>
          <w:p w14:paraId="3E5B9BD0"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 możliwości dodawania plików do otwieranego lub otwartego zlecenia (zdjęcia uszkodzeń, opisy etc.) </w:t>
            </w:r>
          </w:p>
          <w:p w14:paraId="5B754770"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 śledzenie historii zleceń - raporty ze zleceń, historia - dla poszczególnych zleceń lub dla poszczególnych komputerów </w:t>
            </w:r>
          </w:p>
          <w:p w14:paraId="3D427B77"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 możliwość samodzielnego zarządzania wysyłką części (decyzja o zamówieniu części zamiennych i diagnostyka po stronie zamawiającego) </w:t>
            </w:r>
          </w:p>
          <w:p w14:paraId="3A874DA9"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73BB2688" w14:textId="77777777" w:rsidR="00A91BDB" w:rsidRPr="00F5687D" w:rsidRDefault="00A91BDB">
            <w:pPr>
              <w:jc w:val="both"/>
              <w:rPr>
                <w:rFonts w:ascii="Arial" w:hAnsi="Arial" w:cs="Arial"/>
                <w:sz w:val="20"/>
                <w:szCs w:val="20"/>
              </w:rPr>
            </w:pPr>
            <w:r w:rsidRPr="00F5687D">
              <w:rPr>
                <w:rFonts w:ascii="Arial" w:hAnsi="Arial" w:cs="Arial"/>
                <w:sz w:val="20"/>
                <w:szCs w:val="20"/>
              </w:rPr>
              <w:t>- możliwość spięcia systemu serwisowego producenta z systemem helpdesk zamawiającego (dostępność API co najmniej dla opcji wystawienie zlecenia, sprawdzenie stanu zlecenia, raport zleceń)</w:t>
            </w:r>
          </w:p>
          <w:p w14:paraId="6DC21CF3" w14:textId="77777777" w:rsidR="00A91BDB" w:rsidRPr="00F5687D" w:rsidRDefault="00A91BDB">
            <w:pPr>
              <w:jc w:val="both"/>
              <w:rPr>
                <w:rFonts w:ascii="Arial" w:hAnsi="Arial" w:cs="Arial"/>
                <w:sz w:val="20"/>
                <w:szCs w:val="20"/>
              </w:rPr>
            </w:pPr>
            <w:r w:rsidRPr="00F5687D">
              <w:rPr>
                <w:rFonts w:ascii="Arial" w:hAnsi="Arial" w:cs="Arial"/>
                <w:sz w:val="20"/>
                <w:szCs w:val="20"/>
              </w:rPr>
              <w:t>- tworzenia kont dla inżynierów serwisu z możliwością sprawdzenia statystyk wydajności / jakości ich pracy.</w:t>
            </w:r>
          </w:p>
        </w:tc>
        <w:tc>
          <w:tcPr>
            <w:tcW w:w="2235" w:type="pct"/>
            <w:tcBorders>
              <w:top w:val="single" w:sz="4" w:space="0" w:color="auto"/>
              <w:left w:val="single" w:sz="4" w:space="0" w:color="auto"/>
              <w:bottom w:val="single" w:sz="4" w:space="0" w:color="auto"/>
              <w:right w:val="single" w:sz="4" w:space="0" w:color="auto"/>
            </w:tcBorders>
          </w:tcPr>
          <w:p w14:paraId="02F0B0C7" w14:textId="3467E4BC" w:rsidR="00A91BDB" w:rsidRPr="00F5687D" w:rsidRDefault="00A91BDB" w:rsidP="00A91BDB">
            <w:pPr>
              <w:jc w:val="center"/>
              <w:rPr>
                <w:rFonts w:ascii="Arial" w:hAnsi="Arial" w:cs="Arial"/>
                <w:sz w:val="20"/>
                <w:szCs w:val="20"/>
                <w:highlight w:val="green"/>
              </w:rPr>
            </w:pPr>
            <w:r w:rsidRPr="00F5687D">
              <w:rPr>
                <w:rFonts w:ascii="Arial" w:hAnsi="Arial" w:cs="Arial"/>
                <w:bCs/>
                <w:i/>
                <w:sz w:val="20"/>
                <w:szCs w:val="20"/>
              </w:rPr>
              <w:lastRenderedPageBreak/>
              <w:t>spełnia/nie spełnia*</w:t>
            </w:r>
          </w:p>
        </w:tc>
      </w:tr>
      <w:tr w:rsidR="00A91BDB" w:rsidRPr="00F5687D" w14:paraId="63B809AD" w14:textId="66BA7B63" w:rsidTr="00A91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8" w:type="pct"/>
            <w:tcBorders>
              <w:top w:val="single" w:sz="4" w:space="0" w:color="auto"/>
              <w:left w:val="single" w:sz="4" w:space="0" w:color="auto"/>
              <w:bottom w:val="single" w:sz="4" w:space="0" w:color="auto"/>
              <w:right w:val="single" w:sz="4" w:space="0" w:color="auto"/>
            </w:tcBorders>
            <w:hideMark/>
          </w:tcPr>
          <w:p w14:paraId="2F5EDB67" w14:textId="77777777" w:rsidR="00A91BDB" w:rsidRPr="00F5687D" w:rsidRDefault="00A91BDB">
            <w:pPr>
              <w:rPr>
                <w:rFonts w:ascii="Arial" w:hAnsi="Arial" w:cs="Arial"/>
                <w:b/>
                <w:sz w:val="20"/>
                <w:szCs w:val="20"/>
              </w:rPr>
            </w:pPr>
            <w:r w:rsidRPr="00F5687D">
              <w:rPr>
                <w:rFonts w:ascii="Arial" w:hAnsi="Arial" w:cs="Arial"/>
                <w:b/>
                <w:sz w:val="20"/>
                <w:szCs w:val="20"/>
              </w:rPr>
              <w:lastRenderedPageBreak/>
              <w:t>Dodatkowe oprogramowanie</w:t>
            </w:r>
          </w:p>
        </w:tc>
        <w:tc>
          <w:tcPr>
            <w:tcW w:w="2237" w:type="pct"/>
            <w:tcBorders>
              <w:top w:val="single" w:sz="4" w:space="0" w:color="auto"/>
              <w:left w:val="single" w:sz="4" w:space="0" w:color="auto"/>
              <w:bottom w:val="single" w:sz="4" w:space="0" w:color="auto"/>
              <w:right w:val="single" w:sz="4" w:space="0" w:color="auto"/>
            </w:tcBorders>
            <w:hideMark/>
          </w:tcPr>
          <w:p w14:paraId="6513BACF" w14:textId="77777777" w:rsidR="00A91BDB" w:rsidRPr="00F5687D" w:rsidRDefault="00A91BDB">
            <w:pPr>
              <w:jc w:val="both"/>
              <w:rPr>
                <w:rFonts w:ascii="Arial" w:hAnsi="Arial" w:cs="Arial"/>
                <w:sz w:val="20"/>
                <w:szCs w:val="20"/>
              </w:rPr>
            </w:pPr>
            <w:r w:rsidRPr="00F5687D">
              <w:rPr>
                <w:rFonts w:ascii="Arial" w:hAnsi="Arial" w:cs="Arial"/>
                <w:sz w:val="20"/>
                <w:szCs w:val="20"/>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40F28079" w14:textId="77777777" w:rsidR="00A91BDB" w:rsidRPr="00F5687D" w:rsidRDefault="00A91BDB">
            <w:pPr>
              <w:jc w:val="both"/>
              <w:rPr>
                <w:rFonts w:ascii="Arial" w:hAnsi="Arial" w:cs="Arial"/>
                <w:sz w:val="20"/>
                <w:szCs w:val="20"/>
              </w:rPr>
            </w:pPr>
            <w:r w:rsidRPr="00F5687D">
              <w:rPr>
                <w:rFonts w:ascii="Arial" w:hAnsi="Arial" w:cs="Arial"/>
                <w:sz w:val="20"/>
                <w:szCs w:val="20"/>
              </w:rPr>
              <w:t>Wykonawca dostarczy sterowniki w formacie dedykowanym dla Microsoft SCCM w celu dystrybucji za pomocą dołączonego oprogramowania producenta komputera zgodnie z polityką bezpieczeństwa Zamawiającego.</w:t>
            </w:r>
          </w:p>
          <w:p w14:paraId="323783AA" w14:textId="77777777" w:rsidR="00A91BDB" w:rsidRPr="00F5687D" w:rsidRDefault="00A91BDB">
            <w:pPr>
              <w:jc w:val="both"/>
              <w:rPr>
                <w:rFonts w:ascii="Arial" w:hAnsi="Arial" w:cs="Arial"/>
                <w:sz w:val="20"/>
                <w:szCs w:val="20"/>
              </w:rPr>
            </w:pPr>
            <w:r w:rsidRPr="00F5687D">
              <w:rPr>
                <w:rFonts w:ascii="Arial" w:hAnsi="Arial" w:cs="Arial"/>
                <w:sz w:val="20"/>
                <w:szCs w:val="20"/>
              </w:rPr>
              <w:t>Zamawiający oczekuje oprogramowania zarządzającego produkowanego przez producenta i instalowanego przez producenta na etapie produkcji komputera. Program ma umożliwiać przynajmniej:</w:t>
            </w:r>
          </w:p>
          <w:p w14:paraId="16C2E534" w14:textId="77777777" w:rsidR="00A91BDB" w:rsidRPr="00F5687D" w:rsidRDefault="00A91BDB">
            <w:pPr>
              <w:jc w:val="both"/>
              <w:rPr>
                <w:rFonts w:ascii="Arial" w:hAnsi="Arial" w:cs="Arial"/>
                <w:sz w:val="20"/>
                <w:szCs w:val="20"/>
              </w:rPr>
            </w:pPr>
            <w:r w:rsidRPr="00F5687D">
              <w:rPr>
                <w:rFonts w:ascii="Arial" w:hAnsi="Arial" w:cs="Arial"/>
                <w:sz w:val="20"/>
                <w:szCs w:val="20"/>
              </w:rPr>
              <w:t>- monitorowanie komputera i generowanie zgłoszeń o błędach / nieprawidłowym działaniu w zakresie pracy komponentów i wydajności systemów</w:t>
            </w:r>
          </w:p>
          <w:p w14:paraId="4DDFCA91"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 powiadamiania o nowych wersjach sterowników i umożliwienie użytkownikowi wykonania </w:t>
            </w:r>
            <w:proofErr w:type="spellStart"/>
            <w:r w:rsidRPr="00F5687D">
              <w:rPr>
                <w:rFonts w:ascii="Arial" w:hAnsi="Arial" w:cs="Arial"/>
                <w:sz w:val="20"/>
                <w:szCs w:val="20"/>
              </w:rPr>
              <w:t>upgrade</w:t>
            </w:r>
            <w:proofErr w:type="spellEnd"/>
            <w:r w:rsidRPr="00F5687D">
              <w:rPr>
                <w:rFonts w:ascii="Arial" w:hAnsi="Arial" w:cs="Arial"/>
                <w:sz w:val="20"/>
                <w:szCs w:val="20"/>
              </w:rPr>
              <w:t xml:space="preserve"> systemu</w:t>
            </w:r>
          </w:p>
          <w:p w14:paraId="1D6AEBE1" w14:textId="77777777" w:rsidR="00A91BDB" w:rsidRPr="00F5687D" w:rsidRDefault="00A91BDB">
            <w:pPr>
              <w:jc w:val="both"/>
              <w:rPr>
                <w:rFonts w:ascii="Arial" w:hAnsi="Arial" w:cs="Arial"/>
                <w:sz w:val="20"/>
                <w:szCs w:val="20"/>
              </w:rPr>
            </w:pPr>
            <w:r w:rsidRPr="00F5687D">
              <w:rPr>
                <w:rFonts w:ascii="Arial" w:hAnsi="Arial" w:cs="Arial"/>
                <w:sz w:val="20"/>
                <w:szCs w:val="20"/>
              </w:rPr>
              <w:t>- powiadamianie o problemach wydajnościowych i diagnozowanie / rozwiązywanie takich problemów</w:t>
            </w:r>
          </w:p>
          <w:p w14:paraId="29E7C9FE" w14:textId="77777777" w:rsidR="00A91BDB" w:rsidRPr="00F5687D" w:rsidRDefault="00A91BDB">
            <w:pPr>
              <w:jc w:val="both"/>
              <w:rPr>
                <w:rFonts w:ascii="Arial" w:hAnsi="Arial" w:cs="Arial"/>
                <w:sz w:val="20"/>
                <w:szCs w:val="20"/>
              </w:rPr>
            </w:pPr>
            <w:r w:rsidRPr="00F5687D">
              <w:rPr>
                <w:rFonts w:ascii="Arial" w:hAnsi="Arial" w:cs="Arial"/>
                <w:sz w:val="20"/>
                <w:szCs w:val="20"/>
              </w:rPr>
              <w:t xml:space="preserve">- śledzenia kluczowych komponentów i przewidywanie awarii przed ich </w:t>
            </w:r>
            <w:r w:rsidRPr="00F5687D">
              <w:rPr>
                <w:rFonts w:ascii="Arial" w:hAnsi="Arial" w:cs="Arial"/>
                <w:sz w:val="20"/>
                <w:szCs w:val="20"/>
              </w:rPr>
              <w:lastRenderedPageBreak/>
              <w:t>wystąpieniem.</w:t>
            </w:r>
          </w:p>
          <w:p w14:paraId="3C3CD20A" w14:textId="77777777" w:rsidR="00A91BDB" w:rsidRPr="00F5687D" w:rsidRDefault="00A91BDB">
            <w:pPr>
              <w:jc w:val="both"/>
              <w:rPr>
                <w:rFonts w:ascii="Arial" w:hAnsi="Arial" w:cs="Arial"/>
                <w:bCs/>
                <w:sz w:val="20"/>
                <w:szCs w:val="20"/>
              </w:rPr>
            </w:pPr>
            <w:r w:rsidRPr="00F5687D">
              <w:rPr>
                <w:rFonts w:ascii="Arial" w:hAnsi="Arial" w:cs="Arial"/>
                <w:bCs/>
                <w:sz w:val="20"/>
                <w:szCs w:val="20"/>
              </w:rPr>
              <w:t>Dołączone do oferowanego komputera oprogramowanie z nieograniczoną licencją czasowo na użytkowanie umożliwiające:</w:t>
            </w:r>
          </w:p>
          <w:p w14:paraId="0452AF64"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proofErr w:type="spellStart"/>
            <w:r w:rsidRPr="00F5687D">
              <w:rPr>
                <w:rFonts w:ascii="Arial" w:hAnsi="Arial" w:cs="Arial"/>
                <w:bCs/>
                <w:sz w:val="20"/>
                <w:szCs w:val="20"/>
              </w:rPr>
              <w:t>upgrade</w:t>
            </w:r>
            <w:proofErr w:type="spellEnd"/>
            <w:r w:rsidRPr="00F5687D">
              <w:rPr>
                <w:rFonts w:ascii="Arial" w:hAnsi="Arial" w:cs="Arial"/>
                <w:bCs/>
                <w:sz w:val="20"/>
                <w:szCs w:val="20"/>
              </w:rPr>
              <w:t xml:space="preserve"> i instalacje wszystkich sterowników dostarczonych w obrazie systemu operacyjnego producenta, </w:t>
            </w:r>
            <w:proofErr w:type="spellStart"/>
            <w:r w:rsidRPr="00F5687D">
              <w:rPr>
                <w:rFonts w:ascii="Arial" w:hAnsi="Arial" w:cs="Arial"/>
                <w:bCs/>
                <w:sz w:val="20"/>
                <w:szCs w:val="20"/>
              </w:rPr>
              <w:t>BIOS’u</w:t>
            </w:r>
            <w:proofErr w:type="spellEnd"/>
            <w:r w:rsidRPr="00F5687D">
              <w:rPr>
                <w:rFonts w:ascii="Arial" w:hAnsi="Arial" w:cs="Arial"/>
                <w:bCs/>
                <w:sz w:val="20"/>
                <w:szCs w:val="20"/>
              </w:rPr>
              <w:t xml:space="preserve"> z certyfikatem zgodności producenta do najnowszej dostępnej wersji, </w:t>
            </w:r>
          </w:p>
          <w:p w14:paraId="731F3610"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 xml:space="preserve">możliwość przed instalacją sprawdzenia każdego sterownika, </w:t>
            </w:r>
            <w:proofErr w:type="spellStart"/>
            <w:r w:rsidRPr="00F5687D">
              <w:rPr>
                <w:rFonts w:ascii="Arial" w:hAnsi="Arial" w:cs="Arial"/>
                <w:bCs/>
                <w:sz w:val="20"/>
                <w:szCs w:val="20"/>
              </w:rPr>
              <w:t>BIOS’u</w:t>
            </w:r>
            <w:proofErr w:type="spellEnd"/>
            <w:r w:rsidRPr="00F5687D">
              <w:rPr>
                <w:rFonts w:ascii="Arial" w:hAnsi="Arial" w:cs="Arial"/>
                <w:bCs/>
                <w:sz w:val="20"/>
                <w:szCs w:val="20"/>
              </w:rPr>
              <w:t xml:space="preserve"> bezpośrednio na stronie producenta przy użyciu połączenia internetowego z automatycznym przekierowaniem a w szczególności informacji o:</w:t>
            </w:r>
          </w:p>
          <w:p w14:paraId="0F6A007F" w14:textId="77777777" w:rsidR="00A91BDB" w:rsidRPr="00F5687D" w:rsidRDefault="00A91BDB" w:rsidP="0015319E">
            <w:pPr>
              <w:pStyle w:val="Akapitzlist"/>
              <w:numPr>
                <w:ilvl w:val="1"/>
                <w:numId w:val="5"/>
              </w:numPr>
              <w:spacing w:after="160" w:line="240" w:lineRule="auto"/>
              <w:jc w:val="both"/>
              <w:rPr>
                <w:rFonts w:ascii="Arial" w:hAnsi="Arial" w:cs="Arial"/>
                <w:bCs/>
                <w:sz w:val="20"/>
                <w:szCs w:val="20"/>
              </w:rPr>
            </w:pPr>
            <w:r w:rsidRPr="00F5687D">
              <w:rPr>
                <w:rFonts w:ascii="Arial" w:hAnsi="Arial" w:cs="Arial"/>
                <w:bCs/>
                <w:sz w:val="20"/>
                <w:szCs w:val="20"/>
              </w:rPr>
              <w:t>poprawkach i usprawnieniach dotyczących aktualizacji</w:t>
            </w:r>
          </w:p>
          <w:p w14:paraId="70A1C533" w14:textId="77777777" w:rsidR="00A91BDB" w:rsidRPr="00F5687D" w:rsidRDefault="00A91BDB" w:rsidP="0015319E">
            <w:pPr>
              <w:pStyle w:val="Akapitzlist"/>
              <w:numPr>
                <w:ilvl w:val="1"/>
                <w:numId w:val="5"/>
              </w:numPr>
              <w:spacing w:after="160" w:line="240" w:lineRule="auto"/>
              <w:jc w:val="both"/>
              <w:rPr>
                <w:rFonts w:ascii="Arial" w:hAnsi="Arial" w:cs="Arial"/>
                <w:bCs/>
                <w:sz w:val="20"/>
                <w:szCs w:val="20"/>
              </w:rPr>
            </w:pPr>
            <w:r w:rsidRPr="00F5687D">
              <w:rPr>
                <w:rFonts w:ascii="Arial" w:hAnsi="Arial" w:cs="Arial"/>
                <w:bCs/>
                <w:sz w:val="20"/>
                <w:szCs w:val="20"/>
              </w:rPr>
              <w:t>dacie wydania ostatniej aktualizacji</w:t>
            </w:r>
          </w:p>
          <w:p w14:paraId="09173728" w14:textId="77777777" w:rsidR="00A91BDB" w:rsidRPr="00F5687D" w:rsidRDefault="00A91BDB" w:rsidP="0015319E">
            <w:pPr>
              <w:pStyle w:val="Akapitzlist"/>
              <w:numPr>
                <w:ilvl w:val="1"/>
                <w:numId w:val="5"/>
              </w:numPr>
              <w:spacing w:after="160" w:line="240" w:lineRule="auto"/>
              <w:jc w:val="both"/>
              <w:rPr>
                <w:rFonts w:ascii="Arial" w:hAnsi="Arial" w:cs="Arial"/>
                <w:bCs/>
                <w:sz w:val="20"/>
                <w:szCs w:val="20"/>
              </w:rPr>
            </w:pPr>
            <w:r w:rsidRPr="00F5687D">
              <w:rPr>
                <w:rFonts w:ascii="Arial" w:hAnsi="Arial" w:cs="Arial"/>
                <w:bCs/>
                <w:sz w:val="20"/>
                <w:szCs w:val="20"/>
              </w:rPr>
              <w:t>priorytecie aktualizacji</w:t>
            </w:r>
          </w:p>
          <w:p w14:paraId="5AABB64C" w14:textId="77777777" w:rsidR="00A91BDB" w:rsidRPr="00F5687D" w:rsidRDefault="00A91BDB" w:rsidP="0015319E">
            <w:pPr>
              <w:pStyle w:val="Akapitzlist"/>
              <w:numPr>
                <w:ilvl w:val="1"/>
                <w:numId w:val="5"/>
              </w:numPr>
              <w:spacing w:after="160" w:line="240" w:lineRule="auto"/>
              <w:jc w:val="both"/>
              <w:rPr>
                <w:rFonts w:ascii="Arial" w:hAnsi="Arial" w:cs="Arial"/>
                <w:bCs/>
                <w:sz w:val="20"/>
                <w:szCs w:val="20"/>
              </w:rPr>
            </w:pPr>
            <w:r w:rsidRPr="00F5687D">
              <w:rPr>
                <w:rFonts w:ascii="Arial" w:hAnsi="Arial" w:cs="Arial"/>
                <w:bCs/>
                <w:sz w:val="20"/>
                <w:szCs w:val="20"/>
              </w:rPr>
              <w:t>zgodności z systemami operacyjnymi</w:t>
            </w:r>
          </w:p>
          <w:p w14:paraId="087D675E" w14:textId="77777777" w:rsidR="00A91BDB" w:rsidRPr="00F5687D" w:rsidRDefault="00A91BDB" w:rsidP="0015319E">
            <w:pPr>
              <w:pStyle w:val="Akapitzlist"/>
              <w:numPr>
                <w:ilvl w:val="1"/>
                <w:numId w:val="5"/>
              </w:numPr>
              <w:spacing w:after="160" w:line="240" w:lineRule="auto"/>
              <w:jc w:val="both"/>
              <w:rPr>
                <w:rFonts w:ascii="Arial" w:hAnsi="Arial" w:cs="Arial"/>
                <w:bCs/>
                <w:sz w:val="20"/>
                <w:szCs w:val="20"/>
              </w:rPr>
            </w:pPr>
            <w:r w:rsidRPr="00F5687D">
              <w:rPr>
                <w:rFonts w:ascii="Arial" w:hAnsi="Arial" w:cs="Arial"/>
                <w:bCs/>
                <w:sz w:val="20"/>
                <w:szCs w:val="20"/>
              </w:rPr>
              <w:t>jakiego komponentu sprzętu dotyczy aktualizacja</w:t>
            </w:r>
          </w:p>
          <w:p w14:paraId="4DF327E3" w14:textId="77777777" w:rsidR="00A91BDB" w:rsidRPr="00F5687D" w:rsidRDefault="00A91BDB" w:rsidP="0015319E">
            <w:pPr>
              <w:pStyle w:val="Akapitzlist"/>
              <w:numPr>
                <w:ilvl w:val="1"/>
                <w:numId w:val="5"/>
              </w:numPr>
              <w:spacing w:after="160" w:line="240" w:lineRule="auto"/>
              <w:jc w:val="both"/>
              <w:rPr>
                <w:rFonts w:ascii="Arial" w:hAnsi="Arial" w:cs="Arial"/>
                <w:bCs/>
                <w:sz w:val="20"/>
                <w:szCs w:val="20"/>
              </w:rPr>
            </w:pPr>
            <w:r w:rsidRPr="00F5687D">
              <w:rPr>
                <w:rFonts w:ascii="Arial" w:hAnsi="Arial" w:cs="Arial"/>
                <w:bCs/>
                <w:sz w:val="20"/>
                <w:szCs w:val="20"/>
              </w:rPr>
              <w:t>wszystkich poprzednich aktualizacjach z informacjami jak powyżej.</w:t>
            </w:r>
          </w:p>
          <w:p w14:paraId="044E05C9"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wykaz najnowszych aktualizacji z podziałem na krytyczne (wymagające natychmiastowej instalacji), rekomendowane i opcjonalne</w:t>
            </w:r>
          </w:p>
          <w:p w14:paraId="4040AD16"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możliwość włączenia/wyłączenia funkcji automatycznego restartu w przypadku kiedy jest wymagany przy instalacji sterownika, aplikacji która tego wymaga.</w:t>
            </w:r>
          </w:p>
          <w:p w14:paraId="0C3D0042"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 xml:space="preserve">rozpoznanie modelu oferowanego komputera, numer seryjny komputera, informację kiedy dokonany został ostatnio </w:t>
            </w:r>
            <w:proofErr w:type="spellStart"/>
            <w:r w:rsidRPr="00F5687D">
              <w:rPr>
                <w:rFonts w:ascii="Arial" w:hAnsi="Arial" w:cs="Arial"/>
                <w:bCs/>
                <w:sz w:val="20"/>
                <w:szCs w:val="20"/>
              </w:rPr>
              <w:t>upgrade</w:t>
            </w:r>
            <w:proofErr w:type="spellEnd"/>
            <w:r w:rsidRPr="00F5687D">
              <w:rPr>
                <w:rFonts w:ascii="Arial" w:hAnsi="Arial" w:cs="Arial"/>
                <w:bCs/>
                <w:sz w:val="20"/>
                <w:szCs w:val="20"/>
              </w:rPr>
              <w:t xml:space="preserve"> w szczególności z uwzględnieniem daty ( </w:t>
            </w:r>
            <w:proofErr w:type="spellStart"/>
            <w:r w:rsidRPr="00F5687D">
              <w:rPr>
                <w:rFonts w:ascii="Arial" w:hAnsi="Arial" w:cs="Arial"/>
                <w:bCs/>
                <w:sz w:val="20"/>
                <w:szCs w:val="20"/>
              </w:rPr>
              <w:t>dd</w:t>
            </w:r>
            <w:proofErr w:type="spellEnd"/>
            <w:r w:rsidRPr="00F5687D">
              <w:rPr>
                <w:rFonts w:ascii="Arial" w:hAnsi="Arial" w:cs="Arial"/>
                <w:bCs/>
                <w:sz w:val="20"/>
                <w:szCs w:val="20"/>
              </w:rPr>
              <w:t>-mm-</w:t>
            </w:r>
            <w:proofErr w:type="spellStart"/>
            <w:r w:rsidRPr="00F5687D">
              <w:rPr>
                <w:rFonts w:ascii="Arial" w:hAnsi="Arial" w:cs="Arial"/>
                <w:bCs/>
                <w:sz w:val="20"/>
                <w:szCs w:val="20"/>
              </w:rPr>
              <w:t>rrrr</w:t>
            </w:r>
            <w:proofErr w:type="spellEnd"/>
            <w:r w:rsidRPr="00F5687D">
              <w:rPr>
                <w:rFonts w:ascii="Arial" w:hAnsi="Arial" w:cs="Arial"/>
                <w:bCs/>
                <w:sz w:val="20"/>
                <w:szCs w:val="20"/>
              </w:rPr>
              <w:t xml:space="preserve"> )</w:t>
            </w:r>
          </w:p>
          <w:p w14:paraId="1B3FA099"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 xml:space="preserve">sprawdzenia historii </w:t>
            </w:r>
            <w:proofErr w:type="spellStart"/>
            <w:r w:rsidRPr="00F5687D">
              <w:rPr>
                <w:rFonts w:ascii="Arial" w:hAnsi="Arial" w:cs="Arial"/>
                <w:bCs/>
                <w:sz w:val="20"/>
                <w:szCs w:val="20"/>
              </w:rPr>
              <w:t>upgrade’u</w:t>
            </w:r>
            <w:proofErr w:type="spellEnd"/>
            <w:r w:rsidRPr="00F5687D">
              <w:rPr>
                <w:rFonts w:ascii="Arial" w:hAnsi="Arial" w:cs="Arial"/>
                <w:bCs/>
                <w:sz w:val="20"/>
                <w:szCs w:val="20"/>
              </w:rPr>
              <w:t xml:space="preserve"> z informacją jakie sterowniki były instalowane z dokładną datą ( </w:t>
            </w:r>
            <w:proofErr w:type="spellStart"/>
            <w:r w:rsidRPr="00F5687D">
              <w:rPr>
                <w:rFonts w:ascii="Arial" w:hAnsi="Arial" w:cs="Arial"/>
                <w:bCs/>
                <w:sz w:val="20"/>
                <w:szCs w:val="20"/>
              </w:rPr>
              <w:t>dd</w:t>
            </w:r>
            <w:proofErr w:type="spellEnd"/>
            <w:r w:rsidRPr="00F5687D">
              <w:rPr>
                <w:rFonts w:ascii="Arial" w:hAnsi="Arial" w:cs="Arial"/>
                <w:bCs/>
                <w:sz w:val="20"/>
                <w:szCs w:val="20"/>
              </w:rPr>
              <w:t>-mm-</w:t>
            </w:r>
            <w:proofErr w:type="spellStart"/>
            <w:r w:rsidRPr="00F5687D">
              <w:rPr>
                <w:rFonts w:ascii="Arial" w:hAnsi="Arial" w:cs="Arial"/>
                <w:bCs/>
                <w:sz w:val="20"/>
                <w:szCs w:val="20"/>
              </w:rPr>
              <w:t>rrrr</w:t>
            </w:r>
            <w:proofErr w:type="spellEnd"/>
            <w:r w:rsidRPr="00F5687D">
              <w:rPr>
                <w:rFonts w:ascii="Arial" w:hAnsi="Arial" w:cs="Arial"/>
                <w:bCs/>
                <w:sz w:val="20"/>
                <w:szCs w:val="20"/>
              </w:rPr>
              <w:t>) i wersją (rewizja wydania)</w:t>
            </w:r>
          </w:p>
          <w:p w14:paraId="7300BF08"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 xml:space="preserve">dokładny wykaz wymaganych sterowników, aplikacji, </w:t>
            </w:r>
            <w:proofErr w:type="spellStart"/>
            <w:r w:rsidRPr="00F5687D">
              <w:rPr>
                <w:rFonts w:ascii="Arial" w:hAnsi="Arial" w:cs="Arial"/>
                <w:bCs/>
                <w:sz w:val="20"/>
                <w:szCs w:val="20"/>
              </w:rPr>
              <w:t>BIOS’u</w:t>
            </w:r>
            <w:proofErr w:type="spellEnd"/>
            <w:r w:rsidRPr="00F5687D">
              <w:rPr>
                <w:rFonts w:ascii="Arial" w:hAnsi="Arial" w:cs="Arial"/>
                <w:bCs/>
                <w:sz w:val="20"/>
                <w:szCs w:val="20"/>
              </w:rPr>
              <w:t xml:space="preserve"> z informacją o zainstalowanej obecnie wersji dla oferowanego komputera z możliwością exportu do pliku o rozszerzeniu *.</w:t>
            </w:r>
            <w:proofErr w:type="spellStart"/>
            <w:r w:rsidRPr="00F5687D">
              <w:rPr>
                <w:rFonts w:ascii="Arial" w:hAnsi="Arial" w:cs="Arial"/>
                <w:bCs/>
                <w:sz w:val="20"/>
                <w:szCs w:val="20"/>
              </w:rPr>
              <w:t>xml</w:t>
            </w:r>
            <w:proofErr w:type="spellEnd"/>
          </w:p>
          <w:p w14:paraId="7EAD919C" w14:textId="77777777" w:rsidR="00A91BDB" w:rsidRPr="00F5687D" w:rsidRDefault="00A91BDB" w:rsidP="0015319E">
            <w:pPr>
              <w:pStyle w:val="Akapitzlist"/>
              <w:numPr>
                <w:ilvl w:val="0"/>
                <w:numId w:val="5"/>
              </w:numPr>
              <w:spacing w:after="160" w:line="240" w:lineRule="auto"/>
              <w:jc w:val="both"/>
              <w:rPr>
                <w:rFonts w:ascii="Arial" w:hAnsi="Arial" w:cs="Arial"/>
                <w:bCs/>
                <w:sz w:val="20"/>
                <w:szCs w:val="20"/>
              </w:rPr>
            </w:pPr>
            <w:r w:rsidRPr="00F5687D">
              <w:rPr>
                <w:rFonts w:ascii="Arial" w:hAnsi="Arial" w:cs="Arial"/>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F5687D">
              <w:rPr>
                <w:rFonts w:ascii="Arial" w:hAnsi="Arial" w:cs="Arial"/>
                <w:bCs/>
                <w:sz w:val="20"/>
                <w:szCs w:val="20"/>
              </w:rPr>
              <w:t>xml</w:t>
            </w:r>
            <w:proofErr w:type="spellEnd"/>
            <w:r w:rsidRPr="00F5687D">
              <w:rPr>
                <w:rFonts w:ascii="Arial" w:hAnsi="Arial" w:cs="Arial"/>
                <w:bCs/>
                <w:sz w:val="20"/>
                <w:szCs w:val="20"/>
              </w:rPr>
              <w:t xml:space="preserve"> od razu spakowany z rozszerzeniem *.zip. Raport musi zawierać z </w:t>
            </w:r>
            <w:r w:rsidRPr="00F5687D">
              <w:rPr>
                <w:rFonts w:ascii="Arial" w:hAnsi="Arial" w:cs="Arial"/>
                <w:bCs/>
                <w:sz w:val="20"/>
                <w:szCs w:val="20"/>
              </w:rPr>
              <w:lastRenderedPageBreak/>
              <w:t xml:space="preserve">dokładną datą ( </w:t>
            </w:r>
            <w:proofErr w:type="spellStart"/>
            <w:r w:rsidRPr="00F5687D">
              <w:rPr>
                <w:rFonts w:ascii="Arial" w:hAnsi="Arial" w:cs="Arial"/>
                <w:bCs/>
                <w:sz w:val="20"/>
                <w:szCs w:val="20"/>
              </w:rPr>
              <w:t>dd</w:t>
            </w:r>
            <w:proofErr w:type="spellEnd"/>
            <w:r w:rsidRPr="00F5687D">
              <w:rPr>
                <w:rFonts w:ascii="Arial" w:hAnsi="Arial" w:cs="Arial"/>
                <w:bCs/>
                <w:sz w:val="20"/>
                <w:szCs w:val="20"/>
              </w:rPr>
              <w:t>-mm-</w:t>
            </w:r>
            <w:proofErr w:type="spellStart"/>
            <w:r w:rsidRPr="00F5687D">
              <w:rPr>
                <w:rFonts w:ascii="Arial" w:hAnsi="Arial" w:cs="Arial"/>
                <w:bCs/>
                <w:sz w:val="20"/>
                <w:szCs w:val="20"/>
              </w:rPr>
              <w:t>rrrr</w:t>
            </w:r>
            <w:proofErr w:type="spellEnd"/>
            <w:r w:rsidRPr="00F5687D">
              <w:rPr>
                <w:rFonts w:ascii="Arial" w:hAnsi="Arial" w:cs="Arial"/>
                <w:bCs/>
                <w:sz w:val="20"/>
                <w:szCs w:val="20"/>
              </w:rPr>
              <w:t xml:space="preserve"> ) i godziną z podjętych i wykonanych akcji/zadań w przedziale czasowym do min. 1 roku.</w:t>
            </w:r>
          </w:p>
        </w:tc>
        <w:tc>
          <w:tcPr>
            <w:tcW w:w="2235" w:type="pct"/>
            <w:tcBorders>
              <w:top w:val="single" w:sz="4" w:space="0" w:color="auto"/>
              <w:left w:val="single" w:sz="4" w:space="0" w:color="auto"/>
              <w:bottom w:val="single" w:sz="4" w:space="0" w:color="auto"/>
              <w:right w:val="single" w:sz="4" w:space="0" w:color="auto"/>
            </w:tcBorders>
          </w:tcPr>
          <w:p w14:paraId="1B1C6E8B" w14:textId="10BEC981" w:rsidR="00A91BDB" w:rsidRPr="00F5687D" w:rsidRDefault="00A91BDB" w:rsidP="00A91BDB">
            <w:pPr>
              <w:jc w:val="center"/>
              <w:rPr>
                <w:rFonts w:ascii="Arial" w:hAnsi="Arial" w:cs="Arial"/>
                <w:sz w:val="20"/>
                <w:szCs w:val="20"/>
              </w:rPr>
            </w:pPr>
            <w:r w:rsidRPr="00F5687D">
              <w:rPr>
                <w:rFonts w:ascii="Arial" w:hAnsi="Arial" w:cs="Arial"/>
                <w:bCs/>
                <w:i/>
                <w:sz w:val="20"/>
                <w:szCs w:val="20"/>
              </w:rPr>
              <w:lastRenderedPageBreak/>
              <w:t>spełnia/nie spełnia*</w:t>
            </w:r>
          </w:p>
        </w:tc>
      </w:tr>
    </w:tbl>
    <w:p w14:paraId="6A737376" w14:textId="6A00252D" w:rsidR="00F5687D" w:rsidRDefault="00F5687D" w:rsidP="00836AD7">
      <w:pPr>
        <w:pStyle w:val="Akapitzlist"/>
        <w:spacing w:after="0"/>
        <w:ind w:left="0"/>
        <w:jc w:val="both"/>
        <w:rPr>
          <w:rFonts w:ascii="Arial" w:hAnsi="Arial" w:cs="Arial"/>
          <w:bCs/>
          <w:i/>
          <w:sz w:val="20"/>
          <w:szCs w:val="20"/>
        </w:rPr>
      </w:pPr>
    </w:p>
    <w:p w14:paraId="229F1926" w14:textId="77777777" w:rsidR="00F5687D" w:rsidRDefault="00F5687D">
      <w:pPr>
        <w:spacing w:after="200" w:line="276" w:lineRule="auto"/>
        <w:rPr>
          <w:rFonts w:ascii="Arial" w:hAnsi="Arial" w:cs="Arial"/>
          <w:bCs/>
          <w:i/>
          <w:sz w:val="20"/>
          <w:szCs w:val="20"/>
          <w:lang w:eastAsia="en-US"/>
        </w:rPr>
      </w:pPr>
      <w:r>
        <w:rPr>
          <w:rFonts w:ascii="Arial" w:hAnsi="Arial" w:cs="Arial"/>
          <w:bCs/>
          <w:i/>
          <w:sz w:val="20"/>
          <w:szCs w:val="20"/>
        </w:rPr>
        <w:br w:type="page"/>
      </w:r>
    </w:p>
    <w:p w14:paraId="6A3763E5" w14:textId="77777777" w:rsidR="00A91BDB" w:rsidRPr="00F5687D" w:rsidRDefault="00A91BDB" w:rsidP="00836AD7">
      <w:pPr>
        <w:pStyle w:val="Akapitzlist"/>
        <w:spacing w:after="0"/>
        <w:ind w:left="0"/>
        <w:jc w:val="both"/>
        <w:rPr>
          <w:rFonts w:ascii="Arial" w:hAnsi="Arial" w:cs="Arial"/>
          <w:bCs/>
          <w:i/>
          <w:sz w:val="20"/>
          <w:szCs w:val="20"/>
        </w:rPr>
      </w:pPr>
    </w:p>
    <w:p w14:paraId="6A216E93" w14:textId="77777777" w:rsidR="00A91BDB" w:rsidRPr="00F5687D" w:rsidRDefault="00A91BDB" w:rsidP="00836AD7">
      <w:pPr>
        <w:pStyle w:val="Akapitzlist"/>
        <w:spacing w:after="0"/>
        <w:ind w:left="0"/>
        <w:jc w:val="both"/>
        <w:rPr>
          <w:rFonts w:ascii="Arial" w:hAnsi="Arial" w:cs="Arial"/>
          <w:bCs/>
          <w:i/>
          <w:sz w:val="20"/>
          <w:szCs w:val="20"/>
        </w:rPr>
      </w:pPr>
    </w:p>
    <w:p w14:paraId="44CA6A72" w14:textId="77777777" w:rsidR="00A91BDB" w:rsidRPr="00F5687D" w:rsidRDefault="00A91BDB" w:rsidP="00A91BDB">
      <w:pPr>
        <w:pStyle w:val="Akapitzlist"/>
        <w:numPr>
          <w:ilvl w:val="0"/>
          <w:numId w:val="11"/>
        </w:numPr>
        <w:spacing w:after="160" w:line="23" w:lineRule="atLeast"/>
        <w:rPr>
          <w:rFonts w:ascii="Arial" w:hAnsi="Arial" w:cs="Arial"/>
          <w:b/>
          <w:sz w:val="20"/>
          <w:szCs w:val="20"/>
        </w:rPr>
      </w:pPr>
      <w:r w:rsidRPr="00F5687D">
        <w:rPr>
          <w:rFonts w:ascii="Arial" w:hAnsi="Arial" w:cs="Arial"/>
          <w:b/>
          <w:sz w:val="20"/>
          <w:szCs w:val="20"/>
        </w:rPr>
        <w:t>Oferuję dostawę 65 szt. monitorów:</w:t>
      </w:r>
    </w:p>
    <w:p w14:paraId="24625DC6" w14:textId="77777777" w:rsidR="00A91BDB" w:rsidRPr="00F5687D" w:rsidRDefault="00A91BDB" w:rsidP="00A91BDB">
      <w:pPr>
        <w:pStyle w:val="Akapitzlist"/>
        <w:spacing w:line="23" w:lineRule="atLeast"/>
        <w:ind w:left="1080"/>
        <w:rPr>
          <w:rFonts w:ascii="Arial" w:hAnsi="Arial" w:cs="Arial"/>
          <w:b/>
          <w:sz w:val="20"/>
          <w:szCs w:val="20"/>
        </w:rPr>
      </w:pPr>
      <w:r w:rsidRPr="00F5687D">
        <w:rPr>
          <w:rFonts w:ascii="Arial" w:hAnsi="Arial" w:cs="Arial"/>
          <w:b/>
          <w:sz w:val="20"/>
          <w:szCs w:val="20"/>
        </w:rPr>
        <w:t>Model: ……….</w:t>
      </w:r>
    </w:p>
    <w:p w14:paraId="6CB43DE8" w14:textId="77777777" w:rsidR="00A91BDB" w:rsidRPr="00F5687D" w:rsidRDefault="00A91BDB" w:rsidP="00A91BDB">
      <w:pPr>
        <w:pStyle w:val="Akapitzlist"/>
        <w:spacing w:line="23" w:lineRule="atLeast"/>
        <w:ind w:left="1080"/>
        <w:rPr>
          <w:rFonts w:ascii="Arial" w:hAnsi="Arial" w:cs="Arial"/>
          <w:b/>
          <w:sz w:val="20"/>
          <w:szCs w:val="20"/>
        </w:rPr>
      </w:pPr>
      <w:r w:rsidRPr="00F5687D">
        <w:rPr>
          <w:rFonts w:ascii="Arial" w:hAnsi="Arial" w:cs="Arial"/>
          <w:b/>
          <w:sz w:val="20"/>
          <w:szCs w:val="20"/>
        </w:rPr>
        <w:t>Typ: ……….</w:t>
      </w:r>
    </w:p>
    <w:p w14:paraId="59B7EA56" w14:textId="77777777" w:rsidR="00A91BDB" w:rsidRPr="00F5687D" w:rsidRDefault="00A91BDB" w:rsidP="00A91BDB">
      <w:pPr>
        <w:pStyle w:val="Akapitzlist"/>
        <w:spacing w:line="23" w:lineRule="atLeast"/>
        <w:ind w:left="1080"/>
        <w:rPr>
          <w:rFonts w:ascii="Arial" w:hAnsi="Arial" w:cs="Arial"/>
          <w:b/>
          <w:sz w:val="20"/>
          <w:szCs w:val="20"/>
        </w:rPr>
      </w:pPr>
      <w:r w:rsidRPr="00F5687D">
        <w:rPr>
          <w:rFonts w:ascii="Arial" w:hAnsi="Arial" w:cs="Arial"/>
          <w:b/>
          <w:sz w:val="20"/>
          <w:szCs w:val="20"/>
        </w:rPr>
        <w:t>Nazwa producenta: …………….</w:t>
      </w:r>
    </w:p>
    <w:p w14:paraId="7FA5C539" w14:textId="77777777" w:rsidR="00A91BDB" w:rsidRPr="00F5687D" w:rsidRDefault="00A91BDB" w:rsidP="00A91BDB">
      <w:pPr>
        <w:pStyle w:val="Akapitzlist"/>
        <w:spacing w:line="23" w:lineRule="atLeast"/>
        <w:ind w:left="1080"/>
        <w:rPr>
          <w:rFonts w:ascii="Arial" w:hAnsi="Arial" w:cs="Arial"/>
          <w:b/>
          <w:sz w:val="20"/>
          <w:szCs w:val="20"/>
        </w:rPr>
      </w:pPr>
      <w:r w:rsidRPr="00F5687D">
        <w:rPr>
          <w:rFonts w:ascii="Arial" w:hAnsi="Arial" w:cs="Arial"/>
          <w:b/>
          <w:sz w:val="20"/>
          <w:szCs w:val="20"/>
        </w:rPr>
        <w:t xml:space="preserve">o poniższych parametrach technicznych </w:t>
      </w:r>
    </w:p>
    <w:p w14:paraId="4CBB9CBD" w14:textId="77777777" w:rsidR="00A91BDB" w:rsidRPr="00F5687D" w:rsidRDefault="00A91BDB" w:rsidP="00A91BDB">
      <w:pPr>
        <w:pStyle w:val="Akapitzlist"/>
        <w:spacing w:line="23" w:lineRule="atLeast"/>
        <w:ind w:left="1080"/>
        <w:rPr>
          <w:rFonts w:ascii="Arial" w:hAnsi="Arial" w:cs="Arial"/>
          <w:b/>
          <w:sz w:val="20"/>
          <w:szCs w:val="20"/>
        </w:rPr>
      </w:pPr>
    </w:p>
    <w:tbl>
      <w:tblPr>
        <w:tblW w:w="5032" w:type="pct"/>
        <w:tblCellMar>
          <w:left w:w="0" w:type="dxa"/>
          <w:right w:w="0" w:type="dxa"/>
        </w:tblCellMar>
        <w:tblLook w:val="04A0" w:firstRow="1" w:lastRow="0" w:firstColumn="1" w:lastColumn="0" w:noHBand="0" w:noVBand="1"/>
      </w:tblPr>
      <w:tblGrid>
        <w:gridCol w:w="1761"/>
        <w:gridCol w:w="6938"/>
        <w:gridCol w:w="6936"/>
      </w:tblGrid>
      <w:tr w:rsidR="00512A07" w:rsidRPr="00F5687D" w14:paraId="16197E29" w14:textId="77777777" w:rsidTr="00487E87">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D7DFF3" w14:textId="457B8B38" w:rsidR="00512A07" w:rsidRPr="00F5687D" w:rsidRDefault="00512A07" w:rsidP="00512A07">
            <w:pPr>
              <w:pStyle w:val="NormalnyWeb"/>
              <w:spacing w:before="0" w:beforeAutospacing="0" w:after="0" w:afterAutospacing="0"/>
              <w:jc w:val="center"/>
              <w:rPr>
                <w:rFonts w:ascii="Arial" w:hAnsi="Arial" w:cs="Arial"/>
                <w:b/>
                <w:sz w:val="20"/>
                <w:szCs w:val="20"/>
              </w:rPr>
            </w:pPr>
            <w:r w:rsidRPr="00F5687D">
              <w:rPr>
                <w:rStyle w:val="Pogrubienie"/>
                <w:rFonts w:ascii="Arial" w:hAnsi="Arial" w:cs="Arial"/>
                <w:sz w:val="20"/>
                <w:szCs w:val="20"/>
                <w:lang w:eastAsia="en-US"/>
              </w:rPr>
              <w:t>Nazwa</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B761F0" w14:textId="2F98C115" w:rsidR="00512A07" w:rsidRPr="00F5687D" w:rsidRDefault="00512A07" w:rsidP="00512A07">
            <w:pPr>
              <w:pStyle w:val="NormalnyWeb"/>
              <w:spacing w:before="0" w:beforeAutospacing="0" w:after="0" w:afterAutospacing="0"/>
              <w:jc w:val="center"/>
              <w:rPr>
                <w:rFonts w:ascii="Arial" w:hAnsi="Arial" w:cs="Arial"/>
                <w:b/>
                <w:sz w:val="22"/>
                <w:szCs w:val="22"/>
                <w:lang w:eastAsia="en-US"/>
              </w:rPr>
            </w:pPr>
            <w:r w:rsidRPr="00F5687D">
              <w:rPr>
                <w:rStyle w:val="Pogrubienie"/>
                <w:rFonts w:ascii="Arial" w:hAnsi="Arial" w:cs="Arial"/>
                <w:sz w:val="20"/>
                <w:szCs w:val="20"/>
                <w:lang w:eastAsia="en-US"/>
              </w:rPr>
              <w:t>Wymagane minimalne parametry techniczne</w:t>
            </w:r>
          </w:p>
        </w:tc>
        <w:tc>
          <w:tcPr>
            <w:tcW w:w="2253" w:type="pct"/>
            <w:tcBorders>
              <w:top w:val="single" w:sz="6" w:space="0" w:color="000000"/>
              <w:left w:val="single" w:sz="6" w:space="0" w:color="000000"/>
              <w:bottom w:val="single" w:sz="6" w:space="0" w:color="000000"/>
              <w:right w:val="single" w:sz="6" w:space="0" w:color="000000"/>
            </w:tcBorders>
          </w:tcPr>
          <w:p w14:paraId="1233FF06" w14:textId="77777777" w:rsidR="00512A07" w:rsidRPr="00F5687D" w:rsidRDefault="00512A07" w:rsidP="00512A07">
            <w:pPr>
              <w:pStyle w:val="NormalnyWeb"/>
              <w:spacing w:before="0" w:beforeAutospacing="0" w:after="0" w:afterAutospacing="0"/>
              <w:jc w:val="center"/>
              <w:rPr>
                <w:rFonts w:ascii="Arial" w:hAnsi="Arial" w:cs="Arial"/>
                <w:b/>
                <w:sz w:val="20"/>
                <w:szCs w:val="20"/>
              </w:rPr>
            </w:pPr>
          </w:p>
          <w:p w14:paraId="5F352D58" w14:textId="6532F00F" w:rsidR="00512A07" w:rsidRPr="00F5687D" w:rsidRDefault="00512A07" w:rsidP="00512A07">
            <w:pPr>
              <w:pStyle w:val="NormalnyWeb"/>
              <w:spacing w:before="0" w:beforeAutospacing="0" w:after="0" w:afterAutospacing="0"/>
              <w:jc w:val="center"/>
              <w:rPr>
                <w:rStyle w:val="Pogrubienie"/>
                <w:rFonts w:ascii="Arial" w:hAnsi="Arial" w:cs="Arial"/>
                <w:sz w:val="22"/>
                <w:szCs w:val="22"/>
                <w:lang w:eastAsia="en-US"/>
              </w:rPr>
            </w:pPr>
            <w:r w:rsidRPr="00F5687D">
              <w:rPr>
                <w:rFonts w:ascii="Arial" w:hAnsi="Arial" w:cs="Arial"/>
                <w:b/>
                <w:sz w:val="20"/>
                <w:szCs w:val="20"/>
              </w:rPr>
              <w:t>Oferowane parametry techniczne</w:t>
            </w:r>
          </w:p>
        </w:tc>
      </w:tr>
      <w:tr w:rsidR="00A91BDB" w:rsidRPr="00F5687D" w14:paraId="6D51F7E2" w14:textId="77777777" w:rsidTr="00512A07">
        <w:trPr>
          <w:trHeight w:val="546"/>
        </w:trPr>
        <w:tc>
          <w:tcPr>
            <w:tcW w:w="4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A993E3D" w14:textId="418E1301" w:rsidR="00A91BDB" w:rsidRPr="00F5687D" w:rsidRDefault="00512A07" w:rsidP="00512A07">
            <w:pPr>
              <w:pStyle w:val="NormalnyWeb"/>
              <w:spacing w:before="0" w:beforeAutospacing="0" w:after="0" w:afterAutospacing="0"/>
              <w:jc w:val="center"/>
              <w:rPr>
                <w:rStyle w:val="Pogrubienie"/>
                <w:rFonts w:ascii="Arial" w:hAnsi="Arial" w:cs="Arial"/>
                <w:sz w:val="20"/>
                <w:szCs w:val="22"/>
                <w:lang w:eastAsia="en-US"/>
              </w:rPr>
            </w:pPr>
            <w:r w:rsidRPr="00F5687D">
              <w:rPr>
                <w:rStyle w:val="Pogrubienie"/>
                <w:rFonts w:ascii="Arial" w:hAnsi="Arial" w:cs="Arial"/>
                <w:sz w:val="20"/>
                <w:szCs w:val="22"/>
                <w:lang w:eastAsia="en-US"/>
              </w:rPr>
              <w:t>2.</w:t>
            </w:r>
          </w:p>
        </w:tc>
        <w:tc>
          <w:tcPr>
            <w:tcW w:w="225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03F57B16" w14:textId="3E5DA3DE" w:rsidR="00A91BDB" w:rsidRPr="00F5687D" w:rsidRDefault="00A91BDB" w:rsidP="00512A07">
            <w:pPr>
              <w:pStyle w:val="NormalnyWeb"/>
              <w:spacing w:before="0" w:beforeAutospacing="0" w:after="0" w:afterAutospacing="0"/>
              <w:jc w:val="center"/>
              <w:rPr>
                <w:rStyle w:val="Pogrubienie"/>
                <w:rFonts w:ascii="Arial" w:hAnsi="Arial" w:cs="Arial"/>
                <w:bCs w:val="0"/>
                <w:sz w:val="20"/>
                <w:szCs w:val="22"/>
                <w:lang w:eastAsia="en-US"/>
              </w:rPr>
            </w:pPr>
            <w:r w:rsidRPr="00F5687D">
              <w:rPr>
                <w:rStyle w:val="Pogrubienie"/>
                <w:rFonts w:ascii="Arial" w:hAnsi="Arial" w:cs="Arial"/>
                <w:sz w:val="20"/>
              </w:rPr>
              <w:t>MONITOR – 65 szt.</w:t>
            </w:r>
          </w:p>
        </w:tc>
        <w:tc>
          <w:tcPr>
            <w:tcW w:w="225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7FB50F" w14:textId="2915BA05" w:rsidR="00A91BDB" w:rsidRPr="00F5687D" w:rsidRDefault="00A91BDB" w:rsidP="00512A07">
            <w:pPr>
              <w:pStyle w:val="NormalnyWeb"/>
              <w:spacing w:before="0" w:beforeAutospacing="0" w:after="0" w:afterAutospacing="0"/>
              <w:jc w:val="center"/>
              <w:rPr>
                <w:rStyle w:val="Pogrubienie"/>
                <w:rFonts w:ascii="Arial" w:hAnsi="Arial" w:cs="Arial"/>
                <w:bCs w:val="0"/>
                <w:sz w:val="20"/>
                <w:szCs w:val="22"/>
                <w:lang w:eastAsia="en-US"/>
              </w:rPr>
            </w:pPr>
          </w:p>
        </w:tc>
      </w:tr>
      <w:tr w:rsidR="00512A07" w:rsidRPr="00F5687D" w14:paraId="25E223EC" w14:textId="70188017"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43029D"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Typ ekranu</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C7FA82"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rPr>
              <w:t>Ekran ciekłokrystaliczny z aktywną matrycą IPS 26.90”</w:t>
            </w:r>
          </w:p>
        </w:tc>
        <w:tc>
          <w:tcPr>
            <w:tcW w:w="2253" w:type="pct"/>
            <w:tcBorders>
              <w:top w:val="single" w:sz="6" w:space="0" w:color="000000"/>
              <w:left w:val="single" w:sz="6" w:space="0" w:color="000000"/>
              <w:bottom w:val="single" w:sz="6" w:space="0" w:color="000000"/>
              <w:right w:val="single" w:sz="6" w:space="0" w:color="000000"/>
            </w:tcBorders>
          </w:tcPr>
          <w:p w14:paraId="76F6DA5A" w14:textId="4985E07F"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369B1E7E" w14:textId="7723B364"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88CE47"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Rozmiar plamki (maksymalnie)</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5E66D0"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rPr>
              <w:t>0,24 mm x 0,24 mm</w:t>
            </w:r>
          </w:p>
        </w:tc>
        <w:tc>
          <w:tcPr>
            <w:tcW w:w="2253" w:type="pct"/>
            <w:tcBorders>
              <w:top w:val="single" w:sz="6" w:space="0" w:color="000000"/>
              <w:left w:val="single" w:sz="6" w:space="0" w:color="000000"/>
              <w:bottom w:val="single" w:sz="6" w:space="0" w:color="000000"/>
              <w:right w:val="single" w:sz="6" w:space="0" w:color="000000"/>
            </w:tcBorders>
          </w:tcPr>
          <w:p w14:paraId="2FA5F78B" w14:textId="30025562"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36A6DCAA" w14:textId="0D165ED9"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ED9505"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Jasność typowa</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7AEB6E"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lang w:eastAsia="en-US"/>
              </w:rPr>
              <w:t>350 cd/m2</w:t>
            </w:r>
          </w:p>
        </w:tc>
        <w:tc>
          <w:tcPr>
            <w:tcW w:w="2253" w:type="pct"/>
            <w:tcBorders>
              <w:top w:val="single" w:sz="6" w:space="0" w:color="000000"/>
              <w:left w:val="single" w:sz="6" w:space="0" w:color="000000"/>
              <w:bottom w:val="single" w:sz="6" w:space="0" w:color="000000"/>
              <w:right w:val="single" w:sz="6" w:space="0" w:color="000000"/>
            </w:tcBorders>
          </w:tcPr>
          <w:p w14:paraId="2E416C05" w14:textId="649263FF" w:rsidR="00512A07" w:rsidRPr="00F5687D" w:rsidRDefault="00512A07" w:rsidP="00512A07">
            <w:pPr>
              <w:pStyle w:val="NormalnyWeb"/>
              <w:spacing w:before="0" w:beforeAutospacing="0" w:after="0" w:afterAutospacing="0"/>
              <w:jc w:val="center"/>
              <w:rPr>
                <w:rFonts w:ascii="Arial" w:hAnsi="Arial" w:cs="Arial"/>
                <w:bCs/>
                <w:sz w:val="20"/>
                <w:szCs w:val="20"/>
                <w:lang w:eastAsia="en-US"/>
              </w:rPr>
            </w:pPr>
            <w:r w:rsidRPr="00F5687D">
              <w:rPr>
                <w:rFonts w:ascii="Arial" w:hAnsi="Arial" w:cs="Arial"/>
                <w:bCs/>
                <w:i/>
                <w:sz w:val="20"/>
                <w:szCs w:val="20"/>
              </w:rPr>
              <w:t>spełnia/nie spełnia*</w:t>
            </w:r>
          </w:p>
        </w:tc>
      </w:tr>
      <w:tr w:rsidR="00512A07" w:rsidRPr="00F5687D" w14:paraId="0E83015F" w14:textId="1ED9D6B5" w:rsidTr="00A91BDB">
        <w:trPr>
          <w:trHeight w:val="35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6C296B" w14:textId="77777777" w:rsidR="00512A07" w:rsidRPr="00F5687D" w:rsidRDefault="00512A07" w:rsidP="005B5CF1">
            <w:pPr>
              <w:pStyle w:val="NormalnyWeb"/>
              <w:spacing w:before="0" w:beforeAutospacing="0" w:after="0" w:afterAutospacing="0" w:line="225" w:lineRule="atLeast"/>
              <w:rPr>
                <w:rFonts w:ascii="Arial" w:hAnsi="Arial" w:cs="Arial"/>
                <w:b/>
                <w:sz w:val="20"/>
                <w:szCs w:val="20"/>
                <w:lang w:eastAsia="en-US"/>
              </w:rPr>
            </w:pPr>
            <w:r w:rsidRPr="00F5687D">
              <w:rPr>
                <w:rFonts w:ascii="Arial" w:hAnsi="Arial" w:cs="Arial"/>
                <w:b/>
                <w:sz w:val="20"/>
                <w:szCs w:val="20"/>
              </w:rPr>
              <w:t>Kontrast typowy</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DC888" w14:textId="77777777" w:rsidR="00512A07" w:rsidRPr="00F5687D" w:rsidRDefault="00512A07" w:rsidP="005B5CF1">
            <w:pPr>
              <w:pStyle w:val="NormalnyWeb"/>
              <w:spacing w:before="0" w:beforeAutospacing="0" w:after="0" w:afterAutospacing="0" w:line="225" w:lineRule="atLeast"/>
              <w:rPr>
                <w:rFonts w:ascii="Arial" w:hAnsi="Arial" w:cs="Arial"/>
                <w:sz w:val="20"/>
                <w:szCs w:val="20"/>
                <w:lang w:eastAsia="en-US"/>
              </w:rPr>
            </w:pPr>
            <w:r w:rsidRPr="00F5687D">
              <w:rPr>
                <w:rFonts w:ascii="Arial" w:hAnsi="Arial" w:cs="Arial"/>
                <w:bCs/>
                <w:sz w:val="20"/>
                <w:szCs w:val="20"/>
                <w:lang w:eastAsia="en-US"/>
              </w:rPr>
              <w:t>1000:1</w:t>
            </w:r>
          </w:p>
        </w:tc>
        <w:tc>
          <w:tcPr>
            <w:tcW w:w="2253" w:type="pct"/>
            <w:tcBorders>
              <w:top w:val="single" w:sz="6" w:space="0" w:color="000000"/>
              <w:left w:val="single" w:sz="6" w:space="0" w:color="000000"/>
              <w:bottom w:val="single" w:sz="6" w:space="0" w:color="000000"/>
              <w:right w:val="single" w:sz="6" w:space="0" w:color="000000"/>
            </w:tcBorders>
          </w:tcPr>
          <w:p w14:paraId="260E9DE5" w14:textId="5F130DD8" w:rsidR="00512A07" w:rsidRPr="00F5687D" w:rsidRDefault="00512A07" w:rsidP="00512A07">
            <w:pPr>
              <w:pStyle w:val="NormalnyWeb"/>
              <w:spacing w:before="0" w:beforeAutospacing="0" w:after="0" w:afterAutospacing="0" w:line="225" w:lineRule="atLeast"/>
              <w:jc w:val="center"/>
              <w:rPr>
                <w:rFonts w:ascii="Arial" w:hAnsi="Arial" w:cs="Arial"/>
                <w:bCs/>
                <w:sz w:val="20"/>
                <w:szCs w:val="20"/>
                <w:lang w:eastAsia="en-US"/>
              </w:rPr>
            </w:pPr>
            <w:r w:rsidRPr="00F5687D">
              <w:rPr>
                <w:rFonts w:ascii="Arial" w:hAnsi="Arial" w:cs="Arial"/>
                <w:bCs/>
                <w:i/>
                <w:sz w:val="20"/>
                <w:szCs w:val="20"/>
              </w:rPr>
              <w:t>spełnia/nie spełnia*</w:t>
            </w:r>
          </w:p>
        </w:tc>
      </w:tr>
      <w:tr w:rsidR="00512A07" w:rsidRPr="00F5687D" w14:paraId="7A906077" w14:textId="19CC2041" w:rsidTr="00A91BDB">
        <w:trPr>
          <w:trHeight w:val="277"/>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D84592" w14:textId="77777777" w:rsidR="00512A07" w:rsidRPr="00F5687D" w:rsidRDefault="00512A07" w:rsidP="005B5CF1">
            <w:pPr>
              <w:rPr>
                <w:rFonts w:ascii="Arial" w:hAnsi="Arial" w:cs="Arial"/>
                <w:b/>
                <w:sz w:val="20"/>
                <w:szCs w:val="20"/>
              </w:rPr>
            </w:pPr>
            <w:r w:rsidRPr="00F5687D">
              <w:rPr>
                <w:rFonts w:ascii="Arial" w:hAnsi="Arial" w:cs="Arial"/>
                <w:b/>
                <w:sz w:val="20"/>
                <w:szCs w:val="20"/>
              </w:rPr>
              <w:t>Kąty widzenia (pion/poziom)</w:t>
            </w:r>
          </w:p>
          <w:p w14:paraId="4DF1C462" w14:textId="77777777" w:rsidR="00512A07" w:rsidRPr="00F5687D" w:rsidRDefault="00512A07" w:rsidP="005B5CF1">
            <w:pPr>
              <w:pStyle w:val="NormalnyWeb"/>
              <w:spacing w:before="0" w:beforeAutospacing="0" w:after="0" w:afterAutospacing="0" w:line="225" w:lineRule="atLeast"/>
              <w:rPr>
                <w:rFonts w:ascii="Arial" w:hAnsi="Arial" w:cs="Arial"/>
                <w:b/>
                <w:sz w:val="20"/>
                <w:szCs w:val="20"/>
                <w:lang w:eastAsia="en-US"/>
              </w:rPr>
            </w:pPr>
            <w:r w:rsidRPr="00F5687D">
              <w:rPr>
                <w:rFonts w:ascii="Arial" w:hAnsi="Arial" w:cs="Arial"/>
                <w:b/>
                <w:sz w:val="20"/>
                <w:szCs w:val="20"/>
              </w:rPr>
              <w:t>typowe</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07D558" w14:textId="77777777" w:rsidR="00512A07" w:rsidRPr="00F5687D" w:rsidRDefault="00512A07" w:rsidP="005B5CF1">
            <w:pPr>
              <w:pStyle w:val="NormalnyWeb"/>
              <w:spacing w:before="0" w:beforeAutospacing="0" w:after="0" w:afterAutospacing="0" w:line="225" w:lineRule="atLeast"/>
              <w:rPr>
                <w:rFonts w:ascii="Arial" w:hAnsi="Arial" w:cs="Arial"/>
                <w:sz w:val="20"/>
                <w:szCs w:val="20"/>
                <w:lang w:eastAsia="en-US"/>
              </w:rPr>
            </w:pPr>
            <w:r w:rsidRPr="00F5687D">
              <w:rPr>
                <w:rFonts w:ascii="Arial" w:hAnsi="Arial" w:cs="Arial"/>
                <w:bCs/>
                <w:sz w:val="20"/>
                <w:szCs w:val="20"/>
                <w:lang w:eastAsia="en-US"/>
              </w:rPr>
              <w:t>178/178 stopni</w:t>
            </w:r>
          </w:p>
        </w:tc>
        <w:tc>
          <w:tcPr>
            <w:tcW w:w="2253" w:type="pct"/>
            <w:tcBorders>
              <w:top w:val="single" w:sz="6" w:space="0" w:color="000000"/>
              <w:left w:val="single" w:sz="6" w:space="0" w:color="000000"/>
              <w:bottom w:val="single" w:sz="6" w:space="0" w:color="000000"/>
              <w:right w:val="single" w:sz="6" w:space="0" w:color="000000"/>
            </w:tcBorders>
          </w:tcPr>
          <w:p w14:paraId="46FE0AB8" w14:textId="7906F9FF" w:rsidR="00512A07" w:rsidRPr="00F5687D" w:rsidRDefault="00512A07" w:rsidP="00512A07">
            <w:pPr>
              <w:pStyle w:val="NormalnyWeb"/>
              <w:spacing w:before="0" w:beforeAutospacing="0" w:after="0" w:afterAutospacing="0" w:line="225" w:lineRule="atLeast"/>
              <w:jc w:val="center"/>
              <w:rPr>
                <w:rFonts w:ascii="Arial" w:hAnsi="Arial" w:cs="Arial"/>
                <w:bCs/>
                <w:sz w:val="20"/>
                <w:szCs w:val="20"/>
                <w:lang w:eastAsia="en-US"/>
              </w:rPr>
            </w:pPr>
            <w:r w:rsidRPr="00F5687D">
              <w:rPr>
                <w:rFonts w:ascii="Arial" w:hAnsi="Arial" w:cs="Arial"/>
                <w:bCs/>
                <w:i/>
                <w:sz w:val="20"/>
                <w:szCs w:val="20"/>
              </w:rPr>
              <w:t>spełnia/nie spełnia*</w:t>
            </w:r>
          </w:p>
        </w:tc>
      </w:tr>
      <w:tr w:rsidR="00512A07" w:rsidRPr="00F5687D" w14:paraId="61E0B1EC" w14:textId="1AEE1C06" w:rsidTr="00A91BDB">
        <w:trPr>
          <w:trHeight w:val="26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D1AAB9" w14:textId="77777777" w:rsidR="00512A07" w:rsidRPr="00F5687D" w:rsidRDefault="00512A07" w:rsidP="005B5CF1">
            <w:pPr>
              <w:rPr>
                <w:rFonts w:ascii="Arial" w:hAnsi="Arial" w:cs="Arial"/>
                <w:b/>
                <w:sz w:val="20"/>
                <w:szCs w:val="20"/>
              </w:rPr>
            </w:pPr>
            <w:r w:rsidRPr="00F5687D">
              <w:rPr>
                <w:rFonts w:ascii="Arial" w:hAnsi="Arial" w:cs="Arial"/>
                <w:b/>
                <w:sz w:val="20"/>
                <w:szCs w:val="20"/>
              </w:rPr>
              <w:t>Czas reakcji matrycy</w:t>
            </w:r>
          </w:p>
          <w:p w14:paraId="798F277D"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(maksymalnie)</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EACDAA" w14:textId="77777777" w:rsidR="00512A07" w:rsidRPr="00F5687D" w:rsidRDefault="00512A07" w:rsidP="005B5CF1">
            <w:pPr>
              <w:pStyle w:val="NormalnyWeb"/>
              <w:spacing w:before="0" w:beforeAutospacing="0" w:after="0" w:afterAutospacing="0"/>
              <w:rPr>
                <w:rFonts w:ascii="Arial" w:hAnsi="Arial" w:cs="Arial"/>
                <w:sz w:val="20"/>
                <w:szCs w:val="20"/>
                <w:lang w:val="en-US" w:eastAsia="en-US"/>
              </w:rPr>
            </w:pPr>
            <w:r w:rsidRPr="00F5687D">
              <w:rPr>
                <w:rFonts w:ascii="Arial" w:hAnsi="Arial" w:cs="Arial"/>
                <w:bCs/>
                <w:sz w:val="20"/>
                <w:szCs w:val="20"/>
                <w:lang w:val="en-US" w:eastAsia="en-US"/>
              </w:rPr>
              <w:t>8ms (gray to gray)</w:t>
            </w:r>
          </w:p>
        </w:tc>
        <w:tc>
          <w:tcPr>
            <w:tcW w:w="2253" w:type="pct"/>
            <w:tcBorders>
              <w:top w:val="single" w:sz="6" w:space="0" w:color="000000"/>
              <w:left w:val="single" w:sz="6" w:space="0" w:color="000000"/>
              <w:bottom w:val="single" w:sz="6" w:space="0" w:color="000000"/>
              <w:right w:val="single" w:sz="6" w:space="0" w:color="000000"/>
            </w:tcBorders>
          </w:tcPr>
          <w:p w14:paraId="3BB5CA3A" w14:textId="1BB1A65F" w:rsidR="00512A07" w:rsidRPr="00F5687D" w:rsidRDefault="00512A07" w:rsidP="00512A07">
            <w:pPr>
              <w:pStyle w:val="NormalnyWeb"/>
              <w:spacing w:before="0" w:beforeAutospacing="0" w:after="0" w:afterAutospacing="0"/>
              <w:jc w:val="center"/>
              <w:rPr>
                <w:rFonts w:ascii="Arial" w:hAnsi="Arial" w:cs="Arial"/>
                <w:bCs/>
                <w:sz w:val="20"/>
                <w:szCs w:val="20"/>
                <w:lang w:val="en-US" w:eastAsia="en-US"/>
              </w:rPr>
            </w:pPr>
            <w:r w:rsidRPr="00F5687D">
              <w:rPr>
                <w:rFonts w:ascii="Arial" w:hAnsi="Arial" w:cs="Arial"/>
                <w:bCs/>
                <w:i/>
                <w:sz w:val="20"/>
                <w:szCs w:val="20"/>
              </w:rPr>
              <w:t>spełnia/nie spełnia*</w:t>
            </w:r>
          </w:p>
        </w:tc>
      </w:tr>
      <w:tr w:rsidR="00512A07" w:rsidRPr="00F5687D" w14:paraId="17643A68" w14:textId="481BE7D0" w:rsidTr="00A91BDB">
        <w:trPr>
          <w:trHeight w:val="271"/>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16894C" w14:textId="77777777" w:rsidR="00512A07" w:rsidRPr="00F5687D" w:rsidRDefault="00512A07" w:rsidP="005B5CF1">
            <w:pPr>
              <w:pStyle w:val="NormalnyWeb"/>
              <w:spacing w:before="0" w:beforeAutospacing="0" w:after="0" w:afterAutospacing="0" w:line="225" w:lineRule="atLeast"/>
              <w:rPr>
                <w:rFonts w:ascii="Arial" w:hAnsi="Arial" w:cs="Arial"/>
                <w:b/>
                <w:sz w:val="20"/>
                <w:szCs w:val="20"/>
                <w:lang w:eastAsia="en-US"/>
              </w:rPr>
            </w:pPr>
            <w:r w:rsidRPr="00F5687D">
              <w:rPr>
                <w:rFonts w:ascii="Arial" w:hAnsi="Arial" w:cs="Arial"/>
                <w:b/>
                <w:sz w:val="20"/>
                <w:szCs w:val="20"/>
              </w:rPr>
              <w:t>Rozdzielczość maksymalna</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9DE4ED" w14:textId="77777777" w:rsidR="00512A07" w:rsidRPr="00F5687D" w:rsidRDefault="00512A07" w:rsidP="005B5CF1">
            <w:pPr>
              <w:pStyle w:val="NormalnyWeb"/>
              <w:spacing w:before="0" w:beforeAutospacing="0" w:after="0" w:afterAutospacing="0" w:line="225" w:lineRule="atLeast"/>
              <w:rPr>
                <w:rFonts w:ascii="Arial" w:hAnsi="Arial" w:cs="Arial"/>
                <w:sz w:val="20"/>
                <w:szCs w:val="20"/>
                <w:lang w:eastAsia="en-US"/>
              </w:rPr>
            </w:pPr>
            <w:r w:rsidRPr="00F5687D">
              <w:rPr>
                <w:rFonts w:ascii="Arial" w:hAnsi="Arial" w:cs="Arial"/>
                <w:bCs/>
                <w:sz w:val="20"/>
                <w:szCs w:val="20"/>
              </w:rPr>
              <w:t xml:space="preserve">2560 x 1440 przy 60 </w:t>
            </w:r>
            <w:proofErr w:type="spellStart"/>
            <w:r w:rsidRPr="00F5687D">
              <w:rPr>
                <w:rFonts w:ascii="Arial" w:hAnsi="Arial" w:cs="Arial"/>
                <w:bCs/>
                <w:sz w:val="20"/>
                <w:szCs w:val="20"/>
              </w:rPr>
              <w:t>Hz</w:t>
            </w:r>
            <w:proofErr w:type="spellEnd"/>
            <w:r w:rsidRPr="00F5687D">
              <w:rPr>
                <w:rFonts w:ascii="Arial" w:hAnsi="Arial" w:cs="Arial"/>
                <w:bCs/>
                <w:sz w:val="20"/>
                <w:szCs w:val="20"/>
              </w:rPr>
              <w:t xml:space="preserve"> (HDMI/DP)</w:t>
            </w:r>
          </w:p>
        </w:tc>
        <w:tc>
          <w:tcPr>
            <w:tcW w:w="2253" w:type="pct"/>
            <w:tcBorders>
              <w:top w:val="single" w:sz="6" w:space="0" w:color="000000"/>
              <w:left w:val="single" w:sz="6" w:space="0" w:color="000000"/>
              <w:bottom w:val="single" w:sz="6" w:space="0" w:color="000000"/>
              <w:right w:val="single" w:sz="6" w:space="0" w:color="000000"/>
            </w:tcBorders>
          </w:tcPr>
          <w:p w14:paraId="7199011C" w14:textId="0948525F" w:rsidR="00512A07" w:rsidRPr="00F5687D" w:rsidRDefault="00512A07" w:rsidP="00512A07">
            <w:pPr>
              <w:pStyle w:val="NormalnyWeb"/>
              <w:spacing w:before="0" w:beforeAutospacing="0" w:after="0" w:afterAutospacing="0" w:line="225" w:lineRule="atLeast"/>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6FA51C59" w14:textId="15CC7441" w:rsidTr="00A91BDB">
        <w:trPr>
          <w:trHeight w:val="402"/>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21673E"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Gama koloru</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2AFF5"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proofErr w:type="spellStart"/>
            <w:r w:rsidRPr="00F5687D">
              <w:rPr>
                <w:rFonts w:ascii="Arial" w:hAnsi="Arial" w:cs="Arial"/>
                <w:bCs/>
                <w:sz w:val="20"/>
                <w:szCs w:val="20"/>
              </w:rPr>
              <w:t>sRGB</w:t>
            </w:r>
            <w:proofErr w:type="spellEnd"/>
            <w:r w:rsidRPr="00F5687D">
              <w:rPr>
                <w:rFonts w:ascii="Arial" w:hAnsi="Arial" w:cs="Arial"/>
                <w:bCs/>
                <w:sz w:val="20"/>
                <w:szCs w:val="20"/>
              </w:rPr>
              <w:t xml:space="preserve"> 99%</w:t>
            </w:r>
          </w:p>
        </w:tc>
        <w:tc>
          <w:tcPr>
            <w:tcW w:w="2253" w:type="pct"/>
            <w:tcBorders>
              <w:top w:val="single" w:sz="6" w:space="0" w:color="000000"/>
              <w:left w:val="single" w:sz="6" w:space="0" w:color="000000"/>
              <w:bottom w:val="single" w:sz="6" w:space="0" w:color="000000"/>
              <w:right w:val="single" w:sz="6" w:space="0" w:color="000000"/>
            </w:tcBorders>
          </w:tcPr>
          <w:p w14:paraId="5F949670" w14:textId="368CC168"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69A61A48" w14:textId="625C22B3" w:rsidTr="00A91BDB">
        <w:trPr>
          <w:trHeight w:val="280"/>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C3D7413" w14:textId="77777777" w:rsidR="00512A07" w:rsidRPr="00F5687D" w:rsidRDefault="00512A07" w:rsidP="005B5CF1">
            <w:pPr>
              <w:pStyle w:val="NormalnyWeb"/>
              <w:spacing w:before="0" w:beforeAutospacing="0" w:after="0" w:afterAutospacing="0" w:line="225" w:lineRule="atLeast"/>
              <w:rPr>
                <w:rFonts w:ascii="Arial" w:hAnsi="Arial" w:cs="Arial"/>
                <w:b/>
                <w:sz w:val="20"/>
                <w:szCs w:val="20"/>
                <w:lang w:eastAsia="en-US"/>
              </w:rPr>
            </w:pPr>
            <w:r w:rsidRPr="00F5687D">
              <w:rPr>
                <w:rFonts w:ascii="Arial" w:hAnsi="Arial" w:cs="Arial"/>
                <w:b/>
                <w:sz w:val="20"/>
                <w:szCs w:val="20"/>
              </w:rPr>
              <w:t>Pochylenie monitora</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9ACC8D" w14:textId="77777777" w:rsidR="00512A07" w:rsidRPr="00F5687D" w:rsidRDefault="00512A07" w:rsidP="005B5CF1">
            <w:pPr>
              <w:pStyle w:val="NormalnyWeb"/>
              <w:spacing w:before="0" w:beforeAutospacing="0" w:after="0" w:afterAutospacing="0" w:line="225" w:lineRule="atLeast"/>
              <w:rPr>
                <w:rFonts w:ascii="Arial" w:hAnsi="Arial" w:cs="Arial"/>
                <w:sz w:val="20"/>
                <w:szCs w:val="20"/>
                <w:lang w:eastAsia="en-US"/>
              </w:rPr>
            </w:pPr>
            <w:r w:rsidRPr="00F5687D">
              <w:rPr>
                <w:rFonts w:ascii="Arial" w:hAnsi="Arial" w:cs="Arial"/>
                <w:bCs/>
                <w:sz w:val="20"/>
                <w:szCs w:val="20"/>
              </w:rPr>
              <w:t>W zakresie 26 stopni</w:t>
            </w:r>
          </w:p>
        </w:tc>
        <w:tc>
          <w:tcPr>
            <w:tcW w:w="2253" w:type="pct"/>
            <w:tcBorders>
              <w:top w:val="single" w:sz="6" w:space="0" w:color="000000"/>
              <w:left w:val="single" w:sz="6" w:space="0" w:color="000000"/>
              <w:bottom w:val="single" w:sz="6" w:space="0" w:color="000000"/>
              <w:right w:val="single" w:sz="6" w:space="0" w:color="000000"/>
            </w:tcBorders>
          </w:tcPr>
          <w:p w14:paraId="03AC08F8" w14:textId="50E483C7" w:rsidR="00512A07" w:rsidRPr="00F5687D" w:rsidRDefault="00512A07" w:rsidP="00512A07">
            <w:pPr>
              <w:pStyle w:val="NormalnyWeb"/>
              <w:spacing w:before="0" w:beforeAutospacing="0" w:after="0" w:afterAutospacing="0" w:line="225" w:lineRule="atLeast"/>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7871A7A1" w14:textId="79E0C0B2" w:rsidTr="00A91BDB">
        <w:trPr>
          <w:trHeight w:val="410"/>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44B2CED" w14:textId="77777777" w:rsidR="00512A07" w:rsidRPr="00F5687D" w:rsidRDefault="00512A07" w:rsidP="005B5CF1">
            <w:pPr>
              <w:pStyle w:val="NormalnyWeb"/>
              <w:spacing w:before="0" w:beforeAutospacing="0" w:after="0" w:afterAutospacing="0" w:line="225" w:lineRule="atLeast"/>
              <w:rPr>
                <w:rFonts w:ascii="Arial" w:hAnsi="Arial" w:cs="Arial"/>
                <w:b/>
                <w:sz w:val="20"/>
                <w:szCs w:val="20"/>
                <w:lang w:eastAsia="en-US"/>
              </w:rPr>
            </w:pPr>
            <w:r w:rsidRPr="00F5687D">
              <w:rPr>
                <w:rFonts w:ascii="Arial" w:hAnsi="Arial" w:cs="Arial"/>
                <w:b/>
                <w:sz w:val="20"/>
                <w:szCs w:val="20"/>
              </w:rPr>
              <w:t>Wydłużenie w pionie</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741BB" w14:textId="77777777" w:rsidR="00512A07" w:rsidRPr="00F5687D" w:rsidRDefault="00512A07" w:rsidP="005B5CF1">
            <w:pPr>
              <w:pStyle w:val="NormalnyWeb"/>
              <w:spacing w:before="0" w:beforeAutospacing="0" w:after="0" w:afterAutospacing="0" w:line="225" w:lineRule="atLeast"/>
              <w:rPr>
                <w:rFonts w:ascii="Arial" w:hAnsi="Arial" w:cs="Arial"/>
                <w:sz w:val="20"/>
                <w:szCs w:val="20"/>
                <w:lang w:eastAsia="en-US"/>
              </w:rPr>
            </w:pPr>
            <w:r w:rsidRPr="00F5687D">
              <w:rPr>
                <w:rFonts w:ascii="Arial" w:hAnsi="Arial" w:cs="Arial"/>
                <w:bCs/>
                <w:sz w:val="20"/>
                <w:szCs w:val="20"/>
              </w:rPr>
              <w:t>min. 150 mm</w:t>
            </w:r>
          </w:p>
        </w:tc>
        <w:tc>
          <w:tcPr>
            <w:tcW w:w="2253" w:type="pct"/>
            <w:tcBorders>
              <w:top w:val="single" w:sz="6" w:space="0" w:color="000000"/>
              <w:left w:val="single" w:sz="6" w:space="0" w:color="000000"/>
              <w:bottom w:val="single" w:sz="6" w:space="0" w:color="000000"/>
              <w:right w:val="single" w:sz="6" w:space="0" w:color="000000"/>
            </w:tcBorders>
          </w:tcPr>
          <w:p w14:paraId="3E4D6C1E" w14:textId="69A050B1" w:rsidR="00512A07" w:rsidRPr="00F5687D" w:rsidRDefault="00512A07" w:rsidP="00512A07">
            <w:pPr>
              <w:pStyle w:val="NormalnyWeb"/>
              <w:spacing w:before="0" w:beforeAutospacing="0" w:after="0" w:afterAutospacing="0" w:line="225" w:lineRule="atLeast"/>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45DDD936" w14:textId="3B3993B0"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38BFB4"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lastRenderedPageBreak/>
              <w:t>PIVOT</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1F2BBE"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rPr>
              <w:t>Tak</w:t>
            </w:r>
          </w:p>
        </w:tc>
        <w:tc>
          <w:tcPr>
            <w:tcW w:w="2253" w:type="pct"/>
            <w:tcBorders>
              <w:top w:val="single" w:sz="6" w:space="0" w:color="000000"/>
              <w:left w:val="single" w:sz="6" w:space="0" w:color="000000"/>
              <w:bottom w:val="single" w:sz="6" w:space="0" w:color="000000"/>
              <w:right w:val="single" w:sz="6" w:space="0" w:color="000000"/>
            </w:tcBorders>
          </w:tcPr>
          <w:p w14:paraId="2AE3AA25" w14:textId="4644899E"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108B8A36" w14:textId="7B0313CC"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E2C781"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Obrót lewo/prawo</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0C865E"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rPr>
              <w:t>min. -45/+45 stopni</w:t>
            </w:r>
          </w:p>
        </w:tc>
        <w:tc>
          <w:tcPr>
            <w:tcW w:w="2253" w:type="pct"/>
            <w:tcBorders>
              <w:top w:val="single" w:sz="6" w:space="0" w:color="000000"/>
              <w:left w:val="single" w:sz="6" w:space="0" w:color="000000"/>
              <w:bottom w:val="single" w:sz="6" w:space="0" w:color="000000"/>
              <w:right w:val="single" w:sz="6" w:space="0" w:color="000000"/>
            </w:tcBorders>
          </w:tcPr>
          <w:p w14:paraId="401B6874" w14:textId="4E603AC7"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69294402" w14:textId="768300FB"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41E6B9"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Powłoka powierzchni ekranu</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3D2E61"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rPr>
              <w:t>Antyodblaskowa</w:t>
            </w:r>
          </w:p>
        </w:tc>
        <w:tc>
          <w:tcPr>
            <w:tcW w:w="2253" w:type="pct"/>
            <w:tcBorders>
              <w:top w:val="single" w:sz="6" w:space="0" w:color="000000"/>
              <w:left w:val="single" w:sz="6" w:space="0" w:color="000000"/>
              <w:bottom w:val="single" w:sz="6" w:space="0" w:color="000000"/>
              <w:right w:val="single" w:sz="6" w:space="0" w:color="000000"/>
            </w:tcBorders>
          </w:tcPr>
          <w:p w14:paraId="1AC98B08" w14:textId="5CBBCFF7"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7CDDDD53" w14:textId="40E77079" w:rsidTr="00A91BDB">
        <w:trPr>
          <w:trHeight w:val="546"/>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F22FBD5" w14:textId="77777777" w:rsidR="00512A07" w:rsidRPr="00F5687D" w:rsidRDefault="00512A07" w:rsidP="005B5CF1">
            <w:pPr>
              <w:pStyle w:val="NormalnyWeb"/>
              <w:spacing w:before="0" w:beforeAutospacing="0" w:after="0" w:afterAutospacing="0"/>
              <w:jc w:val="both"/>
              <w:rPr>
                <w:rFonts w:ascii="Arial" w:hAnsi="Arial" w:cs="Arial"/>
                <w:b/>
                <w:sz w:val="20"/>
                <w:szCs w:val="20"/>
                <w:lang w:eastAsia="en-US"/>
              </w:rPr>
            </w:pPr>
            <w:r w:rsidRPr="00F5687D">
              <w:rPr>
                <w:rFonts w:ascii="Arial" w:hAnsi="Arial" w:cs="Arial"/>
                <w:b/>
                <w:sz w:val="20"/>
                <w:szCs w:val="20"/>
              </w:rPr>
              <w:t>Podświetlenie</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2404EE" w14:textId="77777777" w:rsidR="00512A07" w:rsidRPr="00F5687D" w:rsidRDefault="00512A07" w:rsidP="005B5CF1">
            <w:pPr>
              <w:pStyle w:val="NormalnyWeb"/>
              <w:spacing w:before="0" w:beforeAutospacing="0" w:after="0" w:afterAutospacing="0"/>
              <w:jc w:val="both"/>
              <w:rPr>
                <w:rFonts w:ascii="Arial" w:hAnsi="Arial" w:cs="Arial"/>
                <w:sz w:val="20"/>
                <w:szCs w:val="20"/>
                <w:lang w:eastAsia="en-US"/>
              </w:rPr>
            </w:pPr>
            <w:r w:rsidRPr="00F5687D">
              <w:rPr>
                <w:rFonts w:ascii="Arial" w:hAnsi="Arial" w:cs="Arial"/>
                <w:bCs/>
                <w:sz w:val="20"/>
                <w:szCs w:val="20"/>
              </w:rPr>
              <w:t>System podświetlenia LED</w:t>
            </w:r>
          </w:p>
        </w:tc>
        <w:tc>
          <w:tcPr>
            <w:tcW w:w="2253" w:type="pct"/>
            <w:tcBorders>
              <w:top w:val="single" w:sz="6" w:space="0" w:color="000000"/>
              <w:left w:val="single" w:sz="6" w:space="0" w:color="000000"/>
              <w:bottom w:val="single" w:sz="6" w:space="0" w:color="000000"/>
              <w:right w:val="single" w:sz="6" w:space="0" w:color="000000"/>
            </w:tcBorders>
          </w:tcPr>
          <w:p w14:paraId="09D29F23" w14:textId="2C26113F"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67E022AE" w14:textId="702FB8A2" w:rsidTr="00A91BDB">
        <w:trPr>
          <w:trHeight w:val="491"/>
        </w:trPr>
        <w:tc>
          <w:tcPr>
            <w:tcW w:w="49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tcPr>
          <w:p w14:paraId="6680A233" w14:textId="77777777" w:rsidR="00512A07" w:rsidRPr="00F5687D" w:rsidRDefault="00512A07" w:rsidP="005B5CF1">
            <w:pPr>
              <w:pStyle w:val="NormalnyWeb"/>
              <w:spacing w:before="0" w:beforeAutospacing="0" w:after="0" w:afterAutospacing="0"/>
              <w:jc w:val="center"/>
              <w:rPr>
                <w:rStyle w:val="Pogrubienie"/>
                <w:rFonts w:ascii="Arial" w:hAnsi="Arial" w:cs="Arial"/>
                <w:b w:val="0"/>
                <w:sz w:val="20"/>
                <w:szCs w:val="20"/>
                <w:lang w:eastAsia="en-US"/>
              </w:rPr>
            </w:pPr>
            <w:r w:rsidRPr="00F5687D">
              <w:rPr>
                <w:rFonts w:ascii="Arial" w:hAnsi="Arial" w:cs="Arial"/>
                <w:b/>
                <w:sz w:val="20"/>
                <w:szCs w:val="20"/>
              </w:rPr>
              <w:t>Zużycie energii</w:t>
            </w:r>
          </w:p>
        </w:tc>
        <w:tc>
          <w:tcPr>
            <w:tcW w:w="225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6FDB71D7"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 xml:space="preserve">w trybie włączonym: max. 18W, </w:t>
            </w:r>
          </w:p>
          <w:p w14:paraId="50AB33D9"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w trybie uśpienia : max 0,2W,</w:t>
            </w:r>
          </w:p>
          <w:p w14:paraId="0159AA1F" w14:textId="66FB2E6C" w:rsidR="00512A07" w:rsidRPr="00B627AD" w:rsidRDefault="00512A07" w:rsidP="005B5CF1">
            <w:pPr>
              <w:rPr>
                <w:rFonts w:ascii="Arial" w:hAnsi="Arial" w:cs="Arial"/>
                <w:bCs/>
                <w:sz w:val="20"/>
                <w:szCs w:val="20"/>
              </w:rPr>
            </w:pPr>
            <w:r w:rsidRPr="00F5687D">
              <w:rPr>
                <w:rFonts w:ascii="Arial" w:hAnsi="Arial" w:cs="Arial"/>
                <w:bCs/>
                <w:sz w:val="20"/>
                <w:szCs w:val="20"/>
              </w:rPr>
              <w:t xml:space="preserve">całkowite zużycie energii (kWh/rok): max 56W, </w:t>
            </w:r>
          </w:p>
        </w:tc>
        <w:tc>
          <w:tcPr>
            <w:tcW w:w="2253"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1CB2485" w14:textId="4B70618C" w:rsidR="00512A07" w:rsidRPr="00F5687D" w:rsidRDefault="00512A07" w:rsidP="00512A07">
            <w:pPr>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37896B00" w14:textId="19450452" w:rsidTr="00A91BDB">
        <w:trPr>
          <w:trHeight w:val="309"/>
        </w:trPr>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9F48A1" w14:textId="77777777" w:rsidR="00512A07" w:rsidRPr="00F5687D" w:rsidRDefault="00512A07" w:rsidP="005B5CF1">
            <w:pPr>
              <w:pStyle w:val="NormalnyWeb"/>
              <w:spacing w:before="0" w:beforeAutospacing="0" w:after="0" w:afterAutospacing="0"/>
              <w:jc w:val="both"/>
              <w:rPr>
                <w:rStyle w:val="Pogrubienie"/>
                <w:rFonts w:ascii="Arial" w:hAnsi="Arial" w:cs="Arial"/>
                <w:b w:val="0"/>
                <w:sz w:val="20"/>
                <w:szCs w:val="20"/>
                <w:lang w:eastAsia="en-US"/>
              </w:rPr>
            </w:pPr>
            <w:r w:rsidRPr="00F5687D">
              <w:rPr>
                <w:rFonts w:ascii="Arial" w:hAnsi="Arial" w:cs="Arial"/>
                <w:b/>
                <w:sz w:val="20"/>
                <w:szCs w:val="20"/>
              </w:rPr>
              <w:t>Bezpieczeństwo</w:t>
            </w:r>
          </w:p>
        </w:tc>
        <w:tc>
          <w:tcPr>
            <w:tcW w:w="22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B1F825" w14:textId="77777777" w:rsidR="00512A07" w:rsidRPr="00F5687D" w:rsidRDefault="00512A07" w:rsidP="005B5CF1">
            <w:pPr>
              <w:pStyle w:val="NormalnyWeb"/>
              <w:spacing w:before="0" w:beforeAutospacing="0" w:after="0" w:afterAutospacing="0"/>
              <w:jc w:val="both"/>
              <w:rPr>
                <w:rFonts w:ascii="Arial" w:hAnsi="Arial" w:cs="Arial"/>
                <w:b/>
                <w:sz w:val="20"/>
                <w:szCs w:val="20"/>
                <w:lang w:eastAsia="en-US"/>
              </w:rPr>
            </w:pPr>
            <w:r w:rsidRPr="00F5687D">
              <w:rPr>
                <w:rFonts w:ascii="Arial" w:hAnsi="Arial" w:cs="Arial"/>
                <w:bCs/>
                <w:sz w:val="20"/>
                <w:szCs w:val="20"/>
              </w:rPr>
              <w:t>Monitor musi być wyposażony w dedykowany slot na linkę zabezpieczającą</w:t>
            </w:r>
          </w:p>
        </w:tc>
        <w:tc>
          <w:tcPr>
            <w:tcW w:w="2253" w:type="pct"/>
            <w:tcBorders>
              <w:top w:val="single" w:sz="6" w:space="0" w:color="000000"/>
              <w:left w:val="single" w:sz="6" w:space="0" w:color="000000"/>
              <w:bottom w:val="single" w:sz="6" w:space="0" w:color="000000"/>
              <w:right w:val="single" w:sz="6" w:space="0" w:color="000000"/>
            </w:tcBorders>
          </w:tcPr>
          <w:p w14:paraId="07C376F7" w14:textId="315B1286"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53587C88" w14:textId="70B7858B" w:rsidTr="00A91BDB">
        <w:trPr>
          <w:trHeight w:val="435"/>
        </w:trPr>
        <w:tc>
          <w:tcPr>
            <w:tcW w:w="4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AA463"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Waga bez podstawy</w:t>
            </w:r>
          </w:p>
        </w:tc>
        <w:tc>
          <w:tcPr>
            <w:tcW w:w="2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12516" w14:textId="77777777" w:rsidR="00512A07" w:rsidRPr="00F5687D" w:rsidRDefault="00512A07" w:rsidP="005B5CF1">
            <w:pPr>
              <w:pStyle w:val="NormalnyWeb"/>
              <w:spacing w:before="0" w:beforeAutospacing="0" w:after="0" w:afterAutospacing="0"/>
              <w:jc w:val="both"/>
              <w:rPr>
                <w:rFonts w:ascii="Arial" w:hAnsi="Arial" w:cs="Arial"/>
                <w:sz w:val="20"/>
                <w:szCs w:val="20"/>
                <w:lang w:eastAsia="en-US"/>
              </w:rPr>
            </w:pPr>
            <w:r w:rsidRPr="00F5687D">
              <w:rPr>
                <w:rFonts w:ascii="Arial" w:hAnsi="Arial" w:cs="Arial"/>
                <w:bCs/>
                <w:sz w:val="20"/>
                <w:szCs w:val="20"/>
              </w:rPr>
              <w:t>Maksymalnie 4,6kg</w:t>
            </w:r>
          </w:p>
        </w:tc>
        <w:tc>
          <w:tcPr>
            <w:tcW w:w="2253" w:type="pct"/>
            <w:tcBorders>
              <w:top w:val="single" w:sz="6" w:space="0" w:color="000000"/>
              <w:left w:val="single" w:sz="6" w:space="0" w:color="000000"/>
              <w:bottom w:val="single" w:sz="6" w:space="0" w:color="000000"/>
              <w:right w:val="single" w:sz="6" w:space="0" w:color="000000"/>
            </w:tcBorders>
          </w:tcPr>
          <w:p w14:paraId="4B8B1EF4" w14:textId="0DE27048"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74AB9E96" w14:textId="332F616A" w:rsidTr="00A91BDB">
        <w:trPr>
          <w:trHeight w:val="660"/>
        </w:trPr>
        <w:tc>
          <w:tcPr>
            <w:tcW w:w="4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E4873"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Waga z podstawą</w:t>
            </w:r>
          </w:p>
        </w:tc>
        <w:tc>
          <w:tcPr>
            <w:tcW w:w="2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E0B7E" w14:textId="77777777" w:rsidR="00512A07" w:rsidRPr="00F5687D" w:rsidRDefault="00512A07" w:rsidP="005B5CF1">
            <w:pPr>
              <w:pStyle w:val="NormalnyWeb"/>
              <w:spacing w:before="0" w:beforeAutospacing="0" w:after="0" w:afterAutospacing="0"/>
              <w:jc w:val="both"/>
              <w:rPr>
                <w:rFonts w:ascii="Arial" w:hAnsi="Arial" w:cs="Arial"/>
                <w:sz w:val="20"/>
                <w:szCs w:val="20"/>
                <w:lang w:eastAsia="en-US"/>
              </w:rPr>
            </w:pPr>
            <w:r w:rsidRPr="00F5687D">
              <w:rPr>
                <w:rFonts w:ascii="Arial" w:hAnsi="Arial" w:cs="Arial"/>
                <w:bCs/>
                <w:sz w:val="20"/>
                <w:szCs w:val="20"/>
              </w:rPr>
              <w:t>Maksymalnie 6,9kg</w:t>
            </w:r>
          </w:p>
        </w:tc>
        <w:tc>
          <w:tcPr>
            <w:tcW w:w="2253" w:type="pct"/>
            <w:tcBorders>
              <w:top w:val="single" w:sz="6" w:space="0" w:color="000000"/>
              <w:left w:val="single" w:sz="6" w:space="0" w:color="000000"/>
              <w:bottom w:val="single" w:sz="6" w:space="0" w:color="000000"/>
              <w:right w:val="single" w:sz="6" w:space="0" w:color="000000"/>
            </w:tcBorders>
          </w:tcPr>
          <w:p w14:paraId="3BB8F321" w14:textId="42FA2637" w:rsidR="00512A07" w:rsidRPr="00F5687D" w:rsidRDefault="00512A07" w:rsidP="00512A07">
            <w:pPr>
              <w:pStyle w:val="NormalnyWeb"/>
              <w:spacing w:before="0" w:beforeAutospacing="0" w:after="0" w:afterAutospacing="0"/>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5AC46803" w14:textId="415407BD" w:rsidTr="00A91BDB">
        <w:trPr>
          <w:trHeight w:val="435"/>
        </w:trPr>
        <w:tc>
          <w:tcPr>
            <w:tcW w:w="4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FDB12"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 xml:space="preserve">Złącze </w:t>
            </w:r>
          </w:p>
        </w:tc>
        <w:tc>
          <w:tcPr>
            <w:tcW w:w="2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44808" w14:textId="77777777" w:rsidR="00512A07" w:rsidRPr="00F5687D" w:rsidRDefault="00512A07" w:rsidP="005B5CF1">
            <w:pPr>
              <w:rPr>
                <w:rFonts w:ascii="Arial" w:hAnsi="Arial" w:cs="Arial"/>
                <w:bCs/>
                <w:sz w:val="20"/>
                <w:szCs w:val="20"/>
                <w:lang w:val="en-US"/>
              </w:rPr>
            </w:pPr>
            <w:r w:rsidRPr="00F5687D">
              <w:rPr>
                <w:rFonts w:ascii="Arial" w:hAnsi="Arial" w:cs="Arial"/>
                <w:bCs/>
                <w:sz w:val="20"/>
                <w:szCs w:val="20"/>
                <w:lang w:val="en-US"/>
              </w:rPr>
              <w:t xml:space="preserve">1x HDMI (v1.4), </w:t>
            </w:r>
          </w:p>
          <w:p w14:paraId="213C5CE9" w14:textId="77777777" w:rsidR="00512A07" w:rsidRPr="00F5687D" w:rsidRDefault="00512A07" w:rsidP="005B5CF1">
            <w:pPr>
              <w:rPr>
                <w:rFonts w:ascii="Arial" w:hAnsi="Arial" w:cs="Arial"/>
                <w:bCs/>
                <w:sz w:val="20"/>
                <w:szCs w:val="20"/>
                <w:lang w:val="en-US"/>
              </w:rPr>
            </w:pPr>
            <w:r w:rsidRPr="00F5687D">
              <w:rPr>
                <w:rFonts w:ascii="Arial" w:hAnsi="Arial" w:cs="Arial"/>
                <w:bCs/>
                <w:sz w:val="20"/>
                <w:szCs w:val="20"/>
                <w:lang w:val="en-US"/>
              </w:rPr>
              <w:t>1x DisplayPort (v1.2)</w:t>
            </w:r>
          </w:p>
          <w:p w14:paraId="23C50FBE" w14:textId="77777777" w:rsidR="00512A07" w:rsidRPr="00F5687D" w:rsidRDefault="00512A07" w:rsidP="005B5CF1">
            <w:pPr>
              <w:rPr>
                <w:rFonts w:ascii="Arial" w:hAnsi="Arial" w:cs="Arial"/>
                <w:bCs/>
                <w:sz w:val="20"/>
                <w:szCs w:val="20"/>
                <w:lang w:val="en-US"/>
              </w:rPr>
            </w:pPr>
            <w:r w:rsidRPr="00F5687D">
              <w:rPr>
                <w:rFonts w:ascii="Arial" w:hAnsi="Arial" w:cs="Arial"/>
                <w:bCs/>
                <w:sz w:val="20"/>
                <w:szCs w:val="20"/>
                <w:lang w:val="en-US"/>
              </w:rPr>
              <w:t xml:space="preserve">4 x USB 5 </w:t>
            </w:r>
            <w:proofErr w:type="spellStart"/>
            <w:r w:rsidRPr="00F5687D">
              <w:rPr>
                <w:rFonts w:ascii="Arial" w:hAnsi="Arial" w:cs="Arial"/>
                <w:bCs/>
                <w:sz w:val="20"/>
                <w:szCs w:val="20"/>
                <w:lang w:val="en-US"/>
              </w:rPr>
              <w:t>Gbps</w:t>
            </w:r>
            <w:proofErr w:type="spellEnd"/>
            <w:r w:rsidRPr="00F5687D">
              <w:rPr>
                <w:rFonts w:ascii="Arial" w:hAnsi="Arial" w:cs="Arial"/>
                <w:bCs/>
                <w:sz w:val="20"/>
                <w:szCs w:val="20"/>
                <w:lang w:val="en-US"/>
              </w:rPr>
              <w:t xml:space="preserve"> (USB 3.2 Gen 1)</w:t>
            </w:r>
          </w:p>
          <w:p w14:paraId="59F9AF3C" w14:textId="77777777" w:rsidR="00512A07" w:rsidRPr="00F5687D" w:rsidRDefault="00512A07" w:rsidP="005B5CF1">
            <w:pPr>
              <w:pStyle w:val="NormalnyWeb"/>
              <w:spacing w:before="0" w:beforeAutospacing="0" w:after="0" w:afterAutospacing="0"/>
              <w:rPr>
                <w:rFonts w:ascii="Arial" w:hAnsi="Arial" w:cs="Arial"/>
                <w:sz w:val="20"/>
                <w:szCs w:val="20"/>
                <w:lang w:eastAsia="en-US"/>
              </w:rPr>
            </w:pPr>
            <w:r w:rsidRPr="00F5687D">
              <w:rPr>
                <w:rFonts w:ascii="Arial" w:hAnsi="Arial" w:cs="Arial"/>
                <w:bCs/>
                <w:sz w:val="20"/>
                <w:szCs w:val="20"/>
              </w:rPr>
              <w:t xml:space="preserve">1 x USB 3.0 </w:t>
            </w:r>
            <w:proofErr w:type="spellStart"/>
            <w:r w:rsidRPr="00F5687D">
              <w:rPr>
                <w:rFonts w:ascii="Arial" w:hAnsi="Arial" w:cs="Arial"/>
                <w:bCs/>
                <w:sz w:val="20"/>
                <w:szCs w:val="20"/>
              </w:rPr>
              <w:t>upstream</w:t>
            </w:r>
            <w:proofErr w:type="spellEnd"/>
          </w:p>
        </w:tc>
        <w:tc>
          <w:tcPr>
            <w:tcW w:w="2253" w:type="pct"/>
            <w:tcBorders>
              <w:top w:val="single" w:sz="6" w:space="0" w:color="000000"/>
              <w:left w:val="single" w:sz="6" w:space="0" w:color="000000"/>
              <w:bottom w:val="single" w:sz="6" w:space="0" w:color="000000"/>
              <w:right w:val="single" w:sz="6" w:space="0" w:color="000000"/>
            </w:tcBorders>
          </w:tcPr>
          <w:p w14:paraId="4FB9B3D4" w14:textId="1198DE54" w:rsidR="00512A07" w:rsidRPr="00F5687D" w:rsidRDefault="00512A07" w:rsidP="00512A07">
            <w:pPr>
              <w:jc w:val="center"/>
              <w:rPr>
                <w:rFonts w:ascii="Arial" w:hAnsi="Arial" w:cs="Arial"/>
                <w:bCs/>
                <w:sz w:val="20"/>
                <w:szCs w:val="20"/>
                <w:lang w:val="en-US"/>
              </w:rPr>
            </w:pPr>
            <w:r w:rsidRPr="00F5687D">
              <w:rPr>
                <w:rFonts w:ascii="Arial" w:hAnsi="Arial" w:cs="Arial"/>
                <w:bCs/>
                <w:i/>
                <w:sz w:val="20"/>
                <w:szCs w:val="20"/>
              </w:rPr>
              <w:t>spełnia/nie spełnia*</w:t>
            </w:r>
          </w:p>
        </w:tc>
      </w:tr>
      <w:tr w:rsidR="00512A07" w:rsidRPr="00F5687D" w14:paraId="12509579" w14:textId="2234A183" w:rsidTr="00A91BDB">
        <w:trPr>
          <w:trHeight w:val="465"/>
        </w:trPr>
        <w:tc>
          <w:tcPr>
            <w:tcW w:w="4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7256A"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Gwarancja</w:t>
            </w:r>
          </w:p>
        </w:tc>
        <w:tc>
          <w:tcPr>
            <w:tcW w:w="2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323AE"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min. 3 lat na miejscu u klienta</w:t>
            </w:r>
          </w:p>
          <w:p w14:paraId="243CB1B0"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Czas reakcji serwisu - do końca następnego dnia roboczego</w:t>
            </w:r>
          </w:p>
          <w:p w14:paraId="477980DB" w14:textId="77777777" w:rsidR="00512A07" w:rsidRPr="00F5687D" w:rsidRDefault="00512A07" w:rsidP="005B5CF1">
            <w:pPr>
              <w:rPr>
                <w:rFonts w:ascii="Arial" w:hAnsi="Arial" w:cs="Arial"/>
                <w:bCs/>
                <w:sz w:val="20"/>
                <w:szCs w:val="20"/>
                <w:highlight w:val="green"/>
              </w:rPr>
            </w:pPr>
            <w:r w:rsidRPr="00F5687D">
              <w:rPr>
                <w:rFonts w:ascii="Arial" w:hAnsi="Arial" w:cs="Arial"/>
                <w:bCs/>
                <w:sz w:val="20"/>
                <w:szCs w:val="20"/>
                <w:highlight w:val="green"/>
              </w:rPr>
              <w:t>Firma serwisująca musi posiadać ISO 9001:2000 na świadczenie usług serwisowych oraz posiadać autoryzacje producenta komputera – dokumenty potwierdzające załączyć do oferty.</w:t>
            </w:r>
          </w:p>
          <w:p w14:paraId="1B513C2F" w14:textId="77777777" w:rsidR="00512A07" w:rsidRPr="00F5687D" w:rsidRDefault="00512A07" w:rsidP="005B5CF1">
            <w:pPr>
              <w:rPr>
                <w:rFonts w:ascii="Arial" w:hAnsi="Arial" w:cs="Arial"/>
                <w:bCs/>
                <w:sz w:val="20"/>
                <w:szCs w:val="20"/>
              </w:rPr>
            </w:pPr>
            <w:r w:rsidRPr="00F5687D">
              <w:rPr>
                <w:rFonts w:ascii="Arial" w:hAnsi="Arial" w:cs="Arial"/>
                <w:bCs/>
                <w:sz w:val="20"/>
                <w:szCs w:val="20"/>
                <w:highlight w:val="green"/>
              </w:rPr>
              <w:t>Oświadczenie producenta komputera, że w przypadku nie wywiązywania się z obowiązków gwarancyjnych oferenta lub firmy serwisującej, przejmie na siebie zobowiązania związane z serwisem zgodnie z udzielonym wsparciem.</w:t>
            </w:r>
          </w:p>
          <w:p w14:paraId="167E9CC3" w14:textId="77777777" w:rsidR="00512A07" w:rsidRPr="00F5687D" w:rsidRDefault="00512A07" w:rsidP="005B5CF1">
            <w:pPr>
              <w:pStyle w:val="NormalnyWeb"/>
              <w:spacing w:before="0" w:beforeAutospacing="0" w:after="0" w:afterAutospacing="0"/>
              <w:jc w:val="both"/>
              <w:rPr>
                <w:rFonts w:ascii="Arial" w:hAnsi="Arial" w:cs="Arial"/>
                <w:sz w:val="20"/>
                <w:szCs w:val="20"/>
                <w:lang w:eastAsia="en-US"/>
              </w:rPr>
            </w:pPr>
            <w:r w:rsidRPr="00F5687D">
              <w:rPr>
                <w:rFonts w:ascii="Arial" w:hAnsi="Arial" w:cs="Arial"/>
                <w:bCs/>
                <w:sz w:val="20"/>
                <w:szCs w:val="20"/>
              </w:rPr>
              <w:t>Gwarancja zero martwych pikseli</w:t>
            </w:r>
          </w:p>
        </w:tc>
        <w:tc>
          <w:tcPr>
            <w:tcW w:w="2253" w:type="pct"/>
            <w:tcBorders>
              <w:top w:val="single" w:sz="6" w:space="0" w:color="000000"/>
              <w:left w:val="single" w:sz="6" w:space="0" w:color="000000"/>
              <w:bottom w:val="single" w:sz="6" w:space="0" w:color="000000"/>
              <w:right w:val="single" w:sz="6" w:space="0" w:color="000000"/>
            </w:tcBorders>
          </w:tcPr>
          <w:p w14:paraId="5824DBBB" w14:textId="309607E5" w:rsidR="00512A07" w:rsidRPr="00F5687D" w:rsidRDefault="00512A07" w:rsidP="00512A07">
            <w:pPr>
              <w:jc w:val="center"/>
              <w:rPr>
                <w:rFonts w:ascii="Arial" w:hAnsi="Arial" w:cs="Arial"/>
                <w:bCs/>
                <w:sz w:val="20"/>
                <w:szCs w:val="20"/>
              </w:rPr>
            </w:pPr>
            <w:r w:rsidRPr="00F5687D">
              <w:rPr>
                <w:rFonts w:ascii="Arial" w:hAnsi="Arial" w:cs="Arial"/>
                <w:bCs/>
                <w:i/>
                <w:sz w:val="20"/>
                <w:szCs w:val="20"/>
              </w:rPr>
              <w:t>spełnia/nie spełnia*</w:t>
            </w:r>
          </w:p>
        </w:tc>
      </w:tr>
      <w:tr w:rsidR="00512A07" w:rsidRPr="00F5687D" w14:paraId="502947CE" w14:textId="190E772B" w:rsidTr="00A91BDB">
        <w:trPr>
          <w:trHeight w:val="465"/>
        </w:trPr>
        <w:tc>
          <w:tcPr>
            <w:tcW w:w="4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2F203"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t>Certyfikaty</w:t>
            </w:r>
          </w:p>
        </w:tc>
        <w:tc>
          <w:tcPr>
            <w:tcW w:w="2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B39A1" w14:textId="27A93BFD" w:rsidR="00512A07" w:rsidRPr="00F5687D" w:rsidRDefault="00512A07" w:rsidP="005B5CF1">
            <w:pPr>
              <w:rPr>
                <w:rFonts w:ascii="Arial" w:hAnsi="Arial" w:cs="Arial"/>
                <w:bCs/>
                <w:sz w:val="20"/>
                <w:szCs w:val="20"/>
                <w:highlight w:val="green"/>
              </w:rPr>
            </w:pPr>
            <w:r w:rsidRPr="00F5687D">
              <w:rPr>
                <w:rFonts w:ascii="Arial" w:hAnsi="Arial" w:cs="Arial"/>
                <w:bCs/>
                <w:sz w:val="20"/>
                <w:szCs w:val="20"/>
                <w:highlight w:val="green"/>
              </w:rPr>
              <w:t>ISO 13406-2 lub I</w:t>
            </w:r>
            <w:r w:rsidR="00B627AD">
              <w:rPr>
                <w:rFonts w:ascii="Arial" w:hAnsi="Arial" w:cs="Arial"/>
                <w:bCs/>
                <w:sz w:val="20"/>
                <w:szCs w:val="20"/>
                <w:highlight w:val="green"/>
              </w:rPr>
              <w:t>SO 9241, EPEAT Gold dla Polski</w:t>
            </w:r>
            <w:bookmarkStart w:id="0" w:name="_GoBack"/>
            <w:bookmarkEnd w:id="0"/>
            <w:r w:rsidRPr="00F5687D">
              <w:rPr>
                <w:rFonts w:ascii="Arial" w:hAnsi="Arial" w:cs="Arial"/>
                <w:bCs/>
                <w:sz w:val="20"/>
                <w:szCs w:val="20"/>
                <w:highlight w:val="green"/>
              </w:rPr>
              <w:t>, Monitor musi się znajdować na stronie TCO :</w:t>
            </w:r>
          </w:p>
          <w:p w14:paraId="022E957B" w14:textId="77777777" w:rsidR="00512A07" w:rsidRPr="00F5687D" w:rsidRDefault="00512A07" w:rsidP="005B5CF1">
            <w:pPr>
              <w:pStyle w:val="NormalnyWeb"/>
              <w:spacing w:before="0" w:beforeAutospacing="0" w:after="0" w:afterAutospacing="0"/>
              <w:jc w:val="both"/>
              <w:rPr>
                <w:rFonts w:ascii="Arial" w:hAnsi="Arial" w:cs="Arial"/>
                <w:sz w:val="20"/>
                <w:szCs w:val="20"/>
                <w:lang w:eastAsia="en-US"/>
              </w:rPr>
            </w:pPr>
            <w:r w:rsidRPr="00F5687D">
              <w:rPr>
                <w:rFonts w:ascii="Arial" w:hAnsi="Arial" w:cs="Arial"/>
                <w:color w:val="0070C0"/>
                <w:sz w:val="20"/>
                <w:szCs w:val="20"/>
                <w:highlight w:val="green"/>
              </w:rPr>
              <w:t>http://tcocertified.com/product-finder/</w:t>
            </w:r>
          </w:p>
        </w:tc>
        <w:tc>
          <w:tcPr>
            <w:tcW w:w="2253" w:type="pct"/>
            <w:tcBorders>
              <w:top w:val="single" w:sz="6" w:space="0" w:color="000000"/>
              <w:left w:val="single" w:sz="6" w:space="0" w:color="000000"/>
              <w:bottom w:val="single" w:sz="6" w:space="0" w:color="000000"/>
              <w:right w:val="single" w:sz="6" w:space="0" w:color="000000"/>
            </w:tcBorders>
          </w:tcPr>
          <w:p w14:paraId="5AFE651E" w14:textId="06B9ABB2" w:rsidR="00512A07" w:rsidRPr="00F5687D" w:rsidRDefault="00512A07" w:rsidP="00512A07">
            <w:pPr>
              <w:jc w:val="center"/>
              <w:rPr>
                <w:rFonts w:ascii="Arial" w:hAnsi="Arial" w:cs="Arial"/>
                <w:bCs/>
                <w:sz w:val="20"/>
                <w:szCs w:val="20"/>
                <w:highlight w:val="green"/>
              </w:rPr>
            </w:pPr>
            <w:r w:rsidRPr="00F5687D">
              <w:rPr>
                <w:rFonts w:ascii="Arial" w:hAnsi="Arial" w:cs="Arial"/>
                <w:bCs/>
                <w:i/>
                <w:sz w:val="20"/>
                <w:szCs w:val="20"/>
              </w:rPr>
              <w:t>spełnia/nie spełnia*</w:t>
            </w:r>
          </w:p>
        </w:tc>
      </w:tr>
      <w:tr w:rsidR="00512A07" w:rsidRPr="00F5687D" w14:paraId="443C3058" w14:textId="6C7A0816" w:rsidTr="00A91BDB">
        <w:trPr>
          <w:trHeight w:val="660"/>
        </w:trPr>
        <w:tc>
          <w:tcPr>
            <w:tcW w:w="4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B4858D" w14:textId="77777777" w:rsidR="00512A07" w:rsidRPr="00F5687D" w:rsidRDefault="00512A07" w:rsidP="005B5CF1">
            <w:pPr>
              <w:pStyle w:val="NormalnyWeb"/>
              <w:spacing w:before="0" w:beforeAutospacing="0" w:after="0" w:afterAutospacing="0"/>
              <w:rPr>
                <w:rFonts w:ascii="Arial" w:hAnsi="Arial" w:cs="Arial"/>
                <w:b/>
                <w:sz w:val="20"/>
                <w:szCs w:val="20"/>
                <w:lang w:eastAsia="en-US"/>
              </w:rPr>
            </w:pPr>
            <w:r w:rsidRPr="00F5687D">
              <w:rPr>
                <w:rFonts w:ascii="Arial" w:hAnsi="Arial" w:cs="Arial"/>
                <w:b/>
                <w:sz w:val="20"/>
                <w:szCs w:val="20"/>
              </w:rPr>
              <w:lastRenderedPageBreak/>
              <w:t>Inne</w:t>
            </w:r>
          </w:p>
        </w:tc>
        <w:tc>
          <w:tcPr>
            <w:tcW w:w="2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4494A"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 xml:space="preserve">Monitor musi posiadać trwałe oznaczenie logo producenta jednostki centralnej. </w:t>
            </w:r>
          </w:p>
          <w:p w14:paraId="3A2C7845"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Odłączany stand bez użycia narzędzi</w:t>
            </w:r>
          </w:p>
          <w:p w14:paraId="570EC77B"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 xml:space="preserve">VESA 100mm. </w:t>
            </w:r>
          </w:p>
          <w:p w14:paraId="6D07A068"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Dołączone kable :</w:t>
            </w:r>
          </w:p>
          <w:p w14:paraId="58A1B71B"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 kabel zasilający</w:t>
            </w:r>
          </w:p>
          <w:p w14:paraId="4EFA746E" w14:textId="77777777" w:rsidR="00512A07" w:rsidRPr="00F5687D" w:rsidRDefault="00512A07" w:rsidP="005B5CF1">
            <w:pPr>
              <w:rPr>
                <w:rFonts w:ascii="Arial" w:hAnsi="Arial" w:cs="Arial"/>
                <w:bCs/>
                <w:sz w:val="20"/>
                <w:szCs w:val="20"/>
              </w:rPr>
            </w:pPr>
            <w:r w:rsidRPr="00F5687D">
              <w:rPr>
                <w:rFonts w:ascii="Arial" w:hAnsi="Arial" w:cs="Arial"/>
                <w:bCs/>
                <w:sz w:val="20"/>
                <w:szCs w:val="20"/>
              </w:rPr>
              <w:t>- kabel video DP – DP 1,8m</w:t>
            </w:r>
          </w:p>
          <w:p w14:paraId="79516FD5" w14:textId="4AB1E190" w:rsidR="00512A07" w:rsidRPr="00F5687D" w:rsidRDefault="00650744" w:rsidP="005B5CF1">
            <w:pPr>
              <w:pStyle w:val="NormalnyWeb"/>
              <w:spacing w:before="0" w:beforeAutospacing="0" w:after="0" w:afterAutospacing="0"/>
              <w:jc w:val="both"/>
              <w:rPr>
                <w:rFonts w:ascii="Arial" w:hAnsi="Arial" w:cs="Arial"/>
                <w:sz w:val="20"/>
                <w:szCs w:val="20"/>
                <w:lang w:eastAsia="en-US"/>
              </w:rPr>
            </w:pPr>
            <w:r>
              <w:rPr>
                <w:rFonts w:ascii="Arial" w:hAnsi="Arial" w:cs="Arial"/>
                <w:bCs/>
                <w:sz w:val="20"/>
                <w:szCs w:val="20"/>
              </w:rPr>
              <w:t>- kabel</w:t>
            </w:r>
            <w:r w:rsidR="00512A07" w:rsidRPr="00F5687D">
              <w:rPr>
                <w:rFonts w:ascii="Arial" w:hAnsi="Arial" w:cs="Arial"/>
                <w:bCs/>
                <w:sz w:val="20"/>
                <w:szCs w:val="20"/>
              </w:rPr>
              <w:t xml:space="preserve"> USB 1,8m</w:t>
            </w:r>
          </w:p>
        </w:tc>
        <w:tc>
          <w:tcPr>
            <w:tcW w:w="2253" w:type="pct"/>
            <w:tcBorders>
              <w:top w:val="single" w:sz="6" w:space="0" w:color="000000"/>
              <w:left w:val="single" w:sz="6" w:space="0" w:color="000000"/>
              <w:bottom w:val="single" w:sz="6" w:space="0" w:color="000000"/>
              <w:right w:val="single" w:sz="6" w:space="0" w:color="000000"/>
            </w:tcBorders>
          </w:tcPr>
          <w:p w14:paraId="20952C2E" w14:textId="1BFC746D" w:rsidR="00512A07" w:rsidRPr="00F5687D" w:rsidRDefault="00512A07" w:rsidP="00512A07">
            <w:pPr>
              <w:jc w:val="center"/>
              <w:rPr>
                <w:rFonts w:ascii="Arial" w:hAnsi="Arial" w:cs="Arial"/>
                <w:bCs/>
                <w:sz w:val="20"/>
                <w:szCs w:val="20"/>
              </w:rPr>
            </w:pPr>
            <w:r w:rsidRPr="00F5687D">
              <w:rPr>
                <w:rFonts w:ascii="Arial" w:hAnsi="Arial" w:cs="Arial"/>
                <w:bCs/>
                <w:i/>
                <w:sz w:val="20"/>
                <w:szCs w:val="20"/>
              </w:rPr>
              <w:t>spełnia/nie spełnia*</w:t>
            </w:r>
          </w:p>
        </w:tc>
      </w:tr>
    </w:tbl>
    <w:p w14:paraId="1F9BEF25" w14:textId="77777777" w:rsidR="00A91BDB" w:rsidRPr="00F5687D" w:rsidRDefault="00A91BDB" w:rsidP="00836AD7">
      <w:pPr>
        <w:pStyle w:val="Akapitzlist"/>
        <w:spacing w:after="0"/>
        <w:ind w:left="0"/>
        <w:jc w:val="both"/>
        <w:rPr>
          <w:rFonts w:ascii="Arial" w:hAnsi="Arial" w:cs="Arial"/>
          <w:bCs/>
          <w:i/>
          <w:sz w:val="20"/>
          <w:szCs w:val="20"/>
        </w:rPr>
      </w:pPr>
    </w:p>
    <w:p w14:paraId="08979F74" w14:textId="77777777" w:rsidR="00B90EE1" w:rsidRPr="00F5687D" w:rsidRDefault="00B90EE1">
      <w:pPr>
        <w:spacing w:after="200" w:line="276" w:lineRule="auto"/>
        <w:rPr>
          <w:rFonts w:ascii="Arial" w:hAnsi="Arial" w:cs="Arial"/>
          <w:bCs/>
          <w:i/>
          <w:sz w:val="20"/>
          <w:szCs w:val="20"/>
          <w:lang w:eastAsia="en-US"/>
        </w:rPr>
      </w:pPr>
      <w:r w:rsidRPr="00F5687D">
        <w:rPr>
          <w:rFonts w:ascii="Arial" w:hAnsi="Arial" w:cs="Arial"/>
          <w:bCs/>
          <w:i/>
          <w:sz w:val="20"/>
          <w:szCs w:val="20"/>
        </w:rPr>
        <w:br w:type="page"/>
      </w:r>
    </w:p>
    <w:p w14:paraId="113F31B9" w14:textId="77777777" w:rsidR="00B90EE1" w:rsidRPr="00F5687D" w:rsidRDefault="00B90EE1" w:rsidP="00B90EE1">
      <w:pPr>
        <w:pStyle w:val="Akapitzlist"/>
        <w:numPr>
          <w:ilvl w:val="0"/>
          <w:numId w:val="11"/>
        </w:numPr>
        <w:spacing w:after="160" w:line="23" w:lineRule="atLeast"/>
        <w:rPr>
          <w:rFonts w:ascii="Arial" w:hAnsi="Arial" w:cs="Arial"/>
          <w:b/>
          <w:sz w:val="20"/>
          <w:szCs w:val="20"/>
        </w:rPr>
      </w:pPr>
      <w:r w:rsidRPr="00F5687D">
        <w:rPr>
          <w:rFonts w:ascii="Arial" w:hAnsi="Arial" w:cs="Arial"/>
          <w:b/>
          <w:sz w:val="20"/>
          <w:szCs w:val="20"/>
        </w:rPr>
        <w:lastRenderedPageBreak/>
        <w:t>Oferuję dostawę 65 szt. Pakietów biurowych:</w:t>
      </w:r>
    </w:p>
    <w:p w14:paraId="40634D04" w14:textId="77777777" w:rsidR="00B90EE1" w:rsidRPr="00F5687D" w:rsidRDefault="00B90EE1" w:rsidP="00B90EE1">
      <w:pPr>
        <w:pStyle w:val="Akapitzlist"/>
        <w:spacing w:line="23" w:lineRule="atLeast"/>
        <w:ind w:left="1080"/>
        <w:rPr>
          <w:rFonts w:ascii="Arial" w:hAnsi="Arial" w:cs="Arial"/>
          <w:b/>
          <w:sz w:val="20"/>
          <w:szCs w:val="20"/>
        </w:rPr>
      </w:pPr>
      <w:r w:rsidRPr="00F5687D">
        <w:rPr>
          <w:rFonts w:ascii="Arial" w:hAnsi="Arial" w:cs="Arial"/>
          <w:b/>
          <w:sz w:val="20"/>
          <w:szCs w:val="20"/>
        </w:rPr>
        <w:t>Nazwa producenta: …………….</w:t>
      </w:r>
    </w:p>
    <w:p w14:paraId="3C8E5EE1" w14:textId="77777777" w:rsidR="00B90EE1" w:rsidRPr="00F5687D" w:rsidRDefault="00B90EE1" w:rsidP="00B90EE1">
      <w:pPr>
        <w:pStyle w:val="Akapitzlist"/>
        <w:spacing w:line="23" w:lineRule="atLeast"/>
        <w:ind w:left="1080"/>
        <w:rPr>
          <w:rFonts w:ascii="Arial" w:hAnsi="Arial" w:cs="Arial"/>
          <w:b/>
          <w:sz w:val="20"/>
          <w:szCs w:val="20"/>
        </w:rPr>
      </w:pPr>
      <w:r w:rsidRPr="00F5687D">
        <w:rPr>
          <w:rFonts w:ascii="Arial" w:hAnsi="Arial" w:cs="Arial"/>
          <w:b/>
          <w:sz w:val="20"/>
          <w:szCs w:val="20"/>
        </w:rPr>
        <w:t>o poniższych parametrach technicznych :</w:t>
      </w:r>
    </w:p>
    <w:p w14:paraId="4104DCC5" w14:textId="77777777" w:rsidR="00B90EE1" w:rsidRPr="00F5687D" w:rsidRDefault="00B90EE1" w:rsidP="00836AD7">
      <w:pPr>
        <w:pStyle w:val="Akapitzlist"/>
        <w:spacing w:after="0"/>
        <w:ind w:left="0"/>
        <w:jc w:val="both"/>
        <w:rPr>
          <w:rFonts w:ascii="Arial" w:hAnsi="Arial" w:cs="Arial"/>
          <w:bCs/>
          <w:i/>
          <w:sz w:val="20"/>
          <w:szCs w:val="20"/>
        </w:rPr>
      </w:pPr>
    </w:p>
    <w:tbl>
      <w:tblPr>
        <w:tblW w:w="5017" w:type="pct"/>
        <w:tblCellMar>
          <w:left w:w="0" w:type="dxa"/>
          <w:right w:w="0" w:type="dxa"/>
        </w:tblCellMar>
        <w:tblLook w:val="04A0" w:firstRow="1" w:lastRow="0" w:firstColumn="1" w:lastColumn="0" w:noHBand="0" w:noVBand="1"/>
      </w:tblPr>
      <w:tblGrid>
        <w:gridCol w:w="1471"/>
        <w:gridCol w:w="7010"/>
        <w:gridCol w:w="7007"/>
      </w:tblGrid>
      <w:tr w:rsidR="00B90EE1" w:rsidRPr="00F5687D" w14:paraId="6C5E71F3" w14:textId="7A63587E" w:rsidTr="00B90EE1">
        <w:trPr>
          <w:trHeight w:val="257"/>
        </w:trPr>
        <w:tc>
          <w:tcPr>
            <w:tcW w:w="475"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23D5056E" w14:textId="77777777" w:rsidR="00B90EE1" w:rsidRPr="00F5687D" w:rsidRDefault="00B90EE1" w:rsidP="005B5CF1">
            <w:pPr>
              <w:jc w:val="center"/>
              <w:rPr>
                <w:rFonts w:ascii="Arial" w:hAnsi="Arial" w:cs="Arial"/>
                <w:b/>
                <w:bCs/>
                <w:sz w:val="22"/>
                <w:szCs w:val="22"/>
                <w:lang w:eastAsia="en-US"/>
              </w:rPr>
            </w:pPr>
            <w:r w:rsidRPr="00F5687D">
              <w:rPr>
                <w:rFonts w:ascii="Arial" w:hAnsi="Arial" w:cs="Arial"/>
                <w:b/>
                <w:bCs/>
                <w:sz w:val="22"/>
                <w:szCs w:val="22"/>
                <w:lang w:eastAsia="en-US"/>
              </w:rPr>
              <w:t>3.</w:t>
            </w:r>
          </w:p>
        </w:tc>
        <w:tc>
          <w:tcPr>
            <w:tcW w:w="2263"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60" w:type="dxa"/>
              <w:left w:w="60" w:type="dxa"/>
              <w:bottom w:w="60" w:type="dxa"/>
              <w:right w:w="60" w:type="dxa"/>
            </w:tcMar>
            <w:vAlign w:val="center"/>
          </w:tcPr>
          <w:p w14:paraId="3E3E054F" w14:textId="77777777" w:rsidR="00B90EE1" w:rsidRPr="00F5687D" w:rsidRDefault="00B90EE1" w:rsidP="005B5CF1">
            <w:pPr>
              <w:pStyle w:val="NormalnyWeb"/>
              <w:spacing w:before="0" w:beforeAutospacing="0" w:after="0" w:afterAutospacing="0"/>
              <w:jc w:val="both"/>
              <w:rPr>
                <w:rFonts w:ascii="Arial" w:hAnsi="Arial" w:cs="Arial"/>
                <w:b/>
                <w:sz w:val="22"/>
                <w:szCs w:val="22"/>
                <w:lang w:eastAsia="en-US"/>
              </w:rPr>
            </w:pPr>
            <w:r w:rsidRPr="00F5687D">
              <w:rPr>
                <w:rFonts w:ascii="Arial" w:hAnsi="Arial" w:cs="Arial"/>
                <w:b/>
                <w:sz w:val="22"/>
                <w:szCs w:val="22"/>
                <w:lang w:eastAsia="en-US"/>
              </w:rPr>
              <w:t xml:space="preserve">OPROGRAMOWANIE BIUROWE - </w:t>
            </w:r>
            <w:r w:rsidRPr="00F5687D">
              <w:rPr>
                <w:rFonts w:ascii="Arial" w:hAnsi="Arial" w:cs="Arial"/>
                <w:b/>
                <w:kern w:val="2"/>
                <w:sz w:val="22"/>
                <w:szCs w:val="22"/>
                <w:lang w:val="en-US"/>
                <w14:ligatures w14:val="standardContextual"/>
              </w:rPr>
              <w:t xml:space="preserve">MS Office 2021 </w:t>
            </w:r>
            <w:proofErr w:type="spellStart"/>
            <w:r w:rsidRPr="00F5687D">
              <w:rPr>
                <w:rFonts w:ascii="Arial" w:hAnsi="Arial" w:cs="Arial"/>
                <w:b/>
                <w:kern w:val="2"/>
                <w:sz w:val="22"/>
                <w:szCs w:val="22"/>
                <w:lang w:val="en-US"/>
                <w14:ligatures w14:val="standardContextual"/>
              </w:rPr>
              <w:t>Home&amp;Business</w:t>
            </w:r>
            <w:proofErr w:type="spellEnd"/>
            <w:r w:rsidRPr="00F5687D">
              <w:rPr>
                <w:rFonts w:ascii="Arial" w:hAnsi="Arial" w:cs="Arial"/>
                <w:b/>
                <w:kern w:val="2"/>
                <w:sz w:val="20"/>
                <w:szCs w:val="20"/>
                <w:lang w:val="en-US"/>
                <w14:ligatures w14:val="standardContextual"/>
              </w:rPr>
              <w:t xml:space="preserve"> - </w:t>
            </w:r>
            <w:r w:rsidRPr="00F5687D">
              <w:rPr>
                <w:rFonts w:ascii="Arial" w:hAnsi="Arial" w:cs="Arial"/>
                <w:b/>
                <w:sz w:val="22"/>
                <w:szCs w:val="22"/>
                <w:lang w:eastAsia="en-US"/>
              </w:rPr>
              <w:t xml:space="preserve"> 60 sztuk</w:t>
            </w:r>
          </w:p>
        </w:tc>
        <w:tc>
          <w:tcPr>
            <w:tcW w:w="2262" w:type="pct"/>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5046D508" w14:textId="25F4A3A6" w:rsidR="00B90EE1" w:rsidRPr="00F5687D" w:rsidRDefault="00B90EE1" w:rsidP="00B90EE1">
            <w:pPr>
              <w:pStyle w:val="NormalnyWeb"/>
              <w:spacing w:before="0" w:beforeAutospacing="0" w:after="0" w:afterAutospacing="0"/>
              <w:jc w:val="center"/>
              <w:rPr>
                <w:rFonts w:ascii="Arial" w:hAnsi="Arial" w:cs="Arial"/>
                <w:b/>
                <w:sz w:val="22"/>
                <w:szCs w:val="22"/>
                <w:lang w:eastAsia="en-US"/>
              </w:rPr>
            </w:pPr>
            <w:r w:rsidRPr="00F5687D">
              <w:rPr>
                <w:rFonts w:ascii="Arial" w:hAnsi="Arial" w:cs="Arial"/>
                <w:b/>
                <w:sz w:val="20"/>
                <w:szCs w:val="20"/>
              </w:rPr>
              <w:t>Oferowane parametry techniczne</w:t>
            </w:r>
          </w:p>
        </w:tc>
      </w:tr>
      <w:tr w:rsidR="00B90EE1" w:rsidRPr="00F5687D" w14:paraId="3EF9DE29" w14:textId="4867661A" w:rsidTr="00B90EE1">
        <w:trPr>
          <w:trHeight w:val="429"/>
        </w:trPr>
        <w:tc>
          <w:tcPr>
            <w:tcW w:w="273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4677B3" w14:textId="77777777" w:rsidR="00B90EE1" w:rsidRPr="00F5687D" w:rsidRDefault="00B90EE1" w:rsidP="005B5CF1">
            <w:pPr>
              <w:spacing w:before="60" w:after="20"/>
              <w:jc w:val="both"/>
              <w:rPr>
                <w:rFonts w:ascii="Arial" w:hAnsi="Arial" w:cs="Arial"/>
                <w:b/>
                <w:kern w:val="2"/>
                <w:sz w:val="20"/>
                <w:szCs w:val="20"/>
                <w14:ligatures w14:val="standardContextual"/>
              </w:rPr>
            </w:pPr>
            <w:r w:rsidRPr="00F5687D">
              <w:rPr>
                <w:rFonts w:ascii="Arial" w:hAnsi="Arial" w:cs="Arial"/>
                <w:kern w:val="2"/>
                <w:sz w:val="20"/>
                <w:szCs w:val="20"/>
                <w14:ligatures w14:val="standardContextual"/>
              </w:rPr>
              <w:t xml:space="preserve">Zamawiający dopuszcza możliwość zaoferowania równoważnego przedmiotu zamówienia. Za równoważny przedmiot zamówienia Zamawiający uzna produkt o cechach zgodnych lub lepszych niż posiada produkt określony w poniższym Formularzu ofertowo-cenowym (wg parametrów katalogowych). W przypadku zaproponowania produktu równoważnego Wykonawca dołączy do oferty opis i dane techniczne umożliwiające jego porównanie z parametrami katalogowymi przedmiotu zamówienia. </w:t>
            </w:r>
            <w:r w:rsidRPr="00F5687D">
              <w:rPr>
                <w:rFonts w:ascii="Arial" w:hAnsi="Arial" w:cs="Arial"/>
                <w:b/>
                <w:kern w:val="2"/>
                <w:sz w:val="20"/>
                <w:szCs w:val="20"/>
                <w14:ligatures w14:val="standardContextual"/>
              </w:rPr>
              <w:t>Dodatkowo, Zamawiający zastrzega sobie możliwość weryfikacji funkcjonalności i wydajności zaoferowanego produktu poprzez wezwanie Wykonawców do przedstawienia demonstracyjnych egzemplarzy zaproponowanego produktu. Oprogramowanie testowe należy dostarczyć w 3 dni robocze od dnia wezwania pod rygorem odrzucenia oferty.</w:t>
            </w:r>
          </w:p>
          <w:p w14:paraId="706B1B1D" w14:textId="77777777" w:rsidR="00B90EE1" w:rsidRPr="00F5687D" w:rsidRDefault="00B90EE1" w:rsidP="005B5CF1">
            <w:pPr>
              <w:spacing w:before="60" w:after="20"/>
              <w:rPr>
                <w:rFonts w:ascii="Arial" w:hAnsi="Arial" w:cs="Arial"/>
                <w:b/>
                <w:kern w:val="2"/>
                <w:sz w:val="20"/>
                <w:szCs w:val="20"/>
                <w:u w:val="single"/>
                <w14:ligatures w14:val="standardContextual"/>
              </w:rPr>
            </w:pPr>
            <w:r w:rsidRPr="00F5687D">
              <w:rPr>
                <w:rFonts w:ascii="Arial" w:hAnsi="Arial" w:cs="Arial"/>
                <w:b/>
                <w:kern w:val="2"/>
                <w:sz w:val="20"/>
                <w:szCs w:val="20"/>
                <w:u w:val="single"/>
                <w14:ligatures w14:val="standardContextual"/>
              </w:rPr>
              <w:t xml:space="preserve">Równoważność produktu oznacza: </w:t>
            </w:r>
          </w:p>
          <w:p w14:paraId="57FC28EF" w14:textId="77777777" w:rsidR="00B90EE1" w:rsidRPr="00F5687D" w:rsidRDefault="00B90EE1" w:rsidP="005B5CF1">
            <w:pPr>
              <w:spacing w:before="60" w:after="20"/>
              <w:jc w:val="both"/>
              <w:rPr>
                <w:rFonts w:ascii="Arial" w:hAnsi="Arial" w:cs="Arial"/>
                <w:kern w:val="2"/>
                <w:sz w:val="20"/>
                <w:szCs w:val="20"/>
                <w14:ligatures w14:val="standardContextual"/>
              </w:rPr>
            </w:pPr>
          </w:p>
          <w:p w14:paraId="7FBB4D56" w14:textId="77777777" w:rsidR="00B90EE1" w:rsidRPr="00F5687D" w:rsidRDefault="00B90EE1" w:rsidP="005B5CF1">
            <w:pPr>
              <w:spacing w:before="60" w:after="20"/>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Natywną obsługę formatów Microsoft m.in. </w:t>
            </w:r>
            <w:proofErr w:type="spellStart"/>
            <w:r w:rsidRPr="00F5687D">
              <w:rPr>
                <w:rFonts w:ascii="Arial" w:hAnsi="Arial" w:cs="Arial"/>
                <w:kern w:val="2"/>
                <w:sz w:val="20"/>
                <w:szCs w:val="20"/>
                <w14:ligatures w14:val="standardContextual"/>
              </w:rPr>
              <w:t>csv</w:t>
            </w:r>
            <w:proofErr w:type="spellEnd"/>
            <w:r w:rsidRPr="00F5687D">
              <w:rPr>
                <w:rFonts w:ascii="Arial" w:hAnsi="Arial" w:cs="Arial"/>
                <w:kern w:val="2"/>
                <w:sz w:val="20"/>
                <w:szCs w:val="20"/>
                <w14:ligatures w14:val="standardContextual"/>
              </w:rPr>
              <w:t xml:space="preserve">, rtf, </w:t>
            </w:r>
            <w:proofErr w:type="spellStart"/>
            <w:r w:rsidRPr="00F5687D">
              <w:rPr>
                <w:rFonts w:ascii="Arial" w:hAnsi="Arial" w:cs="Arial"/>
                <w:kern w:val="2"/>
                <w:sz w:val="20"/>
                <w:szCs w:val="20"/>
                <w14:ligatures w14:val="standardContextual"/>
              </w:rPr>
              <w:t>doc</w:t>
            </w:r>
            <w:proofErr w:type="spellEnd"/>
            <w:r w:rsidRPr="00F5687D">
              <w:rPr>
                <w:rFonts w:ascii="Arial" w:hAnsi="Arial" w:cs="Arial"/>
                <w:kern w:val="2"/>
                <w:sz w:val="20"/>
                <w:szCs w:val="20"/>
                <w14:ligatures w14:val="standardContextual"/>
              </w:rPr>
              <w:t xml:space="preserve">, </w:t>
            </w:r>
            <w:proofErr w:type="spellStart"/>
            <w:r w:rsidRPr="00F5687D">
              <w:rPr>
                <w:rFonts w:ascii="Arial" w:hAnsi="Arial" w:cs="Arial"/>
                <w:kern w:val="2"/>
                <w:sz w:val="20"/>
                <w:szCs w:val="20"/>
                <w14:ligatures w14:val="standardContextual"/>
              </w:rPr>
              <w:t>docx</w:t>
            </w:r>
            <w:proofErr w:type="spellEnd"/>
            <w:r w:rsidRPr="00F5687D">
              <w:rPr>
                <w:rFonts w:ascii="Arial" w:hAnsi="Arial" w:cs="Arial"/>
                <w:kern w:val="2"/>
                <w:sz w:val="20"/>
                <w:szCs w:val="20"/>
                <w14:ligatures w14:val="standardContextual"/>
              </w:rPr>
              <w:t xml:space="preserve">, xls, </w:t>
            </w:r>
            <w:proofErr w:type="spellStart"/>
            <w:r w:rsidRPr="00F5687D">
              <w:rPr>
                <w:rFonts w:ascii="Arial" w:hAnsi="Arial" w:cs="Arial"/>
                <w:kern w:val="2"/>
                <w:sz w:val="20"/>
                <w:szCs w:val="20"/>
                <w14:ligatures w14:val="standardContextual"/>
              </w:rPr>
              <w:t>xlsx</w:t>
            </w:r>
            <w:proofErr w:type="spellEnd"/>
            <w:r w:rsidRPr="00F5687D">
              <w:rPr>
                <w:rFonts w:ascii="Arial" w:hAnsi="Arial" w:cs="Arial"/>
                <w:kern w:val="2"/>
                <w:sz w:val="20"/>
                <w:szCs w:val="20"/>
                <w14:ligatures w14:val="standardContextual"/>
              </w:rPr>
              <w:t xml:space="preserve">, </w:t>
            </w:r>
            <w:proofErr w:type="spellStart"/>
            <w:r w:rsidRPr="00F5687D">
              <w:rPr>
                <w:rFonts w:ascii="Arial" w:hAnsi="Arial" w:cs="Arial"/>
                <w:kern w:val="2"/>
                <w:sz w:val="20"/>
                <w:szCs w:val="20"/>
                <w14:ligatures w14:val="standardContextual"/>
              </w:rPr>
              <w:t>ppt</w:t>
            </w:r>
            <w:proofErr w:type="spellEnd"/>
            <w:r w:rsidRPr="00F5687D">
              <w:rPr>
                <w:rFonts w:ascii="Arial" w:hAnsi="Arial" w:cs="Arial"/>
                <w:kern w:val="2"/>
                <w:sz w:val="20"/>
                <w:szCs w:val="20"/>
                <w14:ligatures w14:val="standardContextual"/>
              </w:rPr>
              <w:t xml:space="preserve">, </w:t>
            </w:r>
            <w:proofErr w:type="spellStart"/>
            <w:r w:rsidRPr="00F5687D">
              <w:rPr>
                <w:rFonts w:ascii="Arial" w:hAnsi="Arial" w:cs="Arial"/>
                <w:kern w:val="2"/>
                <w:sz w:val="20"/>
                <w:szCs w:val="20"/>
                <w14:ligatures w14:val="standardContextual"/>
              </w:rPr>
              <w:t>pptx</w:t>
            </w:r>
            <w:proofErr w:type="spellEnd"/>
            <w:r w:rsidRPr="00F5687D">
              <w:rPr>
                <w:rFonts w:ascii="Arial" w:hAnsi="Arial" w:cs="Arial"/>
                <w:kern w:val="2"/>
                <w:sz w:val="20"/>
                <w:szCs w:val="20"/>
                <w14:ligatures w14:val="standardContextual"/>
              </w:rPr>
              <w:t xml:space="preserve">, (m.in.: tworzenie, edycja, komentowanie, śledzenia postępów/zmian, porównywanie, wykazywanie różnic, zatwierdzanie, łączenie, wyszukiwanie, eksportowanie, udostępnianie online, zabezpieczanie hasłem, szyfrowanie, porównanie (z podświetleniem różnic), eksport danych z/do pdf (z zachowaniem układu, czcionek, formatowania i tabel), edycja plików pdf (co najmniej: akapity, listy i tabele). Możliwość współpracy z Microsoft </w:t>
            </w:r>
            <w:proofErr w:type="spellStart"/>
            <w:r w:rsidRPr="00F5687D">
              <w:rPr>
                <w:rFonts w:ascii="Arial" w:hAnsi="Arial" w:cs="Arial"/>
                <w:kern w:val="2"/>
                <w:sz w:val="20"/>
                <w:szCs w:val="20"/>
                <w14:ligatures w14:val="standardContextual"/>
              </w:rPr>
              <w:t>Sharepoint</w:t>
            </w:r>
            <w:proofErr w:type="spellEnd"/>
            <w:r w:rsidRPr="00F5687D">
              <w:rPr>
                <w:rFonts w:ascii="Arial" w:hAnsi="Arial" w:cs="Arial"/>
                <w:kern w:val="2"/>
                <w:sz w:val="20"/>
                <w:szCs w:val="20"/>
                <w14:ligatures w14:val="standardContextual"/>
              </w:rPr>
              <w:t xml:space="preserve"> (integracja na poziomie publikacji bezpośrednio z aplikacji). Obsługa zasad grupy (</w:t>
            </w:r>
            <w:proofErr w:type="spellStart"/>
            <w:r w:rsidRPr="00F5687D">
              <w:rPr>
                <w:rFonts w:ascii="Arial" w:hAnsi="Arial" w:cs="Arial"/>
                <w:kern w:val="2"/>
                <w:sz w:val="20"/>
                <w:szCs w:val="20"/>
                <w14:ligatures w14:val="standardContextual"/>
              </w:rPr>
              <w:t>Group</w:t>
            </w:r>
            <w:proofErr w:type="spellEnd"/>
            <w:r w:rsidRPr="00F5687D">
              <w:rPr>
                <w:rFonts w:ascii="Arial" w:hAnsi="Arial" w:cs="Arial"/>
                <w:kern w:val="2"/>
                <w:sz w:val="20"/>
                <w:szCs w:val="20"/>
                <w14:ligatures w14:val="standardContextual"/>
              </w:rPr>
              <w:t xml:space="preserve"> Policy). Możliwość aktywacji zbiorczej. Wsparcie dla uruchamiania jako usług terminalowych. Przygotowanie dokumentów pakietu biurowego do publikacji cyfrowej i druku w wysokiej jakości (do sieci Internet - HTML i PDF). Możliwość wklejania dźwięku, plików wideo oraz ich odtwarzanie bezpośrednio z aplikacji (w szczególności plików typu: mp4 oraz </w:t>
            </w:r>
            <w:proofErr w:type="spellStart"/>
            <w:r w:rsidRPr="00F5687D">
              <w:rPr>
                <w:rFonts w:ascii="Arial" w:hAnsi="Arial" w:cs="Arial"/>
                <w:kern w:val="2"/>
                <w:sz w:val="20"/>
                <w:szCs w:val="20"/>
                <w14:ligatures w14:val="standardContextual"/>
              </w:rPr>
              <w:t>mov</w:t>
            </w:r>
            <w:proofErr w:type="spellEnd"/>
            <w:r w:rsidRPr="00F5687D">
              <w:rPr>
                <w:rFonts w:ascii="Arial" w:hAnsi="Arial" w:cs="Arial"/>
                <w:kern w:val="2"/>
                <w:sz w:val="20"/>
                <w:szCs w:val="20"/>
                <w14:ligatures w14:val="standardContextual"/>
              </w:rPr>
              <w:t xml:space="preserve">). Wparcie tworzenia dokumentów dla osób niepełnosprawnych (sprawdzanie i dostosowywanie dostępności dokumentów, m.in. poprawianie czytelności dokumentu, kontrast, wielkość liter, rodzaj czcionek). Tworzenie i edycja interaktywnych formularzy. Możliwość wykonywania wielu zautomatyzowanych działań i operacji (obsługa języka skryptowego). Obsługa makr i skryptów VBA napisanych dla aplikacji Word i Excel z pakietów Microsoft Office 2000-2013. Obsługa certyfikatów kwalifikowanych (podpisów elektronicznych) i certyfikatów niekwalifikowanych. Pełna zgodność z dokumentami stworzonymi w poprzednich wersjach oprogramowania Microsoft Office 2000-2013 (bez istotnych zmian w układzie dokumentu, </w:t>
            </w:r>
            <w:r w:rsidRPr="00F5687D">
              <w:rPr>
                <w:rFonts w:ascii="Arial" w:hAnsi="Arial" w:cs="Arial"/>
                <w:kern w:val="2"/>
                <w:sz w:val="20"/>
                <w:szCs w:val="20"/>
                <w14:ligatures w14:val="standardContextual"/>
              </w:rPr>
              <w:lastRenderedPageBreak/>
              <w:t xml:space="preserve">poprawne wyświetlanie i edycja wszelkich typów treści). </w:t>
            </w:r>
          </w:p>
          <w:p w14:paraId="4F92C764" w14:textId="77777777" w:rsidR="00B90EE1" w:rsidRPr="00F5687D" w:rsidRDefault="00B90EE1" w:rsidP="005B5CF1">
            <w:pPr>
              <w:spacing w:before="60" w:after="20"/>
              <w:jc w:val="both"/>
              <w:rPr>
                <w:rFonts w:ascii="Arial" w:hAnsi="Arial" w:cs="Arial"/>
                <w:kern w:val="2"/>
                <w:sz w:val="20"/>
                <w:szCs w:val="20"/>
                <w14:ligatures w14:val="standardContextual"/>
              </w:rPr>
            </w:pPr>
          </w:p>
          <w:p w14:paraId="4CF81793" w14:textId="77777777" w:rsidR="00B90EE1" w:rsidRPr="00F5687D" w:rsidRDefault="00B90EE1" w:rsidP="005B5CF1">
            <w:pPr>
              <w:spacing w:before="60" w:after="20"/>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Równoważny pakiet biurowy powinien być wspierany przez producentów (wymagane oświadczenia producentów w przypadku zaoferowania oprogramowania równoważnego) i współpracujący z systemami operacyjnymi: Microsoft Windows 7/10/11. </w:t>
            </w:r>
          </w:p>
          <w:p w14:paraId="64AD50D8" w14:textId="77777777" w:rsidR="00B90EE1" w:rsidRPr="00F5687D" w:rsidRDefault="00B90EE1" w:rsidP="005B5CF1">
            <w:pPr>
              <w:spacing w:before="60" w:after="20"/>
              <w:jc w:val="both"/>
              <w:rPr>
                <w:rFonts w:ascii="Arial" w:hAnsi="Arial" w:cs="Arial"/>
                <w:kern w:val="2"/>
                <w:sz w:val="20"/>
                <w:szCs w:val="20"/>
                <w14:ligatures w14:val="standardContextual"/>
              </w:rPr>
            </w:pPr>
          </w:p>
          <w:p w14:paraId="680364A1" w14:textId="77777777" w:rsidR="00B90EE1" w:rsidRPr="00F5687D" w:rsidRDefault="00B90EE1" w:rsidP="005B5CF1">
            <w:pPr>
              <w:spacing w:before="60" w:after="20"/>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Równoważny pakiet biurowy musi dostarczać funkcjonalność oferowaną przez oprogramowanie pakietu:</w:t>
            </w:r>
          </w:p>
          <w:p w14:paraId="65385F7C" w14:textId="77777777" w:rsidR="00B90EE1" w:rsidRPr="00F5687D" w:rsidRDefault="00B90EE1" w:rsidP="005B5CF1">
            <w:pPr>
              <w:numPr>
                <w:ilvl w:val="0"/>
                <w:numId w:val="6"/>
              </w:numPr>
              <w:spacing w:before="60" w:after="20" w:line="276" w:lineRule="auto"/>
              <w:jc w:val="both"/>
              <w:rPr>
                <w:rFonts w:ascii="Arial" w:hAnsi="Arial" w:cs="Arial"/>
                <w:kern w:val="2"/>
                <w:sz w:val="20"/>
                <w:szCs w:val="20"/>
                <w:lang w:val="en-US"/>
                <w14:ligatures w14:val="standardContextual"/>
              </w:rPr>
            </w:pPr>
            <w:r w:rsidRPr="00F5687D">
              <w:rPr>
                <w:rFonts w:ascii="Arial" w:hAnsi="Arial" w:cs="Arial"/>
                <w:b/>
                <w:kern w:val="2"/>
                <w:sz w:val="20"/>
                <w:szCs w:val="20"/>
                <w:lang w:val="en-US"/>
                <w14:ligatures w14:val="standardContextual"/>
              </w:rPr>
              <w:t xml:space="preserve">MS Office 2021 </w:t>
            </w:r>
            <w:proofErr w:type="spellStart"/>
            <w:r w:rsidRPr="00F5687D">
              <w:rPr>
                <w:rFonts w:ascii="Arial" w:hAnsi="Arial" w:cs="Arial"/>
                <w:b/>
                <w:kern w:val="2"/>
                <w:sz w:val="20"/>
                <w:szCs w:val="20"/>
                <w:lang w:val="en-US"/>
                <w14:ligatures w14:val="standardContextual"/>
              </w:rPr>
              <w:t>Home&amp;Business</w:t>
            </w:r>
            <w:proofErr w:type="spellEnd"/>
            <w:r w:rsidRPr="00F5687D">
              <w:rPr>
                <w:rFonts w:ascii="Arial" w:hAnsi="Arial" w:cs="Arial"/>
                <w:b/>
                <w:kern w:val="2"/>
                <w:sz w:val="20"/>
                <w:szCs w:val="20"/>
                <w:lang w:val="en-US"/>
                <w14:ligatures w14:val="standardContextual"/>
              </w:rPr>
              <w:t>: Outlook, OneNote, Excel, Word, PowerPoint</w:t>
            </w:r>
            <w:r w:rsidRPr="00F5687D">
              <w:rPr>
                <w:rFonts w:ascii="Arial" w:hAnsi="Arial" w:cs="Arial"/>
                <w:kern w:val="2"/>
                <w:sz w:val="20"/>
                <w:szCs w:val="20"/>
                <w:lang w:val="en-US"/>
                <w14:ligatures w14:val="standardContextual"/>
              </w:rPr>
              <w:t xml:space="preserve">. </w:t>
            </w:r>
          </w:p>
          <w:p w14:paraId="3EB40092" w14:textId="77777777" w:rsidR="00B90EE1" w:rsidRPr="00F5687D" w:rsidRDefault="00B90EE1" w:rsidP="005B5CF1">
            <w:p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Pakiet biurowy musi spełniać następujące wymagania poprzez wbudowane mechanizmy, bez użycia dodatkowych aplikacji:</w:t>
            </w:r>
          </w:p>
          <w:p w14:paraId="1A86C9CB"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Dostępność pakietu w wersji 64-bit umożliwiającej wykorzystanie ponad 2 GB przestrzeni adresowej,</w:t>
            </w:r>
          </w:p>
          <w:p w14:paraId="3FF821AD"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Wymagania odnośnie interfejsu użytkownika:</w:t>
            </w:r>
          </w:p>
          <w:p w14:paraId="2D30B4C7" w14:textId="77777777" w:rsidR="00B90EE1" w:rsidRPr="00F5687D" w:rsidRDefault="00B90EE1" w:rsidP="005B5CF1">
            <w:pPr>
              <w:numPr>
                <w:ilvl w:val="0"/>
                <w:numId w:val="8"/>
              </w:numPr>
              <w:ind w:left="1026"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Pełna polska wersja językowa interfejsu użytkownika.</w:t>
            </w:r>
          </w:p>
          <w:p w14:paraId="40940258" w14:textId="77777777" w:rsidR="00B90EE1" w:rsidRPr="00F5687D" w:rsidRDefault="00B90EE1" w:rsidP="005B5CF1">
            <w:pPr>
              <w:numPr>
                <w:ilvl w:val="0"/>
                <w:numId w:val="8"/>
              </w:numPr>
              <w:ind w:left="1026"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Prostota i intuicyjność obsługi, pozwalająca na pracę osobom nieposiadającym umiejętności technicznych.</w:t>
            </w:r>
          </w:p>
          <w:p w14:paraId="092AD1D3" w14:textId="77777777" w:rsidR="00B90EE1" w:rsidRPr="00F5687D" w:rsidRDefault="00B90EE1" w:rsidP="005B5CF1">
            <w:pPr>
              <w:numPr>
                <w:ilvl w:val="0"/>
                <w:numId w:val="8"/>
              </w:numPr>
              <w:ind w:left="1026"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Wbudowany system pomocy </w:t>
            </w:r>
          </w:p>
          <w:p w14:paraId="4AC035B0"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Oprogramowanie musi umożliwiać tworzenie i edycję dokumentów elektronicznych w ustalonym formacie, który spełnia następujące warunki:</w:t>
            </w:r>
          </w:p>
          <w:p w14:paraId="4AD876F4" w14:textId="77777777" w:rsidR="00B90EE1" w:rsidRPr="00F5687D" w:rsidRDefault="00B90EE1" w:rsidP="005B5CF1">
            <w:pPr>
              <w:numPr>
                <w:ilvl w:val="0"/>
                <w:numId w:val="9"/>
              </w:numPr>
              <w:ind w:left="1026"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posiada kompletny i publicznie dostępny opis formatu,</w:t>
            </w:r>
          </w:p>
          <w:p w14:paraId="6D585C8F" w14:textId="77777777" w:rsidR="00B90EE1" w:rsidRPr="00F5687D" w:rsidRDefault="00B90EE1" w:rsidP="005B5CF1">
            <w:pPr>
              <w:numPr>
                <w:ilvl w:val="0"/>
                <w:numId w:val="9"/>
              </w:numPr>
              <w:ind w:left="1026"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71E3C5B2" w14:textId="77777777" w:rsidR="00B90EE1" w:rsidRPr="00F5687D" w:rsidRDefault="00B90EE1" w:rsidP="005B5CF1">
            <w:pPr>
              <w:numPr>
                <w:ilvl w:val="0"/>
                <w:numId w:val="9"/>
              </w:numPr>
              <w:ind w:left="1026"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Pozwala zapisywać dokumenty w formacie XML.</w:t>
            </w:r>
          </w:p>
          <w:p w14:paraId="4A241F4C"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Oprogramowanie musi umożliwiać dostosowanie dokumentów i szablonów do potrzeb instytucji.</w:t>
            </w:r>
          </w:p>
          <w:p w14:paraId="66D17428"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 skład oprogramowania muszą wchodzić narzędzia programistyczne umożliwiające automatyzację pracy i wymianę danych pomiędzy dokumentami i aplikacjami (język makropoleceń, język skryptowy).</w:t>
            </w:r>
          </w:p>
          <w:p w14:paraId="0C6222A9"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Do aplikacji musi być dostępna pełna dokumentacja w języku polskim.</w:t>
            </w:r>
          </w:p>
          <w:p w14:paraId="2BD87819"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Pakiet zintegrowanych aplikacji biurowych musi zawierać:</w:t>
            </w:r>
          </w:p>
          <w:p w14:paraId="2A843498" w14:textId="77777777" w:rsidR="00B90EE1" w:rsidRPr="00F5687D" w:rsidRDefault="00B90EE1" w:rsidP="005B5CF1">
            <w:pPr>
              <w:numPr>
                <w:ilvl w:val="0"/>
                <w:numId w:val="10"/>
              </w:numPr>
              <w:ind w:left="1026"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Edytor tekstów </w:t>
            </w:r>
          </w:p>
          <w:p w14:paraId="2CE27912" w14:textId="77777777" w:rsidR="00B90EE1" w:rsidRPr="00F5687D" w:rsidRDefault="00B90EE1" w:rsidP="005B5CF1">
            <w:pPr>
              <w:numPr>
                <w:ilvl w:val="0"/>
                <w:numId w:val="10"/>
              </w:numPr>
              <w:ind w:left="1026"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Arkusz kalkulacyjny </w:t>
            </w:r>
          </w:p>
          <w:p w14:paraId="074B76D1" w14:textId="77777777" w:rsidR="00B90EE1" w:rsidRPr="00F5687D" w:rsidRDefault="00B90EE1" w:rsidP="005B5CF1">
            <w:pPr>
              <w:numPr>
                <w:ilvl w:val="0"/>
                <w:numId w:val="10"/>
              </w:numPr>
              <w:ind w:left="1026"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Narzędzie do przygotowywania i prowadzenia prezentacji</w:t>
            </w:r>
          </w:p>
          <w:p w14:paraId="7519EA24" w14:textId="77777777" w:rsidR="00B90EE1" w:rsidRPr="00F5687D" w:rsidRDefault="00B90EE1" w:rsidP="005B5CF1">
            <w:pPr>
              <w:numPr>
                <w:ilvl w:val="0"/>
                <w:numId w:val="10"/>
              </w:numPr>
              <w:ind w:left="1026"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lastRenderedPageBreak/>
              <w:t>Narzędzie do tworzenia drukowanych materiałów informacyjnych</w:t>
            </w:r>
          </w:p>
          <w:p w14:paraId="7E386C72" w14:textId="77777777" w:rsidR="00B90EE1" w:rsidRPr="00F5687D" w:rsidRDefault="00B90EE1" w:rsidP="005B5CF1">
            <w:pPr>
              <w:numPr>
                <w:ilvl w:val="0"/>
                <w:numId w:val="10"/>
              </w:numPr>
              <w:ind w:left="1026"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Narzędzie do zarządzania informacją prywatą (pocztą elektroniczną, kalendarzem, kontaktami i zadaniami)</w:t>
            </w:r>
          </w:p>
          <w:p w14:paraId="55A55DE7" w14:textId="77777777" w:rsidR="00B90EE1" w:rsidRPr="00F5687D" w:rsidRDefault="00B90EE1" w:rsidP="005B5CF1">
            <w:pPr>
              <w:numPr>
                <w:ilvl w:val="0"/>
                <w:numId w:val="10"/>
              </w:numPr>
              <w:ind w:left="1026"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Narzędzie do tworzenia notatek przy pomocy klawiatury lub notatek odręcznych na ekranie urządzenia typu tablet PC z mechanizmem OCR.</w:t>
            </w:r>
          </w:p>
          <w:p w14:paraId="441056F0" w14:textId="77777777" w:rsidR="00B90EE1" w:rsidRPr="00F5687D" w:rsidRDefault="00B90EE1" w:rsidP="005B5CF1">
            <w:pPr>
              <w:numPr>
                <w:ilvl w:val="0"/>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Edytor tekstów musi umożliwiać:</w:t>
            </w:r>
          </w:p>
          <w:p w14:paraId="41E3FDDE"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Edycję i formatowanie tekstu w języku polskim wraz z obsługą języka polskiego w zakresie sprawdzania pisowni i poprawności gramatycznej oraz funkcjonalnością słownika wyrazów bliskoznacznych i autokorekty.</w:t>
            </w:r>
          </w:p>
          <w:p w14:paraId="628F0ED4"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Wstawianie oraz formatowanie tabel.</w:t>
            </w:r>
          </w:p>
          <w:p w14:paraId="2538CB69"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Wstawianie oraz formatowanie obiektów graficznych.</w:t>
            </w:r>
          </w:p>
          <w:p w14:paraId="0EE0404F"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Wstawianie wykresów i tabel z arkusza kalkulacyjnego (wliczając tabele przestawne).</w:t>
            </w:r>
          </w:p>
          <w:p w14:paraId="4C0FBCEA"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Automatyczne numerowanie rozdziałów, punktów, akapitów, tabel i rysunków.</w:t>
            </w:r>
          </w:p>
          <w:p w14:paraId="12CF28EA"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Automatyczne tworzenie spisów treści.</w:t>
            </w:r>
          </w:p>
          <w:p w14:paraId="30614C8F"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Formatowanie nagłówków i stopek stron.</w:t>
            </w:r>
          </w:p>
          <w:p w14:paraId="1FC2E297"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Śledzenie i porównywanie zmian wprowadzonych przez użytkowników w dokumencie.</w:t>
            </w:r>
          </w:p>
          <w:p w14:paraId="127B9021"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Nagrywanie, tworzenie i edycję makr automatyzujących wykonywanie czynności.</w:t>
            </w:r>
          </w:p>
          <w:p w14:paraId="2954EA3A"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Określenie układu strony (pionowa/pozioma).</w:t>
            </w:r>
          </w:p>
          <w:p w14:paraId="39AA7B4D"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Wydruk dokumentów.</w:t>
            </w:r>
          </w:p>
          <w:p w14:paraId="5C4916B5"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Wykonywanie korespondencji seryjnej bazując na danych adresowych pochodzących z arkusza kalkulacyjnego i z narzędzia do zarządzania informacją prywatną.</w:t>
            </w:r>
          </w:p>
          <w:p w14:paraId="7AF90082"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Pracę na dokumentach utworzonych przy pomocy Microsoft Word 2007 lub Microsoft Word 2010 i 2013 z zapewnieniem bezproblemowej konwersji wszystkich elementów i atrybutów dokumentu.</w:t>
            </w:r>
          </w:p>
          <w:p w14:paraId="3D956480"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Zabezpieczenie dokumentów hasłem przed odczytem oraz przed wprowadzaniem modyfikacji.</w:t>
            </w:r>
          </w:p>
          <w:p w14:paraId="273D6449"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Wymagana jest dostępność do oferowanego edytora tekstu bezpłatnych narzędzi umożliwiających wykorzystanie go, jako środowiska kreowania aktów normatywnych i prawnych, zgodnie z obowiązującym prawem.</w:t>
            </w:r>
          </w:p>
          <w:p w14:paraId="793CF991"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333F2098" w14:textId="77777777" w:rsidR="00B90EE1" w:rsidRPr="00F5687D" w:rsidRDefault="00B90EE1" w:rsidP="005B5CF1">
            <w:pPr>
              <w:numPr>
                <w:ilvl w:val="0"/>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Arkusz kalkulacyjny musi umożliwiać:</w:t>
            </w:r>
          </w:p>
          <w:p w14:paraId="17D236DF"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lastRenderedPageBreak/>
              <w:t>Tworzenie raportów tabelarycznych</w:t>
            </w:r>
          </w:p>
          <w:p w14:paraId="768FBFB5"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wykresów liniowych (wraz linią trendu), słupkowych, kołowych</w:t>
            </w:r>
          </w:p>
          <w:p w14:paraId="03BA7386"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arkuszy kalkulacyjnych zawierających teksty, dane liczbowe oraz formuły przeprowadzające operacje matematyczne, logiczne, tekstowe, statystyczne oraz operacje na danych finansowych i na miarach czasu.</w:t>
            </w:r>
          </w:p>
          <w:p w14:paraId="22EE9D65"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Tworzenie raportów z zewnętrznych źródeł danych (inne arkusze kalkulacyjne, bazy danych zgodne z ODBC, pliki tekstowe, pliki XML, </w:t>
            </w:r>
            <w:proofErr w:type="spellStart"/>
            <w:r w:rsidRPr="00F5687D">
              <w:rPr>
                <w:rFonts w:ascii="Arial" w:hAnsi="Arial" w:cs="Arial"/>
                <w:kern w:val="2"/>
                <w:sz w:val="20"/>
                <w:szCs w:val="20"/>
                <w14:ligatures w14:val="standardContextual"/>
              </w:rPr>
              <w:t>webservice</w:t>
            </w:r>
            <w:proofErr w:type="spellEnd"/>
            <w:r w:rsidRPr="00F5687D">
              <w:rPr>
                <w:rFonts w:ascii="Arial" w:hAnsi="Arial" w:cs="Arial"/>
                <w:kern w:val="2"/>
                <w:sz w:val="20"/>
                <w:szCs w:val="20"/>
                <w14:ligatures w14:val="standardContextual"/>
              </w:rPr>
              <w:t>)</w:t>
            </w:r>
          </w:p>
          <w:p w14:paraId="3718EAA2"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Obsługę kostek OLAP oraz tworzenie i edycję kwerend bazodanowych i webowych. Narzędzia wspomagające analizę statystyczną i finansową, analizę wariantową i rozwiązywanie problemów optymalizacyjnych</w:t>
            </w:r>
          </w:p>
          <w:p w14:paraId="51EE1281"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raportów tabeli przestawnych umożliwiających dynamiczną zmianę wymiarów oraz wykresów bazujących na danych z tabeli przestawnych</w:t>
            </w:r>
          </w:p>
          <w:p w14:paraId="3548CDE8"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Wyszukiwanie i zamianę danych</w:t>
            </w:r>
          </w:p>
          <w:p w14:paraId="45101E77"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Wykonywanie analiz danych przy użyciu formatowania warunkowego</w:t>
            </w:r>
          </w:p>
          <w:p w14:paraId="166D8543"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Nazywanie komórek arkusza i odwoływanie się w formułach po takiej nazwie</w:t>
            </w:r>
          </w:p>
          <w:p w14:paraId="029E2081"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Nagrywanie, tworzenie i edycję makr automatyzujących wykonywanie czynności</w:t>
            </w:r>
          </w:p>
          <w:p w14:paraId="07519B15"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Formatowanie czasu, daty i wartości finansowych z polskim formatem</w:t>
            </w:r>
          </w:p>
          <w:p w14:paraId="60B71A2B"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Zapis wielu arkuszy kalkulacyjnych w jednym pliku.</w:t>
            </w:r>
          </w:p>
          <w:p w14:paraId="6B73D487"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Zachowanie pełnej zgodności z formatami plików utworzonych za pomocą oprogramowania Microsoft Excel 2007 oraz Microsoft Excel 2010 i 2013, z uwzględnieniem poprawnej realizacji użytych w nich funkcji specjalnych i makropoleceń.</w:t>
            </w:r>
          </w:p>
          <w:p w14:paraId="55AD25B2" w14:textId="77777777" w:rsidR="00B90EE1" w:rsidRPr="00F5687D" w:rsidRDefault="00B90EE1" w:rsidP="005B5CF1">
            <w:pPr>
              <w:numPr>
                <w:ilvl w:val="1"/>
                <w:numId w:val="7"/>
              </w:numPr>
              <w:ind w:left="1451" w:hanging="426"/>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Zabezpieczenie dokumentów hasłem przed odczytem oraz przed wprowadzaniem modyfikacji.</w:t>
            </w:r>
          </w:p>
          <w:p w14:paraId="6E8BF1CE" w14:textId="77777777" w:rsidR="00B90EE1" w:rsidRPr="00F5687D" w:rsidRDefault="00B90EE1" w:rsidP="005B5CF1">
            <w:pPr>
              <w:numPr>
                <w:ilvl w:val="0"/>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Narzędzie do przygotowywania i prowadzenia prezentacji musi umożliwiać:</w:t>
            </w:r>
          </w:p>
          <w:p w14:paraId="09C86B5E"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Przygotowywanie prezentacji multimedialnych, które będą:</w:t>
            </w:r>
          </w:p>
          <w:p w14:paraId="68CBAE9E"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Prezentowanie przy użyciu projektora multimedialnego</w:t>
            </w:r>
          </w:p>
          <w:p w14:paraId="68F6C973"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Drukowanie w formacie umożliwiającym robienie notatek</w:t>
            </w:r>
          </w:p>
          <w:p w14:paraId="5E9B29C0"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Zapisanie jako prezentacja tylko do odczytu.</w:t>
            </w:r>
          </w:p>
          <w:p w14:paraId="019D96F3"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Nagrywanie narracji i dołączanie jej do prezentacji</w:t>
            </w:r>
          </w:p>
          <w:p w14:paraId="15B4A6D8"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Opatrywanie slajdów notatkami dla prezentera</w:t>
            </w:r>
          </w:p>
          <w:p w14:paraId="4E7179A5"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Umieszczanie i formatowanie tekstów, obiektów graficznych, tabel, nagrań dźwiękowych i wideo</w:t>
            </w:r>
          </w:p>
          <w:p w14:paraId="725497BA"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Umieszczanie tabel i wykresów pochodzących z arkusza kalkulacyjnego</w:t>
            </w:r>
          </w:p>
          <w:p w14:paraId="324DA891"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Odświeżenie wykresu znajdującego się w prezentacji po zmianie danych w źródłowym arkuszu kalkulacyjnym</w:t>
            </w:r>
          </w:p>
          <w:p w14:paraId="68488F07"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lastRenderedPageBreak/>
              <w:t>Możliwość tworzenia animacji obiektów i całych slajdów</w:t>
            </w:r>
          </w:p>
          <w:p w14:paraId="42A3DCE7"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Prowadzenie prezentacji w trybie prezentera, gdzie slajdy są widoczne na jednym monitorze lub projektorze, a na drugim widoczne są slajdy i notatki prezentera</w:t>
            </w:r>
          </w:p>
          <w:p w14:paraId="235E7032"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Pełna zgodność z formatami plików utworzonych za pomocą oprogramowania MS PowerPoint 2007, MS PowerPoint 2010 i 2013.</w:t>
            </w:r>
          </w:p>
          <w:p w14:paraId="790305AD" w14:textId="77777777" w:rsidR="00B90EE1" w:rsidRPr="00F5687D" w:rsidRDefault="00B90EE1" w:rsidP="005B5CF1">
            <w:pPr>
              <w:numPr>
                <w:ilvl w:val="0"/>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Narzędzie do tworzenia drukowanych materiałów informacyjnych musi umożliwiać:</w:t>
            </w:r>
          </w:p>
          <w:p w14:paraId="03FDC40C"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i edycję drukowanych materiałów informacyjnych</w:t>
            </w:r>
          </w:p>
          <w:p w14:paraId="3956C020"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materiałów przy użyciu dostępnych z narzędziem szablonów: broszur, biuletynów, katalogów.</w:t>
            </w:r>
          </w:p>
          <w:p w14:paraId="50155534"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Edycję poszczególnych stron materiałów.</w:t>
            </w:r>
          </w:p>
          <w:p w14:paraId="5D7293F7"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Podział treści na kolumny.</w:t>
            </w:r>
          </w:p>
          <w:p w14:paraId="0FA35009"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Umieszczanie elementów graficznych.</w:t>
            </w:r>
          </w:p>
          <w:p w14:paraId="074232EE"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Wykorzystanie mechanizmu korespondencji seryjnej.</w:t>
            </w:r>
          </w:p>
          <w:p w14:paraId="11A876C8"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Płynne przesuwanie elementów po całej stronie publikacji.</w:t>
            </w:r>
          </w:p>
          <w:p w14:paraId="06E1917B"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Eksport publikacji do formatu PDF oraz TIFF.</w:t>
            </w:r>
          </w:p>
          <w:p w14:paraId="1696BF5A"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Wydruk publikacji.</w:t>
            </w:r>
          </w:p>
          <w:p w14:paraId="3037A4DB" w14:textId="77777777" w:rsidR="00B90EE1" w:rsidRPr="00F5687D" w:rsidRDefault="00B90EE1" w:rsidP="005B5CF1">
            <w:pPr>
              <w:numPr>
                <w:ilvl w:val="1"/>
                <w:numId w:val="7"/>
              </w:num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Możliwość przygotowywania materiałów do wydruku w standardzie CMYK.</w:t>
            </w:r>
          </w:p>
          <w:p w14:paraId="61BC3222" w14:textId="77777777" w:rsidR="00B90EE1" w:rsidRPr="00F5687D" w:rsidRDefault="00B90EE1" w:rsidP="005B5CF1">
            <w:pPr>
              <w:numPr>
                <w:ilvl w:val="0"/>
                <w:numId w:val="7"/>
              </w:numPr>
              <w:ind w:left="742"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Narzędzie do zarządzania informacją prywatną (pocztą elektroniczną, kalendarzem, kontaktami i zadaniami) musi umożliwiać:</w:t>
            </w:r>
          </w:p>
          <w:p w14:paraId="0BDC349F"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Pobieranie i wysyłanie poczty elektronicznej z serwera pocztowego,</w:t>
            </w:r>
          </w:p>
          <w:p w14:paraId="19DB6B51"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 xml:space="preserve">Przechowywanie wiadomości na serwerze lub w lokalnym pliku tworzonym z zastosowaniem efektywnej kompresji danych, </w:t>
            </w:r>
          </w:p>
          <w:p w14:paraId="11B0B4B5"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Filtrowanie niechcianej poczty elektronicznej (SPAM) oraz określanie listy zablokowanych i bezpiecznych nadawców,</w:t>
            </w:r>
          </w:p>
          <w:p w14:paraId="431132A9"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katalogów, pozwalających katalogować pocztę elektroniczną,</w:t>
            </w:r>
          </w:p>
          <w:p w14:paraId="05D14C00"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Automatyczne grupowanie poczty o tym samym tytule,</w:t>
            </w:r>
          </w:p>
          <w:p w14:paraId="495D3DDE"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Tworzenie reguł przenoszących automatycznie nową pocztę elektroniczną do określonych katalogów bazując na słowach zawartych w tytule, adresie nadawcy i odbiorcy,</w:t>
            </w:r>
          </w:p>
          <w:p w14:paraId="191B4B63"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Oflagowanie poczty elektronicznej z określeniem terminu przypomnienia, oddzielnie dla nadawcy i adresatów,</w:t>
            </w:r>
          </w:p>
          <w:p w14:paraId="4727D15B"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Mechanizm ustalania liczby wiadomości, które mają być synchronizowane lokalnie,</w:t>
            </w:r>
          </w:p>
          <w:p w14:paraId="5D977955"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Zarządzanie kalendarzem,</w:t>
            </w:r>
          </w:p>
          <w:p w14:paraId="17169397"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Udostępnianie kalendarza innym użytkownikom z możliwością określania uprawnień użytkowników,</w:t>
            </w:r>
          </w:p>
          <w:p w14:paraId="5828B5EF"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lastRenderedPageBreak/>
              <w:t>Przeglądanie kalendarza innych użytkowników,</w:t>
            </w:r>
          </w:p>
          <w:p w14:paraId="2CD886DD"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Zapraszanie uczestników na spotkanie, co po ich akceptacji powoduje automatyczne wprowadzenie spotkania w ich kalendarzach,</w:t>
            </w:r>
          </w:p>
          <w:p w14:paraId="09BA9B7D"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Zarządzanie listą zadań,</w:t>
            </w:r>
          </w:p>
          <w:p w14:paraId="56EBBDA9"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Zlecanie zadań innym użytkownikom,</w:t>
            </w:r>
          </w:p>
          <w:p w14:paraId="2CD7DF87"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Zarządzanie listą kontaktów,</w:t>
            </w:r>
          </w:p>
          <w:p w14:paraId="70A6FD6E"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Udostępnianie listy kontaktów innym użytkownikom,</w:t>
            </w:r>
          </w:p>
          <w:p w14:paraId="5155586D"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Przeglądanie listy kontaktów innych użytkowników,</w:t>
            </w:r>
          </w:p>
          <w:p w14:paraId="522E23FD"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Możliwość przesyłania kontaktów innym użytkowników,</w:t>
            </w:r>
          </w:p>
          <w:p w14:paraId="4F278B4F" w14:textId="77777777" w:rsidR="00B90EE1" w:rsidRPr="00F5687D" w:rsidRDefault="00B90EE1" w:rsidP="005B5CF1">
            <w:pPr>
              <w:numPr>
                <w:ilvl w:val="1"/>
                <w:numId w:val="7"/>
              </w:numPr>
              <w:ind w:left="1451" w:hanging="425"/>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Możliwość wykorzystania do komunikacji z serwerem pocztowym mechanizmu MAPI poprzez http.</w:t>
            </w:r>
          </w:p>
          <w:p w14:paraId="3B182CD7" w14:textId="77777777" w:rsidR="00B90EE1" w:rsidRPr="00F5687D" w:rsidRDefault="00B90EE1" w:rsidP="005B5CF1">
            <w:pPr>
              <w:jc w:val="both"/>
              <w:rPr>
                <w:rFonts w:ascii="Arial" w:hAnsi="Arial" w:cs="Arial"/>
                <w:kern w:val="2"/>
                <w:sz w:val="20"/>
                <w:szCs w:val="20"/>
                <w14:ligatures w14:val="standardContextual"/>
              </w:rPr>
            </w:pPr>
          </w:p>
          <w:p w14:paraId="297D1776" w14:textId="77777777" w:rsidR="00B90EE1" w:rsidRPr="00F5687D" w:rsidRDefault="00B90EE1" w:rsidP="005B5CF1">
            <w:pPr>
              <w:jc w:val="both"/>
              <w:rPr>
                <w:rFonts w:ascii="Arial" w:hAnsi="Arial" w:cs="Arial"/>
                <w:kern w:val="2"/>
                <w:sz w:val="20"/>
                <w:szCs w:val="20"/>
                <w14:ligatures w14:val="standardContextual"/>
              </w:rPr>
            </w:pPr>
            <w:r w:rsidRPr="00F5687D">
              <w:rPr>
                <w:rFonts w:ascii="Arial" w:hAnsi="Arial" w:cs="Arial"/>
                <w:kern w:val="2"/>
                <w:sz w:val="20"/>
                <w:szCs w:val="20"/>
                <w14:ligatures w14:val="standardContextual"/>
              </w:rPr>
              <w:t>Licencja dożywotnia, na czas nieokreślony, w wersji elektronicznej BOX lub równoważnych. Prawo przenoszenia licencji pomiędzy komputerami co najmniej raz na 90 dni, przy zachowaniu warunku wcześniejszej deinstalacji.</w:t>
            </w:r>
          </w:p>
        </w:tc>
        <w:tc>
          <w:tcPr>
            <w:tcW w:w="2262" w:type="pct"/>
            <w:tcBorders>
              <w:top w:val="single" w:sz="6" w:space="0" w:color="000000"/>
              <w:left w:val="single" w:sz="6" w:space="0" w:color="000000"/>
              <w:bottom w:val="single" w:sz="6" w:space="0" w:color="000000"/>
              <w:right w:val="single" w:sz="6" w:space="0" w:color="000000"/>
            </w:tcBorders>
          </w:tcPr>
          <w:p w14:paraId="438B38EB" w14:textId="77777777" w:rsidR="00B90EE1" w:rsidRPr="00F5687D" w:rsidRDefault="00B90EE1" w:rsidP="00B90EE1">
            <w:pPr>
              <w:spacing w:before="60" w:after="20"/>
              <w:jc w:val="center"/>
              <w:rPr>
                <w:rFonts w:ascii="Arial" w:hAnsi="Arial" w:cs="Arial"/>
                <w:bCs/>
                <w:i/>
                <w:sz w:val="20"/>
                <w:szCs w:val="20"/>
              </w:rPr>
            </w:pPr>
          </w:p>
          <w:p w14:paraId="4F136251" w14:textId="77777777" w:rsidR="00B90EE1" w:rsidRPr="00F5687D" w:rsidRDefault="00B90EE1" w:rsidP="00B90EE1">
            <w:pPr>
              <w:spacing w:before="60" w:after="20"/>
              <w:jc w:val="center"/>
              <w:rPr>
                <w:rFonts w:ascii="Arial" w:hAnsi="Arial" w:cs="Arial"/>
                <w:bCs/>
                <w:i/>
                <w:sz w:val="20"/>
                <w:szCs w:val="20"/>
              </w:rPr>
            </w:pPr>
          </w:p>
          <w:p w14:paraId="35AF9A30" w14:textId="77777777" w:rsidR="00B90EE1" w:rsidRPr="00F5687D" w:rsidRDefault="00B90EE1" w:rsidP="00B90EE1">
            <w:pPr>
              <w:spacing w:before="60" w:after="20"/>
              <w:jc w:val="center"/>
              <w:rPr>
                <w:rFonts w:ascii="Arial" w:hAnsi="Arial" w:cs="Arial"/>
                <w:bCs/>
                <w:i/>
                <w:sz w:val="20"/>
                <w:szCs w:val="20"/>
              </w:rPr>
            </w:pPr>
          </w:p>
          <w:p w14:paraId="2CBAF855" w14:textId="77777777" w:rsidR="00B90EE1" w:rsidRPr="00F5687D" w:rsidRDefault="00B90EE1" w:rsidP="00B90EE1">
            <w:pPr>
              <w:spacing w:before="60" w:after="20"/>
              <w:jc w:val="center"/>
              <w:rPr>
                <w:rFonts w:ascii="Arial" w:hAnsi="Arial" w:cs="Arial"/>
                <w:bCs/>
                <w:i/>
                <w:sz w:val="20"/>
                <w:szCs w:val="20"/>
              </w:rPr>
            </w:pPr>
          </w:p>
          <w:p w14:paraId="1BD5A701" w14:textId="77777777" w:rsidR="00B90EE1" w:rsidRPr="00F5687D" w:rsidRDefault="00B90EE1" w:rsidP="00B90EE1">
            <w:pPr>
              <w:spacing w:before="60" w:after="20"/>
              <w:jc w:val="center"/>
              <w:rPr>
                <w:rFonts w:ascii="Arial" w:hAnsi="Arial" w:cs="Arial"/>
                <w:bCs/>
                <w:i/>
                <w:sz w:val="20"/>
                <w:szCs w:val="20"/>
              </w:rPr>
            </w:pPr>
          </w:p>
          <w:p w14:paraId="6E7487D5" w14:textId="77777777" w:rsidR="00B90EE1" w:rsidRPr="00F5687D" w:rsidRDefault="00B90EE1" w:rsidP="00B90EE1">
            <w:pPr>
              <w:spacing w:before="60" w:after="20"/>
              <w:jc w:val="center"/>
              <w:rPr>
                <w:rFonts w:ascii="Arial" w:hAnsi="Arial" w:cs="Arial"/>
                <w:bCs/>
                <w:i/>
                <w:sz w:val="20"/>
                <w:szCs w:val="20"/>
              </w:rPr>
            </w:pPr>
          </w:p>
          <w:p w14:paraId="078BF89C" w14:textId="77777777" w:rsidR="00B90EE1" w:rsidRPr="00F5687D" w:rsidRDefault="00B90EE1" w:rsidP="00B90EE1">
            <w:pPr>
              <w:spacing w:before="60" w:after="20"/>
              <w:jc w:val="center"/>
              <w:rPr>
                <w:rFonts w:ascii="Arial" w:hAnsi="Arial" w:cs="Arial"/>
                <w:bCs/>
                <w:i/>
                <w:sz w:val="20"/>
                <w:szCs w:val="20"/>
              </w:rPr>
            </w:pPr>
          </w:p>
          <w:p w14:paraId="41C4D740" w14:textId="750E6024" w:rsidR="00B90EE1" w:rsidRPr="00F5687D" w:rsidRDefault="00B90EE1" w:rsidP="00B90EE1">
            <w:pPr>
              <w:spacing w:before="60" w:after="20"/>
              <w:jc w:val="center"/>
              <w:rPr>
                <w:rFonts w:ascii="Arial" w:hAnsi="Arial" w:cs="Arial"/>
                <w:kern w:val="2"/>
                <w:sz w:val="20"/>
                <w:szCs w:val="20"/>
                <w14:ligatures w14:val="standardContextual"/>
              </w:rPr>
            </w:pPr>
            <w:r w:rsidRPr="00F5687D">
              <w:rPr>
                <w:rFonts w:ascii="Arial" w:hAnsi="Arial" w:cs="Arial"/>
                <w:bCs/>
                <w:i/>
                <w:sz w:val="20"/>
                <w:szCs w:val="20"/>
              </w:rPr>
              <w:t>spełnia/nie spełnia*</w:t>
            </w:r>
          </w:p>
        </w:tc>
      </w:tr>
    </w:tbl>
    <w:p w14:paraId="105379F4" w14:textId="77777777" w:rsidR="00B90EE1" w:rsidRPr="00F5687D" w:rsidRDefault="00B90EE1" w:rsidP="00836AD7">
      <w:pPr>
        <w:pStyle w:val="Akapitzlist"/>
        <w:spacing w:after="0"/>
        <w:ind w:left="0"/>
        <w:jc w:val="both"/>
        <w:rPr>
          <w:rFonts w:ascii="Arial" w:hAnsi="Arial" w:cs="Arial"/>
          <w:bCs/>
          <w:i/>
          <w:sz w:val="20"/>
          <w:szCs w:val="20"/>
        </w:rPr>
      </w:pPr>
    </w:p>
    <w:p w14:paraId="7830BA96" w14:textId="78379D3A" w:rsidR="002501A6" w:rsidRPr="00F5687D" w:rsidRDefault="00A91BDB" w:rsidP="00836AD7">
      <w:pPr>
        <w:pStyle w:val="Akapitzlist"/>
        <w:spacing w:after="0"/>
        <w:ind w:left="0"/>
        <w:jc w:val="both"/>
        <w:rPr>
          <w:rFonts w:ascii="Arial" w:hAnsi="Arial" w:cs="Arial"/>
          <w:szCs w:val="24"/>
        </w:rPr>
      </w:pPr>
      <w:r w:rsidRPr="00F5687D">
        <w:rPr>
          <w:rFonts w:ascii="Arial" w:hAnsi="Arial" w:cs="Arial"/>
          <w:bCs/>
          <w:i/>
          <w:sz w:val="20"/>
          <w:szCs w:val="20"/>
        </w:rPr>
        <w:t xml:space="preserve">spełnia/nie spełnia* - zaznaczyć odpowiednie </w:t>
      </w:r>
    </w:p>
    <w:p w14:paraId="4FE14651" w14:textId="77777777" w:rsidR="00B90EE1" w:rsidRPr="00F5687D" w:rsidRDefault="00B90EE1" w:rsidP="00B90EE1">
      <w:pPr>
        <w:pStyle w:val="Akapitzlist"/>
        <w:ind w:left="0"/>
        <w:jc w:val="both"/>
        <w:rPr>
          <w:rFonts w:ascii="Arial" w:hAnsi="Arial" w:cs="Arial"/>
          <w:sz w:val="20"/>
          <w:szCs w:val="20"/>
        </w:rPr>
      </w:pPr>
    </w:p>
    <w:p w14:paraId="6CD8E081" w14:textId="77777777" w:rsidR="00B90EE1" w:rsidRPr="0028316B" w:rsidRDefault="00B90EE1" w:rsidP="00B90EE1">
      <w:pPr>
        <w:pStyle w:val="Akapitzlist"/>
        <w:ind w:left="0"/>
        <w:jc w:val="both"/>
        <w:rPr>
          <w:rFonts w:ascii="Arial" w:hAnsi="Arial" w:cs="Arial"/>
          <w:b/>
          <w:sz w:val="20"/>
          <w:szCs w:val="20"/>
        </w:rPr>
      </w:pPr>
      <w:r w:rsidRPr="0028316B">
        <w:rPr>
          <w:rFonts w:ascii="Arial" w:hAnsi="Arial" w:cs="Arial"/>
          <w:b/>
          <w:sz w:val="20"/>
          <w:szCs w:val="20"/>
        </w:rPr>
        <w:t>Jeżeli Wykonawca przewiduje zastosowanie materiałów, produktów i rozwiązań równoważnych zobowiązany jest dołączyć ich opis oraz dokumenty na potwierdzenie równoważności zastosowanych materiałów, produktów i rozwiązań (jeżeli są konieczne do wykazania równoważności).</w:t>
      </w:r>
    </w:p>
    <w:p w14:paraId="5729AC99" w14:textId="77777777" w:rsidR="00B90EE1" w:rsidRPr="0028316B" w:rsidRDefault="00B90EE1" w:rsidP="00B90EE1">
      <w:pPr>
        <w:pStyle w:val="Akapitzlist"/>
        <w:tabs>
          <w:tab w:val="left" w:pos="851"/>
        </w:tabs>
        <w:spacing w:after="0" w:line="240" w:lineRule="auto"/>
        <w:ind w:left="426"/>
        <w:jc w:val="both"/>
        <w:rPr>
          <w:rFonts w:ascii="Arial" w:hAnsi="Arial" w:cs="Arial"/>
          <w:b/>
          <w:sz w:val="20"/>
          <w:szCs w:val="20"/>
        </w:rPr>
      </w:pPr>
    </w:p>
    <w:p w14:paraId="74CF4D9C" w14:textId="77777777" w:rsidR="00B90EE1" w:rsidRPr="0028316B" w:rsidRDefault="00B90EE1" w:rsidP="00B90EE1">
      <w:pPr>
        <w:pStyle w:val="Akapitzlist"/>
        <w:ind w:left="0"/>
        <w:jc w:val="both"/>
        <w:rPr>
          <w:rFonts w:ascii="Arial" w:hAnsi="Arial" w:cs="Arial"/>
          <w:b/>
          <w:sz w:val="20"/>
          <w:szCs w:val="20"/>
        </w:rPr>
      </w:pPr>
      <w:r w:rsidRPr="0028316B">
        <w:rPr>
          <w:rFonts w:ascii="Arial" w:hAnsi="Arial" w:cs="Arial"/>
          <w:b/>
          <w:sz w:val="20"/>
          <w:szCs w:val="20"/>
        </w:rPr>
        <w:t>W przypadku braku dokumentów udowadniających równoważność, Zamawiający przyjmuje, że oferta nie spełnia wymagań SWZ i zostanie odrzucona.</w:t>
      </w:r>
    </w:p>
    <w:p w14:paraId="63377E95" w14:textId="4B3289AF" w:rsidR="00874804" w:rsidRPr="00F5687D" w:rsidRDefault="00874804" w:rsidP="00B90EE1">
      <w:pPr>
        <w:pStyle w:val="Akapitzlist"/>
        <w:spacing w:after="0"/>
        <w:ind w:left="0"/>
        <w:jc w:val="both"/>
        <w:rPr>
          <w:rFonts w:ascii="Arial" w:hAnsi="Arial" w:cs="Arial"/>
          <w:shd w:val="clear" w:color="auto" w:fill="FFFFFF"/>
        </w:rPr>
      </w:pPr>
    </w:p>
    <w:p w14:paraId="41556628" w14:textId="25ED8FDD" w:rsidR="00F5687D" w:rsidRPr="00F5687D" w:rsidRDefault="00F5687D" w:rsidP="00B90EE1">
      <w:pPr>
        <w:pStyle w:val="Akapitzlist"/>
        <w:spacing w:after="0"/>
        <w:ind w:left="0"/>
        <w:jc w:val="both"/>
        <w:rPr>
          <w:rFonts w:ascii="Arial" w:hAnsi="Arial" w:cs="Arial"/>
          <w:shd w:val="clear" w:color="auto" w:fill="FFFFFF"/>
        </w:rPr>
      </w:pPr>
    </w:p>
    <w:sectPr w:rsidR="00F5687D" w:rsidRPr="00F5687D" w:rsidSect="00EF5E28">
      <w:pgSz w:w="16838" w:h="11906" w:orient="landscape"/>
      <w:pgMar w:top="1418" w:right="56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C49"/>
    <w:multiLevelType w:val="hybridMultilevel"/>
    <w:tmpl w:val="B840F8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8572839"/>
    <w:multiLevelType w:val="hybridMultilevel"/>
    <w:tmpl w:val="AA4EDBE0"/>
    <w:lvl w:ilvl="0" w:tplc="D94819CE">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58B3942"/>
    <w:multiLevelType w:val="hybridMultilevel"/>
    <w:tmpl w:val="65D4D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A145E9"/>
    <w:multiLevelType w:val="hybridMultilevel"/>
    <w:tmpl w:val="4580B1DA"/>
    <w:lvl w:ilvl="0" w:tplc="D94819CE">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1D2AF2"/>
    <w:multiLevelType w:val="hybridMultilevel"/>
    <w:tmpl w:val="B4E41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97B27C7"/>
    <w:multiLevelType w:val="hybridMultilevel"/>
    <w:tmpl w:val="79B45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BF1224"/>
    <w:multiLevelType w:val="hybridMultilevel"/>
    <w:tmpl w:val="069E47BE"/>
    <w:lvl w:ilvl="0" w:tplc="D1683C50">
      <w:start w:val="1"/>
      <w:numFmt w:val="decimal"/>
      <w:lvlText w:val="%1."/>
      <w:lvlJc w:val="left"/>
      <w:pPr>
        <w:ind w:left="1065" w:hanging="705"/>
      </w:pPr>
    </w:lvl>
    <w:lvl w:ilvl="1" w:tplc="6B749B96">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0B97652"/>
    <w:multiLevelType w:val="hybridMultilevel"/>
    <w:tmpl w:val="DFD821CA"/>
    <w:lvl w:ilvl="0" w:tplc="67B89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D6E47B9"/>
    <w:multiLevelType w:val="hybridMultilevel"/>
    <w:tmpl w:val="D6B0B66C"/>
    <w:lvl w:ilvl="0" w:tplc="E868934E">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10"/>
  </w:num>
  <w:num w:numId="3">
    <w:abstractNumId w:val="4"/>
  </w:num>
  <w:num w:numId="4">
    <w:abstractNumId w:val="11"/>
  </w:num>
  <w:num w:numId="5">
    <w:abstractNumId w:val="7"/>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04"/>
    <w:rsid w:val="00014B9A"/>
    <w:rsid w:val="00021CE2"/>
    <w:rsid w:val="00022399"/>
    <w:rsid w:val="000451A5"/>
    <w:rsid w:val="000A21D5"/>
    <w:rsid w:val="000E214B"/>
    <w:rsid w:val="000E40AF"/>
    <w:rsid w:val="001362F6"/>
    <w:rsid w:val="0015319E"/>
    <w:rsid w:val="001A4925"/>
    <w:rsid w:val="001B62F2"/>
    <w:rsid w:val="00236664"/>
    <w:rsid w:val="002501A6"/>
    <w:rsid w:val="002645BC"/>
    <w:rsid w:val="0028316B"/>
    <w:rsid w:val="002D6F02"/>
    <w:rsid w:val="00323318"/>
    <w:rsid w:val="00344D84"/>
    <w:rsid w:val="00352154"/>
    <w:rsid w:val="00353EB6"/>
    <w:rsid w:val="003600D7"/>
    <w:rsid w:val="00361AF6"/>
    <w:rsid w:val="003C0EA3"/>
    <w:rsid w:val="003D22EB"/>
    <w:rsid w:val="00421FC4"/>
    <w:rsid w:val="0042310A"/>
    <w:rsid w:val="005061C1"/>
    <w:rsid w:val="00511ADC"/>
    <w:rsid w:val="00512A07"/>
    <w:rsid w:val="00570D8D"/>
    <w:rsid w:val="00576CFC"/>
    <w:rsid w:val="005C0F05"/>
    <w:rsid w:val="005E539F"/>
    <w:rsid w:val="00613CB9"/>
    <w:rsid w:val="00632F62"/>
    <w:rsid w:val="00650744"/>
    <w:rsid w:val="006A2A50"/>
    <w:rsid w:val="006C6741"/>
    <w:rsid w:val="006D113C"/>
    <w:rsid w:val="006D2B17"/>
    <w:rsid w:val="007262A9"/>
    <w:rsid w:val="007A3346"/>
    <w:rsid w:val="00830DC0"/>
    <w:rsid w:val="00836AD7"/>
    <w:rsid w:val="008641A8"/>
    <w:rsid w:val="00874804"/>
    <w:rsid w:val="008C271C"/>
    <w:rsid w:val="008C50D5"/>
    <w:rsid w:val="00920099"/>
    <w:rsid w:val="00924B33"/>
    <w:rsid w:val="00970482"/>
    <w:rsid w:val="00980EB3"/>
    <w:rsid w:val="00984B39"/>
    <w:rsid w:val="009D60C9"/>
    <w:rsid w:val="009F5C32"/>
    <w:rsid w:val="00A31866"/>
    <w:rsid w:val="00A516F1"/>
    <w:rsid w:val="00A52327"/>
    <w:rsid w:val="00A91BDB"/>
    <w:rsid w:val="00B57468"/>
    <w:rsid w:val="00B621D5"/>
    <w:rsid w:val="00B627AD"/>
    <w:rsid w:val="00B90EE1"/>
    <w:rsid w:val="00BA1C11"/>
    <w:rsid w:val="00BB55ED"/>
    <w:rsid w:val="00BD2AB5"/>
    <w:rsid w:val="00BD4C43"/>
    <w:rsid w:val="00BD608F"/>
    <w:rsid w:val="00CC185F"/>
    <w:rsid w:val="00CF0548"/>
    <w:rsid w:val="00CF2212"/>
    <w:rsid w:val="00D16055"/>
    <w:rsid w:val="00D36B67"/>
    <w:rsid w:val="00D62C94"/>
    <w:rsid w:val="00DD108C"/>
    <w:rsid w:val="00DD2A4A"/>
    <w:rsid w:val="00E07873"/>
    <w:rsid w:val="00E07CF1"/>
    <w:rsid w:val="00E80AC5"/>
    <w:rsid w:val="00E85162"/>
    <w:rsid w:val="00E91CFE"/>
    <w:rsid w:val="00EB7C91"/>
    <w:rsid w:val="00EE4ED1"/>
    <w:rsid w:val="00EF3270"/>
    <w:rsid w:val="00EF5E28"/>
    <w:rsid w:val="00F55780"/>
    <w:rsid w:val="00F5687D"/>
    <w:rsid w:val="00F74BFF"/>
    <w:rsid w:val="00F87840"/>
    <w:rsid w:val="00FD008B"/>
    <w:rsid w:val="00FD2475"/>
    <w:rsid w:val="00FE2D09"/>
    <w:rsid w:val="00FF1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4804"/>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74804"/>
    <w:rPr>
      <w:color w:val="0000FF"/>
      <w:u w:val="single"/>
    </w:rPr>
  </w:style>
  <w:style w:type="paragraph" w:styleId="NormalnyWeb">
    <w:name w:val="Normal (Web)"/>
    <w:basedOn w:val="Normalny"/>
    <w:uiPriority w:val="99"/>
    <w:unhideWhenUsed/>
    <w:rsid w:val="00874804"/>
    <w:pPr>
      <w:spacing w:before="100" w:beforeAutospacing="1" w:after="100" w:afterAutospacing="1"/>
    </w:pPr>
  </w:style>
  <w:style w:type="character" w:customStyle="1" w:styleId="gmail-apple-converted-space">
    <w:name w:val="gmail-apple-converted-space"/>
    <w:basedOn w:val="Domylnaczcionkaakapitu"/>
    <w:rsid w:val="00874804"/>
  </w:style>
  <w:style w:type="character" w:styleId="Pogrubienie">
    <w:name w:val="Strong"/>
    <w:basedOn w:val="Domylnaczcionkaakapitu"/>
    <w:uiPriority w:val="22"/>
    <w:qFormat/>
    <w:rsid w:val="00874804"/>
    <w:rPr>
      <w:b/>
      <w:bCs/>
    </w:rPr>
  </w:style>
  <w:style w:type="paragraph" w:styleId="Tekstdymka">
    <w:name w:val="Balloon Text"/>
    <w:basedOn w:val="Normalny"/>
    <w:link w:val="TekstdymkaZnak"/>
    <w:uiPriority w:val="99"/>
    <w:semiHidden/>
    <w:unhideWhenUsed/>
    <w:rsid w:val="00874804"/>
    <w:rPr>
      <w:rFonts w:ascii="Tahoma" w:hAnsi="Tahoma" w:cs="Tahoma"/>
      <w:sz w:val="16"/>
      <w:szCs w:val="16"/>
    </w:rPr>
  </w:style>
  <w:style w:type="character" w:customStyle="1" w:styleId="TekstdymkaZnak">
    <w:name w:val="Tekst dymka Znak"/>
    <w:basedOn w:val="Domylnaczcionkaakapitu"/>
    <w:link w:val="Tekstdymka"/>
    <w:uiPriority w:val="99"/>
    <w:semiHidden/>
    <w:rsid w:val="00874804"/>
    <w:rPr>
      <w:rFonts w:ascii="Tahoma" w:hAnsi="Tahoma" w:cs="Tahoma"/>
      <w:sz w:val="16"/>
      <w:szCs w:val="16"/>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836AD7"/>
    <w:pPr>
      <w:spacing w:after="200" w:line="276" w:lineRule="auto"/>
      <w:ind w:left="720"/>
      <w:contextualSpacing/>
    </w:pPr>
    <w:rPr>
      <w:rFonts w:asciiTheme="minorHAnsi" w:hAnsiTheme="minorHAnsi" w:cstheme="minorBidi"/>
      <w:sz w:val="22"/>
      <w:szCs w:val="22"/>
      <w:lang w:eastAsia="en-US"/>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836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4804"/>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74804"/>
    <w:rPr>
      <w:color w:val="0000FF"/>
      <w:u w:val="single"/>
    </w:rPr>
  </w:style>
  <w:style w:type="paragraph" w:styleId="NormalnyWeb">
    <w:name w:val="Normal (Web)"/>
    <w:basedOn w:val="Normalny"/>
    <w:uiPriority w:val="99"/>
    <w:unhideWhenUsed/>
    <w:rsid w:val="00874804"/>
    <w:pPr>
      <w:spacing w:before="100" w:beforeAutospacing="1" w:after="100" w:afterAutospacing="1"/>
    </w:pPr>
  </w:style>
  <w:style w:type="character" w:customStyle="1" w:styleId="gmail-apple-converted-space">
    <w:name w:val="gmail-apple-converted-space"/>
    <w:basedOn w:val="Domylnaczcionkaakapitu"/>
    <w:rsid w:val="00874804"/>
  </w:style>
  <w:style w:type="character" w:styleId="Pogrubienie">
    <w:name w:val="Strong"/>
    <w:basedOn w:val="Domylnaczcionkaakapitu"/>
    <w:uiPriority w:val="22"/>
    <w:qFormat/>
    <w:rsid w:val="00874804"/>
    <w:rPr>
      <w:b/>
      <w:bCs/>
    </w:rPr>
  </w:style>
  <w:style w:type="paragraph" w:styleId="Tekstdymka">
    <w:name w:val="Balloon Text"/>
    <w:basedOn w:val="Normalny"/>
    <w:link w:val="TekstdymkaZnak"/>
    <w:uiPriority w:val="99"/>
    <w:semiHidden/>
    <w:unhideWhenUsed/>
    <w:rsid w:val="00874804"/>
    <w:rPr>
      <w:rFonts w:ascii="Tahoma" w:hAnsi="Tahoma" w:cs="Tahoma"/>
      <w:sz w:val="16"/>
      <w:szCs w:val="16"/>
    </w:rPr>
  </w:style>
  <w:style w:type="character" w:customStyle="1" w:styleId="TekstdymkaZnak">
    <w:name w:val="Tekst dymka Znak"/>
    <w:basedOn w:val="Domylnaczcionkaakapitu"/>
    <w:link w:val="Tekstdymka"/>
    <w:uiPriority w:val="99"/>
    <w:semiHidden/>
    <w:rsid w:val="00874804"/>
    <w:rPr>
      <w:rFonts w:ascii="Tahoma" w:hAnsi="Tahoma" w:cs="Tahoma"/>
      <w:sz w:val="16"/>
      <w:szCs w:val="16"/>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836AD7"/>
    <w:pPr>
      <w:spacing w:after="200" w:line="276" w:lineRule="auto"/>
      <w:ind w:left="720"/>
      <w:contextualSpacing/>
    </w:pPr>
    <w:rPr>
      <w:rFonts w:asciiTheme="minorHAnsi" w:hAnsiTheme="minorHAnsi" w:cstheme="minorBidi"/>
      <w:sz w:val="22"/>
      <w:szCs w:val="22"/>
      <w:lang w:eastAsia="en-US"/>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83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1909">
      <w:bodyDiv w:val="1"/>
      <w:marLeft w:val="0"/>
      <w:marRight w:val="0"/>
      <w:marTop w:val="0"/>
      <w:marBottom w:val="0"/>
      <w:divBdr>
        <w:top w:val="none" w:sz="0" w:space="0" w:color="auto"/>
        <w:left w:val="none" w:sz="0" w:space="0" w:color="auto"/>
        <w:bottom w:val="none" w:sz="0" w:space="0" w:color="auto"/>
        <w:right w:val="none" w:sz="0" w:space="0" w:color="auto"/>
      </w:divBdr>
    </w:div>
    <w:div w:id="486214301">
      <w:bodyDiv w:val="1"/>
      <w:marLeft w:val="0"/>
      <w:marRight w:val="0"/>
      <w:marTop w:val="0"/>
      <w:marBottom w:val="0"/>
      <w:divBdr>
        <w:top w:val="none" w:sz="0" w:space="0" w:color="auto"/>
        <w:left w:val="none" w:sz="0" w:space="0" w:color="auto"/>
        <w:bottom w:val="none" w:sz="0" w:space="0" w:color="auto"/>
        <w:right w:val="none" w:sz="0" w:space="0" w:color="auto"/>
      </w:divBdr>
    </w:div>
    <w:div w:id="496388036">
      <w:bodyDiv w:val="1"/>
      <w:marLeft w:val="0"/>
      <w:marRight w:val="0"/>
      <w:marTop w:val="0"/>
      <w:marBottom w:val="0"/>
      <w:divBdr>
        <w:top w:val="none" w:sz="0" w:space="0" w:color="auto"/>
        <w:left w:val="none" w:sz="0" w:space="0" w:color="auto"/>
        <w:bottom w:val="none" w:sz="0" w:space="0" w:color="auto"/>
        <w:right w:val="none" w:sz="0" w:space="0" w:color="auto"/>
      </w:divBdr>
    </w:div>
    <w:div w:id="864565247">
      <w:bodyDiv w:val="1"/>
      <w:marLeft w:val="0"/>
      <w:marRight w:val="0"/>
      <w:marTop w:val="0"/>
      <w:marBottom w:val="0"/>
      <w:divBdr>
        <w:top w:val="none" w:sz="0" w:space="0" w:color="auto"/>
        <w:left w:val="none" w:sz="0" w:space="0" w:color="auto"/>
        <w:bottom w:val="none" w:sz="0" w:space="0" w:color="auto"/>
        <w:right w:val="none" w:sz="0" w:space="0" w:color="auto"/>
      </w:divBdr>
    </w:div>
    <w:div w:id="1013454358">
      <w:bodyDiv w:val="1"/>
      <w:marLeft w:val="0"/>
      <w:marRight w:val="0"/>
      <w:marTop w:val="0"/>
      <w:marBottom w:val="0"/>
      <w:divBdr>
        <w:top w:val="none" w:sz="0" w:space="0" w:color="auto"/>
        <w:left w:val="none" w:sz="0" w:space="0" w:color="auto"/>
        <w:bottom w:val="none" w:sz="0" w:space="0" w:color="auto"/>
        <w:right w:val="none" w:sz="0" w:space="0" w:color="auto"/>
      </w:divBdr>
    </w:div>
    <w:div w:id="1026756129">
      <w:bodyDiv w:val="1"/>
      <w:marLeft w:val="0"/>
      <w:marRight w:val="0"/>
      <w:marTop w:val="0"/>
      <w:marBottom w:val="0"/>
      <w:divBdr>
        <w:top w:val="none" w:sz="0" w:space="0" w:color="auto"/>
        <w:left w:val="none" w:sz="0" w:space="0" w:color="auto"/>
        <w:bottom w:val="none" w:sz="0" w:space="0" w:color="auto"/>
        <w:right w:val="none" w:sz="0" w:space="0" w:color="auto"/>
      </w:divBdr>
    </w:div>
    <w:div w:id="1594364545">
      <w:bodyDiv w:val="1"/>
      <w:marLeft w:val="0"/>
      <w:marRight w:val="0"/>
      <w:marTop w:val="0"/>
      <w:marBottom w:val="0"/>
      <w:divBdr>
        <w:top w:val="none" w:sz="0" w:space="0" w:color="auto"/>
        <w:left w:val="none" w:sz="0" w:space="0" w:color="auto"/>
        <w:bottom w:val="none" w:sz="0" w:space="0" w:color="auto"/>
        <w:right w:val="none" w:sz="0" w:space="0" w:color="auto"/>
      </w:divBdr>
    </w:div>
    <w:div w:id="1671054761">
      <w:bodyDiv w:val="1"/>
      <w:marLeft w:val="0"/>
      <w:marRight w:val="0"/>
      <w:marTop w:val="0"/>
      <w:marBottom w:val="0"/>
      <w:divBdr>
        <w:top w:val="none" w:sz="0" w:space="0" w:color="auto"/>
        <w:left w:val="none" w:sz="0" w:space="0" w:color="auto"/>
        <w:bottom w:val="none" w:sz="0" w:space="0" w:color="auto"/>
        <w:right w:val="none" w:sz="0" w:space="0" w:color="auto"/>
      </w:divBdr>
    </w:div>
    <w:div w:id="18303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esult.com/80plus/" TargetMode="External"/><Relationship Id="rId3" Type="http://schemas.microsoft.com/office/2007/relationships/stylesWithEffects" Target="stylesWithEffects.xml"/><Relationship Id="rId7" Type="http://schemas.openxmlformats.org/officeDocument/2006/relationships/hyperlink" Target="https://www.videocardbenchmark.net/g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cpu_list.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5178</Words>
  <Characters>31073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Lachowska</dc:creator>
  <cp:lastModifiedBy>Ilona Wróblewska</cp:lastModifiedBy>
  <cp:revision>3</cp:revision>
  <cp:lastPrinted>2024-07-10T10:19:00Z</cp:lastPrinted>
  <dcterms:created xsi:type="dcterms:W3CDTF">2024-07-24T10:04:00Z</dcterms:created>
  <dcterms:modified xsi:type="dcterms:W3CDTF">2024-07-24T10:04:00Z</dcterms:modified>
</cp:coreProperties>
</file>