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A45C" w14:textId="77777777" w:rsidR="008B60F5" w:rsidRPr="008B60F5" w:rsidRDefault="008B60F5" w:rsidP="008B60F5">
      <w:pPr>
        <w:spacing w:after="120" w:line="276" w:lineRule="auto"/>
        <w:jc w:val="right"/>
        <w:rPr>
          <w:rFonts w:ascii="Cambria" w:eastAsia="Times New Roman" w:hAnsi="Cambria" w:cs="Arial"/>
          <w:bCs/>
          <w:kern w:val="0"/>
          <w:sz w:val="18"/>
          <w:szCs w:val="18"/>
          <w14:ligatures w14:val="none"/>
        </w:rPr>
      </w:pPr>
      <w:r w:rsidRPr="008B60F5">
        <w:rPr>
          <w:rFonts w:ascii="Cambria" w:eastAsia="Times New Roman" w:hAnsi="Cambria" w:cs="Arial"/>
          <w:bCs/>
          <w:kern w:val="0"/>
          <w:sz w:val="18"/>
          <w:szCs w:val="18"/>
          <w14:ligatures w14:val="none"/>
        </w:rPr>
        <w:t>Załącznik nr 6 do SWZ</w:t>
      </w:r>
    </w:p>
    <w:p w14:paraId="444622A8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Wzór umowy</w:t>
      </w:r>
    </w:p>
    <w:p w14:paraId="51AC5A9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kern w:val="0"/>
          <w:sz w:val="20"/>
          <w:szCs w:val="20"/>
          <w:u w:val="single"/>
          <w14:ligatures w14:val="none"/>
        </w:rPr>
      </w:pPr>
      <w:r w:rsidRPr="008B60F5">
        <w:rPr>
          <w:rFonts w:ascii="Cambria" w:eastAsia="Times New Roman" w:hAnsi="Cambria" w:cs="Arial"/>
          <w:b/>
          <w:kern w:val="0"/>
          <w:sz w:val="20"/>
          <w:szCs w:val="20"/>
          <w:u w:val="single"/>
          <w14:ligatures w14:val="none"/>
        </w:rPr>
        <w:t>U m o w a  nr ..........</w:t>
      </w:r>
    </w:p>
    <w:p w14:paraId="5C1BA78C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zawarta w dniu .................................... w ………………………… pomiędzy:</w:t>
      </w:r>
    </w:p>
    <w:p w14:paraId="2BF78026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 xml:space="preserve">Powiatem Sandomierskim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( Nabywcą i Podatnik)</w:t>
      </w:r>
    </w:p>
    <w:p w14:paraId="50FC06EC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27-600 Sandomierz, ul. Mickiewicza 34</w:t>
      </w:r>
    </w:p>
    <w:p w14:paraId="6FA272C2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NIP 864 18 23 946, REGON 830409235</w:t>
      </w:r>
    </w:p>
    <w:p w14:paraId="46197350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reprezentowanym przez :</w:t>
      </w:r>
    </w:p>
    <w:p w14:paraId="5969A132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Piotr Martyniak – Dyrektor </w:t>
      </w:r>
    </w:p>
    <w:p w14:paraId="4459F2E6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b/>
          <w:kern w:val="0"/>
          <w:sz w:val="20"/>
          <w:szCs w:val="20"/>
          <w:u w:val="single"/>
          <w14:ligatures w14:val="none"/>
        </w:rPr>
      </w:pPr>
      <w:r w:rsidRPr="008B60F5">
        <w:rPr>
          <w:rFonts w:ascii="Cambria" w:eastAsia="Calibri" w:hAnsi="Cambria" w:cs="Times New Roman"/>
          <w:b/>
          <w:kern w:val="0"/>
          <w:sz w:val="20"/>
          <w:szCs w:val="20"/>
          <w:u w:val="single"/>
          <w14:ligatures w14:val="none"/>
        </w:rPr>
        <w:t>Nazwa i adres Odbiorcy faktur :</w:t>
      </w:r>
    </w:p>
    <w:p w14:paraId="49C8456F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Zarząd Dróg Powiatowych w Sandomierzu z siedzibą w Samborcu</w:t>
      </w:r>
    </w:p>
    <w:p w14:paraId="231C9209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27-650 Samborzec, Samborzec 199 </w:t>
      </w:r>
    </w:p>
    <w:p w14:paraId="1A1B2D87" w14:textId="77777777" w:rsidR="008B60F5" w:rsidRPr="008B60F5" w:rsidRDefault="008B60F5" w:rsidP="008B60F5">
      <w:pPr>
        <w:tabs>
          <w:tab w:val="left" w:pos="4080"/>
        </w:tabs>
        <w:spacing w:after="120" w:line="276" w:lineRule="auto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zwany dalej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Zamawiającym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 xml:space="preserve">, </w:t>
      </w:r>
    </w:p>
    <w:p w14:paraId="1FAE47BF" w14:textId="77777777" w:rsidR="008B60F5" w:rsidRPr="008B60F5" w:rsidRDefault="008B60F5" w:rsidP="008B60F5">
      <w:pPr>
        <w:tabs>
          <w:tab w:val="left" w:pos="4080"/>
        </w:tabs>
        <w:spacing w:after="120" w:line="276" w:lineRule="auto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a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ab/>
      </w:r>
    </w:p>
    <w:p w14:paraId="7C032A99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b/>
          <w:smallCap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smallCaps/>
          <w:kern w:val="0"/>
          <w:sz w:val="20"/>
          <w:szCs w:val="20"/>
          <w14:ligatures w14:val="none"/>
        </w:rPr>
        <w:t>.........................................................................    NIP: .....................................................</w:t>
      </w:r>
    </w:p>
    <w:p w14:paraId="208622F9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reprezentowaną przez :</w:t>
      </w:r>
    </w:p>
    <w:p w14:paraId="54F879CE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smallCaps/>
          <w:kern w:val="0"/>
          <w:sz w:val="20"/>
          <w:szCs w:val="20"/>
          <w14:ligatures w14:val="none"/>
        </w:rPr>
        <w:t>......................................  -  ..............................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zwany dalej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Wykonawcą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5B65BB6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</w:t>
      </w:r>
    </w:p>
    <w:p w14:paraId="68D29FDA" w14:textId="30C7592D" w:rsidR="008B60F5" w:rsidRPr="008B60F5" w:rsidRDefault="008B60F5" w:rsidP="008B60F5">
      <w:pPr>
        <w:shd w:val="clear" w:color="auto" w:fill="FFFFFF"/>
        <w:suppressAutoHyphens/>
        <w:autoSpaceDE w:val="0"/>
        <w:spacing w:after="0" w:line="276" w:lineRule="auto"/>
        <w:jc w:val="both"/>
        <w:rPr>
          <w:rFonts w:ascii="Cambria" w:eastAsia="Calibri" w:hAnsi="Cambria" w:cs="TimesNewRoman,BoldItalic"/>
          <w:b/>
          <w:bCs/>
          <w:i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wyniku przeprowadzonego postępowania o udzielenie zamówienia publicznego w trybie podstawowym przeprowadzonym na podstawie art. 275 pkt 1 ustawy Prawo zamówień publicznych (Dz. U.2024.1320,             </w:t>
      </w:r>
      <w:r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                 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dalszej części jako ustawa Pzp) Zamawiający powierza, a Wykonawca przyjmuje do wykonania generalną realizację zadania obejmującą pełny i kompleksowy zakres robót budowlanych stanowiących zamówienie p.n.: </w:t>
      </w:r>
    </w:p>
    <w:p w14:paraId="722232FF" w14:textId="77777777" w:rsidR="00161488" w:rsidRDefault="00161488" w:rsidP="00161488">
      <w:pPr>
        <w:spacing w:before="240" w:after="12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kern w:val="0"/>
          <w:sz w:val="20"/>
          <w:szCs w:val="20"/>
          <w14:ligatures w14:val="none"/>
        </w:rPr>
        <w:t>„</w:t>
      </w:r>
      <w:r>
        <w:rPr>
          <w:rFonts w:ascii="Cambria" w:hAnsi="Cambria" w:cstheme="minorHAnsi"/>
          <w:b/>
          <w:kern w:val="0"/>
          <w:sz w:val="20"/>
          <w:szCs w:val="20"/>
          <w14:ligatures w14:val="none"/>
        </w:rPr>
        <w:t>Remont drogi powiatowej nr 1713T Wielogóra- Koprzywnica w miejscowości Chobrzany                                 od km 7+070 do km 7+844</w:t>
      </w:r>
      <w:r>
        <w:rPr>
          <w:rFonts w:ascii="Cambria" w:hAnsi="Cambria" w:cstheme="minorHAnsi"/>
          <w:b/>
        </w:rPr>
        <w:t>”.</w:t>
      </w:r>
    </w:p>
    <w:p w14:paraId="78B51298" w14:textId="77777777" w:rsidR="008B60F5" w:rsidRPr="008B60F5" w:rsidRDefault="008B60F5" w:rsidP="008B60F5">
      <w:p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Zakres przedmiotu umowy określa dokumentacja projektowa, specyfikacja techniczna wykonania i odbioru robót budowlanych, zapisy specyfikacji warunków zamówienia.</w:t>
      </w:r>
    </w:p>
    <w:p w14:paraId="55974821" w14:textId="77777777" w:rsidR="008B60F5" w:rsidRPr="008B60F5" w:rsidRDefault="008B60F5" w:rsidP="008B60F5">
      <w:pPr>
        <w:numPr>
          <w:ilvl w:val="0"/>
          <w:numId w:val="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 xml:space="preserve"> oświadcza, że zapoznał się z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dokumentacją projektową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>, specyfikacją techniczną wykonania                 i odbioru robót budowlanych i uznaje je za wystarczające do realizacji zamówienia.</w:t>
      </w:r>
    </w:p>
    <w:p w14:paraId="27B6FE05" w14:textId="77777777" w:rsidR="008B60F5" w:rsidRPr="008B60F5" w:rsidRDefault="008B60F5" w:rsidP="008B60F5">
      <w:pPr>
        <w:numPr>
          <w:ilvl w:val="0"/>
          <w:numId w:val="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323BCC1A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2</w:t>
      </w:r>
    </w:p>
    <w:p w14:paraId="3B11C375" w14:textId="77777777" w:rsidR="008B60F5" w:rsidRPr="008B60F5" w:rsidRDefault="008B60F5" w:rsidP="008B60F5">
      <w:pPr>
        <w:numPr>
          <w:ilvl w:val="0"/>
          <w:numId w:val="6"/>
        </w:numPr>
        <w:spacing w:after="120" w:line="276" w:lineRule="auto"/>
        <w:ind w:left="426" w:hanging="426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Strony ustalają następujący  termin realizacji:</w:t>
      </w:r>
    </w:p>
    <w:p w14:paraId="33843A51" w14:textId="6FF27001" w:rsidR="008B60F5" w:rsidRPr="008B60F5" w:rsidRDefault="008B60F5" w:rsidP="008B60F5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425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Protokolarne przekazanie placu budowy,  dokumentacja projektowa (1 egz.) oraz dziennika budowy nastąpi w </w:t>
      </w:r>
      <w:r w:rsidR="00EF2930">
        <w:rPr>
          <w:rFonts w:ascii="Cambria" w:eastAsia="Calibri" w:hAnsi="Cambria" w:cs="Arial"/>
          <w:kern w:val="0"/>
          <w:sz w:val="20"/>
          <w:szCs w:val="20"/>
          <w14:ligatures w14:val="none"/>
        </w:rPr>
        <w:t>dniu podpisania umowy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72BE14F5" w14:textId="05CFD54B" w:rsidR="008B60F5" w:rsidRPr="008B60F5" w:rsidRDefault="008B60F5" w:rsidP="008B60F5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425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Termin zakończenia prac budowlanych określonych niniejsza umową ustala się na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:   </w:t>
      </w:r>
      <w:r w:rsidR="00161488" w:rsidRPr="00C646CC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4</w:t>
      </w:r>
      <w:r w:rsidR="00003BC7" w:rsidRPr="00C646CC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 </w:t>
      </w:r>
      <w:r w:rsidR="00161488" w:rsidRPr="00C646CC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dni</w:t>
      </w:r>
      <w:r w:rsidR="00003BC7" w:rsidRPr="00C646CC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  </w:t>
      </w:r>
      <w:r w:rsidRPr="00C646CC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 </w:t>
      </w:r>
      <w:r w:rsidRPr="00C646CC">
        <w:rPr>
          <w:rFonts w:ascii="Cambria" w:eastAsia="Times-Roman" w:hAnsi="Cambria" w:cs="Arial"/>
          <w:b/>
          <w:kern w:val="0"/>
          <w:sz w:val="20"/>
          <w:szCs w:val="20"/>
          <w14:ligatures w14:val="none"/>
        </w:rPr>
        <w:t xml:space="preserve">od </w:t>
      </w:r>
      <w:r w:rsidRPr="008B60F5">
        <w:rPr>
          <w:rFonts w:ascii="Cambria" w:eastAsia="Times-Roman" w:hAnsi="Cambria" w:cs="Arial"/>
          <w:b/>
          <w:kern w:val="0"/>
          <w:sz w:val="20"/>
          <w:szCs w:val="20"/>
          <w14:ligatures w14:val="none"/>
        </w:rPr>
        <w:t>dnia zawarcia umowy, tj. do dnia…………………………..</w:t>
      </w:r>
    </w:p>
    <w:p w14:paraId="0136EB8D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3</w:t>
      </w:r>
    </w:p>
    <w:p w14:paraId="32F72D1B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lastRenderedPageBreak/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zobowiązany jest zawiadomić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o zauważonych wadach w dokumentacji projektowej w terminie 7 dni od daty ich ujawnienia.</w:t>
      </w:r>
    </w:p>
    <w:p w14:paraId="4F8A3715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dstrike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ponosi odpowiedzialność za wynikłą szkodę na skutek zaniechania zawiadomienia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o zauważonych wadach w dokumentacji projektowej, jak też na skutek niepowiadomienia Zamawiającego o wadach które z łatwością mógł zauważyć. . </w:t>
      </w:r>
    </w:p>
    <w:p w14:paraId="046FF08B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ponosi odpowiedzialność za wszelkie szkody i straty, które spowodował w czasie realizacji przedmiotu umowy wobec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i osób trzecich.</w:t>
      </w:r>
    </w:p>
    <w:p w14:paraId="556BC070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na czas wykonywania robót sporządzi  projekt tymczasowej organizacji ruchu na odcinku objętym pracami.</w:t>
      </w:r>
    </w:p>
    <w:p w14:paraId="21C26E84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jest zobowiązany do zawiadamiania wpisem do dziennika budowy oraz dostarczeniem informacji pisemnej do siedziby Zamawiającego o wykonaniu robót zanikających i ulegających zakryciu                 z 4 dniowym (dni robocze) wyprzedzeniem umożliwiającym ich sprawdzenie przez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Jeżeli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nie poinformuje o tym fakcie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, zobowiązany będzie odkryć te roboty lub wykonać otwory niezbędne do ich zbadania przez Zamawiającego, a następnie przywrócić je do stanu poprzedniego na własny koszt.</w:t>
      </w:r>
    </w:p>
    <w:p w14:paraId="3B169206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Wykonywanie robót przez Wykonawcę przy pomocy podwykonawców odbywać się może za zgodą Zamawiającego wyłącznie na zasadach określonych w art. 647</w:t>
      </w:r>
      <w:r w:rsidRPr="008B60F5">
        <w:rPr>
          <w:rFonts w:ascii="Cambria" w:eastAsia="Calibri" w:hAnsi="Cambria" w:cs="Arial"/>
          <w:kern w:val="0"/>
          <w:sz w:val="20"/>
          <w:szCs w:val="20"/>
          <w:vertAlign w:val="superscript"/>
          <w14:ligatures w14:val="none"/>
        </w:rPr>
        <w:t>1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kodeksu cywilnego z zastrzeżeniem postanowień ustawy Pzp.</w:t>
      </w:r>
    </w:p>
    <w:p w14:paraId="6BECC260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ponosi pełną odpowiedzialność wobec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 roboty, które wykonuje przy pomocy podwykonawców.</w:t>
      </w:r>
    </w:p>
    <w:p w14:paraId="74E9C0AD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4691AAF4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Times New Roman" w:hAnsi="Cambria" w:cs="Arial"/>
          <w:bCs/>
          <w:color w:val="FF0000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Wymogi nałożone wobec treści zawieranych umów z podwykonawcami i dalszymi podwykonawcami;</w:t>
      </w:r>
    </w:p>
    <w:p w14:paraId="5D582117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umowa nie może określać terminu zapłaty dłuższego niż 14 dni od dnia doręczenia faktury, </w:t>
      </w:r>
    </w:p>
    <w:p w14:paraId="18FA5004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umowie zakres i wielkość kar umownych nie może być bardziej rygorystyczna niż te określone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br/>
        <w:t xml:space="preserve">w umowie podstawowej pomiędzy Zamawiającym i Wykonawcą </w:t>
      </w:r>
    </w:p>
    <w:p w14:paraId="55DC6911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umowie wysokość i warunki zabezpieczenie należytego wykonania umowy nie mogą być bardziej rygorystyczne niż te określone w umowie podstawowej pomiędzy Zamawiającymi Wykonawcą </w:t>
      </w:r>
    </w:p>
    <w:p w14:paraId="03B79330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 xml:space="preserve">termin realizacji, sposób spełnienia świadczenia oraz zmiany zawartej umowy musi być zgodny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br/>
        <w:t>z wymogami określonymi w SWZ.</w:t>
      </w:r>
    </w:p>
    <w:p w14:paraId="34963C08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zakazuje się wprowadzenia do umowy zapisów, które będą zwalniały wykonawcę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br/>
        <w:t>z odpowiedzialności względem zamawiającego za roboty wykonane przez podwykonawcę lub dalszych podwykonawców.</w:t>
      </w:r>
    </w:p>
    <w:p w14:paraId="0289BD1A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sz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 xml:space="preserve">Zamawiający w terminie 7 dni od daty przekazania projektu umowy składa pisemne zastrzeżenia do jej treści. </w:t>
      </w:r>
      <w:r w:rsidRPr="008B60F5">
        <w:rPr>
          <w:rFonts w:ascii="Cambria" w:eastAsia="Calibri" w:hAnsi="Cambria" w:cs="Arial"/>
          <w:kern w:val="0"/>
          <w:sz w:val="20"/>
          <w14:ligatures w14:val="none"/>
        </w:rPr>
        <w:t>Niezgłoszenie pisemnych zastrzeżeń</w:t>
      </w: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 xml:space="preserve"> w terminie wskazanym </w:t>
      </w:r>
      <w:r w:rsidRPr="008B60F5">
        <w:rPr>
          <w:rFonts w:ascii="Cambria" w:eastAsia="Calibri" w:hAnsi="Cambria" w:cs="Arial"/>
          <w:kern w:val="0"/>
          <w:sz w:val="20"/>
          <w14:ligatures w14:val="none"/>
        </w:rPr>
        <w:t>uważa się projekt umowy za zaakceptowany.</w:t>
      </w:r>
    </w:p>
    <w:p w14:paraId="792838C7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14:ligatures w14:val="none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>.</w:t>
      </w:r>
    </w:p>
    <w:p w14:paraId="17171C30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 xml:space="preserve">Nie ma obowiązku przedkładania umów o których mowa w pkt. 4). jeżeli wartość zawartych umów </w:t>
      </w: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br/>
        <w:t xml:space="preserve">z podwykonawcami i dalszymi podwykonawcami na dostawy i usługi nie przekracza 0,5% wartości inwestycji i 50 tys. zł. </w:t>
      </w:r>
    </w:p>
    <w:p w14:paraId="6CA12B96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>Wykonawca ponosi pełną odpowiedzialność za realizację przedmiotu zamówienia przez podwykonawcę.</w:t>
      </w:r>
    </w:p>
    <w:p w14:paraId="7E1204A3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14:ligatures w14:val="none"/>
        </w:rPr>
        <w:t>Podwykonawcą robót ................................... będzie.................................................................</w:t>
      </w:r>
    </w:p>
    <w:p w14:paraId="1448D7D4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4</w:t>
      </w:r>
    </w:p>
    <w:p w14:paraId="498CA82C" w14:textId="77777777" w:rsidR="008B60F5" w:rsidRPr="008B60F5" w:rsidRDefault="008B60F5" w:rsidP="008B60F5">
      <w:pPr>
        <w:numPr>
          <w:ilvl w:val="0"/>
          <w:numId w:val="8"/>
        </w:numPr>
        <w:spacing w:after="120" w:line="276" w:lineRule="auto"/>
        <w:ind w:left="426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lastRenderedPageBreak/>
        <w:t xml:space="preserve">Zamawiający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oświadcza, że powołał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:</w:t>
      </w:r>
    </w:p>
    <w:p w14:paraId="341C76C1" w14:textId="77777777" w:rsidR="008B60F5" w:rsidRPr="008B60F5" w:rsidRDefault="008B60F5" w:rsidP="008B60F5">
      <w:pPr>
        <w:spacing w:after="120" w:line="276" w:lineRule="auto"/>
        <w:ind w:left="426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43048AA0" w14:textId="77777777" w:rsidR="008B60F5" w:rsidRPr="008B60F5" w:rsidRDefault="008B60F5" w:rsidP="008B60F5">
      <w:pPr>
        <w:spacing w:after="120" w:line="276" w:lineRule="auto"/>
        <w:ind w:left="426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działającego w granicach umocowania określonego przepisami ustawy z dnia 7 lipca 1994r. Prawo Budowlane (tekst jednolity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:lang w:eastAsia="pl-PL"/>
          <w14:ligatures w14:val="none"/>
        </w:rPr>
        <w:t>Dz. U.  2024 r. 725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).</w:t>
      </w:r>
    </w:p>
    <w:p w14:paraId="20470507" w14:textId="77777777" w:rsidR="008B60F5" w:rsidRPr="008B60F5" w:rsidRDefault="008B60F5" w:rsidP="008B60F5">
      <w:pPr>
        <w:keepNext/>
        <w:spacing w:after="120" w:line="276" w:lineRule="auto"/>
        <w:outlineLvl w:val="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2. Ustanowionym przez Wykonawcę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Kierownikiem budowy jest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:</w:t>
      </w:r>
    </w:p>
    <w:p w14:paraId="5F989C68" w14:textId="77777777" w:rsidR="008B60F5" w:rsidRPr="008B60F5" w:rsidRDefault="008B60F5" w:rsidP="008B60F5">
      <w:pPr>
        <w:keepNext/>
        <w:numPr>
          <w:ilvl w:val="0"/>
          <w:numId w:val="1"/>
        </w:numPr>
        <w:tabs>
          <w:tab w:val="num" w:pos="426"/>
        </w:tabs>
        <w:spacing w:after="120" w:line="276" w:lineRule="auto"/>
        <w:ind w:left="426"/>
        <w:outlineLvl w:val="0"/>
        <w:rPr>
          <w:rFonts w:ascii="Cambria" w:eastAsia="Times New Roman" w:hAnsi="Cambria" w:cs="Arial"/>
          <w:b/>
          <w:bCs/>
          <w:i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i/>
          <w:kern w:val="0"/>
          <w:sz w:val="20"/>
          <w:szCs w:val="20"/>
          <w14:ligatures w14:val="none"/>
        </w:rPr>
        <w:t>............................................................................................</w:t>
      </w:r>
    </w:p>
    <w:p w14:paraId="7CB52AD4" w14:textId="77777777" w:rsidR="008B60F5" w:rsidRPr="008B60F5" w:rsidRDefault="008B60F5" w:rsidP="008B60F5">
      <w:pPr>
        <w:keepNext/>
        <w:tabs>
          <w:tab w:val="num" w:pos="426"/>
        </w:tabs>
        <w:spacing w:after="120" w:line="276" w:lineRule="auto"/>
        <w:ind w:left="426"/>
        <w:outlineLvl w:val="0"/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iCs/>
          <w:kern w:val="0"/>
          <w:sz w:val="20"/>
          <w:szCs w:val="20"/>
          <w14:ligatures w14:val="none"/>
        </w:rPr>
        <w:t xml:space="preserve">działający w granicach umocowania określonego przepisami ustawy z dnia 7 lipca 1994r. Prawo Budowlane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(tekst jednolity 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Dz. U.  2024 r. poz. 725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).</w:t>
      </w:r>
    </w:p>
    <w:p w14:paraId="4D38FA2E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§5</w:t>
      </w:r>
    </w:p>
    <w:p w14:paraId="1DE29798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Jeżeli Zamawiający zwróci się do Wykonawcy przez Inspektora Nadzoru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18DE76BE" w14:textId="77777777" w:rsidR="008B60F5" w:rsidRPr="008B60F5" w:rsidRDefault="008B60F5" w:rsidP="008B60F5">
      <w:pPr>
        <w:spacing w:after="120" w:line="276" w:lineRule="auto"/>
        <w:ind w:firstLine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Zamawiający może zwrócić się o usunięcie określonych osób, gdy osoby te:</w:t>
      </w:r>
    </w:p>
    <w:p w14:paraId="297E064E" w14:textId="77777777" w:rsidR="008B60F5" w:rsidRPr="008B60F5" w:rsidRDefault="008B60F5" w:rsidP="008B60F5">
      <w:pPr>
        <w:numPr>
          <w:ilvl w:val="0"/>
          <w:numId w:val="10"/>
        </w:numPr>
        <w:tabs>
          <w:tab w:val="num" w:pos="709"/>
        </w:tabs>
        <w:spacing w:after="120" w:line="240" w:lineRule="auto"/>
        <w:ind w:left="714"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nie przestrzegają przepisów BHP,</w:t>
      </w:r>
    </w:p>
    <w:p w14:paraId="62C4A96A" w14:textId="77777777" w:rsidR="008B60F5" w:rsidRPr="008B60F5" w:rsidRDefault="008B60F5" w:rsidP="008B60F5">
      <w:pPr>
        <w:numPr>
          <w:ilvl w:val="0"/>
          <w:numId w:val="10"/>
        </w:numPr>
        <w:tabs>
          <w:tab w:val="num" w:pos="709"/>
        </w:tabs>
        <w:spacing w:after="120" w:line="240" w:lineRule="auto"/>
        <w:ind w:left="714"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nie prowadzą dokumentacji budowy zgodnie z Prawem budowlanym,</w:t>
      </w:r>
    </w:p>
    <w:p w14:paraId="2DA42180" w14:textId="77777777" w:rsidR="008B60F5" w:rsidRPr="008B60F5" w:rsidRDefault="008B60F5" w:rsidP="008B60F5">
      <w:pPr>
        <w:numPr>
          <w:ilvl w:val="0"/>
          <w:numId w:val="10"/>
        </w:numPr>
        <w:tabs>
          <w:tab w:val="num" w:pos="709"/>
        </w:tabs>
        <w:spacing w:after="120" w:line="240" w:lineRule="auto"/>
        <w:ind w:left="714"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nie wykonują robót budowlanych zgodnie z dokumentacja projektową, specyfikacjami technicznymi wykonania i odbioru robót budowlanych oraz zasadami wiedzy technicznej.</w:t>
      </w:r>
    </w:p>
    <w:p w14:paraId="0CA5E4C0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53454489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Wykonawca zobowiązany jest prowadzić na bieżąco i przechowywać dokumenty zgodnie z art. 3 pkt. 13 i art. 46 ustawy Prawo budowlane.</w:t>
      </w:r>
    </w:p>
    <w:p w14:paraId="23630ABF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9A00619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Od daty protokolarnego przejęcia budowy do końcowego odbioru robót, Wykonawca ponosi odpowiedzialność na zasadach ogólnych, za wszelkie szkody powstałe na budowie.</w:t>
      </w:r>
    </w:p>
    <w:p w14:paraId="7B16B635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zakresie, w jakim: Zamawiający, na podstawie art. 95 ustawy Pzp określił w SWZ wymagania zatrudnienia przez wykonawcę lub podwykonawcę na podstawie umowy o pracę osób wykonujących czynności wchodzące w zakres przedmiotu zamówienia jako pracownik fizyczny wykonujący roboty budowlane w tym obsługa maszyn i urządzeń budowlanych. </w:t>
      </w:r>
    </w:p>
    <w:p w14:paraId="31591A3F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Przed rozpoczęciem realizacji czynności, do których odnosi się Obowiązek Zatrudnienia, Wykonawca na każde żądanie Zamawiającemu przedłoży umowy o pracę (do wglądu oznacza, że Zamawiający nie będzie kopiował, gromadził ani przetwarzał danych osobowych zawartych w przedłożonych umowach o pracę ) osób mających wykonywać te czynności, pod rygorem niedopuszczenia tych osób do realizacji tych czynności. </w:t>
      </w:r>
    </w:p>
    <w:p w14:paraId="4250BAA1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przypadku zmiany składu osobowego Personelu Wykonawcy realizującego czynności, do których odnosi się Obowiązek Zatrudnienia, przed dopuszczeniem tych osób do wykonywania poszczególnych czynności Wykonawca obowiązany jest przedłożyć Zamawiającemu umowy o pracę (okazania do wglądu) dla tych osób, pod rygorem niedopuszczenia tych osób do realizacji tych czynności. </w:t>
      </w:r>
    </w:p>
    <w:p w14:paraId="2E1480DD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Na każde żądanie Zamawiającego Wykonawca zobowiązany jest przedłożyć Zamawiającemu umowy o pracę dla osób realizujących czynności, do których odnosi się Obowiązek Zatrudnienia. Nieprzedłożenie umów (nie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lastRenderedPageBreak/>
        <w:t>okazanie do wglądu), o których mowa w zdaniu poprzednim stanowi przypadek naruszenia Obowiązku Zatrudnienia.</w:t>
      </w:r>
    </w:p>
    <w:p w14:paraId="63A077F9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Przedstawiciel Zamawiającego uprawniony jest do sprawdzania tożsamości Personelu Wykonawcy uczestniczącego w realizacji prac.</w:t>
      </w:r>
    </w:p>
    <w:p w14:paraId="1E27758F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6</w:t>
      </w:r>
    </w:p>
    <w:p w14:paraId="6AD5AA37" w14:textId="77777777" w:rsidR="008B60F5" w:rsidRPr="008B60F5" w:rsidRDefault="008B60F5" w:rsidP="008B60F5">
      <w:pPr>
        <w:numPr>
          <w:ilvl w:val="0"/>
          <w:numId w:val="11"/>
        </w:numPr>
        <w:spacing w:after="120" w:line="276" w:lineRule="auto"/>
        <w:ind w:left="360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ramach wymienionej w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§ 10 ust. 1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ceny brutto wykonania przedmiotu umowy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:</w:t>
      </w:r>
    </w:p>
    <w:p w14:paraId="21EFF3D2" w14:textId="77777777" w:rsidR="008B60F5" w:rsidRPr="008B60F5" w:rsidRDefault="008B60F5" w:rsidP="008B60F5">
      <w:pPr>
        <w:numPr>
          <w:ilvl w:val="0"/>
          <w:numId w:val="12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0D69923D" w14:textId="77777777" w:rsidR="008B60F5" w:rsidRPr="008B60F5" w:rsidRDefault="008B60F5" w:rsidP="008B60F5">
      <w:pPr>
        <w:numPr>
          <w:ilvl w:val="0"/>
          <w:numId w:val="12"/>
        </w:numPr>
        <w:spacing w:after="120" w:line="276" w:lineRule="auto"/>
        <w:jc w:val="both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Przeprowadzi selekcję odpadów budowlanych, usunie materiały zbędne z placu budowy na wysypisko śmieci, uporządkuje teren budowy, przywróci stan pierwotny drogi dojazdowej na plac budowy.                                   Z wywózki odpadów budowlanych Wykonawca przedłoży Zamawiającemu stosowny dokument potwierdzający, z przekazania odpadów do utylizacji podmiotowi uprawnionemu. </w:t>
      </w:r>
    </w:p>
    <w:p w14:paraId="261BE48F" w14:textId="77777777" w:rsidR="008B60F5" w:rsidRPr="008B60F5" w:rsidRDefault="008B60F5" w:rsidP="008B60F5">
      <w:pPr>
        <w:numPr>
          <w:ilvl w:val="0"/>
          <w:numId w:val="12"/>
        </w:numPr>
        <w:spacing w:after="120" w:line="276" w:lineRule="auto"/>
        <w:jc w:val="both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Zapewni przywrócenie do stanu pierwotnego wjazdów, ogrodzeń oraz miejsc realizowanych robót, w tym celu wykonawca będzie zobowiązany przekazać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  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pierwotnego, jeżeli właściciel posesji odmówił przyjęcia robót.</w:t>
      </w:r>
    </w:p>
    <w:p w14:paraId="171C16D9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7</w:t>
      </w:r>
    </w:p>
    <w:p w14:paraId="2BA52E97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na własny koszt:</w:t>
      </w:r>
    </w:p>
    <w:p w14:paraId="7AF933B0" w14:textId="77777777" w:rsidR="008B60F5" w:rsidRPr="008B60F5" w:rsidRDefault="008B60F5" w:rsidP="008B60F5">
      <w:pPr>
        <w:numPr>
          <w:ilvl w:val="0"/>
          <w:numId w:val="1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Przygotuje zaplecze budowy z oznaczeniem inwestycji (tablica informacyjna), na które składają się odpowiednie pomieszczenia magazynowe do składowania materiałów i narzędzi, pomieszczenia socjalne dla swoich pracowników oraz pomieszczenie dla nadzoru inwestorskiego umożliwiające organizację narad budowy.</w:t>
      </w:r>
    </w:p>
    <w:p w14:paraId="4540E92A" w14:textId="77777777" w:rsidR="008B60F5" w:rsidRPr="008B60F5" w:rsidRDefault="008B60F5" w:rsidP="008B60F5">
      <w:pPr>
        <w:numPr>
          <w:ilvl w:val="0"/>
          <w:numId w:val="1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Sporządzi lub zapewni sporządzenie, przed rozpoczęciem budowy, planu bezpieczeństwa i ochrony zdrowia w zakresie określonym w art. 21a ustawy Prawo budowlane oraz Rozporządzenie Ministra Infrastruktury                  z dnia 23.06.2003r. w sprawie informacji dotyczącej bezpieczeństwa i ochrony zdrowia oraz planu bezpieczeństwa i ochrony zdrowia i dostarczy go Zamawiającemu.</w:t>
      </w:r>
    </w:p>
    <w:p w14:paraId="663DBE68" w14:textId="77777777" w:rsidR="008B60F5" w:rsidRPr="008B60F5" w:rsidRDefault="008B60F5" w:rsidP="008B60F5">
      <w:pPr>
        <w:numPr>
          <w:ilvl w:val="0"/>
          <w:numId w:val="1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Zapewni dozór terenu budowy jak również ochronę znajdującego się na nim mienia.</w:t>
      </w:r>
    </w:p>
    <w:p w14:paraId="69BE86ED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8</w:t>
      </w:r>
    </w:p>
    <w:p w14:paraId="4D4B288F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zobowiązuje się do wykonania przedmiotu umowy z materiałów własnych, </w:t>
      </w:r>
    </w:p>
    <w:p w14:paraId="575FD675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Materiały i urządzenia muszą odpowiadać wymogom wyrobów dopuszczonych do obrotu i stosowania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br/>
        <w:t>w budownictwie zgodnie z ustawą z dnia 16 kwietnia 2004 roku o wyrobach budowlanych (Dz. U. 2021 poz. 1213 ze. zm.) a  zgodnie z art. 10 ustawy z dnia 7 lipca 1994 roku Prawo Budowlane oraz dokumentacji projektowej, specyfikacji technicznej  wykonania i odbioru robót budowlanych.</w:t>
      </w:r>
    </w:p>
    <w:p w14:paraId="12B31E8C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Materiały i urządzenia muszą być zgodne z dokumentacją projektową</w:t>
      </w:r>
    </w:p>
    <w:p w14:paraId="7CA7A4BE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uzasadnionych przypadkach na żądanie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Zamawiającego, 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musi przedstawić dodatkowe badania laboratoryjne wbudowanych materiałów. Badania te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 na własny koszt.</w:t>
      </w:r>
    </w:p>
    <w:p w14:paraId="4667FC97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jest zobowiązany, na każde żądanie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(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) przed ich wbudowaniem.</w:t>
      </w:r>
    </w:p>
    <w:p w14:paraId="1E521888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9</w:t>
      </w:r>
    </w:p>
    <w:p w14:paraId="4E83CD8E" w14:textId="77777777" w:rsidR="008B60F5" w:rsidRPr="008B60F5" w:rsidRDefault="008B60F5" w:rsidP="008B60F5">
      <w:pPr>
        <w:suppressAutoHyphens/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kern w:val="0"/>
          <w:sz w:val="20"/>
          <w:szCs w:val="20"/>
          <w:lang w:eastAsia="ar-SA"/>
          <w14:ligatures w14:val="none"/>
        </w:rPr>
        <w:lastRenderedPageBreak/>
        <w:t>Wykonawca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 xml:space="preserve"> zobowiązuje się do posiadania polisy OC na kwotę nie mniejszą niż wartość złożonej oferty  z tytułu szkód, które mogą zaistnieć w okresie od rozpoczęcia robót do przekazania przedmiotu umowy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:lang w:eastAsia="ar-SA"/>
          <w14:ligatures w14:val="none"/>
        </w:rPr>
        <w:t>Zamawiającemu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 xml:space="preserve">, w związku z określonymi zdarzeniami losowymi – od </w:t>
      </w:r>
      <w:proofErr w:type="spellStart"/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>ryzyk</w:t>
      </w:r>
      <w:proofErr w:type="spellEnd"/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3171AA9C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</w:p>
    <w:p w14:paraId="70AAFD55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</w:p>
    <w:p w14:paraId="6AC59DD6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10</w:t>
      </w:r>
    </w:p>
    <w:p w14:paraId="3A45139A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jc w:val="both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Strony ustalają wynagrodzenie kosztorysowe Wykonawcy </w:t>
      </w:r>
      <w:r w:rsidRPr="008B60F5">
        <w:rPr>
          <w:rFonts w:ascii="Cambria" w:eastAsia="Arial Unicode MS" w:hAnsi="Cambria" w:cs="Calibri"/>
          <w:kern w:val="0"/>
          <w:sz w:val="20"/>
          <w:szCs w:val="20"/>
          <w14:ligatures w14:val="none"/>
        </w:rPr>
        <w:t>za prace składające się na przedmiot umowy, określony w § 1, w wysokości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:</w:t>
      </w:r>
    </w:p>
    <w:p w14:paraId="070DD457" w14:textId="0929FA9B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kwota brutto 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………………………..zł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 (słownie złotych: ……………………………………….) w tym obowiązujący podatek VAT.</w:t>
      </w:r>
    </w:p>
    <w:p w14:paraId="01908A50" w14:textId="77777777" w:rsidR="008B60F5" w:rsidRPr="008B60F5" w:rsidRDefault="008B60F5" w:rsidP="008B60F5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zobowiązany jest do wykonania przedmiotu umowy w pełnym zakresie, zgodnie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br/>
        <w:t xml:space="preserve">z dokumentacją projektową, specyfikacją techniczną wykonania i odbioru robót i kosztorysem ofertowym,                               w oparciu o harmonogram rzeczowo – finansowy robót. </w:t>
      </w:r>
    </w:p>
    <w:p w14:paraId="2116D995" w14:textId="77777777" w:rsidR="008B60F5" w:rsidRPr="008B60F5" w:rsidRDefault="008B60F5" w:rsidP="008B60F5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Wykonawca w okresie realizacji przedmiotu umowy zobowiązany jest do prowadzenia zgodnie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br/>
        <w:t>z pozycjami wycenionego kosztorysu ofertowego, księgi obmiaru wykonanych robót.</w:t>
      </w:r>
    </w:p>
    <w:p w14:paraId="04A5FDA7" w14:textId="77777777" w:rsidR="008B60F5" w:rsidRPr="008B60F5" w:rsidRDefault="008B60F5" w:rsidP="008B60F5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Rozliczenie faktycznie wykonanych robót nastąpi kosztorysem zamiennym, na podstawie wskaźników cenowych ujętych w kosztorysie ofertowym w oparciu o sprawdzony przez inspektora nadzoru obmiar robót wykonanych.</w:t>
      </w:r>
    </w:p>
    <w:p w14:paraId="6F00AA72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ind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uzasadnionych przypadkach dopuszcza się wprowadzanie zmian w stosunku do dokumentacji:</w:t>
      </w:r>
    </w:p>
    <w:p w14:paraId="0797D782" w14:textId="77777777" w:rsidR="008B60F5" w:rsidRPr="008B60F5" w:rsidRDefault="008B60F5" w:rsidP="008B60F5">
      <w:pPr>
        <w:numPr>
          <w:ilvl w:val="0"/>
          <w:numId w:val="25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67334A4D" w14:textId="77777777" w:rsidR="008B60F5" w:rsidRPr="008B60F5" w:rsidRDefault="008B60F5" w:rsidP="008B60F5">
      <w:pPr>
        <w:numPr>
          <w:ilvl w:val="0"/>
          <w:numId w:val="25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5B64F07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przypadku, gdy określone w ust. 5 pkt. 2 zmiany spowodują wzrost kosztów, roboty te będą traktowane jako dodatkowe i Zamawiający złoży na ich wykonanie dodatkowe zamówienie, w trybie wynikającym                           z ustawy Prawo zamówień publicznych.</w:t>
      </w:r>
    </w:p>
    <w:p w14:paraId="2E029E54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 przypadku zmiany zakresu robót budowlanych poprzez ich ograniczenie w sytuacji, gdy wykonanie niektórych robót okaże  się zbędne, zmieniły się okoliczności związane z wykonaniem Umowy lub wykonanie poszczególnych robót nie leży w interesie publicznym lub Zamawiającego, </w:t>
      </w:r>
      <w:r w:rsidRPr="008B60F5">
        <w:rPr>
          <w:rFonts w:ascii="Cambria" w:eastAsia="Calibri" w:hAnsi="Cambria" w:cs="Times New Roman"/>
          <w:bCs/>
          <w:kern w:val="0"/>
          <w:sz w:val="20"/>
          <w:szCs w:val="20"/>
          <w14:ligatures w14:val="none"/>
        </w:rPr>
        <w:t xml:space="preserve"> zakres robót nie może ulec zmianie o więcej niż 10% zakresu  finansowego przedmiotu zamówienia.</w:t>
      </w:r>
    </w:p>
    <w:p w14:paraId="3580CDBD" w14:textId="77777777" w:rsidR="008B60F5" w:rsidRPr="008B60F5" w:rsidRDefault="008B60F5" w:rsidP="008B60F5">
      <w:pPr>
        <w:spacing w:after="120" w:line="276" w:lineRule="auto"/>
        <w:ind w:left="360"/>
        <w:jc w:val="center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11</w:t>
      </w:r>
    </w:p>
    <w:p w14:paraId="2961A19B" w14:textId="77777777" w:rsidR="008B60F5" w:rsidRPr="008B60F5" w:rsidRDefault="008B60F5" w:rsidP="008B60F5">
      <w:pPr>
        <w:suppressAutoHyphens/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Zamawiający nie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dopuszcza częściowego fakturowania zadania.</w:t>
      </w:r>
    </w:p>
    <w:p w14:paraId="2B612C8F" w14:textId="1DFBE569" w:rsidR="008B60F5" w:rsidRPr="008B60F5" w:rsidRDefault="00003BC7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        </w:t>
      </w:r>
      <w:r w:rsidR="008B60F5"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12</w:t>
      </w:r>
    </w:p>
    <w:p w14:paraId="49F72D02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Zapłata nastąpi w terminie do 30 dni licząc od dnia doręczenia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 xml:space="preserve">prawidłowo wystawionej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faktury wraz  z protokołem odbioru robót końcowych i  kompletnymi dokumentami odbiorowymi, </w:t>
      </w:r>
    </w:p>
    <w:p w14:paraId="2A86955F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dzień zapłaty uznaje się dzień obciążenia rachunku Zamawiającego.</w:t>
      </w:r>
    </w:p>
    <w:p w14:paraId="081D29B8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lastRenderedPageBreak/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61D620E7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6EB92C6F" w14:textId="77777777" w:rsidR="008B60F5" w:rsidRPr="008B60F5" w:rsidRDefault="008B60F5" w:rsidP="008B60F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50EA9B74" w14:textId="77777777" w:rsidR="008B60F5" w:rsidRPr="008B60F5" w:rsidRDefault="008B60F5" w:rsidP="008B60F5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Zamawiający przed dokonaniem płatności o której mowa w ust. 5 zwróci się do Wykonawcy aby ten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br/>
        <w:t>w terminie 7 dni wniósł pisemne uwagi o powodach nie uregulowania zobowiązać wobec podwykonawcy. Wniesione uwagi mogą być podstawą;</w:t>
      </w:r>
    </w:p>
    <w:p w14:paraId="535A982B" w14:textId="77777777" w:rsidR="008B60F5" w:rsidRPr="008B60F5" w:rsidRDefault="008B60F5" w:rsidP="008B60F5">
      <w:pPr>
        <w:spacing w:before="100" w:beforeAutospacing="1" w:after="0" w:line="240" w:lineRule="auto"/>
        <w:ind w:left="851" w:hanging="425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 xml:space="preserve"> 1)    niedokonania bezpośredniej zapłaty wynagrodzenia podwykonawcy lub dalszemu podwykonawcy, jeżeli wykonawca wykaże niezasadność takiej zapłaty albo</w:t>
      </w:r>
    </w:p>
    <w:p w14:paraId="558C7A18" w14:textId="77777777" w:rsidR="008B60F5" w:rsidRPr="008B60F5" w:rsidRDefault="008B60F5" w:rsidP="008B60F5">
      <w:pPr>
        <w:spacing w:before="100" w:beforeAutospacing="1" w:after="0" w:line="240" w:lineRule="auto"/>
        <w:ind w:left="851" w:hanging="425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934C7B5" w14:textId="77777777" w:rsidR="008B60F5" w:rsidRPr="008B60F5" w:rsidRDefault="008B60F5" w:rsidP="008B60F5">
      <w:pPr>
        <w:spacing w:before="100" w:beforeAutospacing="1" w:after="0" w:line="240" w:lineRule="auto"/>
        <w:ind w:left="851" w:hanging="425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3)     dokonać bezpośredniej zapłaty wynagrodzenia podwykonawcy lub dalszemu podwykonawcy, jeżeli podwykonawca lub dalszy podwykonawca wykaże zasadność takiej zapłaty.</w:t>
      </w:r>
    </w:p>
    <w:p w14:paraId="48DE2E30" w14:textId="77777777" w:rsidR="008B60F5" w:rsidRPr="008B60F5" w:rsidRDefault="008B60F5" w:rsidP="008B60F5">
      <w:pPr>
        <w:spacing w:before="100" w:beforeAutospacing="1"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7. Na podstawie art. 4 ust. 1 ustawy z dnia 9 listopada 2018 r. </w:t>
      </w:r>
      <w:bookmarkStart w:id="0" w:name="highlightHit_0"/>
      <w:bookmarkEnd w:id="0"/>
      <w:r w:rsidRPr="008B60F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o elektronicznym fakturowaniu w zamówieniach publicznych, koncesjach na roboty budowlane lub usługi oraz partnerstwie publiczno-prywatnym </w:t>
      </w:r>
      <w:r w:rsidRPr="008B60F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br/>
        <w:t>(Dz. U. z 2020 r. poz. 1666), Zamawiający dopuszcza możliwość składania faktur elektronicznych za pośrednictwem systemu teleinformatycznego (,,platformy’’) o którym mowa we wskazanej ustawie</w:t>
      </w:r>
    </w:p>
    <w:p w14:paraId="0E9ED390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</w:p>
    <w:p w14:paraId="7E26F2E8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13</w:t>
      </w:r>
    </w:p>
    <w:p w14:paraId="3741A5F1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Przed podpisaniem umowy,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złoży u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dokument stwierdzający zabezpieczenie należytego wykonania przedmiotu zamówienia.</w:t>
      </w:r>
    </w:p>
    <w:p w14:paraId="6C87EB89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udziela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zabezpieczenia należytego wykonania przedmiotu umowy w kwocie stanowiącej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5 %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ceny brutto wykonania przedmiotu umowy, </w:t>
      </w:r>
      <w:proofErr w:type="spellStart"/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tj</w:t>
      </w:r>
      <w:proofErr w:type="spellEnd"/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kwoty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...................- PLN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(słownie: ....................................................................................................../100).</w:t>
      </w:r>
    </w:p>
    <w:p w14:paraId="3563D092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Zabezpieczeniem należytego wykonania przedmiotu umowy jest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........................................................................</w:t>
      </w:r>
    </w:p>
    <w:p w14:paraId="514536CC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Część zabezpieczenia, gwarantująca wykonanie robót zgodnie z umową, w wysokości 70 % całości zabezpieczenia zwrócona zostanie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ciągu 30 dni po odbiorze końcowym przedmiotu umowy.</w:t>
      </w:r>
    </w:p>
    <w:p w14:paraId="67540E11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Pozostała część zabezpieczenia w wysokości 30 % całości zabezpieczenia służąca do pokrycia roszczeń                       w ramach rękojmi , zwrócona zostanie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ciągu 15 dni po upływie okresu rękojmi .</w:t>
      </w:r>
    </w:p>
    <w:p w14:paraId="1EAC99D7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Zwrócona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na usunięcie ewentualnych wad, jeżeli nie dokonał tego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0B23E16E" w14:textId="77777777" w:rsidR="00003BC7" w:rsidRDefault="00003BC7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</w:p>
    <w:p w14:paraId="63034CFD" w14:textId="77777777" w:rsidR="00003BC7" w:rsidRDefault="00003BC7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</w:p>
    <w:p w14:paraId="5E9683A7" w14:textId="7A8BDF52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lastRenderedPageBreak/>
        <w:t>§ 14</w:t>
      </w:r>
    </w:p>
    <w:p w14:paraId="4F45807F" w14:textId="77777777" w:rsidR="008B60F5" w:rsidRPr="008B60F5" w:rsidRDefault="008B60F5" w:rsidP="008B60F5">
      <w:pPr>
        <w:spacing w:after="120" w:line="276" w:lineRule="auto"/>
        <w:ind w:left="425" w:hanging="425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1.</w:t>
      </w:r>
      <w:r w:rsidRPr="008B60F5">
        <w:rPr>
          <w:rFonts w:ascii="Cambria" w:eastAsia="Calibri" w:hAnsi="Cambria" w:cs="Times New Roman"/>
          <w:b/>
          <w:color w:val="FF0000"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Wykonawca udziela Zamawiającemu </w:t>
      </w:r>
      <w:r w:rsidRPr="008B60F5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gwarancji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na wykonany przedmiot umowy na okres ……………………………………………………………………………………………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br/>
        <w:t xml:space="preserve">Na taki sam okres Wykonawca udziela Zamawiającemu rękojmi.  </w:t>
      </w:r>
    </w:p>
    <w:p w14:paraId="385F7861" w14:textId="77777777" w:rsidR="008B60F5" w:rsidRPr="008B60F5" w:rsidRDefault="008B60F5" w:rsidP="008B60F5">
      <w:pPr>
        <w:numPr>
          <w:ilvl w:val="0"/>
          <w:numId w:val="28"/>
        </w:numPr>
        <w:suppressAutoHyphens/>
        <w:spacing w:before="120" w:after="0" w:line="276" w:lineRule="auto"/>
        <w:ind w:left="425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Bieg terminu gwarancji i rękojmi rozpoczyna się w dniu następnym  licząc od daty  odbioru końcowego lub potwierdzenia usunięcia wad stwierdzonych przy odbiorze końcowym przedmiotu umowy.</w:t>
      </w:r>
    </w:p>
    <w:p w14:paraId="4199FED3" w14:textId="77777777" w:rsidR="008B60F5" w:rsidRPr="008B60F5" w:rsidRDefault="008B60F5" w:rsidP="008B60F5">
      <w:pPr>
        <w:suppressAutoHyphens/>
        <w:spacing w:after="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Zamawiający może dochodzić roszczeń z tytułu gwarancji i rękojmi także po terminie określonym w ust. 1, jeżeli reklamował wadę przed upływem tego terminu.</w:t>
      </w:r>
    </w:p>
    <w:p w14:paraId="4BD1B979" w14:textId="77777777" w:rsidR="008B60F5" w:rsidRPr="008B60F5" w:rsidRDefault="008B60F5" w:rsidP="008B60F5">
      <w:pPr>
        <w:spacing w:after="0" w:line="240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</w:p>
    <w:p w14:paraId="47C5221C" w14:textId="77777777" w:rsidR="008B60F5" w:rsidRPr="008B60F5" w:rsidRDefault="008B60F5" w:rsidP="008B60F5">
      <w:pPr>
        <w:spacing w:after="0" w:line="360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15</w:t>
      </w:r>
    </w:p>
    <w:p w14:paraId="70BA6D20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zobowiązuje się wykonać przedmiot umowy zgodnie z dokumentacją projektową, specyfikacją techniczną wykonania i odbioru robót budowlanych, zasadami wiedzy technicznej, obowiązującymi przepisami w szczególności techniczno-budowlanymi, normami oraz przepisami BHP.</w:t>
      </w:r>
    </w:p>
    <w:p w14:paraId="3AF9667A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16</w:t>
      </w:r>
    </w:p>
    <w:p w14:paraId="0CDD27EC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 wykonaniu robót objętych umową,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przygotuje przedmiot umowy do odbioru końcowego              i zawiadomi  o tym pisemnie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1B5134CB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Do zawiadomienia zakończenia robót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załącza;</w:t>
      </w:r>
    </w:p>
    <w:p w14:paraId="15632218" w14:textId="77777777" w:rsidR="008B60F5" w:rsidRPr="008B60F5" w:rsidRDefault="008B60F5" w:rsidP="008B60F5">
      <w:pPr>
        <w:numPr>
          <w:ilvl w:val="0"/>
          <w:numId w:val="23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dziennik budowy w wersji papierowej potwierdzaj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ą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cy gotowo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ść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do odbioru potwierdzono wpisem kierownika budowy  i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 </w:t>
      </w:r>
    </w:p>
    <w:p w14:paraId="171FBE19" w14:textId="77777777" w:rsidR="008B60F5" w:rsidRPr="008B60F5" w:rsidRDefault="008B60F5" w:rsidP="008B60F5">
      <w:pPr>
        <w:numPr>
          <w:ilvl w:val="0"/>
          <w:numId w:val="23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operat powykonawczy w 1 egz. w wersji elektronicznej (w jednym pliku pdf podpisanym podpisem zaufanym lub certyfikowanym) , który musi zawiera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ć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:</w:t>
      </w:r>
    </w:p>
    <w:p w14:paraId="37CC9495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dokumentacj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ę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powykonawcz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ą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z naniesionymi zmianami podpisan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a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przez kierownika budowy                     i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,</w:t>
      </w:r>
    </w:p>
    <w:p w14:paraId="3E6CE741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ś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wiadczenie kierownika budowy, że roboty zostały wykonane zgodnie z dokumentacj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a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, a przy zmianach potwierdzenie, że zmiany zostały zaakceptowane przez autora projektu i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oraz że teren budowy został uprz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ą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tni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ę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ty – 1 egz.,</w:t>
      </w:r>
    </w:p>
    <w:p w14:paraId="72F07B42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atesty, certyfikaty i aprobaty zgodno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ś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ci na wbudowane materiały zgodnie ze specyfikacj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ą techniczną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wykonania i odbioru robót - 1 </w:t>
      </w:r>
      <w:proofErr w:type="spellStart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egz</w:t>
      </w:r>
      <w:proofErr w:type="spellEnd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,</w:t>
      </w:r>
    </w:p>
    <w:p w14:paraId="0EB57A3B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protokoły wymaganych prób, recepty i ustalenia technologiczne - 1 </w:t>
      </w:r>
      <w:proofErr w:type="spellStart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egz</w:t>
      </w:r>
      <w:proofErr w:type="spellEnd"/>
    </w:p>
    <w:p w14:paraId="631EE899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pomiary geodezyjne zakończonej inwestycji.</w:t>
      </w:r>
    </w:p>
    <w:p w14:paraId="33CE1425" w14:textId="77777777" w:rsidR="008B60F5" w:rsidRPr="008B60F5" w:rsidRDefault="008B60F5" w:rsidP="008B60F5">
      <w:pPr>
        <w:numPr>
          <w:ilvl w:val="0"/>
          <w:numId w:val="24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oświadczenia właścicieli nieruchomości o uporządkowaniu nieruchomości lub dokumentację fotograficzną przed i po inwestycji.</w:t>
      </w:r>
    </w:p>
    <w:p w14:paraId="03E78BC3" w14:textId="77777777" w:rsidR="008B60F5" w:rsidRPr="008B60F5" w:rsidRDefault="008B60F5" w:rsidP="008B60F5">
      <w:pPr>
        <w:numPr>
          <w:ilvl w:val="0"/>
          <w:numId w:val="24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inne niezbędne dokumenty potwierdzające wymagania techniczne i jakościowe takie jak: Karty katalogowe wraz z deklaracjami zgodności lub aprobatami technicznymi producentów potwierdzone stosownymi badaniami laboratoryjnymi w zakresie zadeklarowanych                                       i punktowanych materiałów i technologii wpisanych w załączniku nr 2 do SWZ. Obowiązek ten nie występuje w zakresie udowodnionym dokumentami wymienionymi w pkt 2 </w:t>
      </w:r>
      <w:proofErr w:type="spellStart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ppkt</w:t>
      </w:r>
      <w:proofErr w:type="spellEnd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. c), d),</w:t>
      </w:r>
    </w:p>
    <w:p w14:paraId="64E973C8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Odbiór końcowy nastąpi w ciągu 14 dni od daty powiadomienia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przez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Wykonawcę                       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i dostarczenia kompletu dokumentów o których mowa w ust. 2 niniejszego paragrafu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6B0BA57B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zakończy czynności odbioru najpóźniej w ciągu 14 dni, licząc od daty rozpoczęcia odbioru,                 o ile nie nastąpi przerwanie czynności odbiorowych.</w:t>
      </w:r>
    </w:p>
    <w:p w14:paraId="38D85A1E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Jeżeli w toku czynności odbioru zostaną stwierdzone wady lub braki:</w:t>
      </w:r>
    </w:p>
    <w:p w14:paraId="5F06033E" w14:textId="77777777" w:rsidR="008B60F5" w:rsidRPr="008B60F5" w:rsidRDefault="008B60F5" w:rsidP="008B60F5">
      <w:pPr>
        <w:tabs>
          <w:tab w:val="num" w:pos="426"/>
        </w:tabs>
        <w:spacing w:after="60" w:line="276" w:lineRule="auto"/>
        <w:ind w:left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lastRenderedPageBreak/>
        <w:t xml:space="preserve">1)   nadające się do usunięcia – Zamawiający odmówi odbioru do czasu usunięcia wad lub braków, </w:t>
      </w:r>
    </w:p>
    <w:p w14:paraId="04B75345" w14:textId="77777777" w:rsidR="008B60F5" w:rsidRPr="008B60F5" w:rsidRDefault="008B60F5" w:rsidP="008B60F5">
      <w:pPr>
        <w:tabs>
          <w:tab w:val="num" w:pos="426"/>
        </w:tabs>
        <w:spacing w:after="120" w:line="276" w:lineRule="auto"/>
        <w:ind w:left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 </w:t>
      </w:r>
    </w:p>
    <w:p w14:paraId="08022735" w14:textId="77777777" w:rsidR="008B60F5" w:rsidRPr="008B60F5" w:rsidRDefault="008B60F5" w:rsidP="008B60F5">
      <w:pPr>
        <w:numPr>
          <w:ilvl w:val="0"/>
          <w:numId w:val="16"/>
        </w:numPr>
        <w:tabs>
          <w:tab w:val="left" w:pos="284"/>
          <w:tab w:val="num" w:pos="426"/>
        </w:tabs>
        <w:spacing w:after="120" w:line="276" w:lineRule="auto"/>
        <w:ind w:left="426" w:hanging="284"/>
        <w:contextualSpacing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5A6C504" w14:textId="77777777" w:rsidR="008B60F5" w:rsidRPr="008B60F5" w:rsidRDefault="008B60F5" w:rsidP="008B60F5">
      <w:pPr>
        <w:tabs>
          <w:tab w:val="left" w:pos="3119"/>
        </w:tabs>
        <w:spacing w:after="120" w:line="276" w:lineRule="auto"/>
        <w:ind w:left="360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17</w:t>
      </w:r>
    </w:p>
    <w:p w14:paraId="79E0FD19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 zakończeniu robót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zobowiązany jest uporządkować teren budowy, przywrócić stan pierwotny dróg, drogę  dojazdową na plac budowy i przekazać go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terminie ustalonym dla odbioru końcowego robót.</w:t>
      </w:r>
    </w:p>
    <w:p w14:paraId="475A8F55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        § 18</w:t>
      </w:r>
    </w:p>
    <w:p w14:paraId="78399567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może odstąpić od umowy w terminie natychmiastowym z przyczyn leżących po stronie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,                                            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będzie obciążony wszelkimi kosztami z tego tytułu.</w:t>
      </w:r>
    </w:p>
    <w:p w14:paraId="54259557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          § 19</w:t>
      </w:r>
    </w:p>
    <w:p w14:paraId="40DF0D70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jest odpowiedzialny względem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, jeżeli wykonany przedmiot umowy ma wady zmniejszające jego wartość lub użyteczność.</w:t>
      </w:r>
    </w:p>
    <w:p w14:paraId="48134B91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746D743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O wykryciu wady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jest zobowiązany zawiadomić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Wykonawcę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pisemnie w terminie 7 dni od daty jej ujawnienia. Istnienie wady stwierdza się protokolarnie po przeprowadzeniu oględzin. O dacie oględzin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poinformuje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na 7 dni przed planowanym terminem.</w:t>
      </w:r>
    </w:p>
    <w:p w14:paraId="63BCFA28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przypadku stwierdzenia istnienia wady obciążającej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wyznacza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odpowiedni termin na jej usunięcie. Usunięcie wady stwierdza się protokolarnie.</w:t>
      </w:r>
    </w:p>
    <w:p w14:paraId="63D5C20C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razie nie usunięcia, przez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, w wyznaczonym terminie ujawnionych wad wykonanych robót,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może zlecić ich usunięcie na koszt i ryzyko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innemu wykonawcy. </w:t>
      </w:r>
    </w:p>
    <w:p w14:paraId="1A822752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Jeżeli wady uniemożliwiają użytkowanie przedmiotu umowy zgodnie z jego przeznaczeniem,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może obniżyć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wynagrodzenie za ten przedmiot odpowiednio do utraconej wartości użytkowej, estetycznej i technicznej.</w:t>
      </w:r>
    </w:p>
    <w:p w14:paraId="0E2B29EB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20</w:t>
      </w:r>
    </w:p>
    <w:p w14:paraId="28F3C788" w14:textId="77777777" w:rsidR="008B60F5" w:rsidRPr="008B60F5" w:rsidRDefault="008B60F5" w:rsidP="008B60F5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>W okresie trwania rękojmi Wykonawca zobowiązuje się do usunięcia powstałych wad (usterek)                       w terminie ustalonym przez Zamawiającego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.</w:t>
      </w:r>
    </w:p>
    <w:p w14:paraId="2B3A77DC" w14:textId="77777777" w:rsidR="008B60F5" w:rsidRPr="008B60F5" w:rsidRDefault="008B60F5" w:rsidP="008B60F5">
      <w:pPr>
        <w:numPr>
          <w:ilvl w:val="0"/>
          <w:numId w:val="27"/>
        </w:numPr>
        <w:tabs>
          <w:tab w:val="left" w:pos="0"/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>Wykonawca będzie usuwał wady (usterki) w okresie odpowiedzialności swoim kosztem i staraniem.</w:t>
      </w:r>
    </w:p>
    <w:p w14:paraId="7D150963" w14:textId="77777777" w:rsidR="008B60F5" w:rsidRPr="008B60F5" w:rsidRDefault="008B60F5" w:rsidP="008B60F5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O wykryciu wady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jest zobowiązany zawiadomić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 xml:space="preserve">Wykonawcę 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pisemnie w terminie 7 dni od daty jej ujawnienia. </w:t>
      </w:r>
    </w:p>
    <w:p w14:paraId="2B160C55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W przypadku stwierdzenia istnienia wady obciążającej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wyznacza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odpowiedni termin na jej usunięcie. Usunięcie wady stwierdza się protokolarnie.</w:t>
      </w:r>
    </w:p>
    <w:p w14:paraId="07E3EBFA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lastRenderedPageBreak/>
        <w:t xml:space="preserve">W razie nie usunięcia, przez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, w wyznaczonym przez Zamawiającego terminie ujawnionych wad wykonanych robót,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może zlecić ich usunięcie osobie trzeciej na koszt i ryzyko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Wykonawcy.</w:t>
      </w:r>
    </w:p>
    <w:p w14:paraId="4DE09A28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>Rękojmia ulega automatycznie przedłużeniu o okres naprawy, tj. czas liczony od zgłoszenia istnienia wady do usunięcia wady stwierdzonego protokolarnie.</w:t>
      </w:r>
    </w:p>
    <w:p w14:paraId="3C86BD2F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Jeżeli wady nie uniemożliwiają użytkowanie przedmiotu umowy zgodnie z jego przeznaczeniem,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może obniżyć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wynagrodzenie za ten przedmiot odpowiednio do utraconej wartości użytkowej, estetycznej i technicznej.</w:t>
      </w:r>
    </w:p>
    <w:p w14:paraId="181486F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21</w:t>
      </w:r>
    </w:p>
    <w:p w14:paraId="6689C7B4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 przypadku niewykonania lub nienależytego wykonania umowy naliczone będą kary umowne:</w:t>
      </w:r>
    </w:p>
    <w:p w14:paraId="4EBF43C5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zapłaci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Zamawiającemu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karę umowną:</w:t>
      </w:r>
    </w:p>
    <w:p w14:paraId="1A97AE51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zwłokę w wykonaniu terminu końcowego wykonania robót w wysokości 0,3 % wynagrodzenia brutto określonego w § 10 ust. 1 umowy, za każdy dzień zwłoki;</w:t>
      </w:r>
    </w:p>
    <w:p w14:paraId="4807136C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nieprzedłożenie do zaakceptowania projektu umowy o podwykonawstwo, której przedmiotem są roboty budowlane, lub projektu jej zmiany za każdy stwierdzony przypadek w wysokości 2 % wynagrodzenia brutto określonego w § 10 ust. 1 umowy;</w:t>
      </w:r>
    </w:p>
    <w:p w14:paraId="5280E056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nieprzedłożenie poświadczonej za zgodność z oryginałem kopii umowy o podwykonawstwo lub jej zmiany za każdy stwierdzony przypadek w wysokości 2 % wynagrodzenia brutto określonego w § 10 ust. 1 umowy;</w:t>
      </w:r>
    </w:p>
    <w:p w14:paraId="352B35BC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brak zapłaty lub nieterminową zapłatę wynagrodzenia należnego podwykonawcom lub dalszym podwykonawcom za każdy stwierdzony przypadek w wysokości 2 % wynagrodzenia brutto określonego w § 10 ust. 1 umowy;</w:t>
      </w:r>
    </w:p>
    <w:p w14:paraId="55B935C0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niewprowadzenie zmiany umowy o podwykonawstwo w zakresie terminu zapłaty za każdy stwierdzony przypadek w wysokości 2 % wynagrodzenia brutto określonego w § 10 ust. 1 umowy;</w:t>
      </w:r>
    </w:p>
    <w:p w14:paraId="3D4FF964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01F47B9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każdy stwierdzony przypadek wykonania robót z materiałów i/lub w technologii niezgodnej                                       z deklaracją za które Wykonawca otrzymał punkty w kryterium jakości w wysokości 10 000,00 zł nie więcej niż 10% wynagrodzenia brutto określonego w § 10 ust. 1;</w:t>
      </w:r>
    </w:p>
    <w:p w14:paraId="0B0F483F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 odstąpienie od umowy przez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przypadkach określonych w § 18 i § 22 ust. 2 pkt. 3                    i 4 umowy w wysokości 5 % wynagrodzenia brutto określonego w § 10 ust. 1 umowy;</w:t>
      </w:r>
    </w:p>
    <w:p w14:paraId="645349AA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niewykonywania danej części umowy za pomocą podwykonawcy  z którego zasobów Wykonawca korzystał składając ofertę – w wysokości różnicy ceny oferty własnej a ceny oferty wykonawcy kolejnego w punktacji nie więcej niż 10% wynagrodzenia brutto określonego w § 10 ust. 1 umowy;</w:t>
      </w:r>
    </w:p>
    <w:p w14:paraId="6A3DE21C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każdy przypadek naruszenia obowiązku realizacji Przedmiotu Umowy przy pomocy osób zatrudnionych na podstawie umowy o pracę, o którym mowa w § 5 ust. 2 - w wysokości  5.000 zł nie więcej niż 10% wynagrodzenia brutto określonego w § 10 ust. 1;</w:t>
      </w:r>
    </w:p>
    <w:p w14:paraId="631846D4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braku płatności na rzecz podwykonawców – w wysokości 2 % wynagrodzenia brutto określonego w § 10 ust. 1 umowy za każdy przypadek.</w:t>
      </w:r>
    </w:p>
    <w:p w14:paraId="35621A1E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Zamawiający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zapłaci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karę umowną:</w:t>
      </w:r>
    </w:p>
    <w:p w14:paraId="0F90C858" w14:textId="77777777" w:rsidR="008B60F5" w:rsidRPr="008B60F5" w:rsidRDefault="008B60F5" w:rsidP="008B60F5">
      <w:pPr>
        <w:numPr>
          <w:ilvl w:val="0"/>
          <w:numId w:val="20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za zwłokę w przekazaniu dokumentacji budowlanej w wysokości 0,1 % wynagrodzenia brutto określonego w § 10 ust. 1 umowy, licząc od terminu umownego na jej przekazanie;</w:t>
      </w:r>
    </w:p>
    <w:p w14:paraId="40628A79" w14:textId="77777777" w:rsidR="008B60F5" w:rsidRPr="008B60F5" w:rsidRDefault="008B60F5" w:rsidP="008B60F5">
      <w:pPr>
        <w:numPr>
          <w:ilvl w:val="0"/>
          <w:numId w:val="20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lastRenderedPageBreak/>
        <w:t>za zwłokę w przekazaniu placu budowy w wysokości 0,1 % wynagrodzenia brutto określonego w § 10 ust. 1 umowy, za każdy dzień zwłoki;</w:t>
      </w:r>
    </w:p>
    <w:p w14:paraId="1F6707C5" w14:textId="77777777" w:rsidR="008B60F5" w:rsidRPr="008B60F5" w:rsidRDefault="008B60F5" w:rsidP="008B60F5">
      <w:pPr>
        <w:numPr>
          <w:ilvl w:val="0"/>
          <w:numId w:val="20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4EA1D2CD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3120F231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Zamawiający jest uprawniony do potrącenia z faktury kar umownych.</w:t>
      </w:r>
    </w:p>
    <w:p w14:paraId="57F814F8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Strony zastrzegają sobie prawo dochodzenia odszkodowania uzupełniającego na zasadach ogólnych przepisów Kodeksu Cywilnego w sytuacji, gdy szkoda przewyższy wysokość kar umownych.</w:t>
      </w:r>
    </w:p>
    <w:p w14:paraId="63495FC2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Zamawiający zastrzega sobie prawo do odszkodowania przenoszącego wysokość kar umownych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br/>
        <w:t>do wysokości rzeczywiście poniesionej szkody i utraconych korzyści.</w:t>
      </w:r>
    </w:p>
    <w:p w14:paraId="10EB8460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Niezależnie od kar umownych każda ze stron może dochodzić odszkodowania uzupełniającego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br/>
        <w:t>na zasadach ogólnych w przypadku, gdy szkoda przekracza wysokość kar umownych.</w:t>
      </w:r>
    </w:p>
    <w:p w14:paraId="364203C2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Maksymalna, łączna wysokość kar umownych naliczonych przez jedną ze Stron nie może przekroczyć 30% wartości wynagrodzenia o którym mowa w § 10 ust. 1 niniejszej umowy.</w:t>
      </w:r>
    </w:p>
    <w:p w14:paraId="1D96FBC0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</w:p>
    <w:p w14:paraId="4444B929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22</w:t>
      </w:r>
    </w:p>
    <w:p w14:paraId="1B802D84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Stronom przysługuje prawo odstąpienia od umowy. W przypadku odstąpienia od umowy przez jedną ze stron,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powinien natychmiast wstrzymać i zabezpieczyć nie zakończone roboty oraz plac budowy.</w:t>
      </w:r>
    </w:p>
    <w:p w14:paraId="1F5EEFB5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przysługuje prawo do odstąpienia od umowy w terminie 30 dni od każdego ze zdarzeń wymienionych poniżej, gdy</w:t>
      </w:r>
    </w:p>
    <w:p w14:paraId="181EA290" w14:textId="77777777" w:rsidR="008B60F5" w:rsidRPr="008B60F5" w:rsidRDefault="008B60F5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wystąpi istotna zmiana okoliczności powodującej, że wykonanie umowy nie leży w interesie publicznym, czego nie można było przewidzieć w chwili zawarcia umowy</w:t>
      </w:r>
      <w:r w:rsidRPr="008B60F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lub dalsze wykonywanie umowy może zagrozić podstawowemu interesowi bezpieczeństwa państwa lub bezpieczeństwu publicznemu;</w:t>
      </w:r>
    </w:p>
    <w:p w14:paraId="6A4F1D71" w14:textId="6AB4E491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3. Zamawiającemu przysługuje ponadto prawo do odstąpienia od umow</w:t>
      </w:r>
      <w:r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gdy:</w:t>
      </w:r>
    </w:p>
    <w:p w14:paraId="78295B8D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1) dokonano zmiany umowy z naruszeniem art. 454 i art. 455,</w:t>
      </w:r>
    </w:p>
    <w:p w14:paraId="65AA38D1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2) Wykonawca w chwili zawarcia umowy podlegał wykluczeniu na podstawie art. 108,</w:t>
      </w:r>
    </w:p>
    <w:p w14:paraId="4E5288DC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3) Trybunał Sprawiedliwości Unii Europejskiej stwierdził, w ramach procedury przewidzianej w </w:t>
      </w:r>
      <w:hyperlink r:id="rId7" w:history="1">
        <w:r w:rsidRPr="008B60F5">
          <w:rPr>
            <w:rFonts w:ascii="Cambria" w:eastAsia="Times New Roman" w:hAnsi="Cambria" w:cs="Arial"/>
            <w:color w:val="0000FF"/>
            <w:kern w:val="0"/>
            <w:sz w:val="20"/>
            <w:szCs w:val="20"/>
            <w:u w:val="single"/>
            <w14:ligatures w14:val="none"/>
          </w:rPr>
          <w:t>art. 258</w:t>
        </w:r>
      </w:hyperlink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</w:p>
    <w:p w14:paraId="4F593F15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4.  Zamawiający może ponadto odstąpić od umowy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 terminie 14 dni od każdego ze zdarzeń wymienionych poniżej, gdy:</w:t>
      </w:r>
    </w:p>
    <w:p w14:paraId="2DD5D655" w14:textId="77777777" w:rsidR="008B60F5" w:rsidRPr="008B60F5" w:rsidRDefault="008B60F5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Times New Roman"/>
          <w:snapToGrid w:val="0"/>
          <w:kern w:val="0"/>
          <w:sz w:val="20"/>
          <w:szCs w:val="20"/>
          <w14:ligatures w14:val="none"/>
        </w:rPr>
        <w:t xml:space="preserve">1) w trakcie realizacji robót  lub przed ich rozpoczęciem wystąpiły niekorzystne warunki atmosferyczne  uniemożliwiające prowadzenie robót zgodnie ze Specyfikacją Techniczną za wyjątkiem sytuacji gdy przedmiot zamówienia jest możliwy do wykonania w umówionym terminie. W takim przypadku </w:t>
      </w:r>
      <w:r w:rsidRPr="008B60F5">
        <w:rPr>
          <w:rFonts w:ascii="Cambria" w:eastAsia="Times New Roman" w:hAnsi="Cambria" w:cs="Times New Roman"/>
          <w:b/>
          <w:snapToGrid w:val="0"/>
          <w:kern w:val="0"/>
          <w:sz w:val="20"/>
          <w:szCs w:val="20"/>
          <w14:ligatures w14:val="none"/>
        </w:rPr>
        <w:t xml:space="preserve">Zamawiający </w:t>
      </w:r>
      <w:r w:rsidRPr="008B60F5">
        <w:rPr>
          <w:rFonts w:ascii="Cambria" w:eastAsia="Times New Roman" w:hAnsi="Cambria" w:cs="Times New Roman"/>
          <w:snapToGrid w:val="0"/>
          <w:kern w:val="0"/>
          <w:sz w:val="20"/>
          <w:szCs w:val="20"/>
          <w14:ligatures w14:val="none"/>
        </w:rPr>
        <w:t xml:space="preserve">zmniejszy wynagrodzenie </w:t>
      </w:r>
      <w:r w:rsidRPr="008B60F5">
        <w:rPr>
          <w:rFonts w:ascii="Cambria" w:eastAsia="Times New Roman" w:hAnsi="Cambria" w:cs="Times New Roman"/>
          <w:b/>
          <w:snapToGrid w:val="0"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Times New Roman" w:hAnsi="Cambria" w:cs="Times New Roman"/>
          <w:snapToGrid w:val="0"/>
          <w:kern w:val="0"/>
          <w:sz w:val="20"/>
          <w:szCs w:val="20"/>
          <w14:ligatures w14:val="none"/>
        </w:rPr>
        <w:t>o równowartość nie wykonanych robót, bez naliczania kar umownych.</w:t>
      </w:r>
    </w:p>
    <w:p w14:paraId="7F8C3C36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2) W postępowaniu egzekucyjnym zostanie zajęty  majątek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niezbędny do realizacji przedmiotu umowy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;</w:t>
      </w:r>
    </w:p>
    <w:p w14:paraId="41EEF2CE" w14:textId="77777777" w:rsidR="008B60F5" w:rsidRPr="008B60F5" w:rsidRDefault="008B60F5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lastRenderedPageBreak/>
        <w:t xml:space="preserve">3) Wykonawca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nie rozpoczął robót bez uzasadnionych przyczyn oraz nie kontynuuje ich pomimo pisemnego wezwania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Zamawiającego;</w:t>
      </w:r>
    </w:p>
    <w:p w14:paraId="06E5A72D" w14:textId="77777777" w:rsidR="008B60F5" w:rsidRPr="008B60F5" w:rsidRDefault="008B60F5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>4) Wykonawca pozostaje w zwłoce więcej niż 5 dni z realizacją harmonogramu finansowo rzeczowego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;</w:t>
      </w:r>
    </w:p>
    <w:p w14:paraId="334B10C3" w14:textId="77777777" w:rsidR="008B60F5" w:rsidRPr="008B60F5" w:rsidRDefault="008B60F5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5) Konieczności dwukrotnego dokonywania bezpośredniej zapłaty podwykonawcy lub dalszemu podwykonawcy, lub konieczność dokonania bezpośrednich zapłat na sumę większą niż 5% wartości umowy – w terminie 14 dni od dokonania drugiej płatności.</w:t>
      </w:r>
    </w:p>
    <w:p w14:paraId="61CED125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przysługuje prawo do odstąpienia od umowy w terminie 14 dni , gdy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Zamawiający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nie przystąpił do odbioru końcowego, bezpodstawnie odmawia dokonania odbioru robót lub odmawia podpisania protokołu odbioru.</w:t>
      </w:r>
    </w:p>
    <w:p w14:paraId="563A5D25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Odstąpienie od umowy powinno nastąpić w formie pisemnej pod rygorem nieważności takiego oświadczenia i powinno zawierać uzasadnienie.</w:t>
      </w:r>
    </w:p>
    <w:p w14:paraId="18143314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przypadku odstąpienia od umowy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oraz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obciążają następujące obowiązki szczegółowe:</w:t>
      </w:r>
    </w:p>
    <w:p w14:paraId="59F8498D" w14:textId="77777777" w:rsidR="008B60F5" w:rsidRPr="008B60F5" w:rsidRDefault="008B60F5" w:rsidP="008B60F5">
      <w:pPr>
        <w:numPr>
          <w:ilvl w:val="0"/>
          <w:numId w:val="21"/>
        </w:numPr>
        <w:tabs>
          <w:tab w:val="left" w:pos="720"/>
        </w:tabs>
        <w:spacing w:after="120" w:line="276" w:lineRule="auto"/>
        <w:ind w:left="720" w:hanging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w terminie 7 dni od daty odstąpienia od umowy,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przy udziale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sporządzi szczegółowy protokół inwentaryzacji robót w toku wg stanu na dzień odstąpienia;</w:t>
      </w:r>
    </w:p>
    <w:p w14:paraId="252A8469" w14:textId="77777777" w:rsidR="008B60F5" w:rsidRPr="008B60F5" w:rsidRDefault="008B60F5" w:rsidP="008B60F5">
      <w:pPr>
        <w:numPr>
          <w:ilvl w:val="0"/>
          <w:numId w:val="21"/>
        </w:numPr>
        <w:tabs>
          <w:tab w:val="left" w:pos="720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zabezpieczy przerwane roboty w zakresie obustronnie uzgodnionym, na koszt tej strony, która była powodem odstąpienia od umowy;</w:t>
      </w:r>
    </w:p>
    <w:p w14:paraId="6B266FFB" w14:textId="77777777" w:rsidR="008B60F5" w:rsidRPr="008B60F5" w:rsidRDefault="008B60F5" w:rsidP="008B60F5">
      <w:pPr>
        <w:numPr>
          <w:ilvl w:val="0"/>
          <w:numId w:val="21"/>
        </w:numPr>
        <w:tabs>
          <w:tab w:val="left" w:pos="720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niezwłocznie, ale nie później niż w ciągu 5 dni usunie z placu budowy urządzenia zaplecza przez niego dostarczone lub wniesione.</w:t>
      </w:r>
    </w:p>
    <w:p w14:paraId="3CA2E718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razie odstąpienia od umowy z przyczyn niezależnych od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508867BF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23</w:t>
      </w:r>
    </w:p>
    <w:p w14:paraId="1C00F709" w14:textId="77777777" w:rsidR="008B60F5" w:rsidRPr="008B60F5" w:rsidRDefault="008B60F5" w:rsidP="008B60F5">
      <w:pPr>
        <w:numPr>
          <w:ilvl w:val="0"/>
          <w:numId w:val="29"/>
        </w:numPr>
        <w:suppressAutoHyphens/>
        <w:spacing w:before="120" w:after="0" w:line="276" w:lineRule="auto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Zamawiający zgodnie z art. 455 ust. 1 ustawy PZP przewiduje możliwość dokonania zmian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postanowień zawartej umowy w stosunku do treści oferty, na podstawie której dokonano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>wyboru wykonawcy, w przypadku wystąpienia co najmniej jednej z okoliczności wymienionych poniżej,                   z uwzględnieniem podawanych warunków ich wprowadzenia:</w:t>
      </w:r>
    </w:p>
    <w:p w14:paraId="6C11D647" w14:textId="77777777" w:rsidR="008B60F5" w:rsidRPr="008B60F5" w:rsidRDefault="008B60F5" w:rsidP="008B60F5">
      <w:pPr>
        <w:numPr>
          <w:ilvl w:val="0"/>
          <w:numId w:val="34"/>
        </w:numPr>
        <w:suppressAutoHyphens/>
        <w:spacing w:before="120" w:after="0" w:line="276" w:lineRule="auto"/>
        <w:ind w:hanging="654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terminu realizacji zamówienia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w przypadku wystąpienia: </w:t>
      </w:r>
    </w:p>
    <w:p w14:paraId="035662F9" w14:textId="77777777" w:rsidR="008B60F5" w:rsidRPr="008B60F5" w:rsidRDefault="008B60F5" w:rsidP="008B60F5">
      <w:pPr>
        <w:numPr>
          <w:ilvl w:val="0"/>
          <w:numId w:val="31"/>
        </w:numPr>
        <w:suppressAutoHyphens/>
        <w:spacing w:after="0" w:line="276" w:lineRule="auto"/>
        <w:ind w:left="1559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prace objęte umową, zostały wstrzymane przez właściwy organ, co uniemożliwia terminowe zakończenie realizacji przedmiotu umowy,</w:t>
      </w:r>
    </w:p>
    <w:p w14:paraId="241FA3A1" w14:textId="77777777" w:rsidR="008B60F5" w:rsidRPr="008B60F5" w:rsidRDefault="008B60F5" w:rsidP="008B60F5">
      <w:pPr>
        <w:numPr>
          <w:ilvl w:val="0"/>
          <w:numId w:val="31"/>
        </w:numPr>
        <w:suppressAutoHyphens/>
        <w:spacing w:after="0" w:line="276" w:lineRule="auto"/>
        <w:ind w:left="1559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niebezpieczeństwa kolizji z planowanymi lub równolegle prowadzonymi przez inne podmioty inwestycjami w zakresie niezbędnym do uniknięcia lub usunięcia tych kolizji,</w:t>
      </w:r>
    </w:p>
    <w:p w14:paraId="6CD521AA" w14:textId="77777777" w:rsidR="008B60F5" w:rsidRPr="008B60F5" w:rsidRDefault="008B60F5" w:rsidP="008B60F5">
      <w:pPr>
        <w:numPr>
          <w:ilvl w:val="0"/>
          <w:numId w:val="31"/>
        </w:numPr>
        <w:tabs>
          <w:tab w:val="num" w:pos="228"/>
        </w:tabs>
        <w:suppressAutoHyphens/>
        <w:spacing w:after="0" w:line="276" w:lineRule="auto"/>
        <w:ind w:left="1559" w:hanging="425"/>
        <w:jc w:val="both"/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>przekroczenia przewidzianych przepisami prawa terminów trwania procedur administracyjnych, liczonych zgodnie z zasadami określonymi w przepisach prawa, w tym                                   w kodeksie postępowania administracyjnego,</w:t>
      </w:r>
    </w:p>
    <w:p w14:paraId="47797037" w14:textId="77777777" w:rsidR="008B60F5" w:rsidRPr="008B60F5" w:rsidRDefault="008B60F5" w:rsidP="008B60F5">
      <w:pPr>
        <w:numPr>
          <w:ilvl w:val="0"/>
          <w:numId w:val="31"/>
        </w:numPr>
        <w:tabs>
          <w:tab w:val="num" w:pos="228"/>
        </w:tabs>
        <w:suppressAutoHyphens/>
        <w:spacing w:after="0" w:line="276" w:lineRule="auto"/>
        <w:ind w:left="1559" w:hanging="425"/>
        <w:jc w:val="both"/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>przeszkody wynikającej z siły wyższej w szczególności.: pożar, powódź i inne klęski żywiołowe, zamieszki, strajki, ataki terrorystyczne.</w:t>
      </w:r>
    </w:p>
    <w:p w14:paraId="18D2D8C2" w14:textId="77777777" w:rsidR="008B60F5" w:rsidRPr="008B60F5" w:rsidRDefault="008B60F5" w:rsidP="008B60F5">
      <w:pPr>
        <w:suppressAutoHyphens/>
        <w:spacing w:after="0" w:line="276" w:lineRule="auto"/>
        <w:ind w:left="1559"/>
        <w:jc w:val="both"/>
        <w:rPr>
          <w:rFonts w:ascii="Cambria" w:eastAsia="Calibri" w:hAnsi="Cambria" w:cs="Mangal"/>
          <w:kern w:val="0"/>
          <w:sz w:val="20"/>
          <w:szCs w:val="20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 xml:space="preserve">Za siłę wyższą Zamawiający uważa- </w:t>
      </w:r>
      <w:r w:rsidRPr="008B60F5">
        <w:rPr>
          <w:rFonts w:ascii="Cambria" w:eastAsia="Calibri" w:hAnsi="Cambria" w:cs="Mangal"/>
          <w:kern w:val="0"/>
          <w:sz w:val="20"/>
          <w:szCs w:val="20"/>
          <w14:ligatures w14:val="none"/>
        </w:rPr>
        <w:t xml:space="preserve">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 </w:t>
      </w:r>
    </w:p>
    <w:p w14:paraId="6BD237BB" w14:textId="77777777" w:rsidR="008B60F5" w:rsidRPr="008B60F5" w:rsidRDefault="008B60F5" w:rsidP="008B60F5">
      <w:pPr>
        <w:autoSpaceDE w:val="0"/>
        <w:autoSpaceDN w:val="0"/>
        <w:spacing w:after="0" w:line="276" w:lineRule="auto"/>
        <w:ind w:left="720"/>
        <w:jc w:val="both"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</w:p>
    <w:p w14:paraId="7AB0F60B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71DC009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200FF07C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E89851D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CC468A1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5EE99B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D8BE84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B5AF417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0B52D95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0468C74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2B1E57B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DBD6EBC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274DEDFA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73AF54D4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28562E0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0D3049F7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0923B8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5502B017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32A3A7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611FECF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5B6936A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E6243E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AD4380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A766472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AF84594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1920246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96E2A8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52620A2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62C723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2260E48" w14:textId="77777777" w:rsidR="008B60F5" w:rsidRPr="008B60F5" w:rsidRDefault="008B60F5" w:rsidP="008B60F5">
      <w:pPr>
        <w:suppressAutoHyphens/>
        <w:spacing w:after="120" w:line="276" w:lineRule="auto"/>
        <w:ind w:left="567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1.2.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podwykonawcy</w:t>
      </w: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 xml:space="preserve">- na pisemny wniosek Wykonawcy, dopuszcza się zmianę </w:t>
      </w: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br/>
        <w:t xml:space="preserve">podwykonawcy, wprowadzenie nowego podwykonawcy lub rezygnację z udziału podwykonawcy przy </w:t>
      </w: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lastRenderedPageBreak/>
        <w:t xml:space="preserve">realizacji przedmiotu zamówienia. </w:t>
      </w:r>
      <w:r w:rsidRPr="008B60F5">
        <w:rPr>
          <w:rFonts w:ascii="Cambria" w:eastAsia="SimSun" w:hAnsi="Cambria" w:cs="Times New Roman"/>
          <w:b/>
          <w:kern w:val="1"/>
          <w:sz w:val="20"/>
          <w:szCs w:val="20"/>
          <w:lang w:eastAsia="pl-PL" w:bidi="hi-IN"/>
          <w14:ligatures w14:val="none"/>
        </w:rPr>
        <w:t>Dopuszczalne jest powierzenie podwykonawcy wykonania części zamówienia na roboty budowlane lub usługi w trakcie jego realizacji.</w:t>
      </w:r>
      <w:r w:rsidRPr="008B60F5">
        <w:rPr>
          <w:rFonts w:ascii="Cambria" w:eastAsia="SimSun" w:hAnsi="Cambria" w:cs="Times New Roman"/>
          <w:kern w:val="1"/>
          <w:sz w:val="20"/>
          <w:szCs w:val="20"/>
          <w:lang w:eastAsia="pl-PL" w:bidi="hi-IN"/>
          <w14:ligatures w14:val="none"/>
        </w:rPr>
        <w:t> Zamiana może nastąpić wyłącznie po przedstawieniu przez Wykonawcę oświadczenia podwykonawcy o jego rezygnacji z udziału          w realizacji przedmiotu zamówienia lub po rozwiązaniu (odstąpieniu od) umowy przez Wykonawcę lub Podwykonawcę oraz – w przypadku podwykonawców, którzy realizowali roboty budowlane – o braku wymagalnych roszczeń podwykonawcy wobec Wykonawcy z tytułu zrealizowanych robót budowlanych.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</w:t>
      </w:r>
    </w:p>
    <w:p w14:paraId="48FEAE62" w14:textId="77777777" w:rsidR="008B60F5" w:rsidRPr="008B60F5" w:rsidRDefault="008B60F5" w:rsidP="008B60F5">
      <w:pPr>
        <w:suppressAutoHyphens/>
        <w:spacing w:after="0" w:line="276" w:lineRule="auto"/>
        <w:ind w:left="992" w:hanging="567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bookmarkStart w:id="1" w:name="_Hlk503420035"/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1.3.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umowy w zakresie materiałów, parametrów technicznych, technologii wykonania robót budowlanych, sposobu i zakresu wykonania przedmiotu umowy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>w następujących sytuacjach:</w:t>
      </w:r>
    </w:p>
    <w:p w14:paraId="6D74B15A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konieczności zrealizowania jakiejkolwiek części robót, objętej przedmiotem umowy, przy zastosowaniu odmiennych rozwiązań technicznych lub technologicznych, niż wskazane                                 w dokumentacji projektowej, a wynikające ze stwierdzonych wad w tej dokumentacji lub zmiany stanu prawnego w oparciu, o który je przygotowano, gdyby zastosowanie przewidzianych rozwiązań groziło niewykonaniem lub nienależytym wykonaniem przedmiotu umowy,</w:t>
      </w:r>
    </w:p>
    <w:p w14:paraId="30C4BC0A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konieczności realizacji robót wynikających z wprowadzenia w dokumentacji projektowej zmian uznanych za nieistotne odstępstwo,</w:t>
      </w:r>
    </w:p>
    <w:p w14:paraId="066E864E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wystąpienia warunków terenu budowy odbiegających w sposób istotny od przyjętych                                      w dokumentacji projektowej, w szczególności napotkania niezinwentaryzowanych lub błędnie zinwentaryzowanych sieci, instalacji lub innych obiektów budowlanych,</w:t>
      </w:r>
    </w:p>
    <w:p w14:paraId="59231A6D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konieczności zrealizowania przedmiotu umowy przy zastosowaniu innych rozwiązań technicznych lub materiałowych ze względu na zmiany obowiązującego prawa.</w:t>
      </w:r>
    </w:p>
    <w:bookmarkEnd w:id="1"/>
    <w:p w14:paraId="32B9BB5D" w14:textId="77777777" w:rsidR="008B60F5" w:rsidRPr="008B60F5" w:rsidRDefault="008B60F5" w:rsidP="008B60F5">
      <w:pPr>
        <w:suppressAutoHyphens/>
        <w:spacing w:after="120" w:line="276" w:lineRule="auto"/>
        <w:ind w:left="993" w:hanging="567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1.4.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osób odpowiedzialnych za kontakty i nadzór nad przedmiotem umowy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, których nie można było przewidzieć w chwili sporządzenia niniejszej umowy w chwili zawarcia umowy, a których zmiana ma bezpośredni wpływ na wykonanie umowy np. gdyby wskutek wydarzeń losowych osoby wskazane w umowie nie mogły pełnić swoich czynności w okresie obowiązywania umowy.</w:t>
      </w:r>
    </w:p>
    <w:p w14:paraId="1A55AA9D" w14:textId="77777777" w:rsidR="008B60F5" w:rsidRPr="008B60F5" w:rsidRDefault="008B60F5" w:rsidP="008B60F5">
      <w:pPr>
        <w:suppressAutoHyphens/>
        <w:spacing w:after="120" w:line="276" w:lineRule="auto"/>
        <w:ind w:left="993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W przypadku osób sprawujących nadzór nad realizacją umowy ze strony Wykonawcy zmiana którejkolwiek z osób musi być uzasadniona przez Wykonawcę na piśmie i zaakceptowana pisemnie przez Zamawiającego. Zamawiający zaakceptuje zmianę  wyłącznie wtedy, gdy kwalifikacje                                        i doświadczenie wskazanych osób będą takie same lub wyższe od kwalifikacji i doświadczenia osób wskazanych w ofercie Wykonawcy, a dokonana zmiana nie spowoduje wydłużenia terminu wykonania przedmiotu umowy.</w:t>
      </w:r>
    </w:p>
    <w:p w14:paraId="637F1BFB" w14:textId="77777777" w:rsidR="008B60F5" w:rsidRPr="008B60F5" w:rsidRDefault="008B60F5" w:rsidP="008B60F5">
      <w:pPr>
        <w:suppressAutoHyphens/>
        <w:spacing w:after="120" w:line="240" w:lineRule="auto"/>
        <w:ind w:left="993" w:hanging="567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1.5.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 xml:space="preserve">Zmiany prowadzące do likwidacji oczywistych omyłek pisarskich i rachunkowych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br/>
        <w:t>w treści umowy,</w:t>
      </w:r>
    </w:p>
    <w:p w14:paraId="1E6148F2" w14:textId="77777777" w:rsidR="008B60F5" w:rsidRPr="008B60F5" w:rsidRDefault="008B60F5" w:rsidP="008B60F5">
      <w:pPr>
        <w:suppressAutoHyphens/>
        <w:spacing w:after="120" w:line="240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1.6.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Zmiany wynagrodzenia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w przypadku:</w:t>
      </w:r>
    </w:p>
    <w:p w14:paraId="153840D0" w14:textId="77777777" w:rsidR="008B60F5" w:rsidRPr="008B60F5" w:rsidRDefault="008B60F5" w:rsidP="008B60F5">
      <w:pPr>
        <w:numPr>
          <w:ilvl w:val="0"/>
          <w:numId w:val="30"/>
        </w:numPr>
        <w:suppressAutoHyphens/>
        <w:spacing w:after="0" w:line="276" w:lineRule="auto"/>
        <w:ind w:left="993" w:hanging="284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zmiany obowiązującej stawki podatku od towarów i usług (VAT);</w:t>
      </w:r>
    </w:p>
    <w:p w14:paraId="2A1B1753" w14:textId="77777777" w:rsidR="008B60F5" w:rsidRPr="008B60F5" w:rsidRDefault="008B60F5" w:rsidP="008B60F5">
      <w:pPr>
        <w:numPr>
          <w:ilvl w:val="0"/>
          <w:numId w:val="30"/>
        </w:numPr>
        <w:suppressAutoHyphens/>
        <w:spacing w:after="0" w:line="276" w:lineRule="auto"/>
        <w:ind w:left="993" w:hanging="284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konieczności wykonania robót niewykraczających swym zakresem poza przedmiot umowy, których ilość jednostek przedmiarowych wskazana przez Zamawiającego w przedmiarze robót została zaniżona – w odniesieniu do faktycznej ilości jednostek przedmiarowych, którą należy wykonać celem zrealizowania i oddania  do użytkowania przedmiot umowy;</w:t>
      </w:r>
    </w:p>
    <w:p w14:paraId="6C5A819F" w14:textId="77777777" w:rsidR="008B60F5" w:rsidRPr="008B60F5" w:rsidRDefault="008B60F5" w:rsidP="008B60F5">
      <w:pPr>
        <w:numPr>
          <w:ilvl w:val="0"/>
          <w:numId w:val="30"/>
        </w:numPr>
        <w:suppressAutoHyphens/>
        <w:spacing w:after="120" w:line="276" w:lineRule="auto"/>
        <w:jc w:val="both"/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>wystąpienia dodatkowych robót budowlanych na mocy art. 455 ust. 1 pkt. 3 pkt. 4 i ust. 2 ustawy Pzp.;</w:t>
      </w:r>
    </w:p>
    <w:p w14:paraId="672BB2FC" w14:textId="77777777" w:rsidR="008B60F5" w:rsidRPr="008B60F5" w:rsidRDefault="008B60F5" w:rsidP="008B60F5">
      <w:pPr>
        <w:suppressAutoHyphens/>
        <w:spacing w:before="120" w:after="0" w:line="240" w:lineRule="auto"/>
        <w:ind w:left="360"/>
        <w:jc w:val="both"/>
        <w:rPr>
          <w:rFonts w:ascii="Cambria" w:eastAsia="SimSun" w:hAnsi="Cambria" w:cs="Mangal"/>
          <w:color w:val="FF0000"/>
          <w:kern w:val="1"/>
          <w:sz w:val="20"/>
          <w:szCs w:val="20"/>
          <w:lang w:eastAsia="hi-IN" w:bidi="hi-IN"/>
          <w14:ligatures w14:val="none"/>
        </w:rPr>
      </w:pPr>
    </w:p>
    <w:p w14:paraId="127E6210" w14:textId="77777777" w:rsidR="008B60F5" w:rsidRPr="008B60F5" w:rsidRDefault="008B60F5" w:rsidP="008B60F5">
      <w:pPr>
        <w:numPr>
          <w:ilvl w:val="0"/>
          <w:numId w:val="32"/>
        </w:numPr>
        <w:tabs>
          <w:tab w:val="left" w:pos="0"/>
        </w:tabs>
        <w:suppressAutoHyphens/>
        <w:spacing w:after="12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u w:val="single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b/>
          <w:kern w:val="1"/>
          <w:sz w:val="20"/>
          <w:szCs w:val="20"/>
          <w:u w:val="single"/>
          <w:lang w:eastAsia="hi-IN" w:bidi="hi-IN"/>
          <w14:ligatures w14:val="none"/>
        </w:rPr>
        <w:t xml:space="preserve">Zmiana terminów realizacji Umowy oraz wynagrodzenia Wykonawcy, możliwa jest tylko po wcześniejszym udokumentowaniu złożenia Zamawiającemu zabezpieczenia należytego wykonania Umowy i okresu rękojmi na w/w okoliczności. </w:t>
      </w:r>
    </w:p>
    <w:p w14:paraId="1584C499" w14:textId="77777777" w:rsidR="008B60F5" w:rsidRPr="008B60F5" w:rsidRDefault="008B60F5" w:rsidP="008B60F5">
      <w:pPr>
        <w:numPr>
          <w:ilvl w:val="0"/>
          <w:numId w:val="32"/>
        </w:numPr>
        <w:tabs>
          <w:tab w:val="left" w:pos="0"/>
        </w:tabs>
        <w:suppressAutoHyphens/>
        <w:spacing w:after="12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lastRenderedPageBreak/>
        <w:t xml:space="preserve">Zmiany uzasadnione okolicznościami, o których mowa wart. 357 1 k.c. - Jeżeli  powodu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nadzwyczajnej zmiany stosunków spełnienie świadczenia byłoby połączone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z nadmiernymi trudnościami albo groziłoby jednej ze stron rażąco stratą, czego strony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nie przewidziały przy zawarciu umowy, sąd może po rozważeniu interesów stron, zgodnie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>z zasadami współżycia społecznego, oznaczać sposób wykonania zobowiązania, wysokość świadczenia lub nawet orzec o rozwiązaniu umowy.</w:t>
      </w:r>
    </w:p>
    <w:p w14:paraId="2176F1AF" w14:textId="77777777" w:rsidR="008B60F5" w:rsidRPr="008B60F5" w:rsidRDefault="008B60F5" w:rsidP="008B60F5">
      <w:pPr>
        <w:numPr>
          <w:ilvl w:val="0"/>
          <w:numId w:val="32"/>
        </w:numPr>
        <w:tabs>
          <w:tab w:val="left" w:pos="0"/>
        </w:tabs>
        <w:suppressAutoHyphens/>
        <w:spacing w:after="12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Wszystkie powyższe postanowienia stanowią katalog zmian, na które Zamawiający może wyrazić zgodę.                 Nie stanowią jednocześnie zobowiązania do wyrażenia takiej zgody.</w:t>
      </w:r>
    </w:p>
    <w:p w14:paraId="6B2280B7" w14:textId="77777777" w:rsidR="008B60F5" w:rsidRPr="008B60F5" w:rsidRDefault="008B60F5" w:rsidP="008B60F5">
      <w:pPr>
        <w:spacing w:after="120" w:line="276" w:lineRule="auto"/>
        <w:ind w:left="720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24</w:t>
      </w:r>
    </w:p>
    <w:p w14:paraId="25B0EAE3" w14:textId="77777777" w:rsidR="008B60F5" w:rsidRPr="008B60F5" w:rsidRDefault="008B60F5" w:rsidP="008B60F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Strony przewidują możliwość zmiany wynagrodzenia Wykonawcy zgodnie z poniższymi zasadami,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br/>
        <w:t>w przypadku zmiany ceny materiałów lub kosztów związanych z realizacją zamówienia:</w:t>
      </w:r>
    </w:p>
    <w:p w14:paraId="0F2FCA6E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wyliczenie wysokości zmiany wynagrodzenia odbywać się będzie w oparciu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br/>
        <w:t xml:space="preserve">o kwartalny wskaźnik cen produkcji budowlano-montażowej liczony do poprzedniego kwartału publikowany przez Prezesa GUS </w:t>
      </w:r>
      <w:r w:rsidRPr="008B60F5">
        <w:rPr>
          <w:rFonts w:ascii="Cambria" w:eastAsia="Times New Roman" w:hAnsi="Cambria" w:cs="Arial"/>
          <w:color w:val="222222"/>
          <w:kern w:val="0"/>
          <w:sz w:val="20"/>
          <w:szCs w:val="20"/>
          <w:lang w:eastAsia="pl-PL"/>
          <w14:ligatures w14:val="none"/>
        </w:rPr>
        <w:t>- zwany dalej wskaźnikiem GUS</w:t>
      </w:r>
    </w:p>
    <w:p w14:paraId="377587C6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w sytuacji, gdy ostatni opublikowany wskaźnik GUS przed:</w:t>
      </w:r>
    </w:p>
    <w:p w14:paraId="32E6780B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985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podpisaniem protokołu odbioru częściowego </w:t>
      </w:r>
    </w:p>
    <w:p w14:paraId="4E9811EA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985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podpisaniem protokołu odbioru końcowego </w:t>
      </w:r>
    </w:p>
    <w:p w14:paraId="3AF428A2" w14:textId="77777777" w:rsidR="008B60F5" w:rsidRPr="008B60F5" w:rsidRDefault="008B60F5" w:rsidP="008B60F5">
      <w:pPr>
        <w:shd w:val="clear" w:color="auto" w:fill="FFFFFF"/>
        <w:spacing w:after="0" w:line="276" w:lineRule="auto"/>
        <w:ind w:left="1134"/>
        <w:jc w:val="both"/>
        <w:rPr>
          <w:rFonts w:ascii="Cambria" w:eastAsia="Times New Roman" w:hAnsi="Cambria" w:cs="Calibri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zmieni się (narastająco) w stosunku do ostatniego opublikowanego wskaźnika GUS przed podpisaniem umowy o poziom przekraczający 10 %, strony mogą złożyć wniosek o dokonanie odpowiedniej zmiany wynagrodzenia </w:t>
      </w:r>
      <w:r w:rsidRPr="008B60F5">
        <w:rPr>
          <w:rFonts w:ascii="Cambria" w:eastAsia="Times New Roman" w:hAnsi="Cambria" w:cs="Calibri"/>
          <w:b/>
          <w:bCs/>
          <w:kern w:val="0"/>
          <w:sz w:val="20"/>
          <w:szCs w:val="20"/>
          <w:u w:val="single"/>
          <w:lang w:eastAsia="pl-PL"/>
          <w14:ligatures w14:val="none"/>
        </w:rPr>
        <w:t>w zakresie robót odebranych protokołem podpisanym po publikacji wskaźnika, o którym mowa w lit a) lub b);</w:t>
      </w:r>
    </w:p>
    <w:p w14:paraId="43C79489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strona po spełnieniu przesłanek wskazanych w pkt 1-2 może złożyć wniosek o zmianę wynagrodzenia w wysokości wynikającej z wyliczenia:</w:t>
      </w:r>
    </w:p>
    <w:p w14:paraId="5A9A22C3" w14:textId="77777777" w:rsidR="008B60F5" w:rsidRPr="008B60F5" w:rsidRDefault="008B60F5" w:rsidP="008B60F5">
      <w:p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A x (B% - 10  %) = C</w:t>
      </w:r>
    </w:p>
    <w:p w14:paraId="66346842" w14:textId="77777777" w:rsidR="008B60F5" w:rsidRPr="008B60F5" w:rsidRDefault="008B60F5" w:rsidP="008B60F5">
      <w:p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GDZIE:</w:t>
      </w:r>
    </w:p>
    <w:p w14:paraId="03908884" w14:textId="77777777" w:rsidR="008B60F5" w:rsidRPr="008B60F5" w:rsidRDefault="008B60F5" w:rsidP="008B60F5">
      <w:pPr>
        <w:shd w:val="clear" w:color="auto" w:fill="FFFFFF"/>
        <w:spacing w:after="0" w:line="276" w:lineRule="auto"/>
        <w:ind w:left="1701" w:hanging="567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A –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ab/>
        <w:t>wartość prac objętych protokołem (odbioru częściowego lub końcowego) podpisanym po publikacji wskaźnika, który zmieni się (narastająco) w stosunku do ostatniego opublikowanego przed podpisaniem umowy wskaźnika GUS o poziom przekraczający 10%,</w:t>
      </w:r>
    </w:p>
    <w:p w14:paraId="5AD1EFF1" w14:textId="77777777" w:rsidR="008B60F5" w:rsidRPr="008B60F5" w:rsidRDefault="008B60F5" w:rsidP="008B60F5">
      <w:pPr>
        <w:shd w:val="clear" w:color="auto" w:fill="FFFFFF"/>
        <w:spacing w:after="0" w:line="276" w:lineRule="auto"/>
        <w:ind w:left="1701" w:hanging="567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B –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ab/>
        <w:t>wartość ostatniego opublikowanego wskaźnika GUS przed podpisaniem protokołu odbioru częściowego o którym mowa w § 24 ust. 2 pkt a lub podpisania protokołu odbioru końcowego o którym mowa w § 24 ust. 2 pkt b</w:t>
      </w:r>
    </w:p>
    <w:p w14:paraId="42EECF09" w14:textId="77777777" w:rsidR="008B60F5" w:rsidRPr="008B60F5" w:rsidRDefault="008B60F5" w:rsidP="008B60F5">
      <w:pPr>
        <w:shd w:val="clear" w:color="auto" w:fill="FFFFFF"/>
        <w:spacing w:after="0" w:line="276" w:lineRule="auto"/>
        <w:ind w:left="1701" w:hanging="567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C -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ab/>
        <w:t>wartość zmiany</w:t>
      </w:r>
    </w:p>
    <w:p w14:paraId="5E8967FB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strona składając wniosek o zmianę powinna przedstawić w szczególności:</w:t>
      </w:r>
    </w:p>
    <w:p w14:paraId="5866EE9C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418" w:hanging="284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wyliczenie wnioskowanej kwoty zmiany wynagrodzenia;</w:t>
      </w:r>
    </w:p>
    <w:p w14:paraId="7FDCBC1F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418" w:hanging="284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dowody na to, że wzrost kosztów materiałów lub usług miał wpływ na koszt realizacji zamówienia.</w:t>
      </w:r>
    </w:p>
    <w:p w14:paraId="5229EF37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łączna wartość zmian wysokości wynagrodzenia Wykonawcy, dokonanych na podstawie postanowień niniejszego ustępu nie może być wyższa niż 1 % w stosunku do pierwotnej wartości umowy.  </w:t>
      </w:r>
    </w:p>
    <w:p w14:paraId="2DCAF7DC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zmiana wynagrodzenia w oparciu o niniejszy ustęp wymaga zgodnej woli obu stron wyrażonej aneksem do umowy.</w:t>
      </w:r>
    </w:p>
    <w:p w14:paraId="5E937575" w14:textId="77777777" w:rsidR="008B60F5" w:rsidRPr="008B60F5" w:rsidRDefault="008B60F5" w:rsidP="008B60F5">
      <w:pPr>
        <w:spacing w:after="120" w:line="276" w:lineRule="auto"/>
        <w:ind w:left="502"/>
        <w:jc w:val="center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25</w:t>
      </w:r>
    </w:p>
    <w:p w14:paraId="5A0DEEBB" w14:textId="77777777" w:rsidR="008B60F5" w:rsidRPr="008B60F5" w:rsidRDefault="008B60F5" w:rsidP="008B60F5">
      <w:pPr>
        <w:numPr>
          <w:ilvl w:val="1"/>
          <w:numId w:val="4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 sprawach nieuregulowanych niniejszą umową znajdują zastosowanie przepisy ustawy Pzp, a w sprawach nieuregulowanych w ustawie Pzp -  Kodeksu Cywilnego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,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oraz inne obowiązujące przepisy prawa. </w:t>
      </w:r>
    </w:p>
    <w:p w14:paraId="638C64FB" w14:textId="77777777" w:rsidR="008B60F5" w:rsidRPr="008B60F5" w:rsidRDefault="008B60F5" w:rsidP="008B60F5">
      <w:pPr>
        <w:numPr>
          <w:ilvl w:val="1"/>
          <w:numId w:val="4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razie ewentualnych sporów rozstrzygać je będzie Sąd Powszechny właściwy dla siedziby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Zamawiającego.</w:t>
      </w:r>
    </w:p>
    <w:p w14:paraId="1C0AE45A" w14:textId="77777777" w:rsidR="008B60F5" w:rsidRPr="008B60F5" w:rsidRDefault="008B60F5" w:rsidP="008B60F5">
      <w:pPr>
        <w:spacing w:after="120" w:line="276" w:lineRule="auto"/>
        <w:ind w:left="360"/>
        <w:jc w:val="center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26</w:t>
      </w:r>
    </w:p>
    <w:p w14:paraId="68E70B23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Wszelkie zmiany treści umowy mogą nastąpić jedynie w formie pisemnej pod rygorem nieważności.</w:t>
      </w:r>
    </w:p>
    <w:p w14:paraId="02A331A2" w14:textId="77777777" w:rsidR="008B60F5" w:rsidRPr="008B60F5" w:rsidRDefault="008B60F5" w:rsidP="008B60F5">
      <w:pPr>
        <w:spacing w:after="120" w:line="276" w:lineRule="auto"/>
        <w:ind w:left="3545" w:firstLine="709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           § 27</w:t>
      </w:r>
    </w:p>
    <w:p w14:paraId="49B3C741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lastRenderedPageBreak/>
        <w:t xml:space="preserve">Umowa została sporządzona w trzech jednobrzmiących egzemplarzach, z czego 2 egzemplarze dla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i 1 dla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.              </w:t>
      </w:r>
    </w:p>
    <w:p w14:paraId="10EFD35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       § 28</w:t>
      </w:r>
    </w:p>
    <w:p w14:paraId="5B8ABEF0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Integralną część niniejszej umowy stanowią:</w:t>
      </w:r>
    </w:p>
    <w:p w14:paraId="74CBE855" w14:textId="77777777" w:rsidR="008B60F5" w:rsidRPr="008B60F5" w:rsidRDefault="008B60F5" w:rsidP="008B60F5">
      <w:pPr>
        <w:numPr>
          <w:ilvl w:val="1"/>
          <w:numId w:val="21"/>
        </w:numPr>
        <w:spacing w:after="0" w:line="276" w:lineRule="auto"/>
        <w:ind w:left="72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Specyfikacja warunków zamówienia.</w:t>
      </w:r>
    </w:p>
    <w:p w14:paraId="4D9CFB57" w14:textId="77777777" w:rsidR="008B60F5" w:rsidRPr="008B60F5" w:rsidRDefault="008B60F5" w:rsidP="008B60F5">
      <w:pPr>
        <w:numPr>
          <w:ilvl w:val="1"/>
          <w:numId w:val="21"/>
        </w:numPr>
        <w:spacing w:after="0" w:line="276" w:lineRule="auto"/>
        <w:ind w:left="72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Oferta wykonawcy</w:t>
      </w:r>
    </w:p>
    <w:p w14:paraId="1A631931" w14:textId="77777777" w:rsidR="008B60F5" w:rsidRPr="008B60F5" w:rsidRDefault="008B60F5" w:rsidP="008B60F5">
      <w:pPr>
        <w:numPr>
          <w:ilvl w:val="1"/>
          <w:numId w:val="21"/>
        </w:numPr>
        <w:spacing w:after="0" w:line="276" w:lineRule="auto"/>
        <w:ind w:left="72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Kosztorys ofertowy </w:t>
      </w:r>
    </w:p>
    <w:p w14:paraId="66CA2572" w14:textId="77777777" w:rsidR="008B60F5" w:rsidRPr="008B60F5" w:rsidRDefault="008B60F5" w:rsidP="008B60F5">
      <w:pPr>
        <w:numPr>
          <w:ilvl w:val="1"/>
          <w:numId w:val="21"/>
        </w:numPr>
        <w:spacing w:after="0" w:line="276" w:lineRule="auto"/>
        <w:ind w:left="72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Harmonogram finansowo – rzeczowy</w:t>
      </w:r>
    </w:p>
    <w:p w14:paraId="09CD6E2A" w14:textId="77777777" w:rsidR="002F602F" w:rsidRDefault="002F602F" w:rsidP="008B60F5">
      <w:pPr>
        <w:spacing w:after="120" w:line="276" w:lineRule="auto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</w:p>
    <w:p w14:paraId="3421A0FE" w14:textId="77777777" w:rsidR="002F602F" w:rsidRDefault="002F602F" w:rsidP="008B60F5">
      <w:pPr>
        <w:spacing w:after="120" w:line="276" w:lineRule="auto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</w:p>
    <w:p w14:paraId="740B6C8A" w14:textId="290807D8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ZAMAWIAJĄCY: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  <w:t>WYKONAWCA:</w:t>
      </w:r>
    </w:p>
    <w:p w14:paraId="5CDB1C9A" w14:textId="77777777" w:rsidR="00C009A7" w:rsidRDefault="00C009A7"/>
    <w:sectPr w:rsidR="00C009A7" w:rsidSect="008B60F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34F7B" w14:textId="77777777" w:rsidR="000E6473" w:rsidRDefault="000E6473" w:rsidP="008B60F5">
      <w:pPr>
        <w:spacing w:after="0" w:line="240" w:lineRule="auto"/>
      </w:pPr>
      <w:r>
        <w:separator/>
      </w:r>
    </w:p>
  </w:endnote>
  <w:endnote w:type="continuationSeparator" w:id="0">
    <w:p w14:paraId="5CF7AD9B" w14:textId="77777777" w:rsidR="000E6473" w:rsidRDefault="000E6473" w:rsidP="008B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05F0" w14:textId="77777777" w:rsidR="00F32546" w:rsidRDefault="00F32546" w:rsidP="005E295E">
    <w:pPr>
      <w:jc w:val="right"/>
      <w:rPr>
        <w:rFonts w:ascii="Tahoma" w:hAnsi="Tahoma" w:cs="Tahoma"/>
        <w:sz w:val="18"/>
        <w:szCs w:val="18"/>
      </w:rPr>
    </w:pPr>
  </w:p>
  <w:p w14:paraId="4D91B6EE" w14:textId="77777777" w:rsidR="00F32546" w:rsidRDefault="00F32546" w:rsidP="005E295E">
    <w:pPr>
      <w:jc w:val="right"/>
      <w:rPr>
        <w:rFonts w:ascii="Tahoma" w:hAnsi="Tahoma" w:cs="Tahoma"/>
        <w:sz w:val="18"/>
        <w:szCs w:val="18"/>
      </w:rPr>
    </w:pPr>
  </w:p>
  <w:p w14:paraId="6A23B448" w14:textId="77777777" w:rsidR="00F32546" w:rsidRPr="002B7C31" w:rsidRDefault="0000000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Pr="002B7C31">
      <w:rPr>
        <w:rFonts w:ascii="Cambria" w:hAnsi="Cambria" w:cs="Tahoma"/>
        <w:sz w:val="18"/>
        <w:szCs w:val="18"/>
      </w:rPr>
      <w:fldChar w:fldCharType="separate"/>
    </w:r>
    <w:r>
      <w:rPr>
        <w:rFonts w:ascii="Cambria" w:hAnsi="Cambria" w:cs="Tahoma"/>
        <w:noProof/>
        <w:sz w:val="18"/>
        <w:szCs w:val="18"/>
      </w:rPr>
      <w:t>8</w:t>
    </w:r>
    <w:r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Pr="002B7C31">
      <w:rPr>
        <w:rFonts w:ascii="Cambria" w:hAnsi="Cambria" w:cs="Tahoma"/>
        <w:sz w:val="18"/>
        <w:szCs w:val="18"/>
      </w:rPr>
      <w:fldChar w:fldCharType="separate"/>
    </w:r>
    <w:r>
      <w:rPr>
        <w:rFonts w:ascii="Cambria" w:hAnsi="Cambria" w:cs="Tahoma"/>
        <w:noProof/>
        <w:sz w:val="18"/>
        <w:szCs w:val="18"/>
      </w:rPr>
      <w:t>13</w:t>
    </w:r>
    <w:r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50EF" w14:textId="77777777" w:rsidR="00F32546" w:rsidRDefault="0000000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14:paraId="721185E9" w14:textId="77777777" w:rsidR="00F32546" w:rsidRPr="00391DFD" w:rsidRDefault="0000000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Pr="00391DFD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</w:t>
    </w:r>
    <w:r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Pr="00391DFD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13</w:t>
    </w:r>
    <w:r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CFA3" w14:textId="77777777" w:rsidR="000E6473" w:rsidRDefault="000E6473" w:rsidP="008B60F5">
      <w:pPr>
        <w:spacing w:after="0" w:line="240" w:lineRule="auto"/>
      </w:pPr>
      <w:r>
        <w:separator/>
      </w:r>
    </w:p>
  </w:footnote>
  <w:footnote w:type="continuationSeparator" w:id="0">
    <w:p w14:paraId="461C25F1" w14:textId="77777777" w:rsidR="000E6473" w:rsidRDefault="000E6473" w:rsidP="008B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A13" w14:textId="77777777" w:rsidR="00F32546" w:rsidRPr="0025029C" w:rsidRDefault="00F32546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D71F" w14:textId="1EAE3C8D" w:rsidR="008B60F5" w:rsidRPr="008B60F5" w:rsidRDefault="00000000" w:rsidP="008B60F5">
    <w:pPr>
      <w:pStyle w:val="ust"/>
      <w:jc w:val="right"/>
      <w:rPr>
        <w:rFonts w:ascii="Calibri" w:hAnsi="Calibri" w:cs="Arial"/>
        <w:sz w:val="18"/>
        <w:szCs w:val="18"/>
      </w:rPr>
    </w:pPr>
    <w:r w:rsidRPr="008B60F5">
      <w:rPr>
        <w:rFonts w:ascii="Calibri" w:hAnsi="Calibri" w:cs="Arial"/>
        <w:sz w:val="18"/>
        <w:szCs w:val="18"/>
      </w:rPr>
      <w:t>Znak sprawy:</w:t>
    </w:r>
    <w:r w:rsidRPr="008B60F5">
      <w:rPr>
        <w:rFonts w:ascii="Calibri" w:hAnsi="Calibri" w:cs="Arial"/>
        <w:bCs/>
        <w:sz w:val="18"/>
        <w:szCs w:val="18"/>
      </w:rPr>
      <w:t>DT.26.</w:t>
    </w:r>
    <w:r w:rsidR="00161488">
      <w:rPr>
        <w:rFonts w:ascii="Calibri" w:hAnsi="Calibri" w:cs="Arial"/>
        <w:bCs/>
        <w:sz w:val="18"/>
        <w:szCs w:val="18"/>
      </w:rPr>
      <w:t>9</w:t>
    </w:r>
    <w:r w:rsidRPr="008B60F5">
      <w:rPr>
        <w:rFonts w:ascii="Calibri" w:hAnsi="Calibri" w:cs="Arial"/>
        <w:bCs/>
        <w:sz w:val="18"/>
        <w:szCs w:val="18"/>
      </w:rPr>
      <w:t>.2024.P-</w:t>
    </w:r>
    <w:r w:rsidR="00161488">
      <w:rPr>
        <w:rFonts w:ascii="Calibri" w:hAnsi="Calibri" w:cs="Arial"/>
        <w:bCs/>
        <w:sz w:val="18"/>
        <w:szCs w:val="18"/>
      </w:rPr>
      <w:t>9</w:t>
    </w:r>
  </w:p>
  <w:p w14:paraId="7CA59310" w14:textId="77777777" w:rsidR="00F32546" w:rsidRPr="00D91386" w:rsidRDefault="00000000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283CD452"/>
    <w:lvl w:ilvl="0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</w:abstractNum>
  <w:abstractNum w:abstractNumId="1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 w15:restartNumberingAfterBreak="0">
    <w:nsid w:val="0000002B"/>
    <w:multiLevelType w:val="multilevel"/>
    <w:tmpl w:val="0000002B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 w:val="0"/>
      </w:rPr>
    </w:lvl>
  </w:abstractNum>
  <w:abstractNum w:abstractNumId="3" w15:restartNumberingAfterBreak="0">
    <w:nsid w:val="00000031"/>
    <w:multiLevelType w:val="multilevel"/>
    <w:tmpl w:val="00000031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38"/>
    <w:multiLevelType w:val="multilevel"/>
    <w:tmpl w:val="00000038"/>
    <w:name w:val="WW8Num63"/>
    <w:lvl w:ilvl="0">
      <w:start w:val="1"/>
      <w:numFmt w:val="lowerLetter"/>
      <w:lvlText w:val="%1)"/>
      <w:lvlJc w:val="left"/>
      <w:pPr>
        <w:tabs>
          <w:tab w:val="num" w:pos="398"/>
        </w:tabs>
        <w:ind w:left="1118" w:hanging="360"/>
      </w:pPr>
    </w:lvl>
    <w:lvl w:ilvl="1">
      <w:start w:val="1"/>
      <w:numFmt w:val="decimal"/>
      <w:lvlText w:val="1.%2"/>
      <w:lvlJc w:val="left"/>
      <w:pPr>
        <w:tabs>
          <w:tab w:val="num" w:pos="398"/>
        </w:tabs>
        <w:ind w:left="1838" w:hanging="360"/>
      </w:pPr>
    </w:lvl>
    <w:lvl w:ilvl="2">
      <w:start w:val="1"/>
      <w:numFmt w:val="lowerRoman"/>
      <w:lvlText w:val="%2.%3."/>
      <w:lvlJc w:val="right"/>
      <w:pPr>
        <w:tabs>
          <w:tab w:val="num" w:pos="398"/>
        </w:tabs>
        <w:ind w:left="2558" w:hanging="180"/>
      </w:pPr>
    </w:lvl>
    <w:lvl w:ilvl="3">
      <w:start w:val="1"/>
      <w:numFmt w:val="decimal"/>
      <w:lvlText w:val="%2.%3.%4."/>
      <w:lvlJc w:val="left"/>
      <w:pPr>
        <w:tabs>
          <w:tab w:val="num" w:pos="398"/>
        </w:tabs>
        <w:ind w:left="3278" w:hanging="360"/>
      </w:pPr>
    </w:lvl>
    <w:lvl w:ilvl="4">
      <w:start w:val="1"/>
      <w:numFmt w:val="lowerLetter"/>
      <w:lvlText w:val="%2.%3.%4.%5."/>
      <w:lvlJc w:val="left"/>
      <w:pPr>
        <w:tabs>
          <w:tab w:val="num" w:pos="398"/>
        </w:tabs>
        <w:ind w:left="3998" w:hanging="360"/>
      </w:pPr>
    </w:lvl>
    <w:lvl w:ilvl="5">
      <w:start w:val="1"/>
      <w:numFmt w:val="lowerRoman"/>
      <w:lvlText w:val="%2.%3.%4.%5.%6."/>
      <w:lvlJc w:val="right"/>
      <w:pPr>
        <w:tabs>
          <w:tab w:val="num" w:pos="398"/>
        </w:tabs>
        <w:ind w:left="4718" w:hanging="180"/>
      </w:pPr>
    </w:lvl>
    <w:lvl w:ilvl="6">
      <w:start w:val="1"/>
      <w:numFmt w:val="decimal"/>
      <w:lvlText w:val="%2.%3.%4.%5.%6.%7."/>
      <w:lvlJc w:val="left"/>
      <w:pPr>
        <w:tabs>
          <w:tab w:val="num" w:pos="398"/>
        </w:tabs>
        <w:ind w:left="543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98"/>
        </w:tabs>
        <w:ind w:left="615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98"/>
        </w:tabs>
        <w:ind w:left="6878" w:hanging="180"/>
      </w:pPr>
    </w:lvl>
  </w:abstractNum>
  <w:abstractNum w:abstractNumId="5" w15:restartNumberingAfterBreak="0">
    <w:nsid w:val="0000004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</w:abstractNum>
  <w:abstractNum w:abstractNumId="6" w15:restartNumberingAfterBreak="0">
    <w:nsid w:val="00000043"/>
    <w:multiLevelType w:val="multilevel"/>
    <w:tmpl w:val="00000043"/>
    <w:name w:val="WW8Num7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154E6"/>
    <w:multiLevelType w:val="hybridMultilevel"/>
    <w:tmpl w:val="82EE813E"/>
    <w:lvl w:ilvl="0" w:tplc="D28005D6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40F83"/>
    <w:multiLevelType w:val="hybridMultilevel"/>
    <w:tmpl w:val="CEAC3CDE"/>
    <w:lvl w:ilvl="0" w:tplc="8C5E9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21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42DBF"/>
    <w:multiLevelType w:val="hybridMultilevel"/>
    <w:tmpl w:val="7A2204D6"/>
    <w:name w:val="WW8Num382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96142">
    <w:abstractNumId w:val="21"/>
  </w:num>
  <w:num w:numId="2" w16cid:durableId="956181435">
    <w:abstractNumId w:val="26"/>
  </w:num>
  <w:num w:numId="3" w16cid:durableId="629937373">
    <w:abstractNumId w:val="20"/>
  </w:num>
  <w:num w:numId="4" w16cid:durableId="63527427">
    <w:abstractNumId w:val="15"/>
  </w:num>
  <w:num w:numId="5" w16cid:durableId="1005596886">
    <w:abstractNumId w:val="9"/>
  </w:num>
  <w:num w:numId="6" w16cid:durableId="891817387">
    <w:abstractNumId w:val="27"/>
  </w:num>
  <w:num w:numId="7" w16cid:durableId="1562061968">
    <w:abstractNumId w:val="13"/>
  </w:num>
  <w:num w:numId="8" w16cid:durableId="1250432644">
    <w:abstractNumId w:val="35"/>
  </w:num>
  <w:num w:numId="9" w16cid:durableId="22678170">
    <w:abstractNumId w:val="8"/>
  </w:num>
  <w:num w:numId="10" w16cid:durableId="2107265845">
    <w:abstractNumId w:val="30"/>
  </w:num>
  <w:num w:numId="11" w16cid:durableId="1490294416">
    <w:abstractNumId w:val="17"/>
  </w:num>
  <w:num w:numId="12" w16cid:durableId="1801338664">
    <w:abstractNumId w:val="28"/>
  </w:num>
  <w:num w:numId="13" w16cid:durableId="1471678770">
    <w:abstractNumId w:val="24"/>
  </w:num>
  <w:num w:numId="14" w16cid:durableId="95684038">
    <w:abstractNumId w:val="34"/>
  </w:num>
  <w:num w:numId="15" w16cid:durableId="1449272939">
    <w:abstractNumId w:val="16"/>
  </w:num>
  <w:num w:numId="16" w16cid:durableId="200215120">
    <w:abstractNumId w:val="11"/>
  </w:num>
  <w:num w:numId="17" w16cid:durableId="620038723">
    <w:abstractNumId w:val="12"/>
  </w:num>
  <w:num w:numId="18" w16cid:durableId="576401224">
    <w:abstractNumId w:val="14"/>
  </w:num>
  <w:num w:numId="19" w16cid:durableId="1063799836">
    <w:abstractNumId w:val="7"/>
  </w:num>
  <w:num w:numId="20" w16cid:durableId="962349541">
    <w:abstractNumId w:val="22"/>
  </w:num>
  <w:num w:numId="21" w16cid:durableId="437868373">
    <w:abstractNumId w:val="18"/>
  </w:num>
  <w:num w:numId="22" w16cid:durableId="1296984337">
    <w:abstractNumId w:val="29"/>
  </w:num>
  <w:num w:numId="23" w16cid:durableId="979072413">
    <w:abstractNumId w:val="10"/>
  </w:num>
  <w:num w:numId="24" w16cid:durableId="138157017">
    <w:abstractNumId w:val="32"/>
  </w:num>
  <w:num w:numId="25" w16cid:durableId="2045130738">
    <w:abstractNumId w:val="23"/>
  </w:num>
  <w:num w:numId="26" w16cid:durableId="448478029">
    <w:abstractNumId w:val="0"/>
  </w:num>
  <w:num w:numId="27" w16cid:durableId="895429110">
    <w:abstractNumId w:val="1"/>
  </w:num>
  <w:num w:numId="28" w16cid:durableId="1202478504">
    <w:abstractNumId w:val="2"/>
  </w:num>
  <w:num w:numId="29" w16cid:durableId="1936982769">
    <w:abstractNumId w:val="3"/>
  </w:num>
  <w:num w:numId="30" w16cid:durableId="8021370">
    <w:abstractNumId w:val="4"/>
  </w:num>
  <w:num w:numId="31" w16cid:durableId="308170847">
    <w:abstractNumId w:val="5"/>
  </w:num>
  <w:num w:numId="32" w16cid:durableId="1795514128">
    <w:abstractNumId w:val="6"/>
  </w:num>
  <w:num w:numId="33" w16cid:durableId="1773092706">
    <w:abstractNumId w:val="25"/>
  </w:num>
  <w:num w:numId="34" w16cid:durableId="574515305">
    <w:abstractNumId w:val="19"/>
  </w:num>
  <w:num w:numId="35" w16cid:durableId="583103430">
    <w:abstractNumId w:val="33"/>
  </w:num>
  <w:num w:numId="36" w16cid:durableId="13580023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F5"/>
    <w:rsid w:val="00003BC7"/>
    <w:rsid w:val="0002732A"/>
    <w:rsid w:val="000E54DA"/>
    <w:rsid w:val="000E6473"/>
    <w:rsid w:val="00161488"/>
    <w:rsid w:val="002F602F"/>
    <w:rsid w:val="00301EFB"/>
    <w:rsid w:val="008B60F5"/>
    <w:rsid w:val="00A62E77"/>
    <w:rsid w:val="00B80872"/>
    <w:rsid w:val="00BA1427"/>
    <w:rsid w:val="00C009A7"/>
    <w:rsid w:val="00C646CC"/>
    <w:rsid w:val="00CB08F6"/>
    <w:rsid w:val="00E26BE3"/>
    <w:rsid w:val="00E766F7"/>
    <w:rsid w:val="00EF2930"/>
    <w:rsid w:val="00F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F86"/>
  <w15:chartTrackingRefBased/>
  <w15:docId w15:val="{9BFB78FF-5689-47E4-894D-A2ADA1D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F5"/>
  </w:style>
  <w:style w:type="paragraph" w:customStyle="1" w:styleId="ust">
    <w:name w:val="ust"/>
    <w:rsid w:val="008B60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traktat-o-funkcjonowaniu-unii-europejskiej-rzym-1957-03-25-17099384/art-2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6053</Words>
  <Characters>36318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ZDP ZDP</cp:lastModifiedBy>
  <cp:revision>2</cp:revision>
  <dcterms:created xsi:type="dcterms:W3CDTF">2024-11-20T08:29:00Z</dcterms:created>
  <dcterms:modified xsi:type="dcterms:W3CDTF">2024-11-20T08:29:00Z</dcterms:modified>
</cp:coreProperties>
</file>