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49758" w14:textId="7549B242" w:rsidR="00E93A1D" w:rsidRPr="002F42BA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bookmarkStart w:id="0" w:name="_GoBack"/>
      <w:bookmarkEnd w:id="0"/>
    </w:p>
    <w:p w14:paraId="3E8EF478" w14:textId="1FA4385D" w:rsidR="00E93A1D" w:rsidRPr="002F42BA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Oznaczenie sprawy</w:t>
      </w:r>
      <w:r w:rsidRPr="00AC2FBF">
        <w:rPr>
          <w:rFonts w:asciiTheme="majorHAnsi" w:hAnsiTheme="majorHAnsi" w:cs="Calibri"/>
          <w:b/>
          <w:bCs/>
          <w:sz w:val="22"/>
          <w:szCs w:val="22"/>
        </w:rPr>
        <w:t xml:space="preserve">: </w:t>
      </w:r>
      <w:r w:rsidR="00AC3C6B" w:rsidRPr="00AC2FBF">
        <w:rPr>
          <w:rFonts w:asciiTheme="majorHAnsi" w:hAnsiTheme="majorHAnsi" w:cs="Calibri"/>
          <w:b/>
          <w:bCs/>
          <w:sz w:val="22"/>
          <w:szCs w:val="22"/>
        </w:rPr>
        <w:t>ZP.4.2021</w:t>
      </w:r>
    </w:p>
    <w:p w14:paraId="0D456FD8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</w:p>
    <w:p w14:paraId="777A8862" w14:textId="4C5E9360" w:rsidR="00AE2A18" w:rsidRPr="002F42BA" w:rsidRDefault="00AE2A18" w:rsidP="0088774C">
      <w:pPr>
        <w:tabs>
          <w:tab w:val="left" w:pos="6930"/>
        </w:tabs>
        <w:suppressAutoHyphens/>
        <w:spacing w:before="120" w:line="276" w:lineRule="auto"/>
        <w:outlineLvl w:val="0"/>
        <w:rPr>
          <w:rFonts w:asciiTheme="majorHAnsi" w:hAnsiTheme="majorHAnsi" w:cs="Calibri"/>
          <w:b/>
          <w:iCs/>
          <w:sz w:val="22"/>
          <w:szCs w:val="22"/>
        </w:rPr>
      </w:pPr>
    </w:p>
    <w:p w14:paraId="4E6684DB" w14:textId="3C9383A8" w:rsidR="00AE2A18" w:rsidRPr="002F42BA" w:rsidRDefault="00AE2A18" w:rsidP="0088774C">
      <w:pPr>
        <w:tabs>
          <w:tab w:val="left" w:pos="6930"/>
        </w:tabs>
        <w:suppressAutoHyphens/>
        <w:spacing w:before="120" w:line="276" w:lineRule="auto"/>
        <w:outlineLvl w:val="0"/>
        <w:rPr>
          <w:rFonts w:asciiTheme="majorHAnsi" w:hAnsiTheme="majorHAnsi" w:cs="Calibri"/>
          <w:b/>
          <w:iCs/>
        </w:rPr>
      </w:pPr>
    </w:p>
    <w:p w14:paraId="5F55E51C" w14:textId="32CF1BB4" w:rsidR="00E93A1D" w:rsidRPr="002F42BA" w:rsidRDefault="00E93A1D" w:rsidP="0088774C">
      <w:pPr>
        <w:tabs>
          <w:tab w:val="left" w:pos="6930"/>
        </w:tabs>
        <w:suppressAutoHyphens/>
        <w:spacing w:before="120" w:line="276" w:lineRule="auto"/>
        <w:outlineLvl w:val="0"/>
        <w:rPr>
          <w:rFonts w:asciiTheme="majorHAnsi" w:hAnsiTheme="majorHAnsi" w:cs="Calibri"/>
          <w:b/>
          <w:iCs/>
        </w:rPr>
      </w:pPr>
      <w:r w:rsidRPr="002F42BA">
        <w:rPr>
          <w:rFonts w:asciiTheme="majorHAnsi" w:hAnsiTheme="majorHAnsi" w:cs="Calibri"/>
          <w:b/>
          <w:iCs/>
        </w:rPr>
        <w:tab/>
      </w:r>
    </w:p>
    <w:p w14:paraId="5DF72816" w14:textId="77777777" w:rsidR="00C02336" w:rsidRPr="002F42BA" w:rsidRDefault="00C02336" w:rsidP="0088774C">
      <w:pPr>
        <w:suppressAutoHyphens/>
        <w:spacing w:before="120" w:line="276" w:lineRule="auto"/>
        <w:jc w:val="center"/>
        <w:outlineLvl w:val="0"/>
        <w:rPr>
          <w:rFonts w:asciiTheme="majorHAnsi" w:hAnsiTheme="majorHAnsi" w:cs="Calibri"/>
          <w:b/>
          <w:iCs/>
        </w:rPr>
      </w:pPr>
    </w:p>
    <w:p w14:paraId="6DA2D019" w14:textId="77777777" w:rsidR="00C02336" w:rsidRPr="002F42BA" w:rsidRDefault="00C02336" w:rsidP="0088774C">
      <w:pPr>
        <w:suppressAutoHyphens/>
        <w:spacing w:before="120" w:line="276" w:lineRule="auto"/>
        <w:jc w:val="center"/>
        <w:outlineLvl w:val="0"/>
        <w:rPr>
          <w:rFonts w:asciiTheme="majorHAnsi" w:hAnsiTheme="majorHAnsi" w:cs="Calibri"/>
          <w:b/>
          <w:iCs/>
        </w:rPr>
      </w:pPr>
    </w:p>
    <w:p w14:paraId="19A1F595" w14:textId="6DC9B147" w:rsidR="00E93A1D" w:rsidRPr="002F42BA" w:rsidRDefault="00E93A1D" w:rsidP="0088774C">
      <w:pPr>
        <w:suppressAutoHyphens/>
        <w:spacing w:before="120" w:line="276" w:lineRule="auto"/>
        <w:jc w:val="center"/>
        <w:outlineLvl w:val="0"/>
        <w:rPr>
          <w:rFonts w:asciiTheme="majorHAnsi" w:hAnsiTheme="majorHAnsi" w:cs="Calibri"/>
          <w:b/>
          <w:iCs/>
        </w:rPr>
      </w:pPr>
      <w:r w:rsidRPr="002F42BA">
        <w:rPr>
          <w:rFonts w:asciiTheme="majorHAnsi" w:hAnsiTheme="majorHAnsi" w:cs="Calibri"/>
          <w:b/>
          <w:iCs/>
        </w:rPr>
        <w:t>SPECYFIKACJA</w:t>
      </w:r>
      <w:r w:rsidR="00AE2A18" w:rsidRPr="002F42BA">
        <w:rPr>
          <w:rFonts w:asciiTheme="majorHAnsi" w:hAnsiTheme="majorHAnsi" w:cs="Calibri"/>
          <w:b/>
          <w:iCs/>
        </w:rPr>
        <w:t xml:space="preserve"> </w:t>
      </w:r>
      <w:r w:rsidRPr="002F42BA">
        <w:rPr>
          <w:rFonts w:asciiTheme="majorHAnsi" w:hAnsiTheme="majorHAnsi" w:cs="Calibri"/>
          <w:b/>
          <w:iCs/>
        </w:rPr>
        <w:t>WARUNKÓW ZAMÓWIENIA</w:t>
      </w:r>
      <w:r w:rsidR="00253C52" w:rsidRPr="002F42BA">
        <w:rPr>
          <w:rFonts w:asciiTheme="majorHAnsi" w:hAnsiTheme="majorHAnsi" w:cs="Calibri"/>
          <w:b/>
          <w:iCs/>
        </w:rPr>
        <w:t xml:space="preserve"> </w:t>
      </w:r>
    </w:p>
    <w:p w14:paraId="6E31C7E3" w14:textId="77777777" w:rsidR="00253C52" w:rsidRPr="002F42BA" w:rsidRDefault="00253C52" w:rsidP="0088774C">
      <w:pPr>
        <w:suppressAutoHyphens/>
        <w:spacing w:before="40" w:line="360" w:lineRule="auto"/>
        <w:rPr>
          <w:rFonts w:asciiTheme="majorHAnsi" w:hAnsiTheme="majorHAnsi" w:cs="Arial"/>
          <w:bCs/>
          <w:caps/>
          <w:u w:val="single"/>
        </w:rPr>
      </w:pPr>
    </w:p>
    <w:p w14:paraId="2AC0263E" w14:textId="4E03B5CD" w:rsidR="00784FB7" w:rsidRPr="002F42BA" w:rsidRDefault="00784FB7" w:rsidP="0088774C">
      <w:pPr>
        <w:widowControl w:val="0"/>
        <w:suppressAutoHyphens/>
        <w:spacing w:before="120" w:line="276" w:lineRule="auto"/>
        <w:jc w:val="center"/>
        <w:rPr>
          <w:rFonts w:asciiTheme="majorHAnsi" w:hAnsiTheme="majorHAnsi" w:cs="Calibri"/>
          <w:bCs/>
          <w:iCs/>
        </w:rPr>
      </w:pPr>
      <w:r w:rsidRPr="002F42BA">
        <w:rPr>
          <w:rFonts w:asciiTheme="majorHAnsi" w:hAnsiTheme="majorHAnsi" w:cs="Calibri"/>
          <w:bCs/>
          <w:iCs/>
        </w:rPr>
        <w:t xml:space="preserve">w postępowaniu o udzielenie zamówienia publicznego prowadzonego </w:t>
      </w:r>
      <w:r w:rsidRPr="002F42BA">
        <w:rPr>
          <w:rFonts w:asciiTheme="majorHAnsi" w:hAnsiTheme="majorHAnsi" w:cs="Calibri"/>
          <w:bCs/>
          <w:iCs/>
        </w:rPr>
        <w:br/>
        <w:t>w trybie podstawowym bez negocjacji na:</w:t>
      </w:r>
    </w:p>
    <w:p w14:paraId="21CEE75A" w14:textId="77777777" w:rsidR="00253C52" w:rsidRPr="002F42BA" w:rsidRDefault="00253C52" w:rsidP="0088774C">
      <w:pPr>
        <w:widowControl w:val="0"/>
        <w:suppressAutoHyphens/>
        <w:adjustRightInd w:val="0"/>
        <w:spacing w:before="360" w:line="276" w:lineRule="auto"/>
        <w:jc w:val="center"/>
        <w:textAlignment w:val="baseline"/>
        <w:rPr>
          <w:rFonts w:asciiTheme="majorHAnsi" w:hAnsiTheme="majorHAnsi" w:cs="Calibri"/>
          <w:b/>
          <w:color w:val="002060"/>
        </w:rPr>
      </w:pPr>
      <w:r w:rsidRPr="002F42BA">
        <w:rPr>
          <w:rFonts w:asciiTheme="majorHAnsi" w:hAnsiTheme="majorHAnsi" w:cs="Calibri"/>
          <w:b/>
          <w:color w:val="002060"/>
        </w:rPr>
        <w:t>Kompleksowe ubezpieczenie mienia i odpowiedzialności cywilnej</w:t>
      </w:r>
    </w:p>
    <w:p w14:paraId="198E2969" w14:textId="4CDECB2A" w:rsidR="00253C52" w:rsidRPr="00AC3C6B" w:rsidRDefault="00AC3C6B" w:rsidP="0088774C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</w:rPr>
      </w:pPr>
      <w:r>
        <w:rPr>
          <w:rFonts w:asciiTheme="majorHAnsi" w:hAnsiTheme="majorHAnsi" w:cs="Calibri"/>
          <w:b/>
          <w:bCs/>
          <w:color w:val="002060"/>
        </w:rPr>
        <w:t>Wodociągów Rewal sp. z o.o.</w:t>
      </w:r>
    </w:p>
    <w:p w14:paraId="7B56466C" w14:textId="77777777" w:rsidR="00253C52" w:rsidRPr="002F42BA" w:rsidRDefault="00253C52" w:rsidP="0088774C">
      <w:pPr>
        <w:suppressAutoHyphens/>
        <w:spacing w:line="360" w:lineRule="auto"/>
        <w:jc w:val="both"/>
        <w:rPr>
          <w:rFonts w:asciiTheme="majorHAnsi" w:hAnsiTheme="majorHAnsi" w:cs="Arial"/>
        </w:rPr>
      </w:pPr>
    </w:p>
    <w:p w14:paraId="79C98D45" w14:textId="7C8466E5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</w:rPr>
      </w:pPr>
    </w:p>
    <w:p w14:paraId="7E6C550D" w14:textId="1D07C94A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EC1CF35" w14:textId="7C370E59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672E7453" w14:textId="7C318810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33DCDF1" w14:textId="45126167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6D2F97DD" w14:textId="55E1E541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624E513" w14:textId="6074EA69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0519631" w14:textId="54FB7352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D84005C" w14:textId="262C7858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31188EF" w14:textId="22BEFECF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44217B4" w14:textId="46941953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A9C6330" w14:textId="1C9600B5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1A5D22E" w14:textId="117D11EB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60FCEA5D" w14:textId="61B7CA20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62D20D62" w14:textId="77777777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7AB7DBF" w14:textId="77777777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43D9105" w14:textId="2F5847B0" w:rsidR="00E93A1D" w:rsidRPr="002F42BA" w:rsidRDefault="00E93A1D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68C2F1AB" w14:textId="19BE18F2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2CCFBE01" w14:textId="38B8E7C8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28A0BF12" w14:textId="39CEE018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077C84B" w14:textId="1E4BBB57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A5EC721" w14:textId="010A249E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7D2B7CE3" w14:textId="08631937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CCAFEAA" w14:textId="7298959F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62B0FB1B" w14:textId="77777777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19E82815" w14:textId="17AB0B84" w:rsidR="00C31ECC" w:rsidRPr="002F42BA" w:rsidRDefault="00AC2FBF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  <w:sectPr w:rsidR="00C31ECC" w:rsidRPr="002F42BA" w:rsidSect="00C63100">
          <w:headerReference w:type="even" r:id="rId8"/>
          <w:headerReference w:type="default" r:id="rId9"/>
          <w:footerReference w:type="default" r:id="rId10"/>
          <w:pgSz w:w="11906" w:h="16838"/>
          <w:pgMar w:top="1247" w:right="1134" w:bottom="1247" w:left="1418" w:header="284" w:footer="590" w:gutter="0"/>
          <w:cols w:space="708"/>
          <w:docGrid w:linePitch="360"/>
        </w:sectPr>
      </w:pPr>
      <w:r>
        <w:rPr>
          <w:rFonts w:asciiTheme="majorHAnsi" w:hAnsiTheme="majorHAnsi" w:cs="Calibri"/>
          <w:sz w:val="22"/>
          <w:szCs w:val="22"/>
        </w:rPr>
        <w:t xml:space="preserve">Kwiecień </w:t>
      </w:r>
      <w:r w:rsidR="00254F62" w:rsidRPr="002F42BA">
        <w:rPr>
          <w:rFonts w:asciiTheme="majorHAnsi" w:hAnsiTheme="majorHAnsi" w:cs="Calibri"/>
          <w:sz w:val="22"/>
          <w:szCs w:val="22"/>
        </w:rPr>
        <w:t>2</w:t>
      </w:r>
      <w:r w:rsidR="00E93A1D" w:rsidRPr="002F42BA">
        <w:rPr>
          <w:rFonts w:asciiTheme="majorHAnsi" w:hAnsiTheme="majorHAnsi" w:cs="Calibri"/>
          <w:sz w:val="22"/>
          <w:szCs w:val="22"/>
        </w:rPr>
        <w:t>02</w:t>
      </w:r>
      <w:r w:rsidR="00253C52" w:rsidRPr="002F42BA">
        <w:rPr>
          <w:rFonts w:asciiTheme="majorHAnsi" w:hAnsiTheme="majorHAnsi" w:cs="Calibri"/>
          <w:sz w:val="22"/>
          <w:szCs w:val="22"/>
        </w:rPr>
        <w:t>1</w:t>
      </w:r>
      <w:r w:rsidR="00254F62" w:rsidRPr="002F42BA">
        <w:rPr>
          <w:rFonts w:asciiTheme="majorHAnsi" w:hAnsiTheme="majorHAnsi" w:cs="Calibri"/>
          <w:sz w:val="22"/>
          <w:szCs w:val="22"/>
        </w:rPr>
        <w:t xml:space="preserve">r. </w:t>
      </w:r>
    </w:p>
    <w:p w14:paraId="6222B32D" w14:textId="77777777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INFORMACJE O ZAMAWIAJĄCYM.</w:t>
      </w:r>
    </w:p>
    <w:p w14:paraId="6840A33B" w14:textId="17FEF312" w:rsidR="00E93A1D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Nazwa Zamawiającego: </w:t>
      </w:r>
      <w:r w:rsidR="00AC3C6B" w:rsidRPr="00122800">
        <w:rPr>
          <w:rFonts w:asciiTheme="majorHAnsi" w:hAnsiTheme="majorHAnsi" w:cs="Calibri"/>
          <w:color w:val="000000"/>
          <w:sz w:val="22"/>
          <w:szCs w:val="22"/>
        </w:rPr>
        <w:t>Wodociągi Rewal sp. z o.o.</w:t>
      </w:r>
    </w:p>
    <w:p w14:paraId="12C2FF21" w14:textId="69CABE64" w:rsidR="00E93A1D" w:rsidRPr="002F42BA" w:rsidRDefault="00E93A1D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Adres: </w:t>
      </w:r>
      <w:r w:rsidR="00AC3C6B" w:rsidRPr="00122800">
        <w:rPr>
          <w:rFonts w:asciiTheme="majorHAnsi" w:hAnsiTheme="majorHAnsi" w:cs="Calibri"/>
          <w:color w:val="000000"/>
          <w:sz w:val="22"/>
          <w:szCs w:val="22"/>
        </w:rPr>
        <w:t>ul. Poznańska 31, 72- 346 Pobierowo</w:t>
      </w:r>
    </w:p>
    <w:p w14:paraId="0E50AE3F" w14:textId="7B719916" w:rsidR="00292882" w:rsidRPr="002F42BA" w:rsidRDefault="00292882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>Numer telefonu</w:t>
      </w:r>
      <w:r w:rsidRPr="000F2946">
        <w:rPr>
          <w:rFonts w:asciiTheme="majorHAnsi" w:hAnsiTheme="majorHAnsi" w:cs="Calibri"/>
          <w:color w:val="000000"/>
          <w:sz w:val="22"/>
          <w:szCs w:val="22"/>
        </w:rPr>
        <w:t>:</w:t>
      </w:r>
      <w:r w:rsidR="00AC3C6B" w:rsidRPr="000F2946">
        <w:rPr>
          <w:rFonts w:asciiTheme="majorHAnsi" w:hAnsiTheme="majorHAnsi"/>
          <w:sz w:val="22"/>
          <w:szCs w:val="22"/>
        </w:rPr>
        <w:t xml:space="preserve"> </w:t>
      </w:r>
      <w:bookmarkStart w:id="2" w:name="_Hlk68768621"/>
      <w:r w:rsidR="00AC3C6B" w:rsidRPr="000F2946">
        <w:rPr>
          <w:rFonts w:asciiTheme="majorHAnsi" w:hAnsiTheme="majorHAnsi"/>
          <w:sz w:val="22"/>
          <w:szCs w:val="22"/>
        </w:rPr>
        <w:t>91 386 41 72</w:t>
      </w:r>
      <w:bookmarkEnd w:id="2"/>
    </w:p>
    <w:p w14:paraId="6631E2A5" w14:textId="62586AF7" w:rsidR="00292882" w:rsidRPr="002F42BA" w:rsidRDefault="00292882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>Godziny</w:t>
      </w:r>
      <w:r w:rsidR="00437E17" w:rsidRPr="002F42BA">
        <w:rPr>
          <w:rFonts w:asciiTheme="majorHAnsi" w:hAnsiTheme="majorHAnsi" w:cs="Calibri"/>
          <w:color w:val="000000"/>
          <w:sz w:val="22"/>
          <w:szCs w:val="22"/>
        </w:rPr>
        <w:t xml:space="preserve"> pracy/ urzędowania:</w:t>
      </w:r>
      <w:r w:rsidR="00AC3C6B" w:rsidRPr="00AC3C6B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AC3C6B" w:rsidRPr="00122800">
        <w:rPr>
          <w:rFonts w:asciiTheme="majorHAnsi" w:hAnsiTheme="majorHAnsi" w:cs="Calibri"/>
          <w:color w:val="000000"/>
          <w:sz w:val="22"/>
          <w:szCs w:val="22"/>
        </w:rPr>
        <w:t>od poniedziałku do piątku od godziny 7:30 do 15:30</w:t>
      </w:r>
    </w:p>
    <w:p w14:paraId="5DC24FA8" w14:textId="4F7AA1B9" w:rsidR="00E93A1D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REGON: </w:t>
      </w:r>
      <w:r w:rsidR="00AC3C6B" w:rsidRPr="00122800">
        <w:rPr>
          <w:rFonts w:asciiTheme="majorHAnsi" w:hAnsiTheme="majorHAnsi" w:cs="Calibri"/>
          <w:color w:val="000000"/>
          <w:sz w:val="22"/>
          <w:szCs w:val="22"/>
        </w:rPr>
        <w:t>320629581</w:t>
      </w:r>
    </w:p>
    <w:p w14:paraId="409621CC" w14:textId="50788B00" w:rsidR="006266C2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NIP: </w:t>
      </w:r>
      <w:r w:rsidR="00AC3C6B" w:rsidRPr="00122800">
        <w:rPr>
          <w:rFonts w:asciiTheme="majorHAnsi" w:hAnsiTheme="majorHAnsi" w:cs="Calibri"/>
          <w:color w:val="000000"/>
          <w:sz w:val="22"/>
          <w:szCs w:val="22"/>
        </w:rPr>
        <w:t>857-188-88-91</w:t>
      </w:r>
    </w:p>
    <w:p w14:paraId="211002D0" w14:textId="6E8E4FBD" w:rsidR="00E93A1D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PKD: </w:t>
      </w:r>
      <w:r w:rsidR="00AC3C6B" w:rsidRPr="00122800">
        <w:rPr>
          <w:rFonts w:asciiTheme="majorHAnsi" w:hAnsiTheme="majorHAnsi" w:cs="Calibri"/>
          <w:color w:val="000000"/>
          <w:sz w:val="22"/>
          <w:szCs w:val="22"/>
        </w:rPr>
        <w:t>36.00.Z, 37.00.Z, 42.21.Z, 43.2, 38.11.Z, 39.00.Z, 42.11.Z, 41.20.Z, 43.21.Z, 77.31.Z</w:t>
      </w:r>
    </w:p>
    <w:p w14:paraId="791DFEA2" w14:textId="1602FC08" w:rsidR="00E93A1D" w:rsidRPr="002F42BA" w:rsidRDefault="00292882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Adres poczty elektronicznej (e</w:t>
      </w:r>
      <w:r w:rsidR="00E93A1D" w:rsidRPr="002F42BA">
        <w:rPr>
          <w:rFonts w:asciiTheme="majorHAnsi" w:hAnsiTheme="majorHAnsi" w:cs="Calibri"/>
          <w:sz w:val="22"/>
          <w:szCs w:val="22"/>
        </w:rPr>
        <w:t>-mail</w:t>
      </w:r>
      <w:r w:rsidRPr="002F42BA">
        <w:rPr>
          <w:rFonts w:asciiTheme="majorHAnsi" w:hAnsiTheme="majorHAnsi" w:cs="Calibri"/>
          <w:sz w:val="22"/>
          <w:szCs w:val="22"/>
        </w:rPr>
        <w:t>)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: </w:t>
      </w:r>
      <w:bookmarkStart w:id="3" w:name="_Hlk68768600"/>
      <w:r w:rsidR="00AC3C6B" w:rsidRPr="000F2946">
        <w:rPr>
          <w:rFonts w:asciiTheme="majorHAnsi" w:hAnsiTheme="majorHAnsi" w:cs="Calibri"/>
          <w:sz w:val="22"/>
          <w:szCs w:val="22"/>
        </w:rPr>
        <w:t>zwik-pobierowo@post.pl</w:t>
      </w:r>
      <w:bookmarkEnd w:id="3"/>
    </w:p>
    <w:p w14:paraId="39B15C88" w14:textId="5735634E" w:rsidR="00292882" w:rsidRPr="002F42BA" w:rsidRDefault="00292882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Adres strony internetowej: </w:t>
      </w:r>
      <w:hyperlink r:id="rId11" w:history="1">
        <w:r w:rsidR="00AC3C6B" w:rsidRPr="006C6440">
          <w:rPr>
            <w:rStyle w:val="Hipercze"/>
            <w:rFonts w:asciiTheme="majorHAnsi" w:hAnsiTheme="majorHAnsi" w:cs="Calibri"/>
            <w:sz w:val="22"/>
            <w:szCs w:val="22"/>
          </w:rPr>
          <w:t>https://www.wodociagirewal.pl</w:t>
        </w:r>
      </w:hyperlink>
    </w:p>
    <w:p w14:paraId="1B56AD8E" w14:textId="420D98AA" w:rsidR="00784FB7" w:rsidRPr="002F42BA" w:rsidRDefault="00784FB7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II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OSOBY UPRAWNIONE DO KOMUNIKOWANIA SIĘ Z WYKONAWCAMI</w:t>
      </w:r>
      <w:r w:rsidR="00192B64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3719A259" w14:textId="6D86B897" w:rsidR="003D4467" w:rsidRDefault="00AD6391" w:rsidP="00AD6391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Adres s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tron</w:t>
      </w:r>
      <w:r>
        <w:rPr>
          <w:rFonts w:asciiTheme="majorHAnsi" w:hAnsiTheme="majorHAnsi" w:cs="Calibri"/>
          <w:color w:val="000000"/>
          <w:sz w:val="22"/>
          <w:szCs w:val="22"/>
        </w:rPr>
        <w:t>y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 internetow</w:t>
      </w:r>
      <w:r>
        <w:rPr>
          <w:rFonts w:asciiTheme="majorHAnsi" w:hAnsiTheme="majorHAnsi" w:cs="Calibri"/>
          <w:color w:val="000000"/>
          <w:sz w:val="22"/>
          <w:szCs w:val="22"/>
        </w:rPr>
        <w:t>ej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 platformy </w:t>
      </w:r>
      <w:r w:rsidRPr="00D6458B">
        <w:rPr>
          <w:rFonts w:asciiTheme="majorHAnsi" w:hAnsiTheme="majorHAnsi" w:cs="Calibri"/>
          <w:color w:val="000000"/>
          <w:sz w:val="22"/>
          <w:szCs w:val="22"/>
        </w:rPr>
        <w:t xml:space="preserve">zakupowej Zamawiającego (adres </w:t>
      </w:r>
      <w:r w:rsidRPr="00D6458B">
        <w:rPr>
          <w:rFonts w:asciiTheme="majorHAnsi" w:hAnsiTheme="majorHAnsi" w:cs="Calibri"/>
          <w:sz w:val="22"/>
          <w:szCs w:val="22"/>
        </w:rPr>
        <w:t>strony internetowej prowadzonego postępowania</w:t>
      </w:r>
      <w:r>
        <w:rPr>
          <w:rFonts w:asciiTheme="majorHAnsi" w:hAnsiTheme="majorHAnsi" w:cs="Calibri"/>
          <w:sz w:val="22"/>
          <w:szCs w:val="22"/>
        </w:rPr>
        <w:t>)</w:t>
      </w:r>
      <w:r w:rsidRPr="00D6458B">
        <w:rPr>
          <w:rFonts w:asciiTheme="majorHAnsi" w:hAnsiTheme="majorHAnsi" w:cs="Calibri"/>
          <w:sz w:val="22"/>
          <w:szCs w:val="22"/>
        </w:rPr>
        <w:t xml:space="preserve">: </w:t>
      </w:r>
      <w:hyperlink r:id="rId12" w:history="1">
        <w:r w:rsidRPr="001862E9">
          <w:rPr>
            <w:rStyle w:val="Hipercze"/>
            <w:rFonts w:asciiTheme="majorHAnsi" w:hAnsiTheme="majorHAnsi" w:cs="Calibri"/>
            <w:sz w:val="22"/>
            <w:szCs w:val="22"/>
          </w:rPr>
          <w:t>https://platformazakupowa.pl/pn/wodociagirewal/proceedings</w:t>
        </w:r>
      </w:hyperlink>
      <w:r>
        <w:rPr>
          <w:rFonts w:asciiTheme="majorHAnsi" w:hAnsiTheme="majorHAnsi" w:cs="Calibri"/>
          <w:sz w:val="22"/>
          <w:szCs w:val="22"/>
        </w:rPr>
        <w:t xml:space="preserve"> -</w:t>
      </w:r>
      <w:r w:rsidRPr="000F3E9B">
        <w:rPr>
          <w:rFonts w:asciiTheme="majorHAnsi" w:hAnsiTheme="majorHAnsi" w:cs="Calibri"/>
          <w:sz w:val="22"/>
          <w:szCs w:val="22"/>
        </w:rPr>
        <w:t xml:space="preserve"> zwana dalej jako Platforma.</w:t>
      </w:r>
    </w:p>
    <w:p w14:paraId="31782B12" w14:textId="77777777" w:rsidR="00AD6391" w:rsidRPr="002F42BA" w:rsidRDefault="00AD6391" w:rsidP="001B5EC9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color w:val="000000"/>
          <w:sz w:val="22"/>
          <w:szCs w:val="22"/>
        </w:rPr>
      </w:pPr>
    </w:p>
    <w:p w14:paraId="325DA19D" w14:textId="52F80EDB" w:rsidR="00DF4D69" w:rsidRPr="003A3D10" w:rsidRDefault="00DF4D69" w:rsidP="0088774C">
      <w:pPr>
        <w:suppressAutoHyphens/>
        <w:spacing w:line="276" w:lineRule="auto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3A3D10">
        <w:rPr>
          <w:rFonts w:asciiTheme="majorHAnsi" w:hAnsiTheme="majorHAnsi" w:cs="Calibri"/>
          <w:b/>
          <w:bCs/>
          <w:color w:val="002060"/>
          <w:sz w:val="22"/>
          <w:szCs w:val="22"/>
        </w:rPr>
        <w:t>Osoba uprawniona do ko</w:t>
      </w:r>
      <w:r w:rsidR="00437E17" w:rsidRPr="003A3D10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munikowania się </w:t>
      </w:r>
      <w:r w:rsidRPr="003A3D10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z Wykonawcami ze strony Zamawiającego: </w:t>
      </w:r>
    </w:p>
    <w:p w14:paraId="4D0DCB84" w14:textId="43A009E0" w:rsidR="00DF4D69" w:rsidRPr="003A3D10" w:rsidRDefault="00DF4D69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3A3D10">
        <w:rPr>
          <w:rFonts w:asciiTheme="majorHAnsi" w:hAnsiTheme="majorHAnsi" w:cs="Calibri"/>
          <w:sz w:val="22"/>
          <w:szCs w:val="22"/>
        </w:rPr>
        <w:t xml:space="preserve">- </w:t>
      </w:r>
      <w:r w:rsidR="00EF7AF1" w:rsidRPr="003A3D10">
        <w:rPr>
          <w:rFonts w:asciiTheme="majorHAnsi" w:hAnsiTheme="majorHAnsi" w:cs="Calibri"/>
          <w:sz w:val="22"/>
          <w:szCs w:val="22"/>
        </w:rPr>
        <w:t>Iwona Wojciechowska</w:t>
      </w:r>
    </w:p>
    <w:p w14:paraId="25456BBC" w14:textId="4F78862A" w:rsidR="00DF4D69" w:rsidRPr="003A3D10" w:rsidRDefault="00DF4D69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3A3D10">
        <w:rPr>
          <w:rFonts w:asciiTheme="majorHAnsi" w:hAnsiTheme="majorHAnsi" w:cs="Calibri"/>
          <w:sz w:val="22"/>
          <w:szCs w:val="22"/>
        </w:rPr>
        <w:t xml:space="preserve">Telefon: </w:t>
      </w:r>
      <w:r w:rsidR="00911F82" w:rsidRPr="003A3D10">
        <w:rPr>
          <w:rFonts w:asciiTheme="majorHAnsi" w:hAnsiTheme="majorHAnsi"/>
          <w:sz w:val="22"/>
          <w:szCs w:val="22"/>
        </w:rPr>
        <w:t>91 386 41 72</w:t>
      </w:r>
    </w:p>
    <w:p w14:paraId="6460CF4C" w14:textId="4488772D" w:rsidR="00DF4D69" w:rsidRPr="002F42BA" w:rsidRDefault="00DF4D69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3A3D10">
        <w:rPr>
          <w:rFonts w:asciiTheme="majorHAnsi" w:hAnsiTheme="majorHAnsi" w:cs="Calibri"/>
          <w:sz w:val="22"/>
          <w:szCs w:val="22"/>
        </w:rPr>
        <w:t xml:space="preserve">E-mail do korespondencji: </w:t>
      </w:r>
      <w:r w:rsidR="00911F82" w:rsidRPr="003A3D10">
        <w:rPr>
          <w:rFonts w:asciiTheme="majorHAnsi" w:hAnsiTheme="majorHAnsi" w:cs="Calibri"/>
          <w:sz w:val="22"/>
          <w:szCs w:val="22"/>
        </w:rPr>
        <w:t xml:space="preserve"> z</w:t>
      </w:r>
      <w:r w:rsidR="003A3D10">
        <w:rPr>
          <w:rFonts w:asciiTheme="majorHAnsi" w:hAnsiTheme="majorHAnsi" w:cs="Calibri"/>
          <w:sz w:val="22"/>
          <w:szCs w:val="22"/>
        </w:rPr>
        <w:t>p@wodociagi.rewal.pl</w:t>
      </w:r>
    </w:p>
    <w:p w14:paraId="0FA53192" w14:textId="77777777" w:rsidR="00DF4D69" w:rsidRPr="002F42BA" w:rsidRDefault="00DF4D69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F3E3751" w14:textId="7DBDF8D6" w:rsidR="00DF4D69" w:rsidRPr="002F42BA" w:rsidRDefault="00DF4D69" w:rsidP="0088774C">
      <w:pPr>
        <w:suppressAutoHyphens/>
        <w:spacing w:line="276" w:lineRule="auto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Osoby uprawnione do </w:t>
      </w:r>
      <w:r w:rsidR="00437E17"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komunikowania się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z Wykonawcami ze strony brokera Nord</w:t>
      </w:r>
      <w:r w:rsidR="000B0625"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 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Partner</w:t>
      </w:r>
      <w:r w:rsidR="000B0625"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 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Sp.</w:t>
      </w:r>
      <w:r w:rsidR="000B0625"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 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z</w:t>
      </w:r>
      <w:r w:rsidR="000B0625"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 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o.o.</w:t>
      </w:r>
      <w:r w:rsidR="000B0625"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:</w:t>
      </w:r>
    </w:p>
    <w:p w14:paraId="2485FB92" w14:textId="77777777" w:rsidR="00AC3C6B" w:rsidRPr="00122800" w:rsidRDefault="00AC3C6B" w:rsidP="00AC3C6B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122800">
        <w:rPr>
          <w:rFonts w:asciiTheme="majorHAnsi" w:hAnsiTheme="majorHAnsi" w:cs="Calibri"/>
          <w:sz w:val="22"/>
          <w:szCs w:val="22"/>
        </w:rPr>
        <w:t xml:space="preserve">- Przemysław Klimkowski – przedstawiciel Brokera Ubezpieczeniowego Nord Partner Sp. z o.o. </w:t>
      </w:r>
    </w:p>
    <w:p w14:paraId="4310DDBD" w14:textId="77777777" w:rsidR="00AC3C6B" w:rsidRPr="00122800" w:rsidRDefault="00AC3C6B" w:rsidP="00AC3C6B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122800">
        <w:rPr>
          <w:rFonts w:asciiTheme="majorHAnsi" w:hAnsiTheme="majorHAnsi" w:cs="Calibri"/>
          <w:sz w:val="22"/>
          <w:szCs w:val="22"/>
        </w:rPr>
        <w:t>Telefon: 885 267 592</w:t>
      </w:r>
    </w:p>
    <w:p w14:paraId="64906666" w14:textId="38A70C6A" w:rsidR="00AC3C6B" w:rsidRDefault="00AC3C6B" w:rsidP="00AC3C6B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122800">
        <w:rPr>
          <w:rFonts w:asciiTheme="majorHAnsi" w:hAnsiTheme="majorHAnsi" w:cs="Calibri"/>
          <w:sz w:val="22"/>
          <w:szCs w:val="22"/>
        </w:rPr>
        <w:t xml:space="preserve">E-mail: </w:t>
      </w:r>
      <w:hyperlink r:id="rId13" w:history="1">
        <w:r w:rsidRPr="005F5F99">
          <w:rPr>
            <w:rStyle w:val="Hipercze"/>
            <w:rFonts w:asciiTheme="majorHAnsi" w:hAnsiTheme="majorHAnsi" w:cs="Calibri"/>
            <w:sz w:val="22"/>
            <w:szCs w:val="22"/>
          </w:rPr>
          <w:t>przemyslaw.klimkowski@np.com.pl</w:t>
        </w:r>
      </w:hyperlink>
      <w:r>
        <w:rPr>
          <w:rFonts w:asciiTheme="majorHAnsi" w:hAnsiTheme="majorHAnsi" w:cs="Calibri"/>
          <w:sz w:val="22"/>
          <w:szCs w:val="22"/>
        </w:rPr>
        <w:t xml:space="preserve"> </w:t>
      </w:r>
    </w:p>
    <w:p w14:paraId="0CBD39D5" w14:textId="77777777" w:rsidR="00AC3C6B" w:rsidRPr="00122800" w:rsidRDefault="00AC3C6B" w:rsidP="00AC3C6B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122800">
        <w:rPr>
          <w:rFonts w:asciiTheme="majorHAnsi" w:hAnsiTheme="majorHAnsi" w:cs="Calibri"/>
          <w:sz w:val="22"/>
          <w:szCs w:val="22"/>
        </w:rPr>
        <w:t xml:space="preserve">- Janusz Bujak – przedstawiciel Brokera Ubezpieczeniowego Nord Partner Sp. z o.o. </w:t>
      </w:r>
    </w:p>
    <w:p w14:paraId="3BEEEE7E" w14:textId="52604B63" w:rsidR="00DF4D69" w:rsidRPr="002F42BA" w:rsidRDefault="00AC3C6B" w:rsidP="00AC3C6B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122800">
        <w:rPr>
          <w:rFonts w:asciiTheme="majorHAnsi" w:hAnsiTheme="majorHAnsi" w:cs="Calibri"/>
          <w:sz w:val="22"/>
          <w:szCs w:val="22"/>
        </w:rPr>
        <w:t xml:space="preserve">Telefon: </w:t>
      </w:r>
      <w:r w:rsidRPr="00122800">
        <w:rPr>
          <w:rFonts w:asciiTheme="majorHAnsi" w:hAnsiTheme="majorHAnsi"/>
          <w:sz w:val="22"/>
          <w:szCs w:val="22"/>
        </w:rPr>
        <w:t>781 814 671</w:t>
      </w:r>
    </w:p>
    <w:p w14:paraId="44F53851" w14:textId="3BFB572E" w:rsidR="00444110" w:rsidRPr="002F42BA" w:rsidRDefault="00AC3C6B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122800">
        <w:rPr>
          <w:rFonts w:asciiTheme="majorHAnsi" w:hAnsiTheme="majorHAnsi" w:cs="Calibri"/>
          <w:sz w:val="22"/>
          <w:szCs w:val="22"/>
        </w:rPr>
        <w:t xml:space="preserve">E-mail: </w:t>
      </w:r>
      <w:hyperlink r:id="rId14" w:history="1">
        <w:r w:rsidRPr="00122800">
          <w:rPr>
            <w:rStyle w:val="Hipercze"/>
            <w:rFonts w:asciiTheme="majorHAnsi" w:hAnsiTheme="majorHAnsi"/>
            <w:sz w:val="22"/>
            <w:szCs w:val="22"/>
          </w:rPr>
          <w:t>janusz.bujak@np.com.pl</w:t>
        </w:r>
      </w:hyperlink>
    </w:p>
    <w:p w14:paraId="51D8C03E" w14:textId="0C6C4AC5" w:rsidR="00437E17" w:rsidRPr="002F42BA" w:rsidRDefault="00437E17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II</w:t>
      </w:r>
      <w:r w:rsidR="00784FB7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ADRES STRONY INTERNETOWEJ, NA KTÓREJ UDOSTĘPNIANE BĘDĄ ZMIANY I WYJAŚNIENIA TREŚCI SWZ ORAZ INNE DOKUMENTY ZAMÓWIENIA BEZPOŚREDNIO ZWIĄZANE Z POSTĘPOWANIEM O UDZIELENIE ZAMÓWIENIA.</w:t>
      </w:r>
    </w:p>
    <w:p w14:paraId="22074F97" w14:textId="7006DF27" w:rsidR="00C52CF9" w:rsidRPr="002F42BA" w:rsidRDefault="00437E17" w:rsidP="00A424A8">
      <w:pPr>
        <w:pStyle w:val="Akapitzlist"/>
        <w:widowControl/>
        <w:numPr>
          <w:ilvl w:val="0"/>
          <w:numId w:val="110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bookmarkStart w:id="4" w:name="_Hlk61168244"/>
      <w:r w:rsidRPr="002F42BA">
        <w:rPr>
          <w:rFonts w:asciiTheme="majorHAnsi" w:hAnsiTheme="majorHAnsi" w:cs="Calibri Light"/>
          <w:sz w:val="22"/>
          <w:szCs w:val="22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r w:rsidR="00C52CF9" w:rsidRPr="002F42BA">
        <w:rPr>
          <w:rFonts w:asciiTheme="majorHAnsi" w:hAnsiTheme="majorHAnsi" w:cs="Calibri Light"/>
          <w:sz w:val="22"/>
          <w:szCs w:val="22"/>
        </w:rPr>
        <w:t xml:space="preserve"> </w:t>
      </w:r>
      <w:hyperlink r:id="rId15" w:history="1">
        <w:r w:rsidR="00AC3C6B" w:rsidRPr="001862E9">
          <w:rPr>
            <w:rStyle w:val="Hipercze"/>
            <w:rFonts w:asciiTheme="majorHAnsi" w:hAnsiTheme="majorHAnsi" w:cs="Calibri"/>
            <w:sz w:val="22"/>
            <w:szCs w:val="22"/>
          </w:rPr>
          <w:t>https://platformazakupowa.pl/pn/wodociagirewal/proceedings</w:t>
        </w:r>
      </w:hyperlink>
      <w:r w:rsidR="00AC3C6B" w:rsidRPr="00AC3C6B">
        <w:rPr>
          <w:rFonts w:asciiTheme="majorHAnsi" w:hAnsiTheme="majorHAnsi" w:cs="Calibri"/>
          <w:sz w:val="22"/>
          <w:szCs w:val="22"/>
        </w:rPr>
        <w:t xml:space="preserve"> </w:t>
      </w:r>
      <w:r w:rsidR="00AC3C6B" w:rsidRPr="000F3E9B">
        <w:rPr>
          <w:rFonts w:asciiTheme="majorHAnsi" w:hAnsiTheme="majorHAnsi" w:cs="Calibri"/>
          <w:sz w:val="22"/>
          <w:szCs w:val="22"/>
        </w:rPr>
        <w:t>na stronie dotyczącej odpowiedniego postępowania</w:t>
      </w:r>
      <w:r w:rsidR="00AC3C6B">
        <w:rPr>
          <w:rFonts w:asciiTheme="majorHAnsi" w:hAnsiTheme="majorHAnsi" w:cs="Calibri"/>
          <w:sz w:val="22"/>
          <w:szCs w:val="22"/>
        </w:rPr>
        <w:t>.</w:t>
      </w:r>
    </w:p>
    <w:bookmarkEnd w:id="4"/>
    <w:p w14:paraId="7F54BCC0" w14:textId="39670BD4" w:rsidR="00B849E4" w:rsidRPr="00D353E1" w:rsidRDefault="00437E17" w:rsidP="00A424A8">
      <w:pPr>
        <w:pStyle w:val="Akapitzlist"/>
        <w:widowControl/>
        <w:numPr>
          <w:ilvl w:val="0"/>
          <w:numId w:val="110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Zamawiając</w:t>
      </w:r>
      <w:r w:rsidR="00A106FE" w:rsidRPr="002F42BA">
        <w:rPr>
          <w:rFonts w:asciiTheme="majorHAnsi" w:hAnsiTheme="majorHAnsi" w:cs="Calibri Light"/>
          <w:sz w:val="22"/>
          <w:szCs w:val="22"/>
        </w:rPr>
        <w:t>y</w:t>
      </w:r>
      <w:r w:rsidRPr="002F42BA">
        <w:rPr>
          <w:rFonts w:asciiTheme="majorHAnsi" w:hAnsiTheme="majorHAnsi" w:cs="Calibri Light"/>
          <w:sz w:val="22"/>
          <w:szCs w:val="22"/>
        </w:rPr>
        <w:t xml:space="preserve"> informuje, iż SWZ zawiera informacje o charakterze poufnym zawarte w  </w:t>
      </w:r>
      <w:r w:rsidRPr="00D353E1">
        <w:rPr>
          <w:rFonts w:asciiTheme="majorHAnsi" w:hAnsiTheme="majorHAnsi" w:cs="Calibri Light"/>
          <w:sz w:val="22"/>
          <w:szCs w:val="22"/>
        </w:rPr>
        <w:t xml:space="preserve">załącznikach nr </w:t>
      </w:r>
      <w:r w:rsidR="00E5614C" w:rsidRPr="00D353E1">
        <w:rPr>
          <w:rFonts w:asciiTheme="majorHAnsi" w:hAnsiTheme="majorHAnsi" w:cs="Calibri Light"/>
          <w:sz w:val="22"/>
          <w:szCs w:val="22"/>
        </w:rPr>
        <w:t>6</w:t>
      </w:r>
      <w:r w:rsidRPr="00D353E1">
        <w:rPr>
          <w:rFonts w:asciiTheme="majorHAnsi" w:hAnsiTheme="majorHAnsi" w:cs="Calibri Light"/>
          <w:sz w:val="22"/>
          <w:szCs w:val="22"/>
        </w:rPr>
        <w:t xml:space="preserve">, </w:t>
      </w:r>
      <w:r w:rsidR="00E5614C" w:rsidRPr="00D353E1">
        <w:rPr>
          <w:rFonts w:asciiTheme="majorHAnsi" w:hAnsiTheme="majorHAnsi" w:cs="Calibri Light"/>
          <w:sz w:val="22"/>
          <w:szCs w:val="22"/>
        </w:rPr>
        <w:t>6</w:t>
      </w:r>
      <w:r w:rsidRPr="00D353E1">
        <w:rPr>
          <w:rFonts w:asciiTheme="majorHAnsi" w:hAnsiTheme="majorHAnsi" w:cs="Calibri Light"/>
          <w:sz w:val="22"/>
          <w:szCs w:val="22"/>
        </w:rPr>
        <w:t xml:space="preserve">A, </w:t>
      </w:r>
      <w:r w:rsidR="00E5614C" w:rsidRPr="00D353E1">
        <w:rPr>
          <w:rFonts w:asciiTheme="majorHAnsi" w:hAnsiTheme="majorHAnsi" w:cs="Calibri Light"/>
          <w:sz w:val="22"/>
          <w:szCs w:val="22"/>
        </w:rPr>
        <w:t>6</w:t>
      </w:r>
      <w:r w:rsidRPr="00D353E1">
        <w:rPr>
          <w:rFonts w:asciiTheme="majorHAnsi" w:hAnsiTheme="majorHAnsi" w:cs="Calibri Light"/>
          <w:sz w:val="22"/>
          <w:szCs w:val="22"/>
        </w:rPr>
        <w:t>B</w:t>
      </w:r>
      <w:r w:rsidR="00D353E1" w:rsidRPr="00D353E1">
        <w:rPr>
          <w:rFonts w:asciiTheme="majorHAnsi" w:hAnsiTheme="majorHAnsi" w:cs="Calibri Light"/>
          <w:sz w:val="22"/>
          <w:szCs w:val="22"/>
        </w:rPr>
        <w:t xml:space="preserve"> </w:t>
      </w:r>
      <w:r w:rsidRPr="00D353E1">
        <w:rPr>
          <w:rFonts w:asciiTheme="majorHAnsi" w:hAnsiTheme="majorHAnsi" w:cs="Calibri Light"/>
          <w:sz w:val="22"/>
          <w:szCs w:val="22"/>
        </w:rPr>
        <w:t xml:space="preserve">do SWZ oraz </w:t>
      </w:r>
      <w:bookmarkStart w:id="5" w:name="_Hlk58738396"/>
      <w:r w:rsidRPr="00D353E1">
        <w:rPr>
          <w:rFonts w:asciiTheme="majorHAnsi" w:hAnsiTheme="majorHAnsi" w:cs="Calibri Light"/>
          <w:sz w:val="22"/>
          <w:szCs w:val="22"/>
        </w:rPr>
        <w:t xml:space="preserve">załącznikach nr </w:t>
      </w:r>
      <w:r w:rsidR="00D353E1" w:rsidRPr="00D353E1">
        <w:rPr>
          <w:rFonts w:asciiTheme="majorHAnsi" w:hAnsiTheme="majorHAnsi" w:cs="Calibri Light"/>
          <w:sz w:val="22"/>
          <w:szCs w:val="22"/>
        </w:rPr>
        <w:t>1-6</w:t>
      </w:r>
      <w:r w:rsidRPr="00D353E1">
        <w:rPr>
          <w:rFonts w:asciiTheme="majorHAnsi" w:hAnsiTheme="majorHAnsi" w:cs="Calibri Light"/>
          <w:sz w:val="22"/>
          <w:szCs w:val="22"/>
        </w:rPr>
        <w:t xml:space="preserve"> do opisu przedmiotu zamówienia</w:t>
      </w:r>
      <w:bookmarkEnd w:id="5"/>
      <w:r w:rsidRPr="00D353E1">
        <w:rPr>
          <w:rFonts w:asciiTheme="majorHAnsi" w:hAnsiTheme="majorHAnsi" w:cs="Calibri Light"/>
          <w:sz w:val="22"/>
          <w:szCs w:val="22"/>
        </w:rPr>
        <w:t xml:space="preserve">. </w:t>
      </w:r>
    </w:p>
    <w:p w14:paraId="216D0E4A" w14:textId="77777777" w:rsidR="00CD3F60" w:rsidRPr="002F42BA" w:rsidRDefault="00B849E4" w:rsidP="00A424A8">
      <w:pPr>
        <w:pStyle w:val="Akapitzlist"/>
        <w:widowControl/>
        <w:numPr>
          <w:ilvl w:val="0"/>
          <w:numId w:val="110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lastRenderedPageBreak/>
        <w:t xml:space="preserve">Sposób dostępu do informacji poufnych oraz wymagania związane z ochroną poufnego charakteru informacji: </w:t>
      </w:r>
    </w:p>
    <w:p w14:paraId="75054D3E" w14:textId="1BE87DAF" w:rsidR="00CD3F60" w:rsidRPr="002F42BA" w:rsidRDefault="00A106FE" w:rsidP="00A424A8">
      <w:pPr>
        <w:pStyle w:val="Akapitzlist"/>
        <w:widowControl/>
        <w:numPr>
          <w:ilvl w:val="1"/>
          <w:numId w:val="110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</w:t>
      </w:r>
      <w:r w:rsidR="00B849E4" w:rsidRPr="002F42BA">
        <w:rPr>
          <w:rFonts w:asciiTheme="majorHAnsi" w:hAnsiTheme="majorHAnsi" w:cs="Calibri Light"/>
          <w:sz w:val="22"/>
          <w:szCs w:val="22"/>
        </w:rPr>
        <w:t>amawiając</w:t>
      </w:r>
      <w:r w:rsidRPr="002F42BA">
        <w:rPr>
          <w:rFonts w:asciiTheme="majorHAnsi" w:hAnsiTheme="majorHAnsi" w:cs="Calibri Light"/>
          <w:sz w:val="22"/>
          <w:szCs w:val="22"/>
        </w:rPr>
        <w:t>y</w:t>
      </w:r>
      <w:r w:rsidR="00B849E4" w:rsidRPr="002F42BA">
        <w:rPr>
          <w:rFonts w:asciiTheme="majorHAnsi" w:hAnsiTheme="majorHAnsi" w:cs="Calibri Light"/>
          <w:sz w:val="22"/>
          <w:szCs w:val="22"/>
        </w:rPr>
        <w:t xml:space="preserve"> </w:t>
      </w:r>
      <w:r w:rsidR="00437E17" w:rsidRPr="002F42BA">
        <w:rPr>
          <w:rFonts w:asciiTheme="majorHAnsi" w:hAnsiTheme="majorHAnsi" w:cs="Calibri Light"/>
          <w:sz w:val="22"/>
          <w:szCs w:val="22"/>
        </w:rPr>
        <w:t xml:space="preserve"> na podstawie art. 18 ust. 4 w  związku z art. 96 </w:t>
      </w:r>
      <w:r w:rsidR="00437E17" w:rsidRPr="0018027D">
        <w:rPr>
          <w:rFonts w:asciiTheme="majorHAnsi" w:hAnsiTheme="majorHAnsi" w:cs="Calibri Light"/>
          <w:sz w:val="22"/>
          <w:szCs w:val="22"/>
        </w:rPr>
        <w:t xml:space="preserve">ust. 1 </w:t>
      </w:r>
      <w:r w:rsidR="00B849E4" w:rsidRPr="0018027D">
        <w:rPr>
          <w:rFonts w:asciiTheme="majorHAnsi" w:hAnsiTheme="majorHAnsi" w:cs="Calibri Light"/>
          <w:sz w:val="22"/>
          <w:szCs w:val="22"/>
        </w:rPr>
        <w:t xml:space="preserve">oraz art. </w:t>
      </w:r>
      <w:r w:rsidR="0018027D" w:rsidRPr="0018027D">
        <w:rPr>
          <w:rFonts w:asciiTheme="majorHAnsi" w:hAnsiTheme="majorHAnsi" w:cs="Calibri Light"/>
          <w:sz w:val="22"/>
          <w:szCs w:val="22"/>
        </w:rPr>
        <w:t>280</w:t>
      </w:r>
      <w:r w:rsidR="00B849E4" w:rsidRPr="0018027D">
        <w:rPr>
          <w:rFonts w:asciiTheme="majorHAnsi" w:hAnsiTheme="majorHAnsi" w:cs="Calibri Light"/>
          <w:sz w:val="22"/>
          <w:szCs w:val="22"/>
        </w:rPr>
        <w:t xml:space="preserve"> ust. 3  </w:t>
      </w:r>
      <w:r w:rsidR="00437E17" w:rsidRPr="0018027D">
        <w:rPr>
          <w:rFonts w:asciiTheme="majorHAnsi" w:hAnsiTheme="majorHAnsi" w:cs="Calibri Light"/>
          <w:sz w:val="22"/>
          <w:szCs w:val="22"/>
        </w:rPr>
        <w:t xml:space="preserve">ustawy </w:t>
      </w:r>
      <w:r w:rsidR="0047400B" w:rsidRPr="0018027D">
        <w:rPr>
          <w:rFonts w:asciiTheme="majorHAnsi" w:hAnsiTheme="majorHAnsi" w:cs="Calibri Light"/>
          <w:sz w:val="22"/>
          <w:szCs w:val="22"/>
        </w:rPr>
        <w:t>Pzp</w:t>
      </w:r>
      <w:r w:rsidR="00951E4C" w:rsidRPr="0018027D">
        <w:rPr>
          <w:rFonts w:asciiTheme="majorHAnsi" w:hAnsiTheme="majorHAnsi" w:cs="Calibri Light"/>
          <w:sz w:val="22"/>
          <w:szCs w:val="22"/>
        </w:rPr>
        <w:t>.</w:t>
      </w:r>
      <w:r w:rsidR="00437E17" w:rsidRPr="0018027D">
        <w:rPr>
          <w:rFonts w:asciiTheme="majorHAnsi" w:hAnsiTheme="majorHAnsi" w:cs="Calibri Light"/>
          <w:sz w:val="22"/>
          <w:szCs w:val="22"/>
        </w:rPr>
        <w:t xml:space="preserve"> </w:t>
      </w:r>
      <w:r w:rsidR="00437E17" w:rsidRPr="00D353E1">
        <w:rPr>
          <w:rFonts w:asciiTheme="majorHAnsi" w:hAnsiTheme="majorHAnsi" w:cs="Calibri Light"/>
          <w:sz w:val="22"/>
          <w:szCs w:val="22"/>
        </w:rPr>
        <w:t xml:space="preserve">udostępni opis przedmiotu zamówienia tym Wykonawcom, którzy bezpośrednio zwrócą się ze stosownym wnioskiem o  udostępnienie informacji poufnych dotyczących mienia i działalności </w:t>
      </w:r>
      <w:r w:rsidR="00D353E1" w:rsidRPr="00D353E1">
        <w:rPr>
          <w:rFonts w:asciiTheme="majorHAnsi" w:hAnsiTheme="majorHAnsi" w:cs="Calibri Light"/>
          <w:sz w:val="22"/>
          <w:szCs w:val="22"/>
        </w:rPr>
        <w:t xml:space="preserve">Wodociągów Rewal sp. z o.o. </w:t>
      </w:r>
      <w:r w:rsidR="00437E17" w:rsidRPr="00D353E1">
        <w:rPr>
          <w:rFonts w:asciiTheme="majorHAnsi" w:hAnsiTheme="majorHAnsi" w:cs="Calibri Light"/>
          <w:sz w:val="22"/>
          <w:szCs w:val="22"/>
        </w:rPr>
        <w:t xml:space="preserve">zamieszczonych w załącznikach nr </w:t>
      </w:r>
      <w:r w:rsidR="00E5614C" w:rsidRPr="00D353E1">
        <w:rPr>
          <w:rFonts w:asciiTheme="majorHAnsi" w:hAnsiTheme="majorHAnsi" w:cs="Calibri Light"/>
          <w:sz w:val="22"/>
          <w:szCs w:val="22"/>
        </w:rPr>
        <w:t>6</w:t>
      </w:r>
      <w:r w:rsidR="00437E17" w:rsidRPr="00D353E1">
        <w:rPr>
          <w:rFonts w:asciiTheme="majorHAnsi" w:hAnsiTheme="majorHAnsi" w:cs="Calibri Light"/>
          <w:sz w:val="22"/>
          <w:szCs w:val="22"/>
        </w:rPr>
        <w:t xml:space="preserve">, </w:t>
      </w:r>
      <w:r w:rsidR="00E5614C" w:rsidRPr="00D353E1">
        <w:rPr>
          <w:rFonts w:asciiTheme="majorHAnsi" w:hAnsiTheme="majorHAnsi" w:cs="Calibri Light"/>
          <w:sz w:val="22"/>
          <w:szCs w:val="22"/>
        </w:rPr>
        <w:t>6</w:t>
      </w:r>
      <w:r w:rsidR="00437E17" w:rsidRPr="00D353E1">
        <w:rPr>
          <w:rFonts w:asciiTheme="majorHAnsi" w:hAnsiTheme="majorHAnsi" w:cs="Calibri Light"/>
          <w:sz w:val="22"/>
          <w:szCs w:val="22"/>
        </w:rPr>
        <w:t xml:space="preserve">A, </w:t>
      </w:r>
      <w:r w:rsidR="00E5614C" w:rsidRPr="00D353E1">
        <w:rPr>
          <w:rFonts w:asciiTheme="majorHAnsi" w:hAnsiTheme="majorHAnsi" w:cs="Calibri Light"/>
          <w:sz w:val="22"/>
          <w:szCs w:val="22"/>
        </w:rPr>
        <w:t>6</w:t>
      </w:r>
      <w:r w:rsidR="00437E17" w:rsidRPr="00D353E1">
        <w:rPr>
          <w:rFonts w:asciiTheme="majorHAnsi" w:hAnsiTheme="majorHAnsi" w:cs="Calibri Light"/>
          <w:sz w:val="22"/>
          <w:szCs w:val="22"/>
        </w:rPr>
        <w:t>B</w:t>
      </w:r>
      <w:r w:rsidR="00D353E1" w:rsidRPr="00D353E1">
        <w:rPr>
          <w:rFonts w:asciiTheme="majorHAnsi" w:hAnsiTheme="majorHAnsi" w:cs="Calibri Light"/>
          <w:sz w:val="22"/>
          <w:szCs w:val="22"/>
        </w:rPr>
        <w:t xml:space="preserve"> </w:t>
      </w:r>
      <w:r w:rsidR="00437E17" w:rsidRPr="00D353E1">
        <w:rPr>
          <w:rFonts w:asciiTheme="majorHAnsi" w:hAnsiTheme="majorHAnsi" w:cs="Calibri Light"/>
          <w:sz w:val="22"/>
          <w:szCs w:val="22"/>
        </w:rPr>
        <w:t>do SWZ oraz załącznikach nr 1-</w:t>
      </w:r>
      <w:r w:rsidR="00D353E1" w:rsidRPr="00D353E1">
        <w:rPr>
          <w:rFonts w:asciiTheme="majorHAnsi" w:hAnsiTheme="majorHAnsi" w:cs="Calibri Light"/>
          <w:sz w:val="22"/>
          <w:szCs w:val="22"/>
        </w:rPr>
        <w:t>6</w:t>
      </w:r>
      <w:r w:rsidR="00437E17" w:rsidRPr="00D353E1">
        <w:rPr>
          <w:rFonts w:asciiTheme="majorHAnsi" w:hAnsiTheme="majorHAnsi" w:cs="Calibri Light"/>
          <w:sz w:val="22"/>
          <w:szCs w:val="22"/>
        </w:rPr>
        <w:t xml:space="preserve"> do opisu przedmiotu zamówienia – Wzór wniosku</w:t>
      </w:r>
      <w:r w:rsidR="00437E17" w:rsidRPr="002F42BA">
        <w:rPr>
          <w:rFonts w:asciiTheme="majorHAnsi" w:hAnsiTheme="majorHAnsi" w:cs="Calibri Light"/>
          <w:sz w:val="22"/>
          <w:szCs w:val="22"/>
        </w:rPr>
        <w:t xml:space="preserve">  </w:t>
      </w:r>
      <w:r w:rsidR="00437E17" w:rsidRPr="002F42BA">
        <w:rPr>
          <w:rFonts w:asciiTheme="majorHAnsi" w:hAnsiTheme="majorHAnsi"/>
          <w:sz w:val="22"/>
          <w:szCs w:val="22"/>
        </w:rPr>
        <w:t>o udostępnienie</w:t>
      </w:r>
      <w:r w:rsidR="00437E17" w:rsidRPr="002F42BA">
        <w:rPr>
          <w:rFonts w:asciiTheme="majorHAnsi" w:hAnsiTheme="majorHAnsi" w:cs="Calibri Light"/>
          <w:sz w:val="22"/>
          <w:szCs w:val="22"/>
        </w:rPr>
        <w:t xml:space="preserve"> informacji poufnych - załącznik nr </w:t>
      </w:r>
      <w:r w:rsidR="00D353E1">
        <w:rPr>
          <w:rFonts w:asciiTheme="majorHAnsi" w:hAnsiTheme="majorHAnsi" w:cs="Calibri Light"/>
          <w:sz w:val="22"/>
          <w:szCs w:val="22"/>
        </w:rPr>
        <w:t>5</w:t>
      </w:r>
      <w:r w:rsidR="00437E17" w:rsidRPr="002F42BA">
        <w:rPr>
          <w:rFonts w:asciiTheme="majorHAnsi" w:hAnsiTheme="majorHAnsi" w:cs="Calibri Light"/>
          <w:sz w:val="22"/>
          <w:szCs w:val="22"/>
        </w:rPr>
        <w:t xml:space="preserve"> do SWZ.</w:t>
      </w:r>
    </w:p>
    <w:p w14:paraId="4E3EC5EB" w14:textId="02052F5E" w:rsidR="00CD3F60" w:rsidRPr="002F42BA" w:rsidRDefault="00B849E4" w:rsidP="00A424A8">
      <w:pPr>
        <w:pStyle w:val="Akapitzlist"/>
        <w:widowControl/>
        <w:numPr>
          <w:ilvl w:val="1"/>
          <w:numId w:val="110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Informacje poufne, o którym mowa w </w:t>
      </w:r>
      <w:r w:rsidR="00CB1257" w:rsidRPr="002F42BA">
        <w:rPr>
          <w:rFonts w:asciiTheme="majorHAnsi" w:hAnsiTheme="majorHAnsi" w:cs="Calibri Light"/>
          <w:sz w:val="22"/>
          <w:szCs w:val="22"/>
        </w:rPr>
        <w:t>ust</w:t>
      </w:r>
      <w:r w:rsidRPr="002F42BA">
        <w:rPr>
          <w:rFonts w:asciiTheme="majorHAnsi" w:hAnsiTheme="majorHAnsi" w:cs="Calibri Light"/>
          <w:sz w:val="22"/>
          <w:szCs w:val="22"/>
        </w:rPr>
        <w:t xml:space="preserve">. 2 udostępniane będą wyłącznie podmiotom prowadzącym działalność ubezpieczeniową w świetle przepisów </w:t>
      </w:r>
      <w:r w:rsidR="003B69A9" w:rsidRPr="002F42BA">
        <w:rPr>
          <w:rFonts w:asciiTheme="majorHAnsi" w:hAnsiTheme="majorHAnsi" w:cs="Calibri Light"/>
          <w:sz w:val="22"/>
          <w:szCs w:val="22"/>
        </w:rPr>
        <w:t>Ustawy z dnia 11 września 2015r. o działalności ubezpieczeniowej i reasekuracyjnej (Dz. U. 2020, poz. 895 z późn. zm.</w:t>
      </w:r>
      <w:r w:rsidR="0032310A" w:rsidRPr="002F42BA">
        <w:rPr>
          <w:rFonts w:asciiTheme="majorHAnsi" w:hAnsiTheme="majorHAnsi" w:cs="Calibri Light"/>
          <w:sz w:val="22"/>
          <w:szCs w:val="22"/>
        </w:rPr>
        <w:t>)</w:t>
      </w:r>
      <w:r w:rsidR="003B69A9" w:rsidRPr="002F42BA">
        <w:rPr>
          <w:rFonts w:asciiTheme="majorHAnsi" w:hAnsiTheme="majorHAnsi" w:cs="Calibri Light"/>
          <w:sz w:val="22"/>
          <w:szCs w:val="22"/>
        </w:rPr>
        <w:t xml:space="preserve"> - zwana </w:t>
      </w:r>
      <w:r w:rsidR="0032310A" w:rsidRPr="002F42BA">
        <w:rPr>
          <w:rFonts w:asciiTheme="majorHAnsi" w:hAnsiTheme="majorHAnsi" w:cs="Calibri Light"/>
          <w:sz w:val="22"/>
          <w:szCs w:val="22"/>
        </w:rPr>
        <w:t>dalej „</w:t>
      </w:r>
      <w:r w:rsidR="003B69A9" w:rsidRPr="002F42BA">
        <w:rPr>
          <w:rFonts w:asciiTheme="majorHAnsi" w:hAnsiTheme="majorHAnsi" w:cs="Calibri Light"/>
          <w:sz w:val="22"/>
          <w:szCs w:val="22"/>
        </w:rPr>
        <w:t>ustawą o działalności ubezpieczeniowej i reasekuracyjnej</w:t>
      </w:r>
      <w:r w:rsidR="0032310A" w:rsidRPr="002F42BA">
        <w:rPr>
          <w:rFonts w:asciiTheme="majorHAnsi" w:hAnsiTheme="majorHAnsi" w:cs="Calibri Light"/>
          <w:sz w:val="22"/>
          <w:szCs w:val="22"/>
        </w:rPr>
        <w:t>”</w:t>
      </w:r>
      <w:r w:rsidR="003B69A9" w:rsidRPr="002F42BA">
        <w:rPr>
          <w:rFonts w:asciiTheme="majorHAnsi" w:hAnsiTheme="majorHAnsi" w:cs="Calibri Light"/>
          <w:sz w:val="22"/>
          <w:szCs w:val="22"/>
        </w:rPr>
        <w:t>.</w:t>
      </w:r>
    </w:p>
    <w:p w14:paraId="30EDAADB" w14:textId="4BA25C80" w:rsidR="00AD6391" w:rsidRPr="00AD6391" w:rsidRDefault="00AD6391" w:rsidP="00A424A8">
      <w:pPr>
        <w:pStyle w:val="Akapitzlist"/>
        <w:widowControl/>
        <w:numPr>
          <w:ilvl w:val="1"/>
          <w:numId w:val="110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AD6391">
        <w:rPr>
          <w:rFonts w:asciiTheme="majorHAnsi" w:hAnsiTheme="majorHAnsi" w:cs="Calibri Light"/>
          <w:b/>
          <w:bCs/>
          <w:sz w:val="22"/>
          <w:szCs w:val="22"/>
        </w:rPr>
        <w:t xml:space="preserve">Wykonawca zobowiązany jest przesłać wniosek </w:t>
      </w:r>
      <w:r w:rsidRPr="00AD6391">
        <w:rPr>
          <w:rFonts w:asciiTheme="majorHAnsi" w:hAnsiTheme="majorHAnsi" w:cs="Arial"/>
          <w:sz w:val="22"/>
          <w:szCs w:val="22"/>
        </w:rPr>
        <w:t xml:space="preserve">poprzez Platformę, dostępną pod adresem: </w:t>
      </w:r>
      <w:hyperlink r:id="rId16" w:history="1">
        <w:r w:rsidRPr="00AD6391">
          <w:rPr>
            <w:rStyle w:val="Hipercze"/>
            <w:rFonts w:asciiTheme="majorHAnsi" w:hAnsiTheme="majorHAnsi"/>
            <w:sz w:val="22"/>
            <w:szCs w:val="22"/>
          </w:rPr>
          <w:t>https://platformazakupowa.pl/pn/wodociagirewal/proceedings</w:t>
        </w:r>
      </w:hyperlink>
      <w:r w:rsidRPr="00AD6391">
        <w:rPr>
          <w:rFonts w:asciiTheme="majorHAnsi" w:hAnsiTheme="majorHAnsi"/>
          <w:sz w:val="22"/>
          <w:szCs w:val="22"/>
        </w:rPr>
        <w:t xml:space="preserve">  </w:t>
      </w:r>
      <w:r w:rsidRPr="00AD6391">
        <w:rPr>
          <w:rFonts w:asciiTheme="majorHAnsi" w:hAnsiTheme="majorHAnsi" w:cs="Calibri"/>
          <w:bCs/>
          <w:sz w:val="22"/>
          <w:szCs w:val="22"/>
        </w:rPr>
        <w:t>i formularza „Wyślij wiadomość do zamawiającego”</w:t>
      </w:r>
      <w:r w:rsidR="00AC1F16">
        <w:rPr>
          <w:rFonts w:asciiTheme="majorHAnsi" w:hAnsiTheme="majorHAnsi" w:cs="Calibri"/>
          <w:bCs/>
          <w:sz w:val="22"/>
          <w:szCs w:val="22"/>
        </w:rPr>
        <w:t xml:space="preserve">. </w:t>
      </w:r>
      <w:r w:rsidRPr="00AD6391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2ACEFE85" w14:textId="75DA8CC9" w:rsidR="00CD3F60" w:rsidRPr="002F42BA" w:rsidRDefault="00437E17" w:rsidP="00A424A8">
      <w:pPr>
        <w:pStyle w:val="Akapitzlist"/>
        <w:widowControl/>
        <w:numPr>
          <w:ilvl w:val="1"/>
          <w:numId w:val="110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Zmiany i wyjaśnienia treści SWZ oraz inne dokumenty zamówienia bezpośrednio związane z postepowaniem o udzielenie zamówienia o charakterze poufnym będą przesyłane na adres poczty elektronicznej wskazany przez Wykonawcę w złożonym wniosku</w:t>
      </w:r>
      <w:r w:rsidR="001E4B1D" w:rsidRPr="002F42BA">
        <w:rPr>
          <w:rFonts w:asciiTheme="majorHAnsi" w:hAnsiTheme="majorHAnsi" w:cs="Calibri Light"/>
          <w:sz w:val="22"/>
          <w:szCs w:val="22"/>
        </w:rPr>
        <w:t>.</w:t>
      </w:r>
    </w:p>
    <w:p w14:paraId="375E2175" w14:textId="77777777" w:rsidR="00CD3F60" w:rsidRPr="002F42BA" w:rsidRDefault="00437E17" w:rsidP="00A424A8">
      <w:pPr>
        <w:pStyle w:val="Akapitzlist"/>
        <w:widowControl/>
        <w:numPr>
          <w:ilvl w:val="1"/>
          <w:numId w:val="110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Otrzymane w ten sposób informacje przez Wykonawców nie mogą być udostępniane innym osobom i podmiotom oraz muszą służyć tylko i wyłącznie przygotowaniu oferty przez podmioty uprawione do wykonywania działalności ubezpieczeniowej. </w:t>
      </w:r>
    </w:p>
    <w:p w14:paraId="7DD31DE7" w14:textId="7DB2BFE0" w:rsidR="00CD3F60" w:rsidRPr="002F42BA" w:rsidRDefault="00437E17" w:rsidP="00A424A8">
      <w:pPr>
        <w:pStyle w:val="Akapitzlist"/>
        <w:widowControl/>
        <w:numPr>
          <w:ilvl w:val="1"/>
          <w:numId w:val="110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Zamawiający zobowiązuje Wykonawców do zachowania poufnego charakteru wszystkich otrzymanych dokumentów i informacji uzyskanych w związku z</w:t>
      </w:r>
      <w:r w:rsidR="00CD3F60" w:rsidRPr="002F42BA">
        <w:rPr>
          <w:rFonts w:asciiTheme="majorHAnsi" w:hAnsiTheme="majorHAnsi" w:cs="Calibri Light"/>
          <w:sz w:val="22"/>
          <w:szCs w:val="22"/>
        </w:rPr>
        <w:t> </w:t>
      </w:r>
      <w:r w:rsidRPr="002F42BA">
        <w:rPr>
          <w:rFonts w:asciiTheme="majorHAnsi" w:hAnsiTheme="majorHAnsi" w:cs="Calibri Light"/>
          <w:sz w:val="22"/>
          <w:szCs w:val="22"/>
        </w:rPr>
        <w:t xml:space="preserve">prowadzeniem niniejszego postępowania zgodnie z zasadą określoną w </w:t>
      </w:r>
      <w:r w:rsidR="003B69A9" w:rsidRPr="002F42BA">
        <w:rPr>
          <w:rFonts w:asciiTheme="majorHAnsi" w:hAnsiTheme="majorHAnsi" w:cs="Calibri Light"/>
          <w:sz w:val="22"/>
          <w:szCs w:val="22"/>
        </w:rPr>
        <w:t xml:space="preserve">ustawie </w:t>
      </w:r>
      <w:r w:rsidRPr="002F42BA">
        <w:rPr>
          <w:rFonts w:asciiTheme="majorHAnsi" w:hAnsiTheme="majorHAnsi" w:cs="Calibri Light"/>
          <w:sz w:val="22"/>
          <w:szCs w:val="22"/>
        </w:rPr>
        <w:t xml:space="preserve"> o</w:t>
      </w:r>
      <w:r w:rsidR="00CD3F60" w:rsidRPr="002F42BA">
        <w:rPr>
          <w:rFonts w:asciiTheme="majorHAnsi" w:hAnsiTheme="majorHAnsi" w:cs="Calibri Light"/>
          <w:sz w:val="22"/>
          <w:szCs w:val="22"/>
        </w:rPr>
        <w:t> </w:t>
      </w:r>
      <w:r w:rsidRPr="002F42BA">
        <w:rPr>
          <w:rFonts w:asciiTheme="majorHAnsi" w:hAnsiTheme="majorHAnsi" w:cs="Calibri Light"/>
          <w:sz w:val="22"/>
          <w:szCs w:val="22"/>
        </w:rPr>
        <w:t xml:space="preserve">działalności ubezpieczeniowej i reasekuracyjnej </w:t>
      </w:r>
    </w:p>
    <w:p w14:paraId="4B11C9E8" w14:textId="2C52C16C" w:rsidR="00E35CAF" w:rsidRPr="002F42BA" w:rsidRDefault="00E35CAF" w:rsidP="00A424A8">
      <w:pPr>
        <w:pStyle w:val="Akapitzlist"/>
        <w:widowControl/>
        <w:numPr>
          <w:ilvl w:val="1"/>
          <w:numId w:val="110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eastAsia="Calibri" w:hAnsiTheme="majorHAnsi" w:cstheme="minorHAnsi"/>
          <w:sz w:val="22"/>
          <w:szCs w:val="22"/>
        </w:rPr>
        <w:t>Zamawiający zobowiązuję Wykonawców do dołożenia właściwych starań w celu zabezpieczenia informacji przed ich utratą, zniekształceniem oraz dostępem nieupoważnionych osób trzecich.</w:t>
      </w:r>
    </w:p>
    <w:p w14:paraId="3124F878" w14:textId="673EE587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I</w:t>
      </w:r>
      <w:r w:rsidR="003B69A9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TRYB UDZIELENIA ZAMÓWIENIA.</w:t>
      </w:r>
    </w:p>
    <w:p w14:paraId="52861591" w14:textId="3B50178E" w:rsidR="000A6D54" w:rsidRPr="002F42BA" w:rsidRDefault="000A6D54" w:rsidP="00A424A8">
      <w:pPr>
        <w:pStyle w:val="Akapitzlist"/>
        <w:widowControl/>
        <w:numPr>
          <w:ilvl w:val="0"/>
          <w:numId w:val="115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Niniejsze postępowanie prowadzone jest w trybie podstawowym o jakim stanowi art. 275 pkt 1 </w:t>
      </w:r>
      <w:r w:rsidR="0032310A" w:rsidRPr="002F42BA">
        <w:rPr>
          <w:rFonts w:asciiTheme="majorHAnsi" w:hAnsiTheme="majorHAnsi" w:cs="Calibri Light"/>
          <w:sz w:val="22"/>
          <w:szCs w:val="22"/>
        </w:rPr>
        <w:t>ustawy Pzp</w:t>
      </w:r>
      <w:r w:rsidRPr="002F42BA">
        <w:rPr>
          <w:rFonts w:asciiTheme="majorHAnsi" w:hAnsiTheme="majorHAnsi" w:cs="Calibri Light"/>
          <w:sz w:val="22"/>
          <w:szCs w:val="22"/>
        </w:rPr>
        <w:t xml:space="preserve"> oraz niniejszej Specyfikacji Warunków Zamówienia, zwaną dalej </w:t>
      </w:r>
      <w:r w:rsidR="0032310A" w:rsidRPr="002F42BA">
        <w:rPr>
          <w:rFonts w:asciiTheme="majorHAnsi" w:hAnsiTheme="majorHAnsi" w:cs="Calibri Light"/>
          <w:sz w:val="22"/>
          <w:szCs w:val="22"/>
        </w:rPr>
        <w:t xml:space="preserve">jako </w:t>
      </w:r>
      <w:r w:rsidRPr="002F42BA">
        <w:rPr>
          <w:rFonts w:asciiTheme="majorHAnsi" w:hAnsiTheme="majorHAnsi" w:cs="Calibri Light"/>
          <w:sz w:val="22"/>
          <w:szCs w:val="22"/>
        </w:rPr>
        <w:t xml:space="preserve">„SWZ”. </w:t>
      </w:r>
    </w:p>
    <w:p w14:paraId="1459B6F0" w14:textId="77777777" w:rsidR="00824677" w:rsidRPr="002F42BA" w:rsidRDefault="00A950C4" w:rsidP="00A424A8">
      <w:pPr>
        <w:pStyle w:val="Akapitzlist"/>
        <w:widowControl/>
        <w:numPr>
          <w:ilvl w:val="0"/>
          <w:numId w:val="115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Zamawiający nie przewiduje wyboru najkorzystniejszej oferty z możliwością prowadzenia negocjacji.</w:t>
      </w:r>
    </w:p>
    <w:p w14:paraId="72EA2584" w14:textId="51B8A46D" w:rsidR="00824677" w:rsidRPr="002F42BA" w:rsidRDefault="00824677" w:rsidP="00A424A8">
      <w:pPr>
        <w:pStyle w:val="Akapitzlist"/>
        <w:widowControl/>
        <w:numPr>
          <w:ilvl w:val="0"/>
          <w:numId w:val="115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Szacunkowa wartość przedmiotowego zamówienia nie przekracza progów unijnych o jakich mowa w art. 3 ustawy Pzp.  </w:t>
      </w:r>
    </w:p>
    <w:p w14:paraId="4D244644" w14:textId="33910D2B" w:rsidR="00B55BAE" w:rsidRPr="002F42BA" w:rsidRDefault="003B69A9" w:rsidP="00A424A8">
      <w:pPr>
        <w:pStyle w:val="Akapitzlist"/>
        <w:widowControl/>
        <w:numPr>
          <w:ilvl w:val="0"/>
          <w:numId w:val="115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Przedmiotowe postępowanie prowadzone jest przy użyciu środków komunikacji elektronicznej</w:t>
      </w:r>
      <w:r w:rsidR="00955E74" w:rsidRPr="002F42BA">
        <w:rPr>
          <w:rFonts w:asciiTheme="majorHAnsi" w:hAnsiTheme="majorHAnsi" w:cs="Calibri Light"/>
          <w:sz w:val="22"/>
          <w:szCs w:val="22"/>
        </w:rPr>
        <w:t>.</w:t>
      </w:r>
    </w:p>
    <w:p w14:paraId="37C36C90" w14:textId="199D6BE5" w:rsidR="0032310A" w:rsidRPr="002F42BA" w:rsidRDefault="0032310A" w:rsidP="00A424A8">
      <w:pPr>
        <w:pStyle w:val="Akapitzlist"/>
        <w:widowControl/>
        <w:numPr>
          <w:ilvl w:val="0"/>
          <w:numId w:val="115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Umowa ubezpieczenia zostanie zawarta i realizowana będzie przy udziale i za pośrednictwem brokera ubezpieczeniowego Nord Partner sp. z o.o. z siedzibą w Toruniu, który jest brokerem obsługującym Zamawiającego.</w:t>
      </w:r>
    </w:p>
    <w:p w14:paraId="3AFEC17F" w14:textId="7923183D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ROZDZ. </w:t>
      </w:r>
      <w:r w:rsidR="003B69A9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OPIS PRZEDMIOTU ZAMÓWIENIA.</w:t>
      </w:r>
    </w:p>
    <w:p w14:paraId="5A520498" w14:textId="0534262C" w:rsidR="00E93A1D" w:rsidRPr="002F42BA" w:rsidRDefault="00E93A1D" w:rsidP="0088774C">
      <w:pPr>
        <w:numPr>
          <w:ilvl w:val="0"/>
          <w:numId w:val="62"/>
        </w:numPr>
        <w:tabs>
          <w:tab w:val="clear" w:pos="72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Przedmiotem zamówienia jest</w:t>
      </w: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 k</w:t>
      </w:r>
      <w:r w:rsidRPr="002F42BA">
        <w:rPr>
          <w:rFonts w:asciiTheme="majorHAnsi" w:hAnsiTheme="majorHAnsi" w:cs="Calibri"/>
          <w:sz w:val="22"/>
          <w:szCs w:val="22"/>
        </w:rPr>
        <w:t xml:space="preserve">ompleksowe ubezpieczenie mienia i odpowiedzialności cywilnej  </w:t>
      </w:r>
      <w:r w:rsidR="009947A3">
        <w:rPr>
          <w:rFonts w:asciiTheme="majorHAnsi" w:hAnsiTheme="majorHAnsi" w:cs="Calibri"/>
          <w:sz w:val="22"/>
          <w:szCs w:val="22"/>
        </w:rPr>
        <w:t>Wodociągów Rewal sp. z o.o.</w:t>
      </w:r>
      <w:r w:rsidR="00645119" w:rsidRPr="002F42BA">
        <w:rPr>
          <w:rFonts w:asciiTheme="majorHAnsi" w:hAnsiTheme="majorHAnsi" w:cs="Calibri"/>
          <w:sz w:val="22"/>
          <w:szCs w:val="22"/>
        </w:rPr>
        <w:t>.</w:t>
      </w:r>
    </w:p>
    <w:p w14:paraId="178724CC" w14:textId="3CA914AA" w:rsidR="00E93A1D" w:rsidRPr="009947A3" w:rsidRDefault="00E93A1D" w:rsidP="0088774C">
      <w:pPr>
        <w:numPr>
          <w:ilvl w:val="0"/>
          <w:numId w:val="62"/>
        </w:numPr>
        <w:tabs>
          <w:tab w:val="clear" w:pos="72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Szczegółowy opis przedmiotu z</w:t>
      </w:r>
      <w:r w:rsidR="003F27D1" w:rsidRPr="002F42BA">
        <w:rPr>
          <w:rFonts w:asciiTheme="majorHAnsi" w:hAnsiTheme="majorHAnsi" w:cs="Calibri"/>
          <w:sz w:val="22"/>
          <w:szCs w:val="22"/>
        </w:rPr>
        <w:t>amówienia s</w:t>
      </w:r>
      <w:r w:rsidR="00100703" w:rsidRPr="002F42BA">
        <w:rPr>
          <w:rFonts w:asciiTheme="majorHAnsi" w:hAnsiTheme="majorHAnsi" w:cs="Calibri"/>
          <w:sz w:val="22"/>
          <w:szCs w:val="22"/>
        </w:rPr>
        <w:t xml:space="preserve">tanowi załącznik </w:t>
      </w:r>
      <w:r w:rsidR="00100703" w:rsidRPr="009947A3">
        <w:rPr>
          <w:rFonts w:asciiTheme="majorHAnsi" w:hAnsiTheme="majorHAnsi" w:cs="Calibri"/>
          <w:sz w:val="22"/>
          <w:szCs w:val="22"/>
        </w:rPr>
        <w:t xml:space="preserve">nr </w:t>
      </w:r>
      <w:r w:rsidR="00E5614C" w:rsidRPr="009947A3">
        <w:rPr>
          <w:rFonts w:asciiTheme="majorHAnsi" w:hAnsiTheme="majorHAnsi" w:cs="Calibri"/>
          <w:sz w:val="22"/>
          <w:szCs w:val="22"/>
        </w:rPr>
        <w:t>6</w:t>
      </w:r>
      <w:r w:rsidR="00100703" w:rsidRPr="009947A3">
        <w:rPr>
          <w:rFonts w:asciiTheme="majorHAnsi" w:hAnsiTheme="majorHAnsi" w:cs="Calibri"/>
          <w:sz w:val="22"/>
          <w:szCs w:val="22"/>
        </w:rPr>
        <w:t xml:space="preserve">, </w:t>
      </w:r>
      <w:r w:rsidR="00E5614C" w:rsidRPr="009947A3">
        <w:rPr>
          <w:rFonts w:asciiTheme="majorHAnsi" w:hAnsiTheme="majorHAnsi" w:cs="Calibri"/>
          <w:sz w:val="22"/>
          <w:szCs w:val="22"/>
        </w:rPr>
        <w:t>6</w:t>
      </w:r>
      <w:r w:rsidR="00100703" w:rsidRPr="009947A3">
        <w:rPr>
          <w:rFonts w:asciiTheme="majorHAnsi" w:hAnsiTheme="majorHAnsi" w:cs="Calibri"/>
          <w:sz w:val="22"/>
          <w:szCs w:val="22"/>
        </w:rPr>
        <w:t>A</w:t>
      </w:r>
      <w:r w:rsidR="006266C2" w:rsidRPr="009947A3">
        <w:rPr>
          <w:rFonts w:asciiTheme="majorHAnsi" w:hAnsiTheme="majorHAnsi" w:cs="Calibri"/>
          <w:sz w:val="22"/>
          <w:szCs w:val="22"/>
        </w:rPr>
        <w:t>,</w:t>
      </w:r>
      <w:r w:rsidR="00100703" w:rsidRPr="009947A3">
        <w:rPr>
          <w:rFonts w:asciiTheme="majorHAnsi" w:hAnsiTheme="majorHAnsi" w:cs="Calibri"/>
          <w:sz w:val="22"/>
          <w:szCs w:val="22"/>
        </w:rPr>
        <w:t xml:space="preserve"> </w:t>
      </w:r>
      <w:r w:rsidR="00E5614C" w:rsidRPr="009947A3">
        <w:rPr>
          <w:rFonts w:asciiTheme="majorHAnsi" w:hAnsiTheme="majorHAnsi" w:cs="Calibri"/>
          <w:sz w:val="22"/>
          <w:szCs w:val="22"/>
        </w:rPr>
        <w:t>6</w:t>
      </w:r>
      <w:r w:rsidR="00100703" w:rsidRPr="009947A3">
        <w:rPr>
          <w:rFonts w:asciiTheme="majorHAnsi" w:hAnsiTheme="majorHAnsi" w:cs="Calibri"/>
          <w:sz w:val="22"/>
          <w:szCs w:val="22"/>
        </w:rPr>
        <w:t xml:space="preserve">B </w:t>
      </w:r>
      <w:r w:rsidRPr="009947A3">
        <w:rPr>
          <w:rFonts w:asciiTheme="majorHAnsi" w:hAnsiTheme="majorHAnsi" w:cs="Calibri"/>
          <w:sz w:val="22"/>
          <w:szCs w:val="22"/>
        </w:rPr>
        <w:t xml:space="preserve">do </w:t>
      </w:r>
      <w:r w:rsidR="00431023" w:rsidRPr="009947A3">
        <w:rPr>
          <w:rFonts w:asciiTheme="majorHAnsi" w:hAnsiTheme="majorHAnsi" w:cs="Calibri"/>
          <w:sz w:val="22"/>
          <w:szCs w:val="22"/>
        </w:rPr>
        <w:t>SWZ</w:t>
      </w:r>
      <w:r w:rsidRPr="009947A3">
        <w:rPr>
          <w:rFonts w:asciiTheme="majorHAnsi" w:hAnsiTheme="majorHAnsi" w:cs="Calibri"/>
          <w:sz w:val="22"/>
          <w:szCs w:val="22"/>
        </w:rPr>
        <w:t>.</w:t>
      </w:r>
    </w:p>
    <w:p w14:paraId="1E8C0470" w14:textId="620D4622" w:rsidR="00495DBF" w:rsidRPr="002F42BA" w:rsidRDefault="00E93A1D" w:rsidP="0088774C">
      <w:pPr>
        <w:numPr>
          <w:ilvl w:val="0"/>
          <w:numId w:val="62"/>
        </w:numPr>
        <w:tabs>
          <w:tab w:val="clear" w:pos="72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Nazwa i kody opisujące przedmiot zamówienia</w:t>
      </w:r>
      <w:r w:rsidR="003B69A9" w:rsidRPr="002F42BA">
        <w:rPr>
          <w:rFonts w:asciiTheme="majorHAnsi" w:hAnsiTheme="majorHAnsi" w:cs="Calibri"/>
          <w:sz w:val="22"/>
          <w:szCs w:val="22"/>
        </w:rPr>
        <w:t xml:space="preserve"> według </w:t>
      </w:r>
      <w:r w:rsidR="00E25F77" w:rsidRPr="002F42BA">
        <w:rPr>
          <w:rFonts w:asciiTheme="majorHAnsi" w:hAnsiTheme="majorHAnsi" w:cs="Calibri"/>
          <w:sz w:val="22"/>
          <w:szCs w:val="22"/>
        </w:rPr>
        <w:t>W</w:t>
      </w:r>
      <w:r w:rsidR="003B69A9" w:rsidRPr="002F42BA">
        <w:rPr>
          <w:rFonts w:asciiTheme="majorHAnsi" w:hAnsiTheme="majorHAnsi" w:cs="Calibri"/>
          <w:sz w:val="22"/>
          <w:szCs w:val="22"/>
        </w:rPr>
        <w:t xml:space="preserve">spólnego </w:t>
      </w:r>
      <w:r w:rsidR="00E25F77" w:rsidRPr="002F42BA">
        <w:rPr>
          <w:rFonts w:asciiTheme="majorHAnsi" w:hAnsiTheme="majorHAnsi" w:cs="Calibri"/>
          <w:sz w:val="22"/>
          <w:szCs w:val="22"/>
        </w:rPr>
        <w:t>S</w:t>
      </w:r>
      <w:r w:rsidR="003B69A9" w:rsidRPr="002F42BA">
        <w:rPr>
          <w:rFonts w:asciiTheme="majorHAnsi" w:hAnsiTheme="majorHAnsi" w:cs="Calibri"/>
          <w:sz w:val="22"/>
          <w:szCs w:val="22"/>
        </w:rPr>
        <w:t xml:space="preserve">łownika </w:t>
      </w:r>
      <w:r w:rsidR="00E25F77" w:rsidRPr="002F42BA">
        <w:rPr>
          <w:rFonts w:asciiTheme="majorHAnsi" w:hAnsiTheme="majorHAnsi" w:cs="Calibri"/>
          <w:sz w:val="22"/>
          <w:szCs w:val="22"/>
        </w:rPr>
        <w:t>Zamówień</w:t>
      </w:r>
      <w:r w:rsidRPr="002F42BA">
        <w:rPr>
          <w:rFonts w:asciiTheme="majorHAnsi" w:hAnsiTheme="majorHAnsi" w:cs="Calibri"/>
          <w:sz w:val="22"/>
          <w:szCs w:val="22"/>
        </w:rPr>
        <w:t xml:space="preserve"> (CPV):</w:t>
      </w:r>
      <w:r w:rsidR="00495DB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495DBF" w:rsidRPr="002F42BA">
        <w:rPr>
          <w:rFonts w:asciiTheme="majorHAnsi" w:hAnsiTheme="majorHAnsi" w:cs="Calibri"/>
          <w:b/>
          <w:bCs/>
          <w:sz w:val="22"/>
          <w:szCs w:val="22"/>
        </w:rPr>
        <w:t>66510000-8</w:t>
      </w:r>
      <w:r w:rsidR="00495DBF" w:rsidRPr="002F42BA">
        <w:rPr>
          <w:rFonts w:asciiTheme="majorHAnsi" w:hAnsiTheme="majorHAnsi" w:cs="Calibri"/>
          <w:sz w:val="22"/>
          <w:szCs w:val="22"/>
        </w:rPr>
        <w:t xml:space="preserve"> - Usługi ubezpieczenia.</w:t>
      </w:r>
    </w:p>
    <w:p w14:paraId="4729D9C1" w14:textId="55588B6F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ROZDZ. </w:t>
      </w:r>
      <w:r w:rsidR="00BC3478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="003022E1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OPIS CZĘŚCI ZAMÓWIENIA.</w:t>
      </w:r>
    </w:p>
    <w:p w14:paraId="4B12ED1B" w14:textId="29B11243" w:rsidR="001F75FC" w:rsidRPr="002F42BA" w:rsidRDefault="005903A0" w:rsidP="00A424A8">
      <w:pPr>
        <w:pStyle w:val="Akapitzlist"/>
        <w:numPr>
          <w:ilvl w:val="0"/>
          <w:numId w:val="78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dopuszcza składanie ofert częściowych. Zamówienie dzieli się na</w:t>
      </w:r>
      <w:r w:rsidR="00F568C4" w:rsidRPr="002F42BA">
        <w:rPr>
          <w:rFonts w:asciiTheme="majorHAnsi" w:hAnsiTheme="majorHAnsi" w:cs="Calibri"/>
          <w:sz w:val="22"/>
          <w:szCs w:val="22"/>
        </w:rPr>
        <w:t> </w:t>
      </w:r>
      <w:r w:rsidR="009947A3">
        <w:rPr>
          <w:rFonts w:asciiTheme="majorHAnsi" w:hAnsiTheme="majorHAnsi" w:cs="Calibri"/>
          <w:sz w:val="22"/>
          <w:szCs w:val="22"/>
        </w:rPr>
        <w:t>dwie</w:t>
      </w:r>
      <w:r w:rsidR="008A1EC9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poniższe części:</w:t>
      </w:r>
    </w:p>
    <w:p w14:paraId="5A50016E" w14:textId="301F0791" w:rsidR="00E93A1D" w:rsidRPr="002F42BA" w:rsidRDefault="00E93A1D" w:rsidP="00A424A8">
      <w:pPr>
        <w:pStyle w:val="Akapitzlist"/>
        <w:numPr>
          <w:ilvl w:val="1"/>
          <w:numId w:val="78"/>
        </w:numPr>
        <w:suppressAutoHyphens/>
        <w:spacing w:before="60" w:line="276" w:lineRule="auto"/>
        <w:ind w:left="850" w:hanging="425"/>
        <w:jc w:val="both"/>
        <w:textAlignment w:val="baseline"/>
        <w:rPr>
          <w:rFonts w:asciiTheme="majorHAnsi" w:hAnsiTheme="majorHAnsi" w:cs="Calibri"/>
          <w:b/>
          <w:bCs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>CZĘŚĆ I zamówienia – ubezpieczenie mienia i odpowiedzialności cywilnej</w:t>
      </w:r>
      <w:r w:rsidR="00A56FC4"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>:</w:t>
      </w:r>
    </w:p>
    <w:p w14:paraId="4A53BE7D" w14:textId="77777777" w:rsidR="00E93A1D" w:rsidRPr="002F42BA" w:rsidRDefault="007E5F08" w:rsidP="0088774C">
      <w:pPr>
        <w:pStyle w:val="Akapitzlist"/>
        <w:widowControl/>
        <w:numPr>
          <w:ilvl w:val="0"/>
          <w:numId w:val="68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mienia od wszystkich ryzyk;</w:t>
      </w:r>
    </w:p>
    <w:p w14:paraId="09BF9FF9" w14:textId="77777777" w:rsidR="00E93A1D" w:rsidRPr="002F42BA" w:rsidRDefault="007E5F08" w:rsidP="0088774C">
      <w:pPr>
        <w:pStyle w:val="Akapitzlist"/>
        <w:widowControl/>
        <w:numPr>
          <w:ilvl w:val="0"/>
          <w:numId w:val="68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sprzętu elektronicznego od wszystkich ryzyk;</w:t>
      </w:r>
    </w:p>
    <w:p w14:paraId="1768CFC7" w14:textId="77777777" w:rsidR="00E93A1D" w:rsidRPr="002F42BA" w:rsidRDefault="007E5F08" w:rsidP="0088774C">
      <w:pPr>
        <w:pStyle w:val="Akapitzlist"/>
        <w:widowControl/>
        <w:numPr>
          <w:ilvl w:val="0"/>
          <w:numId w:val="68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 xml:space="preserve">bezpieczenie </w:t>
      </w:r>
      <w:r w:rsidR="00072AA3" w:rsidRPr="002F42BA">
        <w:rPr>
          <w:rFonts w:asciiTheme="majorHAnsi" w:hAnsiTheme="majorHAnsi" w:cs="Calibri"/>
          <w:i/>
          <w:sz w:val="22"/>
          <w:szCs w:val="22"/>
        </w:rPr>
        <w:t>odpowiedzialności cywilnej.</w:t>
      </w:r>
    </w:p>
    <w:p w14:paraId="7DBD009F" w14:textId="223A64B0" w:rsidR="00E93A1D" w:rsidRPr="002F42BA" w:rsidRDefault="00E93A1D" w:rsidP="00A424A8">
      <w:pPr>
        <w:pStyle w:val="Akapitzlist"/>
        <w:numPr>
          <w:ilvl w:val="1"/>
          <w:numId w:val="78"/>
        </w:numPr>
        <w:suppressAutoHyphens/>
        <w:spacing w:before="60" w:line="276" w:lineRule="auto"/>
        <w:ind w:left="850" w:hanging="425"/>
        <w:jc w:val="both"/>
        <w:textAlignment w:val="baseline"/>
        <w:rPr>
          <w:rFonts w:asciiTheme="majorHAnsi" w:hAnsiTheme="majorHAnsi" w:cs="Calibri"/>
          <w:b/>
          <w:bCs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>CZĘŚĆ II zamówienia – ubezpieczenia komunikacyjne:</w:t>
      </w:r>
    </w:p>
    <w:p w14:paraId="56CDCE32" w14:textId="77777777" w:rsidR="00E93A1D" w:rsidRPr="002F42BA" w:rsidRDefault="007E5F08" w:rsidP="0088774C">
      <w:pPr>
        <w:pStyle w:val="Akapitzlist"/>
        <w:numPr>
          <w:ilvl w:val="0"/>
          <w:numId w:val="74"/>
        </w:numPr>
        <w:suppressAutoHyphens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o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bowiązkowe ubezpieczenie odpowiedzialności cywilnej posiadaczy pojazdów mechanicznych;</w:t>
      </w:r>
    </w:p>
    <w:p w14:paraId="306C2683" w14:textId="77777777" w:rsidR="00E93A1D" w:rsidRPr="002F42BA" w:rsidRDefault="007E5F08" w:rsidP="0088774C">
      <w:pPr>
        <w:pStyle w:val="Akapitzlist"/>
        <w:widowControl/>
        <w:numPr>
          <w:ilvl w:val="0"/>
          <w:numId w:val="74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autocasco;</w:t>
      </w:r>
    </w:p>
    <w:p w14:paraId="400E3AF8" w14:textId="77777777" w:rsidR="00E93A1D" w:rsidRPr="002F42BA" w:rsidRDefault="007E5F08" w:rsidP="0088774C">
      <w:pPr>
        <w:pStyle w:val="Akapitzlist"/>
        <w:widowControl/>
        <w:numPr>
          <w:ilvl w:val="0"/>
          <w:numId w:val="74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następstw nieszczęśliwych wypadków kierowcy i pasażerów;</w:t>
      </w:r>
    </w:p>
    <w:p w14:paraId="7CF90B97" w14:textId="4BF628A7" w:rsidR="00001A7F" w:rsidRPr="002F42BA" w:rsidRDefault="007E5F08" w:rsidP="0088774C">
      <w:pPr>
        <w:pStyle w:val="Akapitzlist"/>
        <w:widowControl/>
        <w:numPr>
          <w:ilvl w:val="0"/>
          <w:numId w:val="74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assistance.</w:t>
      </w:r>
    </w:p>
    <w:p w14:paraId="793E9557" w14:textId="4814D5BF" w:rsidR="00E93A1D" w:rsidRPr="009947A3" w:rsidRDefault="00E93A1D" w:rsidP="00A424A8">
      <w:pPr>
        <w:pStyle w:val="Akapitzlist"/>
        <w:numPr>
          <w:ilvl w:val="0"/>
          <w:numId w:val="78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Opis CZĘŚCI I z</w:t>
      </w:r>
      <w:r w:rsidR="007B6CCB" w:rsidRPr="002F42BA">
        <w:rPr>
          <w:rFonts w:asciiTheme="majorHAnsi" w:hAnsiTheme="majorHAnsi" w:cs="Calibri"/>
          <w:sz w:val="22"/>
          <w:szCs w:val="22"/>
        </w:rPr>
        <w:t xml:space="preserve">amówienia zawiera </w:t>
      </w:r>
      <w:r w:rsidR="007B6CCB" w:rsidRPr="009947A3">
        <w:rPr>
          <w:rFonts w:asciiTheme="majorHAnsi" w:hAnsiTheme="majorHAnsi" w:cs="Calibri"/>
          <w:sz w:val="22"/>
          <w:szCs w:val="22"/>
        </w:rPr>
        <w:t xml:space="preserve">załącznik nr </w:t>
      </w:r>
      <w:r w:rsidR="00E5614C" w:rsidRPr="009947A3">
        <w:rPr>
          <w:rFonts w:asciiTheme="majorHAnsi" w:hAnsiTheme="majorHAnsi" w:cs="Calibri"/>
          <w:sz w:val="22"/>
          <w:szCs w:val="22"/>
        </w:rPr>
        <w:t>6</w:t>
      </w:r>
      <w:r w:rsidR="007B6CCB" w:rsidRPr="009947A3">
        <w:rPr>
          <w:rFonts w:asciiTheme="majorHAnsi" w:hAnsiTheme="majorHAnsi" w:cs="Calibri"/>
          <w:sz w:val="22"/>
          <w:szCs w:val="22"/>
        </w:rPr>
        <w:t xml:space="preserve">, </w:t>
      </w:r>
      <w:r w:rsidR="00E5614C" w:rsidRPr="009947A3">
        <w:rPr>
          <w:rFonts w:asciiTheme="majorHAnsi" w:hAnsiTheme="majorHAnsi" w:cs="Calibri"/>
          <w:sz w:val="22"/>
          <w:szCs w:val="22"/>
        </w:rPr>
        <w:t>6</w:t>
      </w:r>
      <w:r w:rsidRPr="009947A3">
        <w:rPr>
          <w:rFonts w:asciiTheme="majorHAnsi" w:hAnsiTheme="majorHAnsi" w:cs="Calibri"/>
          <w:sz w:val="22"/>
          <w:szCs w:val="22"/>
        </w:rPr>
        <w:t xml:space="preserve">A do </w:t>
      </w:r>
      <w:r w:rsidR="00431023" w:rsidRPr="009947A3">
        <w:rPr>
          <w:rFonts w:asciiTheme="majorHAnsi" w:hAnsiTheme="majorHAnsi" w:cs="Calibri"/>
          <w:sz w:val="22"/>
          <w:szCs w:val="22"/>
        </w:rPr>
        <w:t>SWZ</w:t>
      </w:r>
      <w:r w:rsidRPr="009947A3">
        <w:rPr>
          <w:rFonts w:asciiTheme="majorHAnsi" w:hAnsiTheme="majorHAnsi" w:cs="Calibri"/>
          <w:sz w:val="22"/>
          <w:szCs w:val="22"/>
        </w:rPr>
        <w:t xml:space="preserve">. </w:t>
      </w:r>
    </w:p>
    <w:p w14:paraId="70F4239D" w14:textId="56370D71" w:rsidR="00E93A1D" w:rsidRPr="009947A3" w:rsidRDefault="00E93A1D" w:rsidP="00A424A8">
      <w:pPr>
        <w:pStyle w:val="Akapitzlist"/>
        <w:numPr>
          <w:ilvl w:val="0"/>
          <w:numId w:val="78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9947A3">
        <w:rPr>
          <w:rFonts w:asciiTheme="majorHAnsi" w:hAnsiTheme="majorHAnsi" w:cs="Calibri"/>
          <w:sz w:val="22"/>
          <w:szCs w:val="22"/>
        </w:rPr>
        <w:t>Opis CZĘŚĆI II zamówienia</w:t>
      </w:r>
      <w:r w:rsidR="007B6CCB" w:rsidRPr="009947A3">
        <w:rPr>
          <w:rFonts w:asciiTheme="majorHAnsi" w:hAnsiTheme="majorHAnsi" w:cs="Calibri"/>
          <w:sz w:val="22"/>
          <w:szCs w:val="22"/>
        </w:rPr>
        <w:t xml:space="preserve"> zawiera załącznik nr </w:t>
      </w:r>
      <w:r w:rsidR="00E5614C" w:rsidRPr="009947A3">
        <w:rPr>
          <w:rFonts w:asciiTheme="majorHAnsi" w:hAnsiTheme="majorHAnsi" w:cs="Calibri"/>
          <w:sz w:val="22"/>
          <w:szCs w:val="22"/>
        </w:rPr>
        <w:t>6,</w:t>
      </w:r>
      <w:r w:rsidR="007B6CCB" w:rsidRPr="009947A3">
        <w:rPr>
          <w:rFonts w:asciiTheme="majorHAnsi" w:hAnsiTheme="majorHAnsi" w:cs="Calibri"/>
          <w:sz w:val="22"/>
          <w:szCs w:val="22"/>
        </w:rPr>
        <w:t xml:space="preserve"> </w:t>
      </w:r>
      <w:r w:rsidR="00E5614C" w:rsidRPr="009947A3">
        <w:rPr>
          <w:rFonts w:asciiTheme="majorHAnsi" w:hAnsiTheme="majorHAnsi" w:cs="Calibri"/>
          <w:sz w:val="22"/>
          <w:szCs w:val="22"/>
        </w:rPr>
        <w:t>6</w:t>
      </w:r>
      <w:r w:rsidRPr="009947A3">
        <w:rPr>
          <w:rFonts w:asciiTheme="majorHAnsi" w:hAnsiTheme="majorHAnsi" w:cs="Calibri"/>
          <w:sz w:val="22"/>
          <w:szCs w:val="22"/>
        </w:rPr>
        <w:t xml:space="preserve">B do </w:t>
      </w:r>
      <w:r w:rsidR="00431023" w:rsidRPr="009947A3">
        <w:rPr>
          <w:rFonts w:asciiTheme="majorHAnsi" w:hAnsiTheme="majorHAnsi" w:cs="Calibri"/>
          <w:sz w:val="22"/>
          <w:szCs w:val="22"/>
        </w:rPr>
        <w:t>SWZ</w:t>
      </w:r>
      <w:r w:rsidRPr="009947A3">
        <w:rPr>
          <w:rFonts w:asciiTheme="majorHAnsi" w:hAnsiTheme="majorHAnsi" w:cs="Calibri"/>
          <w:sz w:val="22"/>
          <w:szCs w:val="22"/>
        </w:rPr>
        <w:t>.</w:t>
      </w:r>
    </w:p>
    <w:p w14:paraId="6107255C" w14:textId="77777777" w:rsidR="00E93A1D" w:rsidRPr="002F42BA" w:rsidRDefault="00E93A1D" w:rsidP="00A424A8">
      <w:pPr>
        <w:pStyle w:val="Akapitzlist"/>
        <w:numPr>
          <w:ilvl w:val="0"/>
          <w:numId w:val="78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Każda część zamówienia będzie oceniana oddzielnie.</w:t>
      </w:r>
    </w:p>
    <w:p w14:paraId="6A3126D7" w14:textId="1A9E91D8" w:rsidR="00E93A1D" w:rsidRPr="002F42BA" w:rsidRDefault="00E93A1D" w:rsidP="00A424A8">
      <w:pPr>
        <w:pStyle w:val="Akapitzlist"/>
        <w:numPr>
          <w:ilvl w:val="0"/>
          <w:numId w:val="78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Wykonawca </w:t>
      </w:r>
      <w:r w:rsidR="00346FE2" w:rsidRPr="002F42BA">
        <w:rPr>
          <w:rFonts w:asciiTheme="majorHAnsi" w:hAnsiTheme="majorHAnsi" w:cs="Calibri"/>
          <w:sz w:val="22"/>
          <w:szCs w:val="22"/>
        </w:rPr>
        <w:t xml:space="preserve">może złożyć ofertę na jedną lub dwie </w:t>
      </w:r>
      <w:r w:rsidRPr="002F42BA">
        <w:rPr>
          <w:rFonts w:asciiTheme="majorHAnsi" w:hAnsiTheme="majorHAnsi" w:cs="Calibri"/>
          <w:sz w:val="22"/>
          <w:szCs w:val="22"/>
        </w:rPr>
        <w:t>części zamówienia.</w:t>
      </w:r>
    </w:p>
    <w:p w14:paraId="7AABFFF0" w14:textId="22031F2C" w:rsidR="00E93A1D" w:rsidRPr="002F42BA" w:rsidRDefault="005903A0" w:rsidP="00A424A8">
      <w:pPr>
        <w:pStyle w:val="Akapitzlist"/>
        <w:numPr>
          <w:ilvl w:val="0"/>
          <w:numId w:val="78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6" w:name="_Hlk46450502"/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bookmarkEnd w:id="6"/>
      <w:r w:rsidR="00E93A1D" w:rsidRPr="002F42BA">
        <w:rPr>
          <w:rFonts w:asciiTheme="majorHAnsi" w:hAnsiTheme="majorHAnsi" w:cs="Calibri"/>
          <w:sz w:val="22"/>
          <w:szCs w:val="22"/>
        </w:rPr>
        <w:t>nie ogranicza maksymalnej liczby części, na które zamówienie może zostać udzielone temu samemu Wykonawcy.</w:t>
      </w:r>
    </w:p>
    <w:p w14:paraId="3386815D" w14:textId="0EBFFBFC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V</w:t>
      </w:r>
      <w:r w:rsidR="00BC3478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3022E1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DB43B6" w:rsidRPr="002F42BA">
        <w:rPr>
          <w:rStyle w:val="Odwoanieintensywne"/>
          <w:rFonts w:cstheme="minorBidi"/>
          <w:b/>
          <w:bCs w:val="0"/>
          <w:color w:val="002060"/>
          <w:spacing w:val="0"/>
        </w:rPr>
        <w:t>OPCJ</w:t>
      </w:r>
      <w:r w:rsidR="00192B64" w:rsidRPr="002F42BA">
        <w:rPr>
          <w:rStyle w:val="Odwoanieintensywne"/>
          <w:rFonts w:cstheme="minorBidi"/>
          <w:b/>
          <w:bCs w:val="0"/>
          <w:color w:val="002060"/>
          <w:spacing w:val="0"/>
        </w:rPr>
        <w:t>A.</w:t>
      </w:r>
    </w:p>
    <w:p w14:paraId="588774C1" w14:textId="6CBEAD9E" w:rsidR="007C1592" w:rsidRPr="002F42BA" w:rsidRDefault="00E93A1D" w:rsidP="0088774C">
      <w:pPr>
        <w:pStyle w:val="Akapitzlist"/>
        <w:keepNext/>
        <w:numPr>
          <w:ilvl w:val="0"/>
          <w:numId w:val="73"/>
        </w:numPr>
        <w:tabs>
          <w:tab w:val="num" w:pos="426"/>
        </w:tabs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bCs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Zamawiający na podstawie art. </w:t>
      </w:r>
      <w:r w:rsidR="00BC3478" w:rsidRPr="002F42BA">
        <w:rPr>
          <w:rFonts w:asciiTheme="majorHAnsi" w:hAnsiTheme="majorHAnsi" w:cs="Calibri"/>
          <w:sz w:val="22"/>
          <w:szCs w:val="22"/>
        </w:rPr>
        <w:t>441</w:t>
      </w:r>
      <w:r w:rsidRPr="002F42BA">
        <w:rPr>
          <w:rFonts w:asciiTheme="majorHAnsi" w:hAnsiTheme="majorHAnsi" w:cs="Calibri"/>
          <w:sz w:val="22"/>
          <w:szCs w:val="22"/>
        </w:rPr>
        <w:t xml:space="preserve"> ust</w:t>
      </w:r>
      <w:r w:rsidR="00BE1F7B" w:rsidRPr="002F42BA">
        <w:rPr>
          <w:rFonts w:asciiTheme="majorHAnsi" w:hAnsiTheme="majorHAnsi" w:cs="Calibri"/>
          <w:sz w:val="22"/>
          <w:szCs w:val="22"/>
        </w:rPr>
        <w:t>.</w:t>
      </w:r>
      <w:r w:rsidR="00F16FED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BC3478" w:rsidRPr="002F42BA">
        <w:rPr>
          <w:rFonts w:asciiTheme="majorHAnsi" w:hAnsiTheme="majorHAnsi" w:cs="Calibri"/>
          <w:sz w:val="22"/>
          <w:szCs w:val="22"/>
        </w:rPr>
        <w:t>1</w:t>
      </w:r>
      <w:r w:rsidR="00F16FED" w:rsidRPr="002F42BA">
        <w:rPr>
          <w:rFonts w:asciiTheme="majorHAnsi" w:hAnsiTheme="majorHAnsi" w:cs="Calibri"/>
          <w:sz w:val="22"/>
          <w:szCs w:val="22"/>
        </w:rPr>
        <w:t xml:space="preserve"> u</w:t>
      </w:r>
      <w:r w:rsidRPr="002F42BA">
        <w:rPr>
          <w:rFonts w:asciiTheme="majorHAnsi" w:hAnsiTheme="majorHAnsi" w:cs="Calibri"/>
          <w:sz w:val="22"/>
          <w:szCs w:val="22"/>
        </w:rPr>
        <w:t xml:space="preserve">stawy </w:t>
      </w:r>
      <w:r w:rsidR="0047400B" w:rsidRPr="002F42BA">
        <w:rPr>
          <w:rFonts w:asciiTheme="majorHAnsi" w:hAnsiTheme="majorHAnsi" w:cs="Calibri"/>
          <w:sz w:val="22"/>
          <w:szCs w:val="22"/>
        </w:rPr>
        <w:t xml:space="preserve">Pzp, </w:t>
      </w:r>
      <w:r w:rsidRPr="002F42BA">
        <w:rPr>
          <w:rFonts w:asciiTheme="majorHAnsi" w:hAnsiTheme="majorHAnsi" w:cs="Calibri"/>
          <w:sz w:val="22"/>
          <w:szCs w:val="22"/>
        </w:rPr>
        <w:t>zastrzega sobie prawo do</w:t>
      </w:r>
      <w:r w:rsidR="007C1592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jednostronnego (w ramach</w:t>
      </w:r>
      <w:r w:rsidR="00DB43B6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opcji) rozszerzenia zamówienia do wysokości środków finansowych przyznanych na ten cel, w ramach poszczególnych części.</w:t>
      </w:r>
      <w:r w:rsidR="00A106FE" w:rsidRPr="002F42BA">
        <w:rPr>
          <w:rFonts w:asciiTheme="majorHAnsi" w:hAnsiTheme="majorHAnsi" w:cs="Calibri"/>
          <w:bCs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iCs/>
          <w:sz w:val="22"/>
          <w:szCs w:val="22"/>
        </w:rPr>
        <w:t>Szczegóły stosowania opcji podane są w</w:t>
      </w:r>
      <w:r w:rsidR="00F568C4" w:rsidRPr="002F42BA">
        <w:rPr>
          <w:rFonts w:asciiTheme="majorHAnsi" w:hAnsiTheme="majorHAnsi" w:cs="Calibri"/>
          <w:bCs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iCs/>
          <w:sz w:val="22"/>
          <w:szCs w:val="22"/>
        </w:rPr>
        <w:t>opisie przedmiotu zamówienia dotyczących poszczególnych rodzajów ubezpie</w:t>
      </w:r>
      <w:r w:rsidR="00EE7FE5" w:rsidRPr="002F42BA">
        <w:rPr>
          <w:rFonts w:asciiTheme="majorHAnsi" w:hAnsiTheme="majorHAnsi" w:cs="Calibri"/>
          <w:bCs/>
          <w:iCs/>
          <w:sz w:val="22"/>
          <w:szCs w:val="22"/>
        </w:rPr>
        <w:t>czenia.</w:t>
      </w:r>
    </w:p>
    <w:p w14:paraId="4F4710A6" w14:textId="29F48A01" w:rsidR="007C1592" w:rsidRPr="002F42BA" w:rsidRDefault="00DB43B6" w:rsidP="0088774C">
      <w:pPr>
        <w:pStyle w:val="Akapitzlist"/>
        <w:keepNext/>
        <w:numPr>
          <w:ilvl w:val="0"/>
          <w:numId w:val="73"/>
        </w:numPr>
        <w:tabs>
          <w:tab w:val="num" w:pos="426"/>
        </w:tabs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Rodzaj i maksymalna wartość opcji</w:t>
      </w:r>
      <w:r w:rsidR="003022E1" w:rsidRPr="002F42BA">
        <w:rPr>
          <w:rFonts w:asciiTheme="majorHAnsi" w:hAnsiTheme="majorHAnsi" w:cs="Calibri"/>
          <w:b/>
          <w:bCs/>
          <w:sz w:val="22"/>
          <w:szCs w:val="22"/>
        </w:rPr>
        <w:t xml:space="preserve">. </w:t>
      </w:r>
      <w:r w:rsidR="003022E1" w:rsidRPr="002F42BA">
        <w:rPr>
          <w:rFonts w:asciiTheme="majorHAnsi" w:hAnsiTheme="majorHAnsi" w:cs="Calibri"/>
          <w:sz w:val="22"/>
          <w:szCs w:val="22"/>
        </w:rPr>
        <w:t>Przedmiotem opcji może być</w:t>
      </w:r>
      <w:r w:rsidR="007C1592" w:rsidRPr="002F42BA">
        <w:rPr>
          <w:rFonts w:asciiTheme="majorHAnsi" w:hAnsiTheme="majorHAnsi" w:cs="Calibri"/>
          <w:sz w:val="22"/>
          <w:szCs w:val="22"/>
        </w:rPr>
        <w:t>:</w:t>
      </w:r>
    </w:p>
    <w:p w14:paraId="70EADC09" w14:textId="31FB3C40" w:rsidR="00DB43B6" w:rsidRPr="002F42BA" w:rsidRDefault="00DB43B6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/>
          <w:bCs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color w:val="C00000"/>
          <w:sz w:val="22"/>
          <w:szCs w:val="22"/>
        </w:rPr>
        <w:t>OPCJA</w:t>
      </w:r>
    </w:p>
    <w:p w14:paraId="118E25B9" w14:textId="6AEF144E" w:rsidR="00E93A1D" w:rsidRPr="002F42BA" w:rsidRDefault="007C1592" w:rsidP="0088774C">
      <w:pPr>
        <w:pStyle w:val="Akapitzlist"/>
        <w:keepNext/>
        <w:numPr>
          <w:ilvl w:val="2"/>
          <w:numId w:val="73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color w:val="C00000"/>
          <w:sz w:val="22"/>
          <w:szCs w:val="22"/>
        </w:rPr>
        <w:t>W CZĘŚCI I zamówienia:</w:t>
      </w:r>
    </w:p>
    <w:p w14:paraId="5460E930" w14:textId="02220D9B" w:rsidR="007C1592" w:rsidRPr="009947A3" w:rsidRDefault="00E93A1D" w:rsidP="0088774C">
      <w:pPr>
        <w:pStyle w:val="Akapitzlist"/>
        <w:numPr>
          <w:ilvl w:val="0"/>
          <w:numId w:val="69"/>
        </w:numPr>
        <w:tabs>
          <w:tab w:val="left" w:pos="142"/>
        </w:tabs>
        <w:suppressAutoHyphens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ubezpieczenie mienia od wszystkich ryzyk maksymalnie do wysokości </w:t>
      </w:r>
      <w:r w:rsidR="009947A3" w:rsidRPr="009947A3">
        <w:rPr>
          <w:rFonts w:asciiTheme="majorHAnsi" w:hAnsiTheme="majorHAnsi" w:cs="Calibri"/>
          <w:snapToGrid w:val="0"/>
          <w:sz w:val="22"/>
          <w:szCs w:val="22"/>
        </w:rPr>
        <w:t>10</w:t>
      </w:r>
      <w:r w:rsidRPr="009947A3">
        <w:rPr>
          <w:rFonts w:asciiTheme="majorHAnsi" w:hAnsiTheme="majorHAnsi" w:cs="Calibri"/>
          <w:snapToGrid w:val="0"/>
          <w:sz w:val="22"/>
          <w:szCs w:val="22"/>
        </w:rPr>
        <w:t>% wartości zamówienia podstawowego - ubezpieczenie ponad limit określony w</w:t>
      </w:r>
      <w:r w:rsidR="000567AF" w:rsidRPr="009947A3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9947A3">
        <w:rPr>
          <w:rFonts w:asciiTheme="majorHAnsi" w:hAnsiTheme="majorHAnsi" w:cs="Calibri"/>
          <w:snapToGrid w:val="0"/>
          <w:sz w:val="22"/>
          <w:szCs w:val="22"/>
        </w:rPr>
        <w:t xml:space="preserve">klauzuli automatycznego pokrycia w każdym roku polisowym umowy </w:t>
      </w:r>
      <w:r w:rsidR="009947A3" w:rsidRPr="009947A3">
        <w:rPr>
          <w:rFonts w:asciiTheme="majorHAnsi" w:hAnsiTheme="majorHAnsi" w:cs="Calibri"/>
          <w:snapToGrid w:val="0"/>
          <w:sz w:val="22"/>
          <w:szCs w:val="22"/>
        </w:rPr>
        <w:t>dwu</w:t>
      </w:r>
      <w:r w:rsidRPr="009947A3">
        <w:rPr>
          <w:rFonts w:asciiTheme="majorHAnsi" w:hAnsiTheme="majorHAnsi" w:cs="Calibri"/>
          <w:snapToGrid w:val="0"/>
          <w:sz w:val="22"/>
          <w:szCs w:val="22"/>
        </w:rPr>
        <w:t>letniej;</w:t>
      </w:r>
    </w:p>
    <w:p w14:paraId="4F8AC012" w14:textId="5B005B95" w:rsidR="00E93A1D" w:rsidRPr="0021497F" w:rsidRDefault="00E93A1D" w:rsidP="0088774C">
      <w:pPr>
        <w:pStyle w:val="Akapitzlist"/>
        <w:numPr>
          <w:ilvl w:val="0"/>
          <w:numId w:val="69"/>
        </w:numPr>
        <w:tabs>
          <w:tab w:val="left" w:pos="142"/>
        </w:tabs>
        <w:suppressAutoHyphens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1497F">
        <w:rPr>
          <w:rFonts w:asciiTheme="majorHAnsi" w:hAnsiTheme="majorHAnsi" w:cs="Calibri"/>
          <w:snapToGrid w:val="0"/>
          <w:sz w:val="22"/>
          <w:szCs w:val="22"/>
        </w:rPr>
        <w:t>ubezpieczenie sprzętu elektronicznego od wszystkich ryzyk maksymalnie do</w:t>
      </w:r>
      <w:r w:rsidR="000567AF" w:rsidRPr="0021497F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21497F">
        <w:rPr>
          <w:rFonts w:asciiTheme="majorHAnsi" w:hAnsiTheme="majorHAnsi" w:cs="Calibri"/>
          <w:snapToGrid w:val="0"/>
          <w:sz w:val="22"/>
          <w:szCs w:val="22"/>
        </w:rPr>
        <w:t xml:space="preserve">wysokości </w:t>
      </w:r>
      <w:r w:rsidR="009947A3" w:rsidRPr="0021497F">
        <w:rPr>
          <w:rFonts w:asciiTheme="majorHAnsi" w:hAnsiTheme="majorHAnsi" w:cs="Calibri"/>
          <w:snapToGrid w:val="0"/>
          <w:sz w:val="22"/>
          <w:szCs w:val="22"/>
        </w:rPr>
        <w:t>10</w:t>
      </w:r>
      <w:r w:rsidRPr="0021497F">
        <w:rPr>
          <w:rFonts w:asciiTheme="majorHAnsi" w:hAnsiTheme="majorHAnsi" w:cs="Calibri"/>
          <w:snapToGrid w:val="0"/>
          <w:sz w:val="22"/>
          <w:szCs w:val="22"/>
        </w:rPr>
        <w:t xml:space="preserve">% wartości zamówienia podstawowego - ubezpieczenie ponad limit określony w klauzuli automatycznego pokrycia w każdym roku polisowym umowy </w:t>
      </w:r>
      <w:r w:rsidR="0021497F" w:rsidRPr="0021497F">
        <w:rPr>
          <w:rFonts w:asciiTheme="majorHAnsi" w:hAnsiTheme="majorHAnsi" w:cs="Calibri"/>
          <w:snapToGrid w:val="0"/>
          <w:sz w:val="22"/>
          <w:szCs w:val="22"/>
        </w:rPr>
        <w:t>dwu</w:t>
      </w:r>
      <w:r w:rsidRPr="0021497F">
        <w:rPr>
          <w:rFonts w:asciiTheme="majorHAnsi" w:hAnsiTheme="majorHAnsi" w:cs="Calibri"/>
          <w:snapToGrid w:val="0"/>
          <w:sz w:val="22"/>
          <w:szCs w:val="22"/>
        </w:rPr>
        <w:t>letniej</w:t>
      </w:r>
      <w:r w:rsidR="002C6941" w:rsidRPr="0021497F">
        <w:rPr>
          <w:rFonts w:asciiTheme="majorHAnsi" w:hAnsiTheme="majorHAnsi" w:cs="Calibri"/>
          <w:snapToGrid w:val="0"/>
          <w:sz w:val="22"/>
          <w:szCs w:val="22"/>
        </w:rPr>
        <w:t>.</w:t>
      </w:r>
    </w:p>
    <w:p w14:paraId="18F75539" w14:textId="241B88CD" w:rsidR="00E93A1D" w:rsidRPr="002F42BA" w:rsidRDefault="007C1592" w:rsidP="0088774C">
      <w:pPr>
        <w:pStyle w:val="Akapitzlist"/>
        <w:keepNext/>
        <w:numPr>
          <w:ilvl w:val="2"/>
          <w:numId w:val="73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color w:val="C00000"/>
          <w:sz w:val="22"/>
          <w:szCs w:val="22"/>
        </w:rPr>
        <w:t>W CZĘŚCI II zamówienia:</w:t>
      </w:r>
    </w:p>
    <w:p w14:paraId="1C967C27" w14:textId="77777777" w:rsidR="000567AF" w:rsidRPr="0021497F" w:rsidRDefault="00E93A1D" w:rsidP="00A424A8">
      <w:pPr>
        <w:pStyle w:val="Akapitzlist"/>
        <w:widowControl/>
        <w:numPr>
          <w:ilvl w:val="0"/>
          <w:numId w:val="79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ubezpieczenie </w:t>
      </w:r>
      <w:r w:rsidRPr="0021497F">
        <w:rPr>
          <w:rFonts w:asciiTheme="majorHAnsi" w:hAnsiTheme="majorHAnsi" w:cs="Calibri"/>
          <w:snapToGrid w:val="0"/>
          <w:sz w:val="22"/>
          <w:szCs w:val="22"/>
        </w:rPr>
        <w:t>obowiązkowej odpowiedzialności cywilnej posiadaczy pojazdów mechanicznych;</w:t>
      </w:r>
    </w:p>
    <w:p w14:paraId="34F69414" w14:textId="77777777" w:rsidR="000567AF" w:rsidRPr="0021497F" w:rsidRDefault="00E93A1D" w:rsidP="00A424A8">
      <w:pPr>
        <w:pStyle w:val="Akapitzlist"/>
        <w:widowControl/>
        <w:numPr>
          <w:ilvl w:val="0"/>
          <w:numId w:val="79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1497F">
        <w:rPr>
          <w:rFonts w:asciiTheme="majorHAnsi" w:hAnsiTheme="majorHAnsi" w:cs="Calibri"/>
          <w:snapToGrid w:val="0"/>
          <w:sz w:val="22"/>
          <w:szCs w:val="22"/>
        </w:rPr>
        <w:t>ubezpieczenia autocasco;</w:t>
      </w:r>
    </w:p>
    <w:p w14:paraId="4DB704E4" w14:textId="77777777" w:rsidR="000567AF" w:rsidRPr="0021497F" w:rsidRDefault="00E93A1D" w:rsidP="00A424A8">
      <w:pPr>
        <w:pStyle w:val="Akapitzlist"/>
        <w:widowControl/>
        <w:numPr>
          <w:ilvl w:val="0"/>
          <w:numId w:val="79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1497F">
        <w:rPr>
          <w:rFonts w:asciiTheme="majorHAnsi" w:hAnsiTheme="majorHAnsi" w:cs="Calibri"/>
          <w:snapToGrid w:val="0"/>
          <w:sz w:val="22"/>
          <w:szCs w:val="22"/>
        </w:rPr>
        <w:t>ubezpieczenia następstw nieszczęśliwych wypadków kier</w:t>
      </w:r>
      <w:r w:rsidR="00EE7FE5" w:rsidRPr="0021497F">
        <w:rPr>
          <w:rFonts w:asciiTheme="majorHAnsi" w:hAnsiTheme="majorHAnsi" w:cs="Calibri"/>
          <w:snapToGrid w:val="0"/>
          <w:sz w:val="22"/>
          <w:szCs w:val="22"/>
        </w:rPr>
        <w:t>owców</w:t>
      </w:r>
      <w:r w:rsidRPr="0021497F">
        <w:rPr>
          <w:rFonts w:asciiTheme="majorHAnsi" w:hAnsiTheme="majorHAnsi" w:cs="Calibri"/>
          <w:snapToGrid w:val="0"/>
          <w:sz w:val="22"/>
          <w:szCs w:val="22"/>
        </w:rPr>
        <w:t xml:space="preserve"> i pasażerów;</w:t>
      </w:r>
    </w:p>
    <w:p w14:paraId="64B7F66E" w14:textId="45B1B69A" w:rsidR="00E93A1D" w:rsidRPr="0021497F" w:rsidRDefault="00E93A1D" w:rsidP="00A424A8">
      <w:pPr>
        <w:pStyle w:val="Akapitzlist"/>
        <w:widowControl/>
        <w:numPr>
          <w:ilvl w:val="0"/>
          <w:numId w:val="79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1497F">
        <w:rPr>
          <w:rFonts w:asciiTheme="majorHAnsi" w:hAnsiTheme="majorHAnsi" w:cs="Calibri"/>
          <w:snapToGrid w:val="0"/>
          <w:sz w:val="22"/>
          <w:szCs w:val="22"/>
        </w:rPr>
        <w:t xml:space="preserve">ubezpieczenia assistance </w:t>
      </w:r>
    </w:p>
    <w:p w14:paraId="0075BDC5" w14:textId="3C4BB26D" w:rsidR="00E93A1D" w:rsidRPr="002F42BA" w:rsidRDefault="00C00C6A" w:rsidP="0088774C">
      <w:pPr>
        <w:pStyle w:val="Akapitzlist"/>
        <w:keepNext/>
        <w:suppressAutoHyphens/>
        <w:overflowPunct w:val="0"/>
        <w:spacing w:after="60" w:line="276" w:lineRule="auto"/>
        <w:ind w:left="1701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21497F">
        <w:rPr>
          <w:rFonts w:asciiTheme="majorHAnsi" w:hAnsiTheme="majorHAnsi" w:cs="Calibri"/>
          <w:bCs/>
          <w:sz w:val="22"/>
          <w:szCs w:val="22"/>
        </w:rPr>
        <w:t xml:space="preserve">maksymalnie do wysokości </w:t>
      </w:r>
      <w:r w:rsidR="0021497F" w:rsidRPr="0021497F">
        <w:rPr>
          <w:rFonts w:asciiTheme="majorHAnsi" w:hAnsiTheme="majorHAnsi" w:cs="Calibri"/>
          <w:bCs/>
          <w:sz w:val="22"/>
          <w:szCs w:val="22"/>
        </w:rPr>
        <w:t>10</w:t>
      </w:r>
      <w:r w:rsidR="00E93A1D" w:rsidRPr="0021497F">
        <w:rPr>
          <w:rFonts w:asciiTheme="majorHAnsi" w:hAnsiTheme="majorHAnsi" w:cs="Calibri"/>
          <w:bCs/>
          <w:sz w:val="22"/>
          <w:szCs w:val="22"/>
        </w:rPr>
        <w:t xml:space="preserve">% zamówienia podstawowego w każdym roku polisowym umowy </w:t>
      </w:r>
      <w:r w:rsidR="0021497F" w:rsidRPr="0021497F">
        <w:rPr>
          <w:rFonts w:asciiTheme="majorHAnsi" w:hAnsiTheme="majorHAnsi" w:cs="Calibri"/>
          <w:bCs/>
          <w:sz w:val="22"/>
          <w:szCs w:val="22"/>
        </w:rPr>
        <w:t>dwu</w:t>
      </w:r>
      <w:r w:rsidR="00E93A1D" w:rsidRPr="0021497F">
        <w:rPr>
          <w:rFonts w:asciiTheme="majorHAnsi" w:hAnsiTheme="majorHAnsi" w:cs="Calibri"/>
          <w:bCs/>
          <w:sz w:val="22"/>
          <w:szCs w:val="22"/>
        </w:rPr>
        <w:t>letniej.</w:t>
      </w:r>
    </w:p>
    <w:p w14:paraId="22488A80" w14:textId="70081B27" w:rsidR="001A7B0E" w:rsidRPr="002F42BA" w:rsidRDefault="001A7B0E" w:rsidP="0088774C">
      <w:pPr>
        <w:pStyle w:val="Akapitzlist"/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Ceny/stawki świadczenia usług w ramach opcji nie ulegną zmianie w stosunku do określonych w Ofercie dla zamówienia podstawowego (formularz oferty – CZĘŚĆ I – załącznik 1A do SWZ, formularz oferty – CZĘŚĆ II – załącznik 1B do SWZ).</w:t>
      </w:r>
    </w:p>
    <w:p w14:paraId="333F0725" w14:textId="77777777" w:rsidR="00CB1CD8" w:rsidRPr="002F42BA" w:rsidRDefault="00CB1CD8" w:rsidP="0088774C">
      <w:pPr>
        <w:pStyle w:val="Akapitzlist"/>
        <w:keepNext/>
        <w:numPr>
          <w:ilvl w:val="0"/>
          <w:numId w:val="73"/>
        </w:numPr>
        <w:tabs>
          <w:tab w:val="num" w:pos="426"/>
        </w:tabs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Okoliczności skorzystania z opcji:</w:t>
      </w:r>
    </w:p>
    <w:p w14:paraId="3FB163AF" w14:textId="540ABC5D" w:rsidR="003022E1" w:rsidRPr="002F42BA" w:rsidRDefault="003022E1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Faktyczne potrzeby Zamawiającego realizowane w ramach </w:t>
      </w:r>
      <w:r w:rsidR="0047400B" w:rsidRPr="002F42BA">
        <w:rPr>
          <w:rFonts w:asciiTheme="majorHAnsi" w:hAnsiTheme="majorHAnsi" w:cs="Calibri"/>
          <w:sz w:val="22"/>
          <w:szCs w:val="22"/>
        </w:rPr>
        <w:t>O</w:t>
      </w:r>
      <w:r w:rsidRPr="002F42BA">
        <w:rPr>
          <w:rFonts w:asciiTheme="majorHAnsi" w:hAnsiTheme="majorHAnsi" w:cs="Calibri"/>
          <w:sz w:val="22"/>
          <w:szCs w:val="22"/>
        </w:rPr>
        <w:t xml:space="preserve">pcji będą zgłaszane </w:t>
      </w:r>
      <w:r w:rsidRPr="002F42BA">
        <w:rPr>
          <w:rFonts w:asciiTheme="majorHAnsi" w:hAnsiTheme="majorHAnsi" w:cs="Calibri"/>
          <w:sz w:val="22"/>
          <w:szCs w:val="22"/>
        </w:rPr>
        <w:br/>
        <w:t>w trakcie obowiązywania umowy w związku z nabyciem środków trwałych, modernizacją/ ulepszeniem środków trwałych, oddaniem do użytku nowych inwestycji, umowami cywilno-prawnymi nakładającymi na Zamawiającego obowiązek ubezpieczenia.</w:t>
      </w:r>
    </w:p>
    <w:p w14:paraId="736233BC" w14:textId="197CB47C" w:rsidR="001E7ACE" w:rsidRPr="002F42BA" w:rsidRDefault="001E7ACE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Opcja będzie realizowana w  oparciu o składki/stawki za poszczególne ryzyka ubezpieczeniowe, tj. rozumiane jako składki/stawki za 12-miesięczny okres ochrony ubezpieczeniowej, rozliczane w systemie pro rata temporis.</w:t>
      </w:r>
    </w:p>
    <w:p w14:paraId="06FC61DE" w14:textId="58B1CC8E" w:rsidR="001A7B0E" w:rsidRPr="002F42BA" w:rsidRDefault="001A7B0E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Zamawiający może złożyć jednostronne oświadczenie woli o wykonaniu </w:t>
      </w:r>
      <w:r w:rsidR="0047400B" w:rsidRPr="002F42BA">
        <w:rPr>
          <w:rFonts w:asciiTheme="majorHAnsi" w:hAnsiTheme="majorHAnsi" w:cs="Calibri"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pcji, natomiast Wykonawca zobowiązany jest świadczyć usługi objęte </w:t>
      </w:r>
      <w:r w:rsidR="0047400B" w:rsidRPr="002F42BA">
        <w:rPr>
          <w:rFonts w:asciiTheme="majorHAnsi" w:hAnsiTheme="majorHAnsi" w:cs="Calibri"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Cs/>
          <w:sz w:val="22"/>
          <w:szCs w:val="22"/>
        </w:rPr>
        <w:t>pcj</w:t>
      </w:r>
      <w:r w:rsidR="0047400B" w:rsidRPr="002F42BA">
        <w:rPr>
          <w:rFonts w:asciiTheme="majorHAnsi" w:hAnsiTheme="majorHAnsi" w:cs="Calibri"/>
          <w:iCs/>
          <w:sz w:val="22"/>
          <w:szCs w:val="22"/>
        </w:rPr>
        <w:t>ą</w:t>
      </w:r>
      <w:r w:rsidRPr="002F42BA">
        <w:rPr>
          <w:rFonts w:asciiTheme="majorHAnsi" w:hAnsiTheme="majorHAnsi" w:cs="Calibri"/>
          <w:iCs/>
          <w:sz w:val="22"/>
          <w:szCs w:val="22"/>
        </w:rPr>
        <w:t>.</w:t>
      </w:r>
    </w:p>
    <w:p w14:paraId="1593B5AC" w14:textId="6C64C167" w:rsidR="005903A0" w:rsidRPr="002F42BA" w:rsidRDefault="00E93A1D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gwarantuje jedynie wykonanie zamówienia podstawowego</w:t>
      </w:r>
      <w:r w:rsidR="001A7B0E" w:rsidRPr="002F42BA">
        <w:rPr>
          <w:rFonts w:asciiTheme="majorHAnsi" w:hAnsiTheme="majorHAnsi" w:cs="Calibri"/>
          <w:sz w:val="22"/>
          <w:szCs w:val="22"/>
        </w:rPr>
        <w:t>.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</w:p>
    <w:p w14:paraId="0FBEAB77" w14:textId="12BAE58F" w:rsidR="001A7B0E" w:rsidRPr="002F42BA" w:rsidRDefault="001A7B0E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Wykonawcy nie przysługuje wobec Zamawiającego roszczenie o realizację zamówienia opcjonalnego</w:t>
      </w:r>
      <w:r w:rsidR="00C1349E" w:rsidRPr="002F42BA">
        <w:rPr>
          <w:rFonts w:asciiTheme="majorHAnsi" w:hAnsiTheme="majorHAnsi" w:cs="Calibri"/>
          <w:iCs/>
          <w:sz w:val="22"/>
          <w:szCs w:val="22"/>
        </w:rPr>
        <w:t>:</w:t>
      </w:r>
    </w:p>
    <w:p w14:paraId="7315DCC2" w14:textId="0CAFBE17" w:rsidR="003529FB" w:rsidRPr="002F42BA" w:rsidRDefault="003529FB" w:rsidP="0088774C">
      <w:pPr>
        <w:pStyle w:val="Akapitzlist"/>
        <w:numPr>
          <w:ilvl w:val="2"/>
          <w:numId w:val="73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8"/>
        </w:rPr>
        <w:t xml:space="preserve">niezłożenie zlecenia przez Zamawiającego oznacza rezygnację z </w:t>
      </w:r>
      <w:r w:rsidR="0047400B" w:rsidRPr="002F42BA">
        <w:rPr>
          <w:rFonts w:asciiTheme="majorHAnsi" w:hAnsiTheme="majorHAnsi" w:cstheme="minorHAnsi"/>
          <w:sz w:val="22"/>
          <w:szCs w:val="28"/>
        </w:rPr>
        <w:t>O</w:t>
      </w:r>
      <w:r w:rsidRPr="002F42BA">
        <w:rPr>
          <w:rFonts w:asciiTheme="majorHAnsi" w:hAnsiTheme="majorHAnsi" w:cstheme="minorHAnsi"/>
          <w:sz w:val="22"/>
          <w:szCs w:val="28"/>
        </w:rPr>
        <w:t xml:space="preserve">pcji. Wykonawcy przysługuje wówczas jedynie wynagrodzenie za realizację zamówienia podstawowego objętego przedmiotem zamówienia. </w:t>
      </w:r>
    </w:p>
    <w:p w14:paraId="28C2F5EA" w14:textId="2E1053B7" w:rsidR="003529FB" w:rsidRPr="002F42BA" w:rsidRDefault="003529FB" w:rsidP="0088774C">
      <w:pPr>
        <w:pStyle w:val="Akapitzlist"/>
        <w:numPr>
          <w:ilvl w:val="2"/>
          <w:numId w:val="73"/>
        </w:numPr>
        <w:suppressAutoHyphens/>
        <w:overflowPunct w:val="0"/>
        <w:spacing w:after="60" w:line="276" w:lineRule="auto"/>
        <w:ind w:left="1701" w:right="26" w:hanging="708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8"/>
        </w:rPr>
        <w:t xml:space="preserve">Wykonawca składając ofertę, wyraża zgodę na zawarcie </w:t>
      </w:r>
      <w:r w:rsidR="0047400B" w:rsidRPr="002F42BA">
        <w:rPr>
          <w:rFonts w:asciiTheme="majorHAnsi" w:hAnsiTheme="majorHAnsi" w:cstheme="minorHAnsi"/>
          <w:sz w:val="22"/>
          <w:szCs w:val="28"/>
        </w:rPr>
        <w:t>O</w:t>
      </w:r>
      <w:r w:rsidRPr="002F42BA">
        <w:rPr>
          <w:rFonts w:asciiTheme="majorHAnsi" w:hAnsiTheme="majorHAnsi" w:cstheme="minorHAnsi"/>
          <w:sz w:val="22"/>
          <w:szCs w:val="28"/>
        </w:rPr>
        <w:t xml:space="preserve">pcji w umowie nie będzie wnosił oraz zrzeka się jakichkolwiek roszczeń z tytułu </w:t>
      </w:r>
      <w:r w:rsidR="00636E2E" w:rsidRPr="002F42BA">
        <w:rPr>
          <w:rFonts w:asciiTheme="majorHAnsi" w:hAnsiTheme="majorHAnsi" w:cstheme="minorHAnsi"/>
          <w:sz w:val="22"/>
          <w:szCs w:val="28"/>
        </w:rPr>
        <w:t xml:space="preserve">braku </w:t>
      </w:r>
      <w:r w:rsidRPr="002F42BA">
        <w:rPr>
          <w:rFonts w:asciiTheme="majorHAnsi" w:hAnsiTheme="majorHAnsi" w:cstheme="minorHAnsi"/>
          <w:sz w:val="22"/>
          <w:szCs w:val="28"/>
        </w:rPr>
        <w:t xml:space="preserve">skorzystania przez Zamawiającego z </w:t>
      </w:r>
      <w:r w:rsidR="007F1F09" w:rsidRPr="002F42BA">
        <w:rPr>
          <w:rFonts w:asciiTheme="majorHAnsi" w:hAnsiTheme="majorHAnsi" w:cstheme="minorHAnsi"/>
          <w:sz w:val="22"/>
          <w:szCs w:val="28"/>
        </w:rPr>
        <w:t>O</w:t>
      </w:r>
      <w:r w:rsidRPr="002F42BA">
        <w:rPr>
          <w:rFonts w:asciiTheme="majorHAnsi" w:hAnsiTheme="majorHAnsi" w:cstheme="minorHAnsi"/>
          <w:sz w:val="22"/>
          <w:szCs w:val="28"/>
        </w:rPr>
        <w:t>pcji.</w:t>
      </w:r>
    </w:p>
    <w:p w14:paraId="01EA019F" w14:textId="732632AA" w:rsidR="00E93A1D" w:rsidRPr="002F42BA" w:rsidRDefault="007A2B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VI</w:t>
      </w:r>
      <w:r w:rsidR="001A7B0E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3529FB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POSTANOWIENIA DOTYCZĄCE POSTĘPOWANIA.</w:t>
      </w:r>
    </w:p>
    <w:p w14:paraId="1FAA040C" w14:textId="534B2E5B" w:rsidR="001E7D1A" w:rsidRPr="002F42BA" w:rsidRDefault="005903A0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nie dopuszcza składania ofert wariantowych.</w:t>
      </w:r>
    </w:p>
    <w:p w14:paraId="4B18B59C" w14:textId="2ACBB093" w:rsidR="006231E5" w:rsidRPr="002F42BA" w:rsidRDefault="006231E5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 uwagi na charakter zamówienia Zamawiający nie określa wymagań dotyczących zatrudniania przez Wykonawcę lub Podwykonawcę na podstawie umowy o pracę osób wykonujących wskazane przez Zamawiającego czynności w zakresie realizacji zamówienia, o których to wymaganiach mowa w art. 95 ustawy </w:t>
      </w:r>
      <w:r w:rsidR="0047400B" w:rsidRPr="002F42BA">
        <w:rPr>
          <w:rFonts w:asciiTheme="majorHAnsi" w:hAnsiTheme="majorHAnsi" w:cs="Calibri"/>
          <w:sz w:val="22"/>
          <w:szCs w:val="22"/>
        </w:rPr>
        <w:t>PZP</w:t>
      </w:r>
      <w:r w:rsidRPr="002F42BA">
        <w:rPr>
          <w:rFonts w:asciiTheme="majorHAnsi" w:hAnsiTheme="majorHAnsi" w:cs="Calibri"/>
          <w:sz w:val="22"/>
          <w:szCs w:val="22"/>
        </w:rPr>
        <w:t xml:space="preserve">. Usługa ubezpieczenia polega na spełnieniu określonego świadczenia pieniężnego w razie zajścia przewidzianego w umowie wypadku, czynności prowadzone przez wykonawcę nie wymagają stałego zaangażowania osób a  jedynie jednostkowego wkładu, a tym samym czynności w zakresie realizacji zamówienia nie polegają na wykonywaniu pracy w sposób określony w art. 22 § 1 ustawy z dnia 26 czerwca 1974 r. – Kodeks pracy </w:t>
      </w:r>
      <w:r w:rsidRPr="002F42BA">
        <w:rPr>
          <w:rFonts w:asciiTheme="majorHAnsi" w:hAnsiTheme="majorHAnsi" w:cs="Arial"/>
          <w:sz w:val="22"/>
          <w:szCs w:val="22"/>
        </w:rPr>
        <w:t xml:space="preserve">(Dz. U. z 2020 r. poz. 1320 z </w:t>
      </w:r>
      <w:r w:rsidRPr="002F42BA">
        <w:rPr>
          <w:rFonts w:asciiTheme="majorHAnsi" w:hAnsiTheme="majorHAnsi" w:cs="Calibri"/>
          <w:sz w:val="22"/>
          <w:szCs w:val="22"/>
        </w:rPr>
        <w:t>późn. zm.).</w:t>
      </w:r>
    </w:p>
    <w:p w14:paraId="4C3AFE98" w14:textId="28A8C47E" w:rsidR="006231E5" w:rsidRPr="002F42BA" w:rsidRDefault="006231E5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Zamawiający nie określa dodatkowych wymagań związanych z zatrudnianiem osób, o których mowa w art. 96 ust. 2 pkt 2 </w:t>
      </w:r>
      <w:r w:rsidR="0047400B" w:rsidRPr="002F42BA">
        <w:rPr>
          <w:rFonts w:asciiTheme="majorHAnsi" w:hAnsiTheme="majorHAnsi" w:cs="Arial"/>
          <w:sz w:val="22"/>
          <w:szCs w:val="22"/>
        </w:rPr>
        <w:t>ustawy Pzp</w:t>
      </w:r>
      <w:r w:rsidRPr="002F42BA">
        <w:rPr>
          <w:rFonts w:asciiTheme="majorHAnsi" w:hAnsiTheme="majorHAnsi" w:cs="Arial"/>
          <w:sz w:val="22"/>
          <w:szCs w:val="22"/>
        </w:rPr>
        <w:t xml:space="preserve">. </w:t>
      </w:r>
    </w:p>
    <w:p w14:paraId="368E36A6" w14:textId="3388D62B" w:rsidR="006231E5" w:rsidRPr="002F42BA" w:rsidRDefault="006231E5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Zamawiający nie zastrzega możliwości ubiegania się o udzielenie zamówienia wyłącznie przez </w:t>
      </w:r>
      <w:r w:rsidR="0047400B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ykonawców, o których mowa w art. 94 </w:t>
      </w:r>
      <w:r w:rsidR="0047400B" w:rsidRPr="002F42BA">
        <w:rPr>
          <w:rFonts w:asciiTheme="majorHAnsi" w:hAnsiTheme="majorHAnsi" w:cs="Arial"/>
          <w:sz w:val="22"/>
          <w:szCs w:val="22"/>
        </w:rPr>
        <w:t>ustawy Pzp</w:t>
      </w:r>
      <w:r w:rsidR="00824677" w:rsidRPr="002F42BA">
        <w:rPr>
          <w:rFonts w:asciiTheme="majorHAnsi" w:hAnsiTheme="majorHAnsi" w:cs="Arial"/>
          <w:sz w:val="22"/>
          <w:szCs w:val="22"/>
        </w:rPr>
        <w:t>.</w:t>
      </w:r>
    </w:p>
    <w:p w14:paraId="2D70C60E" w14:textId="12E5DC2D" w:rsidR="006231E5" w:rsidRPr="0021497F" w:rsidRDefault="006231E5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1497F">
        <w:rPr>
          <w:rFonts w:asciiTheme="majorHAnsi" w:hAnsiTheme="majorHAnsi" w:cs="Arial"/>
          <w:sz w:val="22"/>
          <w:szCs w:val="22"/>
        </w:rPr>
        <w:t xml:space="preserve">Zamawiający nie przewiduje udzielania zamówień, o których mowa w art. 214 ust. 1 pkt 7 ustawy </w:t>
      </w:r>
      <w:r w:rsidR="00DE1FDE" w:rsidRPr="0021497F">
        <w:rPr>
          <w:rFonts w:asciiTheme="majorHAnsi" w:hAnsiTheme="majorHAnsi" w:cs="Arial"/>
          <w:sz w:val="22"/>
          <w:szCs w:val="22"/>
        </w:rPr>
        <w:t>Pzp</w:t>
      </w:r>
      <w:r w:rsidRPr="0021497F">
        <w:rPr>
          <w:rFonts w:asciiTheme="majorHAnsi" w:hAnsiTheme="majorHAnsi" w:cs="Arial"/>
          <w:sz w:val="22"/>
          <w:szCs w:val="22"/>
        </w:rPr>
        <w:t xml:space="preserve">. </w:t>
      </w:r>
    </w:p>
    <w:p w14:paraId="61F456AA" w14:textId="063E3BE5" w:rsidR="006231E5" w:rsidRPr="002F42BA" w:rsidRDefault="006231E5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możliwości przeprowadzenia przez Wykonawców wizji lokalnej</w:t>
      </w:r>
      <w:r w:rsidR="00B66902" w:rsidRPr="002F42BA">
        <w:rPr>
          <w:rFonts w:asciiTheme="majorHAnsi" w:hAnsiTheme="majorHAnsi" w:cs="Arial"/>
          <w:sz w:val="22"/>
          <w:szCs w:val="22"/>
        </w:rPr>
        <w:t xml:space="preserve">. </w:t>
      </w:r>
    </w:p>
    <w:p w14:paraId="2393336A" w14:textId="77777777" w:rsidR="006231E5" w:rsidRPr="002F42BA" w:rsidRDefault="006231E5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zwrotu kosztów udziału Wykonawców w postępowaniu.</w:t>
      </w:r>
    </w:p>
    <w:p w14:paraId="5B93EF1F" w14:textId="0880A5AE" w:rsidR="001E7D1A" w:rsidRPr="002F42BA" w:rsidRDefault="001E7D1A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zawarcia umowy ramowej.</w:t>
      </w:r>
    </w:p>
    <w:p w14:paraId="260428A6" w14:textId="409558B5" w:rsidR="00B06F94" w:rsidRPr="002F42BA" w:rsidRDefault="00B06F94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</w:t>
      </w:r>
      <w:r w:rsidR="00A106FE" w:rsidRPr="002F42BA">
        <w:rPr>
          <w:rFonts w:asciiTheme="majorHAnsi" w:hAnsiTheme="majorHAnsi" w:cs="Arial"/>
          <w:sz w:val="22"/>
          <w:szCs w:val="22"/>
        </w:rPr>
        <w:t>y</w:t>
      </w:r>
      <w:r w:rsidRPr="002F42BA">
        <w:rPr>
          <w:rFonts w:asciiTheme="majorHAnsi" w:hAnsiTheme="majorHAnsi" w:cs="Arial"/>
          <w:sz w:val="22"/>
          <w:szCs w:val="22"/>
        </w:rPr>
        <w:t xml:space="preserve"> nie przewiduje aukcji elektronicznej.</w:t>
      </w:r>
    </w:p>
    <w:p w14:paraId="5A6ED314" w14:textId="77777777" w:rsidR="00211BD3" w:rsidRDefault="00B06F94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</w:t>
      </w:r>
      <w:r w:rsidR="00A106FE" w:rsidRPr="002F42BA">
        <w:rPr>
          <w:rFonts w:asciiTheme="majorHAnsi" w:hAnsiTheme="majorHAnsi" w:cs="Arial"/>
          <w:sz w:val="22"/>
          <w:szCs w:val="22"/>
        </w:rPr>
        <w:t>y</w:t>
      </w:r>
      <w:r w:rsidRPr="002F42BA">
        <w:rPr>
          <w:rFonts w:asciiTheme="majorHAnsi" w:hAnsiTheme="majorHAnsi" w:cs="Arial"/>
          <w:sz w:val="22"/>
          <w:szCs w:val="22"/>
        </w:rPr>
        <w:t xml:space="preserve"> nie przewiduje złożenia oferty w postaci katalogów elektronicznych oraz dołączenia katalogów elektronicznych.</w:t>
      </w:r>
    </w:p>
    <w:p w14:paraId="3AB0E957" w14:textId="3F4879A0" w:rsidR="00211BD3" w:rsidRPr="00211BD3" w:rsidRDefault="00211BD3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11BD3">
        <w:rPr>
          <w:rFonts w:asciiTheme="majorHAnsi" w:hAnsiTheme="majorHAnsi" w:cs="Calibri"/>
          <w:sz w:val="22"/>
          <w:szCs w:val="22"/>
          <w:lang w:eastAsia="en-US"/>
        </w:rPr>
        <w:t>Zamawiający nie wymaga od Wykonawców wniesienia wadium.</w:t>
      </w:r>
    </w:p>
    <w:p w14:paraId="31FF30E9" w14:textId="2715B419" w:rsidR="00B06F94" w:rsidRPr="002F42BA" w:rsidRDefault="00B06F94" w:rsidP="00A424A8">
      <w:pPr>
        <w:pStyle w:val="Akapitzlist"/>
        <w:numPr>
          <w:ilvl w:val="0"/>
          <w:numId w:val="80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zabezpieczenia należytego wykonania umowy.</w:t>
      </w:r>
    </w:p>
    <w:p w14:paraId="52F0A41C" w14:textId="7191938B" w:rsidR="00E93A1D" w:rsidRPr="002F42BA" w:rsidRDefault="007A2B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ROZDZ. </w:t>
      </w:r>
      <w:r w:rsidR="00B770B2" w:rsidRPr="002F42BA">
        <w:rPr>
          <w:rStyle w:val="Odwoanieintensywne"/>
          <w:rFonts w:cstheme="minorBidi"/>
          <w:b/>
          <w:bCs w:val="0"/>
          <w:color w:val="002060"/>
          <w:spacing w:val="0"/>
        </w:rPr>
        <w:t>IX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TERMIN WYKONANIA ZAMÓWIENIA.</w:t>
      </w:r>
    </w:p>
    <w:p w14:paraId="74D4A555" w14:textId="1738C75E" w:rsidR="00E93A1D" w:rsidRPr="002F42BA" w:rsidRDefault="00E93A1D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sz w:val="22"/>
          <w:szCs w:val="22"/>
          <w:lang w:eastAsia="en-US"/>
        </w:rPr>
        <w:t xml:space="preserve">Przewidywany okres ubezpieczenia:  </w:t>
      </w:r>
    </w:p>
    <w:p w14:paraId="1CD79296" w14:textId="23AD1A50" w:rsidR="00E93A1D" w:rsidRPr="002F42BA" w:rsidRDefault="00E93A1D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color w:val="C00000"/>
          <w:sz w:val="22"/>
          <w:szCs w:val="22"/>
          <w:lang w:eastAsia="en-US"/>
        </w:rPr>
        <w:t>CZĘŚĆ I</w:t>
      </w:r>
      <w:r w:rsidR="00BF2EE2" w:rsidRPr="002F42BA">
        <w:rPr>
          <w:rFonts w:asciiTheme="majorHAnsi" w:hAnsiTheme="majorHAnsi" w:cs="Calibri"/>
          <w:bCs/>
          <w:color w:val="C00000"/>
          <w:sz w:val="22"/>
          <w:szCs w:val="22"/>
          <w:lang w:eastAsia="en-US"/>
        </w:rPr>
        <w:t xml:space="preserve"> </w:t>
      </w:r>
      <w:r w:rsidR="000567AF" w:rsidRPr="002F42BA">
        <w:rPr>
          <w:rFonts w:asciiTheme="majorHAnsi" w:hAnsiTheme="majorHAnsi" w:cs="Calibri"/>
          <w:b/>
          <w:color w:val="C00000"/>
          <w:sz w:val="22"/>
          <w:szCs w:val="22"/>
          <w:lang w:eastAsia="en-US"/>
        </w:rPr>
        <w:t>zamówienia</w:t>
      </w:r>
      <w:r w:rsidR="000567AF" w:rsidRPr="002F42BA">
        <w:rPr>
          <w:rFonts w:asciiTheme="majorHAnsi" w:hAnsiTheme="majorHAnsi" w:cs="Calibri"/>
          <w:bCs/>
          <w:color w:val="C00000"/>
          <w:sz w:val="22"/>
          <w:szCs w:val="22"/>
          <w:lang w:eastAsia="en-US"/>
        </w:rPr>
        <w:t xml:space="preserve"> </w:t>
      </w:r>
      <w:r w:rsidR="00BF2EE2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– </w:t>
      </w:r>
      <w:r w:rsidR="00C33A4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od </w:t>
      </w:r>
      <w:r w:rsidR="0021497F">
        <w:rPr>
          <w:rFonts w:asciiTheme="majorHAnsi" w:hAnsiTheme="majorHAnsi" w:cs="Calibri"/>
          <w:bCs/>
          <w:sz w:val="22"/>
          <w:szCs w:val="22"/>
          <w:lang w:eastAsia="en-US"/>
        </w:rPr>
        <w:t>30.04.2021</w:t>
      </w:r>
      <w:r w:rsidR="00BF2EE2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roku do</w:t>
      </w:r>
      <w:r w:rsidR="00C33A4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</w:t>
      </w:r>
      <w:r w:rsidR="0021497F">
        <w:rPr>
          <w:rFonts w:asciiTheme="majorHAnsi" w:hAnsiTheme="majorHAnsi" w:cs="Calibri"/>
          <w:bCs/>
          <w:sz w:val="22"/>
          <w:szCs w:val="22"/>
          <w:lang w:eastAsia="en-US"/>
        </w:rPr>
        <w:t>29.04.2023</w:t>
      </w:r>
      <w:r w:rsidR="00C33A4B" w:rsidRPr="002F42BA">
        <w:rPr>
          <w:rFonts w:asciiTheme="majorHAnsi" w:hAnsiTheme="majorHAnsi" w:cs="Calibri"/>
          <w:bCs/>
          <w:sz w:val="22"/>
          <w:szCs w:val="22"/>
          <w:lang w:eastAsia="en-US"/>
        </w:rPr>
        <w:t>.</w:t>
      </w:r>
      <w:r w:rsidR="00BF2EE2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roku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(</w:t>
      </w:r>
      <w:r w:rsidR="0021497F">
        <w:rPr>
          <w:rFonts w:asciiTheme="majorHAnsi" w:hAnsiTheme="majorHAnsi" w:cs="Calibri"/>
          <w:bCs/>
          <w:sz w:val="22"/>
          <w:szCs w:val="22"/>
          <w:lang w:eastAsia="en-US"/>
        </w:rPr>
        <w:t>24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miesi</w:t>
      </w:r>
      <w:r w:rsidR="0021497F">
        <w:rPr>
          <w:rFonts w:asciiTheme="majorHAnsi" w:hAnsiTheme="majorHAnsi" w:cs="Calibri"/>
          <w:bCs/>
          <w:sz w:val="22"/>
          <w:szCs w:val="22"/>
          <w:lang w:eastAsia="en-US"/>
        </w:rPr>
        <w:t>ące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) 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– </w:t>
      </w:r>
      <w:r w:rsidR="0021497F">
        <w:rPr>
          <w:rFonts w:asciiTheme="majorHAnsi" w:hAnsiTheme="majorHAnsi" w:cs="Calibri"/>
          <w:bCs/>
          <w:sz w:val="22"/>
          <w:szCs w:val="22"/>
          <w:lang w:eastAsia="en-US"/>
        </w:rPr>
        <w:t>dwa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roczne okresy ubezpieczenia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;</w:t>
      </w:r>
    </w:p>
    <w:p w14:paraId="0D7185EB" w14:textId="4F2E55AC" w:rsidR="0076760B" w:rsidRPr="002F42BA" w:rsidRDefault="00E93A1D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color w:val="C00000"/>
          <w:sz w:val="22"/>
          <w:szCs w:val="22"/>
          <w:lang w:eastAsia="en-US"/>
        </w:rPr>
        <w:t>CZĘŚĆ II</w:t>
      </w:r>
      <w:r w:rsidRPr="002F42BA">
        <w:rPr>
          <w:rFonts w:asciiTheme="majorHAnsi" w:hAnsiTheme="majorHAnsi" w:cs="Calibri"/>
          <w:bCs/>
          <w:color w:val="C00000"/>
          <w:sz w:val="22"/>
          <w:szCs w:val="22"/>
          <w:lang w:eastAsia="en-US"/>
        </w:rPr>
        <w:t xml:space="preserve"> </w:t>
      </w:r>
      <w:r w:rsidR="000567AF" w:rsidRPr="002F42BA">
        <w:rPr>
          <w:rFonts w:asciiTheme="majorHAnsi" w:hAnsiTheme="majorHAnsi" w:cs="Calibri"/>
          <w:b/>
          <w:color w:val="C00000"/>
          <w:sz w:val="22"/>
          <w:szCs w:val="22"/>
          <w:lang w:eastAsia="en-US"/>
        </w:rPr>
        <w:t xml:space="preserve">zamówienia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–  od </w:t>
      </w:r>
      <w:r w:rsidR="0021497F">
        <w:rPr>
          <w:rFonts w:asciiTheme="majorHAnsi" w:hAnsiTheme="majorHAnsi" w:cs="Calibri"/>
          <w:bCs/>
          <w:sz w:val="22"/>
          <w:szCs w:val="22"/>
          <w:lang w:eastAsia="en-US"/>
        </w:rPr>
        <w:t>30.04.2021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roku do </w:t>
      </w:r>
      <w:r w:rsidR="0021497F">
        <w:rPr>
          <w:rFonts w:asciiTheme="majorHAnsi" w:hAnsiTheme="majorHAnsi" w:cs="Calibri"/>
          <w:bCs/>
          <w:sz w:val="22"/>
          <w:szCs w:val="22"/>
          <w:lang w:eastAsia="en-US"/>
        </w:rPr>
        <w:t>29.04.2023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roku (</w:t>
      </w:r>
      <w:r w:rsidR="0021497F">
        <w:rPr>
          <w:rFonts w:asciiTheme="majorHAnsi" w:hAnsiTheme="majorHAnsi" w:cs="Calibri"/>
          <w:bCs/>
          <w:sz w:val="22"/>
          <w:szCs w:val="22"/>
          <w:lang w:eastAsia="en-US"/>
        </w:rPr>
        <w:t>24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miesi</w:t>
      </w:r>
      <w:r w:rsidR="0021497F">
        <w:rPr>
          <w:rFonts w:asciiTheme="majorHAnsi" w:hAnsiTheme="majorHAnsi" w:cs="Calibri"/>
          <w:bCs/>
          <w:sz w:val="22"/>
          <w:szCs w:val="22"/>
          <w:lang w:eastAsia="en-US"/>
        </w:rPr>
        <w:t>ące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) – </w:t>
      </w:r>
      <w:r w:rsidR="0021497F">
        <w:rPr>
          <w:rFonts w:asciiTheme="majorHAnsi" w:hAnsiTheme="majorHAnsi" w:cs="Calibri"/>
          <w:bCs/>
          <w:sz w:val="22"/>
          <w:szCs w:val="22"/>
          <w:lang w:eastAsia="en-US"/>
        </w:rPr>
        <w:t>dwa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</w:t>
      </w:r>
      <w:r w:rsidR="0076760B" w:rsidRPr="0021497F">
        <w:rPr>
          <w:rFonts w:asciiTheme="majorHAnsi" w:hAnsiTheme="majorHAnsi" w:cs="Calibri"/>
          <w:bCs/>
          <w:sz w:val="22"/>
          <w:szCs w:val="22"/>
          <w:lang w:eastAsia="en-US"/>
        </w:rPr>
        <w:t>roczne okresy ubezpieczenia z uwzględnieniem indywidualnych okresów ubezpieczenia pojazdów zgodnie z załącznikiem nr</w:t>
      </w:r>
      <w:r w:rsidR="0021497F" w:rsidRPr="0021497F">
        <w:rPr>
          <w:rFonts w:asciiTheme="majorHAnsi" w:hAnsiTheme="majorHAnsi" w:cs="Calibri"/>
          <w:bCs/>
          <w:sz w:val="22"/>
          <w:szCs w:val="22"/>
          <w:lang w:eastAsia="en-US"/>
        </w:rPr>
        <w:t xml:space="preserve"> 5 do opisu przedmiotu zamówienia</w:t>
      </w:r>
    </w:p>
    <w:p w14:paraId="317E1AC9" w14:textId="6835275C" w:rsidR="00C33A4B" w:rsidRPr="002F42BA" w:rsidRDefault="00C33A4B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>Wskazanie daty wykonania umowy jest uzasadnione obiektywną przyczyną związana z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koniecznością zapewnienia ciągłości ochrony ubezpieczeniowej (zgodnie z art. 436 ust. 1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ustawy Pzp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>)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.</w:t>
      </w:r>
    </w:p>
    <w:p w14:paraId="518B9FC8" w14:textId="2FFFCD3C" w:rsidR="00E93A1D" w:rsidRPr="002F42BA" w:rsidRDefault="007A2B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ROZDZ. </w:t>
      </w:r>
      <w:r w:rsidR="006F6A8E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PODWYKONA</w:t>
      </w:r>
      <w:r w:rsidR="00595330" w:rsidRPr="002F42BA">
        <w:rPr>
          <w:rStyle w:val="Odwoanieintensywne"/>
          <w:rFonts w:cstheme="minorBidi"/>
          <w:b/>
          <w:bCs w:val="0"/>
          <w:color w:val="002060"/>
          <w:spacing w:val="0"/>
        </w:rPr>
        <w:t>STWO</w:t>
      </w:r>
      <w:r w:rsidR="00192B64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5886A29B" w14:textId="050A1E5C" w:rsidR="00F0309F" w:rsidRPr="0021497F" w:rsidRDefault="00F0309F" w:rsidP="00A424A8">
      <w:pPr>
        <w:pStyle w:val="Akapitzlist"/>
        <w:numPr>
          <w:ilvl w:val="0"/>
          <w:numId w:val="81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1497F">
        <w:rPr>
          <w:rFonts w:asciiTheme="majorHAnsi" w:hAnsiTheme="majorHAnsi"/>
          <w:sz w:val="22"/>
          <w:szCs w:val="22"/>
        </w:rPr>
        <w:t>Zamawiając</w:t>
      </w:r>
      <w:r w:rsidR="00A106FE" w:rsidRPr="0021497F">
        <w:rPr>
          <w:rFonts w:asciiTheme="majorHAnsi" w:hAnsiTheme="majorHAnsi"/>
          <w:sz w:val="22"/>
          <w:szCs w:val="22"/>
        </w:rPr>
        <w:t>y</w:t>
      </w:r>
      <w:r w:rsidRPr="0021497F">
        <w:rPr>
          <w:rFonts w:asciiTheme="majorHAnsi" w:hAnsiTheme="majorHAnsi"/>
          <w:sz w:val="22"/>
          <w:szCs w:val="22"/>
        </w:rPr>
        <w:t xml:space="preserve"> żąda wskazania w ofercie części zamówienia (zadań), których wykonanie Wykonawca zamierza powierzyć podwykonawcy/om oraz podania (o ile są mu wiadome na tym etapie)  nazwy (firmy) tych  podwykonawców.</w:t>
      </w:r>
    </w:p>
    <w:p w14:paraId="5251779A" w14:textId="16687798" w:rsidR="005F7F74" w:rsidRPr="002F42BA" w:rsidRDefault="00E93A1D" w:rsidP="00A424A8">
      <w:pPr>
        <w:pStyle w:val="Akapitzlist"/>
        <w:numPr>
          <w:ilvl w:val="0"/>
          <w:numId w:val="81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Zamawiający </w:t>
      </w:r>
      <w:r w:rsidR="006F6A8E" w:rsidRPr="002F42BA">
        <w:rPr>
          <w:rFonts w:asciiTheme="majorHAnsi" w:hAnsiTheme="majorHAnsi" w:cs="Calibri"/>
          <w:sz w:val="22"/>
          <w:szCs w:val="22"/>
        </w:rPr>
        <w:t xml:space="preserve">na podstawie art. 121 </w:t>
      </w:r>
      <w:r w:rsidR="00F0309F" w:rsidRPr="002F42BA">
        <w:rPr>
          <w:rFonts w:asciiTheme="majorHAnsi" w:hAnsiTheme="majorHAnsi" w:cs="Calibri"/>
          <w:sz w:val="22"/>
          <w:szCs w:val="22"/>
        </w:rPr>
        <w:t xml:space="preserve">ustawy </w:t>
      </w:r>
      <w:r w:rsidR="00192B64" w:rsidRPr="002F42BA">
        <w:rPr>
          <w:rFonts w:asciiTheme="majorHAnsi" w:hAnsiTheme="majorHAnsi" w:cs="Calibri"/>
          <w:sz w:val="22"/>
          <w:szCs w:val="22"/>
        </w:rPr>
        <w:t>Pzp</w:t>
      </w:r>
      <w:r w:rsidR="00F0309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zastrzega obowiązek osobistego wykonania przez Wykonawcę kl</w:t>
      </w:r>
      <w:r w:rsidR="00041E76" w:rsidRPr="002F42BA">
        <w:rPr>
          <w:rFonts w:asciiTheme="majorHAnsi" w:hAnsiTheme="majorHAnsi" w:cs="Calibri"/>
          <w:sz w:val="22"/>
          <w:szCs w:val="22"/>
        </w:rPr>
        <w:t xml:space="preserve">uczowych </w:t>
      </w:r>
      <w:r w:rsidR="006F6A8E" w:rsidRPr="002F42BA">
        <w:rPr>
          <w:rFonts w:asciiTheme="majorHAnsi" w:hAnsiTheme="majorHAnsi" w:cs="Calibri"/>
          <w:sz w:val="22"/>
          <w:szCs w:val="22"/>
        </w:rPr>
        <w:t xml:space="preserve">zadań </w:t>
      </w:r>
      <w:r w:rsidR="00041E76" w:rsidRPr="002F42BA">
        <w:rPr>
          <w:rFonts w:asciiTheme="majorHAnsi" w:hAnsiTheme="majorHAnsi" w:cs="Calibri"/>
          <w:sz w:val="22"/>
          <w:szCs w:val="22"/>
        </w:rPr>
        <w:t xml:space="preserve">zamówienia tj. </w:t>
      </w:r>
      <w:r w:rsidRPr="002F42BA">
        <w:rPr>
          <w:rFonts w:asciiTheme="majorHAnsi" w:hAnsiTheme="majorHAnsi" w:cs="Calibri"/>
          <w:sz w:val="22"/>
          <w:szCs w:val="22"/>
        </w:rPr>
        <w:t>czynności ubezpi</w:t>
      </w:r>
      <w:r w:rsidR="00DC0C46" w:rsidRPr="002F42BA">
        <w:rPr>
          <w:rFonts w:asciiTheme="majorHAnsi" w:hAnsiTheme="majorHAnsi" w:cs="Calibri"/>
          <w:sz w:val="22"/>
          <w:szCs w:val="22"/>
        </w:rPr>
        <w:t xml:space="preserve">eczeniowych, których zgodnie z </w:t>
      </w:r>
      <w:r w:rsidRPr="002F42BA">
        <w:rPr>
          <w:rFonts w:asciiTheme="majorHAnsi" w:hAnsiTheme="majorHAnsi" w:cs="Calibri"/>
          <w:sz w:val="22"/>
          <w:szCs w:val="22"/>
        </w:rPr>
        <w:t>ustawa o działalności ubezpieczeniowej i</w:t>
      </w:r>
      <w:r w:rsidR="005F7F7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reasekuracyjnej Wykonawca nie może powierzyć innym podmiotom tj.: </w:t>
      </w:r>
    </w:p>
    <w:p w14:paraId="552D8579" w14:textId="3D12934F" w:rsidR="005F7F74" w:rsidRPr="002F42BA" w:rsidRDefault="00E93A1D" w:rsidP="00A424A8">
      <w:pPr>
        <w:pStyle w:val="Akapitzlist"/>
        <w:numPr>
          <w:ilvl w:val="1"/>
          <w:numId w:val="81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Czynności polegających na </w:t>
      </w:r>
      <w:r w:rsidRPr="002F42BA">
        <w:rPr>
          <w:rFonts w:asciiTheme="majorHAnsi" w:hAnsiTheme="majorHAnsi" w:cs="Calibri"/>
          <w:sz w:val="22"/>
          <w:szCs w:val="22"/>
        </w:rPr>
        <w:t>zawieraniu umów ubezpieczenia, umów gwarancji ubezpieczeniowych lub zlecaniu ich zawierania uprawnionym pośrednikom</w:t>
      </w:r>
      <w:r w:rsidR="00DC0C46" w:rsidRPr="002F42BA">
        <w:rPr>
          <w:rFonts w:asciiTheme="majorHAnsi" w:hAnsiTheme="majorHAnsi" w:cs="Calibri"/>
          <w:sz w:val="22"/>
          <w:szCs w:val="22"/>
        </w:rPr>
        <w:t xml:space="preserve"> ubezpieczeniowym w rozumieniu U</w:t>
      </w:r>
      <w:r w:rsidRPr="002F42BA">
        <w:rPr>
          <w:rFonts w:asciiTheme="majorHAnsi" w:hAnsiTheme="majorHAnsi" w:cs="Calibri"/>
          <w:sz w:val="22"/>
          <w:szCs w:val="22"/>
        </w:rPr>
        <w:t xml:space="preserve">stawy o dystrybucji ubezpieczeń, a także wykonywanie tych umów (zgodnie z art. 4 ust. 7 pkt. 1 </w:t>
      </w:r>
      <w:r w:rsidR="00192B64" w:rsidRPr="002F42BA">
        <w:rPr>
          <w:rFonts w:asciiTheme="majorHAnsi" w:hAnsiTheme="majorHAnsi" w:cs="Calibri"/>
          <w:sz w:val="22"/>
          <w:szCs w:val="22"/>
        </w:rPr>
        <w:t>u</w:t>
      </w:r>
      <w:r w:rsidRPr="002F42BA">
        <w:rPr>
          <w:rFonts w:asciiTheme="majorHAnsi" w:hAnsiTheme="majorHAnsi" w:cs="Calibri"/>
          <w:sz w:val="22"/>
          <w:szCs w:val="22"/>
        </w:rPr>
        <w:t>stawy o działalności ubezpieczeniowej i reasekuracyjnej).</w:t>
      </w:r>
    </w:p>
    <w:p w14:paraId="3EB24A2C" w14:textId="2E718056" w:rsidR="005F7F74" w:rsidRPr="002F42BA" w:rsidRDefault="00E93A1D" w:rsidP="00A424A8">
      <w:pPr>
        <w:pStyle w:val="Akapitzlist"/>
        <w:numPr>
          <w:ilvl w:val="1"/>
          <w:numId w:val="81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Czynności polegających na </w:t>
      </w:r>
      <w:r w:rsidRPr="002F42BA">
        <w:rPr>
          <w:rFonts w:asciiTheme="majorHAnsi" w:hAnsiTheme="majorHAnsi" w:cs="Calibri"/>
          <w:sz w:val="22"/>
          <w:szCs w:val="22"/>
        </w:rPr>
        <w:t xml:space="preserve">ustalaniu składek i prowizji należnych z tytułu umów ubezpieczenia, umów gwarancji ubezpieczeniowych, umów reasekuracji (zgodnie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art.</w:t>
      </w:r>
      <w:r w:rsidR="00192B6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4 ust. 7 pkt. 4 Ustawy o działalności ubezpieczeniowej i reasekuracyjnej).</w:t>
      </w:r>
    </w:p>
    <w:p w14:paraId="06797117" w14:textId="064934FF" w:rsidR="00E93A1D" w:rsidRPr="002F42BA" w:rsidRDefault="00E93A1D" w:rsidP="00A424A8">
      <w:pPr>
        <w:pStyle w:val="Akapitzlist"/>
        <w:numPr>
          <w:ilvl w:val="1"/>
          <w:numId w:val="81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Czynności polegających na ustanawianiu, w drodze czynności cywilnoprawnych, zabezpieczeń rzeczowych lub osobistych, jeżeli są one bezpośrednio związane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zawieraniem umów ubezpieczenia, umów gwarancji ubezpieczeniowych, umów reasekuracji (zgodnie z art. 4 ust. 7 pkt. 5 </w:t>
      </w:r>
      <w:r w:rsidR="00192B64" w:rsidRPr="002F42BA">
        <w:rPr>
          <w:rFonts w:asciiTheme="majorHAnsi" w:hAnsiTheme="majorHAnsi" w:cs="Calibri"/>
          <w:sz w:val="22"/>
          <w:szCs w:val="22"/>
        </w:rPr>
        <w:t>u</w:t>
      </w:r>
      <w:r w:rsidRPr="002F42BA">
        <w:rPr>
          <w:rFonts w:asciiTheme="majorHAnsi" w:hAnsiTheme="majorHAnsi" w:cs="Calibri"/>
          <w:sz w:val="22"/>
          <w:szCs w:val="22"/>
        </w:rPr>
        <w:t xml:space="preserve">stawy o działalności ubezpieczeniowej i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reasekuracyjnej).</w:t>
      </w:r>
    </w:p>
    <w:p w14:paraId="7BF43826" w14:textId="500D79A0" w:rsidR="00E93A1D" w:rsidRPr="002F42BA" w:rsidRDefault="00E93A1D" w:rsidP="00A424A8">
      <w:pPr>
        <w:pStyle w:val="Akapitzlist"/>
        <w:numPr>
          <w:ilvl w:val="0"/>
          <w:numId w:val="81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Jeżeli powierzenie podwykonawcy wykonania części zamówienia</w:t>
      </w:r>
      <w:r w:rsidR="006F6A8E" w:rsidRPr="002F42BA">
        <w:rPr>
          <w:rFonts w:asciiTheme="majorHAnsi" w:hAnsiTheme="majorHAnsi" w:cs="Calibri"/>
          <w:sz w:val="22"/>
          <w:szCs w:val="22"/>
        </w:rPr>
        <w:t xml:space="preserve"> (zadania)</w:t>
      </w:r>
      <w:r w:rsidRPr="002F42BA">
        <w:rPr>
          <w:rFonts w:asciiTheme="majorHAnsi" w:hAnsiTheme="majorHAnsi" w:cs="Calibri"/>
          <w:sz w:val="22"/>
          <w:szCs w:val="22"/>
        </w:rPr>
        <w:t xml:space="preserve"> na usługi następuje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trakcie jego realizacji,</w:t>
      </w:r>
      <w:r w:rsidR="00A22D80" w:rsidRPr="002F42BA">
        <w:rPr>
          <w:rFonts w:asciiTheme="majorHAnsi" w:hAnsiTheme="majorHAnsi" w:cs="Calibri"/>
          <w:sz w:val="22"/>
          <w:szCs w:val="22"/>
        </w:rPr>
        <w:t xml:space="preserve"> Wykonawca na żądanie Z</w:t>
      </w:r>
      <w:r w:rsidRPr="002F42BA">
        <w:rPr>
          <w:rFonts w:asciiTheme="majorHAnsi" w:hAnsiTheme="majorHAnsi" w:cs="Calibri"/>
          <w:sz w:val="22"/>
          <w:szCs w:val="22"/>
        </w:rPr>
        <w:t xml:space="preserve">amawiającego przedstawia oświadczenia lub dokumenty potwierdzające brak podstaw wykluczenia wobec tego podwykonawcy. </w:t>
      </w:r>
    </w:p>
    <w:p w14:paraId="631AFDDE" w14:textId="77777777" w:rsidR="00E93A1D" w:rsidRPr="002F42BA" w:rsidRDefault="00E93A1D" w:rsidP="00A424A8">
      <w:pPr>
        <w:pStyle w:val="Akapitzlist"/>
        <w:numPr>
          <w:ilvl w:val="0"/>
          <w:numId w:val="81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Jeżeli Zamawiający stwierdzi, że wobec danego podwykonawcy </w:t>
      </w:r>
      <w:r w:rsidR="00A22D80" w:rsidRPr="002F42BA">
        <w:rPr>
          <w:rFonts w:asciiTheme="majorHAnsi" w:hAnsiTheme="majorHAnsi" w:cs="Calibri"/>
          <w:sz w:val="22"/>
          <w:szCs w:val="22"/>
        </w:rPr>
        <w:t>zachodzą podstawy wykluczenia, W</w:t>
      </w:r>
      <w:r w:rsidRPr="002F42BA">
        <w:rPr>
          <w:rFonts w:asciiTheme="majorHAnsi" w:hAnsiTheme="majorHAnsi" w:cs="Calibri"/>
          <w:sz w:val="22"/>
          <w:szCs w:val="22"/>
        </w:rPr>
        <w:t xml:space="preserve">ykonawca obowiązany jest zastąpić tego podwykonawcę lub zrezygnować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powierzenia wykonania części zamówienia podwykonawcy.</w:t>
      </w:r>
    </w:p>
    <w:p w14:paraId="1D8A156D" w14:textId="7E61B211" w:rsidR="00E93A1D" w:rsidRPr="002F42BA" w:rsidRDefault="00E93A1D" w:rsidP="00A424A8">
      <w:pPr>
        <w:pStyle w:val="Akapitzlist"/>
        <w:numPr>
          <w:ilvl w:val="0"/>
          <w:numId w:val="81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Powierzenie wykonania części zamówienia</w:t>
      </w:r>
      <w:r w:rsidR="0030289B" w:rsidRPr="002F42BA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 podwykonawcom nie zwalnia Wykonawcy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odpowiedzialności za należyte wykonanie tego zamówienia.</w:t>
      </w:r>
    </w:p>
    <w:p w14:paraId="3B262695" w14:textId="04F9235A" w:rsidR="006008F6" w:rsidRPr="002F42BA" w:rsidRDefault="006008F6" w:rsidP="00FC756C">
      <w:pPr>
        <w:pStyle w:val="Styl15"/>
        <w:rPr>
          <w:rStyle w:val="Odwoanieintensywne"/>
          <w:b/>
          <w:bCs w:val="0"/>
        </w:rPr>
      </w:pPr>
      <w:r w:rsidRPr="002F42BA">
        <w:rPr>
          <w:rStyle w:val="Odwoanieintensywne"/>
          <w:b/>
          <w:bCs w:val="0"/>
          <w:color w:val="002060"/>
        </w:rPr>
        <w:t>ROZDZ. X</w:t>
      </w:r>
      <w:r w:rsidR="0030289B" w:rsidRPr="002F42BA">
        <w:rPr>
          <w:rStyle w:val="Odwoanieintensywne"/>
          <w:b/>
          <w:bCs w:val="0"/>
          <w:color w:val="002060"/>
        </w:rPr>
        <w:t>I</w:t>
      </w:r>
      <w:r w:rsidRPr="002F42BA">
        <w:rPr>
          <w:rStyle w:val="Odwoanieintensywne"/>
          <w:b/>
          <w:bCs w:val="0"/>
          <w:color w:val="002060"/>
        </w:rPr>
        <w:tab/>
        <w:t>PODSTAWY WYKLUCZENIA WYKONAWCY Z POSTĘPOWANIA.</w:t>
      </w:r>
      <w:r w:rsidRPr="002F42BA">
        <w:rPr>
          <w:rStyle w:val="Odwoanieintensywne"/>
          <w:b/>
          <w:bCs w:val="0"/>
        </w:rPr>
        <w:tab/>
      </w:r>
    </w:p>
    <w:p w14:paraId="41A301F6" w14:textId="100FA73B" w:rsidR="006008F6" w:rsidRDefault="006008F6" w:rsidP="00A424A8">
      <w:pPr>
        <w:pStyle w:val="Akapitzlist"/>
        <w:numPr>
          <w:ilvl w:val="0"/>
          <w:numId w:val="111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 postępowania o udzielenie zamówienia wyklucza się Wykonawc</w:t>
      </w:r>
      <w:r w:rsidR="005F7524" w:rsidRPr="002F42BA">
        <w:rPr>
          <w:rFonts w:asciiTheme="majorHAnsi" w:hAnsiTheme="majorHAnsi" w:cs="Calibri"/>
          <w:sz w:val="22"/>
          <w:szCs w:val="22"/>
        </w:rPr>
        <w:t>ę</w:t>
      </w:r>
      <w:r w:rsidRPr="002F42BA">
        <w:rPr>
          <w:rFonts w:asciiTheme="majorHAnsi" w:hAnsiTheme="majorHAnsi" w:cs="Calibri"/>
          <w:sz w:val="22"/>
          <w:szCs w:val="22"/>
        </w:rPr>
        <w:t xml:space="preserve"> w stosunku do którego zachodzi którakolwiek z okoliczności, o których mowa w art.</w:t>
      </w:r>
      <w:r w:rsidR="00E37FC6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796E91" w:rsidRPr="002F42BA">
        <w:rPr>
          <w:rFonts w:asciiTheme="majorHAnsi" w:hAnsiTheme="majorHAnsi" w:cs="Calibri"/>
          <w:sz w:val="22"/>
          <w:szCs w:val="22"/>
        </w:rPr>
        <w:t>1</w:t>
      </w:r>
      <w:r w:rsidR="00E37FC6" w:rsidRPr="002F42BA">
        <w:rPr>
          <w:rFonts w:asciiTheme="majorHAnsi" w:hAnsiTheme="majorHAnsi" w:cs="Calibri"/>
          <w:sz w:val="22"/>
          <w:szCs w:val="22"/>
        </w:rPr>
        <w:t>08</w:t>
      </w:r>
      <w:r w:rsidRPr="002F42BA">
        <w:rPr>
          <w:rFonts w:asciiTheme="majorHAnsi" w:hAnsiTheme="majorHAnsi" w:cs="Calibri"/>
          <w:sz w:val="22"/>
          <w:szCs w:val="22"/>
        </w:rPr>
        <w:t xml:space="preserve">  ust. 1 ustawy </w:t>
      </w:r>
      <w:r w:rsidR="00EE1F29" w:rsidRPr="002F42BA">
        <w:rPr>
          <w:rFonts w:asciiTheme="majorHAnsi" w:hAnsiTheme="majorHAnsi" w:cs="Calibri"/>
          <w:sz w:val="22"/>
          <w:szCs w:val="22"/>
        </w:rPr>
        <w:t>Pzp</w:t>
      </w:r>
      <w:r w:rsidR="00BA2126">
        <w:rPr>
          <w:rFonts w:asciiTheme="majorHAnsi" w:hAnsiTheme="majorHAnsi" w:cs="Calibri"/>
          <w:sz w:val="22"/>
          <w:szCs w:val="22"/>
        </w:rPr>
        <w:t>:</w:t>
      </w:r>
    </w:p>
    <w:p w14:paraId="7253F88A" w14:textId="77777777" w:rsidR="00BA2126" w:rsidRPr="00BA2126" w:rsidRDefault="00BA2126" w:rsidP="00A424A8">
      <w:pPr>
        <w:pStyle w:val="Akapitzlist"/>
        <w:numPr>
          <w:ilvl w:val="1"/>
          <w:numId w:val="111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art. 108 ust. 1 pkt 1 - będącego osobą fizyczną, którego prawomocnie skazano za przestępstwo:</w:t>
      </w:r>
    </w:p>
    <w:p w14:paraId="6210952B" w14:textId="52135D3D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a) udziału w zorganizowanej grupie przestępczej albo związku mającym na celu  popełnienie  przestępstwa  lub  przestępstwa  skarbowego, o którym mowa w art. 258 Kodeksu karnego,</w:t>
      </w:r>
    </w:p>
    <w:p w14:paraId="306D6A6A" w14:textId="543B2C74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b) handlu ludźmi, o którym mowa w art.189a Kodeksu karnego,</w:t>
      </w:r>
    </w:p>
    <w:p w14:paraId="17B906FB" w14:textId="6A734626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c) o którym mowa w art. 228–230a, art. 250a Kodeksu karnego lub w art. 46 lub art. 48 ustawy z dnia 25 czerwca 2010r. o sporcie, </w:t>
      </w:r>
    </w:p>
    <w:p w14:paraId="6E716965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d) finansowania przestępstwa o charakterze terrorystycznym, o którym mowa wart.165a  Kodeksu  karnego,  lub  przestępstwo  udaremniania  lub utrudniania  stwierdzenia  przestępnego  pochodzenia  pieniędzy  lub ukrywania ich pochodzenia, o którym mowa w art. 299 Kodeksu karnego,</w:t>
      </w:r>
    </w:p>
    <w:p w14:paraId="564F0F1D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14:paraId="3203B389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30B6D1A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657295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1988F9D9" w14:textId="2A39C45B" w:rsid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– lub za odpowiedni czyn zabroniony określony w przepisach prawa obcego;</w:t>
      </w:r>
    </w:p>
    <w:p w14:paraId="260211EE" w14:textId="153ADCED" w:rsidR="00BA2126" w:rsidRPr="00BA2126" w:rsidRDefault="00BA2126" w:rsidP="00A424A8">
      <w:pPr>
        <w:pStyle w:val="Akapitzlist"/>
        <w:numPr>
          <w:ilvl w:val="1"/>
          <w:numId w:val="111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>2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108 ust. 1 pkt 1;</w:t>
      </w:r>
    </w:p>
    <w:p w14:paraId="3876A71C" w14:textId="1CB1C261" w:rsidR="00BA2126" w:rsidRPr="00BA2126" w:rsidRDefault="00BA2126" w:rsidP="00A424A8">
      <w:pPr>
        <w:pStyle w:val="Akapitzlist"/>
        <w:numPr>
          <w:ilvl w:val="1"/>
          <w:numId w:val="111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>3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52EA404" w14:textId="1035627B" w:rsidR="00BA2126" w:rsidRDefault="00BA2126" w:rsidP="00A424A8">
      <w:pPr>
        <w:pStyle w:val="Akapitzlist"/>
        <w:numPr>
          <w:ilvl w:val="1"/>
          <w:numId w:val="111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>4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 wobec którego prawomocnie orzeczono zakaz ubiegania się o zamówienia publiczne;</w:t>
      </w:r>
    </w:p>
    <w:p w14:paraId="1441CDD1" w14:textId="78B7BACF" w:rsidR="00BA2126" w:rsidRDefault="00BA2126" w:rsidP="00A424A8">
      <w:pPr>
        <w:pStyle w:val="Akapitzlist"/>
        <w:numPr>
          <w:ilvl w:val="1"/>
          <w:numId w:val="111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 w:rsidR="009930B6">
        <w:rPr>
          <w:rFonts w:asciiTheme="majorHAnsi" w:hAnsiTheme="majorHAnsi" w:cs="Calibri"/>
          <w:i/>
          <w:iCs/>
          <w:sz w:val="22"/>
          <w:szCs w:val="22"/>
        </w:rPr>
        <w:t xml:space="preserve">5 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jeżeli zamawiający może stwierdzić, na podstawie wiarygodnych przesłanek, że wykonawca zawarł z innymi wykonawcami porozumienie mające na celu zakłócenie konkurencji, w</w:t>
      </w:r>
      <w:r>
        <w:rPr>
          <w:rFonts w:asciiTheme="majorHAnsi" w:hAnsiTheme="majorHAnsi" w:cs="Calibri"/>
          <w:i/>
          <w:iCs/>
          <w:sz w:val="22"/>
          <w:szCs w:val="22"/>
        </w:rPr>
        <w:t> 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szczególności jeżeli należąc do tej samej grupy kapitałowej w rozumieniu ustawy z dnia 16 lutego 2007 r. o ochronie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konkurencji i konsumentów, złożyli odrębne oferty, oferty częściowe lub wnioski o dopuszczenie do udziału w postępowaniu, chyba że wykażą, że</w:t>
      </w:r>
      <w:r>
        <w:rPr>
          <w:rFonts w:asciiTheme="majorHAnsi" w:hAnsiTheme="majorHAnsi" w:cs="Calibri"/>
          <w:i/>
          <w:iCs/>
          <w:sz w:val="22"/>
          <w:szCs w:val="22"/>
        </w:rPr>
        <w:t> 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przygotowali te oferty lub wnioski niezależnie od siebie;</w:t>
      </w:r>
    </w:p>
    <w:p w14:paraId="7B49D7BC" w14:textId="4852BE1A" w:rsidR="00BA2126" w:rsidRPr="00BA2126" w:rsidRDefault="009930B6" w:rsidP="00A424A8">
      <w:pPr>
        <w:pStyle w:val="Akapitzlist"/>
        <w:numPr>
          <w:ilvl w:val="1"/>
          <w:numId w:val="111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6 </w:t>
      </w:r>
      <w:r w:rsidR="00BA2126" w:rsidRPr="00BA2126">
        <w:rPr>
          <w:rFonts w:asciiTheme="majorHAnsi" w:hAnsiTheme="majorHAnsi" w:cs="Calibri"/>
          <w:i/>
          <w:iCs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BA2126">
        <w:rPr>
          <w:rFonts w:asciiTheme="majorHAnsi" w:hAnsiTheme="majorHAnsi" w:cs="Calibri"/>
          <w:i/>
          <w:iCs/>
          <w:sz w:val="22"/>
          <w:szCs w:val="22"/>
        </w:rPr>
        <w:t> </w:t>
      </w:r>
      <w:r w:rsidR="00BA2126" w:rsidRPr="00BA2126">
        <w:rPr>
          <w:rFonts w:asciiTheme="majorHAnsi" w:hAnsiTheme="majorHAnsi" w:cs="Calibri"/>
          <w:i/>
          <w:iCs/>
          <w:sz w:val="22"/>
          <w:szCs w:val="22"/>
        </w:rPr>
        <w:t>postępowaniu o udzielenie zamówienia.</w:t>
      </w:r>
    </w:p>
    <w:p w14:paraId="348F4633" w14:textId="7616C6BD" w:rsidR="005F7524" w:rsidRPr="002F42BA" w:rsidRDefault="006008F6" w:rsidP="00A424A8">
      <w:pPr>
        <w:pStyle w:val="Akapitzlist"/>
        <w:numPr>
          <w:ilvl w:val="0"/>
          <w:numId w:val="111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przewiduje również wykluczenie z postępowania Wykonawc</w:t>
      </w:r>
      <w:r w:rsidR="005F7524" w:rsidRPr="002F42BA">
        <w:rPr>
          <w:rFonts w:asciiTheme="majorHAnsi" w:hAnsiTheme="majorHAnsi" w:cs="Calibri"/>
          <w:sz w:val="22"/>
          <w:szCs w:val="22"/>
        </w:rPr>
        <w:t>ę w</w:t>
      </w:r>
      <w:r w:rsidR="00EE1F29" w:rsidRPr="002F42BA">
        <w:rPr>
          <w:rFonts w:asciiTheme="majorHAnsi" w:hAnsiTheme="majorHAnsi" w:cs="Calibri"/>
          <w:sz w:val="22"/>
          <w:szCs w:val="22"/>
        </w:rPr>
        <w:t> </w:t>
      </w:r>
      <w:r w:rsidR="005F7524" w:rsidRPr="002F42BA">
        <w:rPr>
          <w:rFonts w:asciiTheme="majorHAnsi" w:hAnsiTheme="majorHAnsi" w:cs="Calibri"/>
          <w:sz w:val="22"/>
          <w:szCs w:val="22"/>
        </w:rPr>
        <w:t>stosunku do którego zachodzi okoliczność, o której mowa:</w:t>
      </w:r>
    </w:p>
    <w:p w14:paraId="20E8EDA4" w14:textId="07EACFAB" w:rsidR="005F7524" w:rsidRPr="002F42BA" w:rsidRDefault="005F7524" w:rsidP="00A424A8">
      <w:pPr>
        <w:pStyle w:val="Akapitzlist"/>
        <w:numPr>
          <w:ilvl w:val="1"/>
          <w:numId w:val="111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</w:t>
      </w:r>
      <w:r w:rsidR="006008F6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37FC6" w:rsidRPr="002F42BA">
        <w:rPr>
          <w:rFonts w:asciiTheme="majorHAnsi" w:hAnsiTheme="majorHAnsi" w:cs="Arial"/>
          <w:sz w:val="22"/>
          <w:szCs w:val="22"/>
        </w:rPr>
        <w:t>art. 109 ust. 1 pkt. 4</w:t>
      </w:r>
      <w:r w:rsidRPr="002F42BA">
        <w:rPr>
          <w:rFonts w:asciiTheme="majorHAnsi" w:hAnsiTheme="majorHAnsi" w:cs="Arial"/>
          <w:sz w:val="22"/>
          <w:szCs w:val="22"/>
        </w:rPr>
        <w:t xml:space="preserve"> - </w:t>
      </w:r>
      <w:r w:rsidRPr="002F42BA">
        <w:rPr>
          <w:rFonts w:asciiTheme="majorHAnsi" w:hAnsiTheme="majorHAnsi"/>
          <w:i/>
          <w:iCs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procedury);</w:t>
      </w:r>
    </w:p>
    <w:p w14:paraId="09E34213" w14:textId="00614CA3" w:rsidR="005F7524" w:rsidRPr="002F42BA" w:rsidRDefault="005F7524" w:rsidP="00A424A8">
      <w:pPr>
        <w:pStyle w:val="Akapitzlist"/>
        <w:numPr>
          <w:ilvl w:val="0"/>
          <w:numId w:val="111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Wykonawca nie podlega wykluczeniu w okolicznościach określonych w art. 108 ust. 1 pkt 1, 2, i 5  oraz art. 109 ust. 1 pkt 4 ustawy </w:t>
      </w:r>
      <w:r w:rsidR="00BC0193" w:rsidRPr="002F42BA">
        <w:rPr>
          <w:rFonts w:asciiTheme="majorHAnsi" w:hAnsiTheme="majorHAnsi" w:cs="Calibri"/>
          <w:sz w:val="22"/>
          <w:szCs w:val="22"/>
        </w:rPr>
        <w:t>Pzp</w:t>
      </w:r>
      <w:r w:rsidRPr="002F42BA">
        <w:rPr>
          <w:rFonts w:asciiTheme="majorHAnsi" w:hAnsiTheme="majorHAnsi" w:cs="Calibri"/>
          <w:sz w:val="22"/>
          <w:szCs w:val="22"/>
        </w:rPr>
        <w:t>, jeżeli udowodni Zamawiającemu, że spełnił łącznie przesłanki określone w art. 110 ust. 2 ustawy Pzp.</w:t>
      </w:r>
    </w:p>
    <w:p w14:paraId="10D80670" w14:textId="62D33B8A" w:rsidR="00BC0193" w:rsidRPr="002F42BA" w:rsidRDefault="005F7524" w:rsidP="00A424A8">
      <w:pPr>
        <w:pStyle w:val="Akapitzlist"/>
        <w:numPr>
          <w:ilvl w:val="0"/>
          <w:numId w:val="111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03D8DB42" w14:textId="212C4CB2" w:rsidR="00F51FD0" w:rsidRPr="002F42BA" w:rsidRDefault="00F51FD0" w:rsidP="00A424A8">
      <w:pPr>
        <w:pStyle w:val="Akapitzlist"/>
        <w:numPr>
          <w:ilvl w:val="0"/>
          <w:numId w:val="111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Wykluczenie Wykonawcy następuje zgodnie z art. 111 ustawy </w:t>
      </w:r>
      <w:r w:rsidR="00BC0193" w:rsidRPr="002F42BA">
        <w:rPr>
          <w:rFonts w:asciiTheme="majorHAnsi" w:hAnsiTheme="majorHAnsi" w:cs="Arial"/>
          <w:sz w:val="22"/>
          <w:szCs w:val="22"/>
        </w:rPr>
        <w:t>Pzp</w:t>
      </w:r>
      <w:r w:rsidRPr="002F42BA">
        <w:rPr>
          <w:rFonts w:asciiTheme="majorHAnsi" w:hAnsiTheme="majorHAnsi" w:cs="Arial"/>
          <w:sz w:val="22"/>
          <w:szCs w:val="22"/>
        </w:rPr>
        <w:t>.</w:t>
      </w:r>
    </w:p>
    <w:p w14:paraId="51B04464" w14:textId="4895AC0C" w:rsidR="005F7524" w:rsidRPr="002F42BA" w:rsidRDefault="00BC0193" w:rsidP="00A424A8">
      <w:pPr>
        <w:pStyle w:val="Akapitzlist"/>
        <w:numPr>
          <w:ilvl w:val="0"/>
          <w:numId w:val="111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</w:t>
      </w:r>
      <w:r w:rsidR="005F7524" w:rsidRPr="002F42BA">
        <w:rPr>
          <w:rFonts w:asciiTheme="majorHAnsi" w:hAnsiTheme="majorHAnsi" w:cs="Calibri"/>
          <w:sz w:val="22"/>
          <w:szCs w:val="22"/>
        </w:rPr>
        <w:t>ykonawca może zostać wykluczony przez Zamawiającego na każdym etapie postepowania o</w:t>
      </w:r>
      <w:r w:rsidRPr="002F42BA">
        <w:rPr>
          <w:rFonts w:asciiTheme="majorHAnsi" w:hAnsiTheme="majorHAnsi" w:cs="Calibri"/>
          <w:sz w:val="22"/>
          <w:szCs w:val="22"/>
        </w:rPr>
        <w:t> </w:t>
      </w:r>
      <w:r w:rsidR="005F7524" w:rsidRPr="002F42BA">
        <w:rPr>
          <w:rFonts w:asciiTheme="majorHAnsi" w:hAnsiTheme="majorHAnsi" w:cs="Calibri"/>
          <w:sz w:val="22"/>
          <w:szCs w:val="22"/>
        </w:rPr>
        <w:t>udzielenie zamówienia.</w:t>
      </w:r>
    </w:p>
    <w:p w14:paraId="7E043161" w14:textId="1021414B" w:rsidR="00E93A1D" w:rsidRPr="002F42BA" w:rsidRDefault="008D7F33" w:rsidP="00FC756C">
      <w:pPr>
        <w:pStyle w:val="Styl15"/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F51FD0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5F7524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WARUNKI UDZIAŁU W POSTĘPOWANIU.</w:t>
      </w:r>
    </w:p>
    <w:p w14:paraId="57A8B735" w14:textId="6525406B" w:rsidR="007F1F09" w:rsidRPr="002B15F8" w:rsidRDefault="00BD764C" w:rsidP="00A424A8">
      <w:pPr>
        <w:pStyle w:val="Akapitzlist"/>
        <w:numPr>
          <w:ilvl w:val="0"/>
          <w:numId w:val="82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Style w:val="TeksttreciPogrubienie"/>
          <w:rFonts w:asciiTheme="majorHAnsi" w:hAnsiTheme="majorHAnsi" w:cs="Calibri"/>
          <w:b w:val="0"/>
          <w:sz w:val="22"/>
          <w:szCs w:val="22"/>
          <w:shd w:val="clear" w:color="auto" w:fill="auto"/>
        </w:rPr>
      </w:pPr>
      <w:r w:rsidRPr="002F42BA">
        <w:rPr>
          <w:rFonts w:asciiTheme="majorHAnsi" w:hAnsiTheme="majorHAnsi" w:cs="Arial"/>
          <w:sz w:val="22"/>
          <w:szCs w:val="22"/>
        </w:rPr>
        <w:t>O udzielenie zamówienia mogą ubiegać się Wykonawcy, którzy nie podlegają wykluczeniu na zasadach określonych w Rozdziale X</w:t>
      </w:r>
      <w:r w:rsidR="007C16F6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SWZ oraz spełniają określone przez Zamawiającego warunki</w:t>
      </w:r>
      <w:r w:rsidRPr="002F42BA">
        <w:rPr>
          <w:rStyle w:val="TeksttreciPogrubienie"/>
          <w:rFonts w:asciiTheme="majorHAnsi" w:hAnsiTheme="majorHAnsi" w:cs="Arial"/>
          <w:bCs/>
          <w:sz w:val="22"/>
          <w:szCs w:val="22"/>
        </w:rPr>
        <w:t xml:space="preserve"> </w:t>
      </w:r>
      <w:r w:rsidRPr="002F42BA">
        <w:rPr>
          <w:rStyle w:val="TeksttreciPogrubienie"/>
          <w:rFonts w:asciiTheme="majorHAnsi" w:hAnsiTheme="majorHAnsi" w:cs="Arial"/>
          <w:b w:val="0"/>
          <w:bCs/>
          <w:sz w:val="22"/>
          <w:szCs w:val="22"/>
        </w:rPr>
        <w:t>udziału w postępowaniu.</w:t>
      </w:r>
    </w:p>
    <w:p w14:paraId="555E001D" w14:textId="77777777" w:rsidR="002B15F8" w:rsidRPr="0084260D" w:rsidRDefault="002B15F8" w:rsidP="00A424A8">
      <w:pPr>
        <w:pStyle w:val="Akapitzlist"/>
        <w:numPr>
          <w:ilvl w:val="0"/>
          <w:numId w:val="82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84260D">
        <w:rPr>
          <w:rFonts w:asciiTheme="majorHAnsi" w:hAnsiTheme="majorHAnsi" w:cs="Calibri"/>
          <w:sz w:val="22"/>
          <w:szCs w:val="22"/>
        </w:rPr>
        <w:t xml:space="preserve">O udzielenie zamówienia mogą ubiegać się Wykonawcy, którzy spełniają następujące warunki udziału w postępowaniu, dotyczące: </w:t>
      </w:r>
    </w:p>
    <w:p w14:paraId="12374CAD" w14:textId="77777777" w:rsidR="002B15F8" w:rsidRPr="0084260D" w:rsidRDefault="002B15F8" w:rsidP="00A424A8">
      <w:pPr>
        <w:pStyle w:val="Akapitzlist"/>
        <w:numPr>
          <w:ilvl w:val="1"/>
          <w:numId w:val="82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84260D">
        <w:rPr>
          <w:rFonts w:asciiTheme="majorHAnsi" w:hAnsiTheme="majorHAnsi" w:cs="Calibri"/>
          <w:b/>
          <w:bCs/>
          <w:sz w:val="22"/>
          <w:szCs w:val="22"/>
        </w:rPr>
        <w:t>Uprawnień do prowadzenia określonej działalności gospodarczej lub zawodowej          (o ile wynika to z odrębnych przepisów)</w:t>
      </w:r>
    </w:p>
    <w:p w14:paraId="6E855127" w14:textId="1648B834" w:rsidR="002B15F8" w:rsidRPr="00FF7C2C" w:rsidRDefault="002B15F8" w:rsidP="002B15F8">
      <w:pPr>
        <w:pStyle w:val="Akapitzlist"/>
        <w:suppressAutoHyphens/>
        <w:overflowPunct w:val="0"/>
        <w:spacing w:after="60" w:line="276" w:lineRule="auto"/>
        <w:ind w:left="993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FF7C2C">
        <w:rPr>
          <w:rFonts w:asciiTheme="majorHAnsi" w:hAnsiTheme="majorHAnsi" w:cs="Calibri"/>
          <w:bCs/>
          <w:sz w:val="22"/>
          <w:szCs w:val="22"/>
        </w:rPr>
        <w:t xml:space="preserve">posiadają odpowiednie zezwolenie, licencję, koncesję lub wpis do rejestru działalności regulowanej, jeżeli ich posiadanie jest niezbędne do świadczenia usług </w:t>
      </w:r>
      <w:r>
        <w:rPr>
          <w:rFonts w:asciiTheme="majorHAnsi" w:hAnsiTheme="majorHAnsi" w:cs="Calibri"/>
          <w:bCs/>
          <w:sz w:val="22"/>
          <w:szCs w:val="22"/>
        </w:rPr>
        <w:t xml:space="preserve">ubezpieczeniowych 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w kraju, w którym </w:t>
      </w:r>
      <w:r>
        <w:rPr>
          <w:rFonts w:asciiTheme="majorHAnsi" w:hAnsiTheme="majorHAnsi" w:cs="Calibri"/>
          <w:bCs/>
          <w:sz w:val="22"/>
          <w:szCs w:val="22"/>
        </w:rPr>
        <w:t>W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ykonawca ma siedzibę lub miejsce zamieszkania, </w:t>
      </w:r>
      <w:r>
        <w:rPr>
          <w:rFonts w:asciiTheme="majorHAnsi" w:hAnsiTheme="majorHAnsi" w:cs="Calibri"/>
          <w:bCs/>
          <w:sz w:val="22"/>
          <w:szCs w:val="22"/>
        </w:rPr>
        <w:t>tj.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Wykonawc</w:t>
      </w:r>
      <w:r>
        <w:rPr>
          <w:rFonts w:asciiTheme="majorHAnsi" w:hAnsiTheme="majorHAnsi" w:cs="Calibri"/>
          <w:bCs/>
          <w:sz w:val="22"/>
          <w:szCs w:val="22"/>
        </w:rPr>
        <w:t>y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mających siedzibę na terenie RP </w:t>
      </w:r>
      <w:r>
        <w:rPr>
          <w:rFonts w:asciiTheme="majorHAnsi" w:hAnsiTheme="majorHAnsi" w:cs="Calibri"/>
          <w:bCs/>
          <w:sz w:val="22"/>
          <w:szCs w:val="22"/>
        </w:rPr>
        <w:t>muszą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posiada</w:t>
      </w:r>
      <w:r>
        <w:rPr>
          <w:rFonts w:asciiTheme="majorHAnsi" w:hAnsiTheme="majorHAnsi" w:cs="Calibri"/>
          <w:bCs/>
          <w:sz w:val="22"/>
          <w:szCs w:val="22"/>
        </w:rPr>
        <w:t>ć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zezwolenie na</w:t>
      </w:r>
      <w:r>
        <w:rPr>
          <w:rFonts w:asciiTheme="majorHAnsi" w:hAnsiTheme="majorHAnsi" w:cs="Calibri"/>
          <w:bCs/>
          <w:sz w:val="22"/>
          <w:szCs w:val="22"/>
        </w:rPr>
        <w:t> </w:t>
      </w:r>
      <w:r w:rsidRPr="00FF7C2C">
        <w:rPr>
          <w:rFonts w:asciiTheme="majorHAnsi" w:hAnsiTheme="majorHAnsi" w:cs="Calibri"/>
          <w:bCs/>
          <w:sz w:val="22"/>
          <w:szCs w:val="22"/>
        </w:rPr>
        <w:t>prowadzenie działalności ubezpieczeniowej w myśl ustawy z dnia 11 września 2015 r. o</w:t>
      </w:r>
      <w:r>
        <w:rPr>
          <w:rFonts w:asciiTheme="majorHAnsi" w:hAnsiTheme="majorHAnsi" w:cs="Calibri"/>
          <w:bCs/>
          <w:sz w:val="22"/>
          <w:szCs w:val="22"/>
        </w:rPr>
        <w:t> </w:t>
      </w:r>
      <w:r w:rsidRPr="00FF7C2C">
        <w:rPr>
          <w:rFonts w:asciiTheme="majorHAnsi" w:hAnsiTheme="majorHAnsi" w:cs="Calibri"/>
          <w:bCs/>
          <w:sz w:val="22"/>
          <w:szCs w:val="22"/>
        </w:rPr>
        <w:t>działalności ubezpieczeniowej i reasekuracyjnej (Dz.U. 2020, poz. 895 z późn. zm.) w</w:t>
      </w:r>
      <w:r>
        <w:rPr>
          <w:rFonts w:asciiTheme="majorHAnsi" w:hAnsiTheme="majorHAnsi" w:cs="Calibri"/>
          <w:bCs/>
          <w:sz w:val="22"/>
          <w:szCs w:val="22"/>
        </w:rPr>
        <w:t> </w:t>
      </w:r>
      <w:r w:rsidRPr="00FF7C2C">
        <w:rPr>
          <w:rFonts w:asciiTheme="majorHAnsi" w:hAnsiTheme="majorHAnsi" w:cs="Calibri"/>
          <w:bCs/>
          <w:sz w:val="22"/>
          <w:szCs w:val="22"/>
        </w:rPr>
        <w:t>zakresie grup ryzyk objętych przedmiotem zamówienia</w:t>
      </w:r>
      <w:r w:rsidR="002F4CBB">
        <w:rPr>
          <w:rFonts w:asciiTheme="majorHAnsi" w:hAnsiTheme="majorHAnsi" w:cs="Calibri"/>
          <w:bCs/>
          <w:sz w:val="22"/>
          <w:szCs w:val="22"/>
        </w:rPr>
        <w:t xml:space="preserve"> w danej części zamówienia.</w:t>
      </w:r>
    </w:p>
    <w:p w14:paraId="0B8729E0" w14:textId="77777777" w:rsidR="002B15F8" w:rsidRPr="0084260D" w:rsidRDefault="002B15F8" w:rsidP="002B15F8">
      <w:pPr>
        <w:tabs>
          <w:tab w:val="left" w:pos="851"/>
        </w:tabs>
        <w:suppressAutoHyphens/>
        <w:overflowPunct w:val="0"/>
        <w:spacing w:after="60" w:line="276" w:lineRule="auto"/>
        <w:ind w:left="996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84260D">
        <w:rPr>
          <w:rFonts w:asciiTheme="majorHAnsi" w:hAnsiTheme="majorHAnsi"/>
          <w:i/>
          <w:iCs/>
          <w:sz w:val="22"/>
          <w:szCs w:val="22"/>
        </w:rPr>
        <w:t>Wykonawca ma obowiązek posiadania stosownych zezwoleń, pozwoleń, zgód, zgłoszeń, koncesji, licencji itp. zwanych dalej „zezwoleniami” przez cały okres trwania umowy oraz ich okazywania Zamawiającemu na każde jego wezwanie. W przypadku, gdyby którekolwiek z dotychczasowych zezwoleń wygasło lub zostało cofnięte w okresie obowiązywania niniejszej umowy, Wykonawca zobowiązany jest przedstawić nowe zezwolenie w tym zakresie, nie później niż w ostatnim dniu obowiązywania dotychczasowego.</w:t>
      </w:r>
    </w:p>
    <w:p w14:paraId="631FEBE5" w14:textId="57F4C65D" w:rsidR="00955E74" w:rsidRPr="002F42BA" w:rsidRDefault="00454A8C" w:rsidP="00A424A8">
      <w:pPr>
        <w:pStyle w:val="Akapitzlist"/>
        <w:numPr>
          <w:ilvl w:val="0"/>
          <w:numId w:val="82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 przypadku Wykonawców ubiegających się wspólnie o udzielenie zamówienia w odniesieniu do warunku określonego w ust. 2.</w:t>
      </w:r>
      <w:r w:rsidR="002B15F8">
        <w:rPr>
          <w:rFonts w:asciiTheme="majorHAnsi" w:hAnsiTheme="majorHAnsi" w:cs="Calibri"/>
          <w:sz w:val="22"/>
          <w:szCs w:val="22"/>
        </w:rPr>
        <w:t>1</w:t>
      </w:r>
      <w:r w:rsidRPr="002F42BA">
        <w:rPr>
          <w:rFonts w:asciiTheme="majorHAnsi" w:hAnsiTheme="majorHAnsi" w:cs="Calibri"/>
          <w:sz w:val="22"/>
          <w:szCs w:val="22"/>
        </w:rPr>
        <w:t>.</w:t>
      </w:r>
      <w:r w:rsidR="00955E74"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</w:p>
    <w:p w14:paraId="6F5E7455" w14:textId="46C2BF53" w:rsidR="00454A8C" w:rsidRPr="002F42BA" w:rsidRDefault="00454A8C" w:rsidP="00A424A8">
      <w:pPr>
        <w:pStyle w:val="Akapitzlist"/>
        <w:numPr>
          <w:ilvl w:val="1"/>
          <w:numId w:val="82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warunek </w:t>
      </w:r>
      <w:r w:rsidR="00955E74" w:rsidRPr="002F42BA">
        <w:rPr>
          <w:rFonts w:asciiTheme="majorHAnsi" w:hAnsiTheme="majorHAnsi" w:cs="Calibri"/>
          <w:sz w:val="22"/>
          <w:szCs w:val="22"/>
        </w:rPr>
        <w:t xml:space="preserve"> posiadania zezwolenia na prowadzenie działalności ubezpieczeniowej musi spełniać </w:t>
      </w:r>
      <w:r w:rsidRPr="002F42BA">
        <w:rPr>
          <w:rFonts w:asciiTheme="majorHAnsi" w:hAnsiTheme="majorHAnsi" w:cs="Calibri"/>
          <w:sz w:val="22"/>
          <w:szCs w:val="22"/>
        </w:rPr>
        <w:t>każdy z Wykonawców działających wspólnie</w:t>
      </w:r>
      <w:r w:rsidR="00955E74" w:rsidRPr="002F42BA">
        <w:rPr>
          <w:rFonts w:asciiTheme="majorHAnsi" w:hAnsiTheme="majorHAnsi" w:cs="Calibri"/>
          <w:sz w:val="22"/>
          <w:szCs w:val="22"/>
        </w:rPr>
        <w:t xml:space="preserve">, </w:t>
      </w:r>
    </w:p>
    <w:p w14:paraId="3832AEDE" w14:textId="238D1108" w:rsidR="00955E74" w:rsidRPr="002F42BA" w:rsidRDefault="00955E74" w:rsidP="00A424A8">
      <w:pPr>
        <w:pStyle w:val="Akapitzlist"/>
        <w:numPr>
          <w:ilvl w:val="1"/>
          <w:numId w:val="82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zakres grup ryzyk objętych przedmiotem zamówienia Wykonawcy ubiegających się wspólnie o udzielenie zamówienia muszą spełnić łącznie.   </w:t>
      </w:r>
    </w:p>
    <w:p w14:paraId="49ED2CEB" w14:textId="3D9D8F58" w:rsidR="00720FAB" w:rsidRPr="002F42BA" w:rsidRDefault="00720F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XII</w:t>
      </w:r>
      <w:r w:rsidR="005D7AA8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OŚWIADCZENIA I DOKUMENTY, JAKIE ZOBOWIĄZANI SĄ DOSTARCZYĆ WYKONAWCY W CELU POTWERDZENIA SPEŁNIENIA WARUNKÓW UDZIAŁU W POSTĘPOWANIU ORAZ WYKAZANIA BRAKU PODSTAW WYKLUCZENIA</w:t>
      </w:r>
      <w:r w:rsidR="00A152FC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- PODMIOTOWE ŚRODKI DOWODOWE</w:t>
      </w:r>
      <w:r w:rsidR="00BD6A0A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2AE10B57" w14:textId="28308D28" w:rsidR="00720FAB" w:rsidRPr="002F42BA" w:rsidRDefault="00720FAB" w:rsidP="00A424A8">
      <w:pPr>
        <w:pStyle w:val="Akapitzlist"/>
        <w:numPr>
          <w:ilvl w:val="0"/>
          <w:numId w:val="8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Do oferty Wykonawca zobowiązany jest dołączyć aktualne na dzień składania ofert oświadczenie o spełnianiu warunków udziału w postępowaniu oraz o braku podstaw do</w:t>
      </w:r>
      <w:r w:rsidR="00BD6A0A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wykluczenia z postępowania – </w:t>
      </w:r>
      <w:r w:rsidR="005D7AA8" w:rsidRPr="002F42BA">
        <w:rPr>
          <w:rFonts w:asciiTheme="majorHAnsi" w:hAnsiTheme="majorHAnsi" w:cs="Arial"/>
          <w:b/>
          <w:bCs/>
          <w:sz w:val="22"/>
          <w:szCs w:val="22"/>
        </w:rPr>
        <w:t>Wzór oświadczenia stanowi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Arial"/>
          <w:b/>
          <w:bCs/>
          <w:sz w:val="22"/>
          <w:szCs w:val="22"/>
        </w:rPr>
        <w:t>Załączni</w:t>
      </w:r>
      <w:r w:rsidR="005D7AA8" w:rsidRPr="002F42BA">
        <w:rPr>
          <w:rFonts w:asciiTheme="majorHAnsi" w:hAnsiTheme="majorHAnsi" w:cs="Arial"/>
          <w:b/>
          <w:bCs/>
          <w:sz w:val="22"/>
          <w:szCs w:val="22"/>
        </w:rPr>
        <w:t>k</w:t>
      </w:r>
      <w:r w:rsidRPr="002F42BA">
        <w:rPr>
          <w:rFonts w:asciiTheme="majorHAnsi" w:hAnsiTheme="majorHAnsi" w:cs="Arial"/>
          <w:b/>
          <w:bCs/>
          <w:sz w:val="22"/>
          <w:szCs w:val="22"/>
        </w:rPr>
        <w:t xml:space="preserve"> nr 2 do SWZ.</w:t>
      </w:r>
    </w:p>
    <w:p w14:paraId="167CC586" w14:textId="5532C715" w:rsidR="00720FAB" w:rsidRPr="002F42BA" w:rsidRDefault="00720FAB" w:rsidP="00A424A8">
      <w:pPr>
        <w:pStyle w:val="Akapitzlist"/>
        <w:numPr>
          <w:ilvl w:val="0"/>
          <w:numId w:val="8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Informacje zawarte w oświadczeniu, o którym mowa w </w:t>
      </w:r>
      <w:r w:rsidR="00CB1257" w:rsidRPr="002F42BA">
        <w:rPr>
          <w:rFonts w:asciiTheme="majorHAnsi" w:hAnsiTheme="majorHAnsi" w:cs="Arial"/>
          <w:sz w:val="22"/>
          <w:szCs w:val="22"/>
        </w:rPr>
        <w:t>ust.</w:t>
      </w:r>
      <w:r w:rsidRPr="002F42BA">
        <w:rPr>
          <w:rFonts w:asciiTheme="majorHAnsi" w:hAnsiTheme="majorHAnsi" w:cs="Arial"/>
          <w:sz w:val="22"/>
          <w:szCs w:val="22"/>
        </w:rPr>
        <w:t xml:space="preserve"> 1 stanowią wstępne potwierdzenie, że Wykonawca nie podlega wykluczeniu oraz spełnia warunki udziału w</w:t>
      </w:r>
      <w:r w:rsidR="00BD6A0A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>postępowaniu.</w:t>
      </w:r>
    </w:p>
    <w:p w14:paraId="4BB27301" w14:textId="46048CD3" w:rsidR="00720FAB" w:rsidRPr="002F42BA" w:rsidRDefault="00720FAB" w:rsidP="00A424A8">
      <w:pPr>
        <w:pStyle w:val="Akapitzlist"/>
        <w:numPr>
          <w:ilvl w:val="0"/>
          <w:numId w:val="8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</w:t>
      </w:r>
      <w:r w:rsidR="00A106FE" w:rsidRPr="002F42BA">
        <w:rPr>
          <w:rFonts w:asciiTheme="majorHAnsi" w:hAnsiTheme="majorHAnsi" w:cs="Arial"/>
          <w:sz w:val="22"/>
          <w:szCs w:val="22"/>
        </w:rPr>
        <w:t>y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 na podstawie art. 274 ust. 1 </w:t>
      </w:r>
      <w:r w:rsidR="00BD6A0A" w:rsidRPr="002F42BA">
        <w:rPr>
          <w:rFonts w:asciiTheme="majorHAnsi" w:hAnsiTheme="majorHAnsi" w:cs="Arial"/>
          <w:sz w:val="22"/>
          <w:szCs w:val="22"/>
        </w:rPr>
        <w:t>ustawy Pzp</w:t>
      </w:r>
      <w:r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przed wyborem najkorzystniejszej oferty  (w danej części zamówienia) wezwie </w:t>
      </w:r>
      <w:r w:rsidR="00CB1257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>ykonawcę, którego oferta została najwyżej oceniona, do złożenia w wyznaczonym terminie, nie krótszym niż 5 dni od</w:t>
      </w:r>
      <w:r w:rsidR="00BD6A0A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dnia wezwania, 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aktualnych na dzień złożenia </w:t>
      </w:r>
      <w:r w:rsidRPr="002F42BA">
        <w:rPr>
          <w:rFonts w:asciiTheme="majorHAnsi" w:hAnsiTheme="majorHAnsi" w:cs="Arial"/>
          <w:b/>
          <w:bCs/>
          <w:sz w:val="22"/>
          <w:szCs w:val="22"/>
        </w:rPr>
        <w:t>podmiotowych środków dowodowych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: </w:t>
      </w:r>
    </w:p>
    <w:p w14:paraId="5A6BC98F" w14:textId="15CACBD7" w:rsidR="00720FAB" w:rsidRPr="002F42BA" w:rsidRDefault="00720FAB" w:rsidP="00A424A8">
      <w:pPr>
        <w:pStyle w:val="Akapitzlist"/>
        <w:numPr>
          <w:ilvl w:val="1"/>
          <w:numId w:val="8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Oświadczenie </w:t>
      </w:r>
      <w:r w:rsidR="0082467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ykonawcy, w zakresie art. 108 ust. 1 pkt 5 ustawy </w:t>
      </w:r>
      <w:r w:rsidR="00BD6A0A" w:rsidRPr="002F42BA">
        <w:rPr>
          <w:rFonts w:asciiTheme="majorHAnsi" w:hAnsiTheme="majorHAnsi" w:cs="Calibri"/>
          <w:sz w:val="22"/>
          <w:szCs w:val="22"/>
        </w:rPr>
        <w:t>Pzp</w:t>
      </w:r>
      <w:r w:rsidRPr="002F42BA">
        <w:rPr>
          <w:rFonts w:asciiTheme="majorHAnsi" w:hAnsiTheme="majorHAnsi" w:cs="Calibri"/>
          <w:sz w:val="22"/>
          <w:szCs w:val="22"/>
        </w:rPr>
        <w:t>, o braku przynależności do tej samej grupy kapitałowej, w rozumieniu ustawy z dnia 16 lutego 2007 r. o ochronie konkurencji i konsumentów (Dz. U.</w:t>
      </w:r>
      <w:r w:rsidR="0018027D">
        <w:rPr>
          <w:rFonts w:asciiTheme="majorHAnsi" w:hAnsiTheme="majorHAnsi" w:cs="Calibri"/>
          <w:sz w:val="22"/>
          <w:szCs w:val="22"/>
        </w:rPr>
        <w:t xml:space="preserve"> 2021,</w:t>
      </w:r>
      <w:r w:rsidRPr="002F42BA">
        <w:rPr>
          <w:rFonts w:asciiTheme="majorHAnsi" w:hAnsiTheme="majorHAnsi" w:cs="Calibri"/>
          <w:sz w:val="22"/>
          <w:szCs w:val="22"/>
        </w:rPr>
        <w:t xml:space="preserve"> poz. </w:t>
      </w:r>
      <w:r w:rsidR="0018027D">
        <w:rPr>
          <w:rFonts w:asciiTheme="majorHAnsi" w:hAnsiTheme="majorHAnsi" w:cs="Calibri"/>
          <w:sz w:val="22"/>
          <w:szCs w:val="22"/>
        </w:rPr>
        <w:t xml:space="preserve">275 </w:t>
      </w:r>
      <w:r w:rsidRPr="002F42BA">
        <w:rPr>
          <w:rFonts w:asciiTheme="majorHAnsi" w:hAnsiTheme="majorHAnsi" w:cs="Calibri"/>
          <w:sz w:val="22"/>
          <w:szCs w:val="22"/>
        </w:rPr>
        <w:t>z późń.</w:t>
      </w:r>
      <w:r w:rsidR="00D26758" w:rsidRPr="002F42BA">
        <w:rPr>
          <w:rFonts w:asciiTheme="majorHAnsi" w:hAnsiTheme="majorHAnsi" w:cs="Calibri"/>
          <w:sz w:val="22"/>
          <w:szCs w:val="22"/>
        </w:rPr>
        <w:t xml:space="preserve"> zm.</w:t>
      </w:r>
      <w:r w:rsidRPr="002F42BA">
        <w:rPr>
          <w:rFonts w:asciiTheme="majorHAnsi" w:hAnsiTheme="majorHAnsi" w:cs="Calibri"/>
          <w:sz w:val="22"/>
          <w:szCs w:val="22"/>
        </w:rPr>
        <w:t>), z</w:t>
      </w:r>
      <w:r w:rsidR="00BD6A0A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innym</w:t>
      </w:r>
      <w:r w:rsidR="00BD6A0A" w:rsidRPr="002F42BA">
        <w:rPr>
          <w:rFonts w:asciiTheme="majorHAnsi" w:hAnsiTheme="majorHAnsi" w:cs="Calibri"/>
          <w:sz w:val="22"/>
          <w:szCs w:val="22"/>
        </w:rPr>
        <w:t xml:space="preserve"> W</w:t>
      </w:r>
      <w:r w:rsidRPr="002F42BA">
        <w:rPr>
          <w:rFonts w:asciiTheme="majorHAnsi" w:hAnsiTheme="majorHAnsi" w:cs="Calibri"/>
          <w:sz w:val="22"/>
          <w:szCs w:val="22"/>
        </w:rPr>
        <w:t>ykonawcą, który złożył odrębną ofertę postępowaniu, albo oświadczenia o</w:t>
      </w:r>
      <w:r w:rsidR="00BD6A0A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przynależności do tej samej grupy kapitałowej wraz z dokumentami lub informacjami potwierdzającymi przygotowanie oferty niezależnie od innego wykonawcy należącego do tej samej grupy kapitałowej – </w:t>
      </w:r>
      <w:r w:rsidR="005D7AA8" w:rsidRPr="002F42BA">
        <w:rPr>
          <w:rFonts w:asciiTheme="majorHAnsi" w:hAnsiTheme="majorHAnsi" w:cs="Calibri"/>
          <w:b/>
          <w:bCs/>
          <w:sz w:val="22"/>
          <w:szCs w:val="22"/>
        </w:rPr>
        <w:t xml:space="preserve">Wzór oświadczenia stanowi Załącznik nr </w:t>
      </w:r>
      <w:r w:rsidR="00BD6A0A" w:rsidRPr="002F42BA">
        <w:rPr>
          <w:rFonts w:asciiTheme="majorHAnsi" w:hAnsiTheme="majorHAnsi" w:cs="Calibri"/>
          <w:b/>
          <w:bCs/>
          <w:sz w:val="22"/>
          <w:szCs w:val="22"/>
        </w:rPr>
        <w:t>3</w:t>
      </w:r>
      <w:r w:rsidR="005D7AA8" w:rsidRPr="002F42BA">
        <w:rPr>
          <w:rFonts w:asciiTheme="majorHAnsi" w:hAnsiTheme="majorHAnsi" w:cs="Calibri"/>
          <w:b/>
          <w:bCs/>
          <w:sz w:val="22"/>
          <w:szCs w:val="22"/>
        </w:rPr>
        <w:t xml:space="preserve"> do SWZ</w:t>
      </w:r>
      <w:r w:rsidR="005D7AA8" w:rsidRPr="002F42BA">
        <w:rPr>
          <w:rFonts w:asciiTheme="majorHAnsi" w:hAnsiTheme="majorHAnsi" w:cs="Calibri"/>
          <w:sz w:val="22"/>
          <w:szCs w:val="22"/>
        </w:rPr>
        <w:t>.</w:t>
      </w:r>
    </w:p>
    <w:p w14:paraId="21F4B01D" w14:textId="378FE135" w:rsidR="0046174B" w:rsidRPr="002F42BA" w:rsidRDefault="00B04DD7" w:rsidP="00A424A8">
      <w:pPr>
        <w:pStyle w:val="Akapitzlist"/>
        <w:numPr>
          <w:ilvl w:val="1"/>
          <w:numId w:val="8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Odpis lub informacja z Krajowego Rejestru Sądowego lub z Centralnej Ewidencji i</w:t>
      </w:r>
      <w:r w:rsidR="00BD6A0A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Informacji o Działalności Gospodarczej, w zakresie art. 109 ust. 1 pkt 4 ustawy</w:t>
      </w:r>
      <w:r w:rsidR="00BD6A0A" w:rsidRPr="002F42BA">
        <w:rPr>
          <w:rFonts w:asciiTheme="majorHAnsi" w:hAnsiTheme="majorHAnsi" w:cs="Calibri"/>
          <w:sz w:val="22"/>
          <w:szCs w:val="22"/>
        </w:rPr>
        <w:t xml:space="preserve"> Pzp</w:t>
      </w:r>
      <w:r w:rsidRPr="002F42BA">
        <w:rPr>
          <w:rFonts w:asciiTheme="majorHAnsi" w:hAnsiTheme="majorHAnsi" w:cs="Calibri"/>
          <w:sz w:val="22"/>
          <w:szCs w:val="22"/>
        </w:rPr>
        <w:t>, sporządzonych nie wcześniej niż 3 miesiące przed jej złożeniem, jeżeli odrębne przepisy wymagają wpisu do rejestru lub ewidencji</w:t>
      </w:r>
      <w:r w:rsidR="00BD6A0A" w:rsidRPr="002F42BA">
        <w:rPr>
          <w:rFonts w:asciiTheme="majorHAnsi" w:hAnsiTheme="majorHAnsi" w:cs="Calibri"/>
          <w:sz w:val="22"/>
          <w:szCs w:val="22"/>
        </w:rPr>
        <w:t>.</w:t>
      </w:r>
    </w:p>
    <w:p w14:paraId="4138467C" w14:textId="77777777" w:rsidR="00D579CB" w:rsidRPr="007951B6" w:rsidRDefault="00D579CB" w:rsidP="00A424A8">
      <w:pPr>
        <w:pStyle w:val="Akapitzlist"/>
        <w:numPr>
          <w:ilvl w:val="0"/>
          <w:numId w:val="83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7951B6">
        <w:rPr>
          <w:rFonts w:asciiTheme="majorHAnsi" w:hAnsiTheme="majorHAnsi" w:cs="Calibri"/>
          <w:sz w:val="22"/>
          <w:szCs w:val="22"/>
        </w:rPr>
        <w:t>Jeżeli Wykonawca ma siedzibę lub miejsce zamieszkania poza terytorium Rzeczypospolitej Polskiej, zamiast dokumentu, o których mowa w ust. 3.2., składa dokument lub dokumenty wystawione w kraju, w którym Wykonawca ma siedzibę lub miejsce zamieszkania, potwierdzające odpowiednio, że: nie otwarto jego likwidacji, nie ogłoszono upadłości, jego aktywami nie zarządza likwidator lub sąd, nie zawarł układu z 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ich złożeniem.</w:t>
      </w:r>
    </w:p>
    <w:p w14:paraId="26F4DB64" w14:textId="77777777" w:rsidR="00D579CB" w:rsidRPr="00E55E61" w:rsidRDefault="00D579CB" w:rsidP="00A424A8">
      <w:pPr>
        <w:pStyle w:val="Akapitzlist"/>
        <w:numPr>
          <w:ilvl w:val="0"/>
          <w:numId w:val="83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E55E61">
        <w:rPr>
          <w:rFonts w:asciiTheme="majorHAnsi" w:hAnsiTheme="majorHAnsi" w:cs="Calibri"/>
          <w:sz w:val="22"/>
          <w:szCs w:val="22"/>
        </w:rPr>
        <w:t xml:space="preserve">Jeżeli </w:t>
      </w:r>
      <w:r w:rsidRPr="007951B6">
        <w:rPr>
          <w:rFonts w:asciiTheme="majorHAnsi" w:hAnsiTheme="majorHAnsi" w:cs="Calibri"/>
          <w:sz w:val="22"/>
          <w:szCs w:val="22"/>
        </w:rPr>
        <w:t>w kraju, w którym Wykonawca ma siedzibę lub miejsce zamieszkania, nie wydaje się dokumentów, o których mowa w ust. 4.,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  <w:r w:rsidRPr="007951B6">
        <w:t xml:space="preserve"> </w:t>
      </w:r>
      <w:r w:rsidRPr="007951B6">
        <w:rPr>
          <w:rFonts w:asciiTheme="majorHAnsi" w:hAnsiTheme="majorHAnsi" w:cs="Calibri"/>
          <w:sz w:val="22"/>
          <w:szCs w:val="22"/>
        </w:rPr>
        <w:t>Dokument, o którym mowa powyżej, powinien być wystawiony nie wcześniej niż 3 miesiące przed ich złożeniem.</w:t>
      </w:r>
      <w:r w:rsidRPr="00E55E61">
        <w:rPr>
          <w:rFonts w:asciiTheme="majorHAnsi" w:hAnsiTheme="majorHAnsi" w:cs="Calibri"/>
          <w:sz w:val="22"/>
          <w:szCs w:val="22"/>
        </w:rPr>
        <w:t xml:space="preserve"> </w:t>
      </w:r>
    </w:p>
    <w:p w14:paraId="1A9144BA" w14:textId="02D81B97" w:rsidR="00D579CB" w:rsidRDefault="00D579CB" w:rsidP="00A424A8">
      <w:pPr>
        <w:pStyle w:val="Akapitzlist"/>
        <w:numPr>
          <w:ilvl w:val="0"/>
          <w:numId w:val="83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D92EE3">
        <w:rPr>
          <w:rFonts w:asciiTheme="majorHAnsi" w:hAnsiTheme="majorHAnsi" w:cs="Calibri"/>
          <w:sz w:val="22"/>
          <w:szCs w:val="22"/>
        </w:rPr>
        <w:t>Zamawiając</w:t>
      </w:r>
      <w:r w:rsidR="00012937">
        <w:rPr>
          <w:rFonts w:asciiTheme="majorHAnsi" w:hAnsiTheme="majorHAnsi" w:cs="Calibri"/>
          <w:sz w:val="22"/>
          <w:szCs w:val="22"/>
        </w:rPr>
        <w:t>y</w:t>
      </w:r>
      <w:r w:rsidRPr="00D92EE3">
        <w:rPr>
          <w:rFonts w:asciiTheme="majorHAnsi" w:hAnsiTheme="majorHAnsi" w:cs="Calibri"/>
          <w:sz w:val="22"/>
          <w:szCs w:val="22"/>
        </w:rPr>
        <w:t xml:space="preserve"> nie wzywa do złożenia podmiotowych środków dowodowych,</w:t>
      </w:r>
      <w:r w:rsidRPr="00D92EE3">
        <w:rPr>
          <w:rFonts w:asciiTheme="majorHAnsi" w:hAnsiTheme="majorHAnsi" w:cs="Arial"/>
          <w:sz w:val="22"/>
          <w:szCs w:val="22"/>
        </w:rPr>
        <w:t xml:space="preserve"> jeżeli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D92EE3">
        <w:rPr>
          <w:rFonts w:asciiTheme="majorHAnsi" w:hAnsiTheme="majorHAnsi" w:cs="Arial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>
        <w:rPr>
          <w:rFonts w:asciiTheme="majorHAnsi" w:hAnsiTheme="majorHAnsi" w:cs="Arial"/>
          <w:sz w:val="22"/>
          <w:szCs w:val="22"/>
        </w:rPr>
        <w:t>W</w:t>
      </w:r>
      <w:r w:rsidRPr="00D92EE3">
        <w:rPr>
          <w:rFonts w:asciiTheme="majorHAnsi" w:hAnsiTheme="majorHAnsi" w:cs="Arial"/>
          <w:sz w:val="22"/>
          <w:szCs w:val="22"/>
        </w:rPr>
        <w:t>ykonawca wskazał w</w:t>
      </w:r>
      <w:r>
        <w:rPr>
          <w:rFonts w:asciiTheme="majorHAnsi" w:hAnsiTheme="majorHAnsi" w:cs="Arial"/>
          <w:sz w:val="22"/>
          <w:szCs w:val="22"/>
        </w:rPr>
        <w:t> </w:t>
      </w:r>
      <w:r w:rsidRPr="00D92EE3">
        <w:rPr>
          <w:rFonts w:asciiTheme="majorHAnsi" w:hAnsiTheme="majorHAnsi" w:cs="Arial"/>
          <w:sz w:val="22"/>
          <w:szCs w:val="22"/>
        </w:rPr>
        <w:t xml:space="preserve">oświadczeniu, o którym mowa w art. 125 ust. 1 ustawy  Pzp  </w:t>
      </w:r>
      <w:r w:rsidRPr="00D92EE3">
        <w:rPr>
          <w:rFonts w:asciiTheme="majorHAnsi" w:hAnsiTheme="majorHAnsi" w:cs="Arial"/>
          <w:i/>
          <w:iCs/>
          <w:sz w:val="22"/>
          <w:szCs w:val="22"/>
        </w:rPr>
        <w:t xml:space="preserve">(oświadczenie o spełnianiu warunków udziału w postępowaniu oraz o braku podstaw do wykluczenia z postępowania – zgodnie z </w:t>
      </w:r>
      <w:r w:rsidRPr="00D92EE3">
        <w:rPr>
          <w:rFonts w:asciiTheme="majorHAnsi" w:hAnsiTheme="majorHAnsi" w:cs="Arial"/>
          <w:b/>
          <w:i/>
          <w:iCs/>
          <w:sz w:val="22"/>
          <w:szCs w:val="22"/>
        </w:rPr>
        <w:t>Załącznikiem nr 2 do SWZ)</w:t>
      </w:r>
      <w:r w:rsidRPr="00D92EE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92EE3">
        <w:rPr>
          <w:rFonts w:asciiTheme="majorHAnsi" w:hAnsiTheme="majorHAnsi" w:cs="Arial"/>
          <w:sz w:val="22"/>
          <w:szCs w:val="22"/>
        </w:rPr>
        <w:t>dane umożliwiające dostęp do tych środków</w:t>
      </w:r>
      <w:r>
        <w:rPr>
          <w:rFonts w:asciiTheme="majorHAnsi" w:hAnsiTheme="majorHAnsi" w:cs="Arial"/>
          <w:sz w:val="22"/>
          <w:szCs w:val="22"/>
        </w:rPr>
        <w:t>.</w:t>
      </w:r>
    </w:p>
    <w:p w14:paraId="52064C4A" w14:textId="37A73192" w:rsidR="00D579CB" w:rsidRPr="00C52CF9" w:rsidRDefault="00D579CB" w:rsidP="00A424A8">
      <w:pPr>
        <w:pStyle w:val="Akapitzlist"/>
        <w:numPr>
          <w:ilvl w:val="0"/>
          <w:numId w:val="83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C52CF9">
        <w:rPr>
          <w:rFonts w:asciiTheme="majorHAnsi" w:hAnsiTheme="majorHAnsi" w:cs="Calibri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6A99FFA" w14:textId="4B4C6F2D" w:rsidR="00D579CB" w:rsidRPr="00E85197" w:rsidRDefault="00D579CB" w:rsidP="00A424A8">
      <w:pPr>
        <w:pStyle w:val="Akapitzlist"/>
        <w:numPr>
          <w:ilvl w:val="0"/>
          <w:numId w:val="83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E85197">
        <w:rPr>
          <w:rFonts w:asciiTheme="majorHAnsi" w:hAnsiTheme="majorHAnsi"/>
          <w:sz w:val="22"/>
          <w:szCs w:val="22"/>
        </w:rPr>
        <w:t xml:space="preserve">Jeżeli zachodzą uzasadnione podstawy do uznania, że złożone uprzednio podmiotowe środki dowodowe nie są już aktualne, </w:t>
      </w:r>
      <w:r>
        <w:rPr>
          <w:rFonts w:asciiTheme="majorHAnsi" w:hAnsiTheme="majorHAnsi"/>
          <w:sz w:val="22"/>
          <w:szCs w:val="22"/>
        </w:rPr>
        <w:t>Z</w:t>
      </w:r>
      <w:r w:rsidRPr="00E85197">
        <w:rPr>
          <w:rFonts w:asciiTheme="majorHAnsi" w:hAnsiTheme="majorHAnsi"/>
          <w:sz w:val="22"/>
          <w:szCs w:val="22"/>
        </w:rPr>
        <w:t>amawiając</w:t>
      </w:r>
      <w:r w:rsidR="00012937">
        <w:rPr>
          <w:rFonts w:asciiTheme="majorHAnsi" w:hAnsiTheme="majorHAnsi"/>
          <w:sz w:val="22"/>
          <w:szCs w:val="22"/>
        </w:rPr>
        <w:t>y</w:t>
      </w:r>
      <w:r w:rsidRPr="00E85197">
        <w:rPr>
          <w:rFonts w:asciiTheme="majorHAnsi" w:hAnsiTheme="majorHAnsi"/>
          <w:sz w:val="22"/>
          <w:szCs w:val="22"/>
        </w:rPr>
        <w:t xml:space="preserve"> może w każdym czasie wezwać wykonawcę lub wykonawców do złożenia wszystkich lub niektórych podmiotowych środków dowodowych, aktualnych na dzień ich złożenia</w:t>
      </w:r>
      <w:r>
        <w:rPr>
          <w:rFonts w:asciiTheme="majorHAnsi" w:hAnsiTheme="majorHAnsi"/>
          <w:sz w:val="22"/>
          <w:szCs w:val="22"/>
        </w:rPr>
        <w:t>.</w:t>
      </w:r>
    </w:p>
    <w:p w14:paraId="446B25A4" w14:textId="77777777" w:rsidR="00D579CB" w:rsidRPr="0075104A" w:rsidRDefault="00D579CB" w:rsidP="00A424A8">
      <w:pPr>
        <w:pStyle w:val="Akapitzlist"/>
        <w:numPr>
          <w:ilvl w:val="0"/>
          <w:numId w:val="83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C52CF9">
        <w:rPr>
          <w:rFonts w:asciiTheme="majorHAnsi" w:hAnsiTheme="majorHAnsi" w:cs="Arial"/>
          <w:sz w:val="22"/>
          <w:szCs w:val="22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</w:t>
      </w:r>
      <w:r w:rsidRPr="00C52CF9">
        <w:rPr>
          <w:rFonts w:asciiTheme="majorHAnsi" w:hAnsiTheme="majorHAnsi"/>
          <w:sz w:val="22"/>
          <w:szCs w:val="22"/>
        </w:rPr>
        <w:t xml:space="preserve"> (Dz. U. z 2020 r. poz. 2415)</w:t>
      </w:r>
      <w:r w:rsidRPr="00C52CF9">
        <w:rPr>
          <w:rFonts w:asciiTheme="majorHAnsi" w:hAnsiTheme="majorHAnsi" w:cs="Arial"/>
          <w:sz w:val="22"/>
          <w:szCs w:val="22"/>
        </w:rPr>
        <w:t xml:space="preserve"> oraz przepisy rozporządzenia Prezesa Rady Ministrów z dnia 30</w:t>
      </w:r>
      <w:r w:rsidRPr="00C52CF9">
        <w:rPr>
          <w:rFonts w:asciiTheme="majorHAnsi" w:hAnsiTheme="majorHAnsi" w:cs="Arial"/>
          <w:caps/>
          <w:sz w:val="22"/>
          <w:szCs w:val="22"/>
        </w:rPr>
        <w:t xml:space="preserve"> </w:t>
      </w:r>
      <w:r w:rsidRPr="00C52CF9">
        <w:rPr>
          <w:rFonts w:asciiTheme="majorHAnsi" w:hAnsiTheme="majorHAnsi" w:cs="Arial"/>
          <w:sz w:val="22"/>
          <w:szCs w:val="22"/>
        </w:rPr>
        <w:t xml:space="preserve">grudnia 2020 r. w sprawie sposobu sporządzania i przekazywania informacji oraz wymagań technicznych dla dokumentów elektronicznych oraz środków komunikacji elektronicznej w postępowaniu o udzielenie zamówienia publicznego lub konkursie </w:t>
      </w:r>
      <w:r w:rsidRPr="00C52CF9">
        <w:rPr>
          <w:rFonts w:asciiTheme="majorHAnsi" w:hAnsiTheme="majorHAnsi"/>
          <w:sz w:val="22"/>
          <w:szCs w:val="22"/>
        </w:rPr>
        <w:t>(Dz.U. z 2020 r. poz. 2452).</w:t>
      </w:r>
    </w:p>
    <w:p w14:paraId="63EFA0E2" w14:textId="7A5AA87B" w:rsidR="00690408" w:rsidRPr="002F42BA" w:rsidRDefault="00690408" w:rsidP="00FC756C">
      <w:pPr>
        <w:pStyle w:val="Styl15"/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937CA3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INFORMACJA DLA WYKONAWCÓW WSPÓLNIE UBIEGAJĄCYCH SIĘ O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UDZIELENIE ZAMÓWIENIA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04DE5501" w14:textId="19B18090" w:rsidR="00690408" w:rsidRPr="002F42BA" w:rsidRDefault="00690408" w:rsidP="00A424A8">
      <w:pPr>
        <w:pStyle w:val="Akapitzlist"/>
        <w:widowControl/>
        <w:numPr>
          <w:ilvl w:val="0"/>
          <w:numId w:val="112"/>
        </w:numPr>
        <w:tabs>
          <w:tab w:val="clear" w:pos="1009"/>
        </w:tabs>
        <w:suppressAutoHyphens/>
        <w:autoSpaceDE/>
        <w:autoSpaceDN/>
        <w:adjustRightInd/>
        <w:spacing w:before="240" w:line="276" w:lineRule="auto"/>
        <w:ind w:left="425" w:hanging="425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Wykonawcy mogą wspólnie ubiegać się o udzielenie zamówienia. W takim przypadku Wykonawcy ustanawiają pełnomocnika do reprezentowania ich w postępowaniu albo do</w:t>
      </w:r>
      <w:r w:rsidR="00F12A08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reprezentowania i zawarcia umowy w sprawie zamówienia publicznego. Pełnomocnictwo winno być załączone do oferty. </w:t>
      </w:r>
    </w:p>
    <w:p w14:paraId="2F74B229" w14:textId="066AA2DF" w:rsidR="00690408" w:rsidRPr="002F42BA" w:rsidRDefault="00690408" w:rsidP="00A424A8">
      <w:pPr>
        <w:pStyle w:val="Akapitzlist"/>
        <w:widowControl/>
        <w:numPr>
          <w:ilvl w:val="0"/>
          <w:numId w:val="112"/>
        </w:numPr>
        <w:tabs>
          <w:tab w:val="clear" w:pos="1009"/>
        </w:tabs>
        <w:suppressAutoHyphens/>
        <w:autoSpaceDE/>
        <w:autoSpaceDN/>
        <w:adjustRightInd/>
        <w:spacing w:before="240" w:line="276" w:lineRule="auto"/>
        <w:ind w:left="425" w:hanging="425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 przypadku Wykonawców wspólnie ubiegających się o udzielenie zamówienia, oświadczenia, o których mowa w Rozdziale XI</w:t>
      </w:r>
      <w:r w:rsidR="00E86951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I ust. 1 SWZ, składa każdy z </w:t>
      </w:r>
      <w:r w:rsidR="00F12A08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>ykonawców. Oświadczenia te potwierdzają brak podstaw wykluczenia oraz spełnianie warunków udziału w zakresie, w</w:t>
      </w:r>
      <w:r w:rsidR="00F12A08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jakim każdy z </w:t>
      </w:r>
      <w:r w:rsidR="00F12A08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ykonawców wykazuje spełnianie warunków udziału w postępowaniu. </w:t>
      </w:r>
    </w:p>
    <w:p w14:paraId="18775250" w14:textId="511E72A1" w:rsidR="00690408" w:rsidRPr="002F42BA" w:rsidRDefault="00CB1257" w:rsidP="00A424A8">
      <w:pPr>
        <w:pStyle w:val="Akapitzlist"/>
        <w:widowControl/>
        <w:numPr>
          <w:ilvl w:val="0"/>
          <w:numId w:val="112"/>
        </w:numPr>
        <w:tabs>
          <w:tab w:val="clear" w:pos="1009"/>
        </w:tabs>
        <w:suppressAutoHyphens/>
        <w:autoSpaceDE/>
        <w:autoSpaceDN/>
        <w:adjustRightInd/>
        <w:spacing w:before="240" w:line="276" w:lineRule="auto"/>
        <w:ind w:left="425" w:hanging="425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Podmiotowe środki dowodowe, o których mowa w Rozdziale XII</w:t>
      </w:r>
      <w:r w:rsidR="001B0B70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ust. </w:t>
      </w:r>
      <w:r w:rsidR="001B0B70" w:rsidRPr="002F42BA">
        <w:rPr>
          <w:rFonts w:asciiTheme="majorHAnsi" w:hAnsiTheme="majorHAnsi" w:cs="Arial"/>
          <w:sz w:val="22"/>
          <w:szCs w:val="22"/>
        </w:rPr>
        <w:t>3</w:t>
      </w:r>
      <w:r w:rsidRPr="002F42BA">
        <w:rPr>
          <w:rFonts w:asciiTheme="majorHAnsi" w:hAnsiTheme="majorHAnsi" w:cs="Arial"/>
          <w:sz w:val="22"/>
          <w:szCs w:val="22"/>
        </w:rPr>
        <w:t xml:space="preserve"> SWZ s</w:t>
      </w:r>
      <w:r w:rsidR="00690408" w:rsidRPr="002F42BA">
        <w:rPr>
          <w:rFonts w:asciiTheme="majorHAnsi" w:hAnsiTheme="majorHAnsi" w:cs="Arial"/>
          <w:sz w:val="22"/>
          <w:szCs w:val="22"/>
        </w:rPr>
        <w:t>kłada każdy z</w:t>
      </w:r>
      <w:r w:rsidR="00F12A08" w:rsidRPr="002F42BA">
        <w:rPr>
          <w:rFonts w:asciiTheme="majorHAnsi" w:hAnsiTheme="majorHAnsi" w:cs="Arial"/>
          <w:sz w:val="22"/>
          <w:szCs w:val="22"/>
        </w:rPr>
        <w:t> </w:t>
      </w:r>
      <w:r w:rsidR="00690408" w:rsidRPr="002F42BA">
        <w:rPr>
          <w:rFonts w:asciiTheme="majorHAnsi" w:hAnsiTheme="majorHAnsi" w:cs="Arial"/>
          <w:sz w:val="22"/>
          <w:szCs w:val="22"/>
        </w:rPr>
        <w:t>Wykonawców wspólnie ubiegających się o zamówienie.</w:t>
      </w:r>
    </w:p>
    <w:p w14:paraId="4D86EB7A" w14:textId="2FC5CC5A" w:rsidR="00824677" w:rsidRPr="002F42BA" w:rsidRDefault="00824677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XV PEŁNOMOCNI</w:t>
      </w:r>
      <w:r w:rsidR="008D446E">
        <w:rPr>
          <w:rStyle w:val="Odwoanieintensywne"/>
          <w:rFonts w:cstheme="minorBidi"/>
          <w:b/>
          <w:bCs w:val="0"/>
          <w:color w:val="002060"/>
          <w:spacing w:val="0"/>
        </w:rPr>
        <w:t>C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TWO.</w:t>
      </w:r>
    </w:p>
    <w:p w14:paraId="4C048D13" w14:textId="77777777" w:rsidR="00824677" w:rsidRPr="002F42BA" w:rsidRDefault="00824677" w:rsidP="00A424A8">
      <w:pPr>
        <w:pStyle w:val="Akapitzlist"/>
        <w:numPr>
          <w:ilvl w:val="0"/>
          <w:numId w:val="126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65A4DF00" w14:textId="77777777" w:rsidR="00824677" w:rsidRPr="002F42BA" w:rsidRDefault="00824677" w:rsidP="00A424A8">
      <w:pPr>
        <w:pStyle w:val="Akapitzlist"/>
        <w:numPr>
          <w:ilvl w:val="0"/>
          <w:numId w:val="126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14:paraId="010BFFAF" w14:textId="77777777" w:rsidR="00824677" w:rsidRPr="002F42BA" w:rsidRDefault="00824677" w:rsidP="00A424A8">
      <w:pPr>
        <w:pStyle w:val="Akapitzlist"/>
        <w:numPr>
          <w:ilvl w:val="0"/>
          <w:numId w:val="126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Jeżeli w imieniu Wykonawcy działa osoba, której umocowanie do jego reprezentowania nie wynika z dokumentów, o których mowa w ust. 1 Zamawiający żąda od Wykonawcy pełnomocnictwa lub innego dokumentu potwierdzającego umocowanie do reprezentowania Wykonawcy.</w:t>
      </w:r>
    </w:p>
    <w:p w14:paraId="445C99A4" w14:textId="3834D9C7" w:rsidR="00824677" w:rsidRPr="002F42BA" w:rsidRDefault="00824677" w:rsidP="00A424A8">
      <w:pPr>
        <w:pStyle w:val="Akapitzlist"/>
        <w:numPr>
          <w:ilvl w:val="0"/>
          <w:numId w:val="126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Zapisy ust. 3 stosuje się odpowiednio do osoby działającej w imieniu Wykonawców wspólnie ubiegających się o udzielenie zamówienia publicznego.</w:t>
      </w:r>
    </w:p>
    <w:p w14:paraId="5B501A3D" w14:textId="7806CA11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EF1C95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>INFORMACJE O ŚRODKACH KOMUNIKACJI ELEKTRONICZNEJ, PRZY UŻYCIU KTÓRYCH ZAMAWIAJĄC</w:t>
      </w:r>
      <w:r w:rsidR="00806FC0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Y </w:t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>BĘDZIE KOMUNIKOWAŁ SIĘ Z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WYKONAWCAMI ORAZ INFORMACJE O WYMAGANIACH TECHNICZNYCH </w:t>
      </w:r>
      <w:r w:rsidR="00806FC0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I </w:t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>ORGANIZACYJNYCH SPORZĄDZANIA, WYSYŁANIA I ODBIERANIA KORESPONDENCJI ELEKTRONICZNEJ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30307921" w14:textId="77777777" w:rsidR="00AD6391" w:rsidRPr="000F3E9B" w:rsidRDefault="00AD6391" w:rsidP="00A424A8">
      <w:pPr>
        <w:pStyle w:val="Akapitzlist"/>
        <w:numPr>
          <w:ilvl w:val="0"/>
          <w:numId w:val="84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b/>
          <w:color w:val="002060"/>
          <w:sz w:val="22"/>
          <w:szCs w:val="22"/>
        </w:rPr>
      </w:pPr>
      <w:r w:rsidRPr="000F3E9B">
        <w:rPr>
          <w:rFonts w:asciiTheme="majorHAnsi" w:hAnsiTheme="majorHAnsi" w:cs="Arial"/>
          <w:b/>
          <w:color w:val="002060"/>
          <w:sz w:val="22"/>
          <w:szCs w:val="22"/>
        </w:rPr>
        <w:t>Informacje ogólne</w:t>
      </w:r>
    </w:p>
    <w:p w14:paraId="4EA3BA58" w14:textId="447DE64F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bookmarkStart w:id="7" w:name="_Hlk66820305"/>
      <w:r w:rsidRPr="000F3E9B">
        <w:rPr>
          <w:rFonts w:asciiTheme="majorHAnsi" w:hAnsiTheme="majorHAnsi" w:cs="Arial"/>
          <w:bCs/>
          <w:sz w:val="22"/>
          <w:szCs w:val="22"/>
        </w:rPr>
        <w:t>Komunikacja w postępowaniu o udzielenie zamówienia, w tym składanie ofert, wymiana informacji oraz przekazywanie dokumentów lub oświadczeń między Zamawiającego</w:t>
      </w:r>
      <w:r w:rsidR="00CA29C2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bCs/>
          <w:sz w:val="22"/>
          <w:szCs w:val="22"/>
        </w:rPr>
        <w:t>a Wykonawcą, odbywa się przy użyciu środków komunikacji elektronicznej. Przez środki komunikacji elektronicznej rozumie się środki komunikacji elektronicznej zdefiniowane w ustawie z dnia 18 lipca 2002 r. o świadczeniu usług drogą elektroniczną (Dz. U. z 2020 r. poz. 344 z późń. zm.).</w:t>
      </w:r>
    </w:p>
    <w:p w14:paraId="7A30B1DF" w14:textId="78B5B0C1" w:rsidR="00AD6391" w:rsidRPr="009A2941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 postępowaniu o udzielenie zamówienia komuni</w:t>
      </w:r>
      <w:r>
        <w:rPr>
          <w:rFonts w:asciiTheme="majorHAnsi" w:hAnsiTheme="majorHAnsi" w:cs="Calibri"/>
          <w:bCs/>
          <w:sz w:val="22"/>
          <w:szCs w:val="22"/>
        </w:rPr>
        <w:t>ka</w:t>
      </w:r>
      <w:r w:rsidRPr="000F3E9B">
        <w:rPr>
          <w:rFonts w:asciiTheme="majorHAnsi" w:hAnsiTheme="majorHAnsi" w:cs="Calibri"/>
          <w:bCs/>
          <w:sz w:val="22"/>
          <w:szCs w:val="22"/>
        </w:rPr>
        <w:t>cj</w:t>
      </w:r>
      <w:r w:rsidR="00510CC4">
        <w:rPr>
          <w:rFonts w:asciiTheme="majorHAnsi" w:hAnsiTheme="majorHAnsi" w:cs="Calibri"/>
          <w:bCs/>
          <w:sz w:val="22"/>
          <w:szCs w:val="22"/>
        </w:rPr>
        <w:t>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między Zamawiającym a Wykonawcami odbywa się za pośrednictwem </w:t>
      </w:r>
      <w:hyperlink r:id="rId17" w:history="1">
        <w:r w:rsidRPr="00556D74">
          <w:rPr>
            <w:rStyle w:val="Hipercze"/>
            <w:rFonts w:asciiTheme="majorHAnsi" w:hAnsiTheme="majorHAnsi" w:cs="Calibri"/>
            <w:bCs/>
            <w:sz w:val="22"/>
            <w:szCs w:val="22"/>
          </w:rPr>
          <w:t>https://platformazakupowa.pl/</w:t>
        </w:r>
      </w:hyperlink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pod adresem: </w:t>
      </w:r>
      <w:hyperlink r:id="rId18" w:history="1">
        <w:r w:rsidR="00510CC4" w:rsidRPr="00AD6391">
          <w:rPr>
            <w:rStyle w:val="Hipercze"/>
            <w:rFonts w:asciiTheme="majorHAnsi" w:hAnsiTheme="majorHAnsi"/>
            <w:sz w:val="22"/>
            <w:szCs w:val="22"/>
          </w:rPr>
          <w:t>https://platformazakupowa.pl/pn/wodociagirewal/proceedings</w:t>
        </w:r>
      </w:hyperlink>
      <w:r w:rsidR="00510CC4">
        <w:rPr>
          <w:rStyle w:val="Hipercze"/>
          <w:rFonts w:asciiTheme="majorHAnsi" w:hAnsiTheme="majorHAnsi"/>
          <w:sz w:val="22"/>
          <w:szCs w:val="22"/>
        </w:rPr>
        <w:t xml:space="preserve"> </w:t>
      </w:r>
      <w:r w:rsidR="00911F82">
        <w:rPr>
          <w:rFonts w:asciiTheme="majorHAnsi" w:hAnsiTheme="majorHAnsi" w:cs="Calibri"/>
          <w:bCs/>
          <w:sz w:val="22"/>
          <w:szCs w:val="22"/>
        </w:rPr>
        <w:t xml:space="preserve">. Jeżeli nastąpi awaria Platformy, komunikacja może odbywać się pod </w:t>
      </w:r>
      <w:r w:rsidRPr="000F3E9B">
        <w:rPr>
          <w:rFonts w:asciiTheme="majorHAnsi" w:hAnsiTheme="majorHAnsi" w:cs="Calibri"/>
          <w:bCs/>
          <w:sz w:val="22"/>
          <w:szCs w:val="22"/>
        </w:rPr>
        <w:t>adresem poczty elektronicznej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hyperlink r:id="rId19" w:history="1">
        <w:r w:rsidR="00510CC4" w:rsidRPr="009A2941">
          <w:rPr>
            <w:rStyle w:val="Hipercze"/>
            <w:rFonts w:asciiTheme="majorHAnsi" w:hAnsiTheme="majorHAnsi" w:cs="Calibri Light"/>
            <w:sz w:val="22"/>
            <w:szCs w:val="22"/>
          </w:rPr>
          <w:t>zp@wodociagi.rewal.pl</w:t>
        </w:r>
      </w:hyperlink>
      <w:r w:rsidR="00510CC4" w:rsidRPr="009A2941">
        <w:rPr>
          <w:rFonts w:asciiTheme="majorHAnsi" w:hAnsiTheme="majorHAnsi" w:cs="Calibri Light"/>
          <w:sz w:val="22"/>
          <w:szCs w:val="22"/>
        </w:rPr>
        <w:t>.</w:t>
      </w:r>
      <w:r w:rsidR="00911F82" w:rsidRPr="009A2941">
        <w:rPr>
          <w:rFonts w:asciiTheme="majorHAnsi" w:hAnsiTheme="majorHAnsi" w:cs="Calibri Light"/>
          <w:sz w:val="22"/>
          <w:szCs w:val="22"/>
        </w:rPr>
        <w:t xml:space="preserve"> </w:t>
      </w:r>
    </w:p>
    <w:bookmarkEnd w:id="7"/>
    <w:p w14:paraId="3924AFBF" w14:textId="77777777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bCs/>
          <w:sz w:val="22"/>
          <w:szCs w:val="22"/>
        </w:rPr>
        <w:t>Ofertę, oświadczenia, o których mowa w art. 125 ust. 1  ustawy Pzp, podmiotowe środki dowodowe, pełnomocnictwa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bCs/>
          <w:sz w:val="22"/>
          <w:szCs w:val="22"/>
        </w:rPr>
        <w:t>sporządza się w formie elektronicznej lub postaci elektronicznej, w ogólnie dostępnych formatach danych, w szczególności w formatach .txt, .rtf, .pdf, .doc, .docx, .odt (</w:t>
      </w:r>
      <w:r w:rsidRPr="000F3E9B">
        <w:rPr>
          <w:rFonts w:asciiTheme="majorHAnsi" w:hAnsiTheme="majorHAnsi" w:cs="Arial"/>
          <w:sz w:val="22"/>
          <w:szCs w:val="22"/>
        </w:rPr>
        <w:t>Zgodnie z § 3 ust. 1 Rozporządzenia Prezesa Rady Ministrów 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Pr="000F3E9B">
        <w:rPr>
          <w:rFonts w:asciiTheme="majorHAnsi" w:hAnsiTheme="majorHAnsi" w:cs="Arial"/>
          <w:bCs/>
          <w:sz w:val="22"/>
          <w:szCs w:val="22"/>
        </w:rPr>
        <w:t>).</w:t>
      </w:r>
    </w:p>
    <w:p w14:paraId="4F77166A" w14:textId="77777777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bCs/>
          <w:sz w:val="22"/>
          <w:szCs w:val="22"/>
        </w:rPr>
        <w:t xml:space="preserve">Ofertę, a także oświadczenie o jakim mowa w Rozdziale XIII ust. 1 SWZ </w:t>
      </w:r>
      <w:r w:rsidRPr="000F3E9B">
        <w:rPr>
          <w:rFonts w:asciiTheme="majorHAnsi" w:hAnsiTheme="majorHAnsi" w:cs="Arial"/>
          <w:bCs/>
          <w:i/>
          <w:iCs/>
          <w:sz w:val="22"/>
          <w:szCs w:val="22"/>
        </w:rPr>
        <w:t>(</w:t>
      </w:r>
      <w:r w:rsidRPr="000F3E9B">
        <w:rPr>
          <w:rFonts w:asciiTheme="majorHAnsi" w:hAnsiTheme="majorHAnsi" w:cs="Arial"/>
          <w:i/>
          <w:iCs/>
          <w:sz w:val="22"/>
          <w:szCs w:val="22"/>
        </w:rPr>
        <w:t>aktualne na dzień składania ofert oświadczenie o spełnianiu warunków udziału w postępowaniu oraz o braku podstaw do wykluczenia z postępowania – zgodnie z Załącznikiem nr 2 do SWZ)</w:t>
      </w:r>
      <w:r w:rsidRPr="000F3E9B">
        <w:rPr>
          <w:rFonts w:asciiTheme="majorHAnsi" w:hAnsiTheme="majorHAnsi" w:cs="Arial"/>
          <w:bCs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bCs/>
          <w:sz w:val="22"/>
          <w:szCs w:val="22"/>
        </w:rPr>
        <w:t>składa się, pod rygorem nieważności w formie elektronicznej opatrzonej kwalifikowanym podpisem elektronicznym lub postaci elektronicznej opatrzonej podpisem zaufanym lub podpisem osobistym.</w:t>
      </w:r>
    </w:p>
    <w:p w14:paraId="26A3CD28" w14:textId="77777777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Zawiadomienia, oświadczenia inne niż w ust. 1.4, wnioski lub informacje Wykonawcy przekazują:</w:t>
      </w:r>
    </w:p>
    <w:p w14:paraId="7502398A" w14:textId="55B1375A" w:rsidR="00AD6391" w:rsidRPr="000F3E9B" w:rsidRDefault="00AD6391" w:rsidP="00A424A8">
      <w:pPr>
        <w:pStyle w:val="Akapitzlist"/>
        <w:numPr>
          <w:ilvl w:val="2"/>
          <w:numId w:val="84"/>
        </w:numPr>
        <w:suppressAutoHyphens/>
        <w:spacing w:line="360" w:lineRule="auto"/>
        <w:ind w:left="1560" w:right="92" w:hanging="567"/>
        <w:jc w:val="both"/>
        <w:rPr>
          <w:rFonts w:asciiTheme="majorHAnsi" w:hAnsiTheme="majorHAnsi" w:cs="Arial"/>
          <w:sz w:val="22"/>
          <w:szCs w:val="22"/>
        </w:rPr>
      </w:pPr>
      <w:bookmarkStart w:id="8" w:name="_Hlk66820365"/>
      <w:r w:rsidRPr="000F3E9B">
        <w:rPr>
          <w:rFonts w:asciiTheme="majorHAnsi" w:hAnsiTheme="majorHAnsi" w:cs="Arial"/>
          <w:sz w:val="22"/>
          <w:szCs w:val="22"/>
        </w:rPr>
        <w:t xml:space="preserve">poprzez Platformę, dostępną pod adresem: </w:t>
      </w:r>
      <w:hyperlink r:id="rId20" w:history="1">
        <w:r w:rsidR="00510CC4" w:rsidRPr="00AD6391">
          <w:rPr>
            <w:rStyle w:val="Hipercze"/>
            <w:rFonts w:asciiTheme="majorHAnsi" w:hAnsiTheme="majorHAnsi"/>
            <w:sz w:val="22"/>
            <w:szCs w:val="22"/>
          </w:rPr>
          <w:t>https://platformazakupowa.pl/pn/wodociagirewal/proceedings</w:t>
        </w:r>
      </w:hyperlink>
    </w:p>
    <w:p w14:paraId="7166644E" w14:textId="57AF2000" w:rsidR="00AD6391" w:rsidRPr="00CE46C5" w:rsidRDefault="00E149E4" w:rsidP="00A424A8">
      <w:pPr>
        <w:pStyle w:val="Akapitzlist"/>
        <w:numPr>
          <w:ilvl w:val="2"/>
          <w:numId w:val="84"/>
        </w:numPr>
        <w:suppressAutoHyphens/>
        <w:spacing w:line="360" w:lineRule="auto"/>
        <w:ind w:left="1560" w:right="92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razie awarii Platformy </w:t>
      </w:r>
      <w:r w:rsidR="00AD6391" w:rsidRPr="000F3E9B">
        <w:rPr>
          <w:rFonts w:asciiTheme="majorHAnsi" w:hAnsiTheme="majorHAnsi" w:cs="Arial"/>
          <w:sz w:val="22"/>
          <w:szCs w:val="22"/>
        </w:rPr>
        <w:t>drogą elektroniczną</w:t>
      </w:r>
      <w:r w:rsidR="00AD6391" w:rsidRPr="00CE46C5">
        <w:rPr>
          <w:rFonts w:asciiTheme="majorHAnsi" w:hAnsiTheme="majorHAnsi" w:cs="Arial"/>
          <w:sz w:val="22"/>
          <w:szCs w:val="22"/>
        </w:rPr>
        <w:t xml:space="preserve">: </w:t>
      </w:r>
      <w:hyperlink r:id="rId21" w:history="1">
        <w:r w:rsidR="00510CC4" w:rsidRPr="00CE46C5">
          <w:rPr>
            <w:rStyle w:val="Hipercze"/>
            <w:rFonts w:asciiTheme="majorHAnsi" w:hAnsiTheme="majorHAnsi" w:cs="Calibri Light"/>
            <w:sz w:val="22"/>
            <w:szCs w:val="22"/>
          </w:rPr>
          <w:t>zp@wodociagi.rewal.pl</w:t>
        </w:r>
      </w:hyperlink>
      <w:r w:rsidRPr="00CE46C5">
        <w:rPr>
          <w:rStyle w:val="Hipercze"/>
          <w:rFonts w:asciiTheme="majorHAnsi" w:hAnsiTheme="majorHAnsi" w:cs="Calibri Light"/>
          <w:sz w:val="22"/>
          <w:szCs w:val="22"/>
        </w:rPr>
        <w:t xml:space="preserve">, </w:t>
      </w:r>
    </w:p>
    <w:bookmarkEnd w:id="8"/>
    <w:p w14:paraId="00230A3D" w14:textId="633B5E94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W korespondencji kierowanej do Zamawiającego Wykonawca winien posługiwać się oznaczeniem sprawy określonym w SWZ.</w:t>
      </w:r>
    </w:p>
    <w:p w14:paraId="5B4C6A0D" w14:textId="4F110D51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W przypadku przekazywania zawiadomień, oświadczeń, wniosków lub informacji  przy użyciu środków komunikacji elektronicznej (wiadomość e-mail), 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żąda każdorazowo niezwłocznego potwierdzenia przez Wykonawcę faktu ich otrzymania, a na żądanie Wykonawcy potwierdzi fakt ich otrzymania od niego. Dowodem wysłania oświadczeń, wniosków, zawiadomień oraz informacji drogą elektroniczną jest potwierdzenie transmisji danych. </w:t>
      </w:r>
    </w:p>
    <w:p w14:paraId="1D8D4ECA" w14:textId="0A882173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Wykonawca zobowiązany jest podać w formularzu ofertowym adres e-mail, na który 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będzie mógł kierować wszelką korespondencję przy użyciu środków komunikacji elektronicznej. </w:t>
      </w:r>
    </w:p>
    <w:p w14:paraId="511469FB" w14:textId="77777777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Nie będą udzielane wyjaśnienia na zapytania dotyczące niniejszej SWZ kierowane w formie bezpośredniej, ustnej lub  drogą telefoniczną.</w:t>
      </w:r>
    </w:p>
    <w:p w14:paraId="1732B0C8" w14:textId="7D2E4D15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Zamawiając</w:t>
      </w:r>
      <w:r w:rsidR="00CA29C2">
        <w:rPr>
          <w:rFonts w:asciiTheme="majorHAnsi" w:hAnsiTheme="majorHAnsi" w:cs="Arial"/>
          <w:sz w:val="22"/>
          <w:szCs w:val="22"/>
        </w:rPr>
        <w:t xml:space="preserve">y </w:t>
      </w:r>
      <w:r w:rsidRPr="000F3E9B">
        <w:rPr>
          <w:rFonts w:asciiTheme="majorHAnsi" w:hAnsiTheme="majorHAnsi" w:cs="Arial"/>
          <w:sz w:val="22"/>
          <w:szCs w:val="22"/>
        </w:rPr>
        <w:t xml:space="preserve">nie przewiduje zwołania zebrania wszystkich Wykonawców, w celu wyjaśnienia treści SWZ. </w:t>
      </w:r>
    </w:p>
    <w:p w14:paraId="0EB4A008" w14:textId="378D995F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Wykonawca może zwrócić się do Zamawiające</w:t>
      </w:r>
      <w:r w:rsidR="00CA29C2">
        <w:rPr>
          <w:rFonts w:asciiTheme="majorHAnsi" w:hAnsiTheme="majorHAnsi" w:cs="Arial"/>
          <w:sz w:val="22"/>
          <w:szCs w:val="22"/>
        </w:rPr>
        <w:t>go</w:t>
      </w:r>
      <w:r w:rsidRPr="000F3E9B">
        <w:rPr>
          <w:rFonts w:asciiTheme="majorHAnsi" w:hAnsiTheme="majorHAnsi" w:cs="Arial"/>
          <w:sz w:val="22"/>
          <w:szCs w:val="22"/>
        </w:rPr>
        <w:t xml:space="preserve"> o wyjaśnienie treści SWZ. 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udzieli wyjaśnień niezwłocznie, jednak nie później niż na 2 dni przed upływem terminu składania ofert, pod warunkiem, że wniosek o wyjaśnienie SWZ wpłynie do Zamawiającego nie później niż na 4 dni przed upływem terminu składania ofert. </w:t>
      </w:r>
    </w:p>
    <w:p w14:paraId="426C0F4C" w14:textId="6E1C9964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Jeżeli</w:t>
      </w:r>
      <w:r w:rsidR="00CA29C2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sz w:val="22"/>
          <w:szCs w:val="22"/>
        </w:rPr>
        <w:t>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nie udzieli wyjaśnień w terminie, o którym mowa w ust. 1.11, przedłuża termin składania ofert o czas niezbędny do zapoznania się wszystkich zainteresowanych Wykonawców z wyjaśnieniami niezbędnymi do należytego przygotowania i złożenia ofert. W przypadku gdy wniosek o wyjaśnienie treści SWZ nie wpłynął w terminie, o którym mowa w ust. 1.11, Zamawiający nie ma obowiązku udzielania wyjaśnień SWZ oraz obowiązku przedłużenia terminu składania ofert.</w:t>
      </w:r>
    </w:p>
    <w:p w14:paraId="4693BFE2" w14:textId="77777777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Przedłużenie terminu składania ofert, o których mowa w ust. 1.12, nie wpływa na bieg terminu składania wniosku o wyjaśnienie treści SWZ.</w:t>
      </w:r>
    </w:p>
    <w:p w14:paraId="2D3522CF" w14:textId="77777777" w:rsidR="00AD6391" w:rsidRPr="000F3E9B" w:rsidRDefault="00AD6391" w:rsidP="00AD6391">
      <w:pPr>
        <w:widowControl w:val="0"/>
        <w:suppressAutoHyphens/>
        <w:spacing w:line="276" w:lineRule="auto"/>
        <w:jc w:val="both"/>
        <w:rPr>
          <w:rFonts w:asciiTheme="majorHAnsi" w:eastAsia="Calibri" w:hAnsiTheme="majorHAnsi" w:cs="Calibri"/>
          <w:b/>
          <w:bCs/>
          <w:color w:val="002060"/>
          <w:sz w:val="22"/>
          <w:szCs w:val="22"/>
        </w:rPr>
      </w:pPr>
    </w:p>
    <w:p w14:paraId="4C08A151" w14:textId="48174CAF" w:rsidR="00CA29C2" w:rsidRPr="00CA29C2" w:rsidRDefault="00AD6391" w:rsidP="00A424A8">
      <w:pPr>
        <w:pStyle w:val="Akapitzlist"/>
        <w:numPr>
          <w:ilvl w:val="0"/>
          <w:numId w:val="84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b/>
          <w:color w:val="002060"/>
          <w:sz w:val="20"/>
          <w:szCs w:val="20"/>
        </w:rPr>
      </w:pPr>
      <w:bookmarkStart w:id="9" w:name="_Hlk66820564"/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Informacje o sposobie porozumiewania się Zamawiającego z Wykonawcami oraz przekazywania oświadczeń lub dokumentów w formie lub postaci elektronicznej za pośrednictwem platformazakupowa.pl pod adresem: </w:t>
      </w:r>
      <w:hyperlink r:id="rId22" w:history="1"/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  <w:r w:rsidR="00CA29C2" w:rsidRPr="00CA29C2">
        <w:rPr>
          <w:rFonts w:asciiTheme="majorHAnsi" w:hAnsiTheme="majorHAnsi" w:cs="Calibri"/>
          <w:b/>
          <w:color w:val="002060"/>
          <w:sz w:val="22"/>
          <w:szCs w:val="22"/>
        </w:rPr>
        <w:t>https://platformazakupowa.pl/pn/wodociagirewal/proceedings</w:t>
      </w:r>
    </w:p>
    <w:bookmarkEnd w:id="9"/>
    <w:p w14:paraId="131B0F9F" w14:textId="09862191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Komunikacja między Zamawiając</w:t>
      </w:r>
      <w:r w:rsidR="00CA29C2">
        <w:rPr>
          <w:rFonts w:asciiTheme="majorHAnsi" w:hAnsiTheme="majorHAnsi" w:cs="Calibri"/>
          <w:bCs/>
          <w:sz w:val="22"/>
          <w:szCs w:val="22"/>
        </w:rPr>
        <w:t xml:space="preserve">ym </w:t>
      </w:r>
      <w:r w:rsidRPr="000F3E9B">
        <w:rPr>
          <w:rFonts w:asciiTheme="majorHAnsi" w:hAnsiTheme="majorHAnsi" w:cs="Calibri"/>
          <w:bCs/>
          <w:sz w:val="22"/>
          <w:szCs w:val="22"/>
        </w:rPr>
        <w:t>a Wykonawcami, w tym wszelkie oświadczenia, wnioski, zawiadomienia oraz informacje, przekazywana będzie w formie lub postaci elektronicznej za pośrednictwem Platformy i formularza „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Wyślij wiadomość do zamawiającego”. </w:t>
      </w:r>
    </w:p>
    <w:p w14:paraId="1032EF9A" w14:textId="35220B7C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 datę przekazania (wpływu) oświadczeń, wniosków, zawiadomień oraz informacji przyjmuje się datę ich przesłania za pośrednictwem Platformy poprzez kliknięcie przycisku „</w:t>
      </w:r>
      <w:r w:rsidRPr="000F3E9B">
        <w:rPr>
          <w:rFonts w:asciiTheme="majorHAnsi" w:eastAsia="Calibri" w:hAnsiTheme="majorHAnsi" w:cs="Calibri"/>
          <w:b/>
          <w:bCs/>
          <w:sz w:val="22"/>
          <w:szCs w:val="22"/>
        </w:rPr>
        <w:t>Wyślij wiadomość do Zamawiającego</w:t>
      </w:r>
      <w:r w:rsidRPr="000F3E9B">
        <w:rPr>
          <w:rFonts w:asciiTheme="majorHAnsi" w:eastAsia="Calibri" w:hAnsiTheme="majorHAnsi" w:cs="Calibri"/>
          <w:sz w:val="22"/>
          <w:szCs w:val="22"/>
        </w:rPr>
        <w:t>” po których pojawi się komunikat, że wiadomość została wysłana do Zamawiającego</w:t>
      </w:r>
      <w:bookmarkStart w:id="10" w:name="_Hlk66820617"/>
      <w:r w:rsidRPr="000F3E9B">
        <w:rPr>
          <w:rFonts w:asciiTheme="majorHAnsi" w:eastAsia="Calibri" w:hAnsiTheme="majorHAnsi" w:cs="Calibri"/>
          <w:sz w:val="22"/>
          <w:szCs w:val="22"/>
        </w:rPr>
        <w:t>.</w:t>
      </w:r>
      <w:bookmarkEnd w:id="10"/>
    </w:p>
    <w:p w14:paraId="0D1E9A33" w14:textId="490B027B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 w:rsidR="00CA29C2">
        <w:rPr>
          <w:rFonts w:asciiTheme="majorHAnsi" w:eastAsia="Calibri" w:hAnsiTheme="majorHAnsi" w:cs="Calibri"/>
          <w:sz w:val="22"/>
          <w:szCs w:val="22"/>
        </w:rPr>
        <w:t xml:space="preserve">y </w:t>
      </w:r>
      <w:r w:rsidRPr="000F3E9B">
        <w:rPr>
          <w:rFonts w:asciiTheme="majorHAnsi" w:eastAsia="Calibri" w:hAnsiTheme="majorHAnsi" w:cs="Calibri"/>
          <w:sz w:val="22"/>
          <w:szCs w:val="22"/>
        </w:rPr>
        <w:t>będzie przekazywał Wykonawcom informacje w formie lub postaci elektronicznej za pośrednictwem Platformy. Informacje dotyczące odpowiedzi na pytania, zmiany SWZ, zmiany terminu składania i otwarcia ofert Zamawiając</w:t>
      </w:r>
      <w:r w:rsidR="00CA29C2"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będzie zamieszczał na platformie w sekcji “Komunikaty”. Korespondencja, której zgodnie z obowiązującymi przepisami adresatem jest konkretny Wykonawca, będzie przekazywana w formie lub postaci  elektronicznej za pośrednictwem Platformy do konkretnego Wykonawcy.</w:t>
      </w:r>
    </w:p>
    <w:p w14:paraId="6A0E534B" w14:textId="466AF7E2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29E4A00" w14:textId="77777777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Platformy.</w:t>
      </w:r>
    </w:p>
    <w:p w14:paraId="4D89AF1A" w14:textId="2CFB652E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Zgodnie z art. 67 ustawy Pzp 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podaje wymagania techniczne związane z korzystaniem z Platformy </w:t>
      </w:r>
      <w:bookmarkStart w:id="11" w:name="_Hlk64820545"/>
      <w:r w:rsidRPr="000F3E9B">
        <w:rPr>
          <w:rFonts w:asciiTheme="majorHAnsi" w:hAnsiTheme="majorHAnsi" w:cs="Arial"/>
          <w:sz w:val="22"/>
          <w:szCs w:val="22"/>
        </w:rPr>
        <w:t>oraz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2452; dalej: “Rozporządzenie w sprawie środków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 komunikacji”), okre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ś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la niezb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ę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dne wymagania sprz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ę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towo - aplikacyjne umo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ż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liwiaj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ą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ce prac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na </w:t>
      </w:r>
      <w:r w:rsidRPr="000F3E9B">
        <w:rPr>
          <w:rFonts w:asciiTheme="majorHAnsi" w:hAnsiTheme="majorHAnsi" w:cs="Calibri"/>
          <w:color w:val="1155CD"/>
          <w:sz w:val="22"/>
          <w:szCs w:val="22"/>
        </w:rPr>
        <w:t>platformazakupowa.pl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, tj.:</w:t>
      </w:r>
    </w:p>
    <w:bookmarkEnd w:id="11"/>
    <w:p w14:paraId="360F4EC3" w14:textId="77777777" w:rsidR="00AD6391" w:rsidRPr="000F3E9B" w:rsidRDefault="00AD6391" w:rsidP="00A424A8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stały dostęp do sieci Internet o gwarantowanej przepustowości nie mniejszej niż 512 kb/s,</w:t>
      </w:r>
    </w:p>
    <w:p w14:paraId="044D7246" w14:textId="77777777" w:rsidR="00AD6391" w:rsidRPr="000F3E9B" w:rsidRDefault="00AD6391" w:rsidP="00A424A8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A259C55" w14:textId="77777777" w:rsidR="00AD6391" w:rsidRPr="000F3E9B" w:rsidRDefault="00AD6391" w:rsidP="00A424A8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zainstalowana dowolna przeglądarka internetowa, w przypadku Internet Explorer minimalnie wersja 10 0.,</w:t>
      </w:r>
    </w:p>
    <w:p w14:paraId="7FEB257E" w14:textId="77777777" w:rsidR="00AD6391" w:rsidRPr="000F3E9B" w:rsidRDefault="00AD6391" w:rsidP="00A424A8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włączona obsługa JavaScript,</w:t>
      </w:r>
    </w:p>
    <w:p w14:paraId="7B0A50F3" w14:textId="77777777" w:rsidR="00AD6391" w:rsidRPr="000F3E9B" w:rsidRDefault="00AD6391" w:rsidP="00A424A8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zainstalowany program Adobe Acrobat Reader lub inny obsługujący format plików .pdf,</w:t>
      </w:r>
    </w:p>
    <w:p w14:paraId="55D075FC" w14:textId="77777777" w:rsidR="00AD6391" w:rsidRPr="000F3E9B" w:rsidRDefault="00AD6391" w:rsidP="00A424A8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Platforma działa według standardu przyjętego w komunikacji sieciowej - kodowanie UTF8,</w:t>
      </w:r>
    </w:p>
    <w:p w14:paraId="394B1A31" w14:textId="77777777" w:rsidR="00AD6391" w:rsidRPr="000F3E9B" w:rsidRDefault="00AD6391" w:rsidP="00A424A8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oznaczenie czasu odbioru danych przez Platformę stanowi datę oraz dokładny czas (hh:mm:ss) generowany wg. czasu lokalnego serwera synchronizowanego z zegarem Głównego Urzędu Miar.</w:t>
      </w:r>
    </w:p>
    <w:p w14:paraId="113894E2" w14:textId="77777777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Wykonawca, przystępując do niniejszego postępowania o udzielenie zamówienia publicznego:</w:t>
      </w:r>
    </w:p>
    <w:p w14:paraId="42B455BA" w14:textId="77777777" w:rsidR="00AD6391" w:rsidRPr="000F3E9B" w:rsidRDefault="00AD6391" w:rsidP="00A424A8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akceptuje warunki korzystania z </w:t>
      </w:r>
      <w:hyperlink r:id="rId23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platformazakupowa.pl</w:t>
        </w:r>
      </w:hyperlink>
      <w:r w:rsidRPr="000F3E9B">
        <w:rPr>
          <w:rFonts w:asciiTheme="majorHAnsi" w:eastAsia="Calibri" w:hAnsiTheme="majorHAnsi" w:cs="Calibri"/>
          <w:sz w:val="22"/>
          <w:szCs w:val="22"/>
        </w:rPr>
        <w:t xml:space="preserve"> określone w Regulaminie zamieszczonym na stronie internetowej </w:t>
      </w:r>
      <w:hyperlink r:id="rId24">
        <w:r w:rsidRPr="000F3E9B">
          <w:rPr>
            <w:rFonts w:asciiTheme="majorHAnsi" w:eastAsia="Calibri" w:hAnsiTheme="majorHAnsi" w:cs="Calibri"/>
            <w:sz w:val="22"/>
            <w:szCs w:val="22"/>
          </w:rPr>
          <w:t>pod linkiem</w:t>
        </w:r>
      </w:hyperlink>
      <w:r w:rsidRPr="000F3E9B">
        <w:rPr>
          <w:rFonts w:asciiTheme="majorHAnsi" w:eastAsia="Calibri" w:hAnsiTheme="majorHAnsi" w:cs="Calibri"/>
          <w:sz w:val="22"/>
          <w:szCs w:val="22"/>
        </w:rPr>
        <w:t xml:space="preserve">  w zakładce „Regulamin" oraz uznaje go za wiążący,</w:t>
      </w:r>
    </w:p>
    <w:p w14:paraId="1B49A02E" w14:textId="77777777" w:rsidR="00AD6391" w:rsidRPr="000F3E9B" w:rsidRDefault="00AD6391" w:rsidP="00A424A8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zapoznał i stosuje się do Instrukcji składania ofert/wniosków dostępnej </w:t>
      </w:r>
      <w:hyperlink r:id="rId25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292D5DB" w14:textId="265E8184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Zamawiający nie ponos</w:t>
      </w:r>
      <w:r w:rsidR="00CA29C2">
        <w:rPr>
          <w:rFonts w:asciiTheme="majorHAnsi" w:hAnsiTheme="majorHAnsi" w:cs="Calibri Light"/>
          <w:sz w:val="22"/>
          <w:szCs w:val="22"/>
        </w:rPr>
        <w:t>i</w:t>
      </w:r>
      <w:r w:rsidRPr="000F3E9B">
        <w:rPr>
          <w:rFonts w:asciiTheme="majorHAnsi" w:hAnsiTheme="majorHAnsi" w:cs="Calibri Light"/>
          <w:sz w:val="22"/>
          <w:szCs w:val="22"/>
        </w:rPr>
        <w:t xml:space="preserve"> odpowiedzialności za złożenie oferty w sposób niezgodny z Instrukcją korzystania z Platformy, w szczególności za sytuację, gdy Zamawiający zapozna się z treścią oferty przed upływem terminu składania ofert (np. złożenie oferty w zakładce „Wyślij wiadomość do Zamawiającego”). Taka oferta zostanie uznana przez Zamawiającego za ofertę handlową i nie będzie brana pod uwagę w przedmiotowym postępowaniu ponieważ nie został spełniony obowiązek narzucony w art. 221 ustawy Pzp. </w:t>
      </w:r>
    </w:p>
    <w:p w14:paraId="062327E6" w14:textId="187D00C1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Zamawiając</w:t>
      </w:r>
      <w:r w:rsidR="00CA29C2">
        <w:rPr>
          <w:rFonts w:asciiTheme="majorHAnsi" w:hAnsiTheme="majorHAnsi" w:cs="Calibri Light"/>
          <w:sz w:val="22"/>
          <w:szCs w:val="22"/>
        </w:rPr>
        <w:t>y</w:t>
      </w:r>
      <w:r w:rsidRPr="000F3E9B">
        <w:rPr>
          <w:rFonts w:asciiTheme="majorHAnsi" w:hAnsiTheme="majorHAnsi" w:cs="Calibri Light"/>
          <w:sz w:val="22"/>
          <w:szCs w:val="22"/>
        </w:rPr>
        <w:t xml:space="preserve"> informuje, że instrukcje korzystania z Platformy dotyczące w 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26" w:history="1">
        <w:r w:rsidRPr="000F3E9B">
          <w:rPr>
            <w:rStyle w:val="Hipercze"/>
            <w:rFonts w:asciiTheme="majorHAnsi" w:hAnsiTheme="majorHAnsi" w:cs="Calibri Light"/>
            <w:sz w:val="22"/>
            <w:szCs w:val="22"/>
          </w:rPr>
          <w:t>https://platformazakupowa.pl/strona/45-instrukcje</w:t>
        </w:r>
      </w:hyperlink>
      <w:r w:rsidRPr="000F3E9B">
        <w:rPr>
          <w:rFonts w:asciiTheme="majorHAnsi" w:hAnsiTheme="majorHAnsi" w:cs="Calibri Light"/>
          <w:sz w:val="22"/>
          <w:szCs w:val="22"/>
        </w:rPr>
        <w:t xml:space="preserve"> </w:t>
      </w:r>
    </w:p>
    <w:p w14:paraId="0DBE676B" w14:textId="652B1510" w:rsidR="00AD6391" w:rsidRPr="000F3E9B" w:rsidRDefault="00AD6391" w:rsidP="00A424A8">
      <w:pPr>
        <w:pStyle w:val="Akapitzlist"/>
        <w:numPr>
          <w:ilvl w:val="1"/>
          <w:numId w:val="84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Zaleca się, aby komunikacja między Zamawiając</w:t>
      </w:r>
      <w:r w:rsidR="00CA29C2">
        <w:rPr>
          <w:rFonts w:asciiTheme="majorHAnsi" w:hAnsiTheme="majorHAnsi" w:cs="Calibri Light"/>
          <w:sz w:val="22"/>
          <w:szCs w:val="22"/>
        </w:rPr>
        <w:t>ym</w:t>
      </w:r>
      <w:r w:rsidRPr="000F3E9B">
        <w:rPr>
          <w:rFonts w:asciiTheme="majorHAnsi" w:hAnsiTheme="majorHAnsi" w:cs="Calibri Light"/>
          <w:sz w:val="22"/>
          <w:szCs w:val="22"/>
        </w:rPr>
        <w:t xml:space="preserve"> a Wykonawcami odbywała się tylko na Platformie za pośrednictwem formularza “Wyślij wiadomość do Zamawiającego”, nie za pośrednictwem adresu email.</w:t>
      </w:r>
    </w:p>
    <w:p w14:paraId="41377BF3" w14:textId="3782E936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bookmarkStart w:id="12" w:name="_heading=h.vokoyxp94cxw" w:colFirst="0" w:colLast="0"/>
      <w:bookmarkStart w:id="13" w:name="_heading=h.1fob9te" w:colFirst="0" w:colLast="0"/>
      <w:bookmarkEnd w:id="12"/>
      <w:bookmarkEnd w:id="13"/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BD2A0A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B235BA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TERMIN ZWIĄZANIA OFERTĄ.</w:t>
      </w:r>
    </w:p>
    <w:p w14:paraId="05B17352" w14:textId="693347D6" w:rsidR="001C32A2" w:rsidRPr="00AC2C75" w:rsidRDefault="001C32A2" w:rsidP="001C32A2">
      <w:pPr>
        <w:widowControl w:val="0"/>
        <w:numPr>
          <w:ilvl w:val="3"/>
          <w:numId w:val="3"/>
        </w:numPr>
        <w:tabs>
          <w:tab w:val="clear" w:pos="2880"/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14" w:name="_Hlk66216093"/>
      <w:r w:rsidRPr="00AC2C75">
        <w:rPr>
          <w:rFonts w:asciiTheme="majorHAnsi" w:hAnsiTheme="majorHAnsi" w:cs="Arial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>
        <w:rPr>
          <w:rFonts w:asciiTheme="majorHAnsi" w:hAnsiTheme="majorHAnsi" w:cs="Arial"/>
          <w:sz w:val="22"/>
          <w:szCs w:val="22"/>
        </w:rPr>
        <w:t>3</w:t>
      </w:r>
      <w:r w:rsidRPr="00AC2C75">
        <w:rPr>
          <w:rFonts w:asciiTheme="majorHAnsi" w:hAnsiTheme="majorHAnsi" w:cs="Arial"/>
          <w:sz w:val="22"/>
          <w:szCs w:val="22"/>
        </w:rPr>
        <w:t xml:space="preserve">0  dni, tj. do dnia </w:t>
      </w:r>
      <w:r w:rsidR="006A75EB">
        <w:rPr>
          <w:rFonts w:asciiTheme="majorHAnsi" w:hAnsiTheme="majorHAnsi" w:cs="Arial"/>
          <w:sz w:val="22"/>
          <w:szCs w:val="22"/>
        </w:rPr>
        <w:t>18.05.2021r.</w:t>
      </w:r>
    </w:p>
    <w:bookmarkEnd w:id="14"/>
    <w:p w14:paraId="34CA3485" w14:textId="640D9B8E" w:rsidR="00BD2A0A" w:rsidRPr="002F42BA" w:rsidRDefault="00BD2A0A" w:rsidP="0088774C">
      <w:pPr>
        <w:widowControl w:val="0"/>
        <w:numPr>
          <w:ilvl w:val="3"/>
          <w:numId w:val="3"/>
        </w:numPr>
        <w:tabs>
          <w:tab w:val="clear" w:pos="2880"/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742294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ykonawców o wyrażenie zgody na przedłużenie tego terminu o wskazywany przez niego okres, nie dłuższy niż 30 dni. </w:t>
      </w:r>
      <w:r w:rsidRPr="002F42BA">
        <w:rPr>
          <w:rFonts w:asciiTheme="majorHAnsi" w:hAnsiTheme="majorHAnsi" w:cs="Arial"/>
          <w:sz w:val="22"/>
          <w:szCs w:val="22"/>
        </w:rPr>
        <w:tab/>
      </w:r>
    </w:p>
    <w:p w14:paraId="3460678E" w14:textId="61A85810" w:rsidR="00BD2A0A" w:rsidRPr="002F42BA" w:rsidRDefault="00BD2A0A" w:rsidP="0088774C">
      <w:pPr>
        <w:widowControl w:val="0"/>
        <w:numPr>
          <w:ilvl w:val="3"/>
          <w:numId w:val="3"/>
        </w:numPr>
        <w:tabs>
          <w:tab w:val="clear" w:pos="2880"/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Przedłużenie terminu związania ofertą wymaga złożenia przez </w:t>
      </w:r>
      <w:r w:rsidR="00742294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>ykonawcę pisemnego oświadczenia o wyrażeniu zgody na przedłużenie terminu związania ofertą.</w:t>
      </w:r>
    </w:p>
    <w:p w14:paraId="3004257A" w14:textId="1C4CC64B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VIII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OPIS SPOSOBU PRZYGOTOWANIA OFERTY</w:t>
      </w:r>
      <w:r w:rsidR="008C22BA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ORAZ WYMAGANIA FORMALNE DOTYCZĄCE SKŁADANYCH DOKUMENTÓW I OŚWIADCZEŃ</w:t>
      </w:r>
      <w:r w:rsidR="005172B9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  <w:r w:rsidR="000F7B68">
        <w:rPr>
          <w:rStyle w:val="Odwoanieintensywne"/>
          <w:rFonts w:cstheme="minorBidi"/>
          <w:b/>
          <w:bCs w:val="0"/>
          <w:color w:val="002060"/>
          <w:spacing w:val="0"/>
        </w:rPr>
        <w:t xml:space="preserve"> SPOSÓB SKŁADANIA OFERT.</w:t>
      </w:r>
    </w:p>
    <w:p w14:paraId="1C8E5364" w14:textId="1F9A3818" w:rsidR="00380304" w:rsidRPr="002F42BA" w:rsidRDefault="00380304" w:rsidP="0088774C">
      <w:pPr>
        <w:pStyle w:val="Akapitzlist"/>
        <w:numPr>
          <w:ilvl w:val="0"/>
          <w:numId w:val="59"/>
        </w:numPr>
        <w:tabs>
          <w:tab w:val="left" w:pos="142"/>
        </w:tabs>
        <w:suppressAutoHyphens/>
        <w:overflowPunct w:val="0"/>
        <w:spacing w:before="240"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Oferta – wymagania podstawowe:</w:t>
      </w:r>
    </w:p>
    <w:p w14:paraId="0C68DB25" w14:textId="70760EC4" w:rsidR="00930F58" w:rsidRPr="002F42BA" w:rsidRDefault="00E93A1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Wykonawca może złożyć tylko jedną ofertę</w:t>
      </w:r>
      <w:r w:rsidR="00646A9F" w:rsidRPr="002F42BA">
        <w:rPr>
          <w:rFonts w:asciiTheme="majorHAnsi" w:hAnsiTheme="majorHAnsi" w:cs="Calibri"/>
          <w:sz w:val="22"/>
          <w:szCs w:val="22"/>
        </w:rPr>
        <w:t xml:space="preserve"> na daną część zamówienia.</w:t>
      </w:r>
    </w:p>
    <w:p w14:paraId="4B4614CA" w14:textId="6F57C291" w:rsidR="00930F58" w:rsidRPr="002F42BA" w:rsidRDefault="00E93A1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Wykona</w:t>
      </w:r>
      <w:r w:rsidR="009D0559" w:rsidRPr="002F42BA">
        <w:rPr>
          <w:rFonts w:asciiTheme="majorHAnsi" w:hAnsiTheme="majorHAnsi" w:cs="Calibri"/>
          <w:sz w:val="22"/>
          <w:szCs w:val="22"/>
        </w:rPr>
        <w:t>w</w:t>
      </w:r>
      <w:r w:rsidR="008575C2" w:rsidRPr="002F42BA">
        <w:rPr>
          <w:rFonts w:asciiTheme="majorHAnsi" w:hAnsiTheme="majorHAnsi" w:cs="Calibri"/>
          <w:sz w:val="22"/>
          <w:szCs w:val="22"/>
        </w:rPr>
        <w:t xml:space="preserve">ca może złożyć ofertę na jedną lub dwie </w:t>
      </w:r>
      <w:r w:rsidRPr="002F42BA">
        <w:rPr>
          <w:rFonts w:asciiTheme="majorHAnsi" w:hAnsiTheme="majorHAnsi" w:cs="Calibri"/>
          <w:sz w:val="22"/>
          <w:szCs w:val="22"/>
        </w:rPr>
        <w:t>części zamówienia.</w:t>
      </w:r>
    </w:p>
    <w:p w14:paraId="1C485FB7" w14:textId="1B19106A" w:rsidR="00930F58" w:rsidRPr="002F42BA" w:rsidRDefault="00164F95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Treść oferty musi odpowiadać treści SWZ. W szczególności oferta musi uwzględniać wymagania Zamawiającego dotyczące sposobu obliczenia ceny oferty.</w:t>
      </w:r>
    </w:p>
    <w:p w14:paraId="2DCBC694" w14:textId="14D02F1D" w:rsidR="008C22BA" w:rsidRPr="002F42BA" w:rsidRDefault="00164F95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Oferta musi być sporządzona zgodnie z treścią formularza oferty, którego wzór stanowi dla </w:t>
      </w:r>
      <w:r w:rsidR="00930F58" w:rsidRPr="002F42BA">
        <w:rPr>
          <w:rFonts w:asciiTheme="majorHAnsi" w:hAnsiTheme="majorHAnsi" w:cs="Calibri"/>
          <w:b/>
          <w:bCs/>
          <w:iCs/>
          <w:sz w:val="22"/>
          <w:szCs w:val="22"/>
        </w:rPr>
        <w:t xml:space="preserve">CZĘŚCI </w:t>
      </w:r>
      <w:r w:rsidRPr="002F42BA">
        <w:rPr>
          <w:rFonts w:asciiTheme="majorHAnsi" w:hAnsiTheme="majorHAnsi" w:cs="Calibri"/>
          <w:b/>
          <w:bCs/>
          <w:iCs/>
          <w:sz w:val="22"/>
          <w:szCs w:val="22"/>
        </w:rPr>
        <w:t xml:space="preserve">I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zamówienia -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1A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 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dla </w:t>
      </w:r>
      <w:r w:rsidR="00930F58" w:rsidRPr="002F42BA">
        <w:rPr>
          <w:rFonts w:asciiTheme="majorHAnsi" w:hAnsiTheme="majorHAnsi" w:cs="Calibri"/>
          <w:b/>
          <w:bCs/>
          <w:iCs/>
          <w:sz w:val="22"/>
          <w:szCs w:val="22"/>
        </w:rPr>
        <w:t>CZĘŚCI</w:t>
      </w:r>
      <w:r w:rsidRPr="002F42BA">
        <w:rPr>
          <w:rFonts w:asciiTheme="majorHAnsi" w:hAnsiTheme="majorHAnsi" w:cs="Calibri"/>
          <w:b/>
          <w:bCs/>
          <w:iCs/>
          <w:sz w:val="22"/>
          <w:szCs w:val="22"/>
        </w:rPr>
        <w:t xml:space="preserve"> II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zamówienia -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1B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>.</w:t>
      </w:r>
    </w:p>
    <w:p w14:paraId="2ED1CDE4" w14:textId="77777777" w:rsidR="001C4029" w:rsidRPr="002F42BA" w:rsidRDefault="008C22BA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Wraz z ofertą Wykonawca jest zobowiązany złożyć:</w:t>
      </w:r>
    </w:p>
    <w:p w14:paraId="1F1BB363" w14:textId="29FFEFDC" w:rsidR="001C4029" w:rsidRPr="002F42BA" w:rsidRDefault="008C22BA" w:rsidP="00A424A8">
      <w:pPr>
        <w:pStyle w:val="Akapitzlist"/>
        <w:numPr>
          <w:ilvl w:val="2"/>
          <w:numId w:val="113"/>
        </w:numPr>
        <w:tabs>
          <w:tab w:val="left" w:pos="142"/>
        </w:tabs>
        <w:suppressAutoHyphens/>
        <w:overflowPunct w:val="0"/>
        <w:spacing w:after="60" w:line="276" w:lineRule="auto"/>
        <w:ind w:left="1560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oświadczenia, o których mowa w Rozdz</w:t>
      </w:r>
      <w:r w:rsidR="0035425C" w:rsidRPr="002F42BA">
        <w:rPr>
          <w:rFonts w:asciiTheme="majorHAnsi" w:hAnsiTheme="majorHAnsi" w:cs="Arial"/>
          <w:sz w:val="22"/>
          <w:szCs w:val="22"/>
        </w:rPr>
        <w:t>.</w:t>
      </w:r>
      <w:r w:rsidRPr="002F42BA">
        <w:rPr>
          <w:rFonts w:asciiTheme="majorHAnsi" w:hAnsiTheme="majorHAnsi" w:cs="Arial"/>
          <w:sz w:val="22"/>
          <w:szCs w:val="22"/>
        </w:rPr>
        <w:t xml:space="preserve"> X</w:t>
      </w:r>
      <w:r w:rsidR="001C4029" w:rsidRPr="002F42BA">
        <w:rPr>
          <w:rFonts w:asciiTheme="majorHAnsi" w:hAnsiTheme="majorHAnsi" w:cs="Arial"/>
          <w:sz w:val="22"/>
          <w:szCs w:val="22"/>
        </w:rPr>
        <w:t>II</w:t>
      </w:r>
      <w:r w:rsidR="0035425C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ust. 1 SWZ</w:t>
      </w:r>
      <w:r w:rsidR="001C4029"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1C4029" w:rsidRPr="002F42BA">
        <w:rPr>
          <w:rFonts w:asciiTheme="majorHAnsi" w:hAnsiTheme="majorHAnsi" w:cs="Arial"/>
          <w:i/>
          <w:iCs/>
          <w:sz w:val="22"/>
          <w:szCs w:val="22"/>
        </w:rPr>
        <w:t>(aktualne na dzień składania ofert oświadczenie o spełnianiu warunków udziału w postępowaniu oraz o braku podstaw do wykluczenia z postępowania – zgodnie z Załącznikiem nr 2 do SWZ)</w:t>
      </w:r>
      <w:r w:rsidR="005354CB" w:rsidRPr="002F42BA">
        <w:rPr>
          <w:rFonts w:asciiTheme="majorHAnsi" w:hAnsiTheme="majorHAnsi" w:cs="Arial"/>
          <w:i/>
          <w:iCs/>
          <w:sz w:val="22"/>
          <w:szCs w:val="22"/>
        </w:rPr>
        <w:t>;</w:t>
      </w:r>
    </w:p>
    <w:p w14:paraId="4E78A13D" w14:textId="034F4024" w:rsidR="005354CB" w:rsidRPr="002F42BA" w:rsidRDefault="005354CB" w:rsidP="00A424A8">
      <w:pPr>
        <w:pStyle w:val="Akapitzlist"/>
        <w:numPr>
          <w:ilvl w:val="2"/>
          <w:numId w:val="113"/>
        </w:numPr>
        <w:tabs>
          <w:tab w:val="left" w:pos="142"/>
        </w:tabs>
        <w:suppressAutoHyphens/>
        <w:overflowPunct w:val="0"/>
        <w:spacing w:after="60" w:line="276" w:lineRule="auto"/>
        <w:ind w:left="1560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dokumenty, z których wynika prawo do podpisania oferty; odpowiednie pełnomocnictwa (jeżeli dotyczy)</w:t>
      </w:r>
      <w:r w:rsidR="0035425C" w:rsidRPr="002F42BA">
        <w:rPr>
          <w:rFonts w:asciiTheme="majorHAnsi" w:hAnsiTheme="majorHAnsi" w:cs="Arial"/>
          <w:sz w:val="22"/>
          <w:szCs w:val="22"/>
        </w:rPr>
        <w:t>;</w:t>
      </w:r>
    </w:p>
    <w:p w14:paraId="6C9F54D9" w14:textId="4F9F3F22" w:rsidR="005354CB" w:rsidRPr="002F42BA" w:rsidRDefault="005354CB" w:rsidP="00A424A8">
      <w:pPr>
        <w:pStyle w:val="Akapitzlist"/>
        <w:numPr>
          <w:ilvl w:val="2"/>
          <w:numId w:val="113"/>
        </w:numPr>
        <w:tabs>
          <w:tab w:val="left" w:pos="142"/>
        </w:tabs>
        <w:suppressAutoHyphens/>
        <w:overflowPunct w:val="0"/>
        <w:spacing w:after="60" w:line="276" w:lineRule="auto"/>
        <w:ind w:left="1560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pozostałe dokumenty zgodnie z SWZ (jeżeli dotyczy).</w:t>
      </w:r>
    </w:p>
    <w:p w14:paraId="38A0385C" w14:textId="77777777" w:rsidR="00A13A4B" w:rsidRPr="002F42BA" w:rsidRDefault="00A13A4B" w:rsidP="00A13A4B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6DF2211A" w14:textId="77777777" w:rsidR="004E073F" w:rsidRPr="002F42BA" w:rsidRDefault="004E073F" w:rsidP="004E073F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Do oferty należy załączyć Ogólne (Szczególne) Warunki Ubezpieczenia, karty produktu lub  inne wzorce umowne, które będą miały zastosowanie do poszczególnych ubezpieczeń lub w ofercie należy wyraźnie wskazać, które ze wzorców umownych stosowanych w  powszechnym obrocie przez Wykonawcę i możliwych do identyfikacji przez Zamawiającego mają zastosowanie do poszczególnych ubezpieczeń.</w:t>
      </w:r>
    </w:p>
    <w:p w14:paraId="58F2445A" w14:textId="4147A759" w:rsidR="005D12BD" w:rsidRPr="002F42BA" w:rsidRDefault="001C4029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Oferta </w:t>
      </w:r>
      <w:r w:rsidR="005D12BD" w:rsidRPr="002F42BA">
        <w:rPr>
          <w:rFonts w:asciiTheme="majorHAnsi" w:hAnsiTheme="majorHAnsi" w:cs="Arial"/>
          <w:sz w:val="22"/>
          <w:szCs w:val="22"/>
        </w:rPr>
        <w:t>musi</w:t>
      </w:r>
      <w:r w:rsidRPr="002F42BA">
        <w:rPr>
          <w:rFonts w:asciiTheme="majorHAnsi" w:hAnsiTheme="majorHAnsi" w:cs="Arial"/>
          <w:sz w:val="22"/>
          <w:szCs w:val="22"/>
        </w:rPr>
        <w:t xml:space="preserve">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6E9EB567" w14:textId="206BD9E0" w:rsidR="00930F58" w:rsidRPr="002F42BA" w:rsidRDefault="007F4316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color w:val="C00000"/>
          <w:sz w:val="22"/>
          <w:szCs w:val="22"/>
        </w:rPr>
      </w:pP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Ofertę składa się pod rygorem nieważności w </w:t>
      </w:r>
      <w:r w:rsidR="00D040E8" w:rsidRPr="002F42BA">
        <w:rPr>
          <w:rFonts w:asciiTheme="majorHAnsi" w:hAnsiTheme="majorHAnsi" w:cs="Arial"/>
          <w:b/>
          <w:color w:val="C00000"/>
          <w:sz w:val="22"/>
          <w:szCs w:val="22"/>
        </w:rPr>
        <w:t>formie</w:t>
      </w: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elektronicznej opatrzonej </w:t>
      </w:r>
      <w:r w:rsidR="00EE30C7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kwalifikowanym </w:t>
      </w:r>
      <w:r w:rsidR="005163BF" w:rsidRPr="002F42BA">
        <w:rPr>
          <w:rFonts w:asciiTheme="majorHAnsi" w:hAnsiTheme="majorHAnsi" w:cs="Arial"/>
          <w:b/>
          <w:color w:val="C00000"/>
          <w:sz w:val="22"/>
          <w:szCs w:val="22"/>
        </w:rPr>
        <w:t>podpisem</w:t>
      </w:r>
      <w:r w:rsidR="00EE30C7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elektronicznym</w:t>
      </w:r>
      <w:r w:rsidR="00641304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lub </w:t>
      </w:r>
      <w:r w:rsidR="00D040E8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w postaci elektronicznej opatrzonej </w:t>
      </w: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>podpisem zaufanym lub podpisem osobistym</w:t>
      </w:r>
      <w:r w:rsidR="004F3FA8" w:rsidRPr="002F42BA">
        <w:rPr>
          <w:rFonts w:asciiTheme="majorHAnsi" w:hAnsiTheme="majorHAnsi" w:cs="Arial"/>
          <w:b/>
          <w:color w:val="C00000"/>
          <w:sz w:val="22"/>
          <w:szCs w:val="22"/>
        </w:rPr>
        <w:t>.</w:t>
      </w: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</w:t>
      </w:r>
    </w:p>
    <w:p w14:paraId="626C04ED" w14:textId="16EC11B3" w:rsidR="00930F58" w:rsidRPr="002F42BA" w:rsidRDefault="004B697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Oferta musi być sporządzona w języku polskim.</w:t>
      </w:r>
      <w:r w:rsidR="00D5087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D5087F" w:rsidRPr="002F42BA">
        <w:rPr>
          <w:rFonts w:asciiTheme="majorHAnsi" w:hAnsiTheme="majorHAnsi" w:cs="Arial"/>
          <w:sz w:val="22"/>
          <w:szCs w:val="22"/>
        </w:rPr>
        <w:t>Każdy dokument składający się na ofertę powinien być czytelny.</w:t>
      </w:r>
    </w:p>
    <w:p w14:paraId="001F8BF7" w14:textId="63C055B3" w:rsidR="005163BF" w:rsidRPr="002F42BA" w:rsidRDefault="004B697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Wszystkie dokumenty i oświadczenia sporządzone w języku obcym należy złożyć wraz</w:t>
      </w:r>
      <w:r w:rsidR="00930F58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z tłumaczeniem na język polski.</w:t>
      </w:r>
      <w:r w:rsidR="005163B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5163BF" w:rsidRPr="002F42BA">
        <w:rPr>
          <w:rFonts w:asciiTheme="majorHAnsi" w:hAnsiTheme="majorHAnsi" w:cs="Arial"/>
          <w:sz w:val="22"/>
          <w:szCs w:val="22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4ABE9B9C" w14:textId="77777777" w:rsidR="00211BD3" w:rsidRPr="000447C9" w:rsidRDefault="004B697D" w:rsidP="00211BD3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447C9">
        <w:rPr>
          <w:rFonts w:asciiTheme="majorHAnsi" w:hAnsiTheme="majorHAnsi" w:cs="Calibri"/>
          <w:sz w:val="22"/>
          <w:szCs w:val="22"/>
        </w:rPr>
        <w:t>Dopuszcza się używanie w oświadczeniach, ofercie oraz innych dokumentach określeń obcojęzycznych w zakresie określonym w art. 11 Ustawy z dnia 7 października 1999r. o  języku polskim (Dz. U. 2019, poz. 1480 z późn. zm.).</w:t>
      </w:r>
    </w:p>
    <w:p w14:paraId="6E8913E5" w14:textId="15B145D1" w:rsidR="00930F58" w:rsidRPr="000447C9" w:rsidRDefault="00596288" w:rsidP="00211BD3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2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15" w:name="_Hlk66080003"/>
      <w:r w:rsidRPr="000447C9">
        <w:rPr>
          <w:rFonts w:asciiTheme="majorHAnsi" w:hAnsiTheme="majorHAnsi" w:cs="Arial"/>
          <w:sz w:val="22"/>
          <w:szCs w:val="22"/>
        </w:rPr>
        <w:t xml:space="preserve">Zgodnie z art. </w:t>
      </w:r>
      <w:r w:rsidR="00D71D7E" w:rsidRPr="000447C9">
        <w:rPr>
          <w:rFonts w:asciiTheme="majorHAnsi" w:hAnsiTheme="majorHAnsi" w:cs="Arial"/>
          <w:sz w:val="22"/>
          <w:szCs w:val="22"/>
        </w:rPr>
        <w:t>1</w:t>
      </w:r>
      <w:r w:rsidRPr="000447C9">
        <w:rPr>
          <w:rFonts w:asciiTheme="majorHAnsi" w:hAnsiTheme="majorHAnsi" w:cs="Arial"/>
          <w:sz w:val="22"/>
          <w:szCs w:val="22"/>
        </w:rPr>
        <w:t>8 ust. 3 ustawy Pzp, nie ujawnia się informacji stanowiących tajemnicę</w:t>
      </w:r>
      <w:r w:rsidRPr="000447C9">
        <w:rPr>
          <w:rFonts w:asciiTheme="majorHAnsi" w:hAnsiTheme="majorHAnsi" w:cs="Calibri"/>
          <w:sz w:val="22"/>
          <w:szCs w:val="22"/>
        </w:rPr>
        <w:t xml:space="preserve"> </w:t>
      </w:r>
      <w:r w:rsidRPr="000447C9">
        <w:rPr>
          <w:rFonts w:asciiTheme="majorHAnsi" w:hAnsiTheme="majorHAnsi" w:cs="Arial"/>
          <w:sz w:val="22"/>
          <w:szCs w:val="22"/>
        </w:rPr>
        <w:t>przedsiębiorstwa, w rozumieniu przepisów o zwalczaniu nieuczciwej konkurencji</w:t>
      </w:r>
      <w:r w:rsidR="00211BD3" w:rsidRPr="000447C9">
        <w:rPr>
          <w:rFonts w:asciiTheme="majorHAnsi" w:hAnsiTheme="majorHAnsi" w:cs="Arial"/>
          <w:sz w:val="22"/>
          <w:szCs w:val="22"/>
        </w:rPr>
        <w:t xml:space="preserve">, </w:t>
      </w:r>
      <w:r w:rsidR="00211BD3" w:rsidRPr="000447C9">
        <w:rPr>
          <w:rFonts w:asciiTheme="majorHAnsi" w:hAnsiTheme="majorHAnsi"/>
          <w:sz w:val="22"/>
          <w:szCs w:val="22"/>
        </w:rPr>
        <w:t>jeżeli Wykonawca, wraz z przekazaniem takich informacji, zastrzegł, że nie mogą być one udostępniane oraz wykazał, że zastrzeżone informacje stanowią tajemnicę przedsiębiorstwa</w:t>
      </w:r>
      <w:r w:rsidR="00211BD3" w:rsidRPr="000447C9">
        <w:rPr>
          <w:rFonts w:asciiTheme="majorHAnsi" w:hAnsiTheme="majorHAnsi" w:cs="Calibri"/>
          <w:sz w:val="22"/>
          <w:szCs w:val="22"/>
        </w:rPr>
        <w:t xml:space="preserve"> </w:t>
      </w:r>
      <w:r w:rsidR="00D5087F" w:rsidRPr="000447C9">
        <w:rPr>
          <w:rFonts w:asciiTheme="majorHAnsi" w:hAnsiTheme="majorHAnsi" w:cs="Arial"/>
          <w:sz w:val="22"/>
          <w:szCs w:val="22"/>
        </w:rPr>
        <w:t>Jeśli oferta zawiera informacje stanowiące tajemnicę przedsiębiorstwa w rozumieniu ustawy z</w:t>
      </w:r>
      <w:r w:rsidR="000C47AD" w:rsidRPr="000447C9">
        <w:rPr>
          <w:rFonts w:asciiTheme="majorHAnsi" w:hAnsiTheme="majorHAnsi" w:cs="Arial"/>
          <w:sz w:val="22"/>
          <w:szCs w:val="22"/>
        </w:rPr>
        <w:t> </w:t>
      </w:r>
      <w:r w:rsidR="00D5087F" w:rsidRPr="000447C9">
        <w:rPr>
          <w:rFonts w:asciiTheme="majorHAnsi" w:hAnsiTheme="majorHAnsi" w:cs="Arial"/>
          <w:sz w:val="22"/>
          <w:szCs w:val="22"/>
        </w:rPr>
        <w:t xml:space="preserve">dnia 16 kwietnia 1993 r. o zwalczaniu nieuczciwej konkurencji (Dz. U. </w:t>
      </w:r>
      <w:r w:rsidR="002F4CBB" w:rsidRPr="000447C9">
        <w:rPr>
          <w:rFonts w:asciiTheme="majorHAnsi" w:hAnsiTheme="majorHAnsi" w:cs="Arial"/>
          <w:sz w:val="22"/>
          <w:szCs w:val="22"/>
        </w:rPr>
        <w:t>2020,</w:t>
      </w:r>
      <w:r w:rsidR="00D5087F" w:rsidRPr="000447C9">
        <w:rPr>
          <w:rFonts w:asciiTheme="majorHAnsi" w:hAnsiTheme="majorHAnsi" w:cs="Arial"/>
          <w:sz w:val="22"/>
          <w:szCs w:val="22"/>
        </w:rPr>
        <w:t xml:space="preserve"> poz. </w:t>
      </w:r>
      <w:r w:rsidR="002F4CBB" w:rsidRPr="000447C9">
        <w:rPr>
          <w:rFonts w:asciiTheme="majorHAnsi" w:hAnsiTheme="majorHAnsi" w:cs="Arial"/>
          <w:sz w:val="22"/>
          <w:szCs w:val="22"/>
        </w:rPr>
        <w:t>1913 z późn. zm.</w:t>
      </w:r>
      <w:r w:rsidR="00D5087F" w:rsidRPr="000447C9">
        <w:rPr>
          <w:rFonts w:asciiTheme="majorHAnsi" w:hAnsiTheme="majorHAnsi" w:cs="Arial"/>
          <w:sz w:val="22"/>
          <w:szCs w:val="22"/>
        </w:rPr>
        <w:t>), Wykonawca powinien nie później niż w terminie składania ofert, zastrzec, że</w:t>
      </w:r>
      <w:r w:rsidR="002F4CBB" w:rsidRPr="000447C9">
        <w:rPr>
          <w:rFonts w:asciiTheme="majorHAnsi" w:hAnsiTheme="majorHAnsi" w:cs="Arial"/>
          <w:sz w:val="22"/>
          <w:szCs w:val="22"/>
        </w:rPr>
        <w:t> </w:t>
      </w:r>
      <w:r w:rsidR="00D5087F" w:rsidRPr="000447C9">
        <w:rPr>
          <w:rFonts w:asciiTheme="majorHAnsi" w:hAnsiTheme="majorHAnsi" w:cs="Arial"/>
          <w:sz w:val="22"/>
          <w:szCs w:val="22"/>
        </w:rPr>
        <w:t>nie mogą one być udostępnione oraz wykazać, iż zastrzeżone informacje stanowią tajemnicę przedsiębiorstwa</w:t>
      </w:r>
      <w:r w:rsidR="00F1420F" w:rsidRPr="000447C9">
        <w:rPr>
          <w:rFonts w:asciiTheme="majorHAnsi" w:hAnsiTheme="majorHAnsi" w:cs="Calibri"/>
          <w:sz w:val="22"/>
          <w:szCs w:val="22"/>
        </w:rPr>
        <w:t>.</w:t>
      </w:r>
    </w:p>
    <w:bookmarkEnd w:id="15"/>
    <w:p w14:paraId="53A74831" w14:textId="01A2B6A7" w:rsidR="00F65548" w:rsidRPr="00E55B05" w:rsidRDefault="00F65548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447C9">
        <w:rPr>
          <w:rFonts w:asciiTheme="majorHAnsi" w:hAnsiTheme="majorHAnsi"/>
          <w:sz w:val="22"/>
          <w:szCs w:val="22"/>
        </w:rPr>
        <w:t>Wykonawcy ponoszą wszelkie koszty związane z uczestnictwem w postępowaniu w</w:t>
      </w:r>
      <w:r w:rsidR="000C47AD" w:rsidRPr="000447C9">
        <w:rPr>
          <w:rFonts w:asciiTheme="majorHAnsi" w:hAnsiTheme="majorHAnsi"/>
          <w:sz w:val="22"/>
          <w:szCs w:val="22"/>
        </w:rPr>
        <w:t> </w:t>
      </w:r>
      <w:r w:rsidRPr="000447C9">
        <w:rPr>
          <w:rFonts w:asciiTheme="majorHAnsi" w:hAnsiTheme="majorHAnsi"/>
          <w:sz w:val="22"/>
          <w:szCs w:val="22"/>
        </w:rPr>
        <w:t>szczególności z przygotowaniem i złożeniem oferty. Zamawiający nie przewiduje zwrotu kosztów udziału w postępowaniu</w:t>
      </w:r>
      <w:r w:rsidRPr="002F42BA">
        <w:rPr>
          <w:rFonts w:asciiTheme="majorHAnsi" w:hAnsiTheme="majorHAnsi"/>
          <w:sz w:val="22"/>
          <w:szCs w:val="22"/>
        </w:rPr>
        <w:t>.</w:t>
      </w:r>
    </w:p>
    <w:p w14:paraId="1E2C4A56" w14:textId="14BFEB36" w:rsidR="00E55B05" w:rsidRPr="000F3E9B" w:rsidRDefault="00E55B05" w:rsidP="00E55B05">
      <w:pPr>
        <w:pStyle w:val="Akapitzlist"/>
        <w:numPr>
          <w:ilvl w:val="0"/>
          <w:numId w:val="59"/>
        </w:numPr>
        <w:tabs>
          <w:tab w:val="left" w:pos="142"/>
        </w:tabs>
        <w:suppressAutoHyphens/>
        <w:overflowPunct w:val="0"/>
        <w:spacing w:before="240"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Oferta skład</w:t>
      </w:r>
      <w:r w:rsidR="000447C9">
        <w:rPr>
          <w:rFonts w:asciiTheme="majorHAnsi" w:hAnsiTheme="majorHAnsi" w:cs="Calibri"/>
          <w:b/>
          <w:bCs/>
          <w:color w:val="002060"/>
          <w:sz w:val="22"/>
          <w:szCs w:val="22"/>
        </w:rPr>
        <w:t>a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na w postaci elektronicznej za pośrednictwem Platformy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 (sposób składania ofert)</w:t>
      </w:r>
    </w:p>
    <w:p w14:paraId="242C95A4" w14:textId="5BEFA062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bookmarkStart w:id="16" w:name="_Hlk66821091"/>
      <w:r w:rsidRPr="000F3E9B">
        <w:rPr>
          <w:rFonts w:asciiTheme="majorHAnsi" w:eastAsia="Calibri" w:hAnsiTheme="majorHAnsi" w:cs="Calibri"/>
          <w:sz w:val="22"/>
          <w:szCs w:val="22"/>
        </w:rPr>
        <w:t xml:space="preserve">Ofertę składa się za pośrednictwem platformy zakupowej Zamawiającego </w:t>
      </w:r>
      <w:hyperlink r:id="rId27" w:history="1">
        <w:r w:rsidR="000447C9" w:rsidRPr="00AD6391">
          <w:rPr>
            <w:rStyle w:val="Hipercze"/>
            <w:rFonts w:asciiTheme="majorHAnsi" w:hAnsiTheme="majorHAnsi"/>
            <w:sz w:val="22"/>
            <w:szCs w:val="22"/>
          </w:rPr>
          <w:t>https://platformazakupowa.pl/pn/wodociagirewal/proceedings</w:t>
        </w:r>
      </w:hyperlink>
      <w:r w:rsidRPr="0036317B">
        <w:rPr>
          <w:rFonts w:asciiTheme="majorHAnsi" w:hAnsiTheme="majorHAnsi"/>
          <w:sz w:val="22"/>
          <w:szCs w:val="22"/>
        </w:rPr>
        <w:t xml:space="preserve"> </w:t>
      </w:r>
      <w:r w:rsidRPr="0036317B">
        <w:rPr>
          <w:rFonts w:asciiTheme="majorHAnsi" w:eastAsia="Calibri" w:hAnsiTheme="majorHAnsi" w:cs="Calibri"/>
          <w:sz w:val="22"/>
          <w:szCs w:val="22"/>
        </w:rPr>
        <w:t>na stronie dotyczącej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odpowiedniego postępowania</w:t>
      </w:r>
      <w:bookmarkEnd w:id="16"/>
      <w:r w:rsidRPr="000F3E9B">
        <w:rPr>
          <w:rFonts w:asciiTheme="majorHAnsi" w:eastAsia="Calibri" w:hAnsiTheme="majorHAnsi" w:cs="Calibri"/>
          <w:sz w:val="22"/>
          <w:szCs w:val="22"/>
        </w:rPr>
        <w:t>.</w:t>
      </w:r>
    </w:p>
    <w:p w14:paraId="5D758A98" w14:textId="77777777" w:rsidR="00E55B05" w:rsidRPr="000F3E9B" w:rsidRDefault="00E55B05" w:rsidP="00E55B05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color w:val="C00000"/>
          <w:sz w:val="22"/>
          <w:szCs w:val="22"/>
        </w:rPr>
      </w:pPr>
      <w:r w:rsidRPr="000F3E9B">
        <w:rPr>
          <w:rFonts w:asciiTheme="majorHAnsi" w:hAnsiTheme="majorHAnsi" w:cs="Arial"/>
          <w:b/>
          <w:color w:val="C00000"/>
          <w:sz w:val="22"/>
          <w:szCs w:val="22"/>
        </w:rPr>
        <w:t xml:space="preserve">Ofertę składa się pod rygorem nieważności w formie elektronicznej opatrzonej kwalifikowanym podpisem elektronicznym lub w postaci elektronicznej opatrzonej podpisem zaufanym lub podpisem osobistym </w:t>
      </w:r>
      <w:r w:rsidRPr="000F3E9B">
        <w:rPr>
          <w:rFonts w:asciiTheme="majorHAnsi" w:eastAsia="Calibri" w:hAnsiTheme="majorHAnsi" w:cs="Calibri"/>
          <w:b/>
          <w:bCs/>
          <w:color w:val="C00000"/>
          <w:sz w:val="22"/>
          <w:szCs w:val="22"/>
        </w:rPr>
        <w:t>przez osobę/osoby upoważnioną/upoważnione.</w:t>
      </w:r>
    </w:p>
    <w:p w14:paraId="0152D725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Po wypełnieniu Formularza składania oferty lub wniosku i załadowaniu wszystkich wymaganych załączników należy kliknąć przycisk „Przejdź do podsumowania”.</w:t>
      </w:r>
    </w:p>
    <w:p w14:paraId="62144576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bookmarkStart w:id="17" w:name="_Hlk64821082"/>
      <w:r w:rsidRPr="000F3E9B">
        <w:rPr>
          <w:rFonts w:asciiTheme="majorHAnsi" w:eastAsia="Calibri" w:hAnsiTheme="majorHAnsi" w:cs="Calibri"/>
          <w:sz w:val="22"/>
          <w:szCs w:val="22"/>
        </w:rPr>
        <w:t xml:space="preserve">W procesie składania oferty oraz oświadczeń wraz z ofertą za pośrednictwem Platformy Wykonawca powinien złożyć podpis bezpośrednio na dokumencie przesłanym, </w:t>
      </w:r>
      <w:r w:rsidRPr="000F3E9B">
        <w:rPr>
          <w:rFonts w:asciiTheme="majorHAnsi" w:hAnsiTheme="majorHAnsi"/>
          <w:sz w:val="22"/>
          <w:szCs w:val="22"/>
        </w:rPr>
        <w:t>który następnie przesyła do systemu (</w:t>
      </w:r>
      <w:r w:rsidRPr="000F3E9B">
        <w:rPr>
          <w:rFonts w:asciiTheme="majorHAnsi" w:hAnsiTheme="majorHAnsi"/>
          <w:b/>
          <w:sz w:val="22"/>
          <w:szCs w:val="22"/>
        </w:rPr>
        <w:t xml:space="preserve">opcja rekomendowana </w:t>
      </w:r>
      <w:r w:rsidRPr="000F3E9B">
        <w:rPr>
          <w:rFonts w:asciiTheme="majorHAnsi" w:hAnsiTheme="majorHAnsi"/>
          <w:sz w:val="22"/>
          <w:szCs w:val="22"/>
        </w:rPr>
        <w:t>przez</w:t>
      </w:r>
      <w:r w:rsidRPr="000F3E9B">
        <w:rPr>
          <w:rFonts w:asciiTheme="majorHAnsi" w:hAnsiTheme="majorHAnsi"/>
          <w:b/>
          <w:sz w:val="22"/>
          <w:szCs w:val="22"/>
        </w:rPr>
        <w:t xml:space="preserve"> </w:t>
      </w:r>
      <w:hyperlink r:id="rId28">
        <w:r w:rsidRPr="000F3E9B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0F3E9B">
        <w:rPr>
          <w:rFonts w:asciiTheme="majorHAnsi" w:hAnsiTheme="majorHAnsi"/>
          <w:sz w:val="22"/>
          <w:szCs w:val="22"/>
        </w:rPr>
        <w:t xml:space="preserve">) oraz dodatkowo dla całego pakietu dokumentów w kroku 2 </w:t>
      </w:r>
      <w:r w:rsidRPr="000F3E9B">
        <w:rPr>
          <w:rFonts w:asciiTheme="majorHAnsi" w:hAnsiTheme="majorHAnsi"/>
          <w:b/>
          <w:sz w:val="22"/>
          <w:szCs w:val="22"/>
        </w:rPr>
        <w:t xml:space="preserve">Formularza składania oferty lub wniosku </w:t>
      </w:r>
      <w:r w:rsidRPr="000F3E9B">
        <w:rPr>
          <w:rFonts w:asciiTheme="majorHAnsi" w:hAnsiTheme="majorHAnsi"/>
          <w:sz w:val="22"/>
          <w:szCs w:val="22"/>
        </w:rPr>
        <w:t xml:space="preserve">(po kliknięciu w przycisk </w:t>
      </w:r>
      <w:r w:rsidRPr="000F3E9B">
        <w:rPr>
          <w:rFonts w:asciiTheme="majorHAnsi" w:hAnsiTheme="majorHAnsi"/>
          <w:b/>
          <w:sz w:val="22"/>
          <w:szCs w:val="22"/>
        </w:rPr>
        <w:t>Przejdź do podsumowania</w:t>
      </w:r>
      <w:r w:rsidRPr="000F3E9B">
        <w:rPr>
          <w:rFonts w:asciiTheme="majorHAnsi" w:hAnsiTheme="majorHAnsi"/>
          <w:sz w:val="22"/>
          <w:szCs w:val="22"/>
        </w:rPr>
        <w:t xml:space="preserve">). </w:t>
      </w:r>
      <w:r w:rsidRPr="000F3E9B">
        <w:rPr>
          <w:rFonts w:asciiTheme="majorHAnsi" w:eastAsia="Calibri" w:hAnsiTheme="majorHAnsi" w:cs="Calibri"/>
          <w:sz w:val="22"/>
          <w:szCs w:val="22"/>
        </w:rPr>
        <w:t>Złożenie na platformie na etapie podsumowania ma charakter nieobowiązkowy, jednak pozwala zweryfikować ważność podpisu przed złożeniem oferty.</w:t>
      </w:r>
    </w:p>
    <w:bookmarkEnd w:id="17"/>
    <w:p w14:paraId="3EB9A15A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 datę przekazania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726FC4B2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Szczegółowa instrukcja dla Wykonawców dotycząca złożenia oferty znajduje się na stronie internetowej pod adresem:  </w:t>
      </w:r>
      <w:hyperlink r:id="rId29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4D9DA0C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</w:t>
      </w:r>
    </w:p>
    <w:p w14:paraId="748EE216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Poprzez oryginał należy rozumieć dokument podpisany </w:t>
      </w:r>
      <w:r w:rsidRPr="000F3E9B">
        <w:rPr>
          <w:rFonts w:asciiTheme="majorHAnsi" w:eastAsia="Calibri" w:hAnsiTheme="majorHAnsi" w:cs="Calibri"/>
          <w:b/>
          <w:bCs/>
          <w:sz w:val="22"/>
          <w:szCs w:val="22"/>
        </w:rPr>
        <w:t>kwalifikowanym podpisem elektronicznym lub podpisem zaufanym lub podpisem osobistym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przez osobę/osoby upoważnioną/upoważnione. Poświadczenie za zgodność z oryginałem następuje w formie elektronicznej opatrzonej kwalifikowanym podpisem elektronicznym lub  postaci elektronicznej opatrzonej podpisem zaufanym lub podpisem osobistym przez osobę/osoby upoważnioną/upoważnione.</w:t>
      </w:r>
    </w:p>
    <w:p w14:paraId="28845D21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8F58DA2" w14:textId="7F58A0C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W przypadku wykorzystania formatu podpisu XAdES zewnętrzny Zamawiający wymaga dołączenia odpowiedniej ilości plików, podpisywanych plików z danymi oraz plików XAdES.</w:t>
      </w:r>
    </w:p>
    <w:p w14:paraId="7F476719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Tajemnica przedsiębiorstwa - na platformie w formularzu składania oferty znajduje się miejsce wyznaczone do dołączenia części oferty stanowiącej tajemnicę przedsiębiorstwa.</w:t>
      </w:r>
    </w:p>
    <w:p w14:paraId="714B35F8" w14:textId="77777777" w:rsidR="00E55B05" w:rsidRPr="00326455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Wykonawca, za pośrednictwem </w:t>
      </w:r>
      <w:hyperlink r:id="rId30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platformazakupowa.pl</w:t>
        </w:r>
      </w:hyperlink>
      <w:r w:rsidRPr="000F3E9B">
        <w:rPr>
          <w:rFonts w:asciiTheme="majorHAnsi" w:eastAsia="Calibri" w:hAnsiTheme="majorHAnsi" w:cs="Calibri"/>
          <w:sz w:val="22"/>
          <w:szCs w:val="22"/>
        </w:rPr>
        <w:t xml:space="preserve"> może przed upływem terminu do składania ofert wycofać ofertę. Sposób dokonywania wycofania oferty zamieszczono w</w:t>
      </w:r>
      <w:r>
        <w:rPr>
          <w:rFonts w:asciiTheme="majorHAnsi" w:eastAsia="Calibri" w:hAnsiTheme="majorHAnsi" w:cs="Calibri"/>
          <w:sz w:val="22"/>
          <w:szCs w:val="22"/>
        </w:rPr>
        <w:t> 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instrukcji zamieszczonej na stronie internetowej pod adresem: </w:t>
      </w:r>
      <w:hyperlink r:id="rId31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6D627017" w14:textId="77777777" w:rsidR="00E55B05" w:rsidRPr="002F42BA" w:rsidRDefault="00E55B05" w:rsidP="00E55B05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Wykonawca  po  upływie  terminu  do  składania  ofert  nie  może  skutecznie wycofać złożonej oferty.</w:t>
      </w:r>
    </w:p>
    <w:p w14:paraId="74730C14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 podpisaniem oryginału dokumentu, z wyjątkiem kopii poświadczonych odpowiednio przez innego wykonawcę ubiegającego się wspólnie z nim o udzielenie zamówienia</w:t>
      </w:r>
      <w:r>
        <w:rPr>
          <w:rFonts w:asciiTheme="majorHAnsi" w:eastAsia="Calibri" w:hAnsiTheme="majorHAnsi" w:cs="Calibri"/>
          <w:sz w:val="22"/>
          <w:szCs w:val="22"/>
        </w:rPr>
        <w:t>.</w:t>
      </w:r>
    </w:p>
    <w:p w14:paraId="7CA3407E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Maksymalny rozmiar jednego pliku przesyłanego za pośrednictwem dedykowanych formularzy </w:t>
      </w:r>
    </w:p>
    <w:p w14:paraId="1DEE0AE6" w14:textId="77777777" w:rsidR="00E55B05" w:rsidRPr="000F3E9B" w:rsidRDefault="00E55B05" w:rsidP="00E55B05">
      <w:pPr>
        <w:pStyle w:val="Akapitzlist"/>
        <w:tabs>
          <w:tab w:val="left" w:pos="1134"/>
        </w:tabs>
        <w:suppressAutoHyphens/>
        <w:overflowPunct w:val="0"/>
        <w:spacing w:after="60" w:line="276" w:lineRule="auto"/>
        <w:ind w:left="2127" w:hanging="1134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2.14.1. do złożenia, wycofania oferty wynosi 150 MB, </w:t>
      </w:r>
    </w:p>
    <w:p w14:paraId="5024ED66" w14:textId="77777777" w:rsidR="00E55B05" w:rsidRPr="000F3E9B" w:rsidRDefault="00E55B05" w:rsidP="00E55B05">
      <w:pPr>
        <w:pStyle w:val="Akapitzlist"/>
        <w:tabs>
          <w:tab w:val="left" w:pos="1134"/>
        </w:tabs>
        <w:suppressAutoHyphens/>
        <w:overflowPunct w:val="0"/>
        <w:spacing w:after="60" w:line="276" w:lineRule="auto"/>
        <w:ind w:left="2127" w:hanging="1134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2.14.2. natomiast przy komunikacji wielkość pliku to maksymalnie 500 MB.</w:t>
      </w:r>
    </w:p>
    <w:p w14:paraId="33B445B6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bookmarkStart w:id="18" w:name="_Hlk64821185"/>
      <w:r w:rsidRPr="000F3E9B">
        <w:rPr>
          <w:rFonts w:asciiTheme="majorHAnsi" w:eastAsia="Calibri" w:hAnsiTheme="majorHAnsi" w:cs="Calibri"/>
          <w:sz w:val="22"/>
          <w:szCs w:val="22"/>
        </w:rPr>
        <w:t>Rozszerzenia plików wykorzystywanych przez Wykonawców powinny być zgodne z Załącznikiem nr 2 do Rozporządzenia Rady Ministrów w sprawie Krajowych Ram Interoperacyjności, minimalnych wymagań dla rejestrów publicznych i wymiany informacji w postaci elektronicznej oraz minimalnych wymagań dla systemów teleinformatycznych (Dz. U. 2017, poz. 2247).</w:t>
      </w:r>
    </w:p>
    <w:bookmarkEnd w:id="18"/>
    <w:p w14:paraId="25E320EC" w14:textId="7A444C5C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rekomenduje wykorzystanie formatów: .pdf .doc .xls .jpg (.jpeg) ze szczególnym wskazaniem na .pdf</w:t>
      </w:r>
    </w:p>
    <w:p w14:paraId="1572D45B" w14:textId="6999A62B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W celu ewentualnej kompresji danych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rekomenduje wykorzystanie jednego z formatów:</w:t>
      </w:r>
    </w:p>
    <w:p w14:paraId="714959A2" w14:textId="77777777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  <w:tab w:val="left" w:pos="1560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.zip </w:t>
      </w:r>
    </w:p>
    <w:p w14:paraId="26008CFF" w14:textId="77777777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  <w:tab w:val="left" w:pos="1560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.7Z</w:t>
      </w:r>
    </w:p>
    <w:p w14:paraId="7E2DD0E6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Wśród formatów powszechnych a NIE występujących w rozporządzeniu występują: .rar .gif .bmp.</w:t>
      </w:r>
      <w:r w:rsidRPr="000F3E9B">
        <w:rPr>
          <w:rFonts w:asciiTheme="majorHAnsi" w:hAnsiTheme="majorHAnsi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.numbers .pages. </w:t>
      </w:r>
    </w:p>
    <w:p w14:paraId="3EB40596" w14:textId="41D2E0DC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1B47130D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bookmarkStart w:id="19" w:name="_Hlk64821209"/>
      <w:r w:rsidRPr="000F3E9B">
        <w:rPr>
          <w:rFonts w:asciiTheme="majorHAnsi" w:eastAsia="Calibri" w:hAnsiTheme="majorHAnsi" w:cs="Calibri"/>
          <w:sz w:val="22"/>
          <w:szCs w:val="22"/>
        </w:rPr>
        <w:t>W przypadku stosowania przez wykonawcę kwalifikowanego podpisu elektronicznego:</w:t>
      </w:r>
    </w:p>
    <w:p w14:paraId="10B29F1C" w14:textId="6AC2966A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Ze względu na niskie ryzyko naruszenia integralności pliku oraz łatwiejszą weryfikację podpisu, 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zaleca, w miarę możliwości, </w:t>
      </w:r>
      <w:r w:rsidRPr="000F3E9B">
        <w:rPr>
          <w:rFonts w:asciiTheme="majorHAnsi" w:eastAsia="Calibri" w:hAnsiTheme="majorHAnsi" w:cs="Calibri"/>
          <w:b/>
          <w:bCs/>
          <w:sz w:val="22"/>
          <w:szCs w:val="22"/>
        </w:rPr>
        <w:t xml:space="preserve">przekonwertowanie plików składających się na ofertę na format .pdf i opatrzenie ich podpisem kwalifikowanym PAdES. </w:t>
      </w:r>
    </w:p>
    <w:p w14:paraId="2F8EB04B" w14:textId="77777777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Pliki w innych formatach niż PDF zaleca się opatrzyć zewnętrznym podpisem XAdES. Wykonawca powinien pamiętać, aby plik z podpisem przekazywać łącznie </w:t>
      </w:r>
      <w:r w:rsidRPr="000F3E9B">
        <w:rPr>
          <w:rFonts w:asciiTheme="majorHAnsi" w:eastAsia="Calibri" w:hAnsiTheme="majorHAnsi"/>
        </w:rPr>
        <w:t>z dokumentem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podpisywanym.</w:t>
      </w:r>
    </w:p>
    <w:p w14:paraId="100DECCA" w14:textId="21C68B9E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rekomenduje wykorzystanie podpisu z kwalifikowanym znacznikiem czasu.</w:t>
      </w:r>
    </w:p>
    <w:p w14:paraId="0141B610" w14:textId="2346CA50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bookmarkStart w:id="20" w:name="_Hlk64821255"/>
      <w:bookmarkEnd w:id="19"/>
      <w:r w:rsidRPr="000F3E9B">
        <w:rPr>
          <w:rFonts w:asciiTheme="majorHAnsi" w:hAnsiTheme="majorHAnsi"/>
          <w:color w:val="000000"/>
          <w:sz w:val="22"/>
          <w:szCs w:val="22"/>
        </w:rPr>
        <w:t>Zamawiając</w:t>
      </w:r>
      <w:r>
        <w:rPr>
          <w:rFonts w:asciiTheme="majorHAnsi" w:hAnsiTheme="majorHAnsi"/>
          <w:color w:val="000000"/>
          <w:sz w:val="22"/>
          <w:szCs w:val="22"/>
        </w:rPr>
        <w:t>y</w:t>
      </w:r>
      <w:r w:rsidRPr="000F3E9B">
        <w:rPr>
          <w:rFonts w:asciiTheme="majorHAnsi" w:hAnsiTheme="majorHAnsi"/>
          <w:color w:val="000000"/>
          <w:sz w:val="22"/>
          <w:szCs w:val="22"/>
        </w:rPr>
        <w:t xml:space="preserve"> zaleca aby w przypadku podpisywania pliku przez kilka osób, stosować podpisy tego samego rodzaju. Podpisywanie różnymi rodzajami podpisów np. osobistym i kwalifikowanym może doprowadzić do problemów w weryfikacji plików. </w:t>
      </w:r>
    </w:p>
    <w:bookmarkEnd w:id="20"/>
    <w:p w14:paraId="50F22B86" w14:textId="017AB70C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hAnsiTheme="majorHAnsi"/>
          <w:color w:val="000000"/>
          <w:sz w:val="22"/>
          <w:szCs w:val="22"/>
        </w:rPr>
        <w:t>Zamawiając</w:t>
      </w:r>
      <w:r>
        <w:rPr>
          <w:rFonts w:asciiTheme="majorHAnsi" w:hAnsiTheme="majorHAnsi"/>
          <w:color w:val="000000"/>
          <w:sz w:val="22"/>
          <w:szCs w:val="22"/>
        </w:rPr>
        <w:t>y</w:t>
      </w:r>
      <w:r w:rsidRPr="000F3E9B">
        <w:rPr>
          <w:rFonts w:asciiTheme="majorHAnsi" w:hAnsiTheme="majorHAnsi"/>
          <w:color w:val="000000"/>
          <w:sz w:val="22"/>
          <w:szCs w:val="22"/>
        </w:rPr>
        <w:t xml:space="preserve"> zaleca, aby Wykonawca z odpowiednim wyprzedzeniem przetestował możliwość prawidłowego wykorzystania wybranej metody podpisania plików oferty. </w:t>
      </w:r>
    </w:p>
    <w:p w14:paraId="757C97DB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Ofertę należy przygotować z należytą starannością i zachowaniem odpowiedniego odstępu czasu do zakończenia przyjmowania ofert. Zaleca się złożenie oferty na 24 godziny przed terminem składania ofert.</w:t>
      </w:r>
    </w:p>
    <w:p w14:paraId="47DAB29B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2C02BC80" w14:textId="40BD9F53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zaleca aby nie wprowadzać jakichkolwiek zmian w plikach po ich  podpisaniu. Może to skutkować brakiem integralności plików.</w:t>
      </w:r>
    </w:p>
    <w:p w14:paraId="00064C53" w14:textId="2569A162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bookmarkStart w:id="21" w:name="_Hlk66821201"/>
      <w:r w:rsidRPr="000F3E9B">
        <w:rPr>
          <w:rFonts w:asciiTheme="majorHAnsi" w:eastAsia="Calibri" w:hAnsiTheme="majorHAnsi" w:cs="Calibri"/>
          <w:sz w:val="22"/>
          <w:szCs w:val="22"/>
        </w:rPr>
        <w:t xml:space="preserve">Zamawiający </w:t>
      </w:r>
      <w:bookmarkEnd w:id="21"/>
      <w:r w:rsidRPr="000F3E9B">
        <w:rPr>
          <w:rFonts w:asciiTheme="majorHAnsi" w:eastAsia="Calibri" w:hAnsiTheme="majorHAnsi" w:cs="Calibri"/>
          <w:sz w:val="22"/>
          <w:szCs w:val="22"/>
        </w:rPr>
        <w:t>nie ponosi odpowiedzialności za złożenie oferty w sposób niezgodny z Instrukcją zamieszczoną na </w:t>
      </w:r>
      <w:hyperlink r:id="rId32" w:history="1">
        <w:r w:rsidRPr="000F3E9B">
          <w:rPr>
            <w:rStyle w:val="Hipercze"/>
            <w:rFonts w:asciiTheme="majorHAnsi" w:eastAsia="Calibri" w:hAnsiTheme="majorHAnsi" w:cs="Calibri"/>
            <w:sz w:val="22"/>
            <w:szCs w:val="22"/>
          </w:rPr>
          <w:t>https://platformazakupowa.pl/strona/45-instrukcje</w:t>
        </w:r>
      </w:hyperlink>
      <w:r w:rsidRPr="000F3E9B">
        <w:rPr>
          <w:rStyle w:val="Hipercze"/>
          <w:rFonts w:asciiTheme="majorHAnsi" w:eastAsia="Calibri" w:hAnsiTheme="majorHAnsi" w:cs="Calibri"/>
          <w:sz w:val="22"/>
          <w:szCs w:val="22"/>
        </w:rPr>
        <w:t>,</w:t>
      </w:r>
      <w:r w:rsidRPr="000F3E9B">
        <w:rPr>
          <w:rFonts w:asciiTheme="majorHAnsi" w:eastAsia="Calibri" w:hAnsiTheme="majorHAnsi" w:cs="Calibri"/>
          <w:color w:val="1155CC"/>
          <w:sz w:val="22"/>
          <w:szCs w:val="22"/>
          <w:u w:val="single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w szczególności za sytuację, gdy Zamawiający zapozna się z treścią oferty przed upływem terminu składania ofert. Taka oferta zostanie uznana przez Zamawiającego za ofertę handlową i nie będzie brana pod uwagę. </w:t>
      </w:r>
    </w:p>
    <w:p w14:paraId="7AA90699" w14:textId="1B5D7BFB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0D291E" w:rsidRPr="002F42BA">
        <w:rPr>
          <w:rStyle w:val="Odwoanieintensywne"/>
          <w:rFonts w:cstheme="minorBidi"/>
          <w:b/>
          <w:bCs w:val="0"/>
          <w:color w:val="002060"/>
          <w:spacing w:val="0"/>
        </w:rPr>
        <w:t>TERMIN SKŁADANIA I OTWARCIA OFERT</w:t>
      </w:r>
      <w:r w:rsidR="007D0C6B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5E27B7C8" w14:textId="4560129E" w:rsidR="00E55B05" w:rsidRPr="000F3E9B" w:rsidRDefault="00E55B05" w:rsidP="00A424A8">
      <w:pPr>
        <w:numPr>
          <w:ilvl w:val="0"/>
          <w:numId w:val="86"/>
        </w:numPr>
        <w:suppressAutoHyphens/>
        <w:spacing w:line="276" w:lineRule="auto"/>
        <w:ind w:left="426" w:hanging="426"/>
        <w:jc w:val="both"/>
        <w:rPr>
          <w:rFonts w:asciiTheme="majorHAnsi" w:hAnsiTheme="majorHAnsi" w:cs="Arial"/>
          <w:b/>
          <w:sz w:val="22"/>
          <w:szCs w:val="22"/>
        </w:rPr>
      </w:pPr>
      <w:bookmarkStart w:id="22" w:name="_Hlk66821444"/>
      <w:r w:rsidRPr="000F3E9B">
        <w:rPr>
          <w:rFonts w:asciiTheme="majorHAnsi" w:hAnsiTheme="majorHAnsi"/>
          <w:color w:val="000000"/>
          <w:sz w:val="22"/>
          <w:szCs w:val="22"/>
        </w:rPr>
        <w:t xml:space="preserve">Ofertę wraz z wymaganymi dokumentami należy umieścić na Platformie zakupowej pod adresem: </w:t>
      </w:r>
      <w:hyperlink r:id="rId33" w:history="1">
        <w:r w:rsidR="00C270C6" w:rsidRPr="00AD6391">
          <w:rPr>
            <w:rStyle w:val="Hipercze"/>
            <w:rFonts w:asciiTheme="majorHAnsi" w:hAnsiTheme="majorHAnsi"/>
            <w:sz w:val="22"/>
            <w:szCs w:val="22"/>
          </w:rPr>
          <w:t>https://platformazakupowa.pl/pn/wodociagirewal/proceedings</w:t>
        </w:r>
      </w:hyperlink>
      <w:r w:rsidRPr="000F3E9B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0F3E9B">
        <w:rPr>
          <w:rFonts w:asciiTheme="majorHAnsi" w:hAnsiTheme="majorHAnsi"/>
          <w:color w:val="000000"/>
          <w:sz w:val="22"/>
          <w:szCs w:val="22"/>
        </w:rPr>
        <w:t>na stronie internetowej prowadzonego postępowania w myśl ustawy Pzp</w:t>
      </w:r>
      <w:bookmarkEnd w:id="22"/>
      <w:r w:rsidRPr="000F3E9B">
        <w:rPr>
          <w:rFonts w:asciiTheme="majorHAnsi" w:hAnsiTheme="majorHAnsi"/>
          <w:color w:val="000000"/>
          <w:sz w:val="22"/>
          <w:szCs w:val="22"/>
        </w:rPr>
        <w:t>.</w:t>
      </w:r>
    </w:p>
    <w:p w14:paraId="34C26E2A" w14:textId="5962741B" w:rsidR="00E55B05" w:rsidRPr="000F3E9B" w:rsidRDefault="00E55B05" w:rsidP="00A424A8">
      <w:pPr>
        <w:pStyle w:val="Akapitzlist"/>
        <w:numPr>
          <w:ilvl w:val="0"/>
          <w:numId w:val="86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Termin złożenia oferty:</w:t>
      </w:r>
      <w:r w:rsidRPr="000F3E9B">
        <w:rPr>
          <w:rFonts w:asciiTheme="majorHAnsi" w:hAnsiTheme="majorHAnsi" w:cs="Calibri"/>
          <w:sz w:val="22"/>
          <w:szCs w:val="22"/>
        </w:rPr>
        <w:t xml:space="preserve"> do dnia </w:t>
      </w:r>
      <w:r w:rsidR="00C270C6" w:rsidRPr="00F40EF2">
        <w:rPr>
          <w:rFonts w:asciiTheme="majorHAnsi" w:hAnsiTheme="majorHAnsi" w:cs="Calibri"/>
          <w:sz w:val="22"/>
          <w:szCs w:val="22"/>
          <w:highlight w:val="yellow"/>
        </w:rPr>
        <w:t>19.04.2021r.</w:t>
      </w:r>
      <w:r w:rsidRPr="00F40EF2">
        <w:rPr>
          <w:rFonts w:asciiTheme="majorHAnsi" w:hAnsiTheme="majorHAnsi" w:cs="Calibri"/>
          <w:sz w:val="22"/>
          <w:szCs w:val="22"/>
          <w:highlight w:val="yellow"/>
        </w:rPr>
        <w:t xml:space="preserve">  do godziny </w:t>
      </w:r>
      <w:r w:rsidR="00F40EF2" w:rsidRPr="00F40EF2">
        <w:rPr>
          <w:rFonts w:asciiTheme="majorHAnsi" w:hAnsiTheme="majorHAnsi" w:cs="Calibri"/>
          <w:sz w:val="22"/>
          <w:szCs w:val="22"/>
          <w:highlight w:val="yellow"/>
        </w:rPr>
        <w:t>12:00</w:t>
      </w:r>
      <w:r w:rsidR="00F40EF2">
        <w:rPr>
          <w:rFonts w:asciiTheme="majorHAnsi" w:hAnsiTheme="majorHAnsi" w:cs="Calibri"/>
          <w:sz w:val="22"/>
          <w:szCs w:val="22"/>
        </w:rPr>
        <w:t>.</w:t>
      </w:r>
    </w:p>
    <w:p w14:paraId="22091A6D" w14:textId="77777777" w:rsidR="00E55B05" w:rsidRPr="000F3E9B" w:rsidRDefault="00E55B05" w:rsidP="00A424A8">
      <w:pPr>
        <w:pStyle w:val="Akapitzlist"/>
        <w:numPr>
          <w:ilvl w:val="0"/>
          <w:numId w:val="86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O terminie złożenia oferty decyduje czas pełnego przeprocesowania transakcji na Platformie</w:t>
      </w:r>
      <w:r w:rsidRPr="000F3E9B">
        <w:rPr>
          <w:rFonts w:asciiTheme="majorHAnsi" w:hAnsiTheme="majorHAnsi" w:cs="Arial"/>
          <w:sz w:val="20"/>
          <w:szCs w:val="20"/>
        </w:rPr>
        <w:t>.</w:t>
      </w:r>
    </w:p>
    <w:p w14:paraId="524780EB" w14:textId="77777777" w:rsidR="00E55B05" w:rsidRPr="000F3E9B" w:rsidRDefault="00E55B05" w:rsidP="00A424A8">
      <w:pPr>
        <w:pStyle w:val="Akapitzlist"/>
        <w:numPr>
          <w:ilvl w:val="0"/>
          <w:numId w:val="86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Arial"/>
          <w:sz w:val="22"/>
          <w:szCs w:val="22"/>
        </w:rPr>
      </w:pPr>
      <w:bookmarkStart w:id="23" w:name="_Hlk64821383"/>
      <w:r w:rsidRPr="000F3E9B">
        <w:rPr>
          <w:rFonts w:asciiTheme="majorHAnsi" w:hAnsiTheme="majorHAns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298F7D" w14:textId="58AAD94A" w:rsidR="00E55B05" w:rsidRPr="000F3E9B" w:rsidRDefault="00E55B05" w:rsidP="00A424A8">
      <w:pPr>
        <w:pStyle w:val="Akapitzlist"/>
        <w:numPr>
          <w:ilvl w:val="0"/>
          <w:numId w:val="86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bookmarkStart w:id="24" w:name="_Hlk64821340"/>
      <w:bookmarkEnd w:id="23"/>
      <w:r w:rsidRPr="000F3E9B">
        <w:rPr>
          <w:rFonts w:asciiTheme="majorHAnsi" w:hAnsiTheme="majorHAnsi" w:cs="Calibri"/>
          <w:b/>
          <w:bCs/>
          <w:sz w:val="22"/>
          <w:szCs w:val="22"/>
        </w:rPr>
        <w:t xml:space="preserve">Otwarcie ofert  </w:t>
      </w:r>
      <w:r w:rsidRPr="000F3E9B">
        <w:rPr>
          <w:rFonts w:asciiTheme="majorHAnsi" w:hAnsiTheme="majorHAnsi" w:cs="Calibri"/>
          <w:sz w:val="22"/>
          <w:szCs w:val="22"/>
        </w:rPr>
        <w:t xml:space="preserve">nastąpi w dniu </w:t>
      </w:r>
      <w:r w:rsidR="00F40EF2" w:rsidRPr="00F40EF2">
        <w:rPr>
          <w:rFonts w:asciiTheme="majorHAnsi" w:hAnsiTheme="majorHAnsi" w:cs="Calibri"/>
          <w:sz w:val="22"/>
          <w:szCs w:val="22"/>
          <w:highlight w:val="yellow"/>
        </w:rPr>
        <w:t>19.04.2021r.</w:t>
      </w:r>
      <w:r w:rsidRPr="00F40EF2">
        <w:rPr>
          <w:rFonts w:asciiTheme="majorHAnsi" w:hAnsiTheme="majorHAnsi" w:cs="Calibri"/>
          <w:sz w:val="22"/>
          <w:szCs w:val="22"/>
          <w:highlight w:val="yellow"/>
        </w:rPr>
        <w:t xml:space="preserve"> o godzinie </w:t>
      </w:r>
      <w:r w:rsidR="00F40EF2" w:rsidRPr="00F40EF2">
        <w:rPr>
          <w:rFonts w:asciiTheme="majorHAnsi" w:hAnsiTheme="majorHAnsi" w:cs="Calibri"/>
          <w:sz w:val="22"/>
          <w:szCs w:val="22"/>
          <w:highlight w:val="yellow"/>
        </w:rPr>
        <w:t>12:15</w:t>
      </w:r>
      <w:r w:rsidR="00F40EF2">
        <w:rPr>
          <w:rFonts w:asciiTheme="majorHAnsi" w:hAnsiTheme="majorHAnsi" w:cs="Calibri"/>
          <w:sz w:val="22"/>
          <w:szCs w:val="22"/>
        </w:rPr>
        <w:t>.</w:t>
      </w:r>
    </w:p>
    <w:p w14:paraId="01727945" w14:textId="22153B11" w:rsidR="00E55B05" w:rsidRPr="000F3E9B" w:rsidRDefault="00E55B05" w:rsidP="00E55B05">
      <w:pPr>
        <w:pStyle w:val="Akapitzlist"/>
        <w:tabs>
          <w:tab w:val="left" w:pos="426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  <w:bookmarkStart w:id="25" w:name="_Hlk66821478"/>
      <w:bookmarkEnd w:id="24"/>
      <w:r w:rsidRPr="000F3E9B">
        <w:rPr>
          <w:rFonts w:asciiTheme="majorHAnsi" w:hAnsiTheme="majorHAnsi" w:cs="Calibri"/>
          <w:sz w:val="22"/>
          <w:szCs w:val="22"/>
        </w:rPr>
        <w:t xml:space="preserve">Otwarcie ofert nastąpi za pośrednictwem platformy zakupowej </w:t>
      </w:r>
      <w:hyperlink r:id="rId34" w:history="1">
        <w:r w:rsidR="00F40EF2" w:rsidRPr="00AD6391">
          <w:rPr>
            <w:rStyle w:val="Hipercze"/>
            <w:rFonts w:asciiTheme="majorHAnsi" w:hAnsiTheme="majorHAnsi"/>
            <w:sz w:val="22"/>
            <w:szCs w:val="22"/>
          </w:rPr>
          <w:t>https://platformazakupowa.pl/pn/wodociagirewal/proceedings</w:t>
        </w:r>
      </w:hyperlink>
    </w:p>
    <w:bookmarkEnd w:id="25"/>
    <w:p w14:paraId="41CDA926" w14:textId="0697E155" w:rsidR="00EF3683" w:rsidRPr="002F42BA" w:rsidRDefault="00DD41FC" w:rsidP="00A424A8">
      <w:pPr>
        <w:pStyle w:val="Akapitzlist"/>
        <w:numPr>
          <w:ilvl w:val="0"/>
          <w:numId w:val="86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color w:val="000000"/>
          <w:sz w:val="22"/>
          <w:szCs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7178CF20" w14:textId="00387C6D" w:rsidR="00DD41FC" w:rsidRPr="002F42BA" w:rsidRDefault="00DD41FC" w:rsidP="00A424A8">
      <w:pPr>
        <w:pStyle w:val="Akapitzlist"/>
        <w:numPr>
          <w:ilvl w:val="0"/>
          <w:numId w:val="86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color w:val="000000"/>
          <w:sz w:val="22"/>
          <w:szCs w:val="22"/>
        </w:rPr>
        <w:t>Zamawiając</w:t>
      </w:r>
      <w:r w:rsidR="00B92DB0" w:rsidRPr="002F42BA">
        <w:rPr>
          <w:rFonts w:asciiTheme="majorHAnsi" w:hAnsiTheme="majorHAnsi"/>
          <w:color w:val="000000"/>
          <w:sz w:val="22"/>
          <w:szCs w:val="22"/>
        </w:rPr>
        <w:t>y</w:t>
      </w:r>
      <w:r w:rsidRPr="002F42BA">
        <w:rPr>
          <w:rFonts w:asciiTheme="majorHAnsi" w:hAnsiTheme="majorHAnsi"/>
          <w:color w:val="000000"/>
          <w:sz w:val="22"/>
          <w:szCs w:val="22"/>
        </w:rPr>
        <w:t xml:space="preserve"> poinformuje o zmianie terminu otwarcia ofert na stronie internetowej prowadzonego postępowania. </w:t>
      </w:r>
    </w:p>
    <w:p w14:paraId="7A2EDCCB" w14:textId="25043A35" w:rsidR="003A12A0" w:rsidRPr="002F42BA" w:rsidRDefault="003A12A0" w:rsidP="00A424A8">
      <w:pPr>
        <w:pStyle w:val="Akapitzlist"/>
        <w:numPr>
          <w:ilvl w:val="0"/>
          <w:numId w:val="86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48A90F0B" w14:textId="4D42ECFD" w:rsidR="00C52F4E" w:rsidRPr="002F42BA" w:rsidRDefault="00C52F4E" w:rsidP="00A424A8">
      <w:pPr>
        <w:pStyle w:val="Akapitzlist"/>
        <w:numPr>
          <w:ilvl w:val="0"/>
          <w:numId w:val="86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Otwarcie ofert jest niejawne.</w:t>
      </w:r>
    </w:p>
    <w:p w14:paraId="0973ABBF" w14:textId="232F85D3" w:rsidR="006A266E" w:rsidRPr="002F42BA" w:rsidRDefault="00E93A1D" w:rsidP="00A424A8">
      <w:pPr>
        <w:pStyle w:val="Akapitzlist"/>
        <w:numPr>
          <w:ilvl w:val="0"/>
          <w:numId w:val="86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Niezwłocznie po otwarciu ofert </w:t>
      </w:r>
      <w:r w:rsidR="001D6C9A" w:rsidRPr="002F42BA">
        <w:rPr>
          <w:rFonts w:asciiTheme="majorHAnsi" w:hAnsiTheme="majorHAnsi" w:cs="Calibri"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zamieści</w:t>
      </w:r>
      <w:r w:rsidR="00A84882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3A12A0" w:rsidRPr="002F42BA">
        <w:rPr>
          <w:rFonts w:asciiTheme="majorHAnsi" w:hAnsiTheme="majorHAnsi" w:cs="Calibri"/>
          <w:sz w:val="22"/>
          <w:szCs w:val="22"/>
        </w:rPr>
        <w:t xml:space="preserve">na stronie internetowej prowadzonego postępowania </w:t>
      </w:r>
      <w:r w:rsidRPr="002F42BA">
        <w:rPr>
          <w:rFonts w:asciiTheme="majorHAnsi" w:hAnsiTheme="majorHAnsi" w:cs="Calibri"/>
          <w:sz w:val="22"/>
          <w:szCs w:val="22"/>
        </w:rPr>
        <w:t xml:space="preserve">informacje </w:t>
      </w:r>
      <w:r w:rsidR="00A67F7F" w:rsidRPr="002F42BA">
        <w:rPr>
          <w:rFonts w:asciiTheme="majorHAnsi" w:hAnsiTheme="majorHAnsi" w:cs="Calibri"/>
          <w:sz w:val="22"/>
          <w:szCs w:val="22"/>
        </w:rPr>
        <w:t>o:</w:t>
      </w:r>
    </w:p>
    <w:p w14:paraId="3F2C84CF" w14:textId="6FA1F656" w:rsidR="006A266E" w:rsidRPr="002F42BA" w:rsidRDefault="00A67F7F" w:rsidP="00A424A8">
      <w:pPr>
        <w:pStyle w:val="Akapitzlist"/>
        <w:numPr>
          <w:ilvl w:val="1"/>
          <w:numId w:val="86"/>
        </w:numPr>
        <w:tabs>
          <w:tab w:val="left" w:pos="284"/>
        </w:tabs>
        <w:suppressAutoHyphens/>
        <w:spacing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nazwach albo imionach i nazwiskach oraz siedzibach lub miejscach prowadzonej działalności gospodarczej albo miejscach zamieszkania wykonawców, których oferty zostały otwarte</w:t>
      </w:r>
      <w:r w:rsidR="00C52F4E" w:rsidRPr="002F42BA">
        <w:rPr>
          <w:rFonts w:asciiTheme="majorHAnsi" w:hAnsiTheme="majorHAnsi"/>
          <w:sz w:val="22"/>
          <w:szCs w:val="22"/>
        </w:rPr>
        <w:t>;</w:t>
      </w:r>
    </w:p>
    <w:p w14:paraId="396DCD64" w14:textId="7BD79BF7" w:rsidR="00A67F7F" w:rsidRPr="002F42BA" w:rsidRDefault="00A67F7F" w:rsidP="00A424A8">
      <w:pPr>
        <w:pStyle w:val="Akapitzlist"/>
        <w:numPr>
          <w:ilvl w:val="1"/>
          <w:numId w:val="86"/>
        </w:numPr>
        <w:tabs>
          <w:tab w:val="left" w:pos="284"/>
        </w:tabs>
        <w:suppressAutoHyphens/>
        <w:spacing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cenach lub kosztach zawartych w ofertach.</w:t>
      </w:r>
    </w:p>
    <w:p w14:paraId="2E09A272" w14:textId="4DB86F6D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C52F4E" w:rsidRPr="002F42BA">
        <w:rPr>
          <w:rStyle w:val="Odwoanieintensywne"/>
          <w:rFonts w:cstheme="minorBidi"/>
          <w:b/>
          <w:bCs w:val="0"/>
          <w:color w:val="002060"/>
          <w:spacing w:val="0"/>
        </w:rPr>
        <w:t>SPOSÓB OBLICZENIA CENY OFERTY</w:t>
      </w:r>
      <w:r w:rsidR="008257C3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6374342F" w14:textId="442045B0" w:rsidR="00707203" w:rsidRPr="002F42BA" w:rsidRDefault="00E93A1D" w:rsidP="00A424A8">
      <w:pPr>
        <w:pStyle w:val="Akapitzlist"/>
        <w:numPr>
          <w:ilvl w:val="0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bookmarkStart w:id="26" w:name="_Hlk61804045"/>
      <w:r w:rsidRPr="002F42BA">
        <w:rPr>
          <w:rFonts w:asciiTheme="majorHAnsi" w:hAnsiTheme="majorHAnsi" w:cs="Calibri"/>
          <w:iCs/>
          <w:sz w:val="22"/>
          <w:szCs w:val="22"/>
        </w:rPr>
        <w:t xml:space="preserve">Wykonawca </w:t>
      </w:r>
      <w:r w:rsidR="0076361E" w:rsidRPr="002F42BA">
        <w:rPr>
          <w:rFonts w:asciiTheme="majorHAnsi" w:hAnsiTheme="majorHAnsi" w:cs="Calibri"/>
          <w:iCs/>
          <w:sz w:val="22"/>
          <w:szCs w:val="22"/>
        </w:rPr>
        <w:t>podaje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w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>formularzu oferty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,  którego wzór stanowi dla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CZĘŚCI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 zamówienia - </w:t>
      </w:r>
      <w:r w:rsidR="000748B0"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1A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="000748B0" w:rsidRPr="002F42BA">
        <w:rPr>
          <w:rFonts w:asciiTheme="majorHAnsi" w:hAnsiTheme="majorHAnsi" w:cs="Calibri"/>
          <w:b/>
          <w:iCs/>
          <w:sz w:val="22"/>
          <w:szCs w:val="22"/>
        </w:rPr>
        <w:t xml:space="preserve"> 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dla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CZĘŚCI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II zamówienia -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1B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="00D8109C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3A4DB2" w:rsidRPr="002F42BA">
        <w:rPr>
          <w:rFonts w:asciiTheme="majorHAnsi" w:hAnsiTheme="majorHAnsi" w:cs="Calibri"/>
          <w:iCs/>
          <w:sz w:val="22"/>
          <w:szCs w:val="22"/>
        </w:rPr>
        <w:t xml:space="preserve">cenę tj. całkowitą wysokość składki ubezpieczeniowej za okres </w:t>
      </w:r>
      <w:r w:rsidR="00F40EF2">
        <w:rPr>
          <w:rFonts w:asciiTheme="majorHAnsi" w:hAnsiTheme="majorHAnsi" w:cs="Calibri"/>
          <w:iCs/>
          <w:sz w:val="22"/>
          <w:szCs w:val="22"/>
        </w:rPr>
        <w:t>24</w:t>
      </w:r>
      <w:r w:rsidR="0076361E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3A4DB2" w:rsidRPr="002F42BA">
        <w:rPr>
          <w:rFonts w:asciiTheme="majorHAnsi" w:hAnsiTheme="majorHAnsi" w:cs="Calibri"/>
          <w:iCs/>
          <w:sz w:val="22"/>
          <w:szCs w:val="22"/>
        </w:rPr>
        <w:t xml:space="preserve">miesięcy zamówienia podstawowego i opcji w PLN, zgodną ze Szczegółowym formularzem cenowym (na Część, na którą składa ofertę). </w:t>
      </w:r>
    </w:p>
    <w:p w14:paraId="7B2E7B72" w14:textId="184F6D23" w:rsidR="00707203" w:rsidRPr="002F42BA" w:rsidRDefault="003A4DB2" w:rsidP="00A424A8">
      <w:pPr>
        <w:pStyle w:val="Akapitzlist"/>
        <w:numPr>
          <w:ilvl w:val="0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bookmarkStart w:id="27" w:name="_Hlk61803500"/>
      <w:r w:rsidRPr="002F42BA">
        <w:rPr>
          <w:rFonts w:asciiTheme="majorHAnsi" w:hAnsiTheme="majorHAnsi" w:cs="Calibri"/>
          <w:iCs/>
          <w:sz w:val="22"/>
          <w:szCs w:val="22"/>
        </w:rPr>
        <w:t>Cenę oferty należy określić z należytą starannością, na podstawie przedmiotu zamówienia z uwzględnieniem wszystkich kosztów związanych z realizacją zamówienia wynikających z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zakresu usługi oraz realizacji Umowy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określonymi w SWZ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(załącznik nr </w:t>
      </w:r>
      <w:r w:rsidR="004155B5" w:rsidRPr="002F42BA">
        <w:rPr>
          <w:rFonts w:asciiTheme="majorHAnsi" w:hAnsiTheme="majorHAnsi" w:cs="Calibri"/>
          <w:iCs/>
          <w:sz w:val="22"/>
          <w:szCs w:val="22"/>
        </w:rPr>
        <w:t>4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A 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>do 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– wzór umowy –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CZĘŚĆ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, załącznik nr </w:t>
      </w:r>
      <w:r w:rsidR="004155B5" w:rsidRPr="002F42BA">
        <w:rPr>
          <w:rFonts w:asciiTheme="majorHAnsi" w:hAnsiTheme="majorHAnsi" w:cs="Calibri"/>
          <w:iCs/>
          <w:sz w:val="22"/>
          <w:szCs w:val="22"/>
        </w:rPr>
        <w:t>4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B 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– wzór umowy –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CZĘŚĆ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II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iCs/>
          <w:sz w:val="22"/>
          <w:szCs w:val="22"/>
        </w:rPr>
        <w:t>), w tym koszty likwidacji szkód, koszty dostarczenia dokumentacji ubezpieczeniowej do Zamawiającego oraz doliczyć wszystkie inne elementy cenotwórcze, opłaty i podatki i inne składniki wpływające na ostateczną cenę związane z realizacją zamówienia niezbędnych do wykonania usługi ubezpieczeniowej. Cena powinna zawierać w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sobie ewentualne opusty proponowane przez Wykonawcę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.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(nie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dopuszczalne są żadne negocjacje cenowe).</w:t>
      </w:r>
    </w:p>
    <w:p w14:paraId="3AABF14D" w14:textId="77777777" w:rsidR="00414D26" w:rsidRPr="002F42BA" w:rsidRDefault="00414D26" w:rsidP="00A424A8">
      <w:pPr>
        <w:pStyle w:val="Akapitzlist"/>
        <w:numPr>
          <w:ilvl w:val="0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bookmarkStart w:id="28" w:name="_Hlk64182627"/>
      <w:bookmarkStart w:id="29" w:name="_Hlk61803568"/>
      <w:bookmarkEnd w:id="27"/>
      <w:r w:rsidRPr="002F42BA">
        <w:rPr>
          <w:rFonts w:asciiTheme="majorHAnsi" w:hAnsiTheme="majorHAnsi" w:cs="Calibri"/>
          <w:iCs/>
          <w:sz w:val="22"/>
          <w:szCs w:val="22"/>
        </w:rPr>
        <w:t>Wykonawca podaje w formularzu oferty stawki za 12 miesięczny okres ubezpieczenia mające zastosowanie w poszczególnych ryzykach ubezpieczeniowych dla części I zamówienia oraz stawki/składki za ubezpieczenie poszczególnych rodzajów pojazdów w ubezpieczeniach komunikacyjnych dla części II zamówienia.</w:t>
      </w:r>
    </w:p>
    <w:bookmarkEnd w:id="28"/>
    <w:p w14:paraId="4C0736E8" w14:textId="77777777" w:rsidR="00972337" w:rsidRPr="002F42BA" w:rsidRDefault="00972337" w:rsidP="00A424A8">
      <w:pPr>
        <w:pStyle w:val="Akapitzlist"/>
        <w:numPr>
          <w:ilvl w:val="0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Podana cena oferty będzie służyć do oceny złożonych ofert i do rozliczenia w trakcie realizacji zamówienia. </w:t>
      </w:r>
    </w:p>
    <w:p w14:paraId="71848588" w14:textId="5621069A" w:rsidR="00707203" w:rsidRPr="002F42BA" w:rsidRDefault="00E93A1D" w:rsidP="00A424A8">
      <w:pPr>
        <w:pStyle w:val="Akapitzlist"/>
        <w:numPr>
          <w:ilvl w:val="0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Cena oferty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, składki,</w:t>
      </w:r>
      <w:r w:rsidR="003A4DB2" w:rsidRPr="002F42BA">
        <w:rPr>
          <w:rFonts w:asciiTheme="majorHAnsi" w:hAnsiTheme="majorHAnsi" w:cs="Calibri"/>
          <w:iCs/>
          <w:sz w:val="22"/>
          <w:szCs w:val="22"/>
        </w:rPr>
        <w:t xml:space="preserve"> stawki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podane przez Wykonawcę będą stałe przez okres realizacji umowy i nie będą mogły podlegać zmianie (z zastrzeżeniem postanowień zawartych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we wzorze umowy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 dla danej części zamówienia</w:t>
      </w:r>
      <w:r w:rsidRPr="002F42BA">
        <w:rPr>
          <w:rFonts w:asciiTheme="majorHAnsi" w:hAnsiTheme="majorHAnsi" w:cs="Calibri"/>
          <w:iCs/>
          <w:sz w:val="22"/>
          <w:szCs w:val="22"/>
        </w:rPr>
        <w:t>).</w:t>
      </w:r>
    </w:p>
    <w:bookmarkEnd w:id="29"/>
    <w:p w14:paraId="5468DC15" w14:textId="53191306" w:rsidR="00707203" w:rsidRPr="002F42BA" w:rsidRDefault="000C3F34" w:rsidP="00A424A8">
      <w:pPr>
        <w:pStyle w:val="Akapitzlist"/>
        <w:numPr>
          <w:ilvl w:val="0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Wykonawca zobowiązany jest do zdobycia wszelkich informacji, które mogą być konieczne do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prawidłowej oceny ryzyka i wyceny wartości przedmiotu zamówienia, gdyż wyklucza się możliwość roszczeń Wykonawcy związanych z błędnym skalkulowaniem ceny lub pominięciem elementów niezbędnych do prawidłowej realizacji umowy.</w:t>
      </w:r>
    </w:p>
    <w:p w14:paraId="147FC902" w14:textId="5E757F1C" w:rsidR="00707203" w:rsidRPr="002F42BA" w:rsidRDefault="00206D3A" w:rsidP="00A424A8">
      <w:pPr>
        <w:pStyle w:val="Akapitzlist"/>
        <w:numPr>
          <w:ilvl w:val="0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Wykonawca określi cenę oferty brutto w złotych polskich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 (PLN)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, z dokładnością do 1 grosza (z dokładnością do dwóch miejsc po przecinku) z zastrzeżeniem postanowień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ust.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972337" w:rsidRPr="002F42BA">
        <w:rPr>
          <w:rFonts w:asciiTheme="majorHAnsi" w:hAnsiTheme="majorHAnsi" w:cs="Calibri"/>
          <w:iCs/>
          <w:sz w:val="22"/>
          <w:szCs w:val="22"/>
        </w:rPr>
        <w:t>8</w:t>
      </w:r>
      <w:r w:rsidRPr="002F42BA">
        <w:rPr>
          <w:rFonts w:asciiTheme="majorHAnsi" w:hAnsiTheme="majorHAnsi" w:cs="Calibri"/>
          <w:iCs/>
          <w:sz w:val="22"/>
          <w:szCs w:val="22"/>
        </w:rPr>
        <w:t>.</w:t>
      </w:r>
    </w:p>
    <w:p w14:paraId="6BB1E0E1" w14:textId="6297B056" w:rsidR="00E24ADB" w:rsidRPr="002F42BA" w:rsidRDefault="00B76580" w:rsidP="00A424A8">
      <w:pPr>
        <w:pStyle w:val="Akapitzlist"/>
        <w:numPr>
          <w:ilvl w:val="0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Jeżeli w postępowaniu złożona będzie oferta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>, której wybór prowadziłby do powstania u Zamawiającego obowiązku podatkowego zgodnie z ustawą z dnia 11 marca 2004 r. o podatku od towarów i usług (Dz. U. z 20</w:t>
      </w:r>
      <w:r w:rsidR="00972337" w:rsidRPr="002F42BA">
        <w:rPr>
          <w:rFonts w:asciiTheme="majorHAnsi" w:hAnsiTheme="majorHAnsi" w:cs="Calibri"/>
          <w:iCs/>
          <w:sz w:val="22"/>
          <w:szCs w:val="22"/>
        </w:rPr>
        <w:t>20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 xml:space="preserve"> r. poz. </w:t>
      </w:r>
      <w:r w:rsidR="00972337" w:rsidRPr="002F42BA">
        <w:rPr>
          <w:rFonts w:asciiTheme="majorHAnsi" w:hAnsiTheme="majorHAnsi" w:cs="Calibri"/>
          <w:iCs/>
          <w:sz w:val="22"/>
          <w:szCs w:val="22"/>
        </w:rPr>
        <w:t>106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 xml:space="preserve"> z późn. zm.), dla celów zastosowania kryterium ceny </w:t>
      </w:r>
      <w:r w:rsidRPr="002F42BA">
        <w:rPr>
          <w:rFonts w:asciiTheme="majorHAnsi" w:hAnsiTheme="majorHAnsi" w:cs="Calibri"/>
          <w:iCs/>
          <w:sz w:val="22"/>
          <w:szCs w:val="22"/>
        </w:rPr>
        <w:t>Z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>amawiający dolicza do przedstawionej w tej ofercie ceny kwotę podatku od towarów i usług, którą miałby obowiązek rozliczyć. W formularzu oferty, o którym mowa w ust. 1, Wykonawca ma obowiązek:</w:t>
      </w:r>
    </w:p>
    <w:p w14:paraId="50280B8F" w14:textId="49287308" w:rsidR="00E24ADB" w:rsidRPr="002F42BA" w:rsidRDefault="00E24ADB" w:rsidP="00A424A8">
      <w:pPr>
        <w:pStyle w:val="Akapitzlist"/>
        <w:numPr>
          <w:ilvl w:val="1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poinformowania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amawiającego, że wybór jego oferty będzie prowadził do powstania u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Z</w:t>
      </w:r>
      <w:r w:rsidRPr="002F42BA">
        <w:rPr>
          <w:rFonts w:asciiTheme="majorHAnsi" w:hAnsiTheme="majorHAnsi" w:cs="Calibri"/>
          <w:iCs/>
          <w:sz w:val="22"/>
          <w:szCs w:val="22"/>
        </w:rPr>
        <w:t>amawiającego obowiązku podatkowego;</w:t>
      </w:r>
    </w:p>
    <w:p w14:paraId="24E2BC29" w14:textId="77777777" w:rsidR="00E24ADB" w:rsidRPr="002F42BA" w:rsidRDefault="00E24ADB" w:rsidP="00A424A8">
      <w:pPr>
        <w:pStyle w:val="Akapitzlist"/>
        <w:numPr>
          <w:ilvl w:val="1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00AAB673" w14:textId="1D3CB483" w:rsidR="00E24ADB" w:rsidRPr="002F42BA" w:rsidRDefault="00E24ADB" w:rsidP="00A424A8">
      <w:pPr>
        <w:pStyle w:val="Akapitzlist"/>
        <w:numPr>
          <w:ilvl w:val="1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wskazania wartości towaru lub usługi objętego obowiązkiem podatkowym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Z</w:t>
      </w:r>
      <w:r w:rsidRPr="002F42BA">
        <w:rPr>
          <w:rFonts w:asciiTheme="majorHAnsi" w:hAnsiTheme="majorHAnsi" w:cs="Calibri"/>
          <w:iCs/>
          <w:sz w:val="22"/>
          <w:szCs w:val="22"/>
        </w:rPr>
        <w:t>amawiającego, bez kwoty podatku;</w:t>
      </w:r>
    </w:p>
    <w:p w14:paraId="46719247" w14:textId="578BA9B9" w:rsidR="00E24ADB" w:rsidRPr="002F42BA" w:rsidRDefault="00E24ADB" w:rsidP="00A424A8">
      <w:pPr>
        <w:pStyle w:val="Akapitzlist"/>
        <w:numPr>
          <w:ilvl w:val="1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wskazania stawki podatku od towarów i usług, która zgodnie z wiedzą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W</w:t>
      </w:r>
      <w:r w:rsidRPr="002F42BA">
        <w:rPr>
          <w:rFonts w:asciiTheme="majorHAnsi" w:hAnsiTheme="majorHAnsi" w:cs="Calibri"/>
          <w:iCs/>
          <w:sz w:val="22"/>
          <w:szCs w:val="22"/>
        </w:rPr>
        <w:t>ykonawcy, będzie miała zastosowanie.</w:t>
      </w:r>
    </w:p>
    <w:p w14:paraId="7D34ACC7" w14:textId="12E198B6" w:rsidR="00707203" w:rsidRPr="002F42BA" w:rsidRDefault="00E93A1D" w:rsidP="00A424A8">
      <w:pPr>
        <w:pStyle w:val="Akapitzlist"/>
        <w:numPr>
          <w:ilvl w:val="0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Zamawiający nie przewiduje możliwości prowadzenia rozliczeń w walutach obcych. Rozliczenia między Wykonawcą, a Zamawiającym będą dokonywane w złotych polskich.</w:t>
      </w:r>
    </w:p>
    <w:p w14:paraId="7E680E09" w14:textId="2F407A0A" w:rsidR="00707203" w:rsidRPr="002F42BA" w:rsidRDefault="001D6C9A" w:rsidP="00A424A8">
      <w:pPr>
        <w:pStyle w:val="Akapitzlist"/>
        <w:numPr>
          <w:ilvl w:val="0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iCs/>
          <w:sz w:val="22"/>
          <w:szCs w:val="22"/>
        </w:rPr>
        <w:t>y</w:t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 xml:space="preserve"> poprawi oczywiste omyłki pisarskie, oczywiste omyłki rachunkowe 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oraz </w:t>
      </w:r>
      <w:r w:rsidR="00CD0ABE" w:rsidRPr="002F42BA">
        <w:rPr>
          <w:rFonts w:asciiTheme="majorHAnsi" w:hAnsiTheme="majorHAnsi" w:cs="Calibri"/>
          <w:sz w:val="22"/>
          <w:szCs w:val="22"/>
        </w:rPr>
        <w:t xml:space="preserve">inne </w:t>
      </w:r>
      <w:r w:rsidR="00E93A1D" w:rsidRPr="002F42BA">
        <w:rPr>
          <w:rFonts w:asciiTheme="majorHAnsi" w:hAnsiTheme="majorHAnsi" w:cs="Calibri"/>
          <w:sz w:val="22"/>
          <w:szCs w:val="22"/>
        </w:rPr>
        <w:t>omyłki polegające na niezgodności oferty z</w:t>
      </w:r>
      <w:r w:rsidR="00CD0ABE" w:rsidRPr="002F42BA">
        <w:rPr>
          <w:rFonts w:asciiTheme="majorHAnsi" w:hAnsiTheme="majorHAnsi" w:cs="Calibri"/>
          <w:sz w:val="22"/>
          <w:szCs w:val="22"/>
        </w:rPr>
        <w:t xml:space="preserve"> dokumentacją zamówienia,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niepowodujące istotnych zmian w treści oferty i uwzględni konsekwencje rachunkowe dokonanych poprawek, w następujący sposób:</w:t>
      </w:r>
    </w:p>
    <w:p w14:paraId="344A96C6" w14:textId="0FC6F1F0" w:rsidR="00707203" w:rsidRPr="002F42BA" w:rsidRDefault="00E93A1D" w:rsidP="00A424A8">
      <w:pPr>
        <w:pStyle w:val="Akapitzlist"/>
        <w:numPr>
          <w:ilvl w:val="1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 przypadku, gdy Wykonawca poda cenę oferty, ceny jednostkowe, wartości brutto z dokładnością większą niż do drugiego miejsca po przecinku lub dokonał ich nieprawidłowego zaokrąglenia, to ten sposób wyliczenia ceny zostanie uznany za</w:t>
      </w:r>
      <w:r w:rsidR="00707203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oczywistą omyłkę rachunkową. </w:t>
      </w:r>
      <w:r w:rsidR="001D6C9A" w:rsidRPr="002F42BA">
        <w:rPr>
          <w:rFonts w:asciiTheme="majorHAnsi" w:hAnsiTheme="majorHAnsi" w:cs="Calibri"/>
          <w:sz w:val="22"/>
          <w:szCs w:val="22"/>
        </w:rPr>
        <w:t>Zamawiając</w:t>
      </w:r>
      <w:r w:rsidR="00806FC0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dokona przeliczenia podanych w ofercie cen do dwóch miejsc po przecinku, stosując następującą zasadę: podane w ofercie kwoty zostaną zaokrąglone do pełnych groszy, przy czym końcówki poniżej 0,5 grosza zostaną pominięte, a końcówki 0,5 grosza i wyższe zostaną zaokrąglone do 1 grosza.</w:t>
      </w:r>
    </w:p>
    <w:p w14:paraId="09272CE2" w14:textId="18BD614D" w:rsidR="00E93A1D" w:rsidRPr="002F42BA" w:rsidRDefault="00E93A1D" w:rsidP="00A424A8">
      <w:pPr>
        <w:pStyle w:val="Akapitzlist"/>
        <w:numPr>
          <w:ilvl w:val="0"/>
          <w:numId w:val="87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informuje, że nie przewiduje możliwości udzielenia Wykonawcy zaliczek na poczet wykonania zamówienia.</w:t>
      </w:r>
    </w:p>
    <w:bookmarkEnd w:id="26"/>
    <w:p w14:paraId="3EF19A2A" w14:textId="37977540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CD0ABE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CD0ABE" w:rsidRPr="002F42BA">
        <w:rPr>
          <w:rStyle w:val="Odwoanieintensywne"/>
          <w:rFonts w:cstheme="minorBidi"/>
          <w:b/>
          <w:bCs w:val="0"/>
          <w:color w:val="002060"/>
          <w:spacing w:val="0"/>
        </w:rPr>
        <w:t>OPIS KRYTERIÓW OCENY OFERT, WRAZ Z PODANIEM WAG TYCH KRYTERIÓW I SPOSOBU OCENY OFERT.</w:t>
      </w:r>
    </w:p>
    <w:p w14:paraId="0E3689A4" w14:textId="466E9E78" w:rsidR="00892509" w:rsidRPr="002F42BA" w:rsidRDefault="00892509" w:rsidP="0088774C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bookmarkStart w:id="30" w:name="_Hlk61804910"/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Zgodnie z dyspozycją art. 246 ust. 2 ustawy Pzp Zamawiający określił w opisie przedmiotu zamówienia 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>wymagania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 jakościowe odnoszące się do głównych elementów składających się na przedmiot zamówienia, którymi są</w:t>
      </w:r>
      <w:r w:rsidR="00A84882" w:rsidRPr="002F42BA">
        <w:rPr>
          <w:rFonts w:asciiTheme="majorHAnsi" w:hAnsiTheme="majorHAnsi" w:cs="Cambria"/>
          <w:color w:val="000000"/>
          <w:sz w:val="22"/>
          <w:szCs w:val="22"/>
        </w:rPr>
        <w:t xml:space="preserve"> m.in.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: </w:t>
      </w:r>
    </w:p>
    <w:p w14:paraId="77944617" w14:textId="393ADC80" w:rsidR="00762522" w:rsidRPr="002F42BA" w:rsidRDefault="00762522" w:rsidP="00A424A8">
      <w:pPr>
        <w:pStyle w:val="Akapitzlist"/>
        <w:numPr>
          <w:ilvl w:val="0"/>
          <w:numId w:val="116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okres ubezpieczenia,</w:t>
      </w:r>
    </w:p>
    <w:p w14:paraId="2C36234A" w14:textId="4BBF16C9" w:rsidR="00762522" w:rsidRPr="002F42BA" w:rsidRDefault="00762522" w:rsidP="00A424A8">
      <w:pPr>
        <w:pStyle w:val="Akapitzlist"/>
        <w:numPr>
          <w:ilvl w:val="0"/>
          <w:numId w:val="116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obowiązki ubezpieczającego i ubezpieczonego, </w:t>
      </w:r>
    </w:p>
    <w:p w14:paraId="13D6DE23" w14:textId="73125D05" w:rsidR="00F514DF" w:rsidRPr="002F42BA" w:rsidRDefault="00F514DF" w:rsidP="00A424A8">
      <w:pPr>
        <w:pStyle w:val="Akapitzlist"/>
        <w:numPr>
          <w:ilvl w:val="0"/>
          <w:numId w:val="116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warunki ubezpieczenia,</w:t>
      </w:r>
    </w:p>
    <w:p w14:paraId="3FFF6EB9" w14:textId="52409D14" w:rsidR="00762522" w:rsidRPr="002F42BA" w:rsidRDefault="00762522" w:rsidP="00A424A8">
      <w:pPr>
        <w:pStyle w:val="Akapitzlist"/>
        <w:numPr>
          <w:ilvl w:val="0"/>
          <w:numId w:val="116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definicje ryzyk,</w:t>
      </w:r>
    </w:p>
    <w:p w14:paraId="0AE6965F" w14:textId="2229FDEF" w:rsidR="00892509" w:rsidRPr="002F42BA" w:rsidRDefault="00892509" w:rsidP="00A424A8">
      <w:pPr>
        <w:pStyle w:val="Akapitzlist"/>
        <w:numPr>
          <w:ilvl w:val="0"/>
          <w:numId w:val="116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przedmiot ubezpieczenia, </w:t>
      </w:r>
    </w:p>
    <w:p w14:paraId="4DA151DB" w14:textId="712DF372" w:rsidR="00762522" w:rsidRPr="002F42BA" w:rsidRDefault="00762522" w:rsidP="00A424A8">
      <w:pPr>
        <w:pStyle w:val="Akapitzlist"/>
        <w:numPr>
          <w:ilvl w:val="0"/>
          <w:numId w:val="116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zakres ubezpieczenia,  ryzyka ubezpieczeniowe objęte ochroną, </w:t>
      </w:r>
      <w:r w:rsidRPr="002F42BA">
        <w:rPr>
          <w:rFonts w:asciiTheme="majorHAnsi" w:hAnsiTheme="majorHAnsi" w:cs="Cambria"/>
          <w:sz w:val="22"/>
          <w:szCs w:val="22"/>
        </w:rPr>
        <w:t>ograniczenia i wyłączenia odpowiedzialności Wykonawcy,</w:t>
      </w:r>
    </w:p>
    <w:p w14:paraId="4B236E5D" w14:textId="71084F0C" w:rsidR="00892509" w:rsidRPr="002F42BA" w:rsidRDefault="00762522" w:rsidP="00A424A8">
      <w:pPr>
        <w:pStyle w:val="Akapitzlist"/>
        <w:numPr>
          <w:ilvl w:val="0"/>
          <w:numId w:val="116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system ubezpieczenia, sposób ustalania oraz </w:t>
      </w:r>
      <w:r w:rsidR="00892509" w:rsidRPr="002F42BA">
        <w:rPr>
          <w:rFonts w:asciiTheme="majorHAnsi" w:hAnsiTheme="majorHAnsi" w:cs="Cambria"/>
          <w:color w:val="000000"/>
          <w:sz w:val="22"/>
          <w:szCs w:val="22"/>
        </w:rPr>
        <w:t>sumy ubezpieczenia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>/ sumy gwarancje/ limity odpowiedzialności,</w:t>
      </w:r>
    </w:p>
    <w:p w14:paraId="565FD338" w14:textId="43713F4A" w:rsidR="00762522" w:rsidRPr="002F42BA" w:rsidRDefault="00F37305" w:rsidP="00A424A8">
      <w:pPr>
        <w:pStyle w:val="Akapitzlist"/>
        <w:numPr>
          <w:ilvl w:val="0"/>
          <w:numId w:val="116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zasady 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>likwidacj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>i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 xml:space="preserve"> szkód w tym sposób 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>ustalania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 xml:space="preserve"> wypłaty odszkodowań,</w:t>
      </w:r>
    </w:p>
    <w:p w14:paraId="0D72567A" w14:textId="65641AB6" w:rsidR="00762522" w:rsidRPr="002F42BA" w:rsidRDefault="00762522" w:rsidP="00A424A8">
      <w:pPr>
        <w:pStyle w:val="Akapitzlist"/>
        <w:numPr>
          <w:ilvl w:val="0"/>
          <w:numId w:val="116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miejsce ubezpieczenia,</w:t>
      </w:r>
    </w:p>
    <w:p w14:paraId="36330299" w14:textId="30150B27" w:rsidR="00762522" w:rsidRPr="002F42BA" w:rsidRDefault="00762522" w:rsidP="00A424A8">
      <w:pPr>
        <w:pStyle w:val="Akapitzlist"/>
        <w:numPr>
          <w:ilvl w:val="0"/>
          <w:numId w:val="116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franszyzy i udziały własne,</w:t>
      </w:r>
    </w:p>
    <w:p w14:paraId="2C092064" w14:textId="50C87B67" w:rsidR="00762522" w:rsidRPr="002F42BA" w:rsidRDefault="00762522" w:rsidP="00A424A8">
      <w:pPr>
        <w:pStyle w:val="Akapitzlist"/>
        <w:numPr>
          <w:ilvl w:val="0"/>
          <w:numId w:val="116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klauzule dodatkowe</w:t>
      </w:r>
    </w:p>
    <w:p w14:paraId="56DA91F9" w14:textId="009633AB" w:rsidR="003F7C20" w:rsidRPr="002F42BA" w:rsidRDefault="003F7C20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Szczegółowe warunki określone w opisie przedmiotu zamówienia zostały rozszerzone postanowieniami zawartymi w projekcie umowy odnoszącymi się, m.in. do zasad likwidacji szkód, obowiązków stron wynikających z  zawartej umowy generalnej ubezpieczenia.</w:t>
      </w:r>
    </w:p>
    <w:p w14:paraId="6A3E5151" w14:textId="197E9EE7" w:rsidR="00892509" w:rsidRPr="002F42BA" w:rsidRDefault="00762522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Powyższe spełnia</w:t>
      </w:r>
      <w:r w:rsidR="00892509" w:rsidRPr="002F42BA">
        <w:rPr>
          <w:rFonts w:asciiTheme="majorHAnsi" w:hAnsiTheme="majorHAnsi" w:cs="Cambria"/>
          <w:color w:val="000000"/>
          <w:sz w:val="22"/>
          <w:szCs w:val="22"/>
        </w:rPr>
        <w:t xml:space="preserve"> wymóg niezbędny do nadania kryterium ceny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 za zamówienie podstawowe oraz opcje</w:t>
      </w:r>
      <w:r w:rsidR="00892509" w:rsidRPr="002F42BA">
        <w:rPr>
          <w:rFonts w:asciiTheme="majorHAnsi" w:hAnsiTheme="majorHAnsi" w:cs="Cambria"/>
          <w:color w:val="000000"/>
          <w:sz w:val="22"/>
          <w:szCs w:val="22"/>
        </w:rPr>
        <w:t xml:space="preserve"> wagi przekraczającej 60%.</w:t>
      </w:r>
    </w:p>
    <w:p w14:paraId="29A2B645" w14:textId="77777777" w:rsidR="003F7C20" w:rsidRPr="002F42BA" w:rsidRDefault="003F7C20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Calibri"/>
          <w:b/>
          <w:i/>
          <w:color w:val="C00000"/>
          <w:sz w:val="22"/>
          <w:szCs w:val="22"/>
        </w:rPr>
      </w:pPr>
    </w:p>
    <w:p w14:paraId="14AECC40" w14:textId="77777777" w:rsidR="00892509" w:rsidRPr="002F42BA" w:rsidRDefault="00892509" w:rsidP="0088774C">
      <w:pPr>
        <w:widowControl w:val="0"/>
        <w:suppressAutoHyphens/>
        <w:spacing w:before="360" w:line="276" w:lineRule="auto"/>
        <w:contextualSpacing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</w:p>
    <w:p w14:paraId="7AA477B5" w14:textId="2B7A7A33" w:rsidR="00E93A1D" w:rsidRPr="002F42BA" w:rsidRDefault="00E93A1D" w:rsidP="0088774C">
      <w:pPr>
        <w:widowControl w:val="0"/>
        <w:suppressAutoHyphens/>
        <w:spacing w:before="360" w:line="276" w:lineRule="auto"/>
        <w:contextualSpacing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color w:val="C00000"/>
          <w:sz w:val="22"/>
          <w:szCs w:val="22"/>
        </w:rPr>
        <w:t>CZĘŚĆ I ZAMÓWIENIA</w:t>
      </w:r>
    </w:p>
    <w:p w14:paraId="1291418F" w14:textId="17390471" w:rsidR="00E93A1D" w:rsidRPr="002F42BA" w:rsidRDefault="00E93A1D" w:rsidP="0088774C">
      <w:pPr>
        <w:widowControl w:val="0"/>
        <w:suppressAutoHyphens/>
        <w:spacing w:after="120" w:line="276" w:lineRule="auto"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color w:val="C00000"/>
          <w:sz w:val="22"/>
          <w:szCs w:val="22"/>
        </w:rPr>
        <w:t xml:space="preserve">ubezpieczenie mienia i odpowiedzialności cywilnej </w:t>
      </w:r>
    </w:p>
    <w:p w14:paraId="58A89F4D" w14:textId="77777777" w:rsidR="00E93A1D" w:rsidRPr="002F42BA" w:rsidRDefault="00E93A1D" w:rsidP="00A424A8">
      <w:pPr>
        <w:pStyle w:val="Akapitzlist"/>
        <w:numPr>
          <w:ilvl w:val="0"/>
          <w:numId w:val="88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Przy wyborze najkorzystniejszej oferty Zamawiający będzie kierował się niżej opisanym kryteriami i ich wagą: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417"/>
      </w:tblGrid>
      <w:tr w:rsidR="00E93A1D" w:rsidRPr="002F42BA" w14:paraId="16BA85D0" w14:textId="77777777" w:rsidTr="00707203">
        <w:tc>
          <w:tcPr>
            <w:tcW w:w="7371" w:type="dxa"/>
            <w:shd w:val="clear" w:color="auto" w:fill="002060"/>
            <w:vAlign w:val="center"/>
          </w:tcPr>
          <w:p w14:paraId="4EBAF1A1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74D47C89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Waga</w:t>
            </w:r>
          </w:p>
        </w:tc>
      </w:tr>
      <w:tr w:rsidR="00E93A1D" w:rsidRPr="002F42BA" w14:paraId="1ADD44ED" w14:textId="77777777" w:rsidTr="00707203">
        <w:tc>
          <w:tcPr>
            <w:tcW w:w="7371" w:type="dxa"/>
          </w:tcPr>
          <w:p w14:paraId="0CAC41BA" w14:textId="0C26A3D5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Cena za zamówienie podstawowe oraz </w:t>
            </w:r>
            <w:r w:rsidR="001B3396">
              <w:rPr>
                <w:rFonts w:asciiTheme="majorHAnsi" w:hAnsiTheme="majorHAnsi" w:cs="Calibri"/>
                <w:sz w:val="22"/>
                <w:szCs w:val="22"/>
              </w:rPr>
              <w:t>opcjonalne</w:t>
            </w:r>
          </w:p>
        </w:tc>
        <w:tc>
          <w:tcPr>
            <w:tcW w:w="1417" w:type="dxa"/>
            <w:vAlign w:val="center"/>
          </w:tcPr>
          <w:p w14:paraId="476222C9" w14:textId="13031E95" w:rsidR="00E93A1D" w:rsidRPr="002F42BA" w:rsidRDefault="00CD0A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0%</w:t>
            </w:r>
          </w:p>
        </w:tc>
      </w:tr>
      <w:tr w:rsidR="00E93A1D" w:rsidRPr="002F42BA" w14:paraId="7B1D742E" w14:textId="77777777" w:rsidTr="00707203">
        <w:tc>
          <w:tcPr>
            <w:tcW w:w="7371" w:type="dxa"/>
          </w:tcPr>
          <w:p w14:paraId="35A9EBA6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Fakultatywne warunki ubezpieczenia</w:t>
            </w:r>
          </w:p>
        </w:tc>
        <w:tc>
          <w:tcPr>
            <w:tcW w:w="1417" w:type="dxa"/>
            <w:vAlign w:val="center"/>
          </w:tcPr>
          <w:p w14:paraId="52C217F2" w14:textId="47045F08" w:rsidR="00E93A1D" w:rsidRPr="002F42BA" w:rsidRDefault="00CD0A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0%</w:t>
            </w:r>
          </w:p>
        </w:tc>
      </w:tr>
    </w:tbl>
    <w:p w14:paraId="33FEFDAD" w14:textId="77777777" w:rsidR="00E93A1D" w:rsidRPr="002F42BA" w:rsidRDefault="00E93A1D" w:rsidP="0088774C">
      <w:pPr>
        <w:widowControl w:val="0"/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58569E27" w14:textId="77777777" w:rsidR="00E93A1D" w:rsidRPr="002F42BA" w:rsidRDefault="00E93A1D" w:rsidP="00A424A8">
      <w:pPr>
        <w:pStyle w:val="Akapitzlist"/>
        <w:numPr>
          <w:ilvl w:val="0"/>
          <w:numId w:val="88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Oferty będą oceniane w odniesieniu do warunków przedstawionych przez Wykonawców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zakresie każdego kryterium, wg następującego wzoru:</w:t>
      </w:r>
    </w:p>
    <w:p w14:paraId="0DFE22E0" w14:textId="77777777" w:rsidR="00E93A1D" w:rsidRPr="002F42BA" w:rsidRDefault="00E93A1D" w:rsidP="0088774C">
      <w:pPr>
        <w:widowControl w:val="0"/>
        <w:tabs>
          <w:tab w:val="left" w:pos="426"/>
          <w:tab w:val="left" w:pos="949"/>
          <w:tab w:val="left" w:pos="1295"/>
          <w:tab w:val="left" w:pos="2438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</w:tblGrid>
      <w:tr w:rsidR="00E93A1D" w:rsidRPr="002F42BA" w14:paraId="3AC8B2D6" w14:textId="77777777" w:rsidTr="00EE0060">
        <w:trPr>
          <w:trHeight w:val="742"/>
          <w:jc w:val="center"/>
        </w:trPr>
        <w:tc>
          <w:tcPr>
            <w:tcW w:w="4395" w:type="dxa"/>
            <w:vAlign w:val="center"/>
          </w:tcPr>
          <w:p w14:paraId="698CA3A5" w14:textId="6A092F18" w:rsidR="00E93A1D" w:rsidRPr="002F42BA" w:rsidRDefault="00E93A1D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</w:t>
            </w:r>
            <w:r w:rsidR="00A57870"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C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n</w:t>
            </w:r>
          </w:p>
          <w:p w14:paraId="536EDA97" w14:textId="61F04982" w:rsidR="00E93A1D" w:rsidRPr="002F42BA" w:rsidRDefault="00E93A1D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center"/>
              <w:textAlignment w:val="baseline"/>
              <w:outlineLvl w:val="5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P= ––––– x 100 x </w:t>
            </w:r>
            <w:r w:rsidR="00CD0ABE" w:rsidRPr="002F42BA">
              <w:rPr>
                <w:rFonts w:asciiTheme="majorHAnsi" w:hAnsiTheme="majorHAnsi" w:cs="Calibri"/>
                <w:b/>
                <w:sz w:val="22"/>
                <w:szCs w:val="22"/>
              </w:rPr>
              <w:t>8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0% + Wf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 xml:space="preserve"> </w:t>
            </w:r>
          </w:p>
          <w:p w14:paraId="5EC4B10A" w14:textId="764F75B7" w:rsidR="00E93A1D" w:rsidRPr="002F42BA" w:rsidRDefault="00E93A1D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  <w:bCs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</w:t>
            </w:r>
            <w:r w:rsidR="00A57870"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C</w:t>
            </w:r>
            <w:r w:rsidR="006C3328"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o</w:t>
            </w:r>
          </w:p>
        </w:tc>
      </w:tr>
    </w:tbl>
    <w:p w14:paraId="40818C4A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</w:p>
    <w:p w14:paraId="44EFD6D6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  <w:r w:rsidRPr="002F42BA">
        <w:rPr>
          <w:rFonts w:asciiTheme="majorHAnsi" w:hAnsiTheme="majorHAnsi" w:cs="Calibri"/>
          <w:sz w:val="22"/>
          <w:szCs w:val="22"/>
          <w:u w:val="single"/>
        </w:rPr>
        <w:t>gdzie:</w:t>
      </w:r>
    </w:p>
    <w:p w14:paraId="0DD6BA02" w14:textId="27235970" w:rsidR="006C3328" w:rsidRPr="002F42BA" w:rsidRDefault="00E93A1D" w:rsidP="0088774C">
      <w:pPr>
        <w:widowControl w:val="0"/>
        <w:tabs>
          <w:tab w:val="left" w:pos="709"/>
        </w:tabs>
        <w:suppressAutoHyphens/>
        <w:adjustRightInd w:val="0"/>
        <w:spacing w:line="276" w:lineRule="auto"/>
        <w:ind w:left="851" w:hanging="567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suma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 xml:space="preserve">punktów, </w:t>
      </w:r>
      <w:r w:rsidR="006C3328" w:rsidRPr="002F42BA">
        <w:rPr>
          <w:rFonts w:asciiTheme="majorHAnsi" w:hAnsiTheme="majorHAnsi" w:cs="Calibri"/>
          <w:sz w:val="22"/>
          <w:szCs w:val="22"/>
        </w:rPr>
        <w:t xml:space="preserve">jakie Wykonawca uzyskał w poszczególnych kryteriach (Cena oferty za zamówienie podstawowe oraz </w:t>
      </w:r>
      <w:r w:rsidR="001B3396">
        <w:rPr>
          <w:rFonts w:asciiTheme="majorHAnsi" w:hAnsiTheme="majorHAnsi" w:cs="Calibri"/>
          <w:sz w:val="22"/>
          <w:szCs w:val="22"/>
        </w:rPr>
        <w:t>opcjonalne</w:t>
      </w:r>
      <w:r w:rsidR="006C3328" w:rsidRPr="002F42BA">
        <w:rPr>
          <w:rFonts w:asciiTheme="majorHAnsi" w:hAnsiTheme="majorHAnsi" w:cs="Calibri"/>
          <w:sz w:val="22"/>
          <w:szCs w:val="22"/>
        </w:rPr>
        <w:t xml:space="preserve"> oraz fakultatywne warunki ubezpieczenia) z dokładnością do dwóch miejsc po przecinku, zgodnie z ogólnie przyjętymi zasadami matematyki;</w:t>
      </w:r>
    </w:p>
    <w:p w14:paraId="0269B65F" w14:textId="24C7AE2D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n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 cena najniższej oferty za zamówienie podstawowe i opcj</w:t>
      </w:r>
      <w:r w:rsidR="001B3396">
        <w:rPr>
          <w:rFonts w:asciiTheme="majorHAnsi" w:hAnsiTheme="majorHAnsi" w:cs="Calibri"/>
          <w:b/>
          <w:sz w:val="22"/>
          <w:szCs w:val="22"/>
        </w:rPr>
        <w:t>onalne</w:t>
      </w:r>
      <w:r w:rsidRPr="002F42BA">
        <w:rPr>
          <w:rFonts w:asciiTheme="majorHAnsi" w:hAnsiTheme="majorHAnsi" w:cs="Calibri"/>
          <w:b/>
          <w:sz w:val="22"/>
          <w:szCs w:val="22"/>
        </w:rPr>
        <w:t>;</w:t>
      </w:r>
    </w:p>
    <w:p w14:paraId="2C860E97" w14:textId="16BB8E06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="006C3328" w:rsidRPr="002F42BA">
        <w:rPr>
          <w:rFonts w:asciiTheme="majorHAnsi" w:hAnsiTheme="majorHAnsi" w:cs="Calibri"/>
          <w:b/>
          <w:sz w:val="22"/>
          <w:szCs w:val="22"/>
          <w:vertAlign w:val="subscript"/>
        </w:rPr>
        <w:t>o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- cena oferty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ocenianej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za zamówienie podstawowe i opcj</w:t>
      </w:r>
      <w:r w:rsidR="001B3396">
        <w:rPr>
          <w:rFonts w:asciiTheme="majorHAnsi" w:hAnsiTheme="majorHAnsi" w:cs="Calibri"/>
          <w:b/>
          <w:sz w:val="22"/>
          <w:szCs w:val="22"/>
        </w:rPr>
        <w:t>onalne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; </w:t>
      </w:r>
    </w:p>
    <w:p w14:paraId="7E14E571" w14:textId="77777777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Wf   - ilość punktów za fakultatywne warunki ubezpieczenia.</w:t>
      </w:r>
    </w:p>
    <w:p w14:paraId="165FB7A6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</w:p>
    <w:p w14:paraId="71152375" w14:textId="77777777" w:rsidR="00E93A1D" w:rsidRPr="002F42BA" w:rsidRDefault="00E93A1D" w:rsidP="0088774C">
      <w:pPr>
        <w:widowControl w:val="0"/>
        <w:suppressAutoHyphens/>
        <w:spacing w:line="276" w:lineRule="auto"/>
        <w:ind w:left="709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Fakultatywne warunki ubezpieczenia podkryteria:</w:t>
      </w:r>
    </w:p>
    <w:p w14:paraId="52FE3CA2" w14:textId="4431CD13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right="-284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ubezpieczenie mienia od wszystkich ryzyk – </w:t>
      </w:r>
      <w:r w:rsidR="006C3328" w:rsidRPr="002F42BA">
        <w:rPr>
          <w:rFonts w:asciiTheme="majorHAnsi" w:hAnsiTheme="majorHAnsi" w:cs="Calibri"/>
          <w:sz w:val="22"/>
          <w:szCs w:val="22"/>
        </w:rPr>
        <w:t>8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7E68F9E0" w14:textId="45952140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ubezpieczenie sprzętu elektro</w:t>
      </w:r>
      <w:r w:rsidR="00B02B28" w:rsidRPr="002F42BA">
        <w:rPr>
          <w:rFonts w:asciiTheme="majorHAnsi" w:hAnsiTheme="majorHAnsi" w:cs="Calibri"/>
          <w:sz w:val="22"/>
          <w:szCs w:val="22"/>
        </w:rPr>
        <w:t xml:space="preserve">nicznego od wszystkich ryzyk – </w:t>
      </w:r>
      <w:r w:rsidR="006C3328" w:rsidRPr="002F42BA">
        <w:rPr>
          <w:rFonts w:asciiTheme="majorHAnsi" w:hAnsiTheme="majorHAnsi" w:cs="Calibri"/>
          <w:sz w:val="22"/>
          <w:szCs w:val="22"/>
        </w:rPr>
        <w:t>2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1C46FD37" w14:textId="3945A609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right="-284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ubezpieczenie</w:t>
      </w:r>
      <w:r w:rsidR="005E619E" w:rsidRPr="002F42BA">
        <w:rPr>
          <w:rFonts w:asciiTheme="majorHAnsi" w:hAnsiTheme="majorHAnsi" w:cs="Calibri"/>
          <w:sz w:val="22"/>
          <w:szCs w:val="22"/>
        </w:rPr>
        <w:t xml:space="preserve"> odpowiedzialności cywilnej – </w:t>
      </w:r>
      <w:r w:rsidR="006C3328" w:rsidRPr="002F42BA">
        <w:rPr>
          <w:rFonts w:asciiTheme="majorHAnsi" w:hAnsiTheme="majorHAnsi" w:cs="Calibri"/>
          <w:sz w:val="22"/>
          <w:szCs w:val="22"/>
        </w:rPr>
        <w:t>8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6A6CDDC0" w14:textId="6FDF233C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right="-284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klau</w:t>
      </w:r>
      <w:r w:rsidR="00B02B28" w:rsidRPr="002F42BA">
        <w:rPr>
          <w:rFonts w:asciiTheme="majorHAnsi" w:hAnsiTheme="majorHAnsi" w:cs="Calibri"/>
          <w:sz w:val="22"/>
          <w:szCs w:val="22"/>
        </w:rPr>
        <w:t xml:space="preserve">zula funduszu prewencyjnego – </w:t>
      </w:r>
      <w:r w:rsidR="00CD0ABE" w:rsidRPr="002F42BA">
        <w:rPr>
          <w:rFonts w:asciiTheme="majorHAnsi" w:hAnsiTheme="majorHAnsi" w:cs="Calibri"/>
          <w:sz w:val="22"/>
          <w:szCs w:val="22"/>
        </w:rPr>
        <w:t>2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6D84067C" w14:textId="77777777" w:rsidR="00E93A1D" w:rsidRPr="002F42BA" w:rsidRDefault="00E93A1D" w:rsidP="0088774C">
      <w:pPr>
        <w:widowControl w:val="0"/>
        <w:suppressAutoHyphens/>
        <w:spacing w:line="276" w:lineRule="auto"/>
        <w:ind w:left="709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</w:p>
    <w:p w14:paraId="7CF9A6EC" w14:textId="7D4B9853" w:rsidR="00E93A1D" w:rsidRPr="002F42BA" w:rsidRDefault="00E93A1D" w:rsidP="0088774C">
      <w:pPr>
        <w:widowControl w:val="0"/>
        <w:suppressAutoHyphens/>
        <w:spacing w:line="276" w:lineRule="auto"/>
        <w:ind w:left="425"/>
        <w:jc w:val="center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Wf =(X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a</w:t>
      </w:r>
      <w:r w:rsidR="00B02B28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8</w:t>
      </w:r>
      <w:r w:rsidRPr="002F42BA">
        <w:rPr>
          <w:rFonts w:asciiTheme="majorHAnsi" w:hAnsiTheme="majorHAnsi" w:cs="Calibri"/>
          <w:b/>
          <w:sz w:val="22"/>
          <w:szCs w:val="22"/>
        </w:rPr>
        <w:t>%) + (X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b</w:t>
      </w:r>
      <w:r w:rsidR="00B02B28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2</w:t>
      </w:r>
      <w:r w:rsidRPr="002F42BA">
        <w:rPr>
          <w:rFonts w:asciiTheme="majorHAnsi" w:hAnsiTheme="majorHAnsi" w:cs="Calibri"/>
          <w:b/>
          <w:sz w:val="22"/>
          <w:szCs w:val="22"/>
        </w:rPr>
        <w:t>%) + (X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c</w:t>
      </w:r>
      <w:r w:rsidR="00F1126A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8</w:t>
      </w:r>
      <w:r w:rsidRPr="002F42BA">
        <w:rPr>
          <w:rFonts w:asciiTheme="majorHAnsi" w:hAnsiTheme="majorHAnsi" w:cs="Calibri"/>
          <w:b/>
          <w:sz w:val="22"/>
          <w:szCs w:val="22"/>
        </w:rPr>
        <w:t>%) + (X</w:t>
      </w:r>
      <w:r w:rsidR="006942C3" w:rsidRPr="002F42BA">
        <w:rPr>
          <w:rFonts w:asciiTheme="majorHAnsi" w:hAnsiTheme="majorHAnsi" w:cs="Calibri"/>
          <w:b/>
          <w:sz w:val="22"/>
          <w:szCs w:val="22"/>
          <w:vertAlign w:val="subscript"/>
        </w:rPr>
        <w:t>d</w:t>
      </w:r>
      <w:r w:rsidR="00B02B28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CD0ABE" w:rsidRPr="002F42BA">
        <w:rPr>
          <w:rFonts w:asciiTheme="majorHAnsi" w:hAnsiTheme="majorHAnsi" w:cs="Calibri"/>
          <w:b/>
          <w:sz w:val="22"/>
          <w:szCs w:val="22"/>
        </w:rPr>
        <w:t>2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%) = max </w:t>
      </w:r>
      <w:r w:rsidR="00CD0ABE" w:rsidRPr="002F42BA">
        <w:rPr>
          <w:rFonts w:asciiTheme="majorHAnsi" w:hAnsiTheme="majorHAnsi" w:cs="Calibri"/>
          <w:b/>
          <w:sz w:val="22"/>
          <w:szCs w:val="22"/>
        </w:rPr>
        <w:t>2</w:t>
      </w:r>
      <w:r w:rsidRPr="002F42BA">
        <w:rPr>
          <w:rFonts w:asciiTheme="majorHAnsi" w:hAnsiTheme="majorHAnsi" w:cs="Calibri"/>
          <w:b/>
          <w:sz w:val="22"/>
          <w:szCs w:val="22"/>
        </w:rPr>
        <w:t>0 pkt</w:t>
      </w:r>
    </w:p>
    <w:p w14:paraId="1085B0E3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Przy czym:</w:t>
      </w:r>
    </w:p>
    <w:p w14:paraId="73DF9F65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r w:rsidRPr="002F42BA">
        <w:rPr>
          <w:rFonts w:asciiTheme="majorHAnsi" w:hAnsiTheme="majorHAnsi" w:cs="Calibri"/>
          <w:sz w:val="20"/>
        </w:rPr>
        <w:t>X</w:t>
      </w:r>
      <w:r w:rsidRPr="002F42BA">
        <w:rPr>
          <w:rFonts w:asciiTheme="majorHAnsi" w:hAnsiTheme="majorHAnsi" w:cs="Calibri"/>
          <w:sz w:val="20"/>
          <w:vertAlign w:val="subscript"/>
        </w:rPr>
        <w:t>a</w:t>
      </w:r>
      <w:r w:rsidRPr="002F42BA">
        <w:rPr>
          <w:rFonts w:asciiTheme="majorHAnsi" w:hAnsiTheme="majorHAnsi" w:cs="Calibri"/>
          <w:sz w:val="20"/>
        </w:rPr>
        <w:t xml:space="preserve"> – ilość uzyskanych punktów dla ubezpieczenia mienia od wszystkich ryzyk</w:t>
      </w:r>
    </w:p>
    <w:p w14:paraId="64F2E8F7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r w:rsidRPr="002F42BA">
        <w:rPr>
          <w:rFonts w:asciiTheme="majorHAnsi" w:hAnsiTheme="majorHAnsi" w:cs="Calibri"/>
          <w:sz w:val="20"/>
        </w:rPr>
        <w:t>X</w:t>
      </w:r>
      <w:r w:rsidRPr="002F42BA">
        <w:rPr>
          <w:rFonts w:asciiTheme="majorHAnsi" w:hAnsiTheme="majorHAnsi" w:cs="Calibri"/>
          <w:sz w:val="20"/>
          <w:vertAlign w:val="subscript"/>
        </w:rPr>
        <w:t>b</w:t>
      </w:r>
      <w:r w:rsidRPr="002F42BA">
        <w:rPr>
          <w:rFonts w:asciiTheme="majorHAnsi" w:hAnsiTheme="majorHAnsi" w:cs="Calibri"/>
          <w:sz w:val="20"/>
        </w:rPr>
        <w:t xml:space="preserve"> – ilość uzyskanych punktów dla ubezpieczenia sprzętu elektronicznego od wszystkich ryzyk</w:t>
      </w:r>
    </w:p>
    <w:p w14:paraId="55E02E8F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r w:rsidRPr="002F42BA">
        <w:rPr>
          <w:rFonts w:asciiTheme="majorHAnsi" w:hAnsiTheme="majorHAnsi" w:cs="Calibri"/>
          <w:sz w:val="20"/>
        </w:rPr>
        <w:t>X</w:t>
      </w:r>
      <w:r w:rsidRPr="002F42BA">
        <w:rPr>
          <w:rFonts w:asciiTheme="majorHAnsi" w:hAnsiTheme="majorHAnsi" w:cs="Calibri"/>
          <w:sz w:val="20"/>
          <w:vertAlign w:val="subscript"/>
        </w:rPr>
        <w:t>c</w:t>
      </w:r>
      <w:r w:rsidRPr="002F42BA">
        <w:rPr>
          <w:rFonts w:asciiTheme="majorHAnsi" w:hAnsiTheme="majorHAnsi" w:cs="Calibri"/>
          <w:sz w:val="20"/>
        </w:rPr>
        <w:t xml:space="preserve"> – ilość uzyskanych punktów dla ubezpieczenia odpowiedzialności cywilnej</w:t>
      </w:r>
    </w:p>
    <w:p w14:paraId="14671432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r w:rsidRPr="002F42BA">
        <w:rPr>
          <w:rFonts w:asciiTheme="majorHAnsi" w:hAnsiTheme="majorHAnsi" w:cs="Calibri"/>
          <w:sz w:val="22"/>
          <w:szCs w:val="22"/>
        </w:rPr>
        <w:t>X</w:t>
      </w:r>
      <w:r w:rsidR="006E1554" w:rsidRPr="002F42BA">
        <w:rPr>
          <w:rFonts w:asciiTheme="majorHAnsi" w:hAnsiTheme="majorHAnsi" w:cs="Calibri"/>
          <w:sz w:val="22"/>
          <w:szCs w:val="22"/>
          <w:vertAlign w:val="subscript"/>
        </w:rPr>
        <w:t>d</w:t>
      </w:r>
      <w:r w:rsidRPr="002F42BA">
        <w:rPr>
          <w:rFonts w:asciiTheme="majorHAnsi" w:hAnsiTheme="majorHAnsi" w:cs="Calibri"/>
          <w:sz w:val="20"/>
        </w:rPr>
        <w:t>– ilość uzyskanych punktów dla klauzuli funduszu prewencyjnego</w:t>
      </w:r>
    </w:p>
    <w:p w14:paraId="517E7963" w14:textId="77777777" w:rsidR="00E93A1D" w:rsidRPr="002F42BA" w:rsidRDefault="00E93A1D" w:rsidP="0088774C">
      <w:pPr>
        <w:pStyle w:val="Akapitzlist"/>
        <w:suppressAutoHyphens/>
        <w:autoSpaceDE/>
        <w:autoSpaceDN/>
        <w:adjustRightInd/>
        <w:spacing w:line="276" w:lineRule="auto"/>
        <w:ind w:left="1134"/>
        <w:jc w:val="both"/>
        <w:rPr>
          <w:rFonts w:asciiTheme="majorHAnsi" w:hAnsiTheme="majorHAnsi" w:cs="Calibri"/>
          <w:i/>
          <w:sz w:val="22"/>
          <w:szCs w:val="22"/>
        </w:rPr>
      </w:pPr>
    </w:p>
    <w:p w14:paraId="0F0626F9" w14:textId="49A9D10F" w:rsidR="00E57B1E" w:rsidRPr="002F42BA" w:rsidRDefault="00E57B1E" w:rsidP="00A424A8">
      <w:pPr>
        <w:pStyle w:val="Akapitzlist"/>
        <w:numPr>
          <w:ilvl w:val="0"/>
          <w:numId w:val="88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„Cena za zamówienie podstawowe oraz </w:t>
      </w:r>
      <w:r w:rsidR="001B3396">
        <w:rPr>
          <w:rFonts w:asciiTheme="majorHAnsi" w:hAnsiTheme="majorHAnsi" w:cs="Calibri"/>
          <w:sz w:val="22"/>
          <w:szCs w:val="22"/>
        </w:rPr>
        <w:t>opcjonalne</w:t>
      </w:r>
      <w:r w:rsidRPr="002F42BA">
        <w:rPr>
          <w:rFonts w:asciiTheme="majorHAnsi" w:hAnsiTheme="majorHAnsi" w:cs="Calibri"/>
          <w:sz w:val="22"/>
          <w:szCs w:val="22"/>
        </w:rPr>
        <w:t>” rozpatrywane będzie na podstawie ceny ofertowej dla CZĘŚCI I zamówienia za wykonanie zamówienia podstawowego oraz opcji za cały okres zamówienia podanej przez Wykonawcę w Formularzu ofertowym – CZĘŚĆ I zamówienia - załącznik nr 1A. Wykonawca, który przedstawi w Formularzu ofertowym najniższą cenę za wykonanie zamówienia podstawowego oraz opcj</w:t>
      </w:r>
      <w:r w:rsidR="001B3396">
        <w:rPr>
          <w:rFonts w:asciiTheme="majorHAnsi" w:hAnsiTheme="majorHAnsi" w:cs="Calibri"/>
          <w:sz w:val="22"/>
          <w:szCs w:val="22"/>
        </w:rPr>
        <w:t>onalnego</w:t>
      </w:r>
      <w:r w:rsidRPr="002F42BA">
        <w:rPr>
          <w:rFonts w:asciiTheme="majorHAnsi" w:hAnsiTheme="majorHAnsi" w:cs="Calibri"/>
          <w:sz w:val="22"/>
          <w:szCs w:val="22"/>
        </w:rPr>
        <w:t xml:space="preserve"> za cały okres zamówienia otrzyma maksymalnie 80 pkt.</w:t>
      </w:r>
    </w:p>
    <w:p w14:paraId="3215AD2C" w14:textId="68E7D679" w:rsidR="00E93A1D" w:rsidRPr="002F42BA" w:rsidRDefault="00E93A1D" w:rsidP="00A424A8">
      <w:pPr>
        <w:pStyle w:val="Akapitzlist"/>
        <w:numPr>
          <w:ilvl w:val="0"/>
          <w:numId w:val="88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Fakultatywne warunki ubezpieczenia zostały okre</w:t>
      </w:r>
      <w:r w:rsidR="000C3175" w:rsidRPr="002F42BA">
        <w:rPr>
          <w:rFonts w:asciiTheme="majorHAnsi" w:hAnsiTheme="majorHAnsi" w:cs="Calibri"/>
          <w:sz w:val="22"/>
          <w:szCs w:val="22"/>
        </w:rPr>
        <w:t xml:space="preserve">ślone w formularzu ofertowym – </w:t>
      </w:r>
      <w:r w:rsidR="00D551E9" w:rsidRPr="002F42BA">
        <w:rPr>
          <w:rFonts w:asciiTheme="majorHAnsi" w:hAnsiTheme="majorHAnsi" w:cs="Calibri"/>
          <w:sz w:val="22"/>
          <w:szCs w:val="22"/>
        </w:rPr>
        <w:t>CZĘŚĆ</w:t>
      </w:r>
      <w:r w:rsidRPr="002F42BA">
        <w:rPr>
          <w:rFonts w:asciiTheme="majorHAnsi" w:hAnsiTheme="majorHAnsi" w:cs="Calibri"/>
          <w:sz w:val="22"/>
          <w:szCs w:val="22"/>
        </w:rPr>
        <w:t xml:space="preserve"> I 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zamówienia - załącznik nr 1A. </w:t>
      </w:r>
      <w:r w:rsidRPr="002F42BA">
        <w:rPr>
          <w:rFonts w:asciiTheme="majorHAnsi" w:hAnsiTheme="majorHAnsi" w:cs="Calibri"/>
          <w:sz w:val="22"/>
          <w:szCs w:val="22"/>
        </w:rPr>
        <w:t xml:space="preserve">Wykonawca może otrzymać w kryterium „Fakultatywne warunki ubezpieczenia” maksymalnie  </w:t>
      </w:r>
      <w:r w:rsidR="00CD0ABE" w:rsidRPr="002F42BA">
        <w:rPr>
          <w:rFonts w:asciiTheme="majorHAnsi" w:hAnsiTheme="majorHAnsi" w:cs="Calibri"/>
          <w:sz w:val="22"/>
          <w:szCs w:val="22"/>
        </w:rPr>
        <w:t>20</w:t>
      </w:r>
      <w:r w:rsidRPr="002F42BA">
        <w:rPr>
          <w:rFonts w:asciiTheme="majorHAnsi" w:hAnsiTheme="majorHAnsi" w:cs="Calibri"/>
          <w:sz w:val="22"/>
          <w:szCs w:val="22"/>
        </w:rPr>
        <w:t xml:space="preserve"> pkt</w:t>
      </w:r>
      <w:r w:rsidR="000C3175" w:rsidRPr="002F42BA">
        <w:rPr>
          <w:rFonts w:asciiTheme="majorHAnsi" w:hAnsiTheme="majorHAnsi" w:cs="Calibri"/>
          <w:sz w:val="22"/>
          <w:szCs w:val="22"/>
        </w:rPr>
        <w:t>.</w:t>
      </w:r>
    </w:p>
    <w:p w14:paraId="04A15205" w14:textId="2A3EA2C7" w:rsidR="00E93A1D" w:rsidRPr="002F42BA" w:rsidRDefault="001D6C9A" w:rsidP="00A424A8">
      <w:pPr>
        <w:pStyle w:val="Akapitzlist"/>
        <w:numPr>
          <w:ilvl w:val="0"/>
          <w:numId w:val="88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jako najkorzystniejszą ofertę uzna ofertę Wykonawcy, która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>uzyska najwyższą ilość punktów w ramach kryteriów oceny ofert.</w:t>
      </w:r>
    </w:p>
    <w:p w14:paraId="598AC90B" w14:textId="77777777" w:rsidR="00E93A1D" w:rsidRPr="002F42BA" w:rsidRDefault="00E93A1D" w:rsidP="0088774C">
      <w:pPr>
        <w:widowControl w:val="0"/>
        <w:suppressAutoHyphens/>
        <w:spacing w:before="360" w:line="276" w:lineRule="auto"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color w:val="C00000"/>
          <w:sz w:val="22"/>
          <w:szCs w:val="22"/>
        </w:rPr>
        <w:t>CZĘŚĆ II ZAMÓWIENIA</w:t>
      </w:r>
    </w:p>
    <w:p w14:paraId="3C4F9D30" w14:textId="016C2345" w:rsidR="00E93A1D" w:rsidRPr="002F42BA" w:rsidRDefault="00E93A1D" w:rsidP="0088774C">
      <w:pPr>
        <w:widowControl w:val="0"/>
        <w:suppressAutoHyphens/>
        <w:spacing w:after="120" w:line="276" w:lineRule="auto"/>
        <w:ind w:left="425" w:hanging="425"/>
        <w:jc w:val="center"/>
        <w:rPr>
          <w:rFonts w:asciiTheme="majorHAnsi" w:hAnsiTheme="majorHAnsi" w:cs="Calibri"/>
          <w:b/>
          <w:bCs/>
          <w:i/>
          <w:color w:val="C00000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  <w:lang w:eastAsia="en-US"/>
        </w:rPr>
        <w:t xml:space="preserve">ubezpieczenia komunikacyjne </w:t>
      </w:r>
    </w:p>
    <w:p w14:paraId="2E64455D" w14:textId="77777777" w:rsidR="00E93A1D" w:rsidRPr="002F42BA" w:rsidRDefault="00E93A1D" w:rsidP="0088774C">
      <w:pPr>
        <w:pStyle w:val="Akapitzlist"/>
        <w:numPr>
          <w:ilvl w:val="1"/>
          <w:numId w:val="61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Przy wyborze najkorzystniejszej oferty Zamawiający będzie kierował się niżej opisanym kryteriami i ich wagą:</w:t>
      </w:r>
    </w:p>
    <w:p w14:paraId="57C5D5AE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426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417"/>
      </w:tblGrid>
      <w:tr w:rsidR="00E93A1D" w:rsidRPr="002F42BA" w14:paraId="780AD357" w14:textId="77777777" w:rsidTr="00522223">
        <w:tc>
          <w:tcPr>
            <w:tcW w:w="7371" w:type="dxa"/>
            <w:shd w:val="clear" w:color="auto" w:fill="002060"/>
            <w:vAlign w:val="center"/>
          </w:tcPr>
          <w:p w14:paraId="5BA34655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21CE07B8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Waga</w:t>
            </w:r>
          </w:p>
        </w:tc>
      </w:tr>
      <w:tr w:rsidR="00E93A1D" w:rsidRPr="002F42BA" w14:paraId="5990B78C" w14:textId="77777777" w:rsidTr="00522223">
        <w:tc>
          <w:tcPr>
            <w:tcW w:w="7371" w:type="dxa"/>
          </w:tcPr>
          <w:p w14:paraId="525AA4F8" w14:textId="7D854411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Cena za zamówienie podstawowe oraz </w:t>
            </w:r>
            <w:r w:rsidR="001033DE">
              <w:rPr>
                <w:rFonts w:asciiTheme="majorHAnsi" w:hAnsiTheme="majorHAnsi" w:cs="Calibri"/>
                <w:sz w:val="22"/>
                <w:szCs w:val="22"/>
              </w:rPr>
              <w:t>opcjonalne</w:t>
            </w:r>
          </w:p>
        </w:tc>
        <w:tc>
          <w:tcPr>
            <w:tcW w:w="1417" w:type="dxa"/>
            <w:vAlign w:val="center"/>
          </w:tcPr>
          <w:p w14:paraId="7A779B60" w14:textId="218C5958" w:rsidR="00E93A1D" w:rsidRPr="001033DE" w:rsidRDefault="001033D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1033DE">
              <w:rPr>
                <w:rFonts w:asciiTheme="majorHAnsi" w:hAnsiTheme="majorHAnsi" w:cs="Calibri"/>
                <w:sz w:val="22"/>
                <w:szCs w:val="22"/>
              </w:rPr>
              <w:t>90</w:t>
            </w:r>
            <w:r w:rsidR="00E93A1D" w:rsidRPr="001033DE">
              <w:rPr>
                <w:rFonts w:asciiTheme="majorHAnsi" w:hAnsiTheme="majorHAnsi" w:cs="Calibri"/>
                <w:sz w:val="22"/>
                <w:szCs w:val="22"/>
              </w:rPr>
              <w:t>%</w:t>
            </w:r>
          </w:p>
        </w:tc>
      </w:tr>
      <w:tr w:rsidR="00E93A1D" w:rsidRPr="002F42BA" w14:paraId="485F34CB" w14:textId="77777777" w:rsidTr="00522223">
        <w:tc>
          <w:tcPr>
            <w:tcW w:w="7371" w:type="dxa"/>
          </w:tcPr>
          <w:p w14:paraId="1FDE5180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Fakultatywne warunki ubezpieczenia</w:t>
            </w:r>
          </w:p>
        </w:tc>
        <w:tc>
          <w:tcPr>
            <w:tcW w:w="1417" w:type="dxa"/>
            <w:vAlign w:val="center"/>
          </w:tcPr>
          <w:p w14:paraId="2EE95499" w14:textId="26F04128" w:rsidR="00E93A1D" w:rsidRPr="001033DE" w:rsidRDefault="00CD0A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1033DE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1033DE" w:rsidRPr="001033DE">
              <w:rPr>
                <w:rFonts w:asciiTheme="majorHAnsi" w:hAnsiTheme="majorHAnsi" w:cs="Calibri"/>
                <w:sz w:val="22"/>
                <w:szCs w:val="22"/>
              </w:rPr>
              <w:t>0</w:t>
            </w:r>
            <w:r w:rsidRPr="001033DE">
              <w:rPr>
                <w:rFonts w:asciiTheme="majorHAnsi" w:hAnsiTheme="majorHAnsi" w:cs="Calibri"/>
                <w:sz w:val="22"/>
                <w:szCs w:val="22"/>
              </w:rPr>
              <w:t>%</w:t>
            </w:r>
          </w:p>
        </w:tc>
      </w:tr>
    </w:tbl>
    <w:p w14:paraId="077926F7" w14:textId="77777777" w:rsidR="00E93A1D" w:rsidRPr="002F42BA" w:rsidRDefault="00E93A1D" w:rsidP="0088774C">
      <w:pPr>
        <w:widowControl w:val="0"/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3D63F396" w14:textId="77777777" w:rsidR="006C3328" w:rsidRPr="002F42BA" w:rsidRDefault="006C3328" w:rsidP="0088774C">
      <w:pPr>
        <w:pStyle w:val="Akapitzlist"/>
        <w:numPr>
          <w:ilvl w:val="1"/>
          <w:numId w:val="61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Oferty będą oceniane w odniesieniu do warunków przedstawionych przez Wykonawców w  zakresie każdego kryterium, wg następującego wzoru:</w:t>
      </w:r>
    </w:p>
    <w:p w14:paraId="3E8498EF" w14:textId="77777777" w:rsidR="006C3328" w:rsidRPr="002F42BA" w:rsidRDefault="006C3328" w:rsidP="0088774C">
      <w:pPr>
        <w:widowControl w:val="0"/>
        <w:tabs>
          <w:tab w:val="left" w:pos="426"/>
          <w:tab w:val="left" w:pos="949"/>
          <w:tab w:val="left" w:pos="1295"/>
          <w:tab w:val="left" w:pos="2438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</w:tblGrid>
      <w:tr w:rsidR="006C3328" w:rsidRPr="002F42BA" w14:paraId="3E1E4628" w14:textId="77777777" w:rsidTr="003826F1">
        <w:trPr>
          <w:trHeight w:val="742"/>
          <w:jc w:val="center"/>
        </w:trPr>
        <w:tc>
          <w:tcPr>
            <w:tcW w:w="4395" w:type="dxa"/>
            <w:vAlign w:val="center"/>
          </w:tcPr>
          <w:p w14:paraId="7FEBE1B0" w14:textId="77777777" w:rsidR="006C3328" w:rsidRPr="002F42BA" w:rsidRDefault="006C3328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        C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n</w:t>
            </w:r>
          </w:p>
          <w:p w14:paraId="173E071D" w14:textId="5828788C" w:rsidR="006C3328" w:rsidRPr="002F42BA" w:rsidRDefault="006C3328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center"/>
              <w:textAlignment w:val="baseline"/>
              <w:outlineLvl w:val="5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P= ––––– x 100 x </w:t>
            </w:r>
            <w:r w:rsidR="001033DE">
              <w:rPr>
                <w:rFonts w:asciiTheme="majorHAnsi" w:hAnsiTheme="majorHAnsi" w:cs="Calibri"/>
                <w:b/>
                <w:sz w:val="22"/>
                <w:szCs w:val="22"/>
              </w:rPr>
              <w:t>90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% + Wf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 xml:space="preserve"> </w:t>
            </w:r>
          </w:p>
          <w:p w14:paraId="41A3A5D9" w14:textId="77777777" w:rsidR="006C3328" w:rsidRPr="002F42BA" w:rsidRDefault="006C3328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  <w:bCs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        C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o</w:t>
            </w:r>
          </w:p>
        </w:tc>
      </w:tr>
    </w:tbl>
    <w:p w14:paraId="2A763B95" w14:textId="77777777" w:rsidR="006C3328" w:rsidRPr="002F42BA" w:rsidRDefault="006C3328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</w:p>
    <w:p w14:paraId="14D88ECF" w14:textId="77777777" w:rsidR="006C3328" w:rsidRPr="002F42BA" w:rsidRDefault="006C3328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  <w:r w:rsidRPr="002F42BA">
        <w:rPr>
          <w:rFonts w:asciiTheme="majorHAnsi" w:hAnsiTheme="majorHAnsi" w:cs="Calibri"/>
          <w:sz w:val="22"/>
          <w:szCs w:val="22"/>
          <w:u w:val="single"/>
        </w:rPr>
        <w:t>gdzie:</w:t>
      </w:r>
    </w:p>
    <w:p w14:paraId="52EB6035" w14:textId="6A62A68B" w:rsidR="006C3328" w:rsidRPr="002F42BA" w:rsidRDefault="006C3328" w:rsidP="0088774C">
      <w:pPr>
        <w:widowControl w:val="0"/>
        <w:tabs>
          <w:tab w:val="left" w:pos="709"/>
        </w:tabs>
        <w:suppressAutoHyphens/>
        <w:adjustRightInd w:val="0"/>
        <w:spacing w:line="276" w:lineRule="auto"/>
        <w:ind w:left="851" w:hanging="567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suma punktów, </w:t>
      </w:r>
      <w:r w:rsidRPr="002F42BA">
        <w:rPr>
          <w:rFonts w:asciiTheme="majorHAnsi" w:hAnsiTheme="majorHAnsi" w:cs="Calibri"/>
          <w:sz w:val="22"/>
          <w:szCs w:val="22"/>
        </w:rPr>
        <w:t xml:space="preserve">jakie Wykonawca uzyskał w poszczególnych kryteriach (Cena oferty za zamówienie podstawowe oraz </w:t>
      </w:r>
      <w:r w:rsidR="001033DE">
        <w:rPr>
          <w:rFonts w:asciiTheme="majorHAnsi" w:hAnsiTheme="majorHAnsi" w:cs="Calibri"/>
          <w:sz w:val="22"/>
          <w:szCs w:val="22"/>
        </w:rPr>
        <w:t xml:space="preserve">opcjonalne </w:t>
      </w:r>
      <w:r w:rsidRPr="002F42BA">
        <w:rPr>
          <w:rFonts w:asciiTheme="majorHAnsi" w:hAnsiTheme="majorHAnsi" w:cs="Calibri"/>
          <w:sz w:val="22"/>
          <w:szCs w:val="22"/>
        </w:rPr>
        <w:t>oraz fakultatywne warunki ubezpieczenia) z dokładnością do dwóch miejsc po przecinku, zgodnie z ogólnie przyjętymi zasadami matematyki;</w:t>
      </w:r>
    </w:p>
    <w:p w14:paraId="2AD6B642" w14:textId="0364A19C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n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- cena najniższej oferty za zamówienie podstawowe i </w:t>
      </w:r>
      <w:r w:rsidR="001033DE">
        <w:rPr>
          <w:rFonts w:asciiTheme="majorHAnsi" w:hAnsiTheme="majorHAnsi" w:cs="Calibri"/>
          <w:b/>
          <w:sz w:val="22"/>
          <w:szCs w:val="22"/>
        </w:rPr>
        <w:t>opcjonalne</w:t>
      </w:r>
      <w:r w:rsidRPr="002F42BA">
        <w:rPr>
          <w:rFonts w:asciiTheme="majorHAnsi" w:hAnsiTheme="majorHAnsi" w:cs="Calibri"/>
          <w:b/>
          <w:sz w:val="22"/>
          <w:szCs w:val="22"/>
        </w:rPr>
        <w:t>;</w:t>
      </w:r>
    </w:p>
    <w:p w14:paraId="0A1AD620" w14:textId="135D787C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o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- cena oferty ocenianej za zamówienie podstawowe i </w:t>
      </w:r>
      <w:r w:rsidR="001033DE">
        <w:rPr>
          <w:rFonts w:asciiTheme="majorHAnsi" w:hAnsiTheme="majorHAnsi" w:cs="Calibri"/>
          <w:b/>
          <w:sz w:val="22"/>
          <w:szCs w:val="22"/>
        </w:rPr>
        <w:t>opcjonalne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; </w:t>
      </w:r>
    </w:p>
    <w:p w14:paraId="42953C6D" w14:textId="07D56B06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Wf   - ilość punktów za fakultatywne warunki ubezpieczenia.</w:t>
      </w:r>
    </w:p>
    <w:p w14:paraId="723C0147" w14:textId="77777777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</w:p>
    <w:p w14:paraId="504435E9" w14:textId="77777777" w:rsidR="003A07DC" w:rsidRPr="002F42BA" w:rsidRDefault="003A07DC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Tahoma"/>
          <w:b/>
          <w:sz w:val="20"/>
        </w:rPr>
      </w:pPr>
    </w:p>
    <w:p w14:paraId="63D4FB4B" w14:textId="1977AC6D" w:rsidR="00E93A1D" w:rsidRPr="002F42BA" w:rsidRDefault="00E93A1D" w:rsidP="0088774C">
      <w:pPr>
        <w:pStyle w:val="Akapitzlist"/>
        <w:numPr>
          <w:ilvl w:val="1"/>
          <w:numId w:val="6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„Cena za zamówienie podstawowe oraz </w:t>
      </w:r>
      <w:r w:rsidR="001033DE">
        <w:rPr>
          <w:rFonts w:asciiTheme="majorHAnsi" w:hAnsiTheme="majorHAnsi" w:cs="Calibri"/>
          <w:sz w:val="22"/>
          <w:szCs w:val="22"/>
        </w:rPr>
        <w:t>opcjonalne</w:t>
      </w:r>
      <w:r w:rsidRPr="002F42BA">
        <w:rPr>
          <w:rFonts w:asciiTheme="majorHAnsi" w:hAnsiTheme="majorHAnsi" w:cs="Calibri"/>
          <w:sz w:val="22"/>
          <w:szCs w:val="22"/>
        </w:rPr>
        <w:t>” rozpatrywane będzie na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podstawie ceny ofertowej dla </w:t>
      </w:r>
      <w:r w:rsidR="00D551E9" w:rsidRPr="002F42BA">
        <w:rPr>
          <w:rFonts w:asciiTheme="majorHAnsi" w:hAnsiTheme="majorHAnsi" w:cs="Calibri"/>
          <w:sz w:val="22"/>
          <w:szCs w:val="22"/>
        </w:rPr>
        <w:t>CZĘŚCI</w:t>
      </w:r>
      <w:r w:rsidRPr="002F42BA">
        <w:rPr>
          <w:rFonts w:asciiTheme="majorHAnsi" w:hAnsiTheme="majorHAnsi" w:cs="Calibri"/>
          <w:sz w:val="22"/>
          <w:szCs w:val="22"/>
        </w:rPr>
        <w:t xml:space="preserve"> II zamówienia za wykonanie zamówienia podstawowego oraz opcji za cały okres zamówienia podanej przez Wykonawcę w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Formularzu ofertowym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 – CZĘŚĆ II zamówienia - załącznik nr 1B</w:t>
      </w:r>
      <w:r w:rsidRPr="002F42BA">
        <w:rPr>
          <w:rFonts w:asciiTheme="majorHAnsi" w:hAnsiTheme="majorHAnsi" w:cs="Calibri"/>
          <w:sz w:val="22"/>
          <w:szCs w:val="22"/>
        </w:rPr>
        <w:t>. Wykonawca, który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przedstawi w Formularzu ofertowym najniższą cenę za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wykonanie zamówienia podstawowego oraz </w:t>
      </w:r>
      <w:r w:rsidR="001033DE">
        <w:rPr>
          <w:rFonts w:asciiTheme="majorHAnsi" w:hAnsiTheme="majorHAnsi" w:cs="Calibri"/>
          <w:sz w:val="22"/>
          <w:szCs w:val="22"/>
        </w:rPr>
        <w:t>opcjonalnego</w:t>
      </w:r>
      <w:r w:rsidR="00E57B1E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 xml:space="preserve">za cały okres zamówienia otrzyma maksymalnie </w:t>
      </w:r>
      <w:r w:rsidR="001033DE">
        <w:rPr>
          <w:rFonts w:asciiTheme="majorHAnsi" w:hAnsiTheme="majorHAnsi" w:cs="Calibri"/>
          <w:sz w:val="22"/>
          <w:szCs w:val="22"/>
        </w:rPr>
        <w:t>90</w:t>
      </w:r>
      <w:r w:rsidRPr="002F42BA">
        <w:rPr>
          <w:rFonts w:asciiTheme="majorHAnsi" w:hAnsiTheme="majorHAnsi" w:cs="Calibri"/>
          <w:sz w:val="22"/>
          <w:szCs w:val="22"/>
        </w:rPr>
        <w:t xml:space="preserve"> pkt.</w:t>
      </w:r>
    </w:p>
    <w:p w14:paraId="7CB9494E" w14:textId="72CCA596" w:rsidR="00E93A1D" w:rsidRPr="002F42BA" w:rsidRDefault="00E93A1D" w:rsidP="0088774C">
      <w:pPr>
        <w:pStyle w:val="Akapitzlist"/>
        <w:numPr>
          <w:ilvl w:val="1"/>
          <w:numId w:val="6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Fakultatywne warunki ubezpieczenia zostały okre</w:t>
      </w:r>
      <w:r w:rsidR="00B108E8" w:rsidRPr="002F42BA">
        <w:rPr>
          <w:rFonts w:asciiTheme="majorHAnsi" w:hAnsiTheme="majorHAnsi" w:cs="Calibri"/>
          <w:sz w:val="22"/>
          <w:szCs w:val="22"/>
        </w:rPr>
        <w:t xml:space="preserve">ślone w formularzu ofertowym – </w:t>
      </w:r>
      <w:r w:rsidR="00D551E9" w:rsidRPr="002F42BA">
        <w:rPr>
          <w:rFonts w:asciiTheme="majorHAnsi" w:hAnsiTheme="majorHAnsi" w:cs="Calibri"/>
          <w:sz w:val="22"/>
          <w:szCs w:val="22"/>
        </w:rPr>
        <w:t>CZĘŚĆ</w:t>
      </w:r>
      <w:r w:rsidRPr="002F42BA">
        <w:rPr>
          <w:rFonts w:asciiTheme="majorHAnsi" w:hAnsiTheme="majorHAnsi" w:cs="Calibri"/>
          <w:sz w:val="22"/>
          <w:szCs w:val="22"/>
        </w:rPr>
        <w:t xml:space="preserve"> II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 zamówienia -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nr 1B. Wykonawca może otrzymać w kryterium „Fakultatywne warunki ubezpieczenia” maksymalnie  </w:t>
      </w:r>
      <w:r w:rsidR="003457F9" w:rsidRPr="002F42BA">
        <w:rPr>
          <w:rFonts w:asciiTheme="majorHAnsi" w:hAnsiTheme="majorHAnsi" w:cs="Calibri"/>
          <w:sz w:val="22"/>
          <w:szCs w:val="22"/>
        </w:rPr>
        <w:t>1</w:t>
      </w:r>
      <w:r w:rsidR="001033DE">
        <w:rPr>
          <w:rFonts w:asciiTheme="majorHAnsi" w:hAnsiTheme="majorHAnsi" w:cs="Calibri"/>
          <w:sz w:val="22"/>
          <w:szCs w:val="22"/>
        </w:rPr>
        <w:t>0</w:t>
      </w:r>
      <w:r w:rsidRPr="002F42BA">
        <w:rPr>
          <w:rFonts w:asciiTheme="majorHAnsi" w:hAnsiTheme="majorHAnsi" w:cs="Calibri"/>
          <w:sz w:val="22"/>
          <w:szCs w:val="22"/>
        </w:rPr>
        <w:t xml:space="preserve"> pkt</w:t>
      </w:r>
      <w:r w:rsidR="00B108E8" w:rsidRPr="002F42BA">
        <w:rPr>
          <w:rFonts w:asciiTheme="majorHAnsi" w:hAnsiTheme="majorHAnsi" w:cs="Calibri"/>
          <w:sz w:val="22"/>
          <w:szCs w:val="22"/>
        </w:rPr>
        <w:t>.</w:t>
      </w:r>
    </w:p>
    <w:p w14:paraId="6B3E261A" w14:textId="0B5E6259" w:rsidR="00E93A1D" w:rsidRPr="002F42BA" w:rsidRDefault="00B92DB0" w:rsidP="0088774C">
      <w:pPr>
        <w:pStyle w:val="Akapitzlist"/>
        <w:numPr>
          <w:ilvl w:val="1"/>
          <w:numId w:val="6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</w:t>
      </w:r>
      <w:r w:rsidR="001D6C9A" w:rsidRPr="002F42BA">
        <w:rPr>
          <w:rFonts w:asciiTheme="majorHAnsi" w:hAnsiTheme="majorHAnsi" w:cs="Calibri"/>
          <w:sz w:val="22"/>
          <w:szCs w:val="22"/>
        </w:rPr>
        <w:t>amawiając</w:t>
      </w:r>
      <w:r w:rsidRPr="002F42BA">
        <w:rPr>
          <w:rFonts w:asciiTheme="majorHAnsi" w:hAnsiTheme="majorHAnsi" w:cs="Calibri"/>
          <w:sz w:val="22"/>
          <w:szCs w:val="22"/>
        </w:rPr>
        <w:t>y</w:t>
      </w:r>
      <w:r w:rsidR="001D6C9A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jako najkorzystniejszą ofertę uzna ofertę Wykonawcy, która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>uzyska najwyższą ilość punktów w ramach kryteriów oceny ofert.</w:t>
      </w:r>
    </w:p>
    <w:bookmarkEnd w:id="30"/>
    <w:p w14:paraId="4A489B85" w14:textId="4879EB1F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3457F9" w:rsidRPr="002F42BA">
        <w:rPr>
          <w:rStyle w:val="Odwoanieintensywne"/>
          <w:rFonts w:cstheme="minorBidi"/>
          <w:b/>
          <w:bCs w:val="0"/>
          <w:color w:val="002060"/>
          <w:spacing w:val="0"/>
        </w:rPr>
        <w:t>XI</w:t>
      </w:r>
      <w:r w:rsidR="00937CA3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 xml:space="preserve">INFORMACJA O FORMALNOŚCIACH, JAKIE </w:t>
      </w:r>
      <w:r w:rsidR="003457F9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MUSZĄ 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ZOSTAĆ DOPEŁNIONE PO</w:t>
      </w:r>
      <w:r w:rsidR="00B001C3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WYBORZE OFERTY, W CELU ZAWARCIA UMOWY O ZAMÓWIENIE PUBLICZNE.</w:t>
      </w:r>
    </w:p>
    <w:p w14:paraId="5D950ABA" w14:textId="0B2A8749" w:rsidR="00A07C72" w:rsidRPr="002F42BA" w:rsidRDefault="001D6C9A" w:rsidP="00A424A8">
      <w:pPr>
        <w:pStyle w:val="Akapitzlist"/>
        <w:numPr>
          <w:ilvl w:val="0"/>
          <w:numId w:val="89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iCs/>
          <w:sz w:val="22"/>
          <w:szCs w:val="22"/>
        </w:rPr>
        <w:t>y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zawiadomi o wyniku postępowania, zgodnie z przepisami ustawy </w:t>
      </w:r>
      <w:r w:rsidR="00B001C3" w:rsidRPr="002F42BA">
        <w:rPr>
          <w:rFonts w:asciiTheme="majorHAnsi" w:hAnsiTheme="majorHAnsi" w:cs="Calibri"/>
          <w:sz w:val="22"/>
          <w:szCs w:val="22"/>
        </w:rPr>
        <w:t>Pzp</w:t>
      </w:r>
      <w:r w:rsidR="00E93A1D" w:rsidRPr="002F42BA">
        <w:rPr>
          <w:rFonts w:asciiTheme="majorHAnsi" w:hAnsiTheme="majorHAnsi" w:cs="Calibri"/>
          <w:sz w:val="22"/>
          <w:szCs w:val="22"/>
        </w:rPr>
        <w:t>. Zawiadomienie to zostanie przesłane drogą elektroniczną</w:t>
      </w:r>
      <w:r w:rsidR="00B001C3" w:rsidRPr="002F42BA">
        <w:rPr>
          <w:rFonts w:asciiTheme="majorHAnsi" w:hAnsiTheme="majorHAnsi" w:cs="Calibri"/>
          <w:sz w:val="22"/>
          <w:szCs w:val="22"/>
        </w:rPr>
        <w:t xml:space="preserve"> lub za pośrednictwem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8B686D">
        <w:rPr>
          <w:rFonts w:asciiTheme="majorHAnsi" w:hAnsiTheme="majorHAnsi" w:cs="Calibri"/>
          <w:sz w:val="22"/>
          <w:szCs w:val="22"/>
        </w:rPr>
        <w:t>Platformy</w:t>
      </w:r>
      <w:r w:rsidR="00B001C3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na adres e-mail</w:t>
      </w:r>
      <w:r w:rsidR="00CC6586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wskazany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ofercie Wykonawcy. Jeżeli wskazane próby przesłania drogą elektroniczną będą </w:t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nieskuteczne</w:t>
      </w:r>
      <w:r w:rsidR="00E93A1D" w:rsidRPr="002F42BA">
        <w:rPr>
          <w:rFonts w:asciiTheme="majorHAnsi" w:hAnsiTheme="majorHAnsi" w:cs="Calibri"/>
          <w:sz w:val="22"/>
          <w:szCs w:val="22"/>
        </w:rPr>
        <w:t>, zawiadomienie zostanie przesłane na adres e-mail Wykonawcy, ujawniony na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>stronie internetowej wskazanej w ofercie Wykonawcy.</w:t>
      </w:r>
    </w:p>
    <w:p w14:paraId="7D6D08F6" w14:textId="621E2DC6" w:rsidR="00A07C72" w:rsidRPr="002F42BA" w:rsidRDefault="00A07C72" w:rsidP="00A424A8">
      <w:pPr>
        <w:pStyle w:val="Akapitzlist"/>
        <w:numPr>
          <w:ilvl w:val="0"/>
          <w:numId w:val="89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Z wybranym Wykonawcą Zamawiający zawiera umowę w sprawie zamówienia publicznego, </w:t>
      </w:r>
      <w:r w:rsidRPr="002F42BA">
        <w:rPr>
          <w:rFonts w:asciiTheme="majorHAnsi" w:hAnsiTheme="majorHAnsi"/>
          <w:color w:val="000000"/>
          <w:sz w:val="22"/>
          <w:szCs w:val="22"/>
        </w:rPr>
        <w:t xml:space="preserve">z uwzględnieniem art. 577 ustawy Pzp, </w:t>
      </w:r>
      <w:r w:rsidRPr="002F42BA">
        <w:rPr>
          <w:rFonts w:asciiTheme="majorHAnsi" w:hAnsiTheme="majorHAnsi" w:cs="Calibri"/>
          <w:sz w:val="22"/>
          <w:szCs w:val="22"/>
        </w:rPr>
        <w:t>w terminie nie krótszym niż 5 dni od dnia przesłania zawiadomienia o wyborze najkorzystniejszej oferty.</w:t>
      </w:r>
    </w:p>
    <w:p w14:paraId="4B3CDCF5" w14:textId="133F6046" w:rsidR="00A07C72" w:rsidRPr="002F42BA" w:rsidRDefault="00A07C72" w:rsidP="00A424A8">
      <w:pPr>
        <w:pStyle w:val="Akapitzlist"/>
        <w:numPr>
          <w:ilvl w:val="0"/>
          <w:numId w:val="89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może zawrzeć umowę w sprawie zamówienia publicznego przed upływem terminu, o którym mowa w ust. 2, jeżeli w postępowaniu o udzielenie zamówienia</w:t>
      </w:r>
      <w:r w:rsidR="007B2A1E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prowadzonym w trybie podstawowym złożono tylko jedną ofertę.</w:t>
      </w:r>
    </w:p>
    <w:p w14:paraId="380DF671" w14:textId="11189A4E" w:rsidR="00E93A1D" w:rsidRPr="002F42BA" w:rsidRDefault="00FB11E1" w:rsidP="00A424A8">
      <w:pPr>
        <w:pStyle w:val="Akapitzlist"/>
        <w:numPr>
          <w:ilvl w:val="0"/>
          <w:numId w:val="89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Zgodnie z art. 432 ustawy Pzp Umowa  </w:t>
      </w:r>
      <w:r w:rsidRPr="002F42BA">
        <w:rPr>
          <w:rFonts w:asciiTheme="majorHAnsi" w:hAnsiTheme="majorHAnsi"/>
          <w:sz w:val="22"/>
          <w:szCs w:val="22"/>
        </w:rPr>
        <w:t>wymaga, pod rygorem nieważności, zachowania formy pisemnej, chyba że przepisy odrębne wymagają formy szczególnej.</w:t>
      </w:r>
    </w:p>
    <w:p w14:paraId="0AB42E9C" w14:textId="548887D6" w:rsidR="00E93A1D" w:rsidRPr="002F42BA" w:rsidRDefault="00E93A1D" w:rsidP="00A424A8">
      <w:pPr>
        <w:pStyle w:val="Akapitzlist"/>
        <w:numPr>
          <w:ilvl w:val="0"/>
          <w:numId w:val="89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Jeżeli zostanie wybrana oferta Wykonawców wspólnie ubiegających się o zamówienie, to</w:t>
      </w:r>
      <w:r w:rsidR="00D551E9" w:rsidRPr="002F42BA">
        <w:rPr>
          <w:rFonts w:asciiTheme="majorHAnsi" w:hAnsiTheme="majorHAnsi" w:cs="Calibri"/>
          <w:iCs/>
          <w:sz w:val="22"/>
          <w:szCs w:val="22"/>
        </w:rPr>
        <w:t> </w:t>
      </w:r>
      <w:r w:rsidR="005C2C42" w:rsidRPr="002F42BA">
        <w:rPr>
          <w:rFonts w:asciiTheme="majorHAnsi" w:hAnsiTheme="majorHAnsi" w:cs="Calibri"/>
          <w:iCs/>
          <w:sz w:val="22"/>
          <w:szCs w:val="22"/>
        </w:rPr>
        <w:t xml:space="preserve"> Zamawiający</w:t>
      </w:r>
      <w:r w:rsidR="001D6C9A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może zażądać przed podpisaniem umowy przedłożenia umowy regulującej ich współpracę w zakresie obejmującym wykonanie zamówienia Zamawiającego. Z</w:t>
      </w:r>
      <w:r w:rsidR="00D551E9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treści powyższej umowy powinno w szczególności wynikać: zasady współdziałania, zakres współuczestnictwa i podział obowiązków Wykonawców w</w:t>
      </w:r>
      <w:r w:rsidR="005C2C42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wykonaniu przedmiotu zamówienia.</w:t>
      </w:r>
    </w:p>
    <w:p w14:paraId="326D1E36" w14:textId="77777777" w:rsidR="00D551E9" w:rsidRPr="002F42BA" w:rsidRDefault="00E93A1D" w:rsidP="00A424A8">
      <w:pPr>
        <w:pStyle w:val="Akapitzlist"/>
        <w:numPr>
          <w:ilvl w:val="0"/>
          <w:numId w:val="89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Przed podpisaniem umowy, wybrany Wykonawca:</w:t>
      </w:r>
    </w:p>
    <w:p w14:paraId="662F4C43" w14:textId="14D0026C" w:rsidR="00D551E9" w:rsidRPr="002F42BA" w:rsidRDefault="00940EFA" w:rsidP="00A424A8">
      <w:pPr>
        <w:pStyle w:val="Akapitzlist"/>
        <w:numPr>
          <w:ilvl w:val="1"/>
          <w:numId w:val="8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przekaże </w:t>
      </w:r>
      <w:r w:rsidR="00E93A1D" w:rsidRPr="002F42BA">
        <w:rPr>
          <w:rFonts w:asciiTheme="majorHAnsi" w:hAnsiTheme="majorHAnsi" w:cs="Calibri"/>
          <w:sz w:val="22"/>
          <w:szCs w:val="22"/>
        </w:rPr>
        <w:t>Zamawiającemu informacje niezbędne do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wpisania do treści umowy, np. </w:t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 xml:space="preserve">imiona 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i nazwiska uprawnionych osób, które będą reprezentować Wykonawcę przy podpisaniu umowy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>,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koordynacji itp.</w:t>
      </w:r>
      <w:r w:rsidR="009D6E7B" w:rsidRPr="002F42BA">
        <w:rPr>
          <w:rFonts w:asciiTheme="majorHAnsi" w:hAnsiTheme="majorHAnsi" w:cs="Calibri"/>
          <w:sz w:val="22"/>
          <w:szCs w:val="22"/>
        </w:rPr>
        <w:t>,</w:t>
      </w:r>
    </w:p>
    <w:p w14:paraId="5BB462F0" w14:textId="27C98397" w:rsidR="00E93A1D" w:rsidRPr="002F42BA" w:rsidRDefault="00E93A1D" w:rsidP="00A424A8">
      <w:pPr>
        <w:pStyle w:val="Akapitzlist"/>
        <w:numPr>
          <w:ilvl w:val="1"/>
          <w:numId w:val="8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przekaże Zamawiającemu wykaz osób odpowiedzialnych za realizacje zamówienia wraz z ich danymi teleadresowymi, które zapewnią  możliwość bezpośredniego kontaktu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dni robocze w godzinach pracy Wykonawcy, poprzez możliwość skontaktowania się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nimi poprzez indywidulaną skrzynkę mailową oraz bezpośredni numer telefonu (stacjonarny lub komórkowy). Nie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dopuszcza się podania przez Wykonawcę ogólnego numeru telefonu do Wykonawcy lub numeru infolinii Wykonawcy.</w:t>
      </w:r>
    </w:p>
    <w:p w14:paraId="7048381B" w14:textId="06668FE3" w:rsidR="001B034B" w:rsidRPr="002F42BA" w:rsidRDefault="001B034B" w:rsidP="00A424A8">
      <w:pPr>
        <w:pStyle w:val="Akapitzlist"/>
        <w:numPr>
          <w:ilvl w:val="0"/>
          <w:numId w:val="89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Wykonawca będzie zobowiązany do podpisania umowy w miejscu i terminie wskazanym przez Zamawiającego.</w:t>
      </w:r>
    </w:p>
    <w:p w14:paraId="7A2A9EC6" w14:textId="6FECCB31" w:rsidR="005E4F29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XX</w:t>
      </w:r>
      <w:r w:rsidR="00937CA3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II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INFORMACJ</w:t>
      </w:r>
      <w:r w:rsidR="005E4F29" w:rsidRPr="002F42BA">
        <w:rPr>
          <w:rStyle w:val="Odwoanieintensywne"/>
          <w:rFonts w:cstheme="minorBidi"/>
          <w:b/>
          <w:bCs w:val="0"/>
          <w:color w:val="002060"/>
          <w:spacing w:val="0"/>
        </w:rPr>
        <w:t>E O TREŚCI ZAWIERANEJ UMOWY ORAZ MOŻLIWOŚĆ JEJ ZMIANY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  <w:r w:rsidR="005E4F29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(PROJEKTOWANE POSTANOWIENIA UMOWY W SPRAWIE ZAMÓWIENIA PUBLICZNEGO, KTÓRE ZOSTANĄ WPROWADZONE DO TREŚCI UMOWY)</w:t>
      </w:r>
    </w:p>
    <w:p w14:paraId="407CA5FF" w14:textId="533EE520" w:rsidR="005E4F29" w:rsidRPr="002F42BA" w:rsidRDefault="005E4F29" w:rsidP="00A424A8">
      <w:pPr>
        <w:pStyle w:val="Akapitzlist"/>
        <w:numPr>
          <w:ilvl w:val="0"/>
          <w:numId w:val="90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Wybrany Wykonawca jest zobowiązany do zawarcia umowy w sprawie zamówienia publicznego na warunkach określonych we wzorze umowy.</w:t>
      </w:r>
    </w:p>
    <w:p w14:paraId="2EE8D9E0" w14:textId="3454095D" w:rsidR="005E4F29" w:rsidRPr="002F42BA" w:rsidRDefault="005E4F29" w:rsidP="00A424A8">
      <w:pPr>
        <w:pStyle w:val="Akapitzlist"/>
        <w:numPr>
          <w:ilvl w:val="0"/>
          <w:numId w:val="90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Projektowane postanowienia umowy w sprawie zamówienia publicznego zawarte są w następujących załącznikach do niniejszej SWZ: </w:t>
      </w:r>
    </w:p>
    <w:p w14:paraId="2019A74E" w14:textId="6FC42172" w:rsidR="005E4F29" w:rsidRPr="002F42BA" w:rsidRDefault="005E4F29" w:rsidP="00A424A8">
      <w:pPr>
        <w:pStyle w:val="Akapitzlist"/>
        <w:numPr>
          <w:ilvl w:val="1"/>
          <w:numId w:val="90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Dla Części I zamówienia 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4A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umowy;</w:t>
      </w:r>
    </w:p>
    <w:p w14:paraId="5DC55345" w14:textId="17041ABD" w:rsidR="005E4F29" w:rsidRPr="002F42BA" w:rsidRDefault="005E4F29" w:rsidP="00A424A8">
      <w:pPr>
        <w:pStyle w:val="Akapitzlist"/>
        <w:numPr>
          <w:ilvl w:val="1"/>
          <w:numId w:val="90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Dla Części I</w:t>
      </w:r>
      <w:r w:rsidR="00E275BB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zamówienia 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4B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</w:t>
      </w:r>
      <w:r w:rsidR="00E275BB" w:rsidRPr="002F42BA">
        <w:rPr>
          <w:rFonts w:asciiTheme="majorHAnsi" w:hAnsiTheme="majorHAnsi" w:cs="Calibri"/>
          <w:iCs/>
          <w:sz w:val="22"/>
          <w:szCs w:val="22"/>
        </w:rPr>
        <w:t>;</w:t>
      </w:r>
    </w:p>
    <w:p w14:paraId="67680282" w14:textId="1C208E35" w:rsidR="00E93A1D" w:rsidRPr="002F42BA" w:rsidRDefault="00E93A1D" w:rsidP="00A424A8">
      <w:pPr>
        <w:pStyle w:val="Akapitzlist"/>
        <w:numPr>
          <w:ilvl w:val="0"/>
          <w:numId w:val="90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Wzór umowy zostanie uzupełniony o niezbędne informacje dotyczące w szczególności Wykonawcy</w:t>
      </w:r>
      <w:r w:rsidR="001D6C9A" w:rsidRPr="002F42BA">
        <w:rPr>
          <w:rFonts w:asciiTheme="majorHAnsi" w:hAnsiTheme="majorHAnsi" w:cs="Calibri"/>
          <w:sz w:val="22"/>
          <w:szCs w:val="22"/>
        </w:rPr>
        <w:t>, osób skierowanych do realizacji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oraz wartości umowy.</w:t>
      </w:r>
    </w:p>
    <w:p w14:paraId="2D766E64" w14:textId="77777777" w:rsidR="00E275BB" w:rsidRPr="002F42BA" w:rsidRDefault="00E275BB" w:rsidP="00A424A8">
      <w:pPr>
        <w:pStyle w:val="Akapitzlist"/>
        <w:numPr>
          <w:ilvl w:val="0"/>
          <w:numId w:val="90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Zakres świadczenia Wykonawcy wynikający z umowy jest tożsamy z jego zobowiązaniem zawartym w ofercie.</w:t>
      </w:r>
    </w:p>
    <w:p w14:paraId="28C99E53" w14:textId="5CB83949" w:rsidR="00E275BB" w:rsidRPr="002F42BA" w:rsidRDefault="00E275BB" w:rsidP="00A424A8">
      <w:pPr>
        <w:pStyle w:val="Akapitzlist"/>
        <w:numPr>
          <w:ilvl w:val="0"/>
          <w:numId w:val="90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Zamawiający przewiduje możliwość zmiany zawartej umowy w stosunku do treści wybranej oferty w zakresie uregulowanym w art. 454-455 </w:t>
      </w:r>
      <w:r w:rsidR="00134668" w:rsidRPr="002F42BA">
        <w:rPr>
          <w:rFonts w:asciiTheme="majorHAnsi" w:hAnsiTheme="majorHAnsi" w:cs="Arial"/>
          <w:sz w:val="22"/>
          <w:szCs w:val="22"/>
        </w:rPr>
        <w:t>ustaw</w:t>
      </w:r>
      <w:r w:rsidR="009C131B">
        <w:rPr>
          <w:rFonts w:asciiTheme="majorHAnsi" w:hAnsiTheme="majorHAnsi" w:cs="Arial"/>
          <w:sz w:val="22"/>
          <w:szCs w:val="22"/>
        </w:rPr>
        <w:t>y</w:t>
      </w:r>
      <w:r w:rsidR="00134668" w:rsidRPr="002F42BA">
        <w:rPr>
          <w:rFonts w:asciiTheme="majorHAnsi" w:hAnsiTheme="majorHAnsi" w:cs="Arial"/>
          <w:sz w:val="22"/>
          <w:szCs w:val="22"/>
        </w:rPr>
        <w:t xml:space="preserve"> Pzp</w:t>
      </w:r>
      <w:r w:rsidRPr="002F42BA">
        <w:rPr>
          <w:rFonts w:asciiTheme="majorHAnsi" w:hAnsiTheme="majorHAnsi" w:cs="Arial"/>
          <w:sz w:val="22"/>
          <w:szCs w:val="22"/>
        </w:rPr>
        <w:t xml:space="preserve"> oraz wskazanym we </w:t>
      </w:r>
      <w:r w:rsidR="00E455B8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zorze </w:t>
      </w:r>
      <w:r w:rsidR="00E455B8" w:rsidRPr="002F42BA">
        <w:rPr>
          <w:rFonts w:asciiTheme="majorHAnsi" w:hAnsiTheme="majorHAnsi" w:cs="Arial"/>
          <w:sz w:val="22"/>
          <w:szCs w:val="22"/>
        </w:rPr>
        <w:t>u</w:t>
      </w:r>
      <w:r w:rsidRPr="002F42BA">
        <w:rPr>
          <w:rFonts w:asciiTheme="majorHAnsi" w:hAnsiTheme="majorHAnsi" w:cs="Arial"/>
          <w:sz w:val="22"/>
          <w:szCs w:val="22"/>
        </w:rPr>
        <w:t>mowy, stanowiącym</w:t>
      </w:r>
      <w:r w:rsidR="00E455B8" w:rsidRPr="002F42BA">
        <w:rPr>
          <w:rFonts w:asciiTheme="majorHAnsi" w:hAnsiTheme="majorHAnsi" w:cs="Arial"/>
          <w:sz w:val="22"/>
          <w:szCs w:val="22"/>
        </w:rPr>
        <w:t xml:space="preserve">: </w:t>
      </w:r>
    </w:p>
    <w:p w14:paraId="703C3A5E" w14:textId="59BE855F" w:rsidR="00E455B8" w:rsidRPr="002F42BA" w:rsidRDefault="00E455B8" w:rsidP="00A424A8">
      <w:pPr>
        <w:pStyle w:val="Akapitzlist"/>
        <w:numPr>
          <w:ilvl w:val="1"/>
          <w:numId w:val="90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Dla Części I zamówienia 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4A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umowy;</w:t>
      </w:r>
    </w:p>
    <w:p w14:paraId="73F12585" w14:textId="77777777" w:rsidR="00134668" w:rsidRPr="002F42BA" w:rsidRDefault="00E455B8" w:rsidP="00A424A8">
      <w:pPr>
        <w:pStyle w:val="Akapitzlist"/>
        <w:numPr>
          <w:ilvl w:val="1"/>
          <w:numId w:val="90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Dla Części II zamówienia 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4B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umowy;</w:t>
      </w:r>
    </w:p>
    <w:p w14:paraId="59676FE3" w14:textId="3D5C1E52" w:rsidR="00E455B8" w:rsidRPr="002F42BA" w:rsidRDefault="00E455B8" w:rsidP="00A424A8">
      <w:pPr>
        <w:pStyle w:val="Akapitzlist"/>
        <w:numPr>
          <w:ilvl w:val="0"/>
          <w:numId w:val="90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Zmiana umowy wymaga dla swej ważności, pod rygorem nieważności, zachowania formy pisemnej.</w:t>
      </w:r>
    </w:p>
    <w:p w14:paraId="1C352612" w14:textId="6A3BF728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XX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E455B8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E455B8" w:rsidRPr="002F42BA">
        <w:rPr>
          <w:rStyle w:val="Odwoanieintensywne"/>
          <w:rFonts w:cstheme="minorBidi"/>
          <w:b/>
          <w:bCs w:val="0"/>
          <w:color w:val="002060"/>
          <w:spacing w:val="0"/>
        </w:rPr>
        <w:t>POUCZENIE O ŚRODKACH OCHRONY PRAWNEJ PRZYSŁUGUJĄCYCH WYKONAWCY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201D5031" w14:textId="1595B0CD" w:rsidR="00E455B8" w:rsidRPr="002F42BA" w:rsidRDefault="00E455B8" w:rsidP="00A424A8">
      <w:pPr>
        <w:numPr>
          <w:ilvl w:val="0"/>
          <w:numId w:val="114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Środki ochrony prawnej określone</w:t>
      </w:r>
      <w:r w:rsidR="00FB11E1" w:rsidRPr="002F42BA">
        <w:rPr>
          <w:rFonts w:asciiTheme="majorHAnsi" w:hAnsiTheme="majorHAnsi" w:cs="Arial"/>
          <w:sz w:val="22"/>
          <w:szCs w:val="22"/>
        </w:rPr>
        <w:t xml:space="preserve"> w </w:t>
      </w:r>
      <w:r w:rsidR="009C131B">
        <w:rPr>
          <w:rFonts w:asciiTheme="majorHAnsi" w:hAnsiTheme="majorHAnsi" w:cs="Arial"/>
          <w:sz w:val="22"/>
          <w:szCs w:val="22"/>
        </w:rPr>
        <w:t>D</w:t>
      </w:r>
      <w:r w:rsidR="00FB11E1" w:rsidRPr="002F42BA">
        <w:rPr>
          <w:rFonts w:asciiTheme="majorHAnsi" w:hAnsiTheme="majorHAnsi" w:cs="Arial"/>
          <w:sz w:val="22"/>
          <w:szCs w:val="22"/>
        </w:rPr>
        <w:t>ziale IX ustawy Pzp</w:t>
      </w:r>
      <w:r w:rsidRPr="002F42BA">
        <w:rPr>
          <w:rFonts w:asciiTheme="majorHAnsi" w:hAnsiTheme="majorHAnsi" w:cs="Arial"/>
          <w:sz w:val="22"/>
          <w:szCs w:val="22"/>
        </w:rPr>
        <w:t xml:space="preserve"> przysługują </w:t>
      </w:r>
      <w:r w:rsidR="000B5E04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ykonawcy, oraz innemu podmiotowi, jeżeli ma lub miał interes w uzyskaniu zamówienia oraz poniósł lub może ponieść szkodę w wyniku naruszenia przez zamawiającego przepisów ustawy </w:t>
      </w:r>
      <w:r w:rsidR="0035283B" w:rsidRPr="002F42BA">
        <w:rPr>
          <w:rFonts w:asciiTheme="majorHAnsi" w:hAnsiTheme="majorHAnsi" w:cs="Arial"/>
          <w:sz w:val="22"/>
          <w:szCs w:val="22"/>
        </w:rPr>
        <w:t>Pzp</w:t>
      </w:r>
      <w:r w:rsidRPr="002F42BA">
        <w:rPr>
          <w:rFonts w:asciiTheme="majorHAnsi" w:hAnsiTheme="majorHAnsi" w:cs="Arial"/>
          <w:sz w:val="22"/>
          <w:szCs w:val="22"/>
        </w:rPr>
        <w:t xml:space="preserve">. </w:t>
      </w:r>
      <w:r w:rsidR="00FB11E1" w:rsidRPr="002F42BA">
        <w:rPr>
          <w:rFonts w:asciiTheme="majorHAnsi" w:hAnsiTheme="majorHAnsi" w:cs="Arial"/>
          <w:sz w:val="22"/>
          <w:szCs w:val="22"/>
        </w:rPr>
        <w:t xml:space="preserve"> Szczegółowe informacje dotyczące środków ochrony prawnej określone są w Dziale IX „Środki ochrony prawnej” ustawy Pzp.</w:t>
      </w:r>
    </w:p>
    <w:p w14:paraId="488664AA" w14:textId="34EB0170" w:rsidR="00E455B8" w:rsidRPr="002F42BA" w:rsidRDefault="00E455B8" w:rsidP="00A424A8">
      <w:pPr>
        <w:numPr>
          <w:ilvl w:val="0"/>
          <w:numId w:val="114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Środki ochrony prawnej wobec ogłoszenia wszczynającego postępowanie o udzielenie zamówienia oraz dokumentów zamówienia przysługują również organizacjom wpisanym na</w:t>
      </w:r>
      <w:r w:rsidR="009C131B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listę, o której mowa w art. 469 pkt 15 </w:t>
      </w:r>
      <w:r w:rsidR="000B5E04" w:rsidRPr="002F42BA">
        <w:rPr>
          <w:rFonts w:asciiTheme="majorHAnsi" w:hAnsiTheme="majorHAnsi" w:cs="Arial"/>
          <w:sz w:val="22"/>
          <w:szCs w:val="22"/>
        </w:rPr>
        <w:t>ustawy Pzp</w:t>
      </w:r>
      <w:r w:rsidRPr="002F42BA">
        <w:rPr>
          <w:rFonts w:asciiTheme="majorHAnsi" w:hAnsiTheme="majorHAnsi" w:cs="Arial"/>
          <w:sz w:val="22"/>
          <w:szCs w:val="22"/>
        </w:rPr>
        <w:t>. oraz Rzecznikowi Małych i Średnich Przedsiębiorców.</w:t>
      </w:r>
    </w:p>
    <w:p w14:paraId="073E1CC5" w14:textId="77777777" w:rsidR="00E455B8" w:rsidRPr="002F42BA" w:rsidRDefault="00E455B8" w:rsidP="00A424A8">
      <w:pPr>
        <w:numPr>
          <w:ilvl w:val="0"/>
          <w:numId w:val="114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Odwołanie przysługuje na:</w:t>
      </w:r>
    </w:p>
    <w:p w14:paraId="4B399209" w14:textId="17DFFEC9" w:rsidR="00E455B8" w:rsidRPr="002F42BA" w:rsidRDefault="00E455B8" w:rsidP="00A424A8">
      <w:pPr>
        <w:numPr>
          <w:ilvl w:val="1"/>
          <w:numId w:val="114"/>
        </w:numPr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7E72E6C9" w14:textId="3F885B3D" w:rsidR="00E455B8" w:rsidRPr="002F42BA" w:rsidRDefault="00E455B8" w:rsidP="00A424A8">
      <w:pPr>
        <w:pStyle w:val="Akapitzlist"/>
        <w:numPr>
          <w:ilvl w:val="1"/>
          <w:numId w:val="114"/>
        </w:numPr>
        <w:tabs>
          <w:tab w:val="left" w:pos="6379"/>
        </w:tabs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zaniechanie czynności w postępowaniu o udzielenie zamówienia do której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>amawiający był obowiązany na podstawie ustawy</w:t>
      </w:r>
      <w:r w:rsidR="000B5E04" w:rsidRPr="002F42BA">
        <w:rPr>
          <w:rFonts w:asciiTheme="majorHAnsi" w:hAnsiTheme="majorHAnsi" w:cs="Arial"/>
          <w:sz w:val="22"/>
          <w:szCs w:val="22"/>
        </w:rPr>
        <w:t xml:space="preserve"> Pzp</w:t>
      </w:r>
      <w:r w:rsidRPr="002F42BA">
        <w:rPr>
          <w:rFonts w:asciiTheme="majorHAnsi" w:hAnsiTheme="majorHAnsi" w:cs="Arial"/>
          <w:sz w:val="22"/>
          <w:szCs w:val="22"/>
        </w:rPr>
        <w:t>.</w:t>
      </w:r>
    </w:p>
    <w:p w14:paraId="600D33C4" w14:textId="77777777" w:rsidR="000B5E04" w:rsidRPr="002F42BA" w:rsidRDefault="00E455B8" w:rsidP="00A424A8">
      <w:pPr>
        <w:numPr>
          <w:ilvl w:val="0"/>
          <w:numId w:val="114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Odwołanie wnosi się do Prezesa Izby. Odwołujący przekazuje kopię odwołania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36B1A6A9" w14:textId="77777777" w:rsidR="000B5E04" w:rsidRPr="002F42BA" w:rsidRDefault="00E455B8" w:rsidP="00A424A8">
      <w:pPr>
        <w:numPr>
          <w:ilvl w:val="0"/>
          <w:numId w:val="114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Odwołanie wobec treści ogłoszenia lub treści SWZ wnosi się w terminie 5 dni od dnia zamieszczenia ogłoszenia w Biuletynie Zamówień Publicznych lub treści SWZ na stronie internetowej.</w:t>
      </w:r>
    </w:p>
    <w:p w14:paraId="02543332" w14:textId="77777777" w:rsidR="000B5E04" w:rsidRPr="002F42BA" w:rsidRDefault="00E455B8" w:rsidP="00A424A8">
      <w:pPr>
        <w:numPr>
          <w:ilvl w:val="0"/>
          <w:numId w:val="114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Odwołanie wnosi się w terminie: </w:t>
      </w:r>
    </w:p>
    <w:p w14:paraId="4F42849B" w14:textId="243272B9" w:rsidR="000B5E04" w:rsidRPr="002F42BA" w:rsidRDefault="00E455B8" w:rsidP="00A424A8">
      <w:pPr>
        <w:numPr>
          <w:ilvl w:val="1"/>
          <w:numId w:val="114"/>
        </w:numPr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5 dni od dnia przekazania informacji o czynności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599BC4B8" w14:textId="38DBBEC0" w:rsidR="00E455B8" w:rsidRPr="002F42BA" w:rsidRDefault="00E455B8" w:rsidP="00A424A8">
      <w:pPr>
        <w:numPr>
          <w:ilvl w:val="1"/>
          <w:numId w:val="114"/>
        </w:numPr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10 dni od dnia przekazania informacji o czynności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 xml:space="preserve">amawiającego stanowiącej podstawę jego wniesienia, jeżeli informacja została przekazana w sposób inny niż określony w </w:t>
      </w:r>
      <w:r w:rsidR="000B5E04" w:rsidRPr="002F42BA">
        <w:rPr>
          <w:rFonts w:asciiTheme="majorHAnsi" w:hAnsiTheme="majorHAnsi" w:cs="Arial"/>
          <w:sz w:val="22"/>
          <w:szCs w:val="22"/>
        </w:rPr>
        <w:t xml:space="preserve">ust. </w:t>
      </w:r>
      <w:r w:rsidRPr="002F42BA">
        <w:rPr>
          <w:rFonts w:asciiTheme="majorHAnsi" w:hAnsiTheme="majorHAnsi" w:cs="Arial"/>
          <w:sz w:val="22"/>
          <w:szCs w:val="22"/>
        </w:rPr>
        <w:t xml:space="preserve"> 6.1.</w:t>
      </w:r>
    </w:p>
    <w:p w14:paraId="08C5C303" w14:textId="77777777" w:rsidR="000B5E04" w:rsidRPr="002F42BA" w:rsidRDefault="00E455B8" w:rsidP="00A424A8">
      <w:pPr>
        <w:pStyle w:val="Akapitzlist"/>
        <w:numPr>
          <w:ilvl w:val="0"/>
          <w:numId w:val="11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Odwołanie w przypadkach innych niż określone w ust.  5 i 6 wnosi się w terminie 5 dni od dnia, w którym powzięto lub przy zachowaniu należytej staranności można było powziąć wiadomość o okolicznościach stanowiących podstawę jego wniesienia</w:t>
      </w:r>
    </w:p>
    <w:p w14:paraId="0CD28DC5" w14:textId="77777777" w:rsidR="000B5E04" w:rsidRPr="002F42BA" w:rsidRDefault="00E455B8" w:rsidP="00A424A8">
      <w:pPr>
        <w:pStyle w:val="Akapitzlist"/>
        <w:numPr>
          <w:ilvl w:val="0"/>
          <w:numId w:val="11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Na orzeczenie Izby oraz postanowienie Prezesa Izby, o którym mowa w art. 519 ust. 1 ustawy </w:t>
      </w:r>
      <w:r w:rsidR="000B5E04" w:rsidRPr="002F42BA">
        <w:rPr>
          <w:rFonts w:asciiTheme="majorHAnsi" w:hAnsiTheme="majorHAnsi" w:cs="Arial"/>
          <w:sz w:val="22"/>
          <w:szCs w:val="22"/>
        </w:rPr>
        <w:t>Pzp</w:t>
      </w:r>
      <w:r w:rsidRPr="002F42BA">
        <w:rPr>
          <w:rFonts w:asciiTheme="majorHAnsi" w:hAnsiTheme="majorHAnsi" w:cs="Arial"/>
          <w:sz w:val="22"/>
          <w:szCs w:val="22"/>
        </w:rPr>
        <w:t>, stronom oraz uczestnikom postępowania odwoławczego przysługuje skarga do sądu.</w:t>
      </w:r>
    </w:p>
    <w:p w14:paraId="6E3D1C52" w14:textId="77777777" w:rsidR="000B5E04" w:rsidRPr="002F42BA" w:rsidRDefault="00E455B8" w:rsidP="00A424A8">
      <w:pPr>
        <w:pStyle w:val="Akapitzlist"/>
        <w:numPr>
          <w:ilvl w:val="0"/>
          <w:numId w:val="11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FB1D3FB" w14:textId="77777777" w:rsidR="000B5E04" w:rsidRPr="002F42BA" w:rsidRDefault="00E455B8" w:rsidP="00A424A8">
      <w:pPr>
        <w:pStyle w:val="Akapitzlist"/>
        <w:numPr>
          <w:ilvl w:val="0"/>
          <w:numId w:val="11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02E94B75" w14:textId="77777777" w:rsidR="00011C4A" w:rsidRPr="002F42BA" w:rsidRDefault="00E455B8" w:rsidP="00A424A8">
      <w:pPr>
        <w:pStyle w:val="Akapitzlist"/>
        <w:numPr>
          <w:ilvl w:val="0"/>
          <w:numId w:val="11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0B5E04" w:rsidRPr="002F42BA">
        <w:rPr>
          <w:rFonts w:asciiTheme="majorHAnsi" w:hAnsiTheme="majorHAnsi" w:cs="Arial"/>
          <w:sz w:val="22"/>
          <w:szCs w:val="22"/>
        </w:rPr>
        <w:t>Pzp,</w:t>
      </w:r>
      <w:r w:rsidRPr="002F42BA">
        <w:rPr>
          <w:rFonts w:asciiTheme="majorHAnsi" w:hAnsiTheme="majorHAnsi" w:cs="Arial"/>
          <w:sz w:val="22"/>
          <w:szCs w:val="22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14:paraId="74023420" w14:textId="48D733C1" w:rsidR="00E455B8" w:rsidRPr="002F42BA" w:rsidRDefault="00E455B8" w:rsidP="00A424A8">
      <w:pPr>
        <w:pStyle w:val="Akapitzlist"/>
        <w:numPr>
          <w:ilvl w:val="0"/>
          <w:numId w:val="11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0282FD2F" w14:textId="1985AA27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XX</w:t>
      </w:r>
      <w:r w:rsidR="00E455B8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OBOWIĄZEK INFORMACYJNY WYNIKAJĄCY Z ART. 13 RODO W PRZYPADKU ZBIERANIA DANYCH OSOBOWYCH BEZPOŚREDNIO OD OSOBY FIZYCZNEJ, KTÓREJ DANE DOTYCZĄ, W CELU ZWIĄZANYM Z POSTĘPOWANIEM O</w:t>
      </w:r>
      <w:r w:rsidR="00035644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UDZIELENIE ZAMÓWIENIA PUBLICZNEGO.</w:t>
      </w:r>
    </w:p>
    <w:p w14:paraId="7637B8EE" w14:textId="10E540B8" w:rsidR="00E93A1D" w:rsidRPr="002F42BA" w:rsidRDefault="00E93A1D" w:rsidP="0088774C">
      <w:pPr>
        <w:widowControl w:val="0"/>
        <w:tabs>
          <w:tab w:val="left" w:pos="0"/>
        </w:tabs>
        <w:suppressAutoHyphens/>
        <w:spacing w:after="20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Zgodnie z art. 13 ust. 1 i 2 rozporządzenia Parlamentu Europejskiego i Rady (UE) 2016/679 z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 dn</w:t>
      </w:r>
      <w:r w:rsidR="00A56486" w:rsidRPr="002F42BA">
        <w:rPr>
          <w:rFonts w:asciiTheme="majorHAnsi" w:hAnsiTheme="majorHAnsi" w:cs="Calibri"/>
          <w:sz w:val="22"/>
          <w:szCs w:val="22"/>
        </w:rPr>
        <w:t xml:space="preserve">ia </w:t>
      </w:r>
      <w:r w:rsidR="009B4EAB" w:rsidRPr="002F42BA">
        <w:rPr>
          <w:rFonts w:asciiTheme="majorHAnsi" w:hAnsiTheme="majorHAnsi" w:cs="Calibri"/>
          <w:sz w:val="22"/>
          <w:szCs w:val="22"/>
        </w:rPr>
        <w:t>27 kwietnia 2016</w:t>
      </w:r>
      <w:r w:rsidRPr="002F42BA">
        <w:rPr>
          <w:rFonts w:asciiTheme="majorHAnsi" w:hAnsiTheme="majorHAnsi" w:cs="Calibri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C58CBDF" w14:textId="106CCC5D" w:rsidR="009824F1" w:rsidRPr="001C2E13" w:rsidRDefault="00E93A1D" w:rsidP="00A424A8">
      <w:pPr>
        <w:pStyle w:val="Akapitzlist"/>
        <w:numPr>
          <w:ilvl w:val="0"/>
          <w:numId w:val="91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Administratorem danych osobowych jest: </w:t>
      </w:r>
      <w:r w:rsidR="007E0444">
        <w:rPr>
          <w:rFonts w:asciiTheme="majorHAnsi" w:hAnsiTheme="majorHAnsi" w:cs="Calibri"/>
          <w:sz w:val="22"/>
          <w:szCs w:val="22"/>
        </w:rPr>
        <w:t xml:space="preserve">Wodociągi Rewal sp. z o.o., ul. Poznańska 31, 72- 346 Pobierowo, dane kontaktowe </w:t>
      </w:r>
      <w:r w:rsidR="007E0444" w:rsidRPr="001C2E13">
        <w:rPr>
          <w:rFonts w:asciiTheme="majorHAnsi" w:hAnsiTheme="majorHAnsi" w:cs="Calibri"/>
          <w:sz w:val="22"/>
          <w:szCs w:val="22"/>
        </w:rPr>
        <w:t>- zwik-pobierowo@post.pl</w:t>
      </w:r>
      <w:r w:rsidR="007E0444" w:rsidRPr="001C2E13">
        <w:rPr>
          <w:rFonts w:asciiTheme="majorHAnsi" w:hAnsiTheme="majorHAnsi" w:cs="Arial"/>
          <w:sz w:val="22"/>
          <w:szCs w:val="22"/>
        </w:rPr>
        <w:t xml:space="preserve">, tel. </w:t>
      </w:r>
      <w:r w:rsidR="007E0444" w:rsidRPr="001C2E13">
        <w:rPr>
          <w:rFonts w:asciiTheme="majorHAnsi" w:hAnsiTheme="majorHAnsi"/>
          <w:sz w:val="22"/>
          <w:szCs w:val="22"/>
        </w:rPr>
        <w:t>91 386 41 72</w:t>
      </w:r>
      <w:r w:rsidRPr="001C2E13">
        <w:rPr>
          <w:rFonts w:asciiTheme="majorHAnsi" w:hAnsiTheme="majorHAnsi" w:cs="Calibri"/>
          <w:sz w:val="22"/>
          <w:szCs w:val="22"/>
        </w:rPr>
        <w:t xml:space="preserve">,  </w:t>
      </w:r>
      <w:r w:rsidRPr="001C2E13">
        <w:rPr>
          <w:rFonts w:asciiTheme="majorHAnsi" w:hAnsiTheme="majorHAnsi"/>
          <w:sz w:val="22"/>
          <w:szCs w:val="22"/>
        </w:rPr>
        <w:t>oraz</w:t>
      </w:r>
      <w:r w:rsidR="003229AE" w:rsidRPr="001C2E13">
        <w:rPr>
          <w:rFonts w:asciiTheme="majorHAnsi" w:hAnsiTheme="majorHAnsi"/>
          <w:sz w:val="22"/>
          <w:szCs w:val="22"/>
        </w:rPr>
        <w:t> </w:t>
      </w:r>
      <w:r w:rsidRPr="001C2E13">
        <w:rPr>
          <w:rFonts w:asciiTheme="majorHAnsi" w:hAnsiTheme="majorHAnsi"/>
          <w:sz w:val="22"/>
          <w:szCs w:val="22"/>
        </w:rPr>
        <w:t>Nord</w:t>
      </w:r>
      <w:r w:rsidRPr="001C2E13">
        <w:rPr>
          <w:rFonts w:asciiTheme="majorHAnsi" w:hAnsiTheme="majorHAnsi" w:cs="Calibri"/>
          <w:sz w:val="22"/>
          <w:szCs w:val="22"/>
        </w:rPr>
        <w:t xml:space="preserve"> Partner Sp. </w:t>
      </w:r>
      <w:r w:rsidR="007C0577" w:rsidRPr="001C2E13">
        <w:rPr>
          <w:rFonts w:asciiTheme="majorHAnsi" w:hAnsiTheme="majorHAnsi" w:cs="Calibri"/>
          <w:sz w:val="22"/>
          <w:szCs w:val="22"/>
        </w:rPr>
        <w:t> </w:t>
      </w:r>
      <w:r w:rsidRPr="001C2E13">
        <w:rPr>
          <w:rFonts w:asciiTheme="majorHAnsi" w:hAnsiTheme="majorHAnsi" w:cs="Calibri"/>
          <w:sz w:val="22"/>
          <w:szCs w:val="22"/>
        </w:rPr>
        <w:t xml:space="preserve">z </w:t>
      </w:r>
      <w:r w:rsidR="007C0577" w:rsidRPr="001C2E13">
        <w:rPr>
          <w:rFonts w:asciiTheme="majorHAnsi" w:hAnsiTheme="majorHAnsi" w:cs="Calibri"/>
          <w:sz w:val="22"/>
          <w:szCs w:val="22"/>
        </w:rPr>
        <w:t> </w:t>
      </w:r>
      <w:r w:rsidRPr="001C2E13">
        <w:rPr>
          <w:rFonts w:asciiTheme="majorHAnsi" w:hAnsiTheme="majorHAnsi" w:cs="Calibri"/>
          <w:sz w:val="22"/>
          <w:szCs w:val="22"/>
        </w:rPr>
        <w:t xml:space="preserve">o.o. z siedzibą w Toruniu, ul. Lubicka 16, 87-100 Toruń, dane kontaktowe – </w:t>
      </w:r>
      <w:hyperlink r:id="rId35" w:history="1">
        <w:r w:rsidRPr="001C2E13">
          <w:rPr>
            <w:rStyle w:val="Hipercze"/>
            <w:rFonts w:asciiTheme="majorHAnsi" w:hAnsiTheme="majorHAnsi" w:cs="Calibri"/>
            <w:sz w:val="22"/>
            <w:szCs w:val="22"/>
          </w:rPr>
          <w:t>torun@np.com.pl</w:t>
        </w:r>
      </w:hyperlink>
      <w:r w:rsidRPr="001C2E13">
        <w:rPr>
          <w:rFonts w:asciiTheme="majorHAnsi" w:hAnsiTheme="majorHAnsi" w:cs="Calibri"/>
          <w:sz w:val="22"/>
          <w:szCs w:val="22"/>
        </w:rPr>
        <w:t>,  tel. (56) 651 43 00.</w:t>
      </w:r>
    </w:p>
    <w:p w14:paraId="7DC33DE5" w14:textId="73C9A7EB" w:rsidR="009824F1" w:rsidRPr="001C2E13" w:rsidRDefault="00E93A1D" w:rsidP="00A424A8">
      <w:pPr>
        <w:pStyle w:val="Akapitzlist"/>
        <w:numPr>
          <w:ilvl w:val="0"/>
          <w:numId w:val="91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C2E13">
        <w:rPr>
          <w:rFonts w:asciiTheme="majorHAnsi" w:hAnsiTheme="majorHAnsi" w:cs="Calibri"/>
          <w:sz w:val="22"/>
          <w:szCs w:val="22"/>
        </w:rPr>
        <w:t xml:space="preserve">Inspektor ochrony danych osobowych w </w:t>
      </w:r>
      <w:r w:rsidR="007E0444" w:rsidRPr="001C2E13">
        <w:rPr>
          <w:rFonts w:asciiTheme="majorHAnsi" w:hAnsiTheme="majorHAnsi" w:cs="Calibri"/>
          <w:sz w:val="22"/>
          <w:szCs w:val="22"/>
        </w:rPr>
        <w:t>Wodociągi Rewal sp. z o.o.</w:t>
      </w:r>
      <w:r w:rsidRPr="001C2E13">
        <w:rPr>
          <w:rFonts w:asciiTheme="majorHAnsi" w:hAnsiTheme="majorHAnsi" w:cs="Calibri"/>
          <w:sz w:val="22"/>
          <w:szCs w:val="22"/>
        </w:rPr>
        <w:t xml:space="preserve"> </w:t>
      </w:r>
      <w:r w:rsidR="002C760D" w:rsidRPr="001C2E13">
        <w:rPr>
          <w:rFonts w:asciiTheme="majorHAnsi" w:hAnsiTheme="majorHAnsi" w:cs="Calibri"/>
          <w:sz w:val="22"/>
          <w:szCs w:val="22"/>
        </w:rPr>
        <w:t>–</w:t>
      </w:r>
      <w:r w:rsidRPr="001C2E13">
        <w:rPr>
          <w:rFonts w:asciiTheme="majorHAnsi" w:hAnsiTheme="majorHAnsi" w:cs="Calibri"/>
          <w:sz w:val="22"/>
          <w:szCs w:val="22"/>
        </w:rPr>
        <w:t xml:space="preserve"> dane kontaktowe:  </w:t>
      </w:r>
      <w:r w:rsidR="007E0444" w:rsidRPr="001C2E13">
        <w:rPr>
          <w:rFonts w:asciiTheme="majorHAnsi" w:hAnsiTheme="majorHAnsi" w:cs="Calibri"/>
          <w:sz w:val="22"/>
          <w:szCs w:val="22"/>
        </w:rPr>
        <w:t>ul. Poznańska 31, 72- 346 Pobierowo</w:t>
      </w:r>
      <w:r w:rsidRPr="001C2E13">
        <w:rPr>
          <w:rFonts w:asciiTheme="majorHAnsi" w:hAnsiTheme="majorHAnsi" w:cs="Calibri"/>
          <w:sz w:val="22"/>
          <w:szCs w:val="22"/>
        </w:rPr>
        <w:t>, kontakt: adres e-mail:</w:t>
      </w:r>
      <w:r w:rsidR="007E0444" w:rsidRPr="001C2E13">
        <w:rPr>
          <w:rFonts w:asciiTheme="majorHAnsi" w:hAnsiTheme="majorHAnsi" w:cs="Calibri"/>
          <w:sz w:val="22"/>
          <w:szCs w:val="22"/>
        </w:rPr>
        <w:t xml:space="preserve"> </w:t>
      </w:r>
      <w:hyperlink r:id="rId36" w:history="1">
        <w:r w:rsidR="007E0444" w:rsidRPr="001C2E13">
          <w:rPr>
            <w:rStyle w:val="Hipercze"/>
            <w:rFonts w:asciiTheme="majorHAnsi" w:hAnsiTheme="majorHAnsi" w:cs="Arial"/>
            <w:sz w:val="22"/>
            <w:szCs w:val="22"/>
          </w:rPr>
          <w:t>iodo@wodociagirewal.pl</w:t>
        </w:r>
      </w:hyperlink>
      <w:r w:rsidRPr="001C2E13">
        <w:rPr>
          <w:rFonts w:asciiTheme="majorHAnsi" w:hAnsiTheme="majorHAnsi" w:cs="Calibri"/>
          <w:sz w:val="22"/>
          <w:szCs w:val="22"/>
        </w:rPr>
        <w:t>, telefon</w:t>
      </w:r>
      <w:r w:rsidR="009B4EAB" w:rsidRPr="001C2E13">
        <w:rPr>
          <w:rFonts w:asciiTheme="majorHAnsi" w:hAnsiTheme="majorHAnsi" w:cs="Calibri"/>
          <w:sz w:val="22"/>
          <w:szCs w:val="22"/>
        </w:rPr>
        <w:t>:</w:t>
      </w:r>
      <w:r w:rsidRPr="001C2E13">
        <w:rPr>
          <w:rFonts w:asciiTheme="majorHAnsi" w:hAnsiTheme="majorHAnsi" w:cs="Calibri"/>
          <w:sz w:val="22"/>
          <w:szCs w:val="22"/>
        </w:rPr>
        <w:t xml:space="preserve"> </w:t>
      </w:r>
      <w:r w:rsidR="007E0444" w:rsidRPr="001C2E13">
        <w:rPr>
          <w:rFonts w:asciiTheme="majorHAnsi" w:hAnsiTheme="majorHAnsi" w:cs="Arial"/>
          <w:sz w:val="22"/>
          <w:szCs w:val="22"/>
        </w:rPr>
        <w:t>663 884 800</w:t>
      </w:r>
      <w:r w:rsidR="007E0444" w:rsidRPr="001C2E13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1C2E13">
        <w:rPr>
          <w:rFonts w:asciiTheme="majorHAnsi" w:hAnsiTheme="majorHAnsi" w:cs="Calibri"/>
          <w:bCs/>
          <w:sz w:val="22"/>
          <w:szCs w:val="22"/>
        </w:rPr>
        <w:t>(*)</w:t>
      </w:r>
      <w:r w:rsidRPr="001C2E13">
        <w:rPr>
          <w:rFonts w:asciiTheme="majorHAnsi" w:hAnsiTheme="majorHAnsi" w:cs="Calibri"/>
          <w:sz w:val="22"/>
          <w:szCs w:val="22"/>
        </w:rPr>
        <w:t>;</w:t>
      </w:r>
    </w:p>
    <w:p w14:paraId="3D8B4C13" w14:textId="77777777" w:rsidR="009824F1" w:rsidRPr="002F42BA" w:rsidRDefault="00E93A1D" w:rsidP="00A424A8">
      <w:pPr>
        <w:pStyle w:val="Akapitzlist"/>
        <w:numPr>
          <w:ilvl w:val="0"/>
          <w:numId w:val="91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Inspektor ochrony danych osobowych w Nord Partner Sp. z o.o. - dane kontaktowe: </w:t>
      </w:r>
      <w:hyperlink r:id="rId37" w:history="1">
        <w:r w:rsidRPr="002F42BA">
          <w:rPr>
            <w:rStyle w:val="Hipercze"/>
            <w:rFonts w:asciiTheme="majorHAnsi" w:hAnsiTheme="majorHAnsi" w:cs="Calibri"/>
            <w:sz w:val="22"/>
            <w:szCs w:val="22"/>
          </w:rPr>
          <w:t>odo@np.com.pl</w:t>
        </w:r>
      </w:hyperlink>
      <w:r w:rsidRPr="002F42BA">
        <w:rPr>
          <w:rStyle w:val="Hipercze"/>
          <w:rFonts w:asciiTheme="majorHAnsi" w:hAnsiTheme="majorHAnsi" w:cs="Calibri"/>
          <w:sz w:val="22"/>
          <w:szCs w:val="22"/>
        </w:rPr>
        <w:t>.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(*)</w:t>
      </w:r>
      <w:r w:rsidRPr="002F42BA">
        <w:rPr>
          <w:rFonts w:asciiTheme="majorHAnsi" w:hAnsiTheme="majorHAnsi" w:cs="Calibri"/>
          <w:bCs/>
          <w:i/>
          <w:sz w:val="22"/>
          <w:szCs w:val="22"/>
        </w:rPr>
        <w:t xml:space="preserve"> </w:t>
      </w:r>
    </w:p>
    <w:p w14:paraId="7BDD9BA5" w14:textId="04A905DA" w:rsidR="009824F1" w:rsidRPr="002F42BA" w:rsidRDefault="00E93A1D" w:rsidP="00A424A8">
      <w:pPr>
        <w:pStyle w:val="Akapitzlist"/>
        <w:numPr>
          <w:ilvl w:val="0"/>
          <w:numId w:val="91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Pani/Pana dane osobowe będą wykorzystywane w celu realizacji postępowania o udzie</w:t>
      </w:r>
      <w:r w:rsidR="009B4EAB" w:rsidRPr="002F42BA">
        <w:rPr>
          <w:rFonts w:asciiTheme="majorHAnsi" w:hAnsiTheme="majorHAnsi" w:cs="Calibri"/>
          <w:sz w:val="22"/>
          <w:szCs w:val="22"/>
        </w:rPr>
        <w:t>lnie zamówienia publicznego na k</w:t>
      </w:r>
      <w:r w:rsidRPr="002F42BA">
        <w:rPr>
          <w:rFonts w:asciiTheme="majorHAnsi" w:hAnsiTheme="majorHAnsi" w:cs="Calibri"/>
          <w:sz w:val="22"/>
          <w:szCs w:val="22"/>
        </w:rPr>
        <w:t>ompleksowe ubezpieczenie mienia i odpowiedzialności cywilnej</w:t>
      </w:r>
      <w:r w:rsidR="007E0444">
        <w:rPr>
          <w:rFonts w:asciiTheme="majorHAnsi" w:hAnsiTheme="majorHAnsi" w:cs="Calibri"/>
          <w:sz w:val="22"/>
          <w:szCs w:val="22"/>
        </w:rPr>
        <w:t xml:space="preserve"> Wodociągów Rewal sp. z o.o.</w:t>
      </w:r>
      <w:r w:rsidRPr="002F42BA">
        <w:rPr>
          <w:rFonts w:asciiTheme="majorHAnsi" w:hAnsiTheme="majorHAnsi" w:cs="Calibri"/>
          <w:sz w:val="22"/>
          <w:szCs w:val="22"/>
        </w:rPr>
        <w:t xml:space="preserve">, prowadzonego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trybie </w:t>
      </w:r>
      <w:r w:rsidR="00E46ABE" w:rsidRPr="002F42BA">
        <w:rPr>
          <w:rFonts w:asciiTheme="majorHAnsi" w:hAnsiTheme="majorHAnsi" w:cs="Calibri"/>
          <w:sz w:val="22"/>
          <w:szCs w:val="22"/>
        </w:rPr>
        <w:t>podstawowym</w:t>
      </w:r>
      <w:r w:rsidRPr="002F42BA">
        <w:rPr>
          <w:rFonts w:asciiTheme="majorHAnsi" w:hAnsiTheme="majorHAnsi" w:cs="Calibri"/>
          <w:sz w:val="22"/>
          <w:szCs w:val="22"/>
        </w:rPr>
        <w:t xml:space="preserve"> (podstawa prawna – art. 6 ust. 1 lit. c RODO).</w:t>
      </w:r>
    </w:p>
    <w:p w14:paraId="24CA5BDD" w14:textId="1E004A06" w:rsidR="009824F1" w:rsidRPr="002F42BA" w:rsidRDefault="00E93A1D" w:rsidP="00A424A8">
      <w:pPr>
        <w:pStyle w:val="Akapitzlist"/>
        <w:numPr>
          <w:ilvl w:val="0"/>
          <w:numId w:val="91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Obowiązek podania przez Panią/Pana danych osobowych bezpośrednio Pani/Pana dotyczących jest wymogiem ustawowym określonym w przepisach ustawy</w:t>
      </w:r>
      <w:r w:rsidR="00AB78AB" w:rsidRPr="002F42BA">
        <w:rPr>
          <w:rFonts w:asciiTheme="majorHAnsi" w:hAnsiTheme="majorHAnsi" w:cs="Calibri"/>
          <w:sz w:val="22"/>
          <w:szCs w:val="22"/>
        </w:rPr>
        <w:t xml:space="preserve"> Pzp</w:t>
      </w:r>
      <w:r w:rsidRPr="002F42BA">
        <w:rPr>
          <w:rFonts w:asciiTheme="majorHAnsi" w:hAnsiTheme="majorHAnsi" w:cs="Calibri"/>
          <w:sz w:val="22"/>
          <w:szCs w:val="22"/>
        </w:rPr>
        <w:t>, związanym z</w:t>
      </w:r>
      <w:r w:rsidR="003229AE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udziałem w postępowaniu o udzielenie zamówienia publicznego; konsekwencje niepodania określonych danych wynikają z ustawy </w:t>
      </w:r>
      <w:r w:rsidR="00AB78AB" w:rsidRPr="002F42BA">
        <w:rPr>
          <w:rFonts w:asciiTheme="majorHAnsi" w:hAnsiTheme="majorHAnsi" w:cs="Calibri"/>
          <w:sz w:val="22"/>
          <w:szCs w:val="22"/>
        </w:rPr>
        <w:t>Pzp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61D28416" w14:textId="77777777" w:rsidR="009824F1" w:rsidRPr="002F42BA" w:rsidRDefault="00E93A1D" w:rsidP="00A424A8">
      <w:pPr>
        <w:pStyle w:val="Akapitzlist"/>
        <w:numPr>
          <w:ilvl w:val="0"/>
          <w:numId w:val="91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</w:rPr>
        <w:t>W odniesieniu do Pani/Pana danych osobowych decyzje nie będą podejmowane w sposób zautomatyzowany, stosowanie do art. 22 RODO.</w:t>
      </w:r>
    </w:p>
    <w:p w14:paraId="75643C6F" w14:textId="08F7BE14" w:rsidR="009824F1" w:rsidRPr="002F42BA" w:rsidRDefault="00E93A1D" w:rsidP="00A424A8">
      <w:pPr>
        <w:pStyle w:val="Akapitzlist"/>
        <w:numPr>
          <w:ilvl w:val="0"/>
          <w:numId w:val="91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33095E" w:rsidRPr="002F42BA">
        <w:rPr>
          <w:rFonts w:asciiTheme="majorHAnsi" w:hAnsiTheme="majorHAnsi" w:cs="Calibri"/>
          <w:sz w:val="22"/>
          <w:szCs w:val="22"/>
        </w:rPr>
        <w:t xml:space="preserve">74 ustawy </w:t>
      </w:r>
      <w:r w:rsidR="00AB78AB" w:rsidRPr="002F42BA">
        <w:rPr>
          <w:rFonts w:asciiTheme="majorHAnsi" w:hAnsiTheme="majorHAnsi" w:cs="Calibri"/>
          <w:sz w:val="22"/>
          <w:szCs w:val="22"/>
        </w:rPr>
        <w:t>Pzp</w:t>
      </w:r>
      <w:r w:rsidRPr="002F42BA">
        <w:rPr>
          <w:rFonts w:asciiTheme="majorHAnsi" w:hAnsiTheme="majorHAnsi" w:cs="Calibri"/>
          <w:sz w:val="22"/>
          <w:szCs w:val="22"/>
        </w:rPr>
        <w:t xml:space="preserve">. Ponadto dane osobowe mogą być udostępniane, w związku z realizacją postępowania, brokerowi ubezpieczeniowemu (Nord Partner sp. z o.o., ul.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Lubicka 16, 87-100 Toruń).</w:t>
      </w:r>
    </w:p>
    <w:p w14:paraId="1925CECB" w14:textId="4286C185" w:rsidR="009824F1" w:rsidRPr="002F42BA" w:rsidRDefault="00E93A1D" w:rsidP="00A424A8">
      <w:pPr>
        <w:pStyle w:val="Akapitzlist"/>
        <w:numPr>
          <w:ilvl w:val="0"/>
          <w:numId w:val="91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Pani/Pana dane osobowe będą przechowywane, zgodnie z art. </w:t>
      </w:r>
      <w:r w:rsidR="0033095E" w:rsidRPr="002F42BA">
        <w:rPr>
          <w:rFonts w:asciiTheme="majorHAnsi" w:hAnsiTheme="majorHAnsi" w:cs="Calibri"/>
          <w:sz w:val="22"/>
          <w:szCs w:val="22"/>
        </w:rPr>
        <w:t>78</w:t>
      </w:r>
      <w:r w:rsidRPr="002F42BA">
        <w:rPr>
          <w:rFonts w:asciiTheme="majorHAnsi" w:hAnsiTheme="majorHAnsi" w:cs="Calibri"/>
          <w:sz w:val="22"/>
          <w:szCs w:val="22"/>
        </w:rPr>
        <w:t xml:space="preserve"> ust. 1 ustawy</w:t>
      </w:r>
      <w:r w:rsidR="00AB78AB" w:rsidRPr="002F42BA">
        <w:rPr>
          <w:rFonts w:asciiTheme="majorHAnsi" w:hAnsiTheme="majorHAnsi" w:cs="Calibri"/>
          <w:sz w:val="22"/>
          <w:szCs w:val="22"/>
        </w:rPr>
        <w:t xml:space="preserve"> Pzp </w:t>
      </w:r>
      <w:r w:rsidRPr="002F42BA">
        <w:rPr>
          <w:rFonts w:asciiTheme="majorHAnsi" w:hAnsiTheme="majorHAnsi" w:cs="Calibri"/>
          <w:sz w:val="22"/>
          <w:szCs w:val="22"/>
        </w:rPr>
        <w:t>przez</w:t>
      </w:r>
      <w:r w:rsidR="003229AE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okres: 4 lat od dnia zakończenia postępowania o udzielenie zamówienia.</w:t>
      </w:r>
    </w:p>
    <w:p w14:paraId="2DB3DC06" w14:textId="77777777" w:rsidR="009824F1" w:rsidRPr="002F42BA" w:rsidRDefault="00E93A1D" w:rsidP="00A424A8">
      <w:pPr>
        <w:pStyle w:val="Akapitzlist"/>
        <w:numPr>
          <w:ilvl w:val="0"/>
          <w:numId w:val="91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Posiada Pani/Pan:</w:t>
      </w:r>
    </w:p>
    <w:p w14:paraId="3AB22F5A" w14:textId="77777777" w:rsidR="009824F1" w:rsidRPr="002F42BA" w:rsidRDefault="00E93A1D" w:rsidP="00A424A8">
      <w:pPr>
        <w:pStyle w:val="Akapitzlist"/>
        <w:numPr>
          <w:ilvl w:val="1"/>
          <w:numId w:val="91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 podstawie art. 15 RODO prawo dostępu do danych osobowych dotyczących Pani/Pana,</w:t>
      </w:r>
    </w:p>
    <w:p w14:paraId="50B96C28" w14:textId="77777777" w:rsidR="009824F1" w:rsidRPr="002F42BA" w:rsidRDefault="00E93A1D" w:rsidP="00A424A8">
      <w:pPr>
        <w:pStyle w:val="Akapitzlist"/>
        <w:numPr>
          <w:ilvl w:val="1"/>
          <w:numId w:val="91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 podstawie art. 16 RODO prawo do sprostowania Pani/Pana danych osobowych</w:t>
      </w:r>
      <w:r w:rsidRPr="002F42BA">
        <w:rPr>
          <w:rFonts w:asciiTheme="majorHAnsi" w:hAnsiTheme="majorHAnsi" w:cs="Calibri"/>
          <w:b/>
          <w:vertAlign w:val="superscript"/>
        </w:rPr>
        <w:t>**</w:t>
      </w:r>
      <w:r w:rsidRPr="002F42BA">
        <w:rPr>
          <w:rFonts w:asciiTheme="majorHAnsi" w:hAnsiTheme="majorHAnsi" w:cs="Calibri"/>
          <w:sz w:val="22"/>
          <w:szCs w:val="22"/>
        </w:rPr>
        <w:t>,</w:t>
      </w:r>
    </w:p>
    <w:p w14:paraId="4FB7D3D2" w14:textId="77777777" w:rsidR="009824F1" w:rsidRPr="002F42BA" w:rsidRDefault="00E93A1D" w:rsidP="00A424A8">
      <w:pPr>
        <w:pStyle w:val="Akapitzlist"/>
        <w:numPr>
          <w:ilvl w:val="1"/>
          <w:numId w:val="91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 podstawie art. 18 RODO prawo żądania ograniczenia przetwarzania danych osobowych z zastrzeżeniem przypadków, o których mowa w art. 18 ust. 2 RODO</w:t>
      </w:r>
      <w:r w:rsidRPr="002F42BA">
        <w:rPr>
          <w:rFonts w:asciiTheme="majorHAnsi" w:hAnsiTheme="majorHAnsi" w:cs="Calibri"/>
        </w:rPr>
        <w:t xml:space="preserve">***,  </w:t>
      </w:r>
    </w:p>
    <w:p w14:paraId="33504682" w14:textId="048113B9" w:rsidR="00E93A1D" w:rsidRPr="002F42BA" w:rsidRDefault="00E93A1D" w:rsidP="00A424A8">
      <w:pPr>
        <w:pStyle w:val="Akapitzlist"/>
        <w:numPr>
          <w:ilvl w:val="1"/>
          <w:numId w:val="91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prawo do wniesienia skargi do Prezesa Urzędu Ochrony Danych Osobowych, gdy uzna Pani/Pan, że dochodzi do naruszenia przepisów o ochronie danych osobowych przez</w:t>
      </w:r>
      <w:r w:rsidR="003229AE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administratora.</w:t>
      </w:r>
    </w:p>
    <w:p w14:paraId="72A0ACBB" w14:textId="77777777" w:rsidR="009824F1" w:rsidRPr="002F42BA" w:rsidRDefault="00E93A1D" w:rsidP="00A424A8">
      <w:pPr>
        <w:pStyle w:val="Akapitzlist"/>
        <w:numPr>
          <w:ilvl w:val="0"/>
          <w:numId w:val="91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przysługuje Pani/Panu:</w:t>
      </w:r>
    </w:p>
    <w:p w14:paraId="2197BEC9" w14:textId="77777777" w:rsidR="009824F1" w:rsidRPr="002F42BA" w:rsidRDefault="00E93A1D" w:rsidP="00A424A8">
      <w:pPr>
        <w:pStyle w:val="Akapitzlist"/>
        <w:numPr>
          <w:ilvl w:val="1"/>
          <w:numId w:val="91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 związku z art. 17 ust. 3 lit. b, d lub e RODO prawa do usunięcia danych osobowych,</w:t>
      </w:r>
    </w:p>
    <w:p w14:paraId="669CCD6B" w14:textId="77777777" w:rsidR="009824F1" w:rsidRPr="002F42BA" w:rsidRDefault="00E93A1D" w:rsidP="00A424A8">
      <w:pPr>
        <w:pStyle w:val="Akapitzlist"/>
        <w:numPr>
          <w:ilvl w:val="1"/>
          <w:numId w:val="91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prawa do przenoszenia danych osobowych, o którym mowa w art. 20 RODO,</w:t>
      </w:r>
    </w:p>
    <w:p w14:paraId="40A88FAB" w14:textId="0C45A377" w:rsidR="00E93A1D" w:rsidRPr="002F42BA" w:rsidRDefault="00E93A1D" w:rsidP="00A424A8">
      <w:pPr>
        <w:pStyle w:val="Akapitzlist"/>
        <w:numPr>
          <w:ilvl w:val="1"/>
          <w:numId w:val="91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prawo do sprzeciwu, o których mowa w art. 21 RODO, gdyż podstawą prawną przetwarzania Pani/Pana danych osobowych jest art. 6 ust. 1 lit. c RODO. </w:t>
      </w:r>
    </w:p>
    <w:p w14:paraId="1D9C7A86" w14:textId="77777777" w:rsidR="00E93A1D" w:rsidRPr="002F42BA" w:rsidRDefault="00E93A1D" w:rsidP="0088774C">
      <w:pPr>
        <w:widowControl w:val="0"/>
        <w:suppressAutoHyphens/>
        <w:spacing w:line="276" w:lineRule="auto"/>
        <w:jc w:val="both"/>
        <w:rPr>
          <w:rFonts w:asciiTheme="majorHAnsi" w:hAnsiTheme="majorHAnsi" w:cs="Calibri"/>
        </w:rPr>
      </w:pPr>
      <w:r w:rsidRPr="002F42BA">
        <w:rPr>
          <w:rFonts w:asciiTheme="majorHAnsi" w:hAnsiTheme="majorHAnsi" w:cs="Calibri"/>
        </w:rPr>
        <w:t>______________________</w:t>
      </w:r>
    </w:p>
    <w:p w14:paraId="236A963C" w14:textId="37A6E014" w:rsidR="00E93A1D" w:rsidRPr="002F42BA" w:rsidRDefault="00E93A1D" w:rsidP="0088774C">
      <w:pPr>
        <w:pStyle w:val="Akapitzlist"/>
        <w:suppressAutoHyphens/>
        <w:spacing w:line="276" w:lineRule="auto"/>
        <w:ind w:left="425"/>
        <w:jc w:val="both"/>
        <w:rPr>
          <w:rFonts w:asciiTheme="majorHAnsi" w:hAnsiTheme="majorHAnsi" w:cs="Calibri"/>
          <w:i/>
          <w:sz w:val="18"/>
          <w:szCs w:val="18"/>
        </w:rPr>
      </w:pPr>
      <w:r w:rsidRPr="002F42BA">
        <w:rPr>
          <w:rFonts w:asciiTheme="majorHAnsi" w:hAnsiTheme="majorHAnsi" w:cs="Calibri"/>
          <w:b/>
          <w:i/>
          <w:sz w:val="18"/>
          <w:szCs w:val="18"/>
          <w:vertAlign w:val="superscript"/>
        </w:rPr>
        <w:t xml:space="preserve">** </w:t>
      </w:r>
      <w:r w:rsidRPr="002F42BA">
        <w:rPr>
          <w:rFonts w:asciiTheme="majorHAnsi" w:hAnsiTheme="majorHAnsi" w:cs="Calibri"/>
          <w:b/>
          <w:i/>
          <w:sz w:val="18"/>
          <w:szCs w:val="18"/>
        </w:rPr>
        <w:t>Wyjaśnienie: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skorzystanie z prawa do sprostowania nie może skutkować zmianą wyniku postępowania</w:t>
      </w:r>
      <w:r w:rsidRPr="002F42BA">
        <w:rPr>
          <w:rFonts w:asciiTheme="majorHAnsi" w:hAnsiTheme="majorHAnsi" w:cs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r w:rsidR="00FF62FC" w:rsidRPr="002F42BA">
        <w:rPr>
          <w:rFonts w:asciiTheme="majorHAnsi" w:hAnsiTheme="majorHAnsi" w:cs="Calibri"/>
          <w:i/>
          <w:sz w:val="18"/>
          <w:szCs w:val="18"/>
        </w:rPr>
        <w:t>Pzp</w:t>
      </w:r>
      <w:r w:rsidR="00951E4C" w:rsidRPr="002F42BA">
        <w:rPr>
          <w:rFonts w:asciiTheme="majorHAnsi" w:hAnsiTheme="majorHAnsi" w:cs="Calibri"/>
          <w:i/>
          <w:sz w:val="18"/>
          <w:szCs w:val="18"/>
        </w:rPr>
        <w:t xml:space="preserve">. 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oraz </w:t>
      </w:r>
      <w:r w:rsidR="007C0577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nie</w:t>
      </w:r>
      <w:r w:rsidR="009824F1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może naruszać integralności protokołu oraz jego załączników.</w:t>
      </w:r>
    </w:p>
    <w:p w14:paraId="4B12411B" w14:textId="7D8898FD" w:rsidR="00E93A1D" w:rsidRPr="002F42BA" w:rsidRDefault="00E93A1D" w:rsidP="0088774C">
      <w:pPr>
        <w:pStyle w:val="Akapitzlist"/>
        <w:suppressAutoHyphens/>
        <w:spacing w:line="276" w:lineRule="auto"/>
        <w:ind w:left="425"/>
        <w:jc w:val="both"/>
        <w:rPr>
          <w:rFonts w:asciiTheme="majorHAnsi" w:hAnsiTheme="majorHAnsi" w:cs="Calibri"/>
          <w:i/>
          <w:sz w:val="18"/>
          <w:szCs w:val="18"/>
        </w:rPr>
      </w:pPr>
      <w:r w:rsidRPr="002F42BA">
        <w:rPr>
          <w:rFonts w:asciiTheme="majorHAnsi" w:hAnsiTheme="majorHAnsi" w:cs="Calibri"/>
          <w:b/>
          <w:i/>
          <w:sz w:val="18"/>
          <w:szCs w:val="18"/>
          <w:vertAlign w:val="superscript"/>
        </w:rPr>
        <w:t xml:space="preserve">*** </w:t>
      </w:r>
      <w:r w:rsidRPr="002F42BA">
        <w:rPr>
          <w:rFonts w:asciiTheme="majorHAnsi" w:hAnsiTheme="majorHAnsi" w:cs="Calibri"/>
          <w:b/>
          <w:i/>
          <w:sz w:val="18"/>
          <w:szCs w:val="18"/>
        </w:rPr>
        <w:t>Wyjaśnienie: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</w:t>
      </w:r>
      <w:r w:rsidR="007C0577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prawnej, lub</w:t>
      </w:r>
      <w:r w:rsidR="009824F1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z</w:t>
      </w:r>
      <w:r w:rsidR="009824F1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uwagi na ważne względy interesu publicznego Unii Europejskiej lub państwa członkowskiego.</w:t>
      </w:r>
    </w:p>
    <w:p w14:paraId="16588353" w14:textId="37DD4DDF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XX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VI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POSTANOWIENIA KOŃCOWE.</w:t>
      </w:r>
    </w:p>
    <w:p w14:paraId="2AFAD73D" w14:textId="2C8578B8" w:rsidR="005F3811" w:rsidRPr="002F42BA" w:rsidRDefault="00E93A1D" w:rsidP="00A424A8">
      <w:pPr>
        <w:pStyle w:val="Akapitzlist"/>
        <w:numPr>
          <w:ilvl w:val="0"/>
          <w:numId w:val="92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nie dopuszcza możliwości zostania członkiem Towarzystwa Ubezpieczeń Wzajemnych oraz  wymaga, aby Zamawiający/Ubezpieczający/Ubezpieczony nie byli zobowiązani do pokrywania strat Wykonawcy działającego w formie towarzystwa ubezpieczeń wzajemnych przez wnoszenie dodatkowej składki, zgodnie z art. 111 ust. 2</w:t>
      </w:r>
      <w:r w:rsidR="00A95ACE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5F3811" w:rsidRPr="002F42BA">
        <w:rPr>
          <w:rFonts w:asciiTheme="majorHAnsi" w:hAnsiTheme="majorHAnsi" w:cs="Calibri"/>
          <w:sz w:val="22"/>
          <w:szCs w:val="22"/>
        </w:rPr>
        <w:t>u</w:t>
      </w:r>
      <w:r w:rsidR="00A95ACE" w:rsidRPr="002F42BA">
        <w:rPr>
          <w:rFonts w:asciiTheme="majorHAnsi" w:hAnsiTheme="majorHAnsi" w:cs="Calibri"/>
          <w:sz w:val="22"/>
          <w:szCs w:val="22"/>
        </w:rPr>
        <w:t xml:space="preserve">stawy </w:t>
      </w:r>
      <w:r w:rsidRPr="002F42BA">
        <w:rPr>
          <w:rFonts w:asciiTheme="majorHAnsi" w:hAnsiTheme="majorHAnsi" w:cs="Calibri"/>
          <w:sz w:val="22"/>
          <w:szCs w:val="22"/>
        </w:rPr>
        <w:t>o</w:t>
      </w:r>
      <w:r w:rsidR="005F3811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działalności ubezpieczeniowej i reasekuracyjnej.</w:t>
      </w:r>
    </w:p>
    <w:p w14:paraId="7405D5FC" w14:textId="40C1A728" w:rsidR="005F3811" w:rsidRPr="002F42BA" w:rsidRDefault="009B4EAB" w:rsidP="00A424A8">
      <w:pPr>
        <w:pStyle w:val="Akapitzlist"/>
        <w:numPr>
          <w:ilvl w:val="0"/>
          <w:numId w:val="92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 sprawach nie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uregulowanych w SWZ mają zastosowanie przepisy ustawy </w:t>
      </w:r>
      <w:r w:rsidR="00AB78AB" w:rsidRPr="002F42BA">
        <w:rPr>
          <w:rFonts w:asciiTheme="majorHAnsi" w:hAnsiTheme="majorHAnsi" w:cs="Calibri"/>
          <w:sz w:val="22"/>
          <w:szCs w:val="22"/>
        </w:rPr>
        <w:t>Pzp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oraz p</w:t>
      </w:r>
      <w:r w:rsidR="00DC0C46" w:rsidRPr="002F42BA">
        <w:rPr>
          <w:rFonts w:asciiTheme="majorHAnsi" w:hAnsiTheme="majorHAnsi" w:cs="Calibri"/>
          <w:sz w:val="22"/>
          <w:szCs w:val="22"/>
        </w:rPr>
        <w:t>rzepisy Kodeksu Cywilnego oraz U</w:t>
      </w:r>
      <w:r w:rsidR="00E93A1D" w:rsidRPr="002F42BA">
        <w:rPr>
          <w:rFonts w:asciiTheme="majorHAnsi" w:hAnsiTheme="majorHAnsi" w:cs="Calibri"/>
          <w:sz w:val="22"/>
          <w:szCs w:val="22"/>
        </w:rPr>
        <w:t>stawa o działalności ubezpieczeniowej i reasekuracyjnej.</w:t>
      </w:r>
    </w:p>
    <w:p w14:paraId="0BAB2AD9" w14:textId="5E8EBB1F" w:rsidR="00E93A1D" w:rsidRPr="002F42BA" w:rsidRDefault="00E93A1D" w:rsidP="00A424A8">
      <w:pPr>
        <w:pStyle w:val="Akapitzlist"/>
        <w:numPr>
          <w:ilvl w:val="0"/>
          <w:numId w:val="92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Przywołane w SWZ Załączniki stanowią jej integralną część. </w:t>
      </w:r>
    </w:p>
    <w:p w14:paraId="40977776" w14:textId="6A2FD43F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WYKAZ ZAŁĄCZNIKÓW DO </w:t>
      </w:r>
      <w:r w:rsidR="00431023" w:rsidRPr="002F42BA">
        <w:rPr>
          <w:rStyle w:val="Odwoanieintensywne"/>
          <w:rFonts w:cstheme="minorBidi"/>
          <w:b/>
          <w:bCs w:val="0"/>
          <w:color w:val="002060"/>
          <w:spacing w:val="0"/>
        </w:rPr>
        <w:t>SWZ</w:t>
      </w:r>
    </w:p>
    <w:p w14:paraId="1CBC0241" w14:textId="295ED8FE" w:rsidR="00F806EF" w:rsidRPr="002F42BA" w:rsidRDefault="00F806EF" w:rsidP="00A424A8">
      <w:pPr>
        <w:pStyle w:val="Akapitzlist"/>
        <w:numPr>
          <w:ilvl w:val="1"/>
          <w:numId w:val="93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bookmarkStart w:id="31" w:name="_Hlk51076149"/>
      <w:r w:rsidRPr="002F42BA">
        <w:rPr>
          <w:rFonts w:asciiTheme="majorHAnsi" w:hAnsiTheme="majorHAnsi" w:cs="Calibri"/>
          <w:sz w:val="22"/>
          <w:szCs w:val="22"/>
        </w:rPr>
        <w:t>Formularz ofertowy CZĘŚĆ I zamówienia;</w:t>
      </w:r>
    </w:p>
    <w:p w14:paraId="6009BDFC" w14:textId="12568E9E" w:rsidR="00F806EF" w:rsidRPr="002F42BA" w:rsidRDefault="00F806EF" w:rsidP="00A424A8">
      <w:pPr>
        <w:pStyle w:val="Akapitzlist"/>
        <w:numPr>
          <w:ilvl w:val="1"/>
          <w:numId w:val="93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Formularz ofertowy CZĘŚĆ II zamówienia;</w:t>
      </w:r>
    </w:p>
    <w:p w14:paraId="58FEDF34" w14:textId="4A0DF462" w:rsidR="0033095E" w:rsidRPr="002F42BA" w:rsidRDefault="0033095E" w:rsidP="00A424A8">
      <w:pPr>
        <w:pStyle w:val="Akapitzlist"/>
        <w:numPr>
          <w:ilvl w:val="0"/>
          <w:numId w:val="93"/>
        </w:numPr>
        <w:tabs>
          <w:tab w:val="left" w:pos="1701"/>
        </w:tabs>
        <w:suppressAutoHyphens/>
        <w:spacing w:line="276" w:lineRule="auto"/>
        <w:ind w:left="1701" w:hanging="1701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Oświadczenie</w:t>
      </w:r>
      <w:r w:rsidR="009E36C7" w:rsidRPr="002F42BA">
        <w:rPr>
          <w:rFonts w:asciiTheme="majorHAnsi" w:hAnsiTheme="majorHAnsi" w:cs="Arial"/>
          <w:sz w:val="22"/>
          <w:szCs w:val="22"/>
        </w:rPr>
        <w:t xml:space="preserve"> wykonawcy </w:t>
      </w:r>
      <w:r w:rsidRPr="002F42BA">
        <w:rPr>
          <w:rFonts w:asciiTheme="majorHAnsi" w:hAnsiTheme="majorHAnsi" w:cs="Arial"/>
          <w:sz w:val="22"/>
          <w:szCs w:val="22"/>
        </w:rPr>
        <w:t xml:space="preserve"> o spełnianiu warunków udziału w postępowaniu oraz o braku podstaw do wykluczenia z postępowania</w:t>
      </w:r>
      <w:r w:rsidR="009E36C7" w:rsidRPr="002F42BA">
        <w:rPr>
          <w:rFonts w:asciiTheme="majorHAnsi" w:hAnsiTheme="majorHAnsi" w:cs="Arial"/>
          <w:sz w:val="22"/>
          <w:szCs w:val="22"/>
        </w:rPr>
        <w:t>;</w:t>
      </w:r>
    </w:p>
    <w:p w14:paraId="7BC330EC" w14:textId="5EE90325" w:rsidR="00F806EF" w:rsidRPr="002F42BA" w:rsidRDefault="00F806EF" w:rsidP="00A424A8">
      <w:pPr>
        <w:pStyle w:val="Akapitzlist"/>
        <w:numPr>
          <w:ilvl w:val="0"/>
          <w:numId w:val="93"/>
        </w:numPr>
        <w:tabs>
          <w:tab w:val="left" w:pos="1701"/>
        </w:tabs>
        <w:suppressAutoHyphens/>
        <w:spacing w:line="276" w:lineRule="auto"/>
        <w:ind w:left="1701" w:hanging="1701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</w:t>
      </w:r>
      <w:r w:rsidR="00E93A1D" w:rsidRPr="002F42BA">
        <w:rPr>
          <w:rFonts w:asciiTheme="majorHAnsi" w:hAnsiTheme="majorHAnsi" w:cs="Calibri"/>
          <w:sz w:val="22"/>
          <w:szCs w:val="22"/>
        </w:rPr>
        <w:t>świadczenie o przynależności lub braku przynależności do tej samej grupy kapitałowej;</w:t>
      </w:r>
    </w:p>
    <w:p w14:paraId="7A346613" w14:textId="77777777" w:rsidR="00F806EF" w:rsidRPr="002F42BA" w:rsidRDefault="00F806EF" w:rsidP="00A424A8">
      <w:pPr>
        <w:pStyle w:val="Akapitzlist"/>
        <w:numPr>
          <w:ilvl w:val="0"/>
          <w:numId w:val="93"/>
        </w:num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vanish/>
          <w:sz w:val="22"/>
          <w:szCs w:val="22"/>
        </w:rPr>
      </w:pPr>
    </w:p>
    <w:p w14:paraId="6B0CDCE7" w14:textId="444DDD6D" w:rsidR="00F806EF" w:rsidRPr="002F42BA" w:rsidRDefault="00E93A1D" w:rsidP="00A424A8">
      <w:pPr>
        <w:pStyle w:val="Akapitzlist"/>
        <w:numPr>
          <w:ilvl w:val="1"/>
          <w:numId w:val="93"/>
        </w:numPr>
        <w:tabs>
          <w:tab w:val="left" w:pos="1418"/>
          <w:tab w:val="left" w:pos="1701"/>
        </w:tabs>
        <w:suppressAutoHyphens/>
        <w:spacing w:line="276" w:lineRule="auto"/>
        <w:ind w:left="43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wzór umowy – CZĘŚĆ I</w:t>
      </w:r>
      <w:r w:rsidR="00F806EF" w:rsidRPr="002F42BA">
        <w:rPr>
          <w:rFonts w:asciiTheme="majorHAnsi" w:hAnsiTheme="majorHAnsi" w:cs="Calibri"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; </w:t>
      </w:r>
    </w:p>
    <w:p w14:paraId="7506A661" w14:textId="77777777" w:rsidR="00F806EF" w:rsidRPr="002F42BA" w:rsidRDefault="00E93A1D" w:rsidP="00A424A8">
      <w:pPr>
        <w:pStyle w:val="Akapitzlist"/>
        <w:numPr>
          <w:ilvl w:val="1"/>
          <w:numId w:val="93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wzór umowy – CZĘŚĆ II</w:t>
      </w:r>
      <w:r w:rsidR="00F806EF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33237DED" w14:textId="77777777" w:rsidR="00FC756C" w:rsidRPr="002C760D" w:rsidRDefault="00FC756C" w:rsidP="00A424A8">
      <w:pPr>
        <w:pStyle w:val="Akapitzlist"/>
        <w:numPr>
          <w:ilvl w:val="0"/>
          <w:numId w:val="93"/>
        </w:numPr>
        <w:tabs>
          <w:tab w:val="left" w:pos="1418"/>
          <w:tab w:val="left" w:pos="1701"/>
        </w:tabs>
        <w:suppressAutoHyphens/>
        <w:spacing w:line="276" w:lineRule="auto"/>
        <w:ind w:left="1701" w:hanging="1701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C760D">
        <w:rPr>
          <w:rFonts w:asciiTheme="majorHAnsi" w:hAnsiTheme="majorHAnsi" w:cs="Calibri"/>
          <w:sz w:val="22"/>
          <w:szCs w:val="22"/>
          <w:lang w:eastAsia="en-US"/>
        </w:rPr>
        <w:t>wniosek o udostępnienie informacji poufnych.</w:t>
      </w:r>
    </w:p>
    <w:p w14:paraId="7D43EC20" w14:textId="77777777" w:rsidR="002E50DE" w:rsidRPr="002F42BA" w:rsidRDefault="00E93A1D" w:rsidP="00A424A8">
      <w:pPr>
        <w:pStyle w:val="Akapitzlist"/>
        <w:numPr>
          <w:ilvl w:val="0"/>
          <w:numId w:val="93"/>
        </w:num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opis przedmiotu zamówienia; </w:t>
      </w:r>
    </w:p>
    <w:p w14:paraId="04BA031B" w14:textId="77777777" w:rsidR="002E50DE" w:rsidRPr="002F42BA" w:rsidRDefault="00E93A1D" w:rsidP="00A424A8">
      <w:pPr>
        <w:pStyle w:val="Akapitzlist"/>
        <w:numPr>
          <w:ilvl w:val="1"/>
          <w:numId w:val="93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opis przedmiotu zamówienia – CZĘŚĆ I</w:t>
      </w:r>
      <w:r w:rsidR="002E50DE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738131A2" w14:textId="0CDE48EA" w:rsidR="002E50DE" w:rsidRDefault="00E93A1D" w:rsidP="00A424A8">
      <w:pPr>
        <w:pStyle w:val="Akapitzlist"/>
        <w:numPr>
          <w:ilvl w:val="1"/>
          <w:numId w:val="93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opis przedmiotu zamówienia – CZĘŚĆ II</w:t>
      </w:r>
      <w:r w:rsidR="002E50DE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623CB771" w14:textId="0448AD53" w:rsidR="00A517DD" w:rsidRDefault="00A517DD" w:rsidP="00A517DD">
      <w:p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="Cambria" w:hAnsi="Cambria" w:cs="Tahoma"/>
          <w:sz w:val="22"/>
          <w:szCs w:val="22"/>
          <w:lang w:eastAsia="en-US"/>
        </w:rPr>
      </w:pPr>
      <w:r w:rsidRPr="00A363D4">
        <w:rPr>
          <w:rFonts w:ascii="Cambria" w:hAnsi="Cambria" w:cs="Tahoma"/>
          <w:sz w:val="22"/>
          <w:szCs w:val="22"/>
          <w:lang w:eastAsia="en-US"/>
        </w:rPr>
        <w:t>Załącznik</w:t>
      </w:r>
      <w:r>
        <w:rPr>
          <w:rFonts w:ascii="Cambria" w:hAnsi="Cambria" w:cs="Tahoma"/>
          <w:sz w:val="22"/>
          <w:szCs w:val="22"/>
          <w:lang w:eastAsia="en-US"/>
        </w:rPr>
        <w:t xml:space="preserve"> </w:t>
      </w:r>
      <w:r w:rsidRPr="00A363D4">
        <w:rPr>
          <w:rFonts w:ascii="Cambria" w:hAnsi="Cambria" w:cs="Tahoma"/>
          <w:sz w:val="22"/>
          <w:szCs w:val="22"/>
          <w:lang w:eastAsia="en-US"/>
        </w:rPr>
        <w:t>nr</w:t>
      </w:r>
      <w:r>
        <w:rPr>
          <w:rFonts w:ascii="Cambria" w:hAnsi="Cambria" w:cs="Tahoma"/>
          <w:sz w:val="22"/>
          <w:szCs w:val="22"/>
          <w:lang w:eastAsia="en-US"/>
        </w:rPr>
        <w:t xml:space="preserve"> 1 do opisu przedmiotu zamówienia </w:t>
      </w:r>
      <w:r w:rsidRPr="00A363D4">
        <w:rPr>
          <w:rFonts w:ascii="Cambria" w:hAnsi="Cambria" w:cs="Tahoma"/>
          <w:sz w:val="22"/>
          <w:szCs w:val="22"/>
          <w:lang w:eastAsia="en-US"/>
        </w:rPr>
        <w:t>–</w:t>
      </w:r>
      <w:r>
        <w:rPr>
          <w:rFonts w:ascii="Cambria" w:hAnsi="Cambria" w:cs="Tahoma"/>
          <w:sz w:val="22"/>
          <w:szCs w:val="22"/>
          <w:lang w:eastAsia="en-US"/>
        </w:rPr>
        <w:t xml:space="preserve"> </w:t>
      </w:r>
      <w:r w:rsidRPr="00A363D4">
        <w:rPr>
          <w:rFonts w:ascii="Cambria" w:hAnsi="Cambria" w:cs="Tahoma"/>
          <w:sz w:val="22"/>
          <w:szCs w:val="22"/>
          <w:lang w:eastAsia="en-US"/>
        </w:rPr>
        <w:t>informacje do ubezpieczenia</w:t>
      </w:r>
      <w:r>
        <w:rPr>
          <w:rFonts w:ascii="Cambria" w:hAnsi="Cambria" w:cs="Tahoma"/>
          <w:sz w:val="22"/>
          <w:szCs w:val="22"/>
          <w:lang w:eastAsia="en-US"/>
        </w:rPr>
        <w:t xml:space="preserve"> </w:t>
      </w:r>
      <w:r w:rsidRPr="00A363D4">
        <w:rPr>
          <w:rFonts w:ascii="Cambria" w:hAnsi="Cambria" w:cs="Tahoma"/>
          <w:sz w:val="22"/>
          <w:szCs w:val="22"/>
          <w:lang w:eastAsia="en-US"/>
        </w:rPr>
        <w:t>odpowiedzialności cywilnej</w:t>
      </w:r>
      <w:r>
        <w:rPr>
          <w:rFonts w:ascii="Cambria" w:hAnsi="Cambria" w:cs="Tahoma"/>
          <w:sz w:val="22"/>
          <w:szCs w:val="22"/>
          <w:lang w:eastAsia="en-US"/>
        </w:rPr>
        <w:t>;</w:t>
      </w:r>
    </w:p>
    <w:p w14:paraId="45A6F1AB" w14:textId="732DFCB3" w:rsidR="00A517DD" w:rsidRDefault="00A517DD" w:rsidP="00A517DD">
      <w:p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="Cambria" w:hAnsi="Cambria" w:cs="Tahoma"/>
          <w:sz w:val="22"/>
          <w:szCs w:val="22"/>
          <w:lang w:eastAsia="en-US"/>
        </w:rPr>
      </w:pPr>
      <w:r w:rsidRPr="00A363D4">
        <w:rPr>
          <w:rFonts w:ascii="Cambria" w:hAnsi="Cambria" w:cs="Tahoma"/>
          <w:sz w:val="22"/>
          <w:szCs w:val="22"/>
          <w:lang w:eastAsia="en-US"/>
        </w:rPr>
        <w:t xml:space="preserve">Załącznik nr </w:t>
      </w:r>
      <w:r>
        <w:rPr>
          <w:rFonts w:ascii="Cambria" w:hAnsi="Cambria" w:cs="Tahoma"/>
          <w:sz w:val="22"/>
          <w:szCs w:val="22"/>
          <w:lang w:eastAsia="en-US"/>
        </w:rPr>
        <w:t xml:space="preserve">2 do opisu przedmiotu zamówienia </w:t>
      </w:r>
      <w:r w:rsidRPr="00A363D4">
        <w:rPr>
          <w:rFonts w:ascii="Cambria" w:hAnsi="Cambria" w:cs="Tahoma"/>
          <w:sz w:val="22"/>
          <w:szCs w:val="22"/>
          <w:lang w:eastAsia="en-US"/>
        </w:rPr>
        <w:t>–</w:t>
      </w:r>
      <w:r>
        <w:rPr>
          <w:rFonts w:ascii="Cambria" w:hAnsi="Cambria" w:cs="Tahoma"/>
          <w:sz w:val="22"/>
          <w:szCs w:val="22"/>
          <w:lang w:eastAsia="en-US"/>
        </w:rPr>
        <w:t xml:space="preserve"> wykaz budynków;</w:t>
      </w:r>
    </w:p>
    <w:p w14:paraId="1747E3C6" w14:textId="46445E08" w:rsidR="00A517DD" w:rsidRDefault="00A517DD" w:rsidP="00A517DD">
      <w:p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="Cambria" w:hAnsi="Cambria" w:cs="Tahoma"/>
          <w:sz w:val="22"/>
          <w:szCs w:val="22"/>
          <w:lang w:eastAsia="en-US"/>
        </w:rPr>
      </w:pPr>
      <w:r w:rsidRPr="00A363D4">
        <w:rPr>
          <w:rFonts w:ascii="Cambria" w:hAnsi="Cambria" w:cs="Tahoma"/>
          <w:sz w:val="22"/>
          <w:szCs w:val="22"/>
          <w:lang w:eastAsia="en-US"/>
        </w:rPr>
        <w:t xml:space="preserve">Załącznik nr </w:t>
      </w:r>
      <w:r>
        <w:rPr>
          <w:rFonts w:ascii="Cambria" w:hAnsi="Cambria" w:cs="Tahoma"/>
          <w:sz w:val="22"/>
          <w:szCs w:val="22"/>
          <w:lang w:eastAsia="en-US"/>
        </w:rPr>
        <w:t xml:space="preserve">3 do opisu przedmiotu zamówienia </w:t>
      </w:r>
      <w:r w:rsidRPr="00A363D4">
        <w:rPr>
          <w:rFonts w:ascii="Cambria" w:hAnsi="Cambria" w:cs="Tahoma"/>
          <w:sz w:val="22"/>
          <w:szCs w:val="22"/>
          <w:lang w:eastAsia="en-US"/>
        </w:rPr>
        <w:t>–</w:t>
      </w:r>
      <w:r>
        <w:rPr>
          <w:rFonts w:ascii="Cambria" w:hAnsi="Cambria" w:cs="Tahoma"/>
          <w:sz w:val="22"/>
          <w:szCs w:val="22"/>
          <w:lang w:eastAsia="en-US"/>
        </w:rPr>
        <w:t xml:space="preserve"> wykaz budowli;</w:t>
      </w:r>
    </w:p>
    <w:p w14:paraId="7E0DCB13" w14:textId="47D82E40" w:rsidR="00A517DD" w:rsidRDefault="00A517DD" w:rsidP="00A517DD">
      <w:p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="Cambria" w:hAnsi="Cambria" w:cs="Tahoma"/>
          <w:sz w:val="22"/>
          <w:szCs w:val="22"/>
          <w:lang w:eastAsia="en-US"/>
        </w:rPr>
      </w:pPr>
      <w:r w:rsidRPr="00A363D4">
        <w:rPr>
          <w:rFonts w:ascii="Cambria" w:hAnsi="Cambria" w:cs="Tahoma"/>
          <w:sz w:val="22"/>
          <w:szCs w:val="22"/>
          <w:lang w:eastAsia="en-US"/>
        </w:rPr>
        <w:t>Załącznik nr</w:t>
      </w:r>
      <w:r>
        <w:rPr>
          <w:rFonts w:ascii="Cambria" w:hAnsi="Cambria" w:cs="Tahoma"/>
          <w:sz w:val="22"/>
          <w:szCs w:val="22"/>
          <w:lang w:eastAsia="en-US"/>
        </w:rPr>
        <w:t xml:space="preserve"> 4 do opisu przedmiotu zamówienia </w:t>
      </w:r>
      <w:r w:rsidRPr="00A363D4">
        <w:rPr>
          <w:rFonts w:ascii="Cambria" w:hAnsi="Cambria" w:cs="Tahoma"/>
          <w:sz w:val="22"/>
          <w:szCs w:val="22"/>
          <w:lang w:eastAsia="en-US"/>
        </w:rPr>
        <w:t>–</w:t>
      </w:r>
      <w:r>
        <w:rPr>
          <w:rFonts w:ascii="Cambria" w:hAnsi="Cambria" w:cs="Tahoma"/>
          <w:sz w:val="22"/>
          <w:szCs w:val="22"/>
          <w:lang w:eastAsia="en-US"/>
        </w:rPr>
        <w:t xml:space="preserve"> wykaz sprzętu elektronicznego;</w:t>
      </w:r>
    </w:p>
    <w:p w14:paraId="03F19FEF" w14:textId="4B7322D1" w:rsidR="00A517DD" w:rsidRDefault="00A517DD" w:rsidP="00A517DD">
      <w:p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="Cambria" w:hAnsi="Cambria" w:cs="Tahoma"/>
          <w:sz w:val="22"/>
          <w:szCs w:val="22"/>
          <w:lang w:eastAsia="en-US"/>
        </w:rPr>
      </w:pPr>
      <w:r w:rsidRPr="00A363D4">
        <w:rPr>
          <w:rFonts w:ascii="Cambria" w:hAnsi="Cambria" w:cs="Tahoma"/>
          <w:sz w:val="22"/>
          <w:szCs w:val="22"/>
          <w:lang w:eastAsia="en-US"/>
        </w:rPr>
        <w:t xml:space="preserve">Załącznik nr </w:t>
      </w:r>
      <w:r>
        <w:rPr>
          <w:rFonts w:ascii="Cambria" w:hAnsi="Cambria" w:cs="Tahoma"/>
          <w:sz w:val="22"/>
          <w:szCs w:val="22"/>
          <w:lang w:eastAsia="en-US"/>
        </w:rPr>
        <w:t xml:space="preserve">5 do opisu przedmiotu zamówienia </w:t>
      </w:r>
      <w:r w:rsidRPr="00A363D4">
        <w:rPr>
          <w:rFonts w:ascii="Cambria" w:hAnsi="Cambria" w:cs="Tahoma"/>
          <w:sz w:val="22"/>
          <w:szCs w:val="22"/>
          <w:lang w:eastAsia="en-US"/>
        </w:rPr>
        <w:t>–</w:t>
      </w:r>
      <w:r>
        <w:rPr>
          <w:rFonts w:ascii="Cambria" w:hAnsi="Cambria" w:cs="Tahoma"/>
          <w:sz w:val="22"/>
          <w:szCs w:val="22"/>
          <w:lang w:eastAsia="en-US"/>
        </w:rPr>
        <w:t xml:space="preserve"> wykaz pojazdów;</w:t>
      </w:r>
    </w:p>
    <w:p w14:paraId="271C2C15" w14:textId="06DA8BD0" w:rsidR="00E93A1D" w:rsidRPr="002F42BA" w:rsidRDefault="00A517DD" w:rsidP="00A517DD">
      <w:p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  <w:sectPr w:rsidR="00E93A1D" w:rsidRPr="002F42BA" w:rsidSect="00C63100">
          <w:pgSz w:w="11906" w:h="16838"/>
          <w:pgMar w:top="1247" w:right="1134" w:bottom="1247" w:left="1418" w:header="284" w:footer="590" w:gutter="0"/>
          <w:cols w:space="708"/>
          <w:docGrid w:linePitch="360"/>
        </w:sectPr>
      </w:pPr>
      <w:r w:rsidRPr="00A363D4">
        <w:rPr>
          <w:rFonts w:ascii="Cambria" w:hAnsi="Cambria" w:cs="Tahoma"/>
          <w:sz w:val="22"/>
          <w:szCs w:val="22"/>
          <w:lang w:eastAsia="en-US"/>
        </w:rPr>
        <w:t xml:space="preserve">Załącznik nr </w:t>
      </w:r>
      <w:r>
        <w:rPr>
          <w:rFonts w:ascii="Cambria" w:hAnsi="Cambria" w:cs="Tahoma"/>
          <w:sz w:val="22"/>
          <w:szCs w:val="22"/>
          <w:lang w:eastAsia="en-US"/>
        </w:rPr>
        <w:t xml:space="preserve">6 do opisu przedmiotu zamówienia </w:t>
      </w:r>
      <w:r w:rsidRPr="00A363D4">
        <w:rPr>
          <w:rFonts w:ascii="Cambria" w:hAnsi="Cambria" w:cs="Tahoma"/>
          <w:sz w:val="22"/>
          <w:szCs w:val="22"/>
          <w:lang w:eastAsia="en-US"/>
        </w:rPr>
        <w:t>–</w:t>
      </w:r>
      <w:r>
        <w:rPr>
          <w:rFonts w:ascii="Cambria" w:hAnsi="Cambria" w:cs="Tahoma"/>
          <w:sz w:val="22"/>
          <w:szCs w:val="22"/>
          <w:lang w:eastAsia="en-US"/>
        </w:rPr>
        <w:t xml:space="preserve"> </w:t>
      </w:r>
      <w:r w:rsidRPr="00052790">
        <w:rPr>
          <w:rFonts w:ascii="Cambria" w:hAnsi="Cambria" w:cs="Tahoma"/>
          <w:sz w:val="22"/>
          <w:szCs w:val="22"/>
          <w:lang w:eastAsia="en-US"/>
        </w:rPr>
        <w:t>szkodowość</w:t>
      </w:r>
      <w:r>
        <w:rPr>
          <w:rFonts w:ascii="Cambria" w:hAnsi="Cambria" w:cs="Tahoma"/>
          <w:sz w:val="22"/>
          <w:szCs w:val="22"/>
          <w:lang w:eastAsia="en-US"/>
        </w:rPr>
        <w:t>;</w:t>
      </w:r>
      <w:bookmarkEnd w:id="31"/>
    </w:p>
    <w:p w14:paraId="4D13F077" w14:textId="674B4F15" w:rsidR="00C63100" w:rsidRPr="002F42BA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32" w:name="_Hlk33738793"/>
      <w:bookmarkStart w:id="33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9E36C7" w:rsidRPr="002F42BA">
        <w:rPr>
          <w:rFonts w:asciiTheme="majorHAnsi" w:hAnsiTheme="majorHAnsi"/>
          <w:sz w:val="22"/>
          <w:szCs w:val="22"/>
        </w:rPr>
        <w:t>1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2F42B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2F42B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2F3583BC" w14:textId="57F6EEDD" w:rsidR="00E93A1D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3B31B19A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3736880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2F42BA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FF62FC" w:rsidRPr="002F42BA">
        <w:rPr>
          <w:rFonts w:asciiTheme="majorHAnsi" w:hAnsiTheme="majorHAnsi" w:cs="Arial"/>
          <w:sz w:val="22"/>
          <w:szCs w:val="22"/>
        </w:rPr>
        <w:t>Pzp</w:t>
      </w:r>
      <w:r w:rsidR="009E36C7" w:rsidRPr="002F42BA">
        <w:rPr>
          <w:rFonts w:asciiTheme="majorHAnsi" w:hAnsiTheme="majorHAnsi" w:cs="Arial"/>
          <w:sz w:val="22"/>
          <w:szCs w:val="22"/>
        </w:rPr>
        <w:t>.</w:t>
      </w:r>
      <w:r w:rsidR="005E1EE2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2F42BA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0B38D75D" w:rsidR="00C63100" w:rsidRPr="002F42BA" w:rsidRDefault="00AB47D9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WODOCIĄGÓW REWAL SP. Z O.O.</w:t>
      </w:r>
    </w:p>
    <w:p w14:paraId="0328D5CE" w14:textId="1E91A499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2F42BA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0FE9C602" w:rsidR="00E93A1D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AB47D9">
        <w:rPr>
          <w:rFonts w:asciiTheme="majorHAnsi" w:hAnsiTheme="majorHAnsi" w:cs="Calibri"/>
          <w:bCs/>
          <w:sz w:val="22"/>
          <w:szCs w:val="22"/>
        </w:rPr>
        <w:t>24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2F42BA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2F42BA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51C751C3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AB47D9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2F42B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2F42BA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2F42BA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1F9F635F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2F42BA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2F42BA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2F42BA" w:rsidSect="00C63100">
          <w:footerReference w:type="default" r:id="rId3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2F42BA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195E2D">
        <w:rPr>
          <w:rFonts w:asciiTheme="majorHAnsi" w:hAnsiTheme="majorHAnsi" w:cs="Calibri"/>
          <w:sz w:val="22"/>
          <w:szCs w:val="22"/>
        </w:rPr>
        <w:t>8</w:t>
      </w:r>
      <w:r w:rsidRPr="00195E2D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844"/>
        <w:gridCol w:w="1015"/>
        <w:gridCol w:w="1691"/>
      </w:tblGrid>
      <w:tr w:rsidR="00A55A80" w:rsidRPr="002F42BA" w14:paraId="6B9492DA" w14:textId="77777777" w:rsidTr="00A55A80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2F42BA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0" w:type="pct"/>
            <w:vMerge w:val="restart"/>
            <w:shd w:val="clear" w:color="auto" w:fill="002060"/>
            <w:vAlign w:val="center"/>
          </w:tcPr>
          <w:p w14:paraId="5D65FB2C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2C61A51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390768F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</w:tcPr>
          <w:p w14:paraId="5309665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2C13F3A1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195E2D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195E2D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 w:rsidR="00195E2D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</w:p>
          <w:p w14:paraId="33B99B5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295B80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6919E508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195E2D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195E2D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 w:rsidR="00195E2D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</w:t>
            </w:r>
            <w:r w:rsidR="00370C82"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2F42BA" w14:paraId="41942E6C" w14:textId="77777777" w:rsidTr="00A55A80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2F42BA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002060"/>
            <w:vAlign w:val="center"/>
          </w:tcPr>
          <w:p w14:paraId="0A8BD66C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shd w:val="clear" w:color="auto" w:fill="002060"/>
            <w:vAlign w:val="center"/>
          </w:tcPr>
          <w:p w14:paraId="1DE253F3" w14:textId="4A30A7A2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6" w:type="pct"/>
            <w:vMerge/>
            <w:shd w:val="clear" w:color="auto" w:fill="002060"/>
            <w:vAlign w:val="center"/>
          </w:tcPr>
          <w:p w14:paraId="0EBB46B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0640E280" w14:textId="77777777" w:rsidTr="00A55A80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0" w:type="pct"/>
            <w:shd w:val="clear" w:color="auto" w:fill="C6D9F1"/>
            <w:vAlign w:val="center"/>
          </w:tcPr>
          <w:p w14:paraId="3CD6F70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4" w:type="pct"/>
            <w:shd w:val="clear" w:color="auto" w:fill="C6D9F1"/>
            <w:vAlign w:val="center"/>
          </w:tcPr>
          <w:p w14:paraId="4A2CA075" w14:textId="0EEA3E03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6" w:type="pct"/>
            <w:shd w:val="clear" w:color="auto" w:fill="C6D9F1"/>
            <w:vAlign w:val="center"/>
          </w:tcPr>
          <w:p w14:paraId="2D147E60" w14:textId="24F7B0B6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2F42BA" w14:paraId="522C0BAC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063789FE" w14:textId="6084B5DE" w:rsidR="00A55A80" w:rsidRPr="002F42BA" w:rsidRDefault="00195E2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195E2D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42 051 342,92 zł </w:t>
            </w:r>
            <w:r w:rsidR="00A55A80" w:rsidRPr="002F42BA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486601F4" w:rsidR="00A55A80" w:rsidRPr="002F42BA" w:rsidRDefault="00195E2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58AF2AB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30717E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10B6297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088E7EA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5BF7AAD7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4761DF0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07C0E06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3FB537E1" w14:textId="362F3C72" w:rsidR="00A55A80" w:rsidRPr="002F42BA" w:rsidRDefault="00195E2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195E2D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206 496,57 zł </w:t>
            </w:r>
            <w:r w:rsidR="00A55A80" w:rsidRPr="002F42BA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2DAC5C84" w:rsidR="00A55A80" w:rsidRPr="002F42BA" w:rsidRDefault="00195E2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4CB2B833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7F51642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E3CAA4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366622F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65D941EB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5AC2CCE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A4AFA94" w14:textId="77777777" w:rsidTr="00A55A80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0" w:type="pct"/>
            <w:vAlign w:val="center"/>
          </w:tcPr>
          <w:p w14:paraId="1CB8100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6" w:type="pct"/>
            <w:vAlign w:val="center"/>
          </w:tcPr>
          <w:p w14:paraId="72EFF30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6A1BB932" w14:textId="77777777" w:rsidTr="00A55A80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  <w:vAlign w:val="center"/>
          </w:tcPr>
          <w:p w14:paraId="4CC62F9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2F42BA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16BAA559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195E2D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195E2D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c</w:t>
      </w:r>
      <w:r w:rsidR="00195E2D">
        <w:rPr>
          <w:rFonts w:asciiTheme="majorHAnsi" w:hAnsiTheme="majorHAnsi" w:cs="Calibri"/>
          <w:i/>
          <w:iCs/>
          <w:sz w:val="22"/>
          <w:szCs w:val="22"/>
        </w:rPr>
        <w:t>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2F42BA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 x</w:t>
      </w:r>
      <w:r w:rsidR="00195E2D">
        <w:rPr>
          <w:rFonts w:asciiTheme="majorHAnsi" w:hAnsiTheme="majorHAnsi" w:cs="Calibri"/>
          <w:i/>
          <w:iCs/>
          <w:sz w:val="22"/>
          <w:szCs w:val="22"/>
        </w:rPr>
        <w:t>2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4B04B3D9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E1EE2" w:rsidRPr="002F42BA">
        <w:rPr>
          <w:rFonts w:asciiTheme="majorHAnsi" w:hAnsiTheme="majorHAnsi" w:cs="Calibri"/>
          <w:i/>
          <w:iCs/>
          <w:sz w:val="22"/>
          <w:szCs w:val="22"/>
        </w:rPr>
        <w:t>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195E2D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195E2D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c</w:t>
      </w:r>
      <w:r w:rsidR="00195E2D">
        <w:rPr>
          <w:rFonts w:asciiTheme="majorHAnsi" w:hAnsiTheme="majorHAnsi" w:cs="Calibri"/>
          <w:i/>
          <w:iCs/>
          <w:sz w:val="22"/>
          <w:szCs w:val="22"/>
        </w:rPr>
        <w:t>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34018899" w:rsidR="00E93A1D" w:rsidRPr="002F42BA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195E2D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195E2D">
        <w:rPr>
          <w:rFonts w:asciiTheme="majorHAnsi" w:hAnsiTheme="majorHAnsi" w:cs="Calibri"/>
          <w:i/>
          <w:iCs/>
          <w:sz w:val="22"/>
          <w:szCs w:val="22"/>
        </w:rPr>
        <w:t>ą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c</w:t>
      </w:r>
      <w:r w:rsidR="00195E2D">
        <w:rPr>
          <w:rFonts w:asciiTheme="majorHAnsi" w:hAnsiTheme="majorHAnsi" w:cs="Calibri"/>
          <w:i/>
          <w:iCs/>
          <w:sz w:val="22"/>
          <w:szCs w:val="22"/>
        </w:rPr>
        <w:t>e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2F56C897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2F42BA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857FC7" w14:textId="7983AE4F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D4E56BB" w14:textId="451FFE2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2F42B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195E2D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</w:t>
      </w:r>
      <w:r w:rsidRPr="00195E2D">
        <w:rPr>
          <w:rFonts w:asciiTheme="majorHAnsi" w:hAnsiTheme="majorHAnsi" w:cs="Calibri"/>
          <w:bCs/>
          <w:sz w:val="22"/>
          <w:szCs w:val="22"/>
        </w:rPr>
        <w:t>wszystkie elementy cenotwórcze, w szczególności wszystkie koszty i wymagania Zamawiającego odnoszące się do przedmiotu zamówienia opisanego w SWZ i konieczne dla</w:t>
      </w:r>
      <w:r w:rsidR="00C63100" w:rsidRPr="00195E2D">
        <w:rPr>
          <w:rFonts w:asciiTheme="majorHAnsi" w:hAnsiTheme="majorHAnsi" w:cs="Calibri"/>
          <w:bCs/>
          <w:sz w:val="22"/>
          <w:szCs w:val="22"/>
        </w:rPr>
        <w:t> </w:t>
      </w:r>
      <w:r w:rsidRPr="00195E2D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195E2D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195E2D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195E2D">
        <w:rPr>
          <w:rFonts w:asciiTheme="majorHAnsi" w:hAnsiTheme="majorHAnsi" w:cs="Calibri"/>
          <w:b/>
          <w:sz w:val="22"/>
          <w:szCs w:val="22"/>
        </w:rPr>
        <w:t>20</w:t>
      </w:r>
      <w:r w:rsidRPr="00195E2D">
        <w:rPr>
          <w:rFonts w:asciiTheme="majorHAnsi" w:hAnsiTheme="majorHAnsi" w:cs="Calibri"/>
          <w:b/>
          <w:sz w:val="22"/>
          <w:szCs w:val="22"/>
        </w:rPr>
        <w:t>% z podkryteriami: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633"/>
        <w:gridCol w:w="811"/>
        <w:gridCol w:w="1003"/>
      </w:tblGrid>
      <w:tr w:rsidR="00053EB4" w:rsidRPr="002F42BA" w14:paraId="1BC53AB2" w14:textId="77777777" w:rsidTr="00DA1EFE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74FDC1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DBBE176" w14:textId="6A90B96A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MIENIA OD WSZYSTSKICH RYZYK – waga (znaczenie): </w:t>
            </w:r>
            <w:r w:rsidR="00BF7B71"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8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2F42BA" w14:paraId="1208DD9C" w14:textId="77777777" w:rsidTr="005B4DD3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869756F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0CB1B10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AD9F27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6381EF7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2F42BA" w14:paraId="36BDC29B" w14:textId="77777777" w:rsidTr="005B4DD3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2A6CCE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B9D1172" w14:textId="77777777" w:rsidR="00053EB4" w:rsidRPr="005B4DD3" w:rsidRDefault="00053EB4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B330F0" w14:textId="1D26DFD6" w:rsidR="00053EB4" w:rsidRPr="005B4DD3" w:rsidRDefault="0044748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C6917A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EB4" w:rsidRPr="002F42BA" w14:paraId="5ED4BCAB" w14:textId="77777777" w:rsidTr="005B4DD3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8DF72BA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F4108D0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BD2BB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03D00822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2B96EDF" w14:textId="77777777" w:rsidTr="005B4DD3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256CE6E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73A116C" w14:textId="77777777" w:rsidR="00053EB4" w:rsidRPr="005B4DD3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Dewastacja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5B4D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200</w:t>
            </w: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09BB56AC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Graffiti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30 000 zł</w:t>
            </w:r>
          </w:p>
          <w:p w14:paraId="72F8B077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6B6F9" w14:textId="79AEE5FD" w:rsidR="00053EB4" w:rsidRPr="005B4DD3" w:rsidRDefault="0044748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5F63E1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813C2A9" w14:textId="77777777" w:rsidTr="005B4DD3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EDF2B6A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916982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897E91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C92817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660EF742" w14:textId="77777777" w:rsidTr="005B4DD3">
        <w:trPr>
          <w:cantSplit/>
          <w:trHeight w:hRule="exact" w:val="2499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91FB219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00047B8" w14:textId="77777777" w:rsidR="00053EB4" w:rsidRPr="005B4DD3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2120" w14:textId="0CAC9BF2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44748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31FCD2D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2F42BA" w14:paraId="6E57B0D0" w14:textId="77777777" w:rsidTr="005B4DD3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7309CDB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EFE5D64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1AB62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289136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2F42BA" w14:paraId="1287EB9B" w14:textId="77777777" w:rsidTr="005B4DD3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527007E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44AAF07" w14:textId="06B4E166" w:rsidR="00053EB4" w:rsidRPr="005B4DD3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="005B4DD3"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  <w:r w:rsidRPr="005B4D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95D6F" w14:textId="2B37F5B0" w:rsidR="00053EB4" w:rsidRPr="005B4DD3" w:rsidRDefault="0044748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DF24683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1EF56C21" w14:textId="77777777" w:rsidTr="005B4DD3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64EE3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6ED0913" w14:textId="77777777" w:rsidR="00053EB4" w:rsidRPr="005B4DD3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81D0A1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52D8934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06E962D" w14:textId="77777777" w:rsidTr="005B4DD3">
        <w:trPr>
          <w:cantSplit/>
          <w:trHeight w:hRule="exact" w:val="157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41F878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5E5DC34" w14:textId="77777777" w:rsidR="00053EB4" w:rsidRPr="005B4DD3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</w:t>
            </w:r>
          </w:p>
          <w:p w14:paraId="7E3D6ABD" w14:textId="77777777" w:rsidR="00053EB4" w:rsidRPr="005B4DD3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zwiększenie limitu odpowiedzialności do</w:t>
            </w:r>
            <w:r w:rsidRPr="005B4D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1 000 000,00  zł</w:t>
            </w:r>
          </w:p>
          <w:p w14:paraId="1534C92D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1 000 000,00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68835" w14:textId="1ABE128D" w:rsidR="00053EB4" w:rsidRPr="005B4DD3" w:rsidRDefault="0044748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74305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14CB771E" w14:textId="77777777" w:rsidTr="005B4DD3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8414D6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F20436F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7F688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94986F6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7A8FE91A" w14:textId="77777777" w:rsidTr="005B4DD3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12B6FD9" w14:textId="6E583D49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A6ECB38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77190E" w14:textId="31743F0E" w:rsidR="00053EB4" w:rsidRPr="005B4DD3" w:rsidRDefault="0044748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0915A3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2E62248C" w14:textId="77777777" w:rsidTr="005B4DD3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DEE70F2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F6FE056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FE16CA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BD0B2A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751D4D96" w14:textId="77777777" w:rsidTr="005B4DD3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620E3FB" w14:textId="4F0DB9DF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44748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6D6D4D9" w14:textId="77777777" w:rsidR="00053EB4" w:rsidRPr="005B4DD3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B0594E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A5EE253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9A82180" w14:textId="77777777" w:rsidTr="005B4DD3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365F9E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0FEE812" w14:textId="77777777" w:rsidR="00053EB4" w:rsidRPr="005B4DD3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9D2CF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0FB91004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5B5F76A2" w14:textId="77777777" w:rsidTr="005B4DD3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1A003E" w14:textId="16B10C5E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44748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A883512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8D89E" w14:textId="516376E6" w:rsidR="00053EB4" w:rsidRPr="005B4DD3" w:rsidRDefault="0044748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4B0082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3ADFB1B8" w14:textId="77777777" w:rsidTr="005B4DD3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85704E8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D64333D" w14:textId="77777777" w:rsidR="00053EB4" w:rsidRPr="005B4DD3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0E87D9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07E5DC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692098DA" w14:textId="77777777" w:rsidTr="005B4DD3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B1BC62" w14:textId="6AD278AE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44748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794BB97" w14:textId="77777777" w:rsidR="00053EB4" w:rsidRPr="005B4DD3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5B4D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ED6E57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2AEDB5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34D3A83E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294C8A6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0E25FE5" w14:textId="77777777" w:rsidR="00053EB4" w:rsidRPr="005B4DD3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5BAFE" w14:textId="77777777" w:rsidR="00053EB4" w:rsidRPr="005B4DD3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638434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38CDF148" w14:textId="77777777" w:rsidTr="005B4DD3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6F4A11" w14:textId="0E43BB55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  <w:r w:rsidR="0044748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938CD" w14:textId="77777777" w:rsidR="00053EB4" w:rsidRPr="005B4DD3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Koszty stałe działalności</w:t>
            </w: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ubezpieczyciel obejmuje ochroną ubezpieczeniową koszty stałe działalności, które Ubezpieczający poniósł w czasie przerwy działalności w miejscu ubezpieczenia wskazanym w umowie ubezpieczenia, w wyniku wystąpienia szkody spowodowanej ubezpieczonym zdarzeniem losowym</w:t>
            </w:r>
          </w:p>
          <w:p w14:paraId="53850D61" w14:textId="77777777" w:rsidR="00053EB4" w:rsidRPr="005B4DD3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Okres odszkodowawczy 6 miesięcy</w:t>
            </w:r>
          </w:p>
          <w:p w14:paraId="325F1436" w14:textId="77777777" w:rsidR="00053EB4" w:rsidRPr="005B4DD3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Limit odszkodowawczy 300 000 zł</w:t>
            </w:r>
          </w:p>
          <w:p w14:paraId="04972A85" w14:textId="77777777" w:rsidR="00053EB4" w:rsidRPr="005B4DD3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B4D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Franszyza redukcyjna w każdej szkodzie wynosi 3 dni robocze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6EE0F" w14:textId="08DA64C5" w:rsidR="00053EB4" w:rsidRPr="005B4DD3" w:rsidRDefault="0044748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A2782B3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1F00C86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FAE3258" w14:textId="77777777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E35FB" w14:textId="77777777" w:rsidR="00053EB4" w:rsidRPr="002F42BA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F9BA1F" w14:textId="3D58A039" w:rsidR="00053EB4" w:rsidRPr="002F42BA" w:rsidRDefault="0044748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C660C3C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1F30BF1" w14:textId="77777777" w:rsidTr="00DA1EFE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11D4965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B9583EE" w14:textId="3754F3D6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  <w:t xml:space="preserve">waga (znaczenie): </w:t>
            </w:r>
            <w:r w:rsidR="00BF7B71"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2F42BA" w14:paraId="14EB3379" w14:textId="77777777" w:rsidTr="005B4DD3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41DE529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9ED09BF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059BB28A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11D1CE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2F42BA" w14:paraId="2A4D8E57" w14:textId="77777777" w:rsidTr="005B4DD3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3A82FD" w14:textId="3B88E5DD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44748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9BFE18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Ataki hakerskie, cyberataki, cyberprzestępstwa – włączenie odpowiedzialności za szkody powstałe wskutek ataku hakerskiego, wirusów, cyberataku, cyberprzestępstwa w limicie  odpowiedzialności 50 000,00 zł</w:t>
            </w:r>
          </w:p>
          <w:p w14:paraId="213AD12E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7797D7" w14:textId="4AA37272" w:rsidR="00053EB4" w:rsidRPr="002F42BA" w:rsidRDefault="0044748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F0913E8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2F42BA" w14:paraId="18171C59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C5A5806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0EFD5C4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89624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D4F065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2F42BA" w14:paraId="65AB9B1E" w14:textId="77777777" w:rsidTr="005B4DD3">
        <w:trPr>
          <w:trHeight w:val="100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A74B03" w14:textId="74758C95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44748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F59346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podwyższenie limitu do 200 000 zł dla kosztów proporcjonalnych i 200 000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1FAE76" w14:textId="379196AD" w:rsidR="00053EB4" w:rsidRPr="002F42BA" w:rsidRDefault="0044748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B74AA07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2F42BA" w14:paraId="52D68D4A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AC02B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15AE52C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6A1A1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434C66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2F42BA" w14:paraId="6E8FD6F1" w14:textId="77777777" w:rsidTr="005B4DD3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BF73E7B" w14:textId="62B79712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44748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724AC0F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Włączenie 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klauzuli szybkiej likwidacji szkód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977D7" w14:textId="78175221" w:rsidR="00053EB4" w:rsidRPr="002F42BA" w:rsidRDefault="0044748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BA75C6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2F42BA" w14:paraId="5D6CDBA4" w14:textId="77777777" w:rsidTr="005B4DD3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F35D65C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6D562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FAC27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CC29D0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2F42BA" w14:paraId="19A51DCB" w14:textId="77777777" w:rsidTr="005B4DD3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432FC91" w14:textId="743DE501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44748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3102649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2F42BA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000  zł</w:t>
            </w: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998FAB" w14:textId="0EA0A1E4" w:rsidR="00053EB4" w:rsidRPr="002F42BA" w:rsidRDefault="0044748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7296218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2F42BA" w14:paraId="22BA1FC4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E74BDE0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0FA51F02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A3411B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E05772F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2F42BA" w14:paraId="616593BA" w14:textId="77777777" w:rsidTr="00DA1EFE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400756D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0A5BD8D" w14:textId="182055F4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ODPOWIEDZIALNOŚCI CYWILNEJ – waga (znaczenie): </w:t>
            </w:r>
            <w:r w:rsidR="00BF7B71"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8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2F42BA" w14:paraId="18BB9E37" w14:textId="77777777" w:rsidTr="005B4DD3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0E127AE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8BC0146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F89A3B5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E5A495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2F42BA" w14:paraId="1E61CDD8" w14:textId="77777777" w:rsidTr="005B4DD3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0B16C22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18E517B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Franszyza integralna – brak </w:t>
            </w: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szkody rzeczowe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D8C2B6" w14:textId="1933D4B9" w:rsidR="00053EB4" w:rsidRPr="009238F5" w:rsidRDefault="009238F5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89340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5B29097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26824DDE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9229AE8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9D7C0A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Franszyza integralna – 200 zł szkody rzeczowe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AC6998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5BBD84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08CFD1E3" w14:textId="77777777" w:rsidTr="005B4DD3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F1FA1D" w14:textId="77777777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1151AC7" w14:textId="28A20B86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Wina umyślna </w:t>
            </w:r>
            <w:r w:rsidRPr="009238F5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9238F5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zwiększenie podlimitu do </w:t>
            </w:r>
            <w:r w:rsidR="00447489" w:rsidRPr="009238F5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5</w:t>
            </w:r>
            <w:r w:rsidRPr="009238F5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12208" w14:textId="0F3E3D8F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373494C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37F34432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7B3ACCF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F955A5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57699E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7BA19A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6406D445" w14:textId="77777777" w:rsidTr="005B4DD3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A8C154C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B19C400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podlimitem 200 000,00 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810119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1418C2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7B107F43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50A3667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3D5F75E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7FA4FE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E987ED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62CCFD0D" w14:textId="77777777" w:rsidTr="005B4DD3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2EF2A52" w14:textId="77777777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C3764BA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9238F5">
              <w:rPr>
                <w:rFonts w:asciiTheme="majorHAnsi" w:hAnsiTheme="majorHAnsi"/>
              </w:rPr>
              <w:t xml:space="preserve"> </w:t>
            </w: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024B7" w14:textId="190A3C8A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02D3EC0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59A56858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14C97E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82D2F8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45906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38085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E474BA1" w14:textId="77777777" w:rsidTr="005B4DD3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0D747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F9A6E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9238F5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podlimitem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44D6B" w14:textId="7872052F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9AEB72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7E09FD74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2D49D0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7580BD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D893C6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9E6D9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FDCB661" w14:textId="77777777" w:rsidTr="005B4DD3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4D3730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4B0395" w14:textId="77777777" w:rsidR="00053EB4" w:rsidRPr="009238F5" w:rsidRDefault="00053EB4" w:rsidP="0088774C">
            <w:pPr>
              <w:suppressAutoHyphens/>
              <w:spacing w:line="25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11D52820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1018F" w14:textId="72BF8997" w:rsidR="00053EB4" w:rsidRPr="009238F5" w:rsidRDefault="0089340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558BB0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75DECC3A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4D801A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84F9E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534900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244E5A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6AE70D01" w14:textId="77777777" w:rsidTr="005B4DD3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ABDFA5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7909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Czyste straty finansowe</w:t>
            </w:r>
            <w:r w:rsidRPr="009238F5">
              <w:rPr>
                <w:rFonts w:asciiTheme="majorHAnsi" w:hAnsiTheme="majorHAnsi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31BAB" w14:textId="6E55C968" w:rsidR="00053EB4" w:rsidRPr="009238F5" w:rsidRDefault="0044748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09615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37C19AE0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EAE27D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FFAA75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B0434" w14:textId="43D03545" w:rsidR="00053EB4" w:rsidRPr="009238F5" w:rsidRDefault="0044748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1CED1E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70C5803E" w14:textId="77777777" w:rsidTr="005B4DD3">
        <w:trPr>
          <w:trHeight w:val="1418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E292BC" w14:textId="3773EECD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44748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42428DE" w14:textId="77777777" w:rsidR="00053EB4" w:rsidRPr="009238F5" w:rsidRDefault="00053EB4" w:rsidP="0088774C">
            <w:pPr>
              <w:suppressAutoHyphens/>
              <w:snapToGrid w:val="0"/>
              <w:spacing w:after="12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odtworzenia sumy</w:t>
            </w:r>
          </w:p>
          <w:p w14:paraId="7A4075C8" w14:textId="77777777" w:rsidR="00053EB4" w:rsidRPr="009238F5" w:rsidRDefault="00053EB4" w:rsidP="0088774C">
            <w:pPr>
              <w:suppressAutoHyphens/>
              <w:snapToGrid w:val="0"/>
              <w:spacing w:after="120"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F36F26" w14:textId="643F60E4" w:rsidR="00053EB4" w:rsidRPr="009238F5" w:rsidRDefault="009238F5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6FBB117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090EC8A8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D5AFE6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hideMark/>
          </w:tcPr>
          <w:p w14:paraId="17CA019E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CD5ED" w14:textId="77777777" w:rsidR="00053EB4" w:rsidRPr="009238F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238F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097C288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0ABEF622" w14:textId="77777777" w:rsidTr="00DA1EFE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7348237" w14:textId="77777777" w:rsidR="00053EB4" w:rsidRPr="002F42BA" w:rsidRDefault="00053EB4" w:rsidP="0088774C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4743FC3" w14:textId="2B8E3F1E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Klauzula funduszu prewencyjnego – waga (znaczenie): </w:t>
            </w:r>
            <w:r w:rsidR="003905A7"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2F42BA" w14:paraId="693AC09A" w14:textId="77777777" w:rsidTr="005B4DD3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AF5251B" w14:textId="77777777" w:rsidR="00053EB4" w:rsidRPr="002F42BA" w:rsidRDefault="00053EB4" w:rsidP="0088774C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99D63D7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60BD936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F98EFF8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2F42BA" w14:paraId="7D149225" w14:textId="77777777" w:rsidTr="005B4DD3">
        <w:trPr>
          <w:trHeight w:val="3292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DFBC70A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F0F7E1D" w14:textId="54C6CEB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</w:t>
            </w:r>
            <w:r w:rsidR="00BF7B71"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ej części </w:t>
            </w: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postępowania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65C9D8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BFD3CDC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38391B3D" w14:textId="77777777" w:rsidTr="005B4DD3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937878F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258450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BF8D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669398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10A0E6D" w14:textId="5C8B06AA" w:rsidR="00FB11E1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# - zaznacz wybór X – w przypadku braku oznaczenia wyboru</w:t>
      </w:r>
      <w:r w:rsidR="00BF7B71" w:rsidRPr="002F42BA">
        <w:rPr>
          <w:rFonts w:asciiTheme="majorHAnsi" w:hAnsiTheme="majorHAnsi" w:cs="Calibri"/>
          <w:bCs/>
          <w:sz w:val="22"/>
          <w:szCs w:val="22"/>
        </w:rPr>
        <w:t xml:space="preserve"> przez Wykonawcę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Zamawiający przyj</w:t>
      </w:r>
      <w:r w:rsidR="00EB7D27" w:rsidRPr="002F42BA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2F42BA">
        <w:rPr>
          <w:rFonts w:asciiTheme="majorHAnsi" w:hAnsiTheme="majorHAnsi" w:cs="Calibri"/>
          <w:bCs/>
          <w:sz w:val="22"/>
          <w:szCs w:val="22"/>
        </w:rPr>
        <w:t>(i tym samym nie nalicza punktów)</w:t>
      </w:r>
      <w:r w:rsidR="00FB11E1" w:rsidRPr="002F42BA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31487DAD" w14:textId="19D83ED8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2F42BA">
        <w:rPr>
          <w:rFonts w:asciiTheme="majorHAnsi" w:hAnsiTheme="majorHAnsi" w:cs="Calibri"/>
          <w:bCs/>
          <w:sz w:val="22"/>
          <w:szCs w:val="22"/>
        </w:rPr>
        <w:t>225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4B75B5F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2F42BA">
        <w:rPr>
          <w:rFonts w:asciiTheme="majorHAnsi" w:hAnsiTheme="majorHAnsi" w:cs="Calibri"/>
          <w:sz w:val="22"/>
          <w:szCs w:val="22"/>
        </w:rPr>
        <w:t>z</w:t>
      </w:r>
      <w:r w:rsidR="003905A7"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39" w:anchor="/document/17086198?cm=DOCUMENT" w:history="1">
        <w:r w:rsidR="003905A7"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FA23A3" w:rsidRPr="002F42BA">
        <w:rPr>
          <w:rFonts w:asciiTheme="majorHAnsi" w:hAnsiTheme="majorHAnsi"/>
          <w:sz w:val="22"/>
          <w:szCs w:val="22"/>
        </w:rPr>
        <w:t>2020,</w:t>
      </w:r>
      <w:r w:rsidR="003905A7" w:rsidRPr="002F42BA">
        <w:rPr>
          <w:rFonts w:asciiTheme="majorHAnsi" w:hAnsiTheme="majorHAnsi"/>
          <w:sz w:val="22"/>
          <w:szCs w:val="22"/>
        </w:rPr>
        <w:t xml:space="preserve"> poz. </w:t>
      </w:r>
      <w:r w:rsidR="00FA23A3" w:rsidRPr="002F42BA">
        <w:rPr>
          <w:rFonts w:asciiTheme="majorHAnsi" w:hAnsiTheme="majorHAnsi"/>
          <w:sz w:val="22"/>
          <w:szCs w:val="22"/>
        </w:rPr>
        <w:t>106</w:t>
      </w:r>
      <w:r w:rsidR="003905A7" w:rsidRPr="002F42BA">
        <w:rPr>
          <w:rFonts w:asciiTheme="majorHAnsi" w:hAnsiTheme="majorHAnsi"/>
          <w:sz w:val="22"/>
          <w:szCs w:val="22"/>
        </w:rPr>
        <w:t xml:space="preserve"> z późn. zm</w:t>
      </w:r>
      <w:r w:rsidR="00FC3EAB" w:rsidRPr="002F42BA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2F42BA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2F42BA">
        <w:rPr>
          <w:rFonts w:asciiTheme="majorHAnsi" w:hAnsiTheme="majorHAnsi" w:cs="Calibri"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2F42BA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2F42BA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2F42BA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2F42BA">
        <w:rPr>
          <w:rFonts w:asciiTheme="majorHAnsi" w:hAnsiTheme="majorHAnsi"/>
        </w:rPr>
        <w:t>do </w:t>
      </w:r>
      <w:r w:rsidR="00344DF8" w:rsidRPr="002F42BA">
        <w:rPr>
          <w:rFonts w:asciiTheme="majorHAnsi" w:hAnsiTheme="majorHAnsi"/>
          <w:sz w:val="22"/>
          <w:szCs w:val="22"/>
        </w:rPr>
        <w:t>SWZ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69145951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z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7219A3" w:rsidRPr="002F42BA">
        <w:rPr>
          <w:rFonts w:asciiTheme="majorHAnsi" w:hAnsiTheme="majorHAnsi" w:cs="Calibri"/>
          <w:sz w:val="22"/>
          <w:szCs w:val="22"/>
        </w:rPr>
        <w:t>A – o</w:t>
      </w:r>
      <w:r w:rsidRPr="002F42BA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27FE5A18" w14:textId="77777777" w:rsidR="008D29F2" w:rsidRDefault="00E93A1D" w:rsidP="008D29F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77101761" w14:textId="11C5AB49" w:rsidR="00E93A1D" w:rsidRPr="002F42BA" w:rsidRDefault="00BC26F1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BC26F1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2F42BA">
        <w:rPr>
          <w:rFonts w:asciiTheme="majorHAnsi" w:hAnsiTheme="majorHAnsi" w:cs="Calibri"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79722658" w:rsidR="00E93A1D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2F42BA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2F42BA">
        <w:rPr>
          <w:rFonts w:asciiTheme="majorHAnsi" w:hAnsiTheme="majorHAnsi"/>
          <w:sz w:val="22"/>
          <w:szCs w:val="22"/>
        </w:rPr>
        <w:t>lub</w:t>
      </w:r>
      <w:r w:rsidR="00344DF8" w:rsidRPr="002F42BA">
        <w:rPr>
          <w:rFonts w:asciiTheme="majorHAnsi" w:hAnsiTheme="majorHAnsi"/>
          <w:sz w:val="22"/>
          <w:szCs w:val="22"/>
        </w:rPr>
        <w:t> </w:t>
      </w:r>
      <w:r w:rsidRPr="002F42BA">
        <w:rPr>
          <w:rFonts w:asciiTheme="majorHAnsi" w:hAnsiTheme="majorHAnsi"/>
          <w:sz w:val="22"/>
          <w:szCs w:val="22"/>
        </w:rPr>
        <w:t>średnim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2F42BA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2F42BA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2F42BA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055791B2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969E9E5" w14:textId="07A355B8" w:rsidR="00BC26F1" w:rsidRPr="00BC26F1" w:rsidRDefault="00BC26F1" w:rsidP="00BC26F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BC26F1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70A5AA" w14:textId="033928B3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2F42BA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2F42BA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2F42BA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2F42BA">
        <w:rPr>
          <w:rFonts w:asciiTheme="majorHAnsi" w:hAnsiTheme="majorHAnsi" w:cs="Calibri"/>
          <w:bCs/>
          <w:sz w:val="20"/>
          <w:szCs w:val="20"/>
        </w:rPr>
        <w:t>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1A14B669" w14:textId="17B58CDB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***)</w:t>
      </w:r>
      <w:r w:rsidRPr="002F42BA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</w:t>
      </w:r>
      <w:r w:rsidR="001D6C9A" w:rsidRPr="002F42BA">
        <w:rPr>
          <w:rFonts w:asciiTheme="majorHAnsi" w:hAnsiTheme="majorHAnsi" w:cs="Calibri"/>
          <w:iCs/>
          <w:sz w:val="20"/>
          <w:szCs w:val="20"/>
        </w:rPr>
        <w:t xml:space="preserve"> Zamawiając</w:t>
      </w:r>
      <w:r w:rsidR="00806FC0" w:rsidRPr="002F42BA">
        <w:rPr>
          <w:rFonts w:asciiTheme="majorHAnsi" w:hAnsiTheme="majorHAnsi" w:cs="Calibri"/>
          <w:iCs/>
          <w:sz w:val="20"/>
          <w:szCs w:val="20"/>
        </w:rPr>
        <w:t>y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 zamówienia</w:t>
      </w:r>
      <w:r w:rsidR="002C760D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2C760D">
        <w:rPr>
          <w:rFonts w:asciiTheme="majorHAnsi" w:hAnsiTheme="majorHAnsi" w:cs="Calibri"/>
          <w:iCs/>
          <w:sz w:val="20"/>
          <w:szCs w:val="20"/>
        </w:rPr>
        <w:t>.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17F38A41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1D6C9A" w:rsidRPr="002F42BA">
        <w:rPr>
          <w:rFonts w:asciiTheme="majorHAnsi" w:hAnsiTheme="majorHAnsi" w:cs="Calibri"/>
          <w:sz w:val="20"/>
          <w:szCs w:val="20"/>
        </w:rPr>
        <w:t>Zamawiają</w:t>
      </w:r>
      <w:r w:rsidR="00806FC0" w:rsidRPr="002F42BA">
        <w:rPr>
          <w:rFonts w:asciiTheme="majorHAnsi" w:hAnsiTheme="majorHAnsi" w:cs="Calibri"/>
          <w:sz w:val="20"/>
          <w:szCs w:val="20"/>
        </w:rPr>
        <w:t>cy</w:t>
      </w:r>
      <w:r w:rsidRPr="002F42BA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2F42BA">
        <w:rPr>
          <w:rFonts w:asciiTheme="majorHAnsi" w:hAnsiTheme="majorHAnsi" w:cs="Calibri"/>
          <w:sz w:val="20"/>
          <w:szCs w:val="20"/>
        </w:rPr>
        <w:t xml:space="preserve">nie </w:t>
      </w:r>
      <w:r w:rsidRPr="002F42BA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2F42BA">
        <w:rPr>
          <w:rFonts w:asciiTheme="majorHAnsi" w:hAnsiTheme="majorHAnsi" w:cs="Calibri"/>
          <w:sz w:val="20"/>
          <w:szCs w:val="20"/>
        </w:rPr>
        <w:t>.</w:t>
      </w:r>
    </w:p>
    <w:p w14:paraId="51B3D72A" w14:textId="75F7283F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2F42BA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2F42BA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2F42BA">
        <w:rPr>
          <w:rFonts w:asciiTheme="majorHAnsi" w:hAnsiTheme="majorHAnsi" w:cs="Calibri"/>
          <w:sz w:val="20"/>
          <w:szCs w:val="20"/>
        </w:rPr>
        <w:t>st. 4 lub art. 14 ust. 5 RODO, W</w:t>
      </w:r>
      <w:r w:rsidRPr="002F42BA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  <w:bookmarkEnd w:id="32"/>
    </w:p>
    <w:p w14:paraId="6B132625" w14:textId="77777777" w:rsidR="00AB1650" w:rsidRPr="002F42BA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34" w:name="_Hlk33738840"/>
    </w:p>
    <w:p w14:paraId="59598A50" w14:textId="70B857F4" w:rsidR="00053EB4" w:rsidRPr="002F42BA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5B1C1466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11A9" w:rsidRPr="002F42BA">
        <w:rPr>
          <w:rFonts w:asciiTheme="majorHAnsi" w:hAnsiTheme="majorHAnsi"/>
          <w:sz w:val="22"/>
          <w:szCs w:val="22"/>
        </w:rPr>
        <w:t>1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2F42BA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2F42BA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2F42BA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08905A87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24EDAFA8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4D7885D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2F42BA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2F42BA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2F42BA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FF62FC" w:rsidRPr="002F42BA">
        <w:rPr>
          <w:rFonts w:asciiTheme="majorHAnsi" w:hAnsiTheme="majorHAnsi" w:cs="Arial"/>
          <w:sz w:val="22"/>
          <w:szCs w:val="22"/>
        </w:rPr>
        <w:t>Pzp</w:t>
      </w:r>
      <w:r w:rsidR="00774BA7" w:rsidRPr="002F42BA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2F42BA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2F42BA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48C99D65" w:rsidR="00053EB4" w:rsidRPr="002F42BA" w:rsidRDefault="00BA4B36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WODOCIĄGÓW REWAL SP. Z O.O.</w:t>
      </w:r>
    </w:p>
    <w:p w14:paraId="0F52073D" w14:textId="218C71CF" w:rsidR="00053EB4" w:rsidRPr="002F42BA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2F42BA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2F42BA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2F42BA">
        <w:rPr>
          <w:rFonts w:asciiTheme="majorHAnsi" w:hAnsiTheme="majorHAnsi" w:cs="Calibri"/>
          <w:sz w:val="22"/>
          <w:szCs w:val="22"/>
        </w:rPr>
        <w:t>Z</w:t>
      </w:r>
      <w:r w:rsidRPr="002F42BA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79A80E25" w:rsidR="00E93A1D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prawem</w:t>
      </w:r>
      <w:r w:rsidR="000E39B2" w:rsidRPr="002F42BA">
        <w:rPr>
          <w:rFonts w:asciiTheme="majorHAnsi" w:hAnsiTheme="majorHAnsi" w:cs="Calibri"/>
          <w:bCs/>
          <w:sz w:val="22"/>
          <w:szCs w:val="22"/>
        </w:rPr>
        <w:t xml:space="preserve"> opcji za cały okres zamówienia, </w:t>
      </w:r>
      <w:r w:rsidRPr="002F42BA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6A164FAD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BA4B3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BA4B3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</w:t>
            </w:r>
            <w:r w:rsidR="00BA4B3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e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2F42BA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2F42BA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2F42BA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70C84BF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</w:p>
        </w:tc>
      </w:tr>
      <w:tr w:rsidR="00E93A1D" w:rsidRPr="002F42BA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D25A516" w14:textId="77777777" w:rsidR="00053EB4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34C2858E" w14:textId="6DB91D8F" w:rsidR="00E93A1D" w:rsidRPr="002F42BA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BA4B36">
        <w:rPr>
          <w:rFonts w:asciiTheme="majorHAnsi" w:hAnsiTheme="majorHAnsi" w:cs="Calibri"/>
          <w:sz w:val="22"/>
          <w:szCs w:val="22"/>
        </w:rPr>
        <w:t xml:space="preserve">– </w:t>
      </w:r>
      <w:r w:rsidR="00BA4B36" w:rsidRPr="00BA4B36">
        <w:rPr>
          <w:rFonts w:asciiTheme="majorHAnsi" w:hAnsiTheme="majorHAnsi" w:cs="Calibri"/>
          <w:sz w:val="22"/>
          <w:szCs w:val="22"/>
        </w:rPr>
        <w:t>90</w:t>
      </w:r>
      <w:r w:rsidRPr="00BA4B36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2F42BA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2F42BA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4D59B596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059812A3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2F42BA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7F7E7F63" w:rsidR="00480046" w:rsidRPr="002F42BA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BA4B36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BA4B36">
              <w:rPr>
                <w:rFonts w:asciiTheme="majorHAnsi" w:hAnsiTheme="majorHAnsi" w:cs="Calibri"/>
                <w:b/>
                <w:sz w:val="22"/>
                <w:szCs w:val="22"/>
              </w:rPr>
              <w:t>ą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c</w:t>
            </w:r>
            <w:r w:rsidR="00BA4B36">
              <w:rPr>
                <w:rFonts w:asciiTheme="majorHAnsi" w:hAnsiTheme="majorHAnsi" w:cs="Calibri"/>
                <w:b/>
                <w:sz w:val="22"/>
                <w:szCs w:val="22"/>
              </w:rPr>
              <w:t>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Opcje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2F42BA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3FE94F66" w:rsidR="00480046" w:rsidRPr="002F42BA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BA4B36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="00A1524D"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BA4B36">
              <w:rPr>
                <w:rFonts w:asciiTheme="majorHAnsi" w:hAnsiTheme="majorHAnsi" w:cs="Calibri"/>
                <w:b/>
                <w:sz w:val="22"/>
                <w:szCs w:val="22"/>
              </w:rPr>
              <w:t>ą</w:t>
            </w:r>
            <w:r w:rsidR="00A1524D" w:rsidRPr="002F42BA">
              <w:rPr>
                <w:rFonts w:asciiTheme="majorHAnsi" w:hAnsiTheme="majorHAnsi" w:cs="Calibri"/>
                <w:b/>
                <w:sz w:val="22"/>
                <w:szCs w:val="22"/>
              </w:rPr>
              <w:t>c</w:t>
            </w:r>
            <w:r w:rsidR="00BA4B36">
              <w:rPr>
                <w:rFonts w:asciiTheme="majorHAnsi" w:hAnsiTheme="majorHAnsi" w:cs="Calibri"/>
                <w:b/>
                <w:sz w:val="22"/>
                <w:szCs w:val="22"/>
              </w:rPr>
              <w:t>e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prawem opcji</w:t>
            </w:r>
          </w:p>
        </w:tc>
      </w:tr>
      <w:tr w:rsidR="00480046" w:rsidRPr="002F42BA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2F42BA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2F42BA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2F42BA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2F42BA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2F42BA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2F42BA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2F42BA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0ABC230C" w:rsidR="00480046" w:rsidRPr="002F42BA" w:rsidRDefault="00BA4B3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2F42BA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2F42BA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2F42BA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2B1DFD9F" w:rsidR="00480046" w:rsidRPr="00BA4B36" w:rsidRDefault="00BA4B3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BA4B36">
              <w:rPr>
                <w:rFonts w:asciiTheme="majorHAnsi" w:hAnsiTheme="majorHAnsi" w:cs="Calibri"/>
                <w:bCs/>
                <w:sz w:val="22"/>
                <w:szCs w:val="22"/>
              </w:rPr>
              <w:t>3 100 708 zł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2BBC7F40" w:rsidR="00480046" w:rsidRPr="002F42BA" w:rsidRDefault="00BA4B3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2F42BA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2F42BA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2F42BA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2F42BA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6004A0AC" w:rsidR="00480046" w:rsidRPr="002F42BA" w:rsidRDefault="00BA4B3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2F42BA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2F42BA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2F42BA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2F42BA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2F42BA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1836DD30" w:rsidR="00480046" w:rsidRPr="002F42BA" w:rsidRDefault="00BA4B3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2F42BA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07278786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BA4B36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BA4B36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c</w:t>
      </w:r>
      <w:r w:rsidR="00BA4B36">
        <w:rPr>
          <w:rFonts w:asciiTheme="majorHAnsi" w:hAnsiTheme="majorHAnsi" w:cs="Calibri"/>
          <w:i/>
          <w:iCs/>
          <w:sz w:val="22"/>
          <w:szCs w:val="22"/>
        </w:rPr>
        <w:t>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BA4B36">
        <w:rPr>
          <w:rFonts w:asciiTheme="majorHAnsi" w:hAnsiTheme="majorHAnsi" w:cs="Calibri"/>
          <w:i/>
          <w:iCs/>
          <w:sz w:val="22"/>
          <w:szCs w:val="22"/>
        </w:rPr>
        <w:t>2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45E00D3B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BA4B36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BA4B36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c</w:t>
      </w:r>
      <w:r w:rsidR="00BA4B36">
        <w:rPr>
          <w:rFonts w:asciiTheme="majorHAnsi" w:hAnsiTheme="majorHAnsi" w:cs="Calibri"/>
          <w:i/>
          <w:iCs/>
          <w:sz w:val="22"/>
          <w:szCs w:val="22"/>
        </w:rPr>
        <w:t>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D9460BB" w14:textId="7519364B" w:rsidR="00CD172C" w:rsidRPr="002F42BA" w:rsidRDefault="008B1E3E" w:rsidP="00BA4B36">
      <w:pPr>
        <w:suppressAutoHyphens/>
        <w:spacing w:line="276" w:lineRule="auto"/>
        <w:rPr>
          <w:rFonts w:asciiTheme="majorHAnsi" w:hAnsiTheme="majorHAnsi" w:cs="Calibri"/>
          <w:sz w:val="22"/>
          <w:szCs w:val="22"/>
          <w:highlight w:val="yellow"/>
        </w:rPr>
        <w:sectPr w:rsidR="00CD172C" w:rsidRPr="002F42B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BA4B36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BA4B36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c</w:t>
      </w:r>
      <w:r w:rsidR="00BA4B36">
        <w:rPr>
          <w:rFonts w:asciiTheme="majorHAnsi" w:hAnsiTheme="majorHAnsi" w:cs="Calibri"/>
          <w:i/>
          <w:iCs/>
          <w:sz w:val="22"/>
          <w:szCs w:val="22"/>
        </w:rPr>
        <w:t>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 prawa opcji (suma kol. V oraz VII</w:t>
      </w:r>
      <w:r w:rsidR="00BA4B36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33DD394E" w14:textId="77777777" w:rsidR="00111DE7" w:rsidRPr="002F42BA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21F66D8F" w:rsidR="00E93A1D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Przyjmujemy fakultatywne warunki ubezpieczenia- </w:t>
      </w:r>
      <w:r w:rsidR="002657AF" w:rsidRPr="002F42BA">
        <w:rPr>
          <w:rFonts w:asciiTheme="majorHAnsi" w:hAnsiTheme="majorHAnsi" w:cs="Calibri"/>
          <w:bCs/>
          <w:sz w:val="22"/>
          <w:szCs w:val="22"/>
        </w:rPr>
        <w:t>1</w:t>
      </w:r>
      <w:r w:rsidR="00BA4B36">
        <w:rPr>
          <w:rFonts w:asciiTheme="majorHAnsi" w:hAnsiTheme="majorHAnsi" w:cs="Calibri"/>
          <w:bCs/>
          <w:sz w:val="22"/>
          <w:szCs w:val="22"/>
        </w:rPr>
        <w:t>0</w:t>
      </w:r>
      <w:r w:rsidR="002657AF" w:rsidRPr="002F42BA">
        <w:rPr>
          <w:rFonts w:asciiTheme="majorHAnsi" w:hAnsiTheme="majorHAnsi" w:cs="Calibri"/>
          <w:bCs/>
          <w:sz w:val="22"/>
          <w:szCs w:val="22"/>
        </w:rPr>
        <w:t>% z podkryteriami: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6952"/>
        <w:gridCol w:w="810"/>
        <w:gridCol w:w="995"/>
        <w:gridCol w:w="7"/>
      </w:tblGrid>
      <w:tr w:rsidR="00F01106" w:rsidRPr="002F42BA" w14:paraId="3892B503" w14:textId="77777777" w:rsidTr="00357504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30C9D47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5FA90D2" w14:textId="607900FE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KOMUNIKACYJNE –  waga (znaczenie): </w:t>
            </w:r>
            <w:r w:rsidR="00721DA7" w:rsidRPr="002F42BA">
              <w:rPr>
                <w:rFonts w:asciiTheme="majorHAnsi" w:hAnsiTheme="majorHAnsi" w:cs="Calibri"/>
                <w:b/>
                <w:sz w:val="22"/>
                <w:szCs w:val="22"/>
              </w:rPr>
              <w:t>1</w:t>
            </w:r>
            <w:r w:rsidR="00BA4B36">
              <w:rPr>
                <w:rFonts w:asciiTheme="majorHAnsi" w:hAnsiTheme="majorHAnsi" w:cs="Calibri"/>
                <w:b/>
                <w:sz w:val="22"/>
                <w:szCs w:val="22"/>
              </w:rPr>
              <w:t>0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F01106" w:rsidRPr="002F42BA" w14:paraId="328A8FDF" w14:textId="77777777" w:rsidTr="00357504">
        <w:trPr>
          <w:gridAfter w:val="1"/>
          <w:wAfter w:w="4" w:type="pct"/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F36FD11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2B97723C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C06216A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423CD37F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F01106" w:rsidRPr="002F42BA" w14:paraId="7CE0734E" w14:textId="77777777" w:rsidTr="00357504">
        <w:trPr>
          <w:gridAfter w:val="1"/>
          <w:wAfter w:w="4" w:type="pct"/>
          <w:cantSplit/>
          <w:trHeight w:hRule="exact" w:val="844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8BE2499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18EB91C" w14:textId="15AA646D" w:rsidR="00F01106" w:rsidRPr="00E87277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prolongacyjna – 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>w treści zgodnie z pkt 6.</w:t>
            </w:r>
            <w:r w:rsidR="00A4336E" w:rsidRPr="00E87277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 xml:space="preserve">/7.8 (załącznik nr 6B – opis przedmiotu zamówienia Część II) 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600B23" w14:textId="6F6D051A" w:rsidR="00F01106" w:rsidRPr="00E87277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3E5DA4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E981EC0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04156109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9B46315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849FE43" w14:textId="77777777" w:rsidR="00F01106" w:rsidRPr="00E87277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AC1DD1" w14:textId="77777777" w:rsidR="00F01106" w:rsidRPr="00E87277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B00ADB9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49F960DE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3384D0B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61F0705E" w14:textId="310EBD49" w:rsidR="00F01106" w:rsidRPr="00E87277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gwarantowanej (stałej) sumy ubezpieczenia – 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A4336E" w:rsidRPr="00E87277">
              <w:rPr>
                <w:rFonts w:asciiTheme="majorHAnsi" w:hAnsiTheme="majorHAnsi" w:cs="Calibri"/>
                <w:sz w:val="22"/>
                <w:szCs w:val="22"/>
              </w:rPr>
              <w:t>7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3AA07" w14:textId="147B4B04" w:rsidR="00F01106" w:rsidRPr="00E87277" w:rsidRDefault="003E5DA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18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D6EAD40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7ACD8F01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F05FEC9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40C5291" w14:textId="77777777" w:rsidR="00F01106" w:rsidRPr="00E87277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C84DBC" w14:textId="77777777" w:rsidR="00F01106" w:rsidRPr="00E87277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A5ADC98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0AD35B76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AF406C2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A.3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EB421CF" w14:textId="5610556F" w:rsidR="00F01106" w:rsidRPr="00E87277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>Klauzula koszów dodatkowych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A4336E" w:rsidRPr="00E87277">
              <w:rPr>
                <w:rFonts w:asciiTheme="majorHAnsi" w:hAnsiTheme="majorHAnsi" w:cs="Calibri"/>
                <w:sz w:val="22"/>
                <w:szCs w:val="22"/>
              </w:rPr>
              <w:t>9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1DA2B" w14:textId="4C0D293D" w:rsidR="00F01106" w:rsidRPr="00E87277" w:rsidRDefault="003E5DA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39B6089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4CF66D26" w14:textId="77777777" w:rsidTr="00A4336E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6882B9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96BF0A3" w14:textId="77777777" w:rsidR="00F01106" w:rsidRPr="00E87277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CFB7999" w14:textId="77777777" w:rsidR="00F01106" w:rsidRPr="00E87277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674E15D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67DB4F00" w14:textId="77777777" w:rsidTr="00265382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DCF543" w14:textId="0EB4B901" w:rsidR="00A4336E" w:rsidRPr="002F42BA" w:rsidRDefault="00A4336E" w:rsidP="00A433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A.4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BA1462" w14:textId="565F3D72" w:rsidR="00A4336E" w:rsidRPr="00E87277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</w:t>
            </w:r>
            <w:r w:rsidRPr="00E87277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>naprawy pojazdu przez dostawcę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 – 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 xml:space="preserve">w treści zgodnie z pkt 7.10 (załącznik nr 6B – opis przedmiotu zamówienia Część II, podpunkt B – ubezpieczenia autocasco) 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ACD5FB" w14:textId="6B82F86D" w:rsidR="00A4336E" w:rsidRPr="00E87277" w:rsidRDefault="003E5DA4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12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C99EB0D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624CE6DB" w14:textId="77777777" w:rsidTr="00265382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12A810" w14:textId="77777777" w:rsidR="00A4336E" w:rsidRPr="002F42BA" w:rsidRDefault="00A4336E" w:rsidP="00A433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C6525E" w14:textId="1EC5279E" w:rsidR="00A4336E" w:rsidRPr="00E87277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52B0DA" w14:textId="23212F0A" w:rsidR="00A4336E" w:rsidRPr="00E87277" w:rsidRDefault="003E5DA4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57405C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2EF06B36" w14:textId="77777777" w:rsidTr="00AF6AF3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26198A" w14:textId="642CBE04" w:rsidR="00A4336E" w:rsidRPr="002F42BA" w:rsidRDefault="00A4336E" w:rsidP="00A433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A.5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AEB134" w14:textId="748C79FF" w:rsidR="00A4336E" w:rsidRPr="00E87277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</w:t>
            </w:r>
            <w:r w:rsidRPr="00E87277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osoby w stanie nietrzeźwości lub innych środków odurzających 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 xml:space="preserve">w treści zgodnie z pkt 7.11 (załącznik nr 6B – opis przedmiotu zamówienia Część II, podpunkt B – ubezpieczenia autocasco) 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D0EB37" w14:textId="57515E7A" w:rsidR="00A4336E" w:rsidRPr="00E87277" w:rsidRDefault="003E5DA4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0DC4FDB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563C91C6" w14:textId="77777777" w:rsidTr="00E87277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D8F270" w14:textId="77777777" w:rsidR="00A4336E" w:rsidRPr="002F42BA" w:rsidRDefault="00A4336E" w:rsidP="00A433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D97A9F" w14:textId="637583C4" w:rsidR="00A4336E" w:rsidRPr="00E87277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41E7A1" w14:textId="62A66CC4" w:rsidR="00A4336E" w:rsidRPr="00E87277" w:rsidRDefault="003E5DA4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45FB201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2361F2BD" w14:textId="77777777" w:rsidTr="00E87277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5189DB" w14:textId="15A5D75E" w:rsidR="00A4336E" w:rsidRPr="002F42BA" w:rsidRDefault="00A4336E" w:rsidP="00A433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A.6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2289F4" w14:textId="738FF488" w:rsidR="00A4336E" w:rsidRPr="00E87277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</w:t>
            </w:r>
            <w:r w:rsidRPr="00E87277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ważnego prawa jazdy 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 xml:space="preserve">w treści zgodnie z pkt 7.12 (załącznik nr 6B – opis przedmiotu zamówienia Część II, podpunkt B – ubezpieczenia autocasco) 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12FEA1" w14:textId="38599BBF" w:rsidR="00A4336E" w:rsidRPr="00E87277" w:rsidRDefault="003E5DA4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FBF27AD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641BC66C" w14:textId="77777777" w:rsidTr="00E87277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040785" w14:textId="77777777" w:rsidR="00A4336E" w:rsidRPr="002F42BA" w:rsidRDefault="00A4336E" w:rsidP="00A433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A174CC" w14:textId="60160AD9" w:rsidR="00A4336E" w:rsidRPr="00E87277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0A9D23" w14:textId="28106CD4" w:rsidR="00A4336E" w:rsidRPr="00E87277" w:rsidRDefault="003E5DA4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63B1830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1D425BE7" w14:textId="77777777" w:rsidTr="00E87277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B7C968" w14:textId="2E124662" w:rsidR="00A4336E" w:rsidRPr="002F42BA" w:rsidRDefault="00A4336E" w:rsidP="00A433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A.7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B68900" w14:textId="1343DE94" w:rsidR="00A4336E" w:rsidRPr="00E87277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Tahoma"/>
                <w:b/>
                <w:sz w:val="22"/>
                <w:szCs w:val="22"/>
              </w:rPr>
              <w:t xml:space="preserve">Klauzula pojazdu zastępczego 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 xml:space="preserve">w treści zgodnie z pkt 7.14 (załącznik nr 6B – opis przedmiotu zamówienia Część II, podpunkt B – ubezpieczenia autocasco) </w:t>
            </w: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B2A654" w14:textId="4002518E" w:rsidR="00A4336E" w:rsidRPr="00E87277" w:rsidRDefault="003E5DA4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12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FA3E2D9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21EAAA1B" w14:textId="77777777" w:rsidTr="00E87277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07A02A" w14:textId="77777777" w:rsidR="00A4336E" w:rsidRPr="002F42BA" w:rsidRDefault="00A4336E" w:rsidP="00A433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9855BC" w14:textId="2DBE7C9A" w:rsidR="00A4336E" w:rsidRPr="00E87277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1DC50C" w14:textId="33FF7BC5" w:rsidR="00A4336E" w:rsidRPr="00E87277" w:rsidRDefault="003E5DA4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71D163B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7CE8AE6A" w14:textId="77777777" w:rsidTr="00E87277">
        <w:trPr>
          <w:gridAfter w:val="1"/>
          <w:wAfter w:w="4" w:type="pct"/>
          <w:cantSplit/>
          <w:trHeight w:hRule="exact" w:val="3705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C625C5" w14:textId="7C168936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11314A"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A3BDAC" w14:textId="77777777" w:rsidR="00A4336E" w:rsidRPr="00E87277" w:rsidRDefault="00A4336E" w:rsidP="00A4336E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reprezentantów </w:t>
            </w:r>
          </w:p>
          <w:p w14:paraId="04B057CA" w14:textId="77777777" w:rsidR="00A4336E" w:rsidRPr="00E87277" w:rsidRDefault="00A4336E" w:rsidP="00A4336E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Z zastrzeżeniem pozostałych, niezmienionych niniejszą klauzulą postanowień umowy ubezpieczenia oraz ogólnych warunków ubezpieczenia, uzgadnia się, że:</w:t>
            </w:r>
          </w:p>
          <w:p w14:paraId="7C248DDC" w14:textId="6425DBB9" w:rsidR="00A4336E" w:rsidRPr="00E87277" w:rsidRDefault="00A4336E" w:rsidP="00A4336E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 xml:space="preserve">Zakład Ubezpieczeń ponosi odpowiedzialność za szkody wyrządzone umyślnie lub wskutek rażącego niedbalstwa przez pracowników i współpracowników Ubezpieczającego oraz przez inne osoby, za które Ubezpieczający ponosi odpowiedzialność. Ubezpieczyciel jest wolny od odpowiedzialności za szkody powstałe wyłącznie wskutek winy umyślnej reprezentantów Ubezpieczającego, jeżeli dana szkoda została wyrządzona w związku z pełnieniem funkcji reprezentanta. Za reprezentantów uważa się </w:t>
            </w:r>
            <w:r w:rsidR="0011314A" w:rsidRPr="00E87277">
              <w:rPr>
                <w:rFonts w:asciiTheme="majorHAnsi" w:hAnsiTheme="majorHAnsi" w:cs="Calibri"/>
                <w:sz w:val="22"/>
                <w:szCs w:val="22"/>
              </w:rPr>
              <w:t>Prezesa</w:t>
            </w:r>
            <w:r w:rsidRPr="00E87277">
              <w:rPr>
                <w:rFonts w:asciiTheme="majorHAnsi" w:hAnsiTheme="majorHAnsi" w:cs="Calibri"/>
                <w:sz w:val="22"/>
                <w:szCs w:val="22"/>
              </w:rPr>
              <w:t xml:space="preserve"> i jego zastępców.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633AF1" w14:textId="77777777" w:rsidR="00A4336E" w:rsidRPr="00E87277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87277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6D8F981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52F91135" w14:textId="77777777" w:rsidTr="00E87277">
        <w:trPr>
          <w:gridAfter w:val="1"/>
          <w:wAfter w:w="4" w:type="pct"/>
          <w:cantSplit/>
          <w:trHeight w:val="65"/>
          <w:jc w:val="right"/>
        </w:trPr>
        <w:tc>
          <w:tcPr>
            <w:tcW w:w="260" w:type="pct"/>
            <w:vMerge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780FB9" w14:textId="77777777" w:rsidR="00A4336E" w:rsidRPr="002F42BA" w:rsidRDefault="00A4336E" w:rsidP="00A433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FFDF61" w14:textId="77777777" w:rsidR="00A4336E" w:rsidRPr="002F42BA" w:rsidRDefault="00A4336E" w:rsidP="00A4336E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298EC4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0D56B8B8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65880B84" w14:textId="77777777" w:rsidTr="00E87277">
        <w:trPr>
          <w:gridAfter w:val="1"/>
          <w:wAfter w:w="4" w:type="pct"/>
          <w:cantSplit/>
          <w:trHeight w:val="3022"/>
          <w:jc w:val="right"/>
        </w:trPr>
        <w:tc>
          <w:tcPr>
            <w:tcW w:w="260" w:type="pct"/>
            <w:vMerge w:val="restart"/>
            <w:tcBorders>
              <w:top w:val="double" w:sz="4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815F818" w14:textId="4F832EE5" w:rsidR="00A4336E" w:rsidRPr="002F42BA" w:rsidRDefault="00A4336E" w:rsidP="00A433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E87277">
              <w:rPr>
                <w:rFonts w:asciiTheme="majorHAnsi" w:hAnsiTheme="majorHAnsi" w:cs="Calibri"/>
                <w:sz w:val="22"/>
                <w:szCs w:val="22"/>
              </w:rPr>
              <w:t>9</w:t>
            </w:r>
          </w:p>
        </w:tc>
        <w:tc>
          <w:tcPr>
            <w:tcW w:w="3760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DDB8264" w14:textId="77777777" w:rsidR="00A4336E" w:rsidRPr="002F42BA" w:rsidRDefault="00A4336E" w:rsidP="00A4336E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Klauzuli pojazdu bez nadzoru – włączenie do ochorny:</w:t>
            </w:r>
          </w:p>
          <w:p w14:paraId="29260FB8" w14:textId="77777777" w:rsidR="00A4336E" w:rsidRPr="002F42BA" w:rsidRDefault="00A4336E" w:rsidP="00A4336E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Rozszerza się ochronę ubezpieczeniową o szkody powstałe na skutek kradzieży, części lub wyposażenia pojazdu lub zabrania pojazdu w celu krótkotrwałego użycia, gdy pojazd został pozostawiony bez nadzoru oraz: </w:t>
            </w:r>
          </w:p>
          <w:p w14:paraId="3435D412" w14:textId="77777777" w:rsidR="00A4336E" w:rsidRPr="002F42BA" w:rsidRDefault="00A4336E" w:rsidP="00A4336E">
            <w:pPr>
              <w:tabs>
                <w:tab w:val="num" w:pos="720"/>
              </w:tabs>
              <w:suppressAutoHyphens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 pozostawiono w pojeździe dokumenty (dowód rejestracyjny lub kartę pojazdu) lub kluczyki lub sterowniki służące do otwarcia lub uruchomienia pojazdu lub uruchomienia urządzeń zabezpieczających pojazd przed kradzieżą, lub</w:t>
            </w:r>
          </w:p>
          <w:p w14:paraId="1015824B" w14:textId="77777777" w:rsidR="00A4336E" w:rsidRPr="002F42BA" w:rsidRDefault="00A4336E" w:rsidP="00A4336E">
            <w:pPr>
              <w:tabs>
                <w:tab w:val="num" w:pos="720"/>
              </w:tabs>
              <w:suppressAutoHyphens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B. nie uruchomiono wszystkich wymaganych urządzeń zabezpieczających pojazd przed kradzieżą.</w:t>
            </w:r>
          </w:p>
          <w:p w14:paraId="2434433A" w14:textId="77777777" w:rsidR="00A4336E" w:rsidRPr="002F42BA" w:rsidRDefault="00A4336E" w:rsidP="00A4336E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Limit: 2 zdarzenia w okresie obowiązywania umowy dla wszystkich pojazdów</w:t>
            </w:r>
          </w:p>
        </w:tc>
        <w:tc>
          <w:tcPr>
            <w:tcW w:w="438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3C298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F4CEF60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4336E" w:rsidRPr="002F42BA" w14:paraId="16E042BD" w14:textId="77777777" w:rsidTr="00357504">
        <w:trPr>
          <w:gridAfter w:val="1"/>
          <w:wAfter w:w="4" w:type="pct"/>
          <w:cantSplit/>
          <w:trHeight w:val="70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F2EB865" w14:textId="77777777" w:rsidR="00A4336E" w:rsidRPr="002F42BA" w:rsidRDefault="00A4336E" w:rsidP="00A433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E64D4AF" w14:textId="77777777" w:rsidR="00A4336E" w:rsidRPr="002F42BA" w:rsidRDefault="00A4336E" w:rsidP="00A4336E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3FF6D1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9ECA770" w14:textId="77777777" w:rsidR="00A4336E" w:rsidRPr="002F42BA" w:rsidRDefault="00A4336E" w:rsidP="00A4336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62347287" w14:textId="77777777" w:rsidR="00FB11E1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0"/>
          <w:lang w:eastAsia="en-US"/>
        </w:rPr>
        <w:t xml:space="preserve"># - </w:t>
      </w:r>
      <w:r w:rsidRPr="002F42BA">
        <w:rPr>
          <w:rFonts w:asciiTheme="majorHAnsi" w:hAnsiTheme="majorHAnsi" w:cs="Calibri"/>
          <w:b/>
          <w:sz w:val="22"/>
          <w:szCs w:val="20"/>
          <w:lang w:eastAsia="en-US"/>
        </w:rPr>
        <w:t>zaznacz wybór X</w:t>
      </w:r>
      <w:r w:rsidRPr="002F42BA">
        <w:rPr>
          <w:rFonts w:asciiTheme="majorHAnsi" w:hAnsiTheme="majorHAnsi" w:cs="Calibri"/>
          <w:sz w:val="22"/>
          <w:szCs w:val="20"/>
          <w:lang w:eastAsia="en-US"/>
        </w:rPr>
        <w:t xml:space="preserve"> – w przypadku braku oznaczenia wyboru Zamawiający przyj</w:t>
      </w:r>
      <w:r w:rsidR="00F31DFD" w:rsidRPr="002F42BA">
        <w:rPr>
          <w:rFonts w:asciiTheme="majorHAnsi" w:hAnsiTheme="majorHAnsi" w:cs="Calibri"/>
          <w:sz w:val="22"/>
          <w:szCs w:val="20"/>
          <w:lang w:eastAsia="en-US"/>
        </w:rPr>
        <w:t xml:space="preserve">muje brak akceptacji </w:t>
      </w:r>
      <w:r w:rsidRPr="002F42BA">
        <w:rPr>
          <w:rFonts w:asciiTheme="majorHAnsi" w:hAnsiTheme="majorHAnsi" w:cs="Calibri"/>
          <w:sz w:val="22"/>
          <w:szCs w:val="20"/>
          <w:lang w:eastAsia="en-US"/>
        </w:rPr>
        <w:t>(i tym samym nie nalicza punktów)</w:t>
      </w:r>
      <w:r w:rsidR="00FB11E1" w:rsidRPr="002F42BA">
        <w:rPr>
          <w:rFonts w:asciiTheme="majorHAnsi" w:hAnsiTheme="majorHAnsi" w:cs="Calibri"/>
          <w:sz w:val="22"/>
          <w:szCs w:val="20"/>
          <w:lang w:eastAsia="en-US"/>
        </w:rPr>
        <w:t xml:space="preserve">. </w:t>
      </w:r>
      <w:r w:rsidR="00FB11E1" w:rsidRPr="002F42BA">
        <w:rPr>
          <w:rFonts w:asciiTheme="majorHAnsi" w:hAnsiTheme="majorHAnsi" w:cs="Calibri"/>
          <w:bCs/>
          <w:sz w:val="22"/>
          <w:szCs w:val="22"/>
        </w:rPr>
        <w:t>W przypadku oznaczenia wyboru przez Wykonawcę równocześnie dwóch wierszy w ramach jednego warunku fakultatywnego to Zamawiający przyjmuje brak akceptacji (i tym samym nie nalicza punktów).</w:t>
      </w:r>
    </w:p>
    <w:p w14:paraId="613F3593" w14:textId="77777777" w:rsidR="00E93A1D" w:rsidRPr="002F42BA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1771AFBA" w:rsidR="00721DA7" w:rsidRPr="002F42BA" w:rsidRDefault="00721DA7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40" w:anchor="/document/17086198?cm=DOCUMENT" w:history="1">
        <w:r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FA23A3" w:rsidRPr="002F42BA">
        <w:rPr>
          <w:rFonts w:asciiTheme="majorHAnsi" w:hAnsiTheme="majorHAnsi"/>
          <w:sz w:val="22"/>
          <w:szCs w:val="22"/>
        </w:rPr>
        <w:t>2020,</w:t>
      </w:r>
      <w:r w:rsidRPr="002F42BA">
        <w:rPr>
          <w:rFonts w:asciiTheme="majorHAnsi" w:hAnsiTheme="majorHAnsi"/>
          <w:sz w:val="22"/>
          <w:szCs w:val="22"/>
        </w:rPr>
        <w:t xml:space="preserve"> poz. </w:t>
      </w:r>
      <w:r w:rsidR="00FA23A3" w:rsidRPr="002F42BA">
        <w:rPr>
          <w:rFonts w:asciiTheme="majorHAnsi" w:hAnsiTheme="majorHAnsi"/>
          <w:sz w:val="22"/>
          <w:szCs w:val="22"/>
        </w:rPr>
        <w:t>106</w:t>
      </w:r>
      <w:r w:rsidRPr="002F42BA">
        <w:rPr>
          <w:rFonts w:asciiTheme="majorHAnsi" w:hAnsiTheme="majorHAnsi"/>
          <w:sz w:val="22"/>
          <w:szCs w:val="22"/>
        </w:rPr>
        <w:t xml:space="preserve"> z późn. zm.)</w:t>
      </w:r>
    </w:p>
    <w:p w14:paraId="00A6DF6B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1947AB45" w:rsidR="00E93A1D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E5614C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2443F602" w:rsidR="00E93A1D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>B – o</w:t>
      </w:r>
      <w:r w:rsidRPr="002F42BA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6A72DC9" w14:textId="77777777" w:rsidR="00721DA7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62D13FEB" w14:textId="77777777" w:rsidR="00BC26F1" w:rsidRPr="00BC26F1" w:rsidRDefault="00BC26F1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BC26F1">
        <w:rPr>
          <w:rFonts w:asciiTheme="majorHAnsi" w:hAnsiTheme="majorHAns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0D070ED9" w:rsidR="00E93A1D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2F42BA" w:rsidRDefault="00E93A1D" w:rsidP="00A424A8">
      <w:pPr>
        <w:pStyle w:val="Akapitzlist"/>
        <w:numPr>
          <w:ilvl w:val="1"/>
          <w:numId w:val="94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6581DCFC" w:rsidR="00E93A1D" w:rsidRPr="002F42BA" w:rsidRDefault="00E93A1D" w:rsidP="00A424A8">
      <w:pPr>
        <w:pStyle w:val="Akapitzlist"/>
        <w:numPr>
          <w:ilvl w:val="1"/>
          <w:numId w:val="94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2F42BA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2F42BA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2F42BA" w:rsidRDefault="00E93A1D" w:rsidP="00A424A8">
      <w:pPr>
        <w:pStyle w:val="Akapitzlist"/>
        <w:numPr>
          <w:ilvl w:val="0"/>
          <w:numId w:val="9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2F42BA" w:rsidRDefault="00E93A1D" w:rsidP="00A424A8">
      <w:pPr>
        <w:pStyle w:val="Akapitzlist"/>
        <w:numPr>
          <w:ilvl w:val="1"/>
          <w:numId w:val="9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2F42BA" w:rsidRDefault="00E93A1D" w:rsidP="00A424A8">
      <w:pPr>
        <w:pStyle w:val="Akapitzlist"/>
        <w:numPr>
          <w:ilvl w:val="0"/>
          <w:numId w:val="94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2F42BA">
        <w:rPr>
          <w:rFonts w:asciiTheme="majorHAnsi" w:hAnsiTheme="majorHAnsi" w:cs="Calibri"/>
          <w:bCs/>
          <w:sz w:val="22"/>
          <w:szCs w:val="22"/>
        </w:rPr>
        <w:t>: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2D3427C5" w:rsidR="001B2954" w:rsidRPr="002F42BA" w:rsidRDefault="00E93A1D" w:rsidP="00A424A8">
      <w:pPr>
        <w:pStyle w:val="Akapitzlist"/>
        <w:numPr>
          <w:ilvl w:val="1"/>
          <w:numId w:val="9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</w:t>
      </w:r>
      <w:r w:rsidRPr="002F42BA">
        <w:rPr>
          <w:rFonts w:asciiTheme="majorHAnsi" w:hAnsiTheme="majorHAnsi" w:cs="Calibri"/>
          <w:sz w:val="22"/>
          <w:szCs w:val="22"/>
        </w:rPr>
        <w:t>___________________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4E800AD1" w14:textId="04D32B70" w:rsidR="001B2954" w:rsidRPr="002F42BA" w:rsidRDefault="00E93A1D" w:rsidP="00A424A8">
      <w:pPr>
        <w:pStyle w:val="Akapitzlist"/>
        <w:numPr>
          <w:ilvl w:val="1"/>
          <w:numId w:val="9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</w:t>
      </w:r>
      <w:r w:rsidR="001B2954" w:rsidRPr="002F42BA">
        <w:rPr>
          <w:rFonts w:asciiTheme="majorHAnsi" w:hAnsiTheme="majorHAnsi" w:cs="Calibri"/>
          <w:sz w:val="22"/>
          <w:szCs w:val="22"/>
        </w:rPr>
        <w:t>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53E20F50" w14:textId="7576F234" w:rsidR="006C3C78" w:rsidRPr="002F42BA" w:rsidRDefault="00E93A1D" w:rsidP="00A424A8">
      <w:pPr>
        <w:pStyle w:val="Akapitzlist"/>
        <w:numPr>
          <w:ilvl w:val="1"/>
          <w:numId w:val="9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___ </w:t>
      </w:r>
    </w:p>
    <w:p w14:paraId="0725E595" w14:textId="77777777" w:rsidR="00E93A1D" w:rsidRPr="002F42BA" w:rsidRDefault="00E93A1D" w:rsidP="00A424A8">
      <w:pPr>
        <w:pStyle w:val="Akapitzlist"/>
        <w:numPr>
          <w:ilvl w:val="0"/>
          <w:numId w:val="94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2F42BA" w:rsidRDefault="00E93A1D" w:rsidP="00A424A8">
      <w:pPr>
        <w:pStyle w:val="Akapitzlist"/>
        <w:numPr>
          <w:ilvl w:val="1"/>
          <w:numId w:val="9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2F42BA" w:rsidRDefault="00E93A1D" w:rsidP="00A424A8">
      <w:pPr>
        <w:pStyle w:val="Akapitzlist"/>
        <w:numPr>
          <w:ilvl w:val="1"/>
          <w:numId w:val="9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2F42BA" w:rsidRDefault="00E93A1D" w:rsidP="00A424A8">
      <w:pPr>
        <w:pStyle w:val="Akapitzlist"/>
        <w:numPr>
          <w:ilvl w:val="1"/>
          <w:numId w:val="9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D9E36B" w14:textId="77777777" w:rsidR="00BC26F1" w:rsidRPr="00BC26F1" w:rsidRDefault="00BC26F1" w:rsidP="00A424A8">
      <w:pPr>
        <w:pStyle w:val="Akapitzlist"/>
        <w:numPr>
          <w:ilvl w:val="0"/>
          <w:numId w:val="94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BC26F1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71799957" w:rsidR="00E93A1D" w:rsidRPr="00BC26F1" w:rsidRDefault="00E93A1D" w:rsidP="00BC26F1">
      <w:pPr>
        <w:pStyle w:val="Akapitzlist"/>
        <w:ind w:left="397"/>
        <w:rPr>
          <w:rFonts w:ascii="Cambria" w:hAnsi="Cambria"/>
        </w:rPr>
      </w:pPr>
      <w:r w:rsidRPr="00BC26F1">
        <w:rPr>
          <w:rFonts w:asciiTheme="majorHAnsi" w:hAnsiTheme="majorHAnsi" w:cs="Calibri"/>
          <w:sz w:val="22"/>
          <w:szCs w:val="22"/>
        </w:rPr>
        <w:tab/>
      </w:r>
      <w:r w:rsidRPr="00BC26F1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2F42BA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2F42BA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2F42BA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2F42BA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2F42BA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0235A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F42BA">
        <w:rPr>
          <w:rFonts w:asciiTheme="majorHAnsi" w:hAnsiTheme="majorHAnsi" w:cs="Calibri"/>
          <w:sz w:val="20"/>
          <w:szCs w:val="22"/>
        </w:rPr>
        <w:tab/>
      </w:r>
    </w:p>
    <w:p w14:paraId="17569F9B" w14:textId="5ACA0173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***)</w:t>
      </w:r>
      <w:r w:rsidRPr="002F42BA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7F2A68">
        <w:rPr>
          <w:rFonts w:asciiTheme="majorHAnsi" w:hAnsiTheme="majorHAnsi" w:cs="Calibri"/>
          <w:i/>
          <w:iCs/>
          <w:sz w:val="20"/>
          <w:szCs w:val="22"/>
        </w:rPr>
        <w:t>0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1D6C9A" w:rsidRPr="002F42BA">
        <w:rPr>
          <w:rFonts w:asciiTheme="majorHAnsi" w:hAnsiTheme="majorHAnsi" w:cs="Calibri"/>
          <w:iCs/>
          <w:sz w:val="20"/>
          <w:szCs w:val="22"/>
        </w:rPr>
        <w:t xml:space="preserve"> Zamawiając</w:t>
      </w:r>
      <w:r w:rsidR="00806FC0" w:rsidRPr="002F42BA">
        <w:rPr>
          <w:rFonts w:asciiTheme="majorHAnsi" w:hAnsiTheme="majorHAnsi" w:cs="Calibri"/>
          <w:iCs/>
          <w:sz w:val="20"/>
          <w:szCs w:val="22"/>
        </w:rPr>
        <w:t>y</w:t>
      </w:r>
      <w:r w:rsidR="001D6C9A" w:rsidRPr="002F42BA">
        <w:rPr>
          <w:rFonts w:asciiTheme="majorHAnsi" w:hAnsiTheme="majorHAnsi" w:cs="Calibri"/>
          <w:iCs/>
          <w:sz w:val="20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2F42BA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2F42BA">
        <w:rPr>
          <w:rFonts w:asciiTheme="majorHAnsi" w:hAnsiTheme="majorHAnsi" w:cs="Calibri"/>
          <w:iCs/>
          <w:sz w:val="20"/>
          <w:szCs w:val="20"/>
        </w:rPr>
        <w:t> 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2C760D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2F42BA">
        <w:rPr>
          <w:rFonts w:asciiTheme="majorHAnsi" w:hAnsiTheme="majorHAnsi" w:cs="Calibri"/>
          <w:iCs/>
          <w:sz w:val="20"/>
          <w:szCs w:val="20"/>
        </w:rPr>
        <w:t>podwykonawcom</w:t>
      </w:r>
      <w:r w:rsidR="002C760D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458C14C8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2F42BA">
        <w:rPr>
          <w:rFonts w:asciiTheme="majorHAnsi" w:hAnsiTheme="majorHAnsi" w:cs="Calibri"/>
          <w:sz w:val="20"/>
          <w:szCs w:val="20"/>
        </w:rPr>
        <w:t>Zamawiają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cy </w:t>
      </w:r>
      <w:r w:rsidRPr="002F42BA">
        <w:rPr>
          <w:rFonts w:asciiTheme="majorHAnsi" w:hAnsiTheme="majorHAnsi" w:cs="Calibri"/>
          <w:sz w:val="20"/>
          <w:szCs w:val="20"/>
        </w:rPr>
        <w:t>uzna, że Wykonawca</w:t>
      </w:r>
      <w:r w:rsidR="006E27A6" w:rsidRPr="002F42BA">
        <w:rPr>
          <w:rFonts w:asciiTheme="majorHAnsi" w:hAnsiTheme="majorHAnsi" w:cs="Calibri"/>
          <w:sz w:val="20"/>
          <w:szCs w:val="20"/>
        </w:rPr>
        <w:t xml:space="preserve"> nie</w:t>
      </w:r>
      <w:r w:rsidRPr="002F42BA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2F42BA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ochronie</w:t>
      </w:r>
      <w:r w:rsidRPr="002F42BA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F42BA">
        <w:rPr>
          <w:rFonts w:asciiTheme="majorHAnsi" w:hAnsiTheme="majorHAnsi" w:cs="Calibri"/>
        </w:rPr>
        <w:t xml:space="preserve"> </w:t>
      </w:r>
      <w:r w:rsidR="00096FE1" w:rsidRPr="002F42BA">
        <w:rPr>
          <w:rFonts w:asciiTheme="majorHAnsi" w:hAnsiTheme="majorHAnsi" w:cs="Calibri"/>
          <w:sz w:val="20"/>
          <w:szCs w:val="22"/>
        </w:rPr>
        <w:t>Jeżeli W</w:t>
      </w:r>
      <w:r w:rsidRPr="002F42BA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2F42BA">
        <w:rPr>
          <w:rFonts w:asciiTheme="majorHAnsi" w:hAnsiTheme="majorHAnsi" w:cs="Calibri"/>
          <w:sz w:val="20"/>
          <w:szCs w:val="22"/>
        </w:rPr>
        <w:t>st. 4 lub art. 14 ust. 5 RODO, W</w:t>
      </w:r>
      <w:r w:rsidRPr="002F42BA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34"/>
    <w:p w14:paraId="52303D6B" w14:textId="2B0E47D5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2F42BA" w:rsidSect="00A91E78">
          <w:pgSz w:w="11906" w:h="16838"/>
          <w:pgMar w:top="1247" w:right="1134" w:bottom="1247" w:left="1418" w:header="284" w:footer="431" w:gutter="0"/>
          <w:cols w:space="708"/>
          <w:docGrid w:linePitch="360"/>
        </w:sectPr>
      </w:pPr>
    </w:p>
    <w:bookmarkEnd w:id="33"/>
    <w:p w14:paraId="1A80E062" w14:textId="154F5BB5" w:rsidR="00645119" w:rsidRPr="002F42BA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2F42BA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2F42BA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2F42BA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2F42BA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E249646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1CA5D1F9" w14:textId="13BC7E79" w:rsidR="005B5B82" w:rsidRDefault="005B5B82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Wodociągi Rewal sp. z o.o.</w:t>
      </w:r>
    </w:p>
    <w:p w14:paraId="010944E0" w14:textId="1D14BC4A" w:rsidR="005B5B82" w:rsidRDefault="005B5B82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ul. Poznańska 31</w:t>
      </w:r>
    </w:p>
    <w:p w14:paraId="3F881D67" w14:textId="13DCE43C" w:rsidR="005B5B82" w:rsidRPr="002F42BA" w:rsidRDefault="005B5B82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72- 346 Pobierowo</w:t>
      </w:r>
    </w:p>
    <w:p w14:paraId="6811E576" w14:textId="77777777" w:rsidR="00645119" w:rsidRPr="002F42BA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2F42BA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2F42BA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</w:tcPr>
          <w:p w14:paraId="1E0C1F9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0A7E4DCE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2F42BA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2F42BA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2F42BA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2F42BA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2F42BA">
        <w:rPr>
          <w:rFonts w:asciiTheme="majorHAnsi" w:hAnsiTheme="majorHAnsi" w:cstheme="minorHAnsi"/>
          <w:b/>
          <w:sz w:val="22"/>
          <w:szCs w:val="22"/>
        </w:rPr>
        <w:t>1</w:t>
      </w:r>
      <w:r w:rsidRPr="002F42BA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2F42BA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11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września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19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2F42BA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r w:rsidR="00FF62FC" w:rsidRPr="002F42BA">
        <w:rPr>
          <w:rFonts w:asciiTheme="majorHAnsi" w:hAnsiTheme="majorHAnsi" w:cstheme="minorHAnsi"/>
          <w:b/>
          <w:sz w:val="22"/>
          <w:szCs w:val="22"/>
        </w:rPr>
        <w:t>Pzp</w:t>
      </w:r>
      <w:r w:rsidR="00951E4C" w:rsidRPr="002F42BA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2F42BA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2F42BA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73AB5611" w:rsidR="00645119" w:rsidRPr="002F42BA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5B5B82">
        <w:rPr>
          <w:rFonts w:asciiTheme="majorHAnsi" w:hAnsiTheme="majorHAnsi" w:cstheme="minorHAnsi"/>
          <w:sz w:val="22"/>
          <w:szCs w:val="22"/>
        </w:rPr>
        <w:t>Wodociągów Rewal sp. z o.o.</w:t>
      </w:r>
      <w:r w:rsidRPr="002F42BA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2F42BA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2F42BA">
        <w:rPr>
          <w:rFonts w:asciiTheme="majorHAnsi" w:hAnsiTheme="majorHAnsi" w:cstheme="minorHAnsi"/>
          <w:sz w:val="22"/>
          <w:szCs w:val="22"/>
        </w:rPr>
        <w:t>XI</w:t>
      </w:r>
      <w:r w:rsidR="0073641E" w:rsidRPr="002F42BA">
        <w:rPr>
          <w:rFonts w:asciiTheme="majorHAnsi" w:hAnsiTheme="majorHAnsi" w:cstheme="minorHAnsi"/>
          <w:sz w:val="22"/>
          <w:szCs w:val="22"/>
        </w:rPr>
        <w:t>I</w:t>
      </w:r>
      <w:r w:rsidRPr="002F42BA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2F42BA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2F42BA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77777777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3B23CF41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7D2D637" w14:textId="77777777" w:rsidR="007A770D" w:rsidRPr="002F42BA" w:rsidRDefault="007A770D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075B1078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4B937182" w14:textId="77777777" w:rsidR="002C760D" w:rsidRPr="002F42BA" w:rsidRDefault="002C760D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2F42BA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2F42BA" w:rsidRDefault="00645119" w:rsidP="00A424A8">
      <w:pPr>
        <w:pStyle w:val="Akapitzlist"/>
        <w:numPr>
          <w:ilvl w:val="0"/>
          <w:numId w:val="85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2F42BA">
        <w:rPr>
          <w:rFonts w:asciiTheme="majorHAnsi" w:hAnsiTheme="majorHAnsi" w:cs="Calibri"/>
          <w:sz w:val="22"/>
          <w:szCs w:val="22"/>
        </w:rPr>
        <w:t xml:space="preserve">108  ust. 1 ustawy </w:t>
      </w:r>
      <w:r w:rsidR="00FF62FC" w:rsidRPr="002F42BA">
        <w:rPr>
          <w:rFonts w:asciiTheme="majorHAnsi" w:hAnsiTheme="majorHAnsi" w:cs="Calibri"/>
          <w:sz w:val="22"/>
          <w:szCs w:val="22"/>
        </w:rPr>
        <w:t>Pzp</w:t>
      </w:r>
      <w:r w:rsidR="00796E91" w:rsidRPr="002F42BA">
        <w:rPr>
          <w:rFonts w:asciiTheme="majorHAnsi" w:hAnsiTheme="majorHAnsi" w:cs="Calibri"/>
          <w:sz w:val="22"/>
          <w:szCs w:val="22"/>
        </w:rPr>
        <w:t>.</w:t>
      </w:r>
    </w:p>
    <w:p w14:paraId="33D92BC4" w14:textId="644C95E9" w:rsidR="00792DA0" w:rsidRPr="002F42BA" w:rsidRDefault="00792DA0" w:rsidP="00A424A8">
      <w:pPr>
        <w:pStyle w:val="Akapitzlist"/>
        <w:numPr>
          <w:ilvl w:val="0"/>
          <w:numId w:val="85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2F42BA"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 w:cs="Arial"/>
          <w:sz w:val="22"/>
          <w:szCs w:val="22"/>
        </w:rPr>
        <w:t xml:space="preserve">art. 109 ust. 1 pkt. 4, ustawy </w:t>
      </w:r>
      <w:r w:rsidR="00FF62FC" w:rsidRPr="002F42BA">
        <w:rPr>
          <w:rFonts w:asciiTheme="majorHAnsi" w:hAnsiTheme="majorHAnsi" w:cs="Arial"/>
          <w:sz w:val="22"/>
          <w:szCs w:val="22"/>
        </w:rPr>
        <w:t>Pzp</w:t>
      </w:r>
      <w:r w:rsidRPr="002F42BA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7A770D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18"/>
          <w:szCs w:val="18"/>
        </w:rPr>
      </w:pPr>
    </w:p>
    <w:p w14:paraId="53BD6C40" w14:textId="1AC04068" w:rsidR="00645119" w:rsidRPr="002F42BA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r w:rsidR="00FF62FC" w:rsidRPr="002F42BA">
        <w:rPr>
          <w:rFonts w:asciiTheme="majorHAnsi" w:hAnsiTheme="majorHAnsi" w:cstheme="minorHAnsi"/>
          <w:sz w:val="22"/>
          <w:szCs w:val="22"/>
        </w:rPr>
        <w:t>Pzp</w:t>
      </w:r>
      <w:r w:rsidR="00951E4C" w:rsidRPr="002F42BA">
        <w:rPr>
          <w:rFonts w:asciiTheme="majorHAnsi" w:hAnsiTheme="majorHAnsi" w:cstheme="minorHAnsi"/>
          <w:sz w:val="22"/>
          <w:szCs w:val="22"/>
        </w:rPr>
        <w:t xml:space="preserve">. </w:t>
      </w:r>
      <w:r w:rsidRPr="002F42BA"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>2 i 5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r w:rsidR="00FF62FC" w:rsidRPr="002F42BA">
        <w:rPr>
          <w:rFonts w:asciiTheme="majorHAnsi" w:hAnsiTheme="majorHAnsi" w:cstheme="minorHAnsi"/>
          <w:i/>
          <w:sz w:val="22"/>
          <w:szCs w:val="22"/>
        </w:rPr>
        <w:t>Pzp</w:t>
      </w:r>
      <w:r w:rsidR="00951E4C" w:rsidRPr="002F42BA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3C1992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>4</w:t>
      </w:r>
      <w:r w:rsidR="007A770D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r w:rsidR="00FF62FC" w:rsidRPr="002F42BA">
        <w:rPr>
          <w:rFonts w:asciiTheme="majorHAnsi" w:hAnsiTheme="majorHAnsi" w:cstheme="minorHAnsi"/>
          <w:i/>
          <w:sz w:val="22"/>
          <w:szCs w:val="22"/>
        </w:rPr>
        <w:t>Pzp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>.</w:t>
      </w:r>
      <w:r w:rsidRPr="002F42BA">
        <w:rPr>
          <w:rFonts w:asciiTheme="majorHAnsi" w:hAnsiTheme="majorHAnsi" w:cstheme="minorHAnsi"/>
          <w:i/>
          <w:sz w:val="22"/>
          <w:szCs w:val="22"/>
        </w:rPr>
        <w:t>).</w:t>
      </w:r>
      <w:r w:rsidRPr="002F42BA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2F42BA">
        <w:rPr>
          <w:rFonts w:asciiTheme="majorHAnsi" w:hAnsiTheme="majorHAnsi" w:cstheme="minorHAnsi"/>
          <w:sz w:val="22"/>
          <w:szCs w:val="22"/>
        </w:rPr>
        <w:t>110 ust. 2</w:t>
      </w:r>
      <w:r w:rsidRPr="002F42BA">
        <w:rPr>
          <w:rFonts w:asciiTheme="majorHAnsi" w:hAnsiTheme="majorHAnsi" w:cstheme="minorHAnsi"/>
          <w:sz w:val="22"/>
          <w:szCs w:val="22"/>
        </w:rPr>
        <w:t xml:space="preserve"> ustawy </w:t>
      </w:r>
      <w:r w:rsidR="00FF62FC" w:rsidRPr="002F42BA">
        <w:rPr>
          <w:rFonts w:asciiTheme="majorHAnsi" w:hAnsiTheme="majorHAnsi" w:cstheme="minorHAnsi"/>
          <w:sz w:val="22"/>
          <w:szCs w:val="22"/>
        </w:rPr>
        <w:t>Pzp</w:t>
      </w:r>
      <w:r w:rsidR="00951E4C" w:rsidRPr="002F42BA">
        <w:rPr>
          <w:rFonts w:asciiTheme="majorHAnsi" w:hAnsiTheme="majorHAnsi" w:cstheme="minorHAnsi"/>
          <w:sz w:val="22"/>
          <w:szCs w:val="22"/>
        </w:rPr>
        <w:t xml:space="preserve">. </w:t>
      </w:r>
      <w:r w:rsidRPr="002F42BA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2F42BA">
        <w:rPr>
          <w:rFonts w:asciiTheme="majorHAnsi" w:hAnsiTheme="majorHAnsi" w:cstheme="minorHAnsi"/>
          <w:sz w:val="22"/>
          <w:szCs w:val="22"/>
        </w:rPr>
        <w:t>czynności</w:t>
      </w:r>
      <w:r w:rsidR="00E7239D" w:rsidRPr="002F42BA">
        <w:rPr>
          <w:rFonts w:asciiTheme="majorHAnsi" w:hAnsiTheme="majorHAnsi" w:cstheme="minorHAnsi"/>
          <w:sz w:val="22"/>
          <w:szCs w:val="22"/>
        </w:rPr>
        <w:t>*</w:t>
      </w:r>
      <w:r w:rsidRPr="002F42BA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2F42BA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2F42BA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4218BDCC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2F42BA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w stosunku do następującego/ych podmiotu/tów, będącego/ych podwykonawcą/ami: __________________________________________________ </w:t>
      </w:r>
      <w:r w:rsidRPr="002F42BA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2F42BA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2F42BA">
        <w:rPr>
          <w:rFonts w:asciiTheme="majorHAnsi" w:hAnsiTheme="majorHAnsi" w:cstheme="minorHAnsi"/>
          <w:sz w:val="22"/>
          <w:szCs w:val="22"/>
        </w:rPr>
        <w:t>*</w:t>
      </w:r>
    </w:p>
    <w:p w14:paraId="51B228A8" w14:textId="777A54DE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OŚWIADCZENIE DOTYCZĄCE POD</w:t>
      </w:r>
      <w:r w:rsidR="00146287" w:rsidRPr="002F42BA">
        <w:rPr>
          <w:rStyle w:val="Odwoanieintensywne"/>
          <w:b/>
          <w:bCs w:val="0"/>
          <w:color w:val="002060"/>
        </w:rPr>
        <w:t>A</w:t>
      </w:r>
      <w:r w:rsidRPr="002F42BA">
        <w:rPr>
          <w:rStyle w:val="Odwoanieintensywne"/>
          <w:b/>
          <w:bCs w:val="0"/>
          <w:color w:val="002060"/>
        </w:rPr>
        <w:t>NYCH INFORMACJI</w:t>
      </w:r>
    </w:p>
    <w:p w14:paraId="3ACE9910" w14:textId="412CA148" w:rsidR="00645119" w:rsidRPr="002F42BA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2F42BA">
        <w:rPr>
          <w:rFonts w:asciiTheme="majorHAnsi" w:hAnsiTheme="maj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7A770D">
        <w:rPr>
          <w:rFonts w:asciiTheme="majorHAnsi" w:hAnsiTheme="majorHAnsi" w:cstheme="minorHAnsi"/>
          <w:sz w:val="22"/>
          <w:szCs w:val="22"/>
        </w:rPr>
        <w:t>Z</w:t>
      </w:r>
      <w:r w:rsidRPr="002F42BA">
        <w:rPr>
          <w:rFonts w:asciiTheme="majorHAnsi" w:hAnsiTheme="majorHAnsi" w:cstheme="minorHAnsi"/>
          <w:sz w:val="22"/>
          <w:szCs w:val="22"/>
        </w:rPr>
        <w:t>amawiającego w błąd przy przedstawianiu informacji.</w:t>
      </w:r>
    </w:p>
    <w:p w14:paraId="309416DE" w14:textId="51DD128D" w:rsidR="00FC756C" w:rsidRPr="002F42BA" w:rsidRDefault="00FC756C" w:rsidP="00FC756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r w:rsidRPr="002F42BA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</w:t>
      </w:r>
    </w:p>
    <w:p w14:paraId="3C3E01F7" w14:textId="77777777" w:rsidR="00FC756C" w:rsidRPr="002F42BA" w:rsidRDefault="00FC756C" w:rsidP="00FC756C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31DE26DD" w14:textId="77777777" w:rsidR="00FC756C" w:rsidRPr="002F42BA" w:rsidRDefault="00FC756C" w:rsidP="00FC756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Niniejszym wskazuję dane umożliwiające dostęp do bezpłatnych i ogólnodostępnych baz danych zawierających następujące przedmiotowe środki dowodowe: odpis/y lub informacja/ie  z Krajowego Rejestru Sądowego lub z Centralnej Ewidencji i Informacji o Działalności Gospodarczej: </w:t>
      </w:r>
    </w:p>
    <w:p w14:paraId="51258A43" w14:textId="746FCE4D" w:rsidR="00FC756C" w:rsidRPr="002F42BA" w:rsidRDefault="00FC756C" w:rsidP="00FC756C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28360B20" w14:textId="6D84C9B7" w:rsidR="00FC756C" w:rsidRDefault="00FC756C" w:rsidP="00FC756C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2F42BA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p w14:paraId="1A3B61E0" w14:textId="73269388" w:rsidR="00486B0B" w:rsidRDefault="00486B0B" w:rsidP="00FC756C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</w:p>
    <w:p w14:paraId="797E1162" w14:textId="77777777" w:rsidR="00486B0B" w:rsidRDefault="00486B0B" w:rsidP="00486B0B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6625210" w14:textId="1E70E183" w:rsidR="00AA5B3C" w:rsidRDefault="00D00E8F" w:rsidP="007A770D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osoby uprawnionej.</w:t>
      </w:r>
    </w:p>
    <w:p w14:paraId="4B7979A4" w14:textId="77777777" w:rsidR="007A770D" w:rsidRPr="007A770D" w:rsidRDefault="007A770D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9412A0" w14:textId="77777777" w:rsidR="007A770D" w:rsidRPr="007A770D" w:rsidRDefault="007A770D" w:rsidP="007A770D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5FC3674E" w:rsidR="007A770D" w:rsidRPr="002F42BA" w:rsidRDefault="007A770D" w:rsidP="007A770D">
      <w:pPr>
        <w:pBdr>
          <w:top w:val="single" w:sz="4" w:space="1" w:color="auto"/>
        </w:pBd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7A770D" w:rsidRPr="002F42BA" w:rsidSect="007A770D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2416E5BE" w14:textId="6C32885C" w:rsidR="00391956" w:rsidRDefault="00391956" w:rsidP="0039195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1D7865D2" w14:textId="77777777" w:rsidR="00391956" w:rsidRPr="002F42BA" w:rsidRDefault="00391956" w:rsidP="0039195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EE6DAD1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6965603C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7129D59B" w14:textId="77777777" w:rsidR="00391956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6CF48627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7BCB8744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Pzp</w:t>
      </w:r>
    </w:p>
    <w:p w14:paraId="4A113AB5" w14:textId="77777777" w:rsidR="00391956" w:rsidRDefault="00391956" w:rsidP="0039195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91956" w:rsidRPr="002F42BA" w14:paraId="390A0DC7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1206071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0C4B1FA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91956" w:rsidRPr="002F42BA" w14:paraId="7ED0A255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51BF696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73B73A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17B55306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4F0A0D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E568190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0EE010A8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23EBB4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BA2C80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59EE4D88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44EBB048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20D69D4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645CDF45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408CA47A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62130B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62570CA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E8EBF4C" w14:textId="77777777" w:rsidR="00391956" w:rsidRDefault="00391956" w:rsidP="0039195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754DC4C9" w14:textId="66657640" w:rsidR="00391956" w:rsidRPr="000F3E9B" w:rsidRDefault="00391956" w:rsidP="0039195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DA0536">
        <w:rPr>
          <w:rFonts w:asciiTheme="majorHAnsi" w:hAnsiTheme="majorHAnsi" w:cstheme="minorHAnsi"/>
          <w:b/>
          <w:bCs/>
          <w:sz w:val="22"/>
          <w:szCs w:val="22"/>
        </w:rPr>
        <w:t>Wodociągów Rewal sp. z o.o.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43834EBA" w14:textId="77777777" w:rsidR="00391956" w:rsidRDefault="00391956" w:rsidP="0039195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F700B37" w14:textId="77777777" w:rsidR="00391956" w:rsidRPr="000F3E9B" w:rsidRDefault="00391956" w:rsidP="00391956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późń. zm. 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286B080F" w14:textId="77777777" w:rsidR="00391956" w:rsidRPr="000F3E9B" w:rsidRDefault="00391956" w:rsidP="00391956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późń. zm. 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2D210171" w14:textId="77777777" w:rsidR="00391956" w:rsidRPr="000F3E9B" w:rsidRDefault="00391956" w:rsidP="00A424A8">
      <w:pPr>
        <w:pStyle w:val="Akapitzlist"/>
        <w:numPr>
          <w:ilvl w:val="0"/>
          <w:numId w:val="12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641054B" w14:textId="77777777" w:rsidR="00391956" w:rsidRPr="000F3E9B" w:rsidRDefault="00391956" w:rsidP="00A424A8">
      <w:pPr>
        <w:pStyle w:val="Akapitzlist"/>
        <w:numPr>
          <w:ilvl w:val="0"/>
          <w:numId w:val="12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77505C1" w14:textId="77777777" w:rsidR="00391956" w:rsidRPr="000F3E9B" w:rsidRDefault="00391956" w:rsidP="00391956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0F6AB274" w14:textId="77777777" w:rsidR="00391956" w:rsidRPr="007C55EA" w:rsidRDefault="00391956" w:rsidP="00391956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B4CD0DA" w14:textId="77777777" w:rsidR="00391956" w:rsidRPr="007C55EA" w:rsidRDefault="00391956" w:rsidP="00391956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CF50454" w14:textId="77777777" w:rsidR="00391956" w:rsidRPr="002F42BA" w:rsidRDefault="00391956" w:rsidP="00391956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7EB3C8C7" w14:textId="77777777" w:rsidR="00391956" w:rsidRPr="002F42BA" w:rsidRDefault="00391956" w:rsidP="00391956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22A7852" w14:textId="77777777" w:rsidR="00391956" w:rsidRPr="002F42BA" w:rsidRDefault="00391956" w:rsidP="00391956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4256CFB6" w14:textId="77777777" w:rsidR="00391956" w:rsidRPr="002F42BA" w:rsidRDefault="00391956" w:rsidP="00391956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76B3E81" w14:textId="77777777" w:rsidR="00391956" w:rsidRPr="002F42BA" w:rsidRDefault="00391956" w:rsidP="00391956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13FE7E" w14:textId="77777777" w:rsidR="00391956" w:rsidRPr="002F42BA" w:rsidRDefault="00391956" w:rsidP="0088774C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5453DD65" w14:textId="77777777" w:rsidR="0011702A" w:rsidRPr="002F42BA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2F42BA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5A3DB7DA" w14:textId="0CC306A2" w:rsidR="00645119" w:rsidRPr="002F42BA" w:rsidRDefault="00645119" w:rsidP="0088774C">
      <w:pPr>
        <w:suppressAutoHyphens/>
        <w:jc w:val="both"/>
        <w:rPr>
          <w:rFonts w:asciiTheme="majorHAnsi" w:hAnsiTheme="majorHAnsi" w:cs="Tahoma"/>
          <w:i/>
          <w:color w:val="000000"/>
          <w:sz w:val="20"/>
          <w:szCs w:val="20"/>
        </w:rPr>
        <w:sectPr w:rsidR="00645119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0D60A2A" w14:textId="2514D164" w:rsidR="00E93A1D" w:rsidRPr="002F42BA" w:rsidRDefault="00D934CD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</w:t>
      </w:r>
      <w:r w:rsidR="009D2170" w:rsidRPr="002F42BA">
        <w:rPr>
          <w:rFonts w:asciiTheme="majorHAnsi" w:hAnsiTheme="majorHAnsi"/>
          <w:b/>
          <w:iCs/>
          <w:color w:val="002060"/>
          <w:sz w:val="22"/>
          <w:szCs w:val="22"/>
        </w:rPr>
        <w:t>4</w:t>
      </w:r>
      <w:r w:rsidR="00E93A1D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A do SWZ </w:t>
      </w:r>
      <w:r w:rsidR="00EA3214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- </w:t>
      </w:r>
      <w:r w:rsidR="00E93A1D" w:rsidRPr="002F42BA">
        <w:rPr>
          <w:rFonts w:asciiTheme="majorHAnsi" w:hAnsiTheme="majorHAnsi"/>
          <w:b/>
          <w:iCs/>
          <w:color w:val="002060"/>
          <w:sz w:val="22"/>
          <w:szCs w:val="22"/>
        </w:rPr>
        <w:t>Wzór umowy  CZĘŚĆ I</w:t>
      </w:r>
      <w:r w:rsidR="00EA3214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zamówienia</w:t>
      </w:r>
    </w:p>
    <w:p w14:paraId="2E509D23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ajorHAnsi" w:hAnsiTheme="majorHAnsi" w:cs="Calibri"/>
          <w:sz w:val="22"/>
          <w:szCs w:val="22"/>
        </w:rPr>
      </w:pPr>
    </w:p>
    <w:p w14:paraId="65A9242D" w14:textId="7E85523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Cs/>
          <w:sz w:val="22"/>
          <w:szCs w:val="22"/>
        </w:rPr>
        <w:t>UMOWA UBEZPIECZENIA GENERALNEGO nr …./202</w:t>
      </w:r>
      <w:r w:rsidR="009D2170" w:rsidRPr="002F42BA">
        <w:rPr>
          <w:rFonts w:asciiTheme="majorHAnsi" w:hAnsiTheme="majorHAnsi" w:cs="Calibri"/>
          <w:b/>
          <w:bCs/>
          <w:iCs/>
          <w:sz w:val="22"/>
          <w:szCs w:val="22"/>
        </w:rPr>
        <w:t>1</w:t>
      </w:r>
    </w:p>
    <w:p w14:paraId="24DDBD3C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</w:p>
    <w:p w14:paraId="69B171B9" w14:textId="7200B218" w:rsidR="00E93A1D" w:rsidRPr="002F42BA" w:rsidRDefault="00A7580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zawarta w dniu</w:t>
      </w:r>
      <w:r w:rsidR="00997EFF" w:rsidRPr="002F42BA">
        <w:rPr>
          <w:rFonts w:asciiTheme="majorHAnsi" w:hAnsiTheme="majorHAnsi" w:cs="Calibri"/>
          <w:snapToGrid w:val="0"/>
          <w:sz w:val="22"/>
          <w:szCs w:val="22"/>
        </w:rPr>
        <w:t xml:space="preserve"> _________________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w</w:t>
      </w:r>
      <w:r w:rsidR="00E93A1D" w:rsidRPr="002F42BA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  <w:r w:rsidR="00997EFF" w:rsidRPr="002F42BA">
        <w:rPr>
          <w:rFonts w:asciiTheme="majorHAnsi" w:hAnsiTheme="majorHAnsi" w:cs="Calibri"/>
          <w:snapToGrid w:val="0"/>
          <w:sz w:val="22"/>
          <w:szCs w:val="22"/>
        </w:rPr>
        <w:t>_____________________</w:t>
      </w:r>
      <w:r w:rsidR="00E93A1D" w:rsidRPr="002F42BA">
        <w:rPr>
          <w:rFonts w:asciiTheme="majorHAnsi" w:hAnsiTheme="majorHAnsi" w:cs="Calibri"/>
          <w:snapToGrid w:val="0"/>
          <w:sz w:val="22"/>
          <w:szCs w:val="22"/>
        </w:rPr>
        <w:t xml:space="preserve">pomiędzy  </w:t>
      </w:r>
    </w:p>
    <w:p w14:paraId="5764B89F" w14:textId="096F1114" w:rsidR="00E93A1D" w:rsidRPr="002F42BA" w:rsidRDefault="00550369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>
        <w:rPr>
          <w:rFonts w:asciiTheme="majorHAnsi" w:hAnsiTheme="majorHAnsi" w:cs="Calibri"/>
          <w:snapToGrid w:val="0"/>
          <w:sz w:val="22"/>
          <w:szCs w:val="22"/>
        </w:rPr>
        <w:t>Wodociągi Rewal sp. z o.o., ul. Poznańska 31, 72- 346 Pobierowo</w:t>
      </w:r>
      <w:r w:rsidR="00A75805" w:rsidRPr="002F42BA">
        <w:rPr>
          <w:rFonts w:asciiTheme="majorHAnsi" w:hAnsiTheme="majorHAnsi" w:cs="Calibri"/>
          <w:b/>
          <w:snapToGrid w:val="0"/>
          <w:sz w:val="22"/>
          <w:szCs w:val="22"/>
        </w:rPr>
        <w:t xml:space="preserve">, </w:t>
      </w:r>
      <w:r w:rsidR="00E93A1D" w:rsidRPr="002F42BA">
        <w:rPr>
          <w:rFonts w:asciiTheme="majorHAnsi" w:hAnsiTheme="majorHAnsi" w:cs="Calibri"/>
          <w:color w:val="000000"/>
          <w:sz w:val="22"/>
          <w:szCs w:val="22"/>
        </w:rPr>
        <w:t xml:space="preserve">REGON: </w:t>
      </w:r>
      <w:r w:rsidRPr="00122800">
        <w:rPr>
          <w:rFonts w:asciiTheme="majorHAnsi" w:hAnsiTheme="majorHAnsi" w:cs="Calibri"/>
          <w:color w:val="000000"/>
          <w:sz w:val="22"/>
          <w:szCs w:val="22"/>
        </w:rPr>
        <w:t>320629581</w:t>
      </w:r>
      <w:r w:rsidR="00E93A1D" w:rsidRPr="002F42BA">
        <w:rPr>
          <w:rFonts w:asciiTheme="majorHAnsi" w:hAnsiTheme="majorHAnsi" w:cs="Calibri"/>
          <w:color w:val="000000"/>
          <w:sz w:val="22"/>
          <w:szCs w:val="22"/>
        </w:rPr>
        <w:t xml:space="preserve">, NIP: </w:t>
      </w:r>
      <w:r w:rsidRPr="00122800">
        <w:rPr>
          <w:rFonts w:asciiTheme="majorHAnsi" w:hAnsiTheme="majorHAnsi" w:cs="Calibri"/>
          <w:color w:val="000000"/>
          <w:sz w:val="22"/>
          <w:szCs w:val="22"/>
        </w:rPr>
        <w:t>857-188-88-91</w:t>
      </w:r>
    </w:p>
    <w:p w14:paraId="7A698921" w14:textId="77777777" w:rsidR="00997EFF" w:rsidRPr="002F42BA" w:rsidRDefault="002B2B25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reprezentowaną</w:t>
      </w:r>
      <w:r w:rsidR="00E93A1D" w:rsidRPr="002F42BA">
        <w:rPr>
          <w:rFonts w:asciiTheme="majorHAnsi" w:hAnsiTheme="majorHAnsi" w:cs="Calibri"/>
          <w:snapToGrid w:val="0"/>
          <w:sz w:val="22"/>
          <w:szCs w:val="22"/>
        </w:rPr>
        <w:t xml:space="preserve"> przez: </w:t>
      </w:r>
    </w:p>
    <w:p w14:paraId="2D2ABE6F" w14:textId="2671D693" w:rsidR="00E93A1D" w:rsidRPr="002F42BA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__________________</w:t>
      </w:r>
      <w:r w:rsidR="00A75805" w:rsidRPr="002F42BA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napToGrid w:val="0"/>
          <w:sz w:val="22"/>
          <w:szCs w:val="22"/>
        </w:rPr>
        <w:t xml:space="preserve">- 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_____________________</w:t>
      </w:r>
    </w:p>
    <w:p w14:paraId="06FD10EB" w14:textId="77777777" w:rsidR="00997EFF" w:rsidRPr="002F42BA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1B73BD87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iCs/>
          <w:sz w:val="22"/>
          <w:szCs w:val="22"/>
        </w:rPr>
      </w:pPr>
      <w:r w:rsidRPr="002F42BA">
        <w:rPr>
          <w:rFonts w:asciiTheme="majorHAnsi" w:hAnsiTheme="majorHAnsi" w:cs="Calibri"/>
          <w:bCs/>
          <w:iCs/>
          <w:sz w:val="22"/>
          <w:szCs w:val="22"/>
        </w:rPr>
        <w:t xml:space="preserve">zwanym w dalszej części umowy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>Zamawiającym</w:t>
      </w:r>
    </w:p>
    <w:p w14:paraId="423AA96D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</w:p>
    <w:p w14:paraId="5F829C14" w14:textId="7A6125E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oraz przy udziale brokera ubezpieczeniowego NORD PARTNER Sp. z o.o. z siedzibą w Toruniu, przy</w:t>
      </w:r>
      <w:r w:rsidR="00997EFF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ul. Lubicka 16,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wpisaną do rejestru przedsiębiorców Krajowego Rejestru Sądowego pod</w:t>
      </w:r>
      <w:r w:rsidR="00997EFF" w:rsidRPr="002F42BA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nr KRS 0000071865 przez Sąd Rejonowy w Toruniu, NIP: 956-19-33-030, REGON: 871079932, wysokość kapitału zakładowego 507 000,00 </w:t>
      </w:r>
      <w:r w:rsidR="00997EFF" w:rsidRPr="002F42BA">
        <w:rPr>
          <w:rFonts w:asciiTheme="majorHAnsi" w:hAnsiTheme="majorHAnsi" w:cs="Calibri"/>
          <w:snapToGrid w:val="0"/>
          <w:sz w:val="22"/>
          <w:szCs w:val="22"/>
        </w:rPr>
        <w:t>zł</w:t>
      </w:r>
    </w:p>
    <w:p w14:paraId="30AA912B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 jednej strony</w:t>
      </w:r>
    </w:p>
    <w:p w14:paraId="1A8FF9A9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</w:p>
    <w:p w14:paraId="20699679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a </w:t>
      </w:r>
    </w:p>
    <w:p w14:paraId="0DBE5DC7" w14:textId="5F56B908" w:rsidR="00E93A1D" w:rsidRPr="002F42BA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_______________________________</w:t>
      </w:r>
      <w:r w:rsidR="00E93A1D"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 z siedzibą w </w:t>
      </w: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_____________________</w:t>
      </w:r>
      <w:r w:rsidR="00E93A1D"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 przy ul. </w:t>
      </w: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____________________</w:t>
      </w:r>
      <w:r w:rsidR="00E93A1D"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, wpisanym pod  nr KRS </w:t>
      </w: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____________________</w:t>
      </w:r>
    </w:p>
    <w:p w14:paraId="5B204926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reprezentowanym  przez:</w:t>
      </w:r>
    </w:p>
    <w:p w14:paraId="34E3403D" w14:textId="77777777" w:rsidR="00997EFF" w:rsidRPr="002F42BA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0D243A1B" w14:textId="77777777" w:rsidR="00997EFF" w:rsidRPr="002F42BA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0C5C2E3F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zwanym w dalszej części umowy </w:t>
      </w:r>
      <w:r w:rsidRPr="002F42BA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Wykonawcą.</w:t>
      </w:r>
    </w:p>
    <w:p w14:paraId="4EC72F8C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4A77FC27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ajorHAnsi" w:hAnsiTheme="majorHAnsi" w:cs="Calibri"/>
          <w:b/>
          <w:bCs/>
          <w:kern w:val="32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kern w:val="32"/>
          <w:sz w:val="22"/>
          <w:szCs w:val="22"/>
        </w:rPr>
        <w:t>POSTANOWIENIA OGÓLNE</w:t>
      </w:r>
    </w:p>
    <w:p w14:paraId="78114C64" w14:textId="4AE1974A" w:rsidR="00E93A1D" w:rsidRPr="002F42BA" w:rsidRDefault="00DC0C46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bookmarkStart w:id="35" w:name="_Hlk61421107"/>
      <w:r w:rsidRPr="002F42BA">
        <w:rPr>
          <w:rFonts w:asciiTheme="majorHAnsi" w:hAnsiTheme="majorHAnsi" w:cs="Calibri"/>
          <w:sz w:val="22"/>
          <w:szCs w:val="22"/>
        </w:rPr>
        <w:t xml:space="preserve">Działając na podstawie art. </w:t>
      </w:r>
      <w:r w:rsidR="00A9339C" w:rsidRPr="002F42BA">
        <w:rPr>
          <w:rFonts w:asciiTheme="majorHAnsi" w:hAnsiTheme="majorHAnsi" w:cs="Calibri"/>
          <w:sz w:val="22"/>
          <w:szCs w:val="22"/>
        </w:rPr>
        <w:t>275 pkt. 1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6F2E23" w:rsidRPr="002F42BA">
        <w:rPr>
          <w:rFonts w:asciiTheme="majorHAnsi" w:hAnsiTheme="majorHAnsi" w:cs="Arial"/>
          <w:sz w:val="22"/>
          <w:szCs w:val="22"/>
        </w:rPr>
        <w:t>u</w:t>
      </w:r>
      <w:r w:rsidR="00451F30" w:rsidRPr="002F42BA">
        <w:rPr>
          <w:rFonts w:asciiTheme="majorHAnsi" w:hAnsiTheme="majorHAnsi" w:cs="Arial"/>
          <w:sz w:val="22"/>
          <w:szCs w:val="22"/>
        </w:rPr>
        <w:t xml:space="preserve">stawy z 11 września 2019 r. - Prawo zamówień publicznych (Dz. U. z 2019 r. poz. 2019 z późń. zm.)- </w:t>
      </w:r>
      <w:r w:rsidR="00451F30" w:rsidRPr="002F42BA">
        <w:rPr>
          <w:rFonts w:asciiTheme="majorHAnsi" w:hAnsiTheme="majorHAnsi" w:cs="Arial"/>
          <w:i/>
          <w:iCs/>
          <w:sz w:val="22"/>
          <w:szCs w:val="22"/>
        </w:rPr>
        <w:t>dalej jako</w:t>
      </w:r>
      <w:r w:rsidR="006F2E23" w:rsidRPr="002F42BA">
        <w:rPr>
          <w:rFonts w:asciiTheme="majorHAnsi" w:hAnsiTheme="majorHAnsi" w:cs="Arial"/>
          <w:i/>
          <w:iCs/>
          <w:sz w:val="22"/>
          <w:szCs w:val="22"/>
        </w:rPr>
        <w:t xml:space="preserve"> ustawa</w:t>
      </w:r>
      <w:r w:rsidR="00451F30" w:rsidRPr="002F42BA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="00FF62FC" w:rsidRPr="002F42BA">
        <w:rPr>
          <w:rFonts w:asciiTheme="majorHAnsi" w:hAnsiTheme="majorHAnsi" w:cs="Arial"/>
          <w:i/>
          <w:iCs/>
          <w:sz w:val="22"/>
          <w:szCs w:val="22"/>
        </w:rPr>
        <w:t>Pzp</w:t>
      </w:r>
      <w:r w:rsidR="006F2E23" w:rsidRPr="002F42BA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="00451F30" w:rsidRPr="002F42BA">
        <w:rPr>
          <w:rFonts w:asciiTheme="majorHAnsi" w:hAnsiTheme="majorHAnsi" w:cs="Calibri"/>
          <w:sz w:val="22"/>
          <w:szCs w:val="22"/>
        </w:rPr>
        <w:t xml:space="preserve">- 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w oparciu o postępowanie </w:t>
      </w:r>
      <w:r w:rsidR="00451F30" w:rsidRPr="002F42BA">
        <w:rPr>
          <w:rFonts w:asciiTheme="majorHAnsi" w:hAnsiTheme="majorHAnsi" w:cs="Arial"/>
          <w:sz w:val="22"/>
          <w:szCs w:val="22"/>
        </w:rPr>
        <w:t xml:space="preserve">w trybie podstawowym (o jakim stanowi art. 275 pkt 1 </w:t>
      </w:r>
      <w:r w:rsidR="006F2E23" w:rsidRPr="002F42BA">
        <w:rPr>
          <w:rFonts w:asciiTheme="majorHAnsi" w:hAnsiTheme="majorHAnsi" w:cs="Arial"/>
          <w:sz w:val="22"/>
          <w:szCs w:val="22"/>
        </w:rPr>
        <w:t xml:space="preserve">ustawy </w:t>
      </w:r>
      <w:r w:rsidR="00FF62FC" w:rsidRPr="002F42BA">
        <w:rPr>
          <w:rFonts w:asciiTheme="majorHAnsi" w:hAnsiTheme="majorHAnsi" w:cs="Arial"/>
          <w:sz w:val="22"/>
          <w:szCs w:val="22"/>
        </w:rPr>
        <w:t>Pzp</w:t>
      </w:r>
      <w:r w:rsidR="00451F30" w:rsidRPr="002F42BA">
        <w:rPr>
          <w:rFonts w:asciiTheme="majorHAnsi" w:hAnsiTheme="majorHAnsi" w:cs="Arial"/>
          <w:sz w:val="22"/>
          <w:szCs w:val="22"/>
        </w:rPr>
        <w:t>.</w:t>
      </w:r>
      <w:r w:rsidR="00451F30" w:rsidRPr="002F42BA">
        <w:rPr>
          <w:rFonts w:asciiTheme="majorHAnsi" w:hAnsiTheme="majorHAnsi" w:cs="Calibri"/>
          <w:sz w:val="22"/>
          <w:szCs w:val="22"/>
        </w:rPr>
        <w:t xml:space="preserve">) 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6F2E23" w:rsidRPr="002F42BA">
        <w:rPr>
          <w:rFonts w:asciiTheme="majorHAnsi" w:hAnsiTheme="majorHAnsi" w:cs="Calibri"/>
          <w:sz w:val="22"/>
          <w:szCs w:val="22"/>
        </w:rPr>
        <w:t xml:space="preserve">oznaczenie </w:t>
      </w:r>
      <w:r w:rsidR="006F2E23" w:rsidRPr="00AC3542">
        <w:rPr>
          <w:rFonts w:asciiTheme="majorHAnsi" w:hAnsiTheme="majorHAnsi" w:cs="Calibri"/>
          <w:sz w:val="22"/>
          <w:szCs w:val="22"/>
        </w:rPr>
        <w:t>sprawy</w:t>
      </w:r>
      <w:r w:rsidR="00E93A1D" w:rsidRPr="00AC3542">
        <w:rPr>
          <w:rFonts w:asciiTheme="majorHAnsi" w:hAnsiTheme="majorHAnsi" w:cs="Calibri"/>
          <w:sz w:val="22"/>
          <w:szCs w:val="22"/>
        </w:rPr>
        <w:t xml:space="preserve"> </w:t>
      </w:r>
      <w:r w:rsidR="00550369" w:rsidRPr="00AC3542">
        <w:rPr>
          <w:rFonts w:asciiTheme="majorHAnsi" w:hAnsiTheme="majorHAnsi" w:cs="Calibri"/>
          <w:sz w:val="22"/>
          <w:szCs w:val="22"/>
        </w:rPr>
        <w:t>ZP.4.2021</w:t>
      </w:r>
      <w:r w:rsidR="00997EF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Zamawiający udziela Wykonawcy zamówienia na usługi ubezpieczeniowe w zakresie 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>kompleksowego ubezpieczenia mienia  i od</w:t>
      </w:r>
      <w:r w:rsidR="00130D4D" w:rsidRPr="002F42BA">
        <w:rPr>
          <w:rFonts w:asciiTheme="majorHAnsi" w:hAnsiTheme="majorHAnsi" w:cs="Calibri"/>
          <w:i/>
          <w:sz w:val="22"/>
          <w:szCs w:val="22"/>
        </w:rPr>
        <w:t xml:space="preserve">powiedzialności cywilnej </w:t>
      </w:r>
      <w:r w:rsidR="00550369">
        <w:rPr>
          <w:rFonts w:asciiTheme="majorHAnsi" w:hAnsiTheme="majorHAnsi" w:cs="Calibri"/>
          <w:i/>
          <w:sz w:val="22"/>
          <w:szCs w:val="22"/>
        </w:rPr>
        <w:t>Wodociągów Rewal sp. z o.o.</w:t>
      </w:r>
      <w:r w:rsidR="00130D4D" w:rsidRPr="002F42BA">
        <w:rPr>
          <w:rFonts w:asciiTheme="majorHAnsi" w:hAnsiTheme="majorHAnsi" w:cs="Calibri"/>
          <w:i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 xml:space="preserve">– </w:t>
      </w:r>
      <w:r w:rsidR="009902A8" w:rsidRPr="002F42BA">
        <w:rPr>
          <w:rFonts w:asciiTheme="majorHAnsi" w:hAnsiTheme="majorHAnsi" w:cs="Calibri"/>
          <w:i/>
          <w:sz w:val="22"/>
          <w:szCs w:val="22"/>
        </w:rPr>
        <w:t>CZĘŚĆ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 xml:space="preserve"> I zamówienia: </w:t>
      </w:r>
      <w:r w:rsidR="00E93A1D" w:rsidRPr="002F42BA">
        <w:rPr>
          <w:rFonts w:asciiTheme="majorHAnsi" w:hAnsiTheme="majorHAnsi" w:cs="Calibri"/>
          <w:i/>
          <w:sz w:val="22"/>
          <w:szCs w:val="22"/>
          <w:lang w:eastAsia="en-US"/>
        </w:rPr>
        <w:t>ubezpieczenie mienia i odpowiedzialności cywilnej</w:t>
      </w:r>
      <w:r w:rsidR="009902A8" w:rsidRPr="002F42BA">
        <w:rPr>
          <w:rFonts w:asciiTheme="majorHAnsi" w:hAnsiTheme="majorHAnsi" w:cs="Calibri"/>
          <w:i/>
          <w:sz w:val="22"/>
          <w:szCs w:val="22"/>
        </w:rPr>
        <w:t>.</w:t>
      </w:r>
    </w:p>
    <w:bookmarkEnd w:id="35"/>
    <w:p w14:paraId="5873219A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§ 2</w:t>
      </w:r>
    </w:p>
    <w:p w14:paraId="53DCE850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PRZEDMIOT UBEZPIECZENIA</w:t>
      </w:r>
    </w:p>
    <w:p w14:paraId="5CC916F5" w14:textId="77777777" w:rsidR="00E93A1D" w:rsidRPr="002F42BA" w:rsidRDefault="00E93A1D" w:rsidP="00A424A8">
      <w:pPr>
        <w:pStyle w:val="Akapitzlist"/>
        <w:numPr>
          <w:ilvl w:val="0"/>
          <w:numId w:val="95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Przedmiotem ubezpieczenia są następujące ryzyka ubezpieczeniowe: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</w:p>
    <w:p w14:paraId="2982A34D" w14:textId="77777777" w:rsidR="00E93A1D" w:rsidRPr="002F42BA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ubezpieczenie mienia od wszystkich ryzyk, </w:t>
      </w:r>
    </w:p>
    <w:p w14:paraId="13BF82D6" w14:textId="77777777" w:rsidR="00E93A1D" w:rsidRPr="002F42BA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ubezpieczenie sprzętu elektronicznego all risk,</w:t>
      </w:r>
    </w:p>
    <w:p w14:paraId="350B189F" w14:textId="77777777" w:rsidR="00E93A1D" w:rsidRPr="002F42BA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</w:t>
      </w:r>
      <w:r w:rsidR="00374CF5" w:rsidRPr="002F42BA">
        <w:rPr>
          <w:rFonts w:asciiTheme="majorHAnsi" w:hAnsiTheme="majorHAnsi" w:cs="Calibri"/>
          <w:snapToGrid w:val="0"/>
          <w:sz w:val="22"/>
          <w:szCs w:val="22"/>
        </w:rPr>
        <w:t>enie odpowiedzialności cywilnej.</w:t>
      </w:r>
    </w:p>
    <w:p w14:paraId="05BC4D2E" w14:textId="603E5FD2" w:rsidR="00E93A1D" w:rsidRPr="002F42BA" w:rsidRDefault="00E93A1D" w:rsidP="00A424A8">
      <w:pPr>
        <w:pStyle w:val="Akapitzlist"/>
        <w:numPr>
          <w:ilvl w:val="0"/>
          <w:numId w:val="95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Szczegółowy zakres ochrony ubezpiec</w:t>
      </w:r>
      <w:r w:rsidR="00374CF5" w:rsidRPr="002F42BA">
        <w:rPr>
          <w:rFonts w:asciiTheme="majorHAnsi" w:hAnsiTheme="majorHAnsi" w:cs="Calibri"/>
          <w:snapToGrid w:val="0"/>
          <w:sz w:val="22"/>
          <w:szCs w:val="22"/>
        </w:rPr>
        <w:t xml:space="preserve">zeniowej reguluje załącznik nr </w:t>
      </w:r>
      <w:r w:rsidR="00E5614C">
        <w:rPr>
          <w:rFonts w:asciiTheme="majorHAnsi" w:hAnsiTheme="majorHAnsi" w:cs="Calibri"/>
          <w:snapToGrid w:val="0"/>
          <w:sz w:val="22"/>
          <w:szCs w:val="22"/>
        </w:rPr>
        <w:t>6</w:t>
      </w:r>
      <w:r w:rsidR="00374CF5" w:rsidRPr="002F42BA">
        <w:rPr>
          <w:rFonts w:asciiTheme="majorHAnsi" w:hAnsiTheme="majorHAnsi" w:cs="Calibri"/>
          <w:snapToGrid w:val="0"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snapToGrid w:val="0"/>
          <w:sz w:val="22"/>
          <w:szCs w:val="22"/>
        </w:rPr>
        <w:t>6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A Specyfikacji Warunków Zamówienia, stanowiącej integralną część niniejszej Umowy.</w:t>
      </w:r>
    </w:p>
    <w:p w14:paraId="23E980C8" w14:textId="77777777" w:rsidR="00E93A1D" w:rsidRPr="002F42BA" w:rsidRDefault="00E93A1D" w:rsidP="00A424A8">
      <w:pPr>
        <w:pStyle w:val="Akapitzlist"/>
        <w:numPr>
          <w:ilvl w:val="0"/>
          <w:numId w:val="95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E93A1D" w:rsidRPr="002F42BA" w14:paraId="64FB6581" w14:textId="77777777" w:rsidTr="009902A8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FFE2C6E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2F42BA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Nazwa OWU</w:t>
            </w:r>
          </w:p>
        </w:tc>
      </w:tr>
      <w:tr w:rsidR="00E93A1D" w:rsidRPr="002F42BA" w14:paraId="7DD5E912" w14:textId="77777777" w:rsidTr="009902A8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B71F522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Ubezpieczenie mienia od wszystkich ryzyk</w:t>
            </w:r>
          </w:p>
        </w:tc>
      </w:tr>
      <w:tr w:rsidR="00E93A1D" w:rsidRPr="002F42BA" w14:paraId="56C8D42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B61EF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Ogólne Warunki Ubezpieczenia mienia …………………..</w:t>
            </w:r>
          </w:p>
        </w:tc>
      </w:tr>
      <w:tr w:rsidR="00E93A1D" w:rsidRPr="002F42BA" w14:paraId="76ED67C6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180D80D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Ubezpieczenie sprzętu elektronicznego od wszystkich ryzyk</w:t>
            </w:r>
          </w:p>
        </w:tc>
      </w:tr>
      <w:tr w:rsidR="00E93A1D" w:rsidRPr="002F42BA" w14:paraId="4E76FA7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31D48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Ogólne Warunki Ubezpieczenia sprzętu elektronicznego  ………………………………………………  </w:t>
            </w:r>
          </w:p>
        </w:tc>
      </w:tr>
      <w:tr w:rsidR="00E93A1D" w:rsidRPr="002F42BA" w14:paraId="257D59C9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749B79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Ubezpieczenie odpowiedzialności cywilnej</w:t>
            </w:r>
          </w:p>
        </w:tc>
      </w:tr>
      <w:tr w:rsidR="00E93A1D" w:rsidRPr="002F42BA" w14:paraId="36A39D2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A2BEA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Ogólne Warunki Ubezpieczenia odpowiedzialności cywilnej……………………………………..</w:t>
            </w:r>
          </w:p>
        </w:tc>
      </w:tr>
    </w:tbl>
    <w:p w14:paraId="31DEB50C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§ 3</w:t>
      </w:r>
    </w:p>
    <w:p w14:paraId="47D44927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OKRES UBEZPIECZENIA</w:t>
      </w:r>
    </w:p>
    <w:p w14:paraId="22F75EC4" w14:textId="08127BDF" w:rsidR="006F2E23" w:rsidRPr="002F42BA" w:rsidRDefault="00E93A1D" w:rsidP="00A424A8">
      <w:pPr>
        <w:pStyle w:val="Akapitzlist"/>
        <w:numPr>
          <w:ilvl w:val="6"/>
          <w:numId w:val="117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36" w:name="_Hlk61421088"/>
      <w:r w:rsidRPr="002F42BA">
        <w:rPr>
          <w:rFonts w:asciiTheme="majorHAnsi" w:hAnsiTheme="majorHAnsi" w:cs="Calibri"/>
          <w:sz w:val="22"/>
          <w:szCs w:val="22"/>
        </w:rPr>
        <w:t>Umowa ubezpieczenia generalneg</w:t>
      </w:r>
      <w:r w:rsidR="00674440" w:rsidRPr="002F42BA">
        <w:rPr>
          <w:rFonts w:asciiTheme="majorHAnsi" w:hAnsiTheme="majorHAnsi" w:cs="Calibri"/>
          <w:sz w:val="22"/>
          <w:szCs w:val="22"/>
        </w:rPr>
        <w:t xml:space="preserve">o zostaje zawarta na okres </w:t>
      </w:r>
      <w:r w:rsidR="00550369">
        <w:rPr>
          <w:rFonts w:asciiTheme="majorHAnsi" w:hAnsiTheme="majorHAnsi" w:cs="Calibri"/>
          <w:sz w:val="22"/>
          <w:szCs w:val="22"/>
        </w:rPr>
        <w:t>30.04.2021</w:t>
      </w:r>
      <w:r w:rsidR="0011394C" w:rsidRPr="002F42BA">
        <w:rPr>
          <w:rFonts w:asciiTheme="majorHAnsi" w:hAnsiTheme="majorHAnsi" w:cs="Calibri"/>
          <w:sz w:val="22"/>
          <w:szCs w:val="22"/>
        </w:rPr>
        <w:t xml:space="preserve"> roku do </w:t>
      </w:r>
      <w:r w:rsidR="00550369">
        <w:rPr>
          <w:rFonts w:asciiTheme="majorHAnsi" w:hAnsiTheme="majorHAnsi" w:cs="Calibri"/>
          <w:sz w:val="22"/>
          <w:szCs w:val="22"/>
        </w:rPr>
        <w:t xml:space="preserve">29.04.2023 </w:t>
      </w:r>
      <w:r w:rsidRPr="002F42BA">
        <w:rPr>
          <w:rFonts w:asciiTheme="majorHAnsi" w:hAnsiTheme="majorHAnsi" w:cs="Calibri"/>
          <w:sz w:val="22"/>
          <w:szCs w:val="22"/>
        </w:rPr>
        <w:t>roku</w:t>
      </w:r>
      <w:r w:rsidR="00A9339C" w:rsidRPr="002F42BA">
        <w:rPr>
          <w:rFonts w:asciiTheme="majorHAnsi" w:hAnsiTheme="majorHAnsi" w:cs="Calibri"/>
          <w:sz w:val="22"/>
          <w:szCs w:val="22"/>
        </w:rPr>
        <w:t xml:space="preserve"> tj. na okres </w:t>
      </w:r>
      <w:r w:rsidR="00550369">
        <w:rPr>
          <w:rFonts w:asciiTheme="majorHAnsi" w:hAnsiTheme="majorHAnsi" w:cs="Calibri"/>
          <w:sz w:val="22"/>
          <w:szCs w:val="22"/>
        </w:rPr>
        <w:t>24</w:t>
      </w:r>
      <w:r w:rsidR="00A9339C" w:rsidRPr="002F42BA">
        <w:rPr>
          <w:rFonts w:asciiTheme="majorHAnsi" w:hAnsiTheme="majorHAnsi" w:cs="Calibri"/>
          <w:sz w:val="22"/>
          <w:szCs w:val="22"/>
        </w:rPr>
        <w:t xml:space="preserve"> miesięcy</w:t>
      </w:r>
      <w:r w:rsidRPr="002F42BA">
        <w:rPr>
          <w:rFonts w:asciiTheme="majorHAnsi" w:hAnsiTheme="majorHAnsi" w:cs="Calibri"/>
          <w:sz w:val="22"/>
          <w:szCs w:val="22"/>
        </w:rPr>
        <w:t>.</w:t>
      </w:r>
      <w:bookmarkEnd w:id="36"/>
      <w:r w:rsidRPr="002F42BA">
        <w:rPr>
          <w:rFonts w:asciiTheme="majorHAnsi" w:hAnsiTheme="majorHAnsi" w:cs="Calibri"/>
          <w:sz w:val="22"/>
          <w:szCs w:val="22"/>
        </w:rPr>
        <w:t xml:space="preserve"> </w:t>
      </w:r>
    </w:p>
    <w:p w14:paraId="3607350F" w14:textId="210698FA" w:rsidR="00E93A1D" w:rsidRPr="002F42BA" w:rsidRDefault="00E93A1D" w:rsidP="00A424A8">
      <w:pPr>
        <w:pStyle w:val="Akapitzlist"/>
        <w:numPr>
          <w:ilvl w:val="6"/>
          <w:numId w:val="117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Umowy ubezpieczenia, których zawarcie nastąpi w trakcie okresu realizacji niniejszej Umowy będą obowiązywały do czasu ich ukończenia na warunkach niniejszej Umowy.</w:t>
      </w:r>
      <w:r w:rsidR="00674440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 xml:space="preserve">Wszystkie polisy ubezpieczenia objęte zamówieniem zostaną wystawione na </w:t>
      </w:r>
      <w:r w:rsidR="00550369">
        <w:rPr>
          <w:rFonts w:asciiTheme="majorHAnsi" w:hAnsiTheme="majorHAnsi" w:cs="Calibri"/>
          <w:sz w:val="22"/>
          <w:szCs w:val="22"/>
        </w:rPr>
        <w:t>dwa</w:t>
      </w:r>
      <w:r w:rsidRPr="002F42BA">
        <w:rPr>
          <w:rFonts w:asciiTheme="majorHAnsi" w:hAnsiTheme="majorHAnsi" w:cs="Calibri"/>
          <w:sz w:val="22"/>
          <w:szCs w:val="22"/>
        </w:rPr>
        <w:t xml:space="preserve"> okresy roczne.</w:t>
      </w:r>
    </w:p>
    <w:p w14:paraId="42DB4E56" w14:textId="5CB8DA1F" w:rsidR="006F2E23" w:rsidRPr="00550369" w:rsidRDefault="006F2E23" w:rsidP="00A424A8">
      <w:pPr>
        <w:pStyle w:val="Akapitzlist"/>
        <w:numPr>
          <w:ilvl w:val="6"/>
          <w:numId w:val="117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Do czasu wystawienia polis ubezpieczeniowych Wykonawca potwierdza fakt udzielania ochrony ubezpieczeniowej od dnia</w:t>
      </w:r>
      <w:r w:rsidR="00550369">
        <w:rPr>
          <w:rFonts w:asciiTheme="majorHAnsi" w:hAnsiTheme="majorHAnsi" w:cs="Calibri"/>
          <w:sz w:val="22"/>
          <w:szCs w:val="22"/>
        </w:rPr>
        <w:t xml:space="preserve"> 30.04.2021 </w:t>
      </w:r>
      <w:r w:rsidRPr="002F42BA">
        <w:rPr>
          <w:rFonts w:asciiTheme="majorHAnsi" w:hAnsiTheme="majorHAnsi" w:cs="Calibri"/>
          <w:sz w:val="22"/>
          <w:szCs w:val="22"/>
        </w:rPr>
        <w:t>roku poprzez wystawienie, najpóźniej w dniu poprzedzającym początek okresu ubezpieczenia, notę pokrycia.</w:t>
      </w:r>
    </w:p>
    <w:p w14:paraId="4D8B5CC3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snapToGrid w:val="0"/>
          <w:sz w:val="22"/>
          <w:szCs w:val="22"/>
        </w:rPr>
        <w:t>§ 4</w:t>
      </w:r>
    </w:p>
    <w:p w14:paraId="76727649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ZASADY UBEZPIECZENIA</w:t>
      </w:r>
    </w:p>
    <w:p w14:paraId="2030B95F" w14:textId="6000C232" w:rsidR="00E93A1D" w:rsidRPr="002F42BA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Specyfikacja</w:t>
      </w:r>
      <w:r w:rsidR="00451F30" w:rsidRPr="002F42BA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Warunków Zamówienia</w:t>
      </w:r>
      <w:r w:rsidR="00451F30" w:rsidRPr="002F42BA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oraz oferta Wykonawcy stanową integralną część niniejszej Umowy.</w:t>
      </w:r>
    </w:p>
    <w:p w14:paraId="084425E4" w14:textId="39331BEE" w:rsidR="00E93A1D" w:rsidRPr="002F42BA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W wykonaniu niniejszej Umowy zawierane będą umowy ubezpieczenia w oznaczonym w</w:t>
      </w:r>
      <w:r w:rsidR="007C0577" w:rsidRPr="002F42BA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tych</w:t>
      </w:r>
      <w:r w:rsidR="009902A8" w:rsidRPr="002F42BA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umowach okresie w oparciu o postanowienia Specyfikacji Warunków Zamówienia.</w:t>
      </w:r>
    </w:p>
    <w:p w14:paraId="057C6929" w14:textId="2B21A418" w:rsidR="00927E7E" w:rsidRPr="002F42BA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Wykonawca wystawi polisy ubezpieczenia określające zakres i koszt ubezpieczenia</w:t>
      </w:r>
      <w:r w:rsidR="00927E7E" w:rsidRPr="002F42BA">
        <w:rPr>
          <w:rFonts w:asciiTheme="majorHAnsi" w:hAnsiTheme="majorHAnsi" w:cs="Calibri"/>
          <w:snapToGrid w:val="0"/>
          <w:sz w:val="22"/>
          <w:szCs w:val="22"/>
        </w:rPr>
        <w:t xml:space="preserve"> zgodnie z SWZ i ofertą Wykonawcy.</w:t>
      </w:r>
    </w:p>
    <w:p w14:paraId="3C825EFA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§ 5</w:t>
      </w:r>
    </w:p>
    <w:p w14:paraId="708264AD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ZMIANY UMOWY</w:t>
      </w:r>
    </w:p>
    <w:p w14:paraId="5F208E83" w14:textId="0C4ABB34" w:rsidR="009902A8" w:rsidRPr="002F42BA" w:rsidRDefault="00AE2D4D" w:rsidP="00A424A8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bookmarkStart w:id="37" w:name="_Hlk61421444"/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Zamawiający w ramach art. </w:t>
      </w:r>
      <w:r w:rsidR="00112597" w:rsidRPr="002F42BA">
        <w:rPr>
          <w:rFonts w:asciiTheme="majorHAnsi" w:hAnsiTheme="majorHAnsi" w:cs="Calibri"/>
          <w:snapToGrid w:val="0"/>
          <w:sz w:val="22"/>
          <w:szCs w:val="22"/>
        </w:rPr>
        <w:t>455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ust. 1 pkt</w:t>
      </w:r>
      <w:bookmarkEnd w:id="37"/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. 1 ustawy Prawo zamówień publicznych przewiduje możliwość zmiany umowy </w:t>
      </w:r>
      <w:r w:rsidR="00965FA8" w:rsidRPr="002F42BA">
        <w:rPr>
          <w:rFonts w:asciiTheme="majorHAnsi" w:hAnsiTheme="majorHAnsi" w:cs="Calibri"/>
          <w:snapToGrid w:val="0"/>
          <w:sz w:val="22"/>
          <w:szCs w:val="22"/>
        </w:rPr>
        <w:t>na zasadach określonych w ust. 2 i 3 niniejszego paragrafu</w:t>
      </w:r>
      <w:r w:rsidR="00800807" w:rsidRPr="002F42BA">
        <w:rPr>
          <w:rFonts w:asciiTheme="majorHAnsi" w:hAnsiTheme="majorHAnsi" w:cs="Calibri"/>
          <w:snapToGrid w:val="0"/>
          <w:sz w:val="22"/>
          <w:szCs w:val="22"/>
        </w:rPr>
        <w:t>.</w:t>
      </w:r>
    </w:p>
    <w:p w14:paraId="6D4B5805" w14:textId="58DACAE8" w:rsidR="00965FA8" w:rsidRPr="002F42BA" w:rsidRDefault="00965FA8" w:rsidP="00A424A8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70F236F4" w14:textId="27D2DACC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razie dokonywania przez Zamawiającego inwestycji w majątek trwały, wzrostu jego wartości lub zbywania takiego majątku, a także rozliczania klauzuli automatycznego pokrycia;</w:t>
      </w:r>
    </w:p>
    <w:p w14:paraId="173323FB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razie konieczności zwiększenia aktualnych sum gwarancyjnych lub uzupełnienia limitów;</w:t>
      </w:r>
    </w:p>
    <w:p w14:paraId="1FF8190C" w14:textId="30A0CE31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przypadku zmian organizacyjnych (w tym przekształceń i likwidacji oraz powstania nowych  jednostek) mogących wystąpić u Zamawiającego, w tym zmianie zakresu wykonywanej działalności w</w:t>
      </w:r>
      <w:r w:rsidR="009902A8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szczególności miejsca jej wykonywania;</w:t>
      </w:r>
    </w:p>
    <w:p w14:paraId="0BE59211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01214C34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przypadku zmian przepisów prawnych wpływających na zakres ubezpieczenia;</w:t>
      </w:r>
    </w:p>
    <w:p w14:paraId="757518F1" w14:textId="66AACA22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 przypadku zmiany zakresu ubezpieczenia przewidzianych w klauzulach zawartych w </w:t>
      </w:r>
      <w:r w:rsidR="007C0577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SWZ, bądź w opisie przedmiotu zamówienia określonych w SWZ;</w:t>
      </w:r>
    </w:p>
    <w:p w14:paraId="284ABC48" w14:textId="41195ED5" w:rsidR="00226698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nie</w:t>
      </w:r>
      <w:r w:rsidR="009902A8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zachodzą wobec niego podstawy wykluczenia oraz nie pociąga to za sobą innych istotnych zmian umowy, niż przewidziane przez Zamawiającego w SWZ.</w:t>
      </w:r>
    </w:p>
    <w:p w14:paraId="76917B79" w14:textId="68D8BC2E" w:rsidR="00965FA8" w:rsidRPr="002F42BA" w:rsidRDefault="00965FA8" w:rsidP="00A424A8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Zamawiający przewiduje następujący rodzaj i zakres zmian, o których mowa w ust. 1 powyżej</w:t>
      </w:r>
      <w:r w:rsidR="00152716" w:rsidRPr="002F42BA">
        <w:rPr>
          <w:rFonts w:asciiTheme="majorHAnsi" w:hAnsiTheme="majorHAnsi" w:cs="Calibri"/>
          <w:snapToGrid w:val="0"/>
          <w:sz w:val="22"/>
          <w:szCs w:val="22"/>
        </w:rPr>
        <w:t>, polegający na</w:t>
      </w:r>
      <w:r w:rsidR="00800807" w:rsidRPr="002F42BA">
        <w:rPr>
          <w:rFonts w:asciiTheme="majorHAnsi" w:hAnsiTheme="majorHAnsi" w:cs="Calibri"/>
          <w:snapToGrid w:val="0"/>
          <w:sz w:val="22"/>
          <w:szCs w:val="22"/>
        </w:rPr>
        <w:t>:</w:t>
      </w:r>
    </w:p>
    <w:p w14:paraId="44C1F201" w14:textId="0567EA15" w:rsidR="00FA4B58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zmianie wielkości sum ubezpieczenia w związku z: nabywaniem/ zbywaniem/ likwidacją środków trwałych, modernizacją/ ulepszeniem środków trwałych, oddaniem do użytku nowych inwestycji, </w:t>
      </w:r>
      <w:bookmarkStart w:id="38" w:name="_Hlk13379931"/>
      <w:r w:rsidR="00C83242" w:rsidRPr="002F42BA">
        <w:rPr>
          <w:rFonts w:asciiTheme="majorHAnsi" w:hAnsiTheme="majorHAnsi" w:cs="Calibri"/>
          <w:sz w:val="22"/>
          <w:szCs w:val="22"/>
          <w:lang w:eastAsia="en-US"/>
        </w:rPr>
        <w:t>umowami cywilno-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prawnymi nakładającymi na</w:t>
      </w:r>
      <w:r w:rsidR="009902A8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Zamawiającego obowiązek ubezpieczeni</w:t>
      </w:r>
      <w:bookmarkEnd w:id="38"/>
      <w:r w:rsidR="00FA4B58" w:rsidRPr="002F42BA">
        <w:rPr>
          <w:rFonts w:asciiTheme="majorHAnsi" w:hAnsiTheme="majorHAnsi" w:cs="Calibri"/>
          <w:sz w:val="22"/>
          <w:szCs w:val="22"/>
          <w:lang w:eastAsia="en-US"/>
        </w:rPr>
        <w:t>a wraz z weryfikacją składek za ubezpieczenie będące ich konsekwencją;</w:t>
      </w:r>
    </w:p>
    <w:p w14:paraId="33FCC87C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zmianie wysokości sum ubezpieczenia/sum gwarancyjnych wraz z weryfikacją stawek i </w:t>
      </w:r>
      <w:r w:rsidR="007C0577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składek ubezpieczenia będące ich konsekwencją;</w:t>
      </w:r>
    </w:p>
    <w:p w14:paraId="03A3FE3D" w14:textId="6A29A559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zakresu ubezpieczenia w związku z: zmianą zakresu wykonywanej działalności, ujawnieniem się i/l</w:t>
      </w:r>
      <w:r w:rsidR="004A39CD" w:rsidRPr="002F42BA">
        <w:rPr>
          <w:rFonts w:asciiTheme="majorHAnsi" w:hAnsiTheme="majorHAnsi" w:cs="Calibri"/>
          <w:sz w:val="22"/>
          <w:szCs w:val="22"/>
          <w:lang w:eastAsia="en-US"/>
        </w:rPr>
        <w:t>u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b powstaniem nowego ryzyka ubezpieczeniowego nie</w:t>
      </w:r>
      <w:r w:rsidR="009902A8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przewidzianego w </w:t>
      </w:r>
      <w:r w:rsidR="00112597" w:rsidRPr="002F42BA">
        <w:rPr>
          <w:rFonts w:asciiTheme="majorHAnsi" w:hAnsiTheme="majorHAnsi" w:cs="Calibri"/>
          <w:sz w:val="22"/>
          <w:szCs w:val="22"/>
          <w:lang w:eastAsia="en-US"/>
        </w:rPr>
        <w:t>S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WZ lub wynikającego z konieczności dostosowania do</w:t>
      </w:r>
      <w:r w:rsidR="009902A8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wymogów instytucji finansujących; </w:t>
      </w:r>
    </w:p>
    <w:p w14:paraId="455D1EAF" w14:textId="58585DA4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</w:t>
      </w:r>
      <w:r w:rsidR="009902A8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wynikającego z konieczności dostosowania do wymogów instytucji finansujących;</w:t>
      </w:r>
    </w:p>
    <w:p w14:paraId="206F0614" w14:textId="0EA9FF16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zmianach przewidzianych w klauzulach zawartych w SWZ, bądź w opisie przedmiotu zamówienia określonego w SWZ; </w:t>
      </w:r>
    </w:p>
    <w:p w14:paraId="5E48F352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14:paraId="2FAB8AA0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terminów płatności składki;</w:t>
      </w:r>
    </w:p>
    <w:p w14:paraId="62F1DCF0" w14:textId="24130DC9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3E0892">
        <w:rPr>
          <w:rFonts w:asciiTheme="majorHAnsi" w:hAnsiTheme="majorHAnsi" w:cs="Calibri"/>
          <w:sz w:val="22"/>
          <w:szCs w:val="22"/>
          <w:lang w:eastAsia="en-US"/>
        </w:rPr>
        <w:t>włączenie nowej jednostki Zamawiającego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,</w:t>
      </w:r>
    </w:p>
    <w:p w14:paraId="73B5C198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zmiany zakresu i/lub przedm</w:t>
      </w:r>
      <w:r w:rsidR="005101F3" w:rsidRPr="002F42BA">
        <w:rPr>
          <w:rFonts w:asciiTheme="majorHAnsi" w:hAnsiTheme="majorHAnsi" w:cs="Calibri"/>
          <w:sz w:val="22"/>
          <w:szCs w:val="22"/>
          <w:lang w:eastAsia="en-US"/>
        </w:rPr>
        <w:t>iotu działalności Zamawiającego, Ubezpieczonych;</w:t>
      </w:r>
    </w:p>
    <w:p w14:paraId="1ED0DF54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aktualizacji danych Wykonawcy, w szczególności zmiany: nazwy, adresu siedziby;</w:t>
      </w:r>
    </w:p>
    <w:p w14:paraId="4E145DC6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w skutek okoliczności przewidzianych niniejszą umową;</w:t>
      </w:r>
    </w:p>
    <w:p w14:paraId="7E5E60F9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05BB2DD1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78D95A0D" w14:textId="77777777" w:rsidR="00E93A1D" w:rsidRPr="002F42BA" w:rsidRDefault="00E93A1D" w:rsidP="00A424A8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umowy dotyczącej poprawienia błędów i oczywistych omyłek słownych, literowych i liczbowych, zmiany układu graficznego umowy lub numeracji jednostek redakcyjnych, niepowodujące zmiany cel</w:t>
      </w:r>
      <w:r w:rsidR="000B0BBD" w:rsidRPr="002F42BA">
        <w:rPr>
          <w:rFonts w:asciiTheme="majorHAnsi" w:hAnsiTheme="majorHAnsi" w:cs="Calibri"/>
          <w:sz w:val="22"/>
          <w:szCs w:val="22"/>
          <w:lang w:eastAsia="en-US"/>
        </w:rPr>
        <w:t>u i istotnych postanowień umowy;</w:t>
      </w:r>
    </w:p>
    <w:p w14:paraId="02182FDC" w14:textId="1019D75D" w:rsidR="00965FA8" w:rsidRPr="002F42BA" w:rsidRDefault="00965FA8" w:rsidP="00A424A8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74D90882" w14:textId="65A83C24" w:rsidR="00AE2D4D" w:rsidRPr="002F42BA" w:rsidRDefault="00AE2D4D" w:rsidP="00A424A8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Pozostałe zmiany umowy są możliwe tylko w okolicznościach określonych </w:t>
      </w:r>
      <w:bookmarkStart w:id="39" w:name="_Hlk61423004"/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 art. </w:t>
      </w:r>
      <w:r w:rsidR="002D5415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455 </w:t>
      </w:r>
      <w:bookmarkEnd w:id="39"/>
      <w:r w:rsidRPr="002F42BA">
        <w:rPr>
          <w:rFonts w:asciiTheme="majorHAnsi" w:hAnsiTheme="majorHAnsi" w:cs="Calibri"/>
          <w:sz w:val="22"/>
          <w:szCs w:val="22"/>
          <w:lang w:eastAsia="en-US"/>
        </w:rPr>
        <w:t>ustawy Prawo zamówień publicznych.</w:t>
      </w:r>
    </w:p>
    <w:p w14:paraId="6B2F4165" w14:textId="24FC352B" w:rsidR="00E93A1D" w:rsidRPr="002F42BA" w:rsidRDefault="00E93A1D" w:rsidP="00A424A8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Wszelkie zmiany umowy wymagają zgody obu stron (Wykonawcy i Zamawia</w:t>
      </w:r>
      <w:r w:rsidR="00C51350" w:rsidRPr="002F42BA">
        <w:rPr>
          <w:rFonts w:asciiTheme="majorHAnsi" w:hAnsiTheme="majorHAnsi" w:cs="Calibri"/>
          <w:sz w:val="22"/>
          <w:szCs w:val="22"/>
          <w:lang w:eastAsia="en-US"/>
        </w:rPr>
        <w:t>jącego) wyrażonej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 w formie pisemnego aneksu pod rygorem nieważności.</w:t>
      </w:r>
    </w:p>
    <w:p w14:paraId="0EEC9DBB" w14:textId="7293BC37" w:rsidR="00E93A1D" w:rsidRPr="002F42BA" w:rsidRDefault="00E93A1D" w:rsidP="00A424A8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przypadku sprzeczności pomiędzy treścią niniejszej Umowy ubezpieczenia generalnego, a</w:t>
      </w:r>
      <w:r w:rsidR="009902A8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treścią umów indywidualnych lub ogólnych warunków ubezpieczenia, decyduje treść Umowy ubezpieczenia generalnego. </w:t>
      </w:r>
    </w:p>
    <w:p w14:paraId="266BC0EA" w14:textId="00FEAF0F" w:rsidR="00E93A1D" w:rsidRPr="002F42BA" w:rsidRDefault="00E93A1D" w:rsidP="00A424A8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przypadku sprzeczności Ogólnych Warunków Ubezpieczenia z treścią Specyfikacji Warunków Zamówienia, decyduje treść Specyfikacji Warunków Zamówienia oraz oferta Wykonawcy.</w:t>
      </w:r>
    </w:p>
    <w:p w14:paraId="0ACE7081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snapToGrid w:val="0"/>
          <w:sz w:val="22"/>
          <w:szCs w:val="22"/>
        </w:rPr>
        <w:t>§ 6</w:t>
      </w:r>
    </w:p>
    <w:p w14:paraId="2CBECB99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SKŁADKI</w:t>
      </w:r>
    </w:p>
    <w:p w14:paraId="2E95720B" w14:textId="4BE7E033" w:rsidR="00E93A1D" w:rsidRPr="002F42BA" w:rsidRDefault="00E93A1D" w:rsidP="00A424A8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Maksymalna wartość umowy (wysokość składki) </w:t>
      </w:r>
      <w:r w:rsidR="00C67EDE" w:rsidRPr="002F42BA">
        <w:rPr>
          <w:rFonts w:asciiTheme="majorHAnsi" w:hAnsiTheme="majorHAnsi" w:cs="Calibri"/>
          <w:bCs/>
          <w:iCs/>
          <w:sz w:val="22"/>
          <w:szCs w:val="22"/>
        </w:rPr>
        <w:t>łącznie z  opcj</w:t>
      </w:r>
      <w:r w:rsidR="006F2E23" w:rsidRPr="002F42BA">
        <w:rPr>
          <w:rFonts w:asciiTheme="majorHAnsi" w:hAnsiTheme="majorHAnsi" w:cs="Calibri"/>
          <w:bCs/>
          <w:iCs/>
          <w:sz w:val="22"/>
          <w:szCs w:val="22"/>
        </w:rPr>
        <w:t xml:space="preserve">ą </w:t>
      </w:r>
      <w:r w:rsidRPr="002F42BA">
        <w:rPr>
          <w:rFonts w:asciiTheme="majorHAnsi" w:hAnsiTheme="majorHAnsi" w:cs="Calibri"/>
          <w:iCs/>
          <w:sz w:val="22"/>
          <w:szCs w:val="22"/>
        </w:rPr>
        <w:t>za cały okres trwania umowy wynosi:</w:t>
      </w:r>
    </w:p>
    <w:tbl>
      <w:tblPr>
        <w:tblW w:w="87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E93A1D" w:rsidRPr="002F42BA" w14:paraId="093C516A" w14:textId="77777777" w:rsidTr="009902A8">
        <w:trPr>
          <w:trHeight w:val="464"/>
        </w:trPr>
        <w:tc>
          <w:tcPr>
            <w:tcW w:w="8789" w:type="dxa"/>
            <w:vAlign w:val="center"/>
          </w:tcPr>
          <w:p w14:paraId="3644D21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E93A1D" w:rsidRPr="002F42BA" w14:paraId="6A17AC80" w14:textId="77777777" w:rsidTr="009902A8">
        <w:trPr>
          <w:trHeight w:val="464"/>
        </w:trPr>
        <w:tc>
          <w:tcPr>
            <w:tcW w:w="8789" w:type="dxa"/>
            <w:vAlign w:val="center"/>
          </w:tcPr>
          <w:p w14:paraId="6A0C048E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2F42BA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</w:tbl>
    <w:p w14:paraId="55B4BEC7" w14:textId="77777777" w:rsidR="00E93A1D" w:rsidRPr="002F42BA" w:rsidRDefault="00E93A1D" w:rsidP="0088774C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i jest zgodna ze złożoną ofertą Wykonawcy z dnia ………………., w  tym: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8"/>
      </w:tblGrid>
      <w:tr w:rsidR="00E93A1D" w:rsidRPr="002F42BA" w14:paraId="50574556" w14:textId="77777777" w:rsidTr="009902A8">
        <w:trPr>
          <w:trHeight w:val="464"/>
        </w:trPr>
        <w:tc>
          <w:tcPr>
            <w:tcW w:w="8788" w:type="dxa"/>
            <w:shd w:val="clear" w:color="auto" w:fill="C6D9F1" w:themeFill="text2" w:themeFillTint="33"/>
            <w:vAlign w:val="center"/>
          </w:tcPr>
          <w:p w14:paraId="1207CD2F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podstawowa wartość umowy (zamówienie podstawowe):</w:t>
            </w:r>
          </w:p>
        </w:tc>
      </w:tr>
      <w:tr w:rsidR="00E93A1D" w:rsidRPr="002F42BA" w14:paraId="44215F77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3F0BD619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E93A1D" w:rsidRPr="002F42BA" w14:paraId="029D2FB6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4F581EA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2F42BA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  <w:tr w:rsidR="00E93A1D" w:rsidRPr="002F42BA" w14:paraId="10A52171" w14:textId="77777777" w:rsidTr="009902A8">
        <w:trPr>
          <w:trHeight w:val="464"/>
        </w:trPr>
        <w:tc>
          <w:tcPr>
            <w:tcW w:w="8788" w:type="dxa"/>
            <w:shd w:val="clear" w:color="auto" w:fill="C6D9F1" w:themeFill="text2" w:themeFillTint="33"/>
            <w:vAlign w:val="center"/>
          </w:tcPr>
          <w:p w14:paraId="633C0553" w14:textId="14BF7CF0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wartość umowy wynikająca z opcji</w:t>
            </w:r>
          </w:p>
        </w:tc>
      </w:tr>
      <w:tr w:rsidR="00E93A1D" w:rsidRPr="002F42BA" w14:paraId="75004F32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2A009FD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E93A1D" w:rsidRPr="002F42BA" w14:paraId="02481220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27EB206F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2F42BA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</w:tbl>
    <w:p w14:paraId="21EC1A43" w14:textId="77777777" w:rsidR="00E93A1D" w:rsidRPr="002F42BA" w:rsidRDefault="00E93A1D" w:rsidP="0088774C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2DEA3B4F" w14:textId="07DBFD40" w:rsidR="00927E7E" w:rsidRPr="002F42BA" w:rsidRDefault="00927E7E" w:rsidP="00A424A8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Stawki za ubezpieczenie</w:t>
      </w:r>
      <w:r w:rsidR="0097090A" w:rsidRPr="002F42BA">
        <w:rPr>
          <w:rFonts w:asciiTheme="majorHAnsi" w:hAnsiTheme="majorHAnsi" w:cs="Calibri"/>
          <w:iCs/>
          <w:sz w:val="22"/>
          <w:szCs w:val="22"/>
        </w:rPr>
        <w:t>: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27E7E" w:rsidRPr="002F42BA" w14:paraId="00D371FB" w14:textId="77777777" w:rsidTr="00B34046">
        <w:tc>
          <w:tcPr>
            <w:tcW w:w="4252" w:type="dxa"/>
            <w:shd w:val="clear" w:color="auto" w:fill="002060"/>
            <w:vAlign w:val="center"/>
          </w:tcPr>
          <w:p w14:paraId="4BCDC208" w14:textId="77777777" w:rsidR="00927E7E" w:rsidRPr="002F42BA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2E940D6A" w14:textId="311F5870" w:rsidR="00927E7E" w:rsidRPr="002F42BA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Stawka</w:t>
            </w:r>
          </w:p>
        </w:tc>
      </w:tr>
      <w:tr w:rsidR="00927E7E" w:rsidRPr="002F42BA" w14:paraId="5DED00AD" w14:textId="77777777" w:rsidTr="00B34046">
        <w:tc>
          <w:tcPr>
            <w:tcW w:w="4252" w:type="dxa"/>
          </w:tcPr>
          <w:p w14:paraId="4AC84ED3" w14:textId="77777777" w:rsidR="00927E7E" w:rsidRPr="002F42BA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0184C7AE" w14:textId="60A16F1D" w:rsidR="00927E7E" w:rsidRPr="002F42BA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27E7E" w:rsidRPr="002F42BA" w14:paraId="4ABCC239" w14:textId="77777777" w:rsidTr="00B34046">
        <w:tc>
          <w:tcPr>
            <w:tcW w:w="4252" w:type="dxa"/>
          </w:tcPr>
          <w:p w14:paraId="683FDBF7" w14:textId="77777777" w:rsidR="00927E7E" w:rsidRPr="002F42BA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74E68658" w14:textId="2C3088AC" w:rsidR="00927E7E" w:rsidRPr="002F42BA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79B83E80" w14:textId="12003B28" w:rsidR="00E93A1D" w:rsidRPr="002F42BA" w:rsidRDefault="00E93A1D" w:rsidP="00A424A8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Płatność składki na konto </w:t>
      </w:r>
      <w:r w:rsidR="00927E7E" w:rsidRPr="002F42BA">
        <w:rPr>
          <w:rFonts w:asciiTheme="majorHAnsi" w:hAnsiTheme="majorHAnsi" w:cs="Calibri"/>
          <w:iCs/>
          <w:sz w:val="22"/>
          <w:szCs w:val="22"/>
        </w:rPr>
        <w:t>Wykonawcy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zostanie podana w wystawionych dokumentach  potwierdzających ochronę ubezpieczeniową.</w:t>
      </w:r>
    </w:p>
    <w:p w14:paraId="2C42B441" w14:textId="77777777" w:rsidR="00E93A1D" w:rsidRPr="002F42BA" w:rsidRDefault="00E93A1D" w:rsidP="00A424A8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 datę dokonania zapłaty przyjmuje się datę obciążenia rachunku Zamawiającego.</w:t>
      </w:r>
    </w:p>
    <w:p w14:paraId="1609EFEB" w14:textId="4DB3CE96" w:rsidR="00E93A1D" w:rsidRPr="002F42BA" w:rsidRDefault="00E93A1D" w:rsidP="00A424A8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Składka za ubezpieczenia płatna</w:t>
      </w:r>
      <w:r w:rsidR="00B051CF" w:rsidRPr="002F42BA">
        <w:rPr>
          <w:rFonts w:asciiTheme="majorHAnsi" w:hAnsiTheme="majorHAnsi" w:cs="Calibri"/>
          <w:iCs/>
          <w:sz w:val="22"/>
          <w:szCs w:val="22"/>
        </w:rPr>
        <w:t xml:space="preserve"> w dwóch ratach w rocznym okresie ubezpieczenia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w</w:t>
      </w:r>
      <w:r w:rsidR="00B051CF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następujących w terminach do:</w:t>
      </w:r>
    </w:p>
    <w:tbl>
      <w:tblPr>
        <w:tblW w:w="696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5"/>
        <w:gridCol w:w="1984"/>
      </w:tblGrid>
      <w:tr w:rsidR="006D5771" w:rsidRPr="002F42BA" w14:paraId="63EC93C3" w14:textId="77777777" w:rsidTr="006A27D4">
        <w:tc>
          <w:tcPr>
            <w:tcW w:w="1182" w:type="dxa"/>
            <w:shd w:val="clear" w:color="auto" w:fill="002060"/>
            <w:vAlign w:val="center"/>
          </w:tcPr>
          <w:p w14:paraId="2E64B594" w14:textId="77777777" w:rsidR="006D5771" w:rsidRPr="002F42BA" w:rsidRDefault="006D5771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3795" w:type="dxa"/>
            <w:shd w:val="clear" w:color="auto" w:fill="002060"/>
          </w:tcPr>
          <w:p w14:paraId="6896AFCD" w14:textId="77777777" w:rsidR="006D5771" w:rsidRPr="002F42BA" w:rsidRDefault="006D5771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77E33EC9" w14:textId="77777777" w:rsidR="006D5771" w:rsidRPr="002F42BA" w:rsidRDefault="006D5771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D6282F" w:rsidRPr="002F42BA" w14:paraId="04D5BCAB" w14:textId="77777777" w:rsidTr="00B051CF">
        <w:trPr>
          <w:trHeight w:val="263"/>
        </w:trPr>
        <w:tc>
          <w:tcPr>
            <w:tcW w:w="1182" w:type="dxa"/>
            <w:vAlign w:val="center"/>
          </w:tcPr>
          <w:p w14:paraId="05ED8BAA" w14:textId="2C0B419C" w:rsidR="00D6282F" w:rsidRPr="002F42BA" w:rsidRDefault="00D6282F" w:rsidP="00D6282F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7C4383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5" w:type="dxa"/>
            <w:vMerge w:val="restart"/>
            <w:vAlign w:val="center"/>
          </w:tcPr>
          <w:p w14:paraId="0513BAD9" w14:textId="46E0D689" w:rsidR="00D6282F" w:rsidRPr="002F42BA" w:rsidRDefault="00D6282F" w:rsidP="00D6282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7C4383">
              <w:rPr>
                <w:rFonts w:ascii="Cambria" w:hAnsi="Cambria" w:cstheme="minorHAnsi"/>
                <w:bCs/>
                <w:sz w:val="22"/>
                <w:szCs w:val="22"/>
              </w:rPr>
              <w:t>30.04.2021-29.04.2022</w:t>
            </w:r>
          </w:p>
        </w:tc>
        <w:tc>
          <w:tcPr>
            <w:tcW w:w="1984" w:type="dxa"/>
            <w:vAlign w:val="center"/>
          </w:tcPr>
          <w:p w14:paraId="60F3D240" w14:textId="3A932FF2" w:rsidR="00D6282F" w:rsidRPr="002F42BA" w:rsidRDefault="00D6282F" w:rsidP="00D6282F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31</w:t>
            </w:r>
            <w:r w:rsidRPr="007C4383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05</w:t>
            </w:r>
            <w:r w:rsidRPr="007C4383">
              <w:rPr>
                <w:rFonts w:ascii="Cambria" w:hAnsi="Cambria" w:cs="Calibri"/>
                <w:sz w:val="22"/>
                <w:szCs w:val="22"/>
                <w:lang w:eastAsia="en-US"/>
              </w:rPr>
              <w:t>.2021</w:t>
            </w:r>
          </w:p>
        </w:tc>
      </w:tr>
      <w:tr w:rsidR="00D6282F" w:rsidRPr="002F42BA" w14:paraId="32A9F83A" w14:textId="77777777" w:rsidTr="00B051CF">
        <w:trPr>
          <w:trHeight w:val="263"/>
        </w:trPr>
        <w:tc>
          <w:tcPr>
            <w:tcW w:w="1182" w:type="dxa"/>
            <w:vAlign w:val="center"/>
          </w:tcPr>
          <w:p w14:paraId="16B39050" w14:textId="7B08B685" w:rsidR="00D6282F" w:rsidRPr="002F42BA" w:rsidRDefault="00D6282F" w:rsidP="00D6282F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7C4383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5" w:type="dxa"/>
            <w:vMerge/>
            <w:vAlign w:val="center"/>
          </w:tcPr>
          <w:p w14:paraId="01B41CA4" w14:textId="77777777" w:rsidR="00D6282F" w:rsidRPr="002F42BA" w:rsidRDefault="00D6282F" w:rsidP="00D6282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5BB6F4E" w14:textId="184F05DA" w:rsidR="00D6282F" w:rsidRPr="002F42BA" w:rsidRDefault="00D6282F" w:rsidP="00D6282F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30</w:t>
            </w:r>
            <w:r w:rsidRPr="007C4383">
              <w:rPr>
                <w:rFonts w:ascii="Cambria" w:hAnsi="Cambria" w:cs="Calibri"/>
                <w:sz w:val="22"/>
                <w:szCs w:val="22"/>
                <w:lang w:eastAsia="en-US"/>
              </w:rPr>
              <w:t>.1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</w:t>
            </w:r>
            <w:r w:rsidRPr="007C4383">
              <w:rPr>
                <w:rFonts w:ascii="Cambria" w:hAnsi="Cambria" w:cs="Calibri"/>
                <w:sz w:val="22"/>
                <w:szCs w:val="22"/>
                <w:lang w:eastAsia="en-US"/>
              </w:rPr>
              <w:t>.2021</w:t>
            </w:r>
          </w:p>
        </w:tc>
      </w:tr>
      <w:tr w:rsidR="00D6282F" w:rsidRPr="002F42BA" w14:paraId="19BF2E2C" w14:textId="77777777" w:rsidTr="00B051CF">
        <w:trPr>
          <w:trHeight w:val="263"/>
        </w:trPr>
        <w:tc>
          <w:tcPr>
            <w:tcW w:w="1182" w:type="dxa"/>
            <w:vAlign w:val="center"/>
          </w:tcPr>
          <w:p w14:paraId="3DA4A169" w14:textId="61E981C5" w:rsidR="00D6282F" w:rsidRPr="002F42BA" w:rsidRDefault="00D6282F" w:rsidP="00D6282F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7C4383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795" w:type="dxa"/>
            <w:vMerge w:val="restart"/>
            <w:vAlign w:val="center"/>
          </w:tcPr>
          <w:p w14:paraId="6FD118E6" w14:textId="562453EF" w:rsidR="00D6282F" w:rsidRPr="002F42BA" w:rsidRDefault="00D6282F" w:rsidP="00D6282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7C4383">
              <w:rPr>
                <w:rFonts w:ascii="Cambria" w:hAnsi="Cambria" w:cstheme="minorHAnsi"/>
                <w:bCs/>
                <w:sz w:val="22"/>
                <w:szCs w:val="22"/>
              </w:rPr>
              <w:t>30.04.2022-29.04.2023</w:t>
            </w:r>
          </w:p>
        </w:tc>
        <w:tc>
          <w:tcPr>
            <w:tcW w:w="1984" w:type="dxa"/>
            <w:vAlign w:val="center"/>
          </w:tcPr>
          <w:p w14:paraId="43B53501" w14:textId="4AB4CAD8" w:rsidR="00D6282F" w:rsidRPr="002F42BA" w:rsidRDefault="00D6282F" w:rsidP="00D6282F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31</w:t>
            </w:r>
            <w:r w:rsidRPr="007C4383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05</w:t>
            </w:r>
            <w:r w:rsidRPr="007C4383">
              <w:rPr>
                <w:rFonts w:ascii="Cambria" w:hAnsi="Cambria" w:cs="Calibri"/>
                <w:sz w:val="22"/>
                <w:szCs w:val="22"/>
                <w:lang w:eastAsia="en-US"/>
              </w:rPr>
              <w:t>.2022</w:t>
            </w:r>
          </w:p>
        </w:tc>
      </w:tr>
      <w:tr w:rsidR="00D6282F" w:rsidRPr="002F42BA" w14:paraId="259EC66E" w14:textId="77777777" w:rsidTr="00B051CF">
        <w:trPr>
          <w:trHeight w:val="263"/>
        </w:trPr>
        <w:tc>
          <w:tcPr>
            <w:tcW w:w="1182" w:type="dxa"/>
            <w:vAlign w:val="center"/>
          </w:tcPr>
          <w:p w14:paraId="565B1A69" w14:textId="0966094E" w:rsidR="00D6282F" w:rsidRPr="002F42BA" w:rsidRDefault="00D6282F" w:rsidP="00D6282F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7C4383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795" w:type="dxa"/>
            <w:vMerge/>
            <w:vAlign w:val="center"/>
          </w:tcPr>
          <w:p w14:paraId="0011127A" w14:textId="77777777" w:rsidR="00D6282F" w:rsidRPr="002F42BA" w:rsidRDefault="00D6282F" w:rsidP="00D6282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9FE8E1D" w14:textId="2A7FA178" w:rsidR="00D6282F" w:rsidRPr="002F42BA" w:rsidRDefault="00D6282F" w:rsidP="00D6282F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30</w:t>
            </w:r>
            <w:r w:rsidRPr="007C4383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11</w:t>
            </w:r>
            <w:r w:rsidRPr="007C4383">
              <w:rPr>
                <w:rFonts w:ascii="Cambria" w:hAnsi="Cambria" w:cs="Calibri"/>
                <w:sz w:val="22"/>
                <w:szCs w:val="22"/>
                <w:lang w:eastAsia="en-US"/>
              </w:rPr>
              <w:t>.2022</w:t>
            </w:r>
          </w:p>
        </w:tc>
      </w:tr>
    </w:tbl>
    <w:p w14:paraId="4577C665" w14:textId="77777777" w:rsidR="004A39CD" w:rsidRPr="002F42BA" w:rsidRDefault="004A39CD" w:rsidP="0088774C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1F02EE94" w14:textId="77777777" w:rsidR="00E93A1D" w:rsidRPr="002F42BA" w:rsidRDefault="00E93A1D" w:rsidP="00A424A8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6BD103CE" w14:textId="0E181725" w:rsidR="00927E7E" w:rsidRPr="00D6282F" w:rsidRDefault="00641261" w:rsidP="00A424A8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Dodatkowe składki/płatności </w:t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ramach opcji</w:t>
      </w:r>
      <w:r w:rsidR="00927E7E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będą płatne w ciągu 30 dni od rozpoczęcia okresu ubezpieczenia</w:t>
      </w:r>
      <w:r w:rsidR="00990AA7" w:rsidRPr="002F42BA">
        <w:rPr>
          <w:rFonts w:asciiTheme="majorHAnsi" w:hAnsiTheme="majorHAnsi" w:cs="Calibri"/>
          <w:iCs/>
          <w:sz w:val="22"/>
          <w:szCs w:val="22"/>
        </w:rPr>
        <w:t>.</w:t>
      </w:r>
    </w:p>
    <w:p w14:paraId="3C976FC0" w14:textId="23D7692E" w:rsidR="00E93A1D" w:rsidRPr="002F42BA" w:rsidRDefault="00E93A1D" w:rsidP="00A424A8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Wykonawca, któremu zostanie udzielone zamówienie podstawowe zobowiązany będzie do</w:t>
      </w:r>
      <w:r w:rsidR="00B051CF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18A6FB35" w14:textId="77777777" w:rsidR="00E93A1D" w:rsidRPr="002F42BA" w:rsidRDefault="00E93A1D" w:rsidP="00A424A8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W przypadku niezrealizowania w pełni umowy co do wartości wynikającej z prawa opcji  o </w:t>
      </w:r>
      <w:r w:rsidR="007C0577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której mowa w ust. 1 w okresie obowiązywania umowy, Wykonawca nie będzie wnosił żadnych roszczeń wobec Zamawiającego. </w:t>
      </w:r>
    </w:p>
    <w:p w14:paraId="6157BA81" w14:textId="7DBE41F7" w:rsidR="001A158D" w:rsidRPr="002F42BA" w:rsidRDefault="001A158D" w:rsidP="0088774C">
      <w:pPr>
        <w:suppressAutoHyphens/>
        <w:overflowPunct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snapToGrid w:val="0"/>
          <w:sz w:val="22"/>
          <w:szCs w:val="22"/>
        </w:rPr>
        <w:t>§ 7</w:t>
      </w:r>
    </w:p>
    <w:p w14:paraId="1E8EA4DF" w14:textId="68E9ECD1" w:rsidR="001A158D" w:rsidRPr="002F42BA" w:rsidRDefault="001A158D" w:rsidP="0088774C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z w:val="22"/>
          <w:szCs w:val="22"/>
        </w:rPr>
        <w:t>ZASADY WPROWADZANIA ZMIAN WYNOGRODZENIA (WALORYZACJA WYNAGRODZENIA)</w:t>
      </w:r>
    </w:p>
    <w:p w14:paraId="17E89F0C" w14:textId="35E89DEF" w:rsidR="001A158D" w:rsidRPr="002F42BA" w:rsidRDefault="001A158D" w:rsidP="00A424A8">
      <w:pPr>
        <w:widowControl w:val="0"/>
        <w:numPr>
          <w:ilvl w:val="0"/>
          <w:numId w:val="119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Zgodnie z art. 436 pkt 4 lit. b ustawy Pzp, </w:t>
      </w:r>
      <w:bookmarkStart w:id="40" w:name="_Hlk47094353"/>
      <w:r w:rsidRPr="002F42BA">
        <w:rPr>
          <w:rFonts w:asciiTheme="majorHAnsi" w:hAnsiTheme="majorHAnsi"/>
          <w:sz w:val="22"/>
          <w:szCs w:val="22"/>
        </w:rPr>
        <w:t>wysokość wynagrodzenia należnego Wykonawcy może podlegać waloryzacji, w przypadku zmiany</w:t>
      </w:r>
      <w:bookmarkEnd w:id="40"/>
      <w:r w:rsidRPr="002F42BA">
        <w:rPr>
          <w:rFonts w:asciiTheme="majorHAnsi" w:hAnsiTheme="majorHAnsi"/>
          <w:sz w:val="22"/>
          <w:szCs w:val="22"/>
        </w:rPr>
        <w:t>:</w:t>
      </w:r>
    </w:p>
    <w:p w14:paraId="522A4CF3" w14:textId="77777777" w:rsidR="001A158D" w:rsidRPr="002F42BA" w:rsidRDefault="001A158D" w:rsidP="00A424A8">
      <w:pPr>
        <w:widowControl w:val="0"/>
        <w:numPr>
          <w:ilvl w:val="1"/>
          <w:numId w:val="119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stawki podatku od towarów i usług oraz podatku akcyzowego, </w:t>
      </w:r>
    </w:p>
    <w:p w14:paraId="3BD6EBF5" w14:textId="77777777" w:rsidR="001A158D" w:rsidRPr="002F42BA" w:rsidRDefault="001A158D" w:rsidP="00A424A8">
      <w:pPr>
        <w:widowControl w:val="0"/>
        <w:numPr>
          <w:ilvl w:val="1"/>
          <w:numId w:val="119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3F26DC23" w14:textId="77777777" w:rsidR="001A158D" w:rsidRPr="002F42BA" w:rsidRDefault="001A158D" w:rsidP="00A424A8">
      <w:pPr>
        <w:widowControl w:val="0"/>
        <w:numPr>
          <w:ilvl w:val="1"/>
          <w:numId w:val="119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14:paraId="5331C473" w14:textId="77777777" w:rsidR="00FA4B58" w:rsidRPr="002F42BA" w:rsidRDefault="001A158D" w:rsidP="00A424A8">
      <w:pPr>
        <w:widowControl w:val="0"/>
        <w:numPr>
          <w:ilvl w:val="1"/>
          <w:numId w:val="119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033D8ED" w14:textId="2DE55D1C" w:rsidR="00DE6115" w:rsidRPr="002F42BA" w:rsidRDefault="001A158D" w:rsidP="0088774C">
      <w:pPr>
        <w:widowControl w:val="0"/>
        <w:tabs>
          <w:tab w:val="left" w:pos="426"/>
        </w:tabs>
        <w:suppressAutoHyphens/>
        <w:spacing w:line="276" w:lineRule="auto"/>
        <w:ind w:left="993"/>
        <w:jc w:val="both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- jeżeli zmiany te będą miały wpływ na koszty wykonania </w:t>
      </w:r>
      <w:r w:rsidR="00DE6115" w:rsidRPr="002F42BA">
        <w:rPr>
          <w:rFonts w:asciiTheme="majorHAnsi" w:hAnsiTheme="majorHAnsi"/>
          <w:sz w:val="22"/>
          <w:szCs w:val="22"/>
        </w:rPr>
        <w:t>zamówienia.</w:t>
      </w:r>
    </w:p>
    <w:p w14:paraId="141194A4" w14:textId="69752D41" w:rsidR="00DE6115" w:rsidRPr="002F42BA" w:rsidRDefault="00DE6115" w:rsidP="00A424A8">
      <w:pPr>
        <w:pStyle w:val="Akapitzlist"/>
        <w:numPr>
          <w:ilvl w:val="0"/>
          <w:numId w:val="123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 w:cs="Calibri"/>
          <w:sz w:val="22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sz w:val="22"/>
        </w:rPr>
        <w:t>poniesionego przez Wykonawcę, a w przypadku stawki podatku VAT lub akcyzy od daty jego zmiany.</w:t>
      </w:r>
    </w:p>
    <w:p w14:paraId="0620CFEF" w14:textId="77777777" w:rsidR="00DE6115" w:rsidRPr="002F42BA" w:rsidRDefault="00DE6115" w:rsidP="00A424A8">
      <w:pPr>
        <w:pStyle w:val="Akapitzlist"/>
        <w:numPr>
          <w:ilvl w:val="0"/>
          <w:numId w:val="123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2F42BA">
        <w:rPr>
          <w:rFonts w:asciiTheme="majorHAnsi" w:hAnsiTheme="majorHAnsi" w:cs="Calibri"/>
          <w:sz w:val="22"/>
          <w:szCs w:val="22"/>
        </w:rPr>
        <w:t>za </w:t>
      </w:r>
      <w:r w:rsidRPr="002F42BA">
        <w:rPr>
          <w:rFonts w:asciiTheme="majorHAnsi" w:hAnsiTheme="majorHAnsi"/>
          <w:sz w:val="22"/>
          <w:szCs w:val="22"/>
        </w:rPr>
        <w:t>12 miesięczny</w:t>
      </w:r>
      <w:r w:rsidRPr="002F42BA">
        <w:rPr>
          <w:rFonts w:asciiTheme="majorHAnsi" w:hAnsiTheme="majorHAnsi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2F42BA">
        <w:rPr>
          <w:rFonts w:asciiTheme="majorHAnsi" w:hAnsiTheme="majorHAnsi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  <w:bookmarkStart w:id="41" w:name="_Hlk62051909"/>
    </w:p>
    <w:p w14:paraId="3CE451C1" w14:textId="68FCA9B3" w:rsidR="008F667A" w:rsidRPr="002F42BA" w:rsidRDefault="008F667A" w:rsidP="00A424A8">
      <w:pPr>
        <w:pStyle w:val="Akapitzlist"/>
        <w:numPr>
          <w:ilvl w:val="0"/>
          <w:numId w:val="123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 w:cs="Tahoma"/>
          <w:sz w:val="22"/>
          <w:szCs w:val="22"/>
        </w:rPr>
        <w:t>Zgodnie z art. 439 ust. 1 i 2 Ustawy P</w:t>
      </w:r>
      <w:r w:rsidR="0088774C" w:rsidRPr="002F42BA">
        <w:rPr>
          <w:rFonts w:asciiTheme="majorHAnsi" w:hAnsiTheme="majorHAnsi" w:cs="Tahoma"/>
          <w:sz w:val="22"/>
          <w:szCs w:val="22"/>
        </w:rPr>
        <w:t>zp</w:t>
      </w:r>
      <w:r w:rsidRPr="002F42BA">
        <w:rPr>
          <w:rFonts w:asciiTheme="majorHAnsi" w:hAnsiTheme="majorHAnsi" w:cs="Tahoma"/>
          <w:sz w:val="22"/>
          <w:szCs w:val="22"/>
        </w:rPr>
        <w:t>, wynagrodzenie wykonawcy (składka ubezpieczeniowa) może ulec zmianie w przypadku zmiany kosztów związanych z realizacją zamówienia, zgodnie z poniższymi zasadami:</w:t>
      </w:r>
    </w:p>
    <w:p w14:paraId="1E212DB6" w14:textId="4D3CB232" w:rsidR="008F667A" w:rsidRPr="002F42BA" w:rsidRDefault="008F667A" w:rsidP="00A424A8">
      <w:pPr>
        <w:pStyle w:val="Akapitzlist"/>
        <w:numPr>
          <w:ilvl w:val="1"/>
          <w:numId w:val="123"/>
        </w:numPr>
        <w:suppressAutoHyphens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 w:cs="Tahoma"/>
          <w:sz w:val="22"/>
          <w:szCs w:val="22"/>
        </w:rPr>
        <w:t>początkowy termin ustalenia zmiany wynagrodzenia ustala się na datę początkową drugiego roku obowiązywania umowy.</w:t>
      </w:r>
    </w:p>
    <w:p w14:paraId="79E3555D" w14:textId="28A8440F" w:rsidR="008F667A" w:rsidRPr="002F42BA" w:rsidRDefault="008F667A" w:rsidP="00A424A8">
      <w:pPr>
        <w:pStyle w:val="Akapitzlist"/>
        <w:numPr>
          <w:ilvl w:val="1"/>
          <w:numId w:val="123"/>
        </w:numPr>
        <w:suppressAutoHyphens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 w:cs="Tahoma"/>
          <w:sz w:val="22"/>
          <w:szCs w:val="22"/>
        </w:rPr>
        <w:t xml:space="preserve">poziom zmiany kosztów, uprawniający strony umowy do żądania zmiany wynagrodzenia wynosi </w:t>
      </w:r>
      <w:r w:rsidR="00641304" w:rsidRPr="002F42BA">
        <w:rPr>
          <w:rFonts w:asciiTheme="majorHAnsi" w:hAnsiTheme="majorHAnsi" w:cs="Tahoma"/>
          <w:sz w:val="22"/>
          <w:szCs w:val="22"/>
        </w:rPr>
        <w:t xml:space="preserve">  10</w:t>
      </w:r>
      <w:r w:rsidRPr="002F42BA">
        <w:rPr>
          <w:rFonts w:asciiTheme="majorHAnsi" w:hAnsiTheme="majorHAnsi" w:cs="Tahoma"/>
          <w:sz w:val="22"/>
          <w:szCs w:val="22"/>
        </w:rPr>
        <w:t xml:space="preserve"> pkt. proc.</w:t>
      </w:r>
    </w:p>
    <w:p w14:paraId="214EBE1C" w14:textId="77777777" w:rsidR="008F667A" w:rsidRPr="002F42BA" w:rsidRDefault="008F667A" w:rsidP="00A424A8">
      <w:pPr>
        <w:pStyle w:val="Akapitzlist"/>
        <w:numPr>
          <w:ilvl w:val="1"/>
          <w:numId w:val="123"/>
        </w:numPr>
        <w:suppressAutoHyphens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 w:cs="Tahoma"/>
          <w:sz w:val="22"/>
          <w:szCs w:val="22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4F06D946" w14:textId="3AAB49D5" w:rsidR="00DE6115" w:rsidRPr="002F42BA" w:rsidRDefault="008F667A" w:rsidP="00A424A8">
      <w:pPr>
        <w:pStyle w:val="Akapitzlist"/>
        <w:numPr>
          <w:ilvl w:val="1"/>
          <w:numId w:val="123"/>
        </w:numPr>
        <w:suppressAutoHyphens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 w:cs="Tahoma"/>
          <w:sz w:val="22"/>
          <w:szCs w:val="22"/>
        </w:rPr>
        <w:t xml:space="preserve">zmiana (obniżenie lub wzrost) ww. wskaźnika powyżej progu określonego w </w:t>
      </w:r>
      <w:r w:rsidR="0088774C" w:rsidRPr="002F42BA">
        <w:rPr>
          <w:rFonts w:asciiTheme="majorHAnsi" w:hAnsiTheme="majorHAnsi" w:cs="Tahoma"/>
          <w:sz w:val="22"/>
          <w:szCs w:val="22"/>
        </w:rPr>
        <w:t>ust. 4.2.</w:t>
      </w:r>
      <w:r w:rsidRPr="002F42BA">
        <w:rPr>
          <w:rFonts w:asciiTheme="majorHAnsi" w:hAnsiTheme="majorHAnsi" w:cs="Tahoma"/>
          <w:sz w:val="22"/>
          <w:szCs w:val="22"/>
        </w:rPr>
        <w:t xml:space="preserve"> uprawnia strony do zmiany wynagrodzenia wykonawcy w takiej samej proporcji, w jakiej zmianie uległ ww. wskaźnik; </w:t>
      </w:r>
    </w:p>
    <w:p w14:paraId="252F7A03" w14:textId="675BFD07" w:rsidR="00DE6115" w:rsidRPr="002F42BA" w:rsidRDefault="008F667A" w:rsidP="00A424A8">
      <w:pPr>
        <w:pStyle w:val="Akapitzlist"/>
        <w:numPr>
          <w:ilvl w:val="1"/>
          <w:numId w:val="123"/>
        </w:numPr>
        <w:suppressAutoHyphens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  <w:bookmarkEnd w:id="41"/>
    </w:p>
    <w:p w14:paraId="7370F3EB" w14:textId="5DB80D2C" w:rsidR="00DE6115" w:rsidRPr="002F42BA" w:rsidRDefault="00DE6115" w:rsidP="00A424A8">
      <w:pPr>
        <w:pStyle w:val="Akapitzlist"/>
        <w:numPr>
          <w:ilvl w:val="0"/>
          <w:numId w:val="123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2F42BA">
        <w:rPr>
          <w:rFonts w:asciiTheme="majorHAnsi" w:hAnsiTheme="majorHAnsi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14:paraId="58FFEDA7" w14:textId="234FB79B" w:rsidR="00E93A1D" w:rsidRPr="002F42BA" w:rsidRDefault="00E93A1D" w:rsidP="0088774C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§ </w:t>
      </w:r>
      <w:r w:rsidR="008F667A" w:rsidRPr="002F42BA">
        <w:rPr>
          <w:rFonts w:asciiTheme="majorHAnsi" w:hAnsiTheme="majorHAnsi" w:cs="Calibri"/>
          <w:b/>
          <w:iCs/>
          <w:sz w:val="22"/>
          <w:szCs w:val="22"/>
        </w:rPr>
        <w:t>8</w:t>
      </w:r>
    </w:p>
    <w:p w14:paraId="6D4D11DB" w14:textId="1E456FB2" w:rsidR="00E93A1D" w:rsidRPr="002F42BA" w:rsidRDefault="00927E7E" w:rsidP="0088774C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z w:val="22"/>
          <w:szCs w:val="22"/>
        </w:rPr>
        <w:t>OPCJA</w:t>
      </w:r>
    </w:p>
    <w:p w14:paraId="64F6CAB9" w14:textId="77777777" w:rsidR="00B051CF" w:rsidRPr="002F42BA" w:rsidRDefault="00E93A1D" w:rsidP="00A424A8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 okresie realizacji umowy Zamawiający ma prawo do rozszerzenia umowy ubezpieczenia w zakresie obejmującym ubezpieczenie mienia opisane w §2 umowy, w ten sposób, że obok mienia ubezpieczonego na podstawie niniejszej umowy może zażądać ubezpieczenia nowego mienia nabytego po dacie zawarcia tej umowy, na warunkach niniejszej umowy.</w:t>
      </w:r>
    </w:p>
    <w:p w14:paraId="2CDBDC7C" w14:textId="0CD0AEFC" w:rsidR="00E93A1D" w:rsidRPr="002F42BA" w:rsidRDefault="00E93A1D" w:rsidP="00A424A8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W ujęciu wartościowym </w:t>
      </w:r>
      <w:r w:rsidR="0088774C" w:rsidRPr="002F42BA">
        <w:rPr>
          <w:rFonts w:asciiTheme="majorHAnsi" w:hAnsiTheme="majorHAnsi" w:cs="Calibri"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Cs/>
          <w:sz w:val="22"/>
          <w:szCs w:val="22"/>
        </w:rPr>
        <w:t>pcj</w:t>
      </w:r>
      <w:r w:rsidR="0088774C" w:rsidRPr="002F42BA">
        <w:rPr>
          <w:rFonts w:asciiTheme="majorHAnsi" w:hAnsiTheme="majorHAnsi" w:cs="Calibri"/>
          <w:iCs/>
          <w:sz w:val="22"/>
          <w:szCs w:val="22"/>
        </w:rPr>
        <w:t>a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może być wykonane w zakresie oznaczonym poniższą tabelą, gdzie przez wysokość opcji rozumie się procent wzrostu wartości składki wymienionej w §6 pkt. 1 Umowy.</w:t>
      </w:r>
    </w:p>
    <w:p w14:paraId="09A65CEA" w14:textId="6EA1E3C0" w:rsidR="00E93A1D" w:rsidRPr="002F42BA" w:rsidRDefault="00E93A1D" w:rsidP="00A424A8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W okresie realizacji umowy Zamawiający zastrzega sobie możliwość skorzystania z </w:t>
      </w:r>
      <w:r w:rsidR="0088774C" w:rsidRPr="002F42BA">
        <w:rPr>
          <w:rFonts w:asciiTheme="majorHAnsi" w:hAnsiTheme="majorHAnsi" w:cs="Calibri"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pcji, które dotyczyć może następującego zakresu: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C16C18" w:rsidRPr="002F42BA" w14:paraId="032FDBA3" w14:textId="77777777" w:rsidTr="006A27D4">
        <w:tc>
          <w:tcPr>
            <w:tcW w:w="4252" w:type="dxa"/>
            <w:shd w:val="clear" w:color="auto" w:fill="002060"/>
            <w:vAlign w:val="center"/>
          </w:tcPr>
          <w:p w14:paraId="1A55AB28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6393CF82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Wysokość opcji</w:t>
            </w:r>
          </w:p>
          <w:p w14:paraId="388C8DFC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(w stosunku do zamówienia podstawowego)</w:t>
            </w:r>
          </w:p>
        </w:tc>
      </w:tr>
      <w:tr w:rsidR="00C16C18" w:rsidRPr="002F42BA" w14:paraId="0410C8BC" w14:textId="77777777" w:rsidTr="00B116D4">
        <w:tc>
          <w:tcPr>
            <w:tcW w:w="4252" w:type="dxa"/>
          </w:tcPr>
          <w:p w14:paraId="5E099C95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31C8EBF4" w14:textId="3DE256E3" w:rsidR="00E93A1D" w:rsidRPr="002F42BA" w:rsidRDefault="00D6282F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%</w:t>
            </w:r>
            <w:r w:rsidR="00CC2010" w:rsidRPr="002F42BA">
              <w:rPr>
                <w:rFonts w:asciiTheme="majorHAnsi" w:hAnsiTheme="majorHAnsi" w:cs="Calibri"/>
                <w:sz w:val="22"/>
                <w:szCs w:val="22"/>
              </w:rPr>
              <w:t xml:space="preserve"> w każdym rocznym okresie ubezpieczenia</w:t>
            </w:r>
          </w:p>
        </w:tc>
      </w:tr>
      <w:tr w:rsidR="00C16C18" w:rsidRPr="002F42BA" w14:paraId="3B4F20FA" w14:textId="77777777" w:rsidTr="00B116D4">
        <w:tc>
          <w:tcPr>
            <w:tcW w:w="4252" w:type="dxa"/>
          </w:tcPr>
          <w:p w14:paraId="12F186A7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56C76A8A" w14:textId="7527323C" w:rsidR="00E93A1D" w:rsidRPr="002F42BA" w:rsidRDefault="00D6282F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%</w:t>
            </w:r>
            <w:r w:rsidR="00CC2010" w:rsidRPr="002F42BA">
              <w:rPr>
                <w:rFonts w:asciiTheme="majorHAnsi" w:hAnsiTheme="majorHAnsi" w:cs="Calibri"/>
                <w:sz w:val="22"/>
                <w:szCs w:val="22"/>
              </w:rPr>
              <w:t xml:space="preserve"> w każdym rocznym okresie ubezpieczenia</w:t>
            </w:r>
          </w:p>
        </w:tc>
      </w:tr>
    </w:tbl>
    <w:p w14:paraId="4D7832D0" w14:textId="539D631E" w:rsidR="00E93A1D" w:rsidRPr="002F42BA" w:rsidRDefault="00E93A1D" w:rsidP="00A424A8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Zamawiający może złożyć jednostronne oświadczenie woli o wykonaniu prawa opcji, natomiast Wykonawca zobowiązany jest świadczyć usługi objęte </w:t>
      </w:r>
      <w:r w:rsidR="0088774C" w:rsidRPr="002F42BA">
        <w:rPr>
          <w:rFonts w:asciiTheme="majorHAnsi" w:hAnsiTheme="majorHAnsi" w:cs="Calibri"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Cs/>
          <w:sz w:val="22"/>
          <w:szCs w:val="22"/>
        </w:rPr>
        <w:t>pcji.</w:t>
      </w:r>
    </w:p>
    <w:p w14:paraId="174223B7" w14:textId="7636852A" w:rsidR="00E93A1D" w:rsidRPr="002F42BA" w:rsidRDefault="0088774C" w:rsidP="00A424A8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O</w:t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 xml:space="preserve">pcji będzie realizowane zgodnie z faktycznymi potrzebami Zamawiającego w </w:t>
      </w:r>
      <w:r w:rsidR="007C0577" w:rsidRPr="002F42BA">
        <w:rPr>
          <w:rFonts w:asciiTheme="majorHAnsi" w:hAnsiTheme="majorHAnsi" w:cs="Calibri"/>
          <w:iCs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oparciu o składki/stawki za poszczególne ryzyka ubezpieczeniowe, tj. rozumiane jako składki/stawki za 12-miesięczny okres ochrony ubezpieczeniowej, rozliczane w systemie pro rata temporis.</w:t>
      </w:r>
    </w:p>
    <w:p w14:paraId="5F60E843" w14:textId="77777777" w:rsidR="00E93A1D" w:rsidRPr="002F42BA" w:rsidRDefault="00E93A1D" w:rsidP="00A424A8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Wykonawcy nie przysługuje wobec Zamawiającego roszczenie o realizację zamówienia opcjonalnego.</w:t>
      </w:r>
    </w:p>
    <w:p w14:paraId="62E4C0FA" w14:textId="6E9B1931" w:rsidR="00E93A1D" w:rsidRPr="002F42BA" w:rsidRDefault="00E93A1D" w:rsidP="0088774C">
      <w:pPr>
        <w:pStyle w:val="Akapitzlist"/>
        <w:tabs>
          <w:tab w:val="left" w:pos="4395"/>
        </w:tabs>
        <w:suppressAutoHyphens/>
        <w:spacing w:before="240" w:line="276" w:lineRule="auto"/>
        <w:ind w:left="1072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z w:val="22"/>
          <w:szCs w:val="22"/>
        </w:rPr>
        <w:tab/>
        <w:t xml:space="preserve">§ </w:t>
      </w:r>
      <w:r w:rsidR="008F667A" w:rsidRPr="002F42BA">
        <w:rPr>
          <w:rFonts w:asciiTheme="majorHAnsi" w:hAnsiTheme="majorHAnsi" w:cs="Calibri"/>
          <w:b/>
          <w:iCs/>
          <w:sz w:val="22"/>
          <w:szCs w:val="22"/>
        </w:rPr>
        <w:t>9</w:t>
      </w:r>
    </w:p>
    <w:p w14:paraId="7CCC3539" w14:textId="77777777" w:rsidR="00E93A1D" w:rsidRPr="002F42BA" w:rsidRDefault="00E93A1D" w:rsidP="0088774C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z w:val="22"/>
          <w:szCs w:val="22"/>
        </w:rPr>
        <w:t>PODWYKONAWCY</w:t>
      </w:r>
    </w:p>
    <w:p w14:paraId="4122B5F5" w14:textId="77777777" w:rsidR="00E93A1D" w:rsidRPr="002F42BA" w:rsidRDefault="00E93A1D" w:rsidP="00A424A8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Wykonawca oświadcza, iż zamierza/ nie zamierza  powierzyć podwykonawcom następujący zakres usług, objętych przedmiotem zamówienia</w:t>
      </w:r>
      <w:r w:rsidR="00CB6464" w:rsidRPr="002F42BA">
        <w:rPr>
          <w:rFonts w:asciiTheme="majorHAnsi" w:hAnsiTheme="majorHAnsi" w:cs="Calibri"/>
          <w:iCs/>
          <w:sz w:val="22"/>
          <w:szCs w:val="22"/>
        </w:rPr>
        <w:t>, stanowiących cześć zamówienia</w:t>
      </w:r>
      <w:r w:rsidRPr="002F42BA">
        <w:rPr>
          <w:rFonts w:asciiTheme="majorHAnsi" w:hAnsiTheme="majorHAnsi" w:cs="Calibri"/>
          <w:iCs/>
          <w:sz w:val="22"/>
          <w:szCs w:val="22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400"/>
      </w:tblGrid>
      <w:tr w:rsidR="00E93A1D" w:rsidRPr="002F42BA" w14:paraId="0673C6A6" w14:textId="77777777" w:rsidTr="006A27D4">
        <w:tc>
          <w:tcPr>
            <w:tcW w:w="4530" w:type="dxa"/>
            <w:shd w:val="clear" w:color="auto" w:fill="002060"/>
          </w:tcPr>
          <w:p w14:paraId="6BAB415B" w14:textId="77777777" w:rsidR="00E93A1D" w:rsidRPr="002F42BA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Nazwa podwykonawcy</w:t>
            </w:r>
          </w:p>
          <w:p w14:paraId="23F73998" w14:textId="77777777" w:rsidR="00E93A1D" w:rsidRPr="002F42BA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i/>
                <w:sz w:val="22"/>
                <w:szCs w:val="22"/>
              </w:rPr>
              <w:t>(podmiotu na rzecz którego Wykonawca, powierzy czynności wchodzące w zakres usług, objętych przedmiotem zamówienia)</w:t>
            </w:r>
          </w:p>
        </w:tc>
        <w:tc>
          <w:tcPr>
            <w:tcW w:w="4400" w:type="dxa"/>
            <w:shd w:val="clear" w:color="auto" w:fill="002060"/>
          </w:tcPr>
          <w:p w14:paraId="5E6947AC" w14:textId="77777777" w:rsidR="00E93A1D" w:rsidRPr="002F42BA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</w:p>
          <w:p w14:paraId="07EF67F5" w14:textId="77777777" w:rsidR="00E93A1D" w:rsidRPr="002F42BA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Zakres powierzonych czynności</w:t>
            </w:r>
          </w:p>
        </w:tc>
      </w:tr>
      <w:tr w:rsidR="00E93A1D" w:rsidRPr="002F42BA" w14:paraId="5443820E" w14:textId="77777777" w:rsidTr="00B051CF">
        <w:tc>
          <w:tcPr>
            <w:tcW w:w="4530" w:type="dxa"/>
          </w:tcPr>
          <w:p w14:paraId="22987AF7" w14:textId="77777777" w:rsidR="00E93A1D" w:rsidRPr="002F42BA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  <w:p w14:paraId="4EB21319" w14:textId="77777777" w:rsidR="00E93A1D" w:rsidRPr="002F42BA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400" w:type="dxa"/>
          </w:tcPr>
          <w:p w14:paraId="209376DB" w14:textId="77777777" w:rsidR="00E93A1D" w:rsidRPr="002F42BA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5929D123" w14:textId="1FA01BCE" w:rsidR="00D26719" w:rsidRPr="002F42BA" w:rsidRDefault="00E93A1D" w:rsidP="0088774C">
      <w:pPr>
        <w:tabs>
          <w:tab w:val="left" w:pos="6810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257132AD" w14:textId="5C577E02" w:rsidR="00E93A1D" w:rsidRPr="002F42BA" w:rsidRDefault="00E93A1D" w:rsidP="00A424A8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Wykonawca oświadcza, że przedmiot powierzonych podwykonawcy czynności ubezpieczeniowych mogą  stanowić jedynie  czynności, które zgodnie z</w:t>
      </w:r>
      <w:r w:rsidR="00F26FC6" w:rsidRPr="002F42BA">
        <w:rPr>
          <w:rFonts w:asciiTheme="majorHAnsi" w:hAnsiTheme="majorHAnsi" w:cs="Calibri"/>
          <w:iCs/>
          <w:sz w:val="22"/>
          <w:szCs w:val="22"/>
        </w:rPr>
        <w:t xml:space="preserve"> Ustawą z dnia 11</w:t>
      </w:r>
      <w:r w:rsidR="00B051CF" w:rsidRPr="002F42BA">
        <w:rPr>
          <w:rFonts w:asciiTheme="majorHAnsi" w:hAnsiTheme="majorHAnsi" w:cs="Calibri"/>
          <w:iCs/>
          <w:sz w:val="22"/>
          <w:szCs w:val="22"/>
        </w:rPr>
        <w:t> </w:t>
      </w:r>
      <w:r w:rsidR="00F26FC6" w:rsidRPr="002F42BA">
        <w:rPr>
          <w:rFonts w:asciiTheme="majorHAnsi" w:hAnsiTheme="majorHAnsi" w:cs="Calibri"/>
          <w:iCs/>
          <w:sz w:val="22"/>
          <w:szCs w:val="22"/>
        </w:rPr>
        <w:t>września 2015</w:t>
      </w:r>
      <w:r w:rsidRPr="002F42BA">
        <w:rPr>
          <w:rFonts w:asciiTheme="majorHAnsi" w:hAnsiTheme="majorHAnsi" w:cs="Calibri"/>
          <w:iCs/>
          <w:sz w:val="22"/>
          <w:szCs w:val="22"/>
        </w:rPr>
        <w:t>r. o działalności ubezpieczeniowej i reasekuracyjnej (w szczególności zgodnie z art. 73 ust. 1 w zw. z art. 3 ust. 1 pkt. 27 tejże Ustawy), mogą zostać powierzone podmiotom trzecim.</w:t>
      </w:r>
    </w:p>
    <w:p w14:paraId="02B1E6BA" w14:textId="77777777" w:rsidR="00E93A1D" w:rsidRPr="002F42BA" w:rsidRDefault="00E93A1D" w:rsidP="00A424A8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Wykonawca oświadcza, że kluczowe elementy zamówienia tj. m.in.  zawieranie umów ubezpieczenia, ocena ryzyka, udzielanie ochrony ubezpieczeniowej oraz wypłata odszkodowań nie zostały powierzone podwykonawcy.</w:t>
      </w:r>
    </w:p>
    <w:p w14:paraId="066CA284" w14:textId="77777777" w:rsidR="001A158D" w:rsidRPr="002F42BA" w:rsidRDefault="00E93A1D" w:rsidP="00A424A8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Wykonawca oświadcza, że  ponosi pełną odpowiedzialność za usługi (powierzone czynności), które wykonuje przy pomocy podwykonawców.</w:t>
      </w:r>
    </w:p>
    <w:p w14:paraId="4B86040D" w14:textId="77777777" w:rsidR="001A158D" w:rsidRPr="002F42BA" w:rsidRDefault="001A158D" w:rsidP="00A424A8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/>
          <w:spacing w:val="-4"/>
          <w:sz w:val="22"/>
          <w:szCs w:val="22"/>
        </w:rPr>
        <w:t>Zgodnie z art. 436 pkt 4 lit. a ustawy Pzp, Zamawiający naliczy Wykonawcy kary umowne z tytułu 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12729056" w14:textId="50923D10" w:rsidR="001A158D" w:rsidRPr="002F42BA" w:rsidRDefault="001A158D" w:rsidP="00A424A8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/>
          <w:spacing w:val="-4"/>
          <w:sz w:val="22"/>
          <w:szCs w:val="22"/>
        </w:rPr>
        <w:t xml:space="preserve">Zamawiający ustala wysokość kary umownej naliczanej Wykonawcy w sytuacji, o której mowa w ust. 5 powyżej, w wysokości </w:t>
      </w:r>
      <w:r w:rsidR="00965FA8" w:rsidRPr="002F42BA">
        <w:rPr>
          <w:rFonts w:asciiTheme="majorHAnsi" w:hAnsiTheme="majorHAnsi"/>
          <w:spacing w:val="-4"/>
          <w:sz w:val="22"/>
          <w:szCs w:val="22"/>
        </w:rPr>
        <w:t>5</w:t>
      </w:r>
      <w:r w:rsidRPr="002F42BA">
        <w:rPr>
          <w:rFonts w:asciiTheme="majorHAnsi" w:hAnsiTheme="majorHAnsi"/>
          <w:spacing w:val="-4"/>
          <w:sz w:val="22"/>
          <w:szCs w:val="22"/>
        </w:rPr>
        <w:t>00,00 zł (</w:t>
      </w:r>
      <w:r w:rsidR="00965FA8" w:rsidRPr="002F42BA">
        <w:rPr>
          <w:rFonts w:asciiTheme="majorHAnsi" w:hAnsiTheme="majorHAnsi"/>
          <w:spacing w:val="-4"/>
          <w:sz w:val="22"/>
          <w:szCs w:val="22"/>
        </w:rPr>
        <w:t xml:space="preserve">pięćset </w:t>
      </w:r>
      <w:r w:rsidRPr="002F42BA">
        <w:rPr>
          <w:rFonts w:asciiTheme="majorHAnsi" w:hAnsiTheme="majorHAnsi"/>
          <w:spacing w:val="-4"/>
          <w:sz w:val="22"/>
          <w:szCs w:val="22"/>
        </w:rPr>
        <w:t xml:space="preserve"> złotych) za każdy stwierdzony przypadek braku zapłaty lub nieterminowej zapłaty wynagrodzenia należnego podwykonawcom.</w:t>
      </w:r>
    </w:p>
    <w:p w14:paraId="675A5E9A" w14:textId="7EF268C0" w:rsidR="001A158D" w:rsidRPr="002F42BA" w:rsidRDefault="001A158D" w:rsidP="00A424A8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/>
          <w:spacing w:val="-4"/>
          <w:sz w:val="22"/>
          <w:szCs w:val="22"/>
          <w:lang w:eastAsia="en-US"/>
        </w:rPr>
        <w:t xml:space="preserve">Łączna wysokość kar umownych, o których mowa w ust. 5 i 6 powyżej, nie może przekroczyć kwoty </w:t>
      </w:r>
      <w:r w:rsidR="00965FA8" w:rsidRPr="002F42BA">
        <w:rPr>
          <w:rFonts w:asciiTheme="majorHAnsi" w:hAnsiTheme="majorHAnsi"/>
          <w:spacing w:val="-4"/>
          <w:sz w:val="22"/>
          <w:szCs w:val="22"/>
          <w:lang w:eastAsia="en-US"/>
        </w:rPr>
        <w:t>3</w:t>
      </w:r>
      <w:r w:rsidRPr="002F42BA">
        <w:rPr>
          <w:rFonts w:asciiTheme="majorHAnsi" w:hAnsiTheme="majorHAnsi"/>
          <w:spacing w:val="-4"/>
          <w:sz w:val="22"/>
          <w:szCs w:val="22"/>
          <w:lang w:eastAsia="en-US"/>
        </w:rPr>
        <w:t xml:space="preserve"> 000,00 zł</w:t>
      </w:r>
      <w:r w:rsidR="00D579CB">
        <w:rPr>
          <w:rFonts w:asciiTheme="majorHAnsi" w:hAnsiTheme="majorHAnsi"/>
          <w:spacing w:val="-4"/>
          <w:sz w:val="22"/>
          <w:szCs w:val="22"/>
          <w:lang w:eastAsia="en-US"/>
        </w:rPr>
        <w:t>.</w:t>
      </w:r>
    </w:p>
    <w:p w14:paraId="63D38D35" w14:textId="78DE305D" w:rsidR="00454B0B" w:rsidRPr="002F42BA" w:rsidRDefault="00454B0B" w:rsidP="00A424A8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167904B1" w14:textId="77777777" w:rsidR="001A158D" w:rsidRPr="002F42BA" w:rsidRDefault="001A158D" w:rsidP="0088774C">
      <w:pPr>
        <w:pStyle w:val="Akapitzlist"/>
        <w:tabs>
          <w:tab w:val="left" w:pos="0"/>
        </w:tabs>
        <w:suppressAutoHyphens/>
        <w:spacing w:after="60" w:line="276" w:lineRule="auto"/>
        <w:ind w:left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21ADB26" w14:textId="06A2CBFA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§</w:t>
      </w:r>
      <w:r w:rsidR="00B051CF"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 xml:space="preserve"> </w:t>
      </w:r>
      <w:r w:rsidR="008F667A"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10</w:t>
      </w: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 xml:space="preserve"> </w:t>
      </w:r>
    </w:p>
    <w:p w14:paraId="6B561279" w14:textId="77777777" w:rsidR="00E93A1D" w:rsidRPr="002F42BA" w:rsidRDefault="00E93A1D" w:rsidP="0088774C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WYKAZ OSÓB SKIEROWANYCH PRZEZ WYKONAWCĘ DO REALIZACJI ZAMÓWIENIA</w:t>
      </w:r>
    </w:p>
    <w:p w14:paraId="35D37996" w14:textId="77777777" w:rsidR="00B051CF" w:rsidRPr="002F42BA" w:rsidRDefault="00E93A1D" w:rsidP="00A424A8">
      <w:pPr>
        <w:pStyle w:val="Akapitzlist"/>
        <w:numPr>
          <w:ilvl w:val="0"/>
          <w:numId w:val="100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Osoby wyznaczone przez Wykonawcę do obsługi umowy w zakresie następujących czynności:</w:t>
      </w:r>
    </w:p>
    <w:p w14:paraId="543B336B" w14:textId="702CE9B7" w:rsidR="00E93A1D" w:rsidRPr="002F42BA" w:rsidRDefault="00E93A1D" w:rsidP="00A424A8">
      <w:pPr>
        <w:pStyle w:val="Akapitzlist"/>
        <w:numPr>
          <w:ilvl w:val="1"/>
          <w:numId w:val="100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Obsługi umowy ubezpieczenia oraz wystawieniu dokumentów ubezpieczenia i</w:t>
      </w:r>
      <w:r w:rsidR="00B051CF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rozliczaniu płatności: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4606"/>
      </w:tblGrid>
      <w:tr w:rsidR="006A27D4" w:rsidRPr="002F42BA" w14:paraId="3AB9541F" w14:textId="77777777" w:rsidTr="006A27D4">
        <w:trPr>
          <w:trHeight w:val="508"/>
        </w:trPr>
        <w:tc>
          <w:tcPr>
            <w:tcW w:w="361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6297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2F42BA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2914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2F42BA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288B9F3C" w14:textId="77777777" w:rsidR="00004690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2F42BA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0F6898C4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2F42BA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E93A1D" w:rsidRPr="002F42BA" w14:paraId="131D1AA0" w14:textId="77777777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F696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C3B7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  <w:tr w:rsidR="00E93A1D" w:rsidRPr="002F42BA" w14:paraId="008196E8" w14:textId="77777777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291D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3831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0686F35D" w14:textId="77777777" w:rsidR="00E93A1D" w:rsidRPr="002F42BA" w:rsidRDefault="00E93A1D" w:rsidP="0088774C">
      <w:pPr>
        <w:suppressAutoHyphens/>
        <w:spacing w:line="276" w:lineRule="auto"/>
        <w:ind w:left="993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232E94B" w14:textId="77777777" w:rsidR="00E93A1D" w:rsidRPr="002F42BA" w:rsidRDefault="00E93A1D" w:rsidP="00A424A8">
      <w:pPr>
        <w:pStyle w:val="Akapitzlist"/>
        <w:numPr>
          <w:ilvl w:val="1"/>
          <w:numId w:val="100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Likwidacji szkód odnoszącej się do przyjęcia / odmowy uznania odpowiedzialności z </w:t>
      </w:r>
      <w:r w:rsidR="007C0577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umowy ubezpieczenia oraz posiadające kompetencje do przyjmowania stanowiska odwoławczego w spr</w:t>
      </w:r>
      <w:r w:rsidR="00004690" w:rsidRPr="002F42BA">
        <w:rPr>
          <w:rFonts w:asciiTheme="majorHAnsi" w:hAnsiTheme="majorHAnsi" w:cs="Calibri"/>
          <w:iCs/>
          <w:sz w:val="22"/>
          <w:szCs w:val="22"/>
        </w:rPr>
        <w:t>awach spornych z Zamawiającym/ U</w:t>
      </w:r>
      <w:r w:rsidRPr="002F42BA">
        <w:rPr>
          <w:rFonts w:asciiTheme="majorHAnsi" w:hAnsiTheme="majorHAnsi" w:cs="Calibri"/>
          <w:iCs/>
          <w:sz w:val="22"/>
          <w:szCs w:val="22"/>
        </w:rPr>
        <w:t>bezpieczonym.</w:t>
      </w:r>
    </w:p>
    <w:tbl>
      <w:tblPr>
        <w:tblW w:w="82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4536"/>
      </w:tblGrid>
      <w:tr w:rsidR="006A27D4" w:rsidRPr="002F42BA" w14:paraId="683D1BFA" w14:textId="77777777" w:rsidTr="006A27D4">
        <w:trPr>
          <w:trHeight w:val="508"/>
        </w:trPr>
        <w:tc>
          <w:tcPr>
            <w:tcW w:w="37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8B30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2F42BA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A010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2F42BA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4EDD42E1" w14:textId="77777777" w:rsidR="00004690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</w:pPr>
            <w:r w:rsidRPr="002F42BA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195B8D01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2F42BA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E93A1D" w:rsidRPr="002F42BA" w14:paraId="43A9CA89" w14:textId="77777777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4401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8959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E93A1D" w:rsidRPr="002F42BA" w14:paraId="3EAF2216" w14:textId="77777777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D43E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2CA3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</w:tbl>
    <w:p w14:paraId="5FBB7AA9" w14:textId="77777777" w:rsidR="00E93A1D" w:rsidRPr="002F42BA" w:rsidRDefault="00E93A1D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</w:p>
    <w:p w14:paraId="3D5CA1A8" w14:textId="48CADF74" w:rsidR="00E93A1D" w:rsidRPr="002F42BA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napToGrid w:val="0"/>
          <w:sz w:val="22"/>
          <w:szCs w:val="22"/>
        </w:rPr>
        <w:t>§ 1</w:t>
      </w:r>
      <w:r w:rsidR="008F667A" w:rsidRPr="002F42BA">
        <w:rPr>
          <w:rFonts w:asciiTheme="majorHAnsi" w:hAnsiTheme="majorHAnsi" w:cs="Calibri"/>
          <w:b/>
          <w:bCs/>
          <w:snapToGrid w:val="0"/>
          <w:sz w:val="22"/>
          <w:szCs w:val="22"/>
        </w:rPr>
        <w:t>1</w:t>
      </w:r>
    </w:p>
    <w:p w14:paraId="25B284C5" w14:textId="77777777" w:rsidR="00E93A1D" w:rsidRPr="002F42BA" w:rsidRDefault="00E93A1D" w:rsidP="0088774C">
      <w:pPr>
        <w:pStyle w:val="Nagwek4"/>
        <w:suppressAutoHyphens/>
        <w:spacing w:before="0" w:after="0" w:line="276" w:lineRule="auto"/>
        <w:ind w:left="864" w:hanging="864"/>
        <w:jc w:val="center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ZASADY WYPŁAT ODSZKODOWAŃ</w:t>
      </w:r>
    </w:p>
    <w:p w14:paraId="5FF8CF29" w14:textId="5BAC7D36" w:rsidR="00B051CF" w:rsidRPr="002F42BA" w:rsidRDefault="00AF5970" w:rsidP="00A424A8">
      <w:pPr>
        <w:pStyle w:val="Akapitzlist"/>
        <w:numPr>
          <w:ilvl w:val="0"/>
          <w:numId w:val="10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Wszystkie płatności z tytułu odszkodowania za szkody będą wypłacane przez Wykonawcę </w:t>
      </w:r>
      <w:r w:rsidR="00B051CF" w:rsidRPr="002F42BA">
        <w:rPr>
          <w:rFonts w:asciiTheme="majorHAnsi" w:hAnsiTheme="majorHAnsi" w:cs="Calibri"/>
          <w:sz w:val="22"/>
          <w:szCs w:val="22"/>
        </w:rPr>
        <w:t>na </w:t>
      </w:r>
      <w:r w:rsidRPr="002F42BA">
        <w:rPr>
          <w:rFonts w:asciiTheme="majorHAnsi" w:hAnsiTheme="majorHAnsi" w:cs="Calibri"/>
          <w:sz w:val="22"/>
          <w:szCs w:val="22"/>
        </w:rPr>
        <w:t>rzecz Osoby lub Podmiotu uprawnionego (Zamawiającego/</w:t>
      </w:r>
      <w:r w:rsidR="00B051C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Ubezpieczającego/</w:t>
      </w:r>
      <w:r w:rsidR="00B051C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Ubezpieczonego) zgodnie z warunkami określonymi w SWZ, przelewem na jego rachunek bankowy. Zamawiający dopuszcza bezpośrednią wypłatę odszkodowania na rzecz Poszkodowanego po ustaleniu zasad odpowiedzialności za dane zdarzenie.</w:t>
      </w:r>
    </w:p>
    <w:p w14:paraId="2407B0A7" w14:textId="42662323" w:rsidR="00E93A1D" w:rsidRPr="002F42BA" w:rsidRDefault="00E93A1D" w:rsidP="00A424A8">
      <w:pPr>
        <w:pStyle w:val="Akapitzlist"/>
        <w:numPr>
          <w:ilvl w:val="0"/>
          <w:numId w:val="10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W przypadku nieterminowej realizacji odszkodowań z zawartej umowy ubezpieczenia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przyczyn leżących po stronie Wykonawcy, Zamawiającemu</w:t>
      </w:r>
      <w:r w:rsidR="009C1F1C" w:rsidRPr="002F42BA">
        <w:rPr>
          <w:rFonts w:asciiTheme="majorHAnsi" w:hAnsiTheme="majorHAnsi" w:cs="Calibri"/>
          <w:sz w:val="22"/>
          <w:szCs w:val="22"/>
        </w:rPr>
        <w:t>/</w:t>
      </w:r>
      <w:r w:rsidR="00B051C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9C1F1C" w:rsidRPr="002F42BA">
        <w:rPr>
          <w:rFonts w:asciiTheme="majorHAnsi" w:hAnsiTheme="majorHAnsi" w:cs="Calibri"/>
          <w:sz w:val="22"/>
          <w:szCs w:val="22"/>
        </w:rPr>
        <w:t>Ubezpieczającemu/</w:t>
      </w:r>
      <w:r w:rsidR="00B051C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9C1F1C" w:rsidRPr="002F42BA">
        <w:rPr>
          <w:rFonts w:asciiTheme="majorHAnsi" w:hAnsiTheme="majorHAnsi" w:cs="Calibri"/>
          <w:sz w:val="22"/>
          <w:szCs w:val="22"/>
        </w:rPr>
        <w:t>Ubezpieczonemu</w:t>
      </w:r>
      <w:r w:rsidRPr="002F42BA">
        <w:rPr>
          <w:rFonts w:asciiTheme="majorHAnsi" w:hAnsiTheme="majorHAnsi" w:cs="Calibri"/>
          <w:sz w:val="22"/>
          <w:szCs w:val="22"/>
        </w:rPr>
        <w:t xml:space="preserve"> przysługują odsetki ustawowe za czas opóźnienia od łącznej kwoty należnego przeterminowanego odszkodowania. Przez nieterminową realizację odszkodowań rozumie się przekroczenie terminów określonych w art. 817 KC. W razie zwłoki Zamawiający</w:t>
      </w:r>
      <w:r w:rsidR="009C1F1C" w:rsidRPr="002F42BA">
        <w:rPr>
          <w:rFonts w:asciiTheme="majorHAnsi" w:hAnsiTheme="majorHAnsi" w:cs="Calibri"/>
          <w:sz w:val="22"/>
          <w:szCs w:val="22"/>
        </w:rPr>
        <w:t>/Ubezpieczony</w:t>
      </w:r>
      <w:r w:rsidRPr="002F42BA">
        <w:rPr>
          <w:rFonts w:asciiTheme="majorHAnsi" w:hAnsiTheme="majorHAnsi" w:cs="Calibri"/>
          <w:sz w:val="22"/>
          <w:szCs w:val="22"/>
        </w:rPr>
        <w:t xml:space="preserve"> może nadto żądać naprawienia szkody na zasadach ogólnych KC.      </w:t>
      </w:r>
    </w:p>
    <w:p w14:paraId="5D0AC92F" w14:textId="427FA1F9" w:rsidR="00E93A1D" w:rsidRPr="002F42BA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napToGrid w:val="0"/>
          <w:sz w:val="22"/>
          <w:szCs w:val="22"/>
        </w:rPr>
        <w:t>§ 1</w:t>
      </w:r>
      <w:r w:rsidR="008F667A" w:rsidRPr="002F42BA">
        <w:rPr>
          <w:rFonts w:asciiTheme="majorHAnsi" w:hAnsiTheme="majorHAnsi" w:cs="Calibri"/>
          <w:b/>
          <w:bCs/>
          <w:snapToGrid w:val="0"/>
          <w:sz w:val="22"/>
          <w:szCs w:val="22"/>
        </w:rPr>
        <w:t>2</w:t>
      </w:r>
    </w:p>
    <w:p w14:paraId="01D4F156" w14:textId="77777777" w:rsidR="00E93A1D" w:rsidRPr="002F42BA" w:rsidRDefault="00E93A1D" w:rsidP="0088774C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ajorHAnsi" w:hAnsiTheme="majorHAnsi" w:cs="Tahoma"/>
          <w:b/>
          <w:bCs/>
          <w:sz w:val="22"/>
          <w:szCs w:val="22"/>
        </w:rPr>
      </w:pPr>
      <w:r w:rsidRPr="002F42BA">
        <w:rPr>
          <w:rFonts w:asciiTheme="majorHAnsi" w:hAnsiTheme="majorHAnsi" w:cs="Tahoma"/>
          <w:b/>
          <w:bCs/>
          <w:sz w:val="22"/>
          <w:szCs w:val="22"/>
        </w:rPr>
        <w:t>ODSTĄPIENIE OD UMOWY</w:t>
      </w:r>
    </w:p>
    <w:p w14:paraId="236008B5" w14:textId="77777777" w:rsidR="00EB1C63" w:rsidRPr="002F42BA" w:rsidRDefault="00E93A1D" w:rsidP="00A424A8">
      <w:pPr>
        <w:pStyle w:val="Akapitzlist"/>
        <w:numPr>
          <w:ilvl w:val="3"/>
          <w:numId w:val="75"/>
        </w:numPr>
        <w:tabs>
          <w:tab w:val="clear" w:pos="2880"/>
          <w:tab w:val="num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2F42BA">
        <w:rPr>
          <w:rFonts w:asciiTheme="majorHAnsi" w:hAnsiTheme="majorHAnsi" w:cs="Tahoma"/>
          <w:iCs/>
          <w:sz w:val="22"/>
          <w:szCs w:val="22"/>
        </w:rPr>
        <w:t>Zamawiający może odstąpić od umowy w okolicznościach określonych</w:t>
      </w:r>
      <w:r w:rsidR="00EB1C63" w:rsidRPr="002F42BA">
        <w:rPr>
          <w:rFonts w:asciiTheme="majorHAnsi" w:hAnsiTheme="majorHAnsi" w:cs="Tahoma"/>
          <w:iCs/>
          <w:sz w:val="22"/>
          <w:szCs w:val="22"/>
        </w:rPr>
        <w:t xml:space="preserve">: </w:t>
      </w:r>
    </w:p>
    <w:p w14:paraId="1EAFD444" w14:textId="1E671634" w:rsidR="00EB1C63" w:rsidRPr="002F42BA" w:rsidRDefault="00E93A1D" w:rsidP="00A424A8">
      <w:pPr>
        <w:pStyle w:val="Akapitzlist"/>
        <w:numPr>
          <w:ilvl w:val="1"/>
          <w:numId w:val="122"/>
        </w:numPr>
        <w:suppressAutoHyphens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2F42BA">
        <w:rPr>
          <w:rFonts w:asciiTheme="majorHAnsi" w:hAnsiTheme="majorHAnsi" w:cs="Tahoma"/>
          <w:iCs/>
          <w:sz w:val="22"/>
          <w:szCs w:val="22"/>
        </w:rPr>
        <w:t xml:space="preserve">w art. </w:t>
      </w:r>
      <w:r w:rsidR="00D26719" w:rsidRPr="002F42BA">
        <w:rPr>
          <w:rFonts w:asciiTheme="majorHAnsi" w:hAnsiTheme="majorHAnsi" w:cs="Tahoma"/>
          <w:iCs/>
          <w:sz w:val="22"/>
          <w:szCs w:val="22"/>
        </w:rPr>
        <w:t>456</w:t>
      </w:r>
      <w:r w:rsidR="008F667A" w:rsidRPr="002F42BA">
        <w:rPr>
          <w:rFonts w:asciiTheme="majorHAnsi" w:hAnsiTheme="majorHAnsi" w:cs="Tahoma"/>
          <w:iCs/>
          <w:sz w:val="22"/>
          <w:szCs w:val="22"/>
        </w:rPr>
        <w:t xml:space="preserve"> ust. 1 pkt. 1</w:t>
      </w:r>
      <w:r w:rsidRPr="002F42BA">
        <w:rPr>
          <w:rFonts w:asciiTheme="majorHAnsi" w:hAnsiTheme="majorHAnsi" w:cs="Tahoma"/>
          <w:iCs/>
          <w:sz w:val="22"/>
          <w:szCs w:val="22"/>
        </w:rPr>
        <w:t xml:space="preserve"> ustawy Prawo zamówień publicznych w terminie 30 dni </w:t>
      </w:r>
      <w:r w:rsidR="00EB1C63" w:rsidRPr="002F42BA">
        <w:rPr>
          <w:rFonts w:asciiTheme="majorHAnsi" w:hAnsiTheme="majorHAnsi"/>
          <w:sz w:val="22"/>
          <w:szCs w:val="22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73CB87E7" w14:textId="39C85402" w:rsidR="00EB1C63" w:rsidRPr="002F42BA" w:rsidRDefault="00EB1C63" w:rsidP="00A424A8">
      <w:pPr>
        <w:pStyle w:val="Akapitzlist"/>
        <w:numPr>
          <w:ilvl w:val="1"/>
          <w:numId w:val="122"/>
        </w:numPr>
        <w:suppressAutoHyphens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w art. 456 ust. 1 pkt. 2 ustawy Prawo Zamówień publicznych tj. jeżeli zachodzi co najmniej jedna z następujących okoliczności:</w:t>
      </w:r>
    </w:p>
    <w:p w14:paraId="554BA937" w14:textId="7322961F" w:rsidR="00EB1C63" w:rsidRPr="002F42BA" w:rsidRDefault="00EB1C63" w:rsidP="00A424A8">
      <w:pPr>
        <w:pStyle w:val="Akapitzlist"/>
        <w:numPr>
          <w:ilvl w:val="2"/>
          <w:numId w:val="122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dokonano zmiany umowy z naruszeniem art. 454 i art. 455 ustawy Prawo zamówień publicznych;</w:t>
      </w:r>
    </w:p>
    <w:p w14:paraId="08FB332E" w14:textId="51CA2A2E" w:rsidR="00EB1C63" w:rsidRPr="002F42BA" w:rsidRDefault="00EB1C63" w:rsidP="00A424A8">
      <w:pPr>
        <w:pStyle w:val="Akapitzlist"/>
        <w:numPr>
          <w:ilvl w:val="2"/>
          <w:numId w:val="122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wykonawca w chwili zawarcia umowy podlegał wykluczeniu na podstawie art. 108 ustawy Prawo zamówień publicznych;</w:t>
      </w:r>
    </w:p>
    <w:p w14:paraId="62657D86" w14:textId="5423B7FA" w:rsidR="00EB1C63" w:rsidRPr="002F42BA" w:rsidRDefault="00EB1C63" w:rsidP="00A424A8">
      <w:pPr>
        <w:pStyle w:val="Akapitzlist"/>
        <w:numPr>
          <w:ilvl w:val="2"/>
          <w:numId w:val="122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Trybunał Sprawiedliwości Unii Europejskiej stwierdził, w ramach procedury przewidzianej w </w:t>
      </w:r>
      <w:hyperlink r:id="rId41" w:anchor="/document/17099384?unitId=art(258)&amp;cm=DOCUMENT" w:history="1">
        <w:r w:rsidRPr="002F42BA">
          <w:rPr>
            <w:rFonts w:asciiTheme="majorHAnsi" w:hAnsiTheme="majorHAnsi"/>
          </w:rPr>
          <w:t>art. 258</w:t>
        </w:r>
      </w:hyperlink>
      <w:r w:rsidRPr="002F42BA">
        <w:rPr>
          <w:rFonts w:asciiTheme="majorHAnsi" w:hAnsiTheme="majorHAnsi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42" w:anchor="/document/68413979?cm=DOCUMENT" w:history="1">
        <w:r w:rsidRPr="002F42BA">
          <w:rPr>
            <w:rFonts w:asciiTheme="majorHAnsi" w:hAnsiTheme="majorHAnsi"/>
          </w:rPr>
          <w:t>dyrektywy</w:t>
        </w:r>
      </w:hyperlink>
      <w:r w:rsidRPr="002F42BA">
        <w:rPr>
          <w:rFonts w:asciiTheme="majorHAnsi" w:hAnsiTheme="majorHAnsi"/>
          <w:sz w:val="22"/>
          <w:szCs w:val="22"/>
        </w:rPr>
        <w:t xml:space="preserve"> 2014/24/UE, </w:t>
      </w:r>
      <w:hyperlink r:id="rId43" w:anchor="/document/68413980?cm=DOCUMENT" w:history="1">
        <w:r w:rsidRPr="002F42BA">
          <w:rPr>
            <w:rFonts w:asciiTheme="majorHAnsi" w:hAnsiTheme="majorHAnsi"/>
          </w:rPr>
          <w:t>dyrektywy</w:t>
        </w:r>
      </w:hyperlink>
      <w:r w:rsidRPr="002F42BA">
        <w:rPr>
          <w:rFonts w:asciiTheme="majorHAnsi" w:hAnsiTheme="majorHAnsi"/>
          <w:sz w:val="22"/>
          <w:szCs w:val="22"/>
        </w:rPr>
        <w:t xml:space="preserve"> 2014/25/UE i </w:t>
      </w:r>
      <w:hyperlink r:id="rId44" w:anchor="/document/67894791?cm=DOCUMENT" w:history="1">
        <w:r w:rsidRPr="002F42BA">
          <w:rPr>
            <w:rFonts w:asciiTheme="majorHAnsi" w:hAnsiTheme="majorHAnsi"/>
          </w:rPr>
          <w:t>dyrektywy</w:t>
        </w:r>
      </w:hyperlink>
      <w:r w:rsidRPr="002F42BA">
        <w:rPr>
          <w:rFonts w:asciiTheme="majorHAnsi" w:hAnsiTheme="majorHAnsi"/>
          <w:sz w:val="22"/>
          <w:szCs w:val="22"/>
        </w:rPr>
        <w:t xml:space="preserve"> 2009/81/WE, z uwagi na to, że zamawiający udzielił zamówienia z naruszeniem prawa Unii Europejskiej.</w:t>
      </w:r>
    </w:p>
    <w:p w14:paraId="0F7BDDE6" w14:textId="6D2B6D1C" w:rsidR="00EB1C63" w:rsidRPr="002F42BA" w:rsidRDefault="00EB1C63" w:rsidP="00A424A8">
      <w:pPr>
        <w:pStyle w:val="Akapitzlist"/>
        <w:numPr>
          <w:ilvl w:val="0"/>
          <w:numId w:val="122"/>
        </w:numPr>
        <w:tabs>
          <w:tab w:val="num" w:pos="426"/>
        </w:tabs>
        <w:suppressAutoHyphens/>
        <w:spacing w:line="276" w:lineRule="auto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2F42BA">
        <w:rPr>
          <w:rFonts w:asciiTheme="majorHAnsi" w:hAnsiTheme="majorHAnsi"/>
        </w:rPr>
        <w:t>W przypadku, o którym mowa w ust. 1.2</w:t>
      </w:r>
      <w:r w:rsidR="002F42BA" w:rsidRPr="002F42BA">
        <w:rPr>
          <w:rFonts w:asciiTheme="majorHAnsi" w:hAnsiTheme="majorHAnsi"/>
        </w:rPr>
        <w:t>.1</w:t>
      </w:r>
      <w:r w:rsidRPr="002F42BA">
        <w:rPr>
          <w:rFonts w:asciiTheme="majorHAnsi" w:hAnsiTheme="majorHAnsi"/>
        </w:rPr>
        <w:t>, zamawiający odstępuje od umowy w części, której zmiana dotyczy.</w:t>
      </w:r>
    </w:p>
    <w:p w14:paraId="613B1AE0" w14:textId="2E787658" w:rsidR="00E93A1D" w:rsidRPr="002F42BA" w:rsidRDefault="00E93A1D" w:rsidP="00A424A8">
      <w:pPr>
        <w:pStyle w:val="Akapitzlist"/>
        <w:numPr>
          <w:ilvl w:val="0"/>
          <w:numId w:val="122"/>
        </w:numPr>
        <w:tabs>
          <w:tab w:val="num" w:pos="426"/>
        </w:tabs>
        <w:suppressAutoHyphens/>
        <w:spacing w:line="276" w:lineRule="auto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2F42BA">
        <w:rPr>
          <w:rFonts w:asciiTheme="majorHAnsi" w:hAnsiTheme="majorHAnsi" w:cs="Tahoma"/>
          <w:iCs/>
          <w:sz w:val="22"/>
          <w:szCs w:val="22"/>
        </w:rPr>
        <w:t>W wypadku</w:t>
      </w:r>
      <w:r w:rsidR="00EB1C63" w:rsidRPr="002F42BA">
        <w:rPr>
          <w:rFonts w:asciiTheme="majorHAnsi" w:hAnsiTheme="majorHAnsi" w:cs="Tahoma"/>
          <w:iCs/>
          <w:sz w:val="22"/>
          <w:szCs w:val="22"/>
        </w:rPr>
        <w:t xml:space="preserve"> odstąpienia od umowy z powodów wskazanych w ust. 1 powyżej</w:t>
      </w:r>
      <w:r w:rsidRPr="002F42BA">
        <w:rPr>
          <w:rFonts w:asciiTheme="majorHAnsi" w:hAnsiTheme="majorHAnsi" w:cs="Tahoma"/>
          <w:iCs/>
          <w:sz w:val="22"/>
          <w:szCs w:val="22"/>
        </w:rPr>
        <w:t xml:space="preserve"> Wykonawca może żądać jedynie wynagrodzenia należnego z tytułu wykonanej części umowy tj. Wykonawcy należy się składka za okres, w którym udzielał on ochrony ubezpieczeniowej Zamawiającemu.</w:t>
      </w:r>
    </w:p>
    <w:p w14:paraId="4075B83F" w14:textId="7F604C1A" w:rsidR="00E93A1D" w:rsidRPr="002F42BA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2F42BA">
        <w:rPr>
          <w:rFonts w:asciiTheme="majorHAnsi" w:hAnsiTheme="majorHAnsi" w:cs="Calibri"/>
          <w:b/>
          <w:sz w:val="22"/>
        </w:rPr>
        <w:t>§ 1</w:t>
      </w:r>
      <w:r w:rsidR="008F667A" w:rsidRPr="002F42BA">
        <w:rPr>
          <w:rFonts w:asciiTheme="majorHAnsi" w:hAnsiTheme="majorHAnsi" w:cs="Calibri"/>
          <w:b/>
          <w:sz w:val="22"/>
        </w:rPr>
        <w:t>3</w:t>
      </w:r>
    </w:p>
    <w:p w14:paraId="7F2A2E90" w14:textId="77777777" w:rsidR="00E93A1D" w:rsidRPr="002F42BA" w:rsidRDefault="00E93A1D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2F42BA">
        <w:rPr>
          <w:rFonts w:asciiTheme="majorHAnsi" w:hAnsiTheme="majorHAnsi" w:cs="Calibri"/>
          <w:b/>
          <w:sz w:val="22"/>
        </w:rPr>
        <w:t>POUFNOŚĆ INFORMACJI</w:t>
      </w:r>
    </w:p>
    <w:p w14:paraId="104936D0" w14:textId="05B561D5" w:rsidR="00E93A1D" w:rsidRPr="002F42BA" w:rsidRDefault="00E93A1D" w:rsidP="0088774C">
      <w:pPr>
        <w:pStyle w:val="Akapitzlist"/>
        <w:widowControl/>
        <w:numPr>
          <w:ilvl w:val="0"/>
          <w:numId w:val="72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2F42BA">
        <w:rPr>
          <w:rFonts w:asciiTheme="majorHAnsi" w:hAnsiTheme="majorHAnsi" w:cs="Calibri"/>
          <w:sz w:val="22"/>
          <w:szCs w:val="22"/>
        </w:rPr>
        <w:t>Wykonawca oświadcza, że materiały dostarczone przez Zamawiającego oraz wszelkie</w:t>
      </w:r>
      <w:r w:rsidRPr="002F42BA">
        <w:rPr>
          <w:rFonts w:asciiTheme="majorHAnsi" w:hAnsiTheme="majorHAnsi" w:cs="Calibri"/>
          <w:sz w:val="22"/>
        </w:rPr>
        <w:t xml:space="preserve"> informacje, dane i dotyczące działalności Zamawiającego i nabyte przez Wykonawcę w </w:t>
      </w:r>
      <w:r w:rsidR="007C0577" w:rsidRPr="002F42BA">
        <w:rPr>
          <w:rFonts w:asciiTheme="majorHAnsi" w:hAnsiTheme="majorHAnsi" w:cs="Calibri"/>
          <w:sz w:val="22"/>
        </w:rPr>
        <w:t> </w:t>
      </w:r>
      <w:r w:rsidRPr="002F42BA">
        <w:rPr>
          <w:rFonts w:asciiTheme="majorHAnsi" w:hAnsiTheme="majorHAnsi" w:cs="Calibri"/>
          <w:sz w:val="22"/>
        </w:rPr>
        <w:t>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</w:t>
      </w:r>
      <w:r w:rsidR="00B051CF" w:rsidRPr="002F42BA">
        <w:rPr>
          <w:rFonts w:asciiTheme="majorHAnsi" w:hAnsiTheme="majorHAnsi" w:cs="Calibri"/>
          <w:sz w:val="22"/>
        </w:rPr>
        <w:t>  </w:t>
      </w:r>
      <w:r w:rsidRPr="002F42BA">
        <w:rPr>
          <w:rFonts w:asciiTheme="majorHAnsi" w:hAnsiTheme="majorHAnsi" w:cs="Calibri"/>
          <w:sz w:val="22"/>
        </w:rPr>
        <w:t>podmiotów z nim powiązanych.</w:t>
      </w:r>
    </w:p>
    <w:p w14:paraId="63C87DA3" w14:textId="77777777" w:rsidR="00E93A1D" w:rsidRPr="002F42BA" w:rsidRDefault="00E93A1D" w:rsidP="0088774C">
      <w:pPr>
        <w:pStyle w:val="Akapitzlist"/>
        <w:widowControl/>
        <w:numPr>
          <w:ilvl w:val="0"/>
          <w:numId w:val="72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2F42BA">
        <w:rPr>
          <w:rFonts w:asciiTheme="majorHAnsi" w:hAnsiTheme="majorHAnsi" w:cs="Calibri"/>
          <w:sz w:val="22"/>
        </w:rPr>
        <w:t>Ujawnienie powyższych informacji przez Wykonawcę osobom trzecim jest możliwe tylko i wyłącznie po wyrażeniu pisemnej zgody przez Zamawiającego.</w:t>
      </w:r>
    </w:p>
    <w:p w14:paraId="1D88B946" w14:textId="77777777" w:rsidR="00E93A1D" w:rsidRPr="002F42BA" w:rsidRDefault="00E93A1D" w:rsidP="0088774C">
      <w:pPr>
        <w:pStyle w:val="Akapitzlist"/>
        <w:widowControl/>
        <w:numPr>
          <w:ilvl w:val="0"/>
          <w:numId w:val="72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2F42BA">
        <w:rPr>
          <w:rFonts w:asciiTheme="majorHAnsi" w:hAnsiTheme="majorHAnsi" w:cs="Calibri"/>
          <w:sz w:val="22"/>
        </w:rPr>
        <w:t>Wykonawca ponosi pełną odpowiedzialność za zachowanie poufności informacji (zdefiniowanych w tym paragrafie) przez swoich pracowników.</w:t>
      </w:r>
    </w:p>
    <w:p w14:paraId="0C67FE6C" w14:textId="4251BFCB" w:rsidR="00E93A1D" w:rsidRPr="002F42BA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2F42BA">
        <w:rPr>
          <w:rFonts w:asciiTheme="majorHAnsi" w:hAnsiTheme="majorHAnsi" w:cs="Calibri"/>
          <w:b/>
          <w:sz w:val="22"/>
        </w:rPr>
        <w:t>§ 1</w:t>
      </w:r>
      <w:r w:rsidR="008F667A" w:rsidRPr="002F42BA">
        <w:rPr>
          <w:rFonts w:asciiTheme="majorHAnsi" w:hAnsiTheme="majorHAnsi" w:cs="Calibri"/>
          <w:b/>
          <w:sz w:val="22"/>
        </w:rPr>
        <w:t>4</w:t>
      </w:r>
    </w:p>
    <w:p w14:paraId="0C9824D1" w14:textId="77777777" w:rsidR="00E93A1D" w:rsidRPr="002F42BA" w:rsidRDefault="00E93A1D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2F42BA">
        <w:rPr>
          <w:rFonts w:asciiTheme="majorHAnsi" w:hAnsiTheme="majorHAnsi" w:cs="Calibri"/>
          <w:b/>
          <w:sz w:val="22"/>
        </w:rPr>
        <w:t xml:space="preserve">OCHRONA DANYCH OSOBOWYCH </w:t>
      </w:r>
    </w:p>
    <w:p w14:paraId="43C92684" w14:textId="438AF772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</w:t>
      </w:r>
      <w:r w:rsidR="00D44B65" w:rsidRPr="002F42BA">
        <w:rPr>
          <w:rFonts w:asciiTheme="majorHAnsi" w:hAnsiTheme="majorHAnsi" w:cs="Calibri"/>
          <w:iCs/>
          <w:sz w:val="22"/>
          <w:szCs w:val="22"/>
        </w:rPr>
        <w:t>016/679 z dnia 27 kwietnia 2016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r. w sprawie ochrony osób fizycznych w związku z </w:t>
      </w:r>
      <w:r w:rsidR="007C0577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przetwarzaniem danych osobowych i w sprawie swobodnego przepływu takich danych oraz</w:t>
      </w:r>
      <w:r w:rsidR="00B051CF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uchylenia dyrektywy 95/46/WE (RODO).</w:t>
      </w:r>
    </w:p>
    <w:p w14:paraId="16D75F76" w14:textId="50BEE796" w:rsidR="00004690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Obowiązek zostanie spełniony wobec osób fizycznych, od których dane osobowe bezpośrednio lub</w:t>
      </w:r>
      <w:r w:rsidR="00B051CF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pośrednio zostały uzyskane w celu realizacji zamówienia publicznego w niniejszym postępowaniu.</w:t>
      </w:r>
    </w:p>
    <w:p w14:paraId="5F75EC9C" w14:textId="5062D5A9" w:rsidR="00E93A1D" w:rsidRPr="002F42BA" w:rsidRDefault="00E93A1D" w:rsidP="0088774C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§ 1</w:t>
      </w:r>
      <w:r w:rsidR="008F667A" w:rsidRPr="002F42BA">
        <w:rPr>
          <w:rFonts w:asciiTheme="majorHAnsi" w:hAnsiTheme="majorHAnsi" w:cs="Calibri"/>
          <w:b/>
          <w:sz w:val="22"/>
          <w:szCs w:val="22"/>
        </w:rPr>
        <w:t>5</w:t>
      </w:r>
    </w:p>
    <w:p w14:paraId="4A030618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Cs/>
          <w:sz w:val="22"/>
          <w:szCs w:val="22"/>
        </w:rPr>
        <w:t>ROZSTRZYGANIE SPORÓW</w:t>
      </w:r>
    </w:p>
    <w:p w14:paraId="23AD3697" w14:textId="627D5E07" w:rsidR="00D26719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Ewen</w:t>
      </w:r>
      <w:r w:rsidR="00D44B65" w:rsidRPr="002F42BA">
        <w:rPr>
          <w:rFonts w:asciiTheme="majorHAnsi" w:hAnsiTheme="majorHAnsi" w:cs="Calibri"/>
          <w:iCs/>
          <w:sz w:val="22"/>
          <w:szCs w:val="22"/>
        </w:rPr>
        <w:t>tualne spory mogące wyniknąć z U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mowy będą rozpatrywane przez sądy właściwe ze względu na </w:t>
      </w:r>
      <w:r w:rsidR="00AB74B9" w:rsidRPr="002F42BA">
        <w:rPr>
          <w:rFonts w:asciiTheme="majorHAnsi" w:hAnsiTheme="majorHAnsi" w:cs="Calibri"/>
          <w:iCs/>
          <w:sz w:val="22"/>
          <w:szCs w:val="22"/>
        </w:rPr>
        <w:t>siedzibę Zamawiającego.</w:t>
      </w:r>
    </w:p>
    <w:p w14:paraId="18CC8E69" w14:textId="21659204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§ 1</w:t>
      </w:r>
      <w:r w:rsidR="008F667A"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6</w:t>
      </w:r>
    </w:p>
    <w:p w14:paraId="7A802144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POSTANOWIENIA KOŃCOWE</w:t>
      </w:r>
    </w:p>
    <w:p w14:paraId="208926B7" w14:textId="77777777" w:rsidR="00E93A1D" w:rsidRPr="002F42BA" w:rsidRDefault="00E93A1D" w:rsidP="00A424A8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Niniejsza Umowa wchodzi w życie z dniem jej zawarcia.</w:t>
      </w:r>
    </w:p>
    <w:p w14:paraId="489EFB71" w14:textId="77777777" w:rsidR="00E93A1D" w:rsidRPr="002F42BA" w:rsidRDefault="00E93A1D" w:rsidP="00A424A8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Zawiadomienia/oświadczenia, jakie w związku z Umową składane są przez strony tej Umowy, powinny być dokonywane na piśmie i doręczane za pokwitowaniem lub przesyłane listem poleconym.</w:t>
      </w:r>
    </w:p>
    <w:p w14:paraId="16210A66" w14:textId="77777777" w:rsidR="00E93A1D" w:rsidRPr="002F42BA" w:rsidRDefault="00E93A1D" w:rsidP="00A424A8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Wszelkie zmiany niniejszej Umowy wymagają formy pisemnej pod rygorem nieważności.</w:t>
      </w:r>
    </w:p>
    <w:p w14:paraId="0C98B78F" w14:textId="77777777" w:rsidR="00E93A1D" w:rsidRPr="002F42BA" w:rsidRDefault="00E93A1D" w:rsidP="00A424A8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59C6ADE2" w14:textId="77777777" w:rsidR="00E93A1D" w:rsidRPr="002F42BA" w:rsidRDefault="00E93A1D" w:rsidP="00A424A8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</w:t>
      </w:r>
      <w:r w:rsidR="007C0577" w:rsidRPr="002F42BA">
        <w:rPr>
          <w:rFonts w:asciiTheme="majorHAnsi" w:hAnsiTheme="majorHAnsi" w:cs="Calibri"/>
          <w:iCs/>
          <w:snapToGrid w:val="0"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reasekuracyjnej oraz ustawa Prawo zamówień publicznych. </w:t>
      </w:r>
    </w:p>
    <w:p w14:paraId="36099523" w14:textId="77777777" w:rsidR="00E93A1D" w:rsidRPr="002F42BA" w:rsidRDefault="00E93A1D" w:rsidP="00A424A8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14:paraId="28AB37FB" w14:textId="7625A0EE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1C9BD202" w14:textId="77777777" w:rsidR="00B051CF" w:rsidRPr="002F42BA" w:rsidRDefault="00B051C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4B8F70F9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</w:t>
      </w:r>
      <w:r w:rsidRPr="002F42BA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ZAMAWIAJĄCY</w:t>
      </w:r>
      <w:r w:rsidRPr="002F42BA">
        <w:rPr>
          <w:rFonts w:asciiTheme="majorHAnsi" w:hAnsiTheme="majorHAnsi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2F42BA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2F42BA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2F42BA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  <w:t xml:space="preserve">      </w:t>
      </w:r>
      <w:r w:rsidRPr="002F42BA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WYKONAWCA</w:t>
      </w:r>
    </w:p>
    <w:p w14:paraId="58EDE3A9" w14:textId="45981335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   </w:t>
      </w:r>
      <w:r w:rsidR="00B051CF" w:rsidRPr="002F42BA">
        <w:rPr>
          <w:rFonts w:asciiTheme="majorHAnsi" w:hAnsiTheme="majorHAnsi" w:cs="Calibri"/>
          <w:iCs/>
          <w:snapToGrid w:val="0"/>
          <w:sz w:val="22"/>
          <w:szCs w:val="22"/>
        </w:rPr>
        <w:t>______________________</w:t>
      </w: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    </w:t>
      </w: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="00B051CF" w:rsidRPr="002F42BA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</w:t>
      </w:r>
    </w:p>
    <w:p w14:paraId="3943B71E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/>
          <w:sz w:val="22"/>
          <w:szCs w:val="22"/>
        </w:rPr>
        <w:sectPr w:rsidR="00E93A1D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6F4FC35" w14:textId="54903CDD" w:rsidR="00CA150F" w:rsidRPr="002F42BA" w:rsidRDefault="00CA150F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</w:t>
      </w:r>
      <w:r w:rsidR="00C65CC2" w:rsidRPr="002F42BA">
        <w:rPr>
          <w:rFonts w:asciiTheme="majorHAnsi" w:hAnsiTheme="majorHAnsi"/>
          <w:b/>
          <w:iCs/>
          <w:color w:val="002060"/>
          <w:sz w:val="22"/>
          <w:szCs w:val="22"/>
        </w:rPr>
        <w:t>4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B do SWZ  - Wzór umowy CZĘŚĆ II zamówienia</w:t>
      </w:r>
    </w:p>
    <w:p w14:paraId="7F7C4016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ajorHAnsi" w:hAnsiTheme="majorHAnsi" w:cs="Calibri"/>
          <w:sz w:val="22"/>
          <w:szCs w:val="22"/>
        </w:rPr>
      </w:pPr>
    </w:p>
    <w:p w14:paraId="5CB38D18" w14:textId="0CA751E8" w:rsidR="00CA150F" w:rsidRPr="002F42BA" w:rsidRDefault="00CA150F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Cs/>
          <w:sz w:val="22"/>
          <w:szCs w:val="22"/>
        </w:rPr>
        <w:t>UMOWA UBEZPIECZENIA GENERALNEGO nr …./202</w:t>
      </w:r>
      <w:r w:rsidR="00A17A7E" w:rsidRPr="002F42BA">
        <w:rPr>
          <w:rFonts w:asciiTheme="majorHAnsi" w:hAnsiTheme="majorHAnsi" w:cs="Calibri"/>
          <w:b/>
          <w:bCs/>
          <w:iCs/>
          <w:sz w:val="22"/>
          <w:szCs w:val="22"/>
        </w:rPr>
        <w:t>1</w:t>
      </w:r>
    </w:p>
    <w:p w14:paraId="6F38AA5B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</w:p>
    <w:p w14:paraId="6BEC60B0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zawarta w dniu _________________ w _____________________pomiędzy  </w:t>
      </w:r>
    </w:p>
    <w:p w14:paraId="6646350C" w14:textId="0C6D36E2" w:rsidR="00CA150F" w:rsidRPr="002F42BA" w:rsidRDefault="008521C4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>
        <w:rPr>
          <w:rFonts w:asciiTheme="majorHAnsi" w:hAnsiTheme="majorHAnsi" w:cs="Calibri"/>
          <w:snapToGrid w:val="0"/>
          <w:sz w:val="22"/>
          <w:szCs w:val="22"/>
        </w:rPr>
        <w:t>Wodociągi Rewal sp. z o.o., ul. Poznańska 31, 72- 346 Pobierowo</w:t>
      </w:r>
      <w:r w:rsidRPr="002F42BA">
        <w:rPr>
          <w:rFonts w:asciiTheme="majorHAnsi" w:hAnsiTheme="majorHAnsi" w:cs="Calibri"/>
          <w:b/>
          <w:snapToGrid w:val="0"/>
          <w:sz w:val="22"/>
          <w:szCs w:val="22"/>
        </w:rPr>
        <w:t xml:space="preserve">, </w:t>
      </w: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REGON: </w:t>
      </w:r>
      <w:r w:rsidRPr="00122800">
        <w:rPr>
          <w:rFonts w:asciiTheme="majorHAnsi" w:hAnsiTheme="majorHAnsi" w:cs="Calibri"/>
          <w:color w:val="000000"/>
          <w:sz w:val="22"/>
          <w:szCs w:val="22"/>
        </w:rPr>
        <w:t>320629581</w:t>
      </w: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, NIP: </w:t>
      </w:r>
      <w:r w:rsidRPr="00122800">
        <w:rPr>
          <w:rFonts w:asciiTheme="majorHAnsi" w:hAnsiTheme="majorHAnsi" w:cs="Calibri"/>
          <w:color w:val="000000"/>
          <w:sz w:val="22"/>
          <w:szCs w:val="22"/>
        </w:rPr>
        <w:t>857-188-88-91</w:t>
      </w:r>
    </w:p>
    <w:p w14:paraId="2E6E09F7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reprezentowaną przez: </w:t>
      </w:r>
    </w:p>
    <w:p w14:paraId="4E812531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4B7CA82F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084CF5AF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iCs/>
          <w:sz w:val="22"/>
          <w:szCs w:val="22"/>
        </w:rPr>
      </w:pPr>
      <w:r w:rsidRPr="002F42BA">
        <w:rPr>
          <w:rFonts w:asciiTheme="majorHAnsi" w:hAnsiTheme="majorHAnsi" w:cs="Calibri"/>
          <w:bCs/>
          <w:iCs/>
          <w:sz w:val="22"/>
          <w:szCs w:val="22"/>
        </w:rPr>
        <w:t xml:space="preserve">zwanym w dalszej części umowy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>Zamawiającym</w:t>
      </w:r>
    </w:p>
    <w:p w14:paraId="0B79EF8D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</w:p>
    <w:p w14:paraId="5FE7B7CE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oraz przy udziale brokera ubezpieczeniowego NORD PARTNER Sp. z o.o. z siedzibą w Toruniu, przy ul. Lubicka 16,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wpisaną do rejestru przedsiębiorców Krajowego Rejestru Sądowego pod nr KRS 0000071865 przez Sąd Rejonowy w Toruniu, NIP: 956-19-33-030, REGON: 871079932, wysokość kapitału zakładowego 507 000,00 zł</w:t>
      </w:r>
    </w:p>
    <w:p w14:paraId="578353E5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 jednej strony</w:t>
      </w:r>
    </w:p>
    <w:p w14:paraId="64364DE8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</w:p>
    <w:p w14:paraId="1257B5B2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a </w:t>
      </w:r>
    </w:p>
    <w:p w14:paraId="49E21D2B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14:paraId="0285DA9C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reprezentowanym  przez:</w:t>
      </w:r>
    </w:p>
    <w:p w14:paraId="642039EF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435B668F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247A5989" w14:textId="77777777" w:rsidR="00CA150F" w:rsidRPr="002F42BA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zwanym w dalszej części umowy </w:t>
      </w:r>
      <w:r w:rsidRPr="002F42BA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Wykonawcą.</w:t>
      </w:r>
    </w:p>
    <w:p w14:paraId="7856463D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20D178E4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ajorHAnsi" w:hAnsiTheme="majorHAnsi" w:cs="Calibri"/>
          <w:b/>
          <w:bCs/>
          <w:kern w:val="32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kern w:val="32"/>
          <w:sz w:val="22"/>
          <w:szCs w:val="22"/>
        </w:rPr>
        <w:t>POSTANOWIENIA OGÓLNE</w:t>
      </w:r>
    </w:p>
    <w:p w14:paraId="1F177781" w14:textId="5DFE09F6" w:rsidR="00E93A1D" w:rsidRPr="002F42BA" w:rsidRDefault="00A17A7E" w:rsidP="0088774C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Działając na podstawie art. 275 pkt. 1 </w:t>
      </w:r>
      <w:r w:rsidRPr="002F42BA">
        <w:rPr>
          <w:rFonts w:asciiTheme="majorHAnsi" w:hAnsiTheme="majorHAnsi" w:cs="Arial"/>
          <w:sz w:val="22"/>
          <w:szCs w:val="22"/>
        </w:rPr>
        <w:t xml:space="preserve">Ustawy z 11 września 2019 r. - Prawo zamówień publicznych (Dz. U. z 2019 r. poz. 2019 z późń. zm.)- </w:t>
      </w:r>
      <w:r w:rsidRPr="002F42BA">
        <w:rPr>
          <w:rFonts w:asciiTheme="majorHAnsi" w:hAnsiTheme="majorHAnsi" w:cs="Arial"/>
          <w:i/>
          <w:iCs/>
          <w:sz w:val="22"/>
          <w:szCs w:val="22"/>
        </w:rPr>
        <w:t xml:space="preserve">dalej jako </w:t>
      </w:r>
      <w:r w:rsidR="003637D0" w:rsidRPr="002F42BA">
        <w:rPr>
          <w:rFonts w:asciiTheme="majorHAnsi" w:hAnsiTheme="majorHAnsi" w:cs="Arial"/>
          <w:i/>
          <w:iCs/>
          <w:sz w:val="22"/>
          <w:szCs w:val="22"/>
        </w:rPr>
        <w:t xml:space="preserve">ustawa </w:t>
      </w:r>
      <w:r w:rsidR="00FF62FC" w:rsidRPr="002F42BA">
        <w:rPr>
          <w:rFonts w:asciiTheme="majorHAnsi" w:hAnsiTheme="majorHAnsi" w:cs="Arial"/>
          <w:i/>
          <w:iCs/>
          <w:sz w:val="22"/>
          <w:szCs w:val="22"/>
        </w:rPr>
        <w:t>Pzp</w:t>
      </w:r>
      <w:r w:rsidRPr="002F42BA">
        <w:rPr>
          <w:rFonts w:asciiTheme="majorHAnsi" w:hAnsiTheme="majorHAnsi" w:cs="Calibri"/>
          <w:sz w:val="22"/>
          <w:szCs w:val="22"/>
        </w:rPr>
        <w:t xml:space="preserve"> w oparciu o postępowanie </w:t>
      </w:r>
      <w:r w:rsidRPr="002F42BA">
        <w:rPr>
          <w:rFonts w:asciiTheme="majorHAnsi" w:hAnsiTheme="majorHAnsi" w:cs="Arial"/>
          <w:sz w:val="22"/>
          <w:szCs w:val="22"/>
        </w:rPr>
        <w:t xml:space="preserve">w trybie podstawowym (o jakim stanowi art. 275 pkt 1 </w:t>
      </w:r>
      <w:r w:rsidR="003637D0" w:rsidRPr="002F42BA">
        <w:rPr>
          <w:rFonts w:asciiTheme="majorHAnsi" w:hAnsiTheme="majorHAnsi" w:cs="Arial"/>
          <w:sz w:val="22"/>
          <w:szCs w:val="22"/>
        </w:rPr>
        <w:t xml:space="preserve">ustawa </w:t>
      </w:r>
      <w:r w:rsidR="00FF62FC" w:rsidRPr="002F42BA">
        <w:rPr>
          <w:rFonts w:asciiTheme="majorHAnsi" w:hAnsiTheme="majorHAnsi" w:cs="Arial"/>
          <w:sz w:val="22"/>
          <w:szCs w:val="22"/>
        </w:rPr>
        <w:t>Pzp</w:t>
      </w:r>
      <w:r w:rsidRPr="002F42BA">
        <w:rPr>
          <w:rFonts w:asciiTheme="majorHAnsi" w:hAnsiTheme="majorHAnsi" w:cs="Arial"/>
          <w:sz w:val="22"/>
          <w:szCs w:val="22"/>
        </w:rPr>
        <w:t>.</w:t>
      </w:r>
      <w:r w:rsidRPr="002F42BA">
        <w:rPr>
          <w:rFonts w:asciiTheme="majorHAnsi" w:hAnsiTheme="majorHAnsi" w:cs="Calibri"/>
          <w:sz w:val="22"/>
          <w:szCs w:val="22"/>
        </w:rPr>
        <w:t>)</w:t>
      </w:r>
      <w:r w:rsidR="003637D0" w:rsidRPr="002F42BA">
        <w:rPr>
          <w:rFonts w:asciiTheme="majorHAnsi" w:hAnsiTheme="majorHAnsi" w:cs="Calibri"/>
          <w:sz w:val="22"/>
          <w:szCs w:val="22"/>
        </w:rPr>
        <w:t xml:space="preserve"> oznaczenie sprawy </w:t>
      </w:r>
      <w:r w:rsidR="008521C4" w:rsidRPr="00CE46C5">
        <w:rPr>
          <w:rFonts w:asciiTheme="majorHAnsi" w:hAnsiTheme="majorHAnsi" w:cs="Calibri"/>
          <w:sz w:val="22"/>
          <w:szCs w:val="22"/>
        </w:rPr>
        <w:t>ZP.4.2021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Zamawiający udziela Wykonawcy zamówienia na usługi ubezpieczeniowe w zakresie 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 xml:space="preserve">kompleksowego ubezpieczenia mienia  i odpowiedzialności cywilnej </w:t>
      </w:r>
      <w:r w:rsidR="008521C4">
        <w:rPr>
          <w:rFonts w:asciiTheme="majorHAnsi" w:hAnsiTheme="majorHAnsi" w:cs="Calibri"/>
          <w:i/>
          <w:sz w:val="22"/>
          <w:szCs w:val="22"/>
        </w:rPr>
        <w:t>Wodociągów Rewal sp. z o.o.</w:t>
      </w:r>
      <w:r w:rsidR="00344B78" w:rsidRPr="002F42BA">
        <w:rPr>
          <w:rFonts w:asciiTheme="majorHAnsi" w:hAnsiTheme="majorHAnsi" w:cs="Calibri"/>
          <w:i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 xml:space="preserve">– </w:t>
      </w:r>
      <w:r w:rsidR="00CA150F" w:rsidRPr="002F42BA">
        <w:rPr>
          <w:rFonts w:asciiTheme="majorHAnsi" w:hAnsiTheme="majorHAnsi" w:cs="Calibri"/>
          <w:i/>
          <w:sz w:val="22"/>
          <w:szCs w:val="22"/>
        </w:rPr>
        <w:t>CZĘŚĆ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 xml:space="preserve"> II zamówienia: </w:t>
      </w:r>
      <w:r w:rsidR="00E93A1D" w:rsidRPr="002F42BA">
        <w:rPr>
          <w:rFonts w:asciiTheme="majorHAnsi" w:hAnsiTheme="majorHAnsi" w:cs="Calibri"/>
          <w:i/>
          <w:sz w:val="22"/>
          <w:szCs w:val="22"/>
          <w:lang w:eastAsia="en-US"/>
        </w:rPr>
        <w:t>Ubezpieczenia komunikacyjne</w:t>
      </w:r>
      <w:r w:rsidR="00CA150F" w:rsidRPr="002F42BA">
        <w:rPr>
          <w:rFonts w:asciiTheme="majorHAnsi" w:hAnsiTheme="majorHAnsi" w:cs="Calibri"/>
          <w:i/>
          <w:sz w:val="22"/>
          <w:szCs w:val="22"/>
          <w:lang w:eastAsia="en-US"/>
        </w:rPr>
        <w:t>.</w:t>
      </w:r>
    </w:p>
    <w:p w14:paraId="4030A45E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§ 2</w:t>
      </w:r>
    </w:p>
    <w:p w14:paraId="251E7E5F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PRZEDMIOT UBEZPIECZENIA</w:t>
      </w:r>
    </w:p>
    <w:p w14:paraId="1DE2BC49" w14:textId="77777777" w:rsidR="00E93A1D" w:rsidRPr="002F42BA" w:rsidRDefault="00E93A1D" w:rsidP="0088774C">
      <w:pPr>
        <w:pStyle w:val="Akapitzlist"/>
        <w:numPr>
          <w:ilvl w:val="3"/>
          <w:numId w:val="70"/>
        </w:numPr>
        <w:tabs>
          <w:tab w:val="clear" w:pos="2520"/>
          <w:tab w:val="num" w:pos="426"/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Przedmiotem ubezpieczenia są następujące ryzyka ubezpieczeniowe: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</w:p>
    <w:p w14:paraId="1E5DF1B9" w14:textId="72FC92AA" w:rsidR="00E93A1D" w:rsidRPr="002F42BA" w:rsidRDefault="00141530" w:rsidP="0088774C">
      <w:pPr>
        <w:pStyle w:val="Akapitzlist"/>
        <w:numPr>
          <w:ilvl w:val="2"/>
          <w:numId w:val="61"/>
        </w:numPr>
        <w:tabs>
          <w:tab w:val="right" w:pos="993"/>
        </w:tabs>
        <w:suppressAutoHyphens/>
        <w:overflowPunct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Obowiązkowe ubezpieczenie</w:t>
      </w:r>
      <w:r w:rsidR="00E93A1D" w:rsidRPr="002F42BA">
        <w:rPr>
          <w:rFonts w:asciiTheme="majorHAnsi" w:hAnsiTheme="majorHAnsi" w:cs="Calibri"/>
          <w:snapToGrid w:val="0"/>
          <w:sz w:val="22"/>
          <w:szCs w:val="22"/>
        </w:rPr>
        <w:t xml:space="preserve"> odpowiedzialności cywilnej posiadaczy pojazdów mechanicznych,</w:t>
      </w:r>
    </w:p>
    <w:p w14:paraId="150EF856" w14:textId="77777777" w:rsidR="00E93A1D" w:rsidRPr="002F42BA" w:rsidRDefault="00E93A1D" w:rsidP="0088774C">
      <w:pPr>
        <w:pStyle w:val="Akapitzlist"/>
        <w:numPr>
          <w:ilvl w:val="2"/>
          <w:numId w:val="61"/>
        </w:numPr>
        <w:tabs>
          <w:tab w:val="right" w:pos="993"/>
        </w:tabs>
        <w:suppressAutoHyphens/>
        <w:overflowPunct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ubezpieczenie autocasco pojazdów,</w:t>
      </w:r>
    </w:p>
    <w:p w14:paraId="7A59C292" w14:textId="77777777" w:rsidR="00E93A1D" w:rsidRPr="002F42BA" w:rsidRDefault="00E93A1D" w:rsidP="0088774C">
      <w:pPr>
        <w:pStyle w:val="Akapitzlist"/>
        <w:numPr>
          <w:ilvl w:val="2"/>
          <w:numId w:val="61"/>
        </w:numPr>
        <w:tabs>
          <w:tab w:val="right" w:pos="993"/>
        </w:tabs>
        <w:suppressAutoHyphens/>
        <w:overflowPunct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ubezpieczenia NNW kierowcy i pasażerów,</w:t>
      </w:r>
    </w:p>
    <w:p w14:paraId="608A583E" w14:textId="77777777" w:rsidR="00E93A1D" w:rsidRPr="002F42BA" w:rsidRDefault="00E93A1D" w:rsidP="0088774C">
      <w:pPr>
        <w:pStyle w:val="Akapitzlist"/>
        <w:numPr>
          <w:ilvl w:val="2"/>
          <w:numId w:val="61"/>
        </w:numPr>
        <w:tabs>
          <w:tab w:val="right" w:pos="993"/>
        </w:tabs>
        <w:suppressAutoHyphens/>
        <w:overflowPunct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ubezpieczenia assistance.</w:t>
      </w:r>
    </w:p>
    <w:p w14:paraId="36683072" w14:textId="2FCFA6E7" w:rsidR="00E93A1D" w:rsidRPr="002F42BA" w:rsidRDefault="00E93A1D" w:rsidP="0088774C">
      <w:pPr>
        <w:pStyle w:val="Akapitzlist"/>
        <w:numPr>
          <w:ilvl w:val="3"/>
          <w:numId w:val="70"/>
        </w:numPr>
        <w:tabs>
          <w:tab w:val="clear" w:pos="2520"/>
          <w:tab w:val="num" w:pos="426"/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Szczegółowy zakres ochrony ubezpiec</w:t>
      </w:r>
      <w:r w:rsidR="00636C4B" w:rsidRPr="002F42BA">
        <w:rPr>
          <w:rFonts w:asciiTheme="majorHAnsi" w:hAnsiTheme="majorHAnsi" w:cs="Calibri"/>
          <w:snapToGrid w:val="0"/>
          <w:sz w:val="22"/>
          <w:szCs w:val="22"/>
        </w:rPr>
        <w:t xml:space="preserve">zeniowej reguluje załącznik nr </w:t>
      </w:r>
      <w:r w:rsidR="00E5614C">
        <w:rPr>
          <w:rFonts w:asciiTheme="majorHAnsi" w:hAnsiTheme="majorHAnsi" w:cs="Calibri"/>
          <w:snapToGrid w:val="0"/>
          <w:sz w:val="22"/>
          <w:szCs w:val="22"/>
        </w:rPr>
        <w:t>6</w:t>
      </w:r>
      <w:r w:rsidR="00636C4B" w:rsidRPr="002F42BA">
        <w:rPr>
          <w:rFonts w:asciiTheme="majorHAnsi" w:hAnsiTheme="majorHAnsi" w:cs="Calibri"/>
          <w:snapToGrid w:val="0"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snapToGrid w:val="0"/>
          <w:sz w:val="22"/>
          <w:szCs w:val="22"/>
        </w:rPr>
        <w:t>6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B Specyfikacji Warunków Zamówienia, stanowiącej integralną część niniejszej Umowy.</w:t>
      </w:r>
    </w:p>
    <w:p w14:paraId="56174ACC" w14:textId="77777777" w:rsidR="00E93A1D" w:rsidRPr="002F42BA" w:rsidRDefault="00E93A1D" w:rsidP="0088774C">
      <w:pPr>
        <w:pStyle w:val="Akapitzlist"/>
        <w:numPr>
          <w:ilvl w:val="3"/>
          <w:numId w:val="70"/>
        </w:numPr>
        <w:tabs>
          <w:tab w:val="clear" w:pos="2520"/>
          <w:tab w:val="num" w:pos="426"/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E93A1D" w:rsidRPr="002F42BA" w14:paraId="5FD68E1A" w14:textId="77777777" w:rsidTr="00141530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13E5884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354" w:hanging="35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2F42BA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Nazwa OWU</w:t>
            </w:r>
          </w:p>
        </w:tc>
      </w:tr>
      <w:tr w:rsidR="00E93A1D" w:rsidRPr="002F42BA" w14:paraId="076AA552" w14:textId="77777777" w:rsidTr="00141530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166698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Ubezpieczenie autocasco</w:t>
            </w:r>
          </w:p>
        </w:tc>
      </w:tr>
      <w:tr w:rsidR="00E93A1D" w:rsidRPr="002F42BA" w14:paraId="53454CDD" w14:textId="77777777" w:rsidTr="0014153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4F4F0" w14:textId="22A35909" w:rsidR="00E93A1D" w:rsidRPr="002F42BA" w:rsidRDefault="00E93A1D" w:rsidP="0088774C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Ogólne Warunki Ubezpieczenia autocasco </w:t>
            </w:r>
            <w:r w:rsidR="00141530" w:rsidRPr="002F42BA">
              <w:rPr>
                <w:rFonts w:asciiTheme="majorHAnsi" w:hAnsiTheme="majorHAnsi" w:cs="Calibri"/>
                <w:sz w:val="22"/>
                <w:szCs w:val="22"/>
              </w:rPr>
              <w:t>________________________</w:t>
            </w:r>
          </w:p>
        </w:tc>
      </w:tr>
      <w:tr w:rsidR="00E93A1D" w:rsidRPr="002F42BA" w14:paraId="0E8EE4FA" w14:textId="77777777" w:rsidTr="0014153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4A2A489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Ubezpieczenie następstw nieszczęśliwych wypadków kierowców i pasażerów</w:t>
            </w:r>
          </w:p>
        </w:tc>
      </w:tr>
      <w:tr w:rsidR="00E93A1D" w:rsidRPr="002F42BA" w14:paraId="79BBBCA1" w14:textId="77777777" w:rsidTr="0014153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3100F" w14:textId="53C9E347" w:rsidR="00E93A1D" w:rsidRPr="002F42BA" w:rsidRDefault="00E93A1D" w:rsidP="0088774C">
            <w:pPr>
              <w:widowControl w:val="0"/>
              <w:suppressAutoHyphens/>
              <w:spacing w:line="276" w:lineRule="auto"/>
              <w:ind w:left="354" w:hanging="354"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Ogólne Warunki Ubezpieczenia następstw nieszczęśliwych wypadków</w:t>
            </w:r>
            <w:r w:rsidR="00141530" w:rsidRPr="002F42BA">
              <w:rPr>
                <w:rFonts w:asciiTheme="majorHAnsi" w:hAnsiTheme="majorHAnsi" w:cs="Calibri"/>
                <w:sz w:val="22"/>
                <w:szCs w:val="22"/>
              </w:rPr>
              <w:t xml:space="preserve"> ________________________</w:t>
            </w:r>
          </w:p>
        </w:tc>
      </w:tr>
      <w:tr w:rsidR="00E93A1D" w:rsidRPr="002F42BA" w14:paraId="69E1D34A" w14:textId="77777777" w:rsidTr="0014153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2405AA2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Ubezpieczenie assistance</w:t>
            </w:r>
          </w:p>
        </w:tc>
      </w:tr>
      <w:tr w:rsidR="00E93A1D" w:rsidRPr="002F42BA" w14:paraId="49F1F5F9" w14:textId="77777777" w:rsidTr="0014153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3A0F1" w14:textId="20C16DC8" w:rsidR="00E93A1D" w:rsidRPr="002F42BA" w:rsidRDefault="00E93A1D" w:rsidP="0088774C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Ogólne Warunki Ubezpieczenia assistance</w:t>
            </w:r>
            <w:r w:rsidR="00141530" w:rsidRPr="002F42BA">
              <w:rPr>
                <w:rFonts w:asciiTheme="majorHAnsi" w:hAnsiTheme="majorHAnsi" w:cs="Calibri"/>
                <w:sz w:val="22"/>
                <w:szCs w:val="22"/>
              </w:rPr>
              <w:t xml:space="preserve"> ________________________</w:t>
            </w:r>
          </w:p>
        </w:tc>
      </w:tr>
    </w:tbl>
    <w:p w14:paraId="691D4327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§ 3</w:t>
      </w:r>
    </w:p>
    <w:p w14:paraId="22A6161F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OKRES UBEZPIECZENIA</w:t>
      </w:r>
    </w:p>
    <w:p w14:paraId="264BC0D2" w14:textId="39AB5910" w:rsidR="005D6047" w:rsidRPr="002F42BA" w:rsidRDefault="00A17A7E" w:rsidP="00A424A8">
      <w:pPr>
        <w:pStyle w:val="Akapitzlist"/>
        <w:numPr>
          <w:ilvl w:val="0"/>
          <w:numId w:val="118"/>
        </w:numPr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Umowa ubezpieczenia generalnego zostaje zawarta na okres </w:t>
      </w:r>
      <w:r w:rsidR="008521C4">
        <w:rPr>
          <w:rFonts w:asciiTheme="majorHAnsi" w:hAnsiTheme="majorHAnsi" w:cs="Calibri"/>
          <w:sz w:val="22"/>
          <w:szCs w:val="22"/>
        </w:rPr>
        <w:t>30.04.2021</w:t>
      </w:r>
      <w:r w:rsidRPr="002F42BA">
        <w:rPr>
          <w:rFonts w:asciiTheme="majorHAnsi" w:hAnsiTheme="majorHAnsi" w:cs="Calibri"/>
          <w:sz w:val="22"/>
          <w:szCs w:val="22"/>
        </w:rPr>
        <w:t xml:space="preserve"> roku do</w:t>
      </w:r>
      <w:r w:rsidR="008521C4">
        <w:rPr>
          <w:rFonts w:asciiTheme="majorHAnsi" w:hAnsiTheme="majorHAnsi" w:cs="Calibri"/>
          <w:sz w:val="22"/>
          <w:szCs w:val="22"/>
        </w:rPr>
        <w:t xml:space="preserve"> 29.04.2023 </w:t>
      </w:r>
      <w:r w:rsidRPr="002F42BA">
        <w:rPr>
          <w:rFonts w:asciiTheme="majorHAnsi" w:hAnsiTheme="majorHAnsi" w:cs="Calibri"/>
          <w:sz w:val="22"/>
          <w:szCs w:val="22"/>
        </w:rPr>
        <w:t xml:space="preserve">roku tj. na okres </w:t>
      </w:r>
      <w:r w:rsidR="008521C4">
        <w:rPr>
          <w:rFonts w:asciiTheme="majorHAnsi" w:hAnsiTheme="majorHAnsi" w:cs="Calibri"/>
          <w:sz w:val="22"/>
          <w:szCs w:val="22"/>
        </w:rPr>
        <w:t>24</w:t>
      </w:r>
      <w:r w:rsidRPr="002F42BA">
        <w:rPr>
          <w:rFonts w:asciiTheme="majorHAnsi" w:hAnsiTheme="majorHAnsi" w:cs="Calibri"/>
          <w:sz w:val="22"/>
          <w:szCs w:val="22"/>
        </w:rPr>
        <w:t xml:space="preserve"> miesi</w:t>
      </w:r>
      <w:r w:rsidR="008521C4">
        <w:rPr>
          <w:rFonts w:asciiTheme="majorHAnsi" w:hAnsiTheme="majorHAnsi" w:cs="Calibri"/>
          <w:sz w:val="22"/>
          <w:szCs w:val="22"/>
        </w:rPr>
        <w:t>ą</w:t>
      </w:r>
      <w:r w:rsidRPr="002F42BA">
        <w:rPr>
          <w:rFonts w:asciiTheme="majorHAnsi" w:hAnsiTheme="majorHAnsi" w:cs="Calibri"/>
          <w:sz w:val="22"/>
          <w:szCs w:val="22"/>
        </w:rPr>
        <w:t>c</w:t>
      </w:r>
      <w:r w:rsidR="008521C4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z uwzględnieniem indywidualnych okresów ubezpieczenia pojazdów. </w:t>
      </w:r>
    </w:p>
    <w:p w14:paraId="4991D031" w14:textId="77777777" w:rsidR="005D6047" w:rsidRPr="002F42BA" w:rsidRDefault="00E93A1D" w:rsidP="00A424A8">
      <w:pPr>
        <w:pStyle w:val="Akapitzlist"/>
        <w:numPr>
          <w:ilvl w:val="0"/>
          <w:numId w:val="118"/>
        </w:numPr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Umowy ubezpieczenia, których zawarcie nastąpi w trakcie okresu realizacji niniejszej Umowy będą obowiązywały do czasu ich ukończenia na warunkach niniejszej Umowy. </w:t>
      </w:r>
    </w:p>
    <w:p w14:paraId="7CAA6D34" w14:textId="3C8EC331" w:rsidR="005D6047" w:rsidRPr="002F42BA" w:rsidRDefault="00E93A1D" w:rsidP="00A424A8">
      <w:pPr>
        <w:pStyle w:val="Akapitzlist"/>
        <w:numPr>
          <w:ilvl w:val="0"/>
          <w:numId w:val="118"/>
        </w:numPr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Polisy ubezpieczenia</w:t>
      </w:r>
      <w:r w:rsidR="005D604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objęte zamówieniem zostaną wystawiane na roczne okresy ubezpiecze</w:t>
      </w:r>
      <w:r w:rsidR="00C47390" w:rsidRPr="002F42BA">
        <w:rPr>
          <w:rFonts w:asciiTheme="majorHAnsi" w:hAnsiTheme="majorHAnsi" w:cs="Calibri"/>
          <w:sz w:val="22"/>
          <w:szCs w:val="22"/>
        </w:rPr>
        <w:t>nia.</w:t>
      </w:r>
    </w:p>
    <w:p w14:paraId="0045CC21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snapToGrid w:val="0"/>
          <w:sz w:val="22"/>
          <w:szCs w:val="22"/>
        </w:rPr>
        <w:t>§ 4</w:t>
      </w:r>
    </w:p>
    <w:p w14:paraId="10B4B0E8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ZASADY UBEZPIECZENIA</w:t>
      </w:r>
    </w:p>
    <w:p w14:paraId="5D68BA3A" w14:textId="28A03B61" w:rsidR="00141530" w:rsidRPr="002F42BA" w:rsidRDefault="00E93A1D" w:rsidP="00A424A8">
      <w:pPr>
        <w:pStyle w:val="Akapitzlist"/>
        <w:numPr>
          <w:ilvl w:val="0"/>
          <w:numId w:val="103"/>
        </w:numPr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Specyfikacja  Warunków Zamówienia oraz oferta Wykonawcy stanow</w:t>
      </w:r>
      <w:r w:rsidR="00C812B3" w:rsidRPr="002F42BA">
        <w:rPr>
          <w:rFonts w:asciiTheme="majorHAnsi" w:hAnsiTheme="majorHAnsi" w:cs="Calibri"/>
          <w:snapToGrid w:val="0"/>
          <w:sz w:val="22"/>
          <w:szCs w:val="22"/>
        </w:rPr>
        <w:t>i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ą integralną część niniejszej Umowy.</w:t>
      </w:r>
    </w:p>
    <w:p w14:paraId="77A10F8E" w14:textId="2612AE57" w:rsidR="00141530" w:rsidRPr="002F42BA" w:rsidRDefault="00E93A1D" w:rsidP="00A424A8">
      <w:pPr>
        <w:pStyle w:val="Akapitzlist"/>
        <w:numPr>
          <w:ilvl w:val="0"/>
          <w:numId w:val="103"/>
        </w:numPr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W wykonaniu niniejszej Umowy zawierane będą umowy ubezpieczenia w oznaczonym w</w:t>
      </w:r>
      <w:r w:rsidR="007C0577" w:rsidRPr="002F42BA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tych</w:t>
      </w:r>
      <w:r w:rsidR="00141530" w:rsidRPr="002F42BA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>umowach okresie w oparciu o postanowienia Specyfikacji Warunków Zamówienia.</w:t>
      </w:r>
    </w:p>
    <w:p w14:paraId="7BC02DF4" w14:textId="629EF165" w:rsidR="005D6047" w:rsidRPr="002F42BA" w:rsidRDefault="005D6047" w:rsidP="00A424A8">
      <w:pPr>
        <w:pStyle w:val="Akapitzlist"/>
        <w:numPr>
          <w:ilvl w:val="0"/>
          <w:numId w:val="103"/>
        </w:numPr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Wykonawca wystawi polisy ubezpieczeniowe określające zakres i koszt ubezpieczenia zgodnie z SIWZ i ofertą Wykonawcy.</w:t>
      </w:r>
    </w:p>
    <w:p w14:paraId="2AA1C918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§ 5</w:t>
      </w:r>
    </w:p>
    <w:p w14:paraId="1BAC7011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ZMIANY UMOWY</w:t>
      </w:r>
    </w:p>
    <w:p w14:paraId="7662F9C9" w14:textId="4EDF51A0" w:rsidR="00800807" w:rsidRPr="002F42BA" w:rsidRDefault="00800807" w:rsidP="00A424A8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Zamawiający w ramach art. 455 ust. 1 pkt. 1 ustawy Prawo zamówień publicznych przewiduje możliwość zmiany umowy na zasadach określonych w ust. 2 i 3 niniejszego paragrafu.</w:t>
      </w:r>
    </w:p>
    <w:p w14:paraId="6131F043" w14:textId="507A3DFA" w:rsidR="00800807" w:rsidRPr="002F42BA" w:rsidRDefault="00800807" w:rsidP="00A424A8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4FB2A216" w14:textId="240CC141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razie dokonywania przez Zamawiającego nabycia nowych pojazdów albo zbywania będących na jego stanie;</w:t>
      </w:r>
    </w:p>
    <w:p w14:paraId="1300F51F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razie konieczności zwiększenia aktualnych sum gwarancyjnych</w:t>
      </w:r>
      <w:r w:rsidR="00CE4DA6" w:rsidRPr="002F42BA">
        <w:rPr>
          <w:rFonts w:asciiTheme="majorHAnsi" w:hAnsiTheme="majorHAnsi" w:cs="Calibri"/>
          <w:sz w:val="22"/>
          <w:szCs w:val="22"/>
          <w:lang w:eastAsia="en-US"/>
        </w:rPr>
        <w:t>, sum ubezpieczenia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 lub uzupełnienia limitów;</w:t>
      </w:r>
    </w:p>
    <w:p w14:paraId="26C8528C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razie konieczności doubezpieczenia kolejnych osób w zakresie ubezpieczeń następstw nieszczęśliwych wypadków</w:t>
      </w:r>
      <w:r w:rsidR="000755B8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kierowcy i pasażerów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6E1385BF" w14:textId="54C2E81F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przypadku zmian organizacyjnych (w tym przekształceń i likwidacji oraz powstania nowych  jednostek) mogących wystąpić u Zamawiającego, w tym zmianie zakresu wykonywanej działalności w</w:t>
      </w:r>
      <w:r w:rsidR="00141530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szczególności miejsca jej wykonywania;</w:t>
      </w:r>
    </w:p>
    <w:p w14:paraId="7DFED5C3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345B90E7" w14:textId="77777777" w:rsidR="00C45963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przypadku zmian przepisów prawnych wpływających na zakres ubezpieczenia;</w:t>
      </w:r>
    </w:p>
    <w:p w14:paraId="37D2B985" w14:textId="5464EDD1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 przypadku zmiany zakresu ubezpieczenia przewidzianych w klauzulach zawartych w </w:t>
      </w:r>
      <w:r w:rsidR="007C0577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SWZ, bądź w opisie przedmiotu zamówienia określonych w SWZ;</w:t>
      </w:r>
    </w:p>
    <w:p w14:paraId="2A2407B9" w14:textId="6AFB626B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</w:t>
      </w:r>
      <w:r w:rsidR="00141530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zachodzą wobec niego podstawy wykluczenia oraz nie pociąga to za sobą innych istotnych zmian umowy, niż przewidziane przez Zamawiającego w </w:t>
      </w:r>
      <w:r w:rsidR="00431023" w:rsidRPr="002F42BA">
        <w:rPr>
          <w:rFonts w:asciiTheme="majorHAnsi" w:hAnsiTheme="majorHAnsi" w:cs="Calibri"/>
          <w:sz w:val="22"/>
          <w:szCs w:val="22"/>
          <w:lang w:eastAsia="en-US"/>
        </w:rPr>
        <w:t>SWZ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.</w:t>
      </w:r>
    </w:p>
    <w:p w14:paraId="3C0EB6AA" w14:textId="34A98F74" w:rsidR="00152716" w:rsidRPr="002F42BA" w:rsidRDefault="00152716" w:rsidP="00A424A8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Zamawiający przewiduje następujący rodzaj i zakres zmian, o których mowa w ust. 1 powyżej, polegający na:</w:t>
      </w:r>
    </w:p>
    <w:p w14:paraId="639D2BDD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wielkości sum ubezpieczenia w związku z: nabywaniem/ zbywaniem/ likwidacją pojazdów;</w:t>
      </w:r>
    </w:p>
    <w:p w14:paraId="1FA899F9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zmianie ilości posiadanych pojazdów w związku z: nabywaniem/ zbywaniem/ likwidacją pojazdów </w:t>
      </w:r>
      <w:r w:rsidR="00D76107" w:rsidRPr="002F42BA">
        <w:rPr>
          <w:rFonts w:asciiTheme="majorHAnsi" w:hAnsiTheme="majorHAnsi" w:cs="Calibri"/>
          <w:sz w:val="22"/>
          <w:szCs w:val="22"/>
          <w:lang w:eastAsia="en-US"/>
        </w:rPr>
        <w:t>umowami cywilno-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prawnymi nakładającymi na Zamawiającego obowiązek ubezpieczenia;</w:t>
      </w:r>
    </w:p>
    <w:p w14:paraId="2227B362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zmianie wysokości sum ubezpieczenia/sum gwarancyjnych wraz z weryfikacją stawek i </w:t>
      </w:r>
      <w:r w:rsidR="007C0577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składek ubezpieczenia będące ich konsekwencją;</w:t>
      </w:r>
    </w:p>
    <w:p w14:paraId="68198CD8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ilości osób zgłoszonych do ubezpieczenia w zakresie ubezpieczenia następstw nieszczęśliwych wypadków</w:t>
      </w:r>
      <w:r w:rsidR="001C4AB0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kierowcy i pasażerów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 (zwiększenie lub zmniejszenie liczby ubezpieczonych);</w:t>
      </w:r>
    </w:p>
    <w:p w14:paraId="373D16EE" w14:textId="3F044F41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zakresu ubezpieczenia w związku z: zmianą zakresu wykonywanej działalności, ujawnieniem się i/l</w:t>
      </w:r>
      <w:r w:rsidR="005F5E45" w:rsidRPr="002F42BA">
        <w:rPr>
          <w:rFonts w:asciiTheme="majorHAnsi" w:hAnsiTheme="majorHAnsi" w:cs="Calibri"/>
          <w:sz w:val="22"/>
          <w:szCs w:val="22"/>
          <w:lang w:eastAsia="en-US"/>
        </w:rPr>
        <w:t>u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b powstaniem nowego ryzyka ubezpieczeniowego nie</w:t>
      </w:r>
      <w:r w:rsidR="000C2992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przewidzianego w SWZ lub wynikającego z konieczności dostosowania do</w:t>
      </w:r>
      <w:r w:rsidR="000C2992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wymogów instytucji finansujących; </w:t>
      </w:r>
    </w:p>
    <w:p w14:paraId="3DA587D8" w14:textId="085A2AB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</w:t>
      </w:r>
      <w:r w:rsidR="000C2992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wynikającego z konieczności dostosowania do wymogów instytucji finansujących;</w:t>
      </w:r>
    </w:p>
    <w:p w14:paraId="12594C14" w14:textId="67B12775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zmianach przewidzianych w klauzulach zawartych w SWZ, bądź w opisie przedmiotu zamówienia określonego w SWZ; </w:t>
      </w:r>
    </w:p>
    <w:p w14:paraId="06C8503E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14:paraId="4DBB1E1C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terminów płatności składki;</w:t>
      </w:r>
    </w:p>
    <w:p w14:paraId="1E7EEBDF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aktualizacji danych Wykonawcy, w szczególności zmiany: nazwy, adresu siedziby;</w:t>
      </w:r>
    </w:p>
    <w:p w14:paraId="062B795F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w skutek  okoliczności przewidzianych niniejszą umową;</w:t>
      </w:r>
    </w:p>
    <w:p w14:paraId="4CDBDD32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29C19D09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03B21BE5" w14:textId="77777777" w:rsidR="00E93A1D" w:rsidRPr="002F42BA" w:rsidRDefault="00E93A1D" w:rsidP="00A424A8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zmianie umowy dotyczącej poprawienia błędów i oczywistych omyłek słownych, literowych i liczbowych, zmiany układu graficznego umowy lub numeracji jednostek redakcyjnych, niepowodujące zmiany cel</w:t>
      </w:r>
      <w:r w:rsidR="005F5E45" w:rsidRPr="002F42BA">
        <w:rPr>
          <w:rFonts w:asciiTheme="majorHAnsi" w:hAnsiTheme="majorHAnsi" w:cs="Calibri"/>
          <w:sz w:val="22"/>
          <w:szCs w:val="22"/>
          <w:lang w:eastAsia="en-US"/>
        </w:rPr>
        <w:t>u i istotnych postanowień umowy;</w:t>
      </w:r>
    </w:p>
    <w:p w14:paraId="0B151DE1" w14:textId="77777777" w:rsidR="00152716" w:rsidRPr="002F42BA" w:rsidRDefault="00152716" w:rsidP="00A424A8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681CD6B4" w14:textId="1C777406" w:rsidR="001F3368" w:rsidRPr="002F42BA" w:rsidRDefault="001F3368" w:rsidP="00A424A8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Pozostałe zmiany umowy są możliwe tylko w okolicznościach określonych w art. </w:t>
      </w:r>
      <w:r w:rsidR="00A17A7E" w:rsidRPr="002F42BA">
        <w:rPr>
          <w:rFonts w:asciiTheme="majorHAnsi" w:hAnsiTheme="majorHAnsi" w:cs="Calibri"/>
          <w:sz w:val="22"/>
          <w:szCs w:val="22"/>
          <w:lang w:eastAsia="en-US"/>
        </w:rPr>
        <w:t>455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 ustawy Prawo zamówień publicznych.</w:t>
      </w:r>
    </w:p>
    <w:p w14:paraId="12464E1C" w14:textId="15FC86FE" w:rsidR="00E93A1D" w:rsidRPr="002F42BA" w:rsidRDefault="00E93A1D" w:rsidP="00A424A8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Wszelkie zmiany umowy wymagają zgody obu stron (Wykonawcy i Zamawia</w:t>
      </w:r>
      <w:r w:rsidR="00D76107" w:rsidRPr="002F42BA">
        <w:rPr>
          <w:rFonts w:asciiTheme="majorHAnsi" w:hAnsiTheme="majorHAnsi" w:cs="Calibri"/>
          <w:sz w:val="22"/>
          <w:szCs w:val="22"/>
          <w:lang w:eastAsia="en-US"/>
        </w:rPr>
        <w:t xml:space="preserve">jącego) wyrażonej 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w formie pisemnego aneksu pod rygorem nieważności.</w:t>
      </w:r>
    </w:p>
    <w:p w14:paraId="2E2F4132" w14:textId="65AC1708" w:rsidR="00E93A1D" w:rsidRPr="002F42BA" w:rsidRDefault="00E93A1D" w:rsidP="00A424A8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 przypadku sprzeczności pomiędzy treścią niniejszej Umowy ubezpieczenia generalnego, a </w:t>
      </w:r>
      <w:r w:rsidR="007C0577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treścią umów indywidualnych lub ogólnych warunków ubezpieczenia, decyduje treść Umowy ubezpieczenia generalnego. </w:t>
      </w:r>
    </w:p>
    <w:p w14:paraId="65E4D768" w14:textId="3E305D47" w:rsidR="00E93A1D" w:rsidRPr="002F42BA" w:rsidRDefault="00E93A1D" w:rsidP="00A424A8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przypadku sprzeczności Ogólnych Warunków Ubezpieczenia z treścią Specyfikacji  Warunków Zamówienia, decyduje treść Specyfikacji Warunków Zamówienia oraz oferta Wykonawcy.</w:t>
      </w:r>
    </w:p>
    <w:p w14:paraId="17288C1F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snapToGrid w:val="0"/>
          <w:sz w:val="22"/>
          <w:szCs w:val="22"/>
        </w:rPr>
        <w:t>§ 6</w:t>
      </w:r>
    </w:p>
    <w:p w14:paraId="099444DA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SKŁADKI</w:t>
      </w:r>
    </w:p>
    <w:p w14:paraId="18220C88" w14:textId="544FDBDB" w:rsidR="00E93A1D" w:rsidRPr="002F42BA" w:rsidRDefault="00E93A1D" w:rsidP="00A424A8">
      <w:pPr>
        <w:pStyle w:val="Akapitzlist"/>
        <w:numPr>
          <w:ilvl w:val="0"/>
          <w:numId w:val="10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Maksymalna wartość umowy (wysokość składki) </w:t>
      </w:r>
      <w:r w:rsidR="00C812B3" w:rsidRPr="002F42BA">
        <w:rPr>
          <w:rFonts w:asciiTheme="majorHAnsi" w:hAnsiTheme="majorHAnsi" w:cs="Calibri"/>
          <w:sz w:val="22"/>
          <w:szCs w:val="22"/>
          <w:lang w:eastAsia="en-US"/>
        </w:rPr>
        <w:t>łącznie z opcj</w:t>
      </w:r>
      <w:r w:rsidR="009B0E2D" w:rsidRPr="002F42BA">
        <w:rPr>
          <w:rFonts w:asciiTheme="majorHAnsi" w:hAnsiTheme="majorHAnsi" w:cs="Calibri"/>
          <w:sz w:val="22"/>
          <w:szCs w:val="22"/>
          <w:lang w:eastAsia="en-US"/>
        </w:rPr>
        <w:t xml:space="preserve">ą 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za cały okres trwania umowy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E93A1D" w:rsidRPr="002F42BA" w14:paraId="682446E2" w14:textId="77777777" w:rsidTr="000C2992">
        <w:trPr>
          <w:trHeight w:val="464"/>
        </w:trPr>
        <w:tc>
          <w:tcPr>
            <w:tcW w:w="8930" w:type="dxa"/>
            <w:vAlign w:val="center"/>
          </w:tcPr>
          <w:p w14:paraId="6D476CC2" w14:textId="7CEA3372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kwota: </w:t>
            </w:r>
            <w:r w:rsidR="000C299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E93A1D" w:rsidRPr="002F42BA" w14:paraId="35A6A4BC" w14:textId="77777777" w:rsidTr="000C2992">
        <w:trPr>
          <w:trHeight w:val="464"/>
        </w:trPr>
        <w:tc>
          <w:tcPr>
            <w:tcW w:w="8930" w:type="dxa"/>
            <w:vAlign w:val="center"/>
          </w:tcPr>
          <w:p w14:paraId="52C04868" w14:textId="0E29BCA2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="000C299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___________________________________________________________________________)</w:t>
            </w:r>
          </w:p>
        </w:tc>
      </w:tr>
    </w:tbl>
    <w:p w14:paraId="550A89CD" w14:textId="77777777" w:rsidR="00E93A1D" w:rsidRPr="002F42BA" w:rsidRDefault="00E93A1D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10555E95" w14:textId="77777777" w:rsidR="00E93A1D" w:rsidRPr="002F42BA" w:rsidRDefault="00E93A1D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i jest zgodna ze złożoną ofertą Wykonawcy z dnia ………………., 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E93A1D" w:rsidRPr="002F42BA" w14:paraId="27AA4A15" w14:textId="77777777" w:rsidTr="000C2992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361A3D31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podstawowa wartość umowy (zamówienie podstawowe):</w:t>
            </w:r>
          </w:p>
        </w:tc>
      </w:tr>
      <w:tr w:rsidR="00E93A1D" w:rsidRPr="002F42BA" w14:paraId="611361CD" w14:textId="77777777" w:rsidTr="000C2992">
        <w:trPr>
          <w:trHeight w:val="464"/>
        </w:trPr>
        <w:tc>
          <w:tcPr>
            <w:tcW w:w="8930" w:type="dxa"/>
            <w:vAlign w:val="center"/>
          </w:tcPr>
          <w:p w14:paraId="4AE8D3D5" w14:textId="29EC76E4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="000C299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E93A1D" w:rsidRPr="002F42BA" w14:paraId="5A865E0A" w14:textId="77777777" w:rsidTr="000C2992">
        <w:trPr>
          <w:trHeight w:val="464"/>
        </w:trPr>
        <w:tc>
          <w:tcPr>
            <w:tcW w:w="8930" w:type="dxa"/>
            <w:vAlign w:val="center"/>
          </w:tcPr>
          <w:p w14:paraId="3F9BE3FE" w14:textId="4D7B1CB9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="000C299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  <w:tr w:rsidR="00E93A1D" w:rsidRPr="002F42BA" w14:paraId="7B65401F" w14:textId="77777777" w:rsidTr="000C2992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6FD28C82" w14:textId="4F0CA600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wartość umowy wynikająca z</w:t>
            </w:r>
            <w:r w:rsidR="005D6047"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 </w:t>
            </w: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opcji</w:t>
            </w:r>
          </w:p>
        </w:tc>
      </w:tr>
      <w:tr w:rsidR="00E93A1D" w:rsidRPr="002F42BA" w14:paraId="7379C451" w14:textId="77777777" w:rsidTr="000C2992">
        <w:trPr>
          <w:trHeight w:val="464"/>
        </w:trPr>
        <w:tc>
          <w:tcPr>
            <w:tcW w:w="8930" w:type="dxa"/>
            <w:vAlign w:val="center"/>
          </w:tcPr>
          <w:p w14:paraId="7659F0DA" w14:textId="1C157F7B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="000C299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E93A1D" w:rsidRPr="002F42BA" w14:paraId="79E19794" w14:textId="77777777" w:rsidTr="000C2992">
        <w:trPr>
          <w:trHeight w:val="464"/>
        </w:trPr>
        <w:tc>
          <w:tcPr>
            <w:tcW w:w="8930" w:type="dxa"/>
            <w:vAlign w:val="center"/>
          </w:tcPr>
          <w:p w14:paraId="216D51A3" w14:textId="45171945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="000C299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</w:tbl>
    <w:p w14:paraId="5E80FFE6" w14:textId="77777777" w:rsidR="00E93A1D" w:rsidRPr="002F42BA" w:rsidRDefault="00E93A1D" w:rsidP="0088774C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67FE300" w14:textId="77777777" w:rsidR="005D6047" w:rsidRPr="002F42BA" w:rsidRDefault="005D6047" w:rsidP="00A424A8">
      <w:pPr>
        <w:pStyle w:val="Akapitzlist"/>
        <w:numPr>
          <w:ilvl w:val="0"/>
          <w:numId w:val="10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599" w:type="pct"/>
        <w:jc w:val="right"/>
        <w:tblLook w:val="04A0" w:firstRow="1" w:lastRow="0" w:firstColumn="1" w:lastColumn="0" w:noHBand="0" w:noVBand="1"/>
      </w:tblPr>
      <w:tblGrid>
        <w:gridCol w:w="556"/>
        <w:gridCol w:w="2338"/>
        <w:gridCol w:w="1401"/>
        <w:gridCol w:w="1241"/>
        <w:gridCol w:w="1636"/>
        <w:gridCol w:w="1423"/>
      </w:tblGrid>
      <w:tr w:rsidR="005D6047" w:rsidRPr="002F42BA" w14:paraId="0B778968" w14:textId="77777777" w:rsidTr="00B34046">
        <w:trPr>
          <w:jc w:val="right"/>
        </w:trPr>
        <w:tc>
          <w:tcPr>
            <w:tcW w:w="323" w:type="pct"/>
            <w:shd w:val="clear" w:color="auto" w:fill="002060"/>
            <w:vAlign w:val="center"/>
          </w:tcPr>
          <w:p w14:paraId="33344740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360" w:type="pct"/>
            <w:shd w:val="clear" w:color="auto" w:fill="002060"/>
            <w:vAlign w:val="center"/>
          </w:tcPr>
          <w:p w14:paraId="779E2A54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15" w:type="pct"/>
            <w:shd w:val="clear" w:color="auto" w:fill="002060"/>
            <w:vAlign w:val="center"/>
          </w:tcPr>
          <w:p w14:paraId="09CACEAE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22" w:type="pct"/>
            <w:shd w:val="clear" w:color="auto" w:fill="002060"/>
            <w:vAlign w:val="center"/>
          </w:tcPr>
          <w:p w14:paraId="4467ADEC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52" w:type="pct"/>
            <w:shd w:val="clear" w:color="auto" w:fill="002060"/>
            <w:vAlign w:val="center"/>
          </w:tcPr>
          <w:p w14:paraId="5887FFDD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828" w:type="pct"/>
            <w:shd w:val="clear" w:color="auto" w:fill="002060"/>
            <w:vAlign w:val="center"/>
          </w:tcPr>
          <w:p w14:paraId="746FA5E9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7A3CD9AC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Assistance</w:t>
            </w:r>
          </w:p>
        </w:tc>
      </w:tr>
      <w:tr w:rsidR="005D6047" w:rsidRPr="002F42BA" w14:paraId="2BEF31C3" w14:textId="77777777" w:rsidTr="00B34046">
        <w:trPr>
          <w:jc w:val="right"/>
        </w:trPr>
        <w:tc>
          <w:tcPr>
            <w:tcW w:w="323" w:type="pct"/>
            <w:vAlign w:val="center"/>
          </w:tcPr>
          <w:p w14:paraId="03DF203E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360" w:type="pct"/>
            <w:vAlign w:val="center"/>
          </w:tcPr>
          <w:p w14:paraId="21E4AC9D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15" w:type="pct"/>
          </w:tcPr>
          <w:p w14:paraId="5CBEBE74" w14:textId="58874794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1C9D438E" w14:textId="004B018E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</w:tcPr>
          <w:p w14:paraId="58356923" w14:textId="7036C5B1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</w:tcPr>
          <w:p w14:paraId="140F59A8" w14:textId="38109BD3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5D6047" w:rsidRPr="002F42BA" w14:paraId="3002E8FE" w14:textId="77777777" w:rsidTr="00B34046">
        <w:trPr>
          <w:jc w:val="right"/>
        </w:trPr>
        <w:tc>
          <w:tcPr>
            <w:tcW w:w="323" w:type="pct"/>
            <w:vAlign w:val="center"/>
          </w:tcPr>
          <w:p w14:paraId="1254D45E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360" w:type="pct"/>
            <w:vAlign w:val="center"/>
          </w:tcPr>
          <w:p w14:paraId="5B63DB69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Ciężarowy o ład. do 2,5t</w:t>
            </w:r>
          </w:p>
        </w:tc>
        <w:tc>
          <w:tcPr>
            <w:tcW w:w="815" w:type="pct"/>
          </w:tcPr>
          <w:p w14:paraId="20E52D01" w14:textId="03898FE1" w:rsidR="005D6047" w:rsidRPr="002F42BA" w:rsidRDefault="005D6047" w:rsidP="0088774C">
            <w:pPr>
              <w:suppressAutoHyphens/>
              <w:spacing w:line="276" w:lineRule="auto"/>
              <w:ind w:right="-137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12FC3B62" w14:textId="58D1CBF0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</w:tcPr>
          <w:p w14:paraId="717EE508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2C255A38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5D6047" w:rsidRPr="002F42BA" w14:paraId="231F1B1C" w14:textId="77777777" w:rsidTr="00B34046">
        <w:trPr>
          <w:jc w:val="right"/>
        </w:trPr>
        <w:tc>
          <w:tcPr>
            <w:tcW w:w="323" w:type="pct"/>
            <w:vAlign w:val="center"/>
          </w:tcPr>
          <w:p w14:paraId="7AB11928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360" w:type="pct"/>
            <w:vAlign w:val="center"/>
          </w:tcPr>
          <w:p w14:paraId="771F1F45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Ciężarowy o ład. pow.2,5t</w:t>
            </w:r>
          </w:p>
        </w:tc>
        <w:tc>
          <w:tcPr>
            <w:tcW w:w="815" w:type="pct"/>
          </w:tcPr>
          <w:p w14:paraId="7FFF9120" w14:textId="638EE354" w:rsidR="005D6047" w:rsidRPr="002F42BA" w:rsidRDefault="005D6047" w:rsidP="0088774C">
            <w:pPr>
              <w:suppressAutoHyphens/>
              <w:spacing w:line="276" w:lineRule="auto"/>
              <w:ind w:right="-137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0A6F6A98" w14:textId="67D7F996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</w:tcPr>
          <w:p w14:paraId="6F590755" w14:textId="4F616E79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457B37F9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5D6047" w:rsidRPr="002F42BA" w14:paraId="504DAA77" w14:textId="77777777" w:rsidTr="00B34046">
        <w:trPr>
          <w:trHeight w:val="221"/>
          <w:jc w:val="right"/>
        </w:trPr>
        <w:tc>
          <w:tcPr>
            <w:tcW w:w="323" w:type="pct"/>
            <w:vAlign w:val="center"/>
          </w:tcPr>
          <w:p w14:paraId="7B5FB7DE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360" w:type="pct"/>
            <w:vAlign w:val="center"/>
          </w:tcPr>
          <w:p w14:paraId="221DB06B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Specjalny </w:t>
            </w:r>
          </w:p>
        </w:tc>
        <w:tc>
          <w:tcPr>
            <w:tcW w:w="815" w:type="pct"/>
          </w:tcPr>
          <w:p w14:paraId="6805BA95" w14:textId="3AC1489F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3ED3CB6F" w14:textId="4470E9AC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</w:tcPr>
          <w:p w14:paraId="5E302AFA" w14:textId="7BB406AC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78EDA7DC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5D6047" w:rsidRPr="002F42BA" w14:paraId="4CBD4198" w14:textId="77777777" w:rsidTr="00B34046">
        <w:trPr>
          <w:jc w:val="right"/>
        </w:trPr>
        <w:tc>
          <w:tcPr>
            <w:tcW w:w="323" w:type="pct"/>
            <w:vAlign w:val="center"/>
          </w:tcPr>
          <w:p w14:paraId="4E9187B3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360" w:type="pct"/>
            <w:vAlign w:val="center"/>
          </w:tcPr>
          <w:p w14:paraId="400FAA28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15" w:type="pct"/>
          </w:tcPr>
          <w:p w14:paraId="33FF88FD" w14:textId="12A33725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6D371E2F" w14:textId="73C9753A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</w:tcPr>
          <w:p w14:paraId="768DEDD4" w14:textId="240BCD23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3DE9C87D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5D6047" w:rsidRPr="002F42BA" w14:paraId="6CEA2132" w14:textId="77777777" w:rsidTr="00B34046">
        <w:trPr>
          <w:jc w:val="right"/>
        </w:trPr>
        <w:tc>
          <w:tcPr>
            <w:tcW w:w="323" w:type="pct"/>
            <w:vAlign w:val="center"/>
          </w:tcPr>
          <w:p w14:paraId="138A4A6D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360" w:type="pct"/>
            <w:vAlign w:val="center"/>
          </w:tcPr>
          <w:p w14:paraId="3B55E1C8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Przyczepa/przyczepa ciężarowa/przyczepa lekka</w:t>
            </w:r>
          </w:p>
        </w:tc>
        <w:tc>
          <w:tcPr>
            <w:tcW w:w="815" w:type="pct"/>
          </w:tcPr>
          <w:p w14:paraId="68C3999C" w14:textId="542F96BA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32E8DB5A" w14:textId="1A8750B3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6A6A6" w:themeFill="background1" w:themeFillShade="A6"/>
          </w:tcPr>
          <w:p w14:paraId="2A33D1D4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21058C75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5D6047" w:rsidRPr="002F42BA" w14:paraId="082C83E9" w14:textId="77777777" w:rsidTr="00B34046">
        <w:trPr>
          <w:jc w:val="right"/>
        </w:trPr>
        <w:tc>
          <w:tcPr>
            <w:tcW w:w="323" w:type="pct"/>
            <w:vAlign w:val="center"/>
          </w:tcPr>
          <w:p w14:paraId="6D0859F2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360" w:type="pct"/>
            <w:vAlign w:val="center"/>
          </w:tcPr>
          <w:p w14:paraId="746F9092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815" w:type="pct"/>
          </w:tcPr>
          <w:p w14:paraId="770A3463" w14:textId="4AE7E4BA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5D88A3D6" w14:textId="2B6132D5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14:paraId="5E023BE8" w14:textId="40B64426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16C11417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5D6047" w:rsidRPr="002F42BA" w14:paraId="4B0CA831" w14:textId="77777777" w:rsidTr="00B34046">
        <w:trPr>
          <w:jc w:val="right"/>
        </w:trPr>
        <w:tc>
          <w:tcPr>
            <w:tcW w:w="323" w:type="pct"/>
            <w:vAlign w:val="center"/>
          </w:tcPr>
          <w:p w14:paraId="2ECD350C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1360" w:type="pct"/>
            <w:vAlign w:val="center"/>
          </w:tcPr>
          <w:p w14:paraId="1178D811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Inne</w:t>
            </w:r>
          </w:p>
        </w:tc>
        <w:tc>
          <w:tcPr>
            <w:tcW w:w="815" w:type="pct"/>
          </w:tcPr>
          <w:p w14:paraId="6405BB52" w14:textId="7D04CB4E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4AF02D01" w14:textId="25D1CF2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14:paraId="7AFB4EA2" w14:textId="3D3E9B1F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1604A3CD" w14:textId="77777777" w:rsidR="005D6047" w:rsidRPr="002F42BA" w:rsidRDefault="005D60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15E61391" w14:textId="0E90DFFA" w:rsidR="00E93A1D" w:rsidRPr="002F42BA" w:rsidRDefault="00E93A1D" w:rsidP="00A424A8">
      <w:pPr>
        <w:pStyle w:val="Akapitzlist"/>
        <w:numPr>
          <w:ilvl w:val="0"/>
          <w:numId w:val="10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Płatność składki na konto </w:t>
      </w:r>
      <w:r w:rsidR="003D32F4" w:rsidRPr="002F42BA">
        <w:rPr>
          <w:rFonts w:asciiTheme="majorHAnsi" w:hAnsiTheme="majorHAnsi" w:cs="Calibri"/>
          <w:sz w:val="22"/>
          <w:szCs w:val="22"/>
          <w:lang w:eastAsia="en-US"/>
        </w:rPr>
        <w:t>Wykonawcy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zostanie podana w wystawionych dokumentach  potwierdzających ochronę ubezpieczeniową.</w:t>
      </w:r>
    </w:p>
    <w:p w14:paraId="36896291" w14:textId="77777777" w:rsidR="00E93A1D" w:rsidRPr="002F42BA" w:rsidRDefault="00E93A1D" w:rsidP="00A424A8">
      <w:pPr>
        <w:pStyle w:val="Akapitzlist"/>
        <w:numPr>
          <w:ilvl w:val="0"/>
          <w:numId w:val="10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Za datę dokonania zapłaty przyjmuje się datę obciążenia rachunku Zamawiającego.</w:t>
      </w:r>
    </w:p>
    <w:p w14:paraId="4F9713B1" w14:textId="3135A69F" w:rsidR="00E93A1D" w:rsidRPr="002F42BA" w:rsidRDefault="003E542C" w:rsidP="00A424A8">
      <w:pPr>
        <w:pStyle w:val="Akapitzlist"/>
        <w:numPr>
          <w:ilvl w:val="0"/>
          <w:numId w:val="10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7C4383">
        <w:rPr>
          <w:rFonts w:ascii="Cambria" w:hAnsi="Cambria" w:cstheme="minorHAnsi"/>
          <w:sz w:val="22"/>
          <w:szCs w:val="22"/>
        </w:rPr>
        <w:t>Sładka za ubezpieczenia płatna jednorazowo w terminie 14 dni od początku okresu ubezpieczenia</w:t>
      </w:r>
      <w:r w:rsidR="00E93A1D" w:rsidRPr="002F42BA">
        <w:rPr>
          <w:rFonts w:asciiTheme="majorHAnsi" w:hAnsiTheme="majorHAnsi" w:cs="Calibri"/>
          <w:sz w:val="22"/>
          <w:szCs w:val="22"/>
          <w:lang w:eastAsia="en-US"/>
        </w:rPr>
        <w:t>:</w:t>
      </w:r>
    </w:p>
    <w:p w14:paraId="00FC9DAD" w14:textId="77777777" w:rsidR="00E93A1D" w:rsidRPr="002F42BA" w:rsidRDefault="00E93A1D" w:rsidP="00A424A8">
      <w:pPr>
        <w:pStyle w:val="Akapitzlist"/>
        <w:numPr>
          <w:ilvl w:val="0"/>
          <w:numId w:val="10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7639B90E" w14:textId="3579177E" w:rsidR="00E93A1D" w:rsidRPr="002F42BA" w:rsidRDefault="00E93A1D" w:rsidP="00A424A8">
      <w:pPr>
        <w:pStyle w:val="Akapitzlist"/>
        <w:numPr>
          <w:ilvl w:val="0"/>
          <w:numId w:val="10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Dodatkowe składki/płatności</w:t>
      </w:r>
      <w:r w:rsidR="009B0E2D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 ramach opcji </w:t>
      </w:r>
      <w:r w:rsidR="00B965BD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będą płatne w ciągu 30 dni od rozpoczęcia okresu ubezpieczenia</w:t>
      </w:r>
      <w:r w:rsidR="00C15231" w:rsidRPr="002F42BA">
        <w:rPr>
          <w:rFonts w:asciiTheme="majorHAnsi" w:hAnsiTheme="majorHAnsi" w:cs="Calibri"/>
          <w:sz w:val="22"/>
          <w:szCs w:val="22"/>
          <w:lang w:eastAsia="en-US"/>
        </w:rPr>
        <w:t>.</w:t>
      </w:r>
    </w:p>
    <w:p w14:paraId="1F7D4BAB" w14:textId="7696ADE7" w:rsidR="00E93A1D" w:rsidRPr="002F42BA" w:rsidRDefault="00E93A1D" w:rsidP="00A424A8">
      <w:pPr>
        <w:pStyle w:val="Akapitzlist"/>
        <w:numPr>
          <w:ilvl w:val="0"/>
          <w:numId w:val="10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Wykonawca, któremu zostanie udzielone zamówienie podstawowe zobowiązany będzie do</w:t>
      </w:r>
      <w:r w:rsidR="000C2992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24CCAE9F" w14:textId="630CA3E5" w:rsidR="00E93A1D" w:rsidRPr="002F42BA" w:rsidRDefault="00E93A1D" w:rsidP="00A424A8">
      <w:pPr>
        <w:pStyle w:val="Akapitzlist"/>
        <w:numPr>
          <w:ilvl w:val="0"/>
          <w:numId w:val="10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 przypadku niezrealizowania w pełni umowy co do wartości wynikającej z prawa opcji  o </w:t>
      </w:r>
      <w:r w:rsidR="007C0577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której mowa w ust. 1 w okresie obowiązywania umowy, Wykonawca nie będzie wnosił żadnych roszczeń wobec Zamawiającego. </w:t>
      </w:r>
    </w:p>
    <w:p w14:paraId="76F87330" w14:textId="0813D5C5" w:rsidR="00152716" w:rsidRPr="002F42BA" w:rsidRDefault="00152716" w:rsidP="0088774C">
      <w:pPr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</w:p>
    <w:p w14:paraId="25ED7B51" w14:textId="77777777" w:rsidR="00152716" w:rsidRPr="002F42BA" w:rsidRDefault="00152716" w:rsidP="0088774C">
      <w:pPr>
        <w:suppressAutoHyphens/>
        <w:overflowPunct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snapToGrid w:val="0"/>
          <w:sz w:val="22"/>
          <w:szCs w:val="22"/>
        </w:rPr>
        <w:t>§ 7</w:t>
      </w:r>
    </w:p>
    <w:p w14:paraId="22A08874" w14:textId="77777777" w:rsidR="00152716" w:rsidRPr="002F42BA" w:rsidRDefault="00152716" w:rsidP="002F42BA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z w:val="22"/>
          <w:szCs w:val="22"/>
        </w:rPr>
        <w:t>ZASADY WPROWADZANIA ZMIAN WYNOGRODZENIA (WALORYZACJA WYNAGRODZENIA)</w:t>
      </w:r>
    </w:p>
    <w:p w14:paraId="039F7C32" w14:textId="77777777" w:rsidR="00152716" w:rsidRPr="002F42BA" w:rsidRDefault="00152716" w:rsidP="00A424A8">
      <w:pPr>
        <w:widowControl w:val="0"/>
        <w:numPr>
          <w:ilvl w:val="0"/>
          <w:numId w:val="128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Zgodnie z art. 436 pkt 4 lit. b ustawy Pzp, wysokość wynagrodzenia należnego Wykonawcy może podlegać waloryzacji, w przypadku zmiany:</w:t>
      </w:r>
    </w:p>
    <w:p w14:paraId="186C4A88" w14:textId="77777777" w:rsidR="00152716" w:rsidRPr="002F42BA" w:rsidRDefault="00152716" w:rsidP="00A424A8">
      <w:pPr>
        <w:widowControl w:val="0"/>
        <w:numPr>
          <w:ilvl w:val="0"/>
          <w:numId w:val="120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eastAsia="SimSun" w:hAnsiTheme="majorHAnsi"/>
          <w:sz w:val="22"/>
          <w:szCs w:val="22"/>
        </w:rPr>
      </w:pPr>
      <w:r w:rsidRPr="002F42BA">
        <w:rPr>
          <w:rFonts w:asciiTheme="majorHAnsi" w:eastAsia="SimSun" w:hAnsiTheme="majorHAnsi"/>
          <w:sz w:val="22"/>
          <w:szCs w:val="22"/>
        </w:rPr>
        <w:t xml:space="preserve">stawki podatku od towarów i usług oraz podatku akcyzowego, </w:t>
      </w:r>
    </w:p>
    <w:p w14:paraId="0D73F802" w14:textId="77777777" w:rsidR="00152716" w:rsidRPr="002F42BA" w:rsidRDefault="00152716" w:rsidP="00A424A8">
      <w:pPr>
        <w:widowControl w:val="0"/>
        <w:numPr>
          <w:ilvl w:val="0"/>
          <w:numId w:val="120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eastAsia="SimSun" w:hAnsiTheme="majorHAnsi"/>
          <w:spacing w:val="-4"/>
          <w:sz w:val="22"/>
          <w:szCs w:val="22"/>
        </w:rPr>
      </w:pPr>
      <w:r w:rsidRPr="002F42BA">
        <w:rPr>
          <w:rFonts w:asciiTheme="majorHAnsi" w:eastAsia="SimSun" w:hAnsiTheme="majorHAnsi"/>
          <w:spacing w:val="-4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34FE2BD6" w14:textId="77777777" w:rsidR="00152716" w:rsidRPr="002F42BA" w:rsidRDefault="00152716" w:rsidP="00A424A8">
      <w:pPr>
        <w:widowControl w:val="0"/>
        <w:numPr>
          <w:ilvl w:val="0"/>
          <w:numId w:val="120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eastAsia="SimSun" w:hAnsiTheme="majorHAnsi"/>
          <w:sz w:val="22"/>
          <w:szCs w:val="22"/>
        </w:rPr>
      </w:pPr>
      <w:r w:rsidRPr="002F42BA">
        <w:rPr>
          <w:rFonts w:asciiTheme="majorHAnsi" w:eastAsia="SimSun" w:hAnsiTheme="majorHAnsi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14:paraId="15E472AF" w14:textId="77777777" w:rsidR="00152716" w:rsidRPr="002F42BA" w:rsidRDefault="00152716" w:rsidP="00A424A8">
      <w:pPr>
        <w:widowControl w:val="0"/>
        <w:numPr>
          <w:ilvl w:val="0"/>
          <w:numId w:val="120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2F42BA">
        <w:rPr>
          <w:rFonts w:asciiTheme="majorHAnsi" w:eastAsia="SimSun" w:hAnsiTheme="majorHAnsi"/>
          <w:sz w:val="22"/>
          <w:szCs w:val="22"/>
        </w:rPr>
        <w:t xml:space="preserve">, </w:t>
      </w:r>
    </w:p>
    <w:p w14:paraId="7810510D" w14:textId="77777777" w:rsidR="00152716" w:rsidRPr="002F42BA" w:rsidRDefault="00152716" w:rsidP="0088774C">
      <w:pPr>
        <w:widowControl w:val="0"/>
        <w:tabs>
          <w:tab w:val="left" w:pos="709"/>
        </w:tabs>
        <w:suppressAutoHyphens/>
        <w:spacing w:before="60" w:after="60" w:line="276" w:lineRule="auto"/>
        <w:ind w:left="709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- jeżeli zmiany te będą miały wpływ na koszty wykonania zamówienia.</w:t>
      </w:r>
    </w:p>
    <w:p w14:paraId="250269BE" w14:textId="77777777" w:rsidR="00152716" w:rsidRPr="002F42BA" w:rsidRDefault="00152716" w:rsidP="00A424A8">
      <w:pPr>
        <w:pStyle w:val="Akapitzlist"/>
        <w:numPr>
          <w:ilvl w:val="0"/>
          <w:numId w:val="129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 w:cs="Calibri"/>
          <w:sz w:val="22"/>
        </w:rPr>
        <w:t>W celu zmiany wynagrodzenia, o której mowa w ust. 1   powyżej każda ze stron umowy, w terminie 30 dni od dnia wejścia w życie przepisów dokonujących tych zmian, może zwrócić się do drugiej strony z wnioskiem w sprawie odpowiedniej zmiany wynagrodzenia o kwotę kosztu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sz w:val="22"/>
        </w:rPr>
        <w:t>poniesionego przez Wykonawcę, a w przypadku stawki podatku VAT lub akcyzy od daty jego zmiany.</w:t>
      </w:r>
    </w:p>
    <w:p w14:paraId="689F67FA" w14:textId="77777777" w:rsidR="00152716" w:rsidRPr="002F42BA" w:rsidRDefault="00152716" w:rsidP="00A424A8">
      <w:pPr>
        <w:pStyle w:val="Akapitzlist"/>
        <w:numPr>
          <w:ilvl w:val="0"/>
          <w:numId w:val="129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2F42BA">
        <w:rPr>
          <w:rFonts w:asciiTheme="majorHAnsi" w:hAnsiTheme="majorHAnsi" w:cs="Calibri"/>
          <w:sz w:val="22"/>
          <w:szCs w:val="22"/>
        </w:rPr>
        <w:t>za </w:t>
      </w:r>
      <w:r w:rsidRPr="002F42BA">
        <w:rPr>
          <w:rFonts w:asciiTheme="majorHAnsi" w:hAnsiTheme="majorHAnsi"/>
          <w:sz w:val="22"/>
          <w:szCs w:val="22"/>
        </w:rPr>
        <w:t>12 miesięczny</w:t>
      </w:r>
      <w:r w:rsidRPr="002F42BA">
        <w:rPr>
          <w:rFonts w:asciiTheme="majorHAnsi" w:hAnsiTheme="majorHAnsi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2F42BA">
        <w:rPr>
          <w:rFonts w:asciiTheme="majorHAnsi" w:hAnsiTheme="majorHAnsi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</w:p>
    <w:p w14:paraId="4664C660" w14:textId="77777777" w:rsidR="00152716" w:rsidRPr="003E542C" w:rsidRDefault="00152716" w:rsidP="00A424A8">
      <w:pPr>
        <w:pStyle w:val="Akapitzlist"/>
        <w:numPr>
          <w:ilvl w:val="0"/>
          <w:numId w:val="129"/>
        </w:numPr>
        <w:suppressAutoHyphens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2F42BA">
        <w:rPr>
          <w:rFonts w:asciiTheme="majorHAnsi" w:hAnsiTheme="majorHAnsi" w:cs="Tahoma"/>
          <w:sz w:val="22"/>
          <w:szCs w:val="22"/>
        </w:rPr>
        <w:t xml:space="preserve">Zgodnie z art. 439 ust. 1 i 2 Ustawy PZP, wynagrodzenie wykonawcy (składka ubezpieczeniowa) może ulec zmianie w przypadku zmiany kosztów związanych z realizacją zamówienia, zgodnie z </w:t>
      </w:r>
      <w:r w:rsidRPr="003E542C">
        <w:rPr>
          <w:rFonts w:asciiTheme="majorHAnsi" w:hAnsiTheme="majorHAnsi" w:cs="Tahoma"/>
          <w:sz w:val="22"/>
          <w:szCs w:val="22"/>
        </w:rPr>
        <w:t>poniższymi zasadami:</w:t>
      </w:r>
    </w:p>
    <w:p w14:paraId="231B2193" w14:textId="01871E1C" w:rsidR="00152716" w:rsidRPr="003E542C" w:rsidRDefault="00152716" w:rsidP="00A424A8">
      <w:pPr>
        <w:pStyle w:val="Akapitzlist"/>
        <w:widowControl/>
        <w:numPr>
          <w:ilvl w:val="1"/>
          <w:numId w:val="121"/>
        </w:numPr>
        <w:suppressAutoHyphens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3E542C">
        <w:rPr>
          <w:rFonts w:asciiTheme="majorHAnsi" w:eastAsiaTheme="minorHAnsi" w:hAnsiTheme="majorHAnsi" w:cs="Tahoma"/>
          <w:sz w:val="22"/>
          <w:szCs w:val="22"/>
          <w:lang w:eastAsia="en-US"/>
        </w:rPr>
        <w:t>początkowy termin ustalenia zmiany wynagrodzenia ustala się na datę początkową drugiego roku obowiązywania umowy.</w:t>
      </w:r>
    </w:p>
    <w:p w14:paraId="62E3CFEE" w14:textId="223781E3" w:rsidR="00152716" w:rsidRPr="002F42BA" w:rsidRDefault="00152716" w:rsidP="00A424A8">
      <w:pPr>
        <w:pStyle w:val="Akapitzlist"/>
        <w:widowControl/>
        <w:numPr>
          <w:ilvl w:val="1"/>
          <w:numId w:val="121"/>
        </w:numPr>
        <w:suppressAutoHyphens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3E542C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poziom </w:t>
      </w:r>
      <w:r w:rsidRPr="002F42BA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zmiany kosztów, uprawniający strony umowy do żądania zmiany wynagrodzenia wynosi </w:t>
      </w:r>
      <w:r w:rsidR="00C02336" w:rsidRPr="002F42BA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10 </w:t>
      </w:r>
      <w:r w:rsidRPr="002F42BA">
        <w:rPr>
          <w:rFonts w:asciiTheme="majorHAnsi" w:eastAsiaTheme="minorHAnsi" w:hAnsiTheme="majorHAnsi" w:cs="Tahoma"/>
          <w:sz w:val="22"/>
          <w:szCs w:val="22"/>
          <w:lang w:eastAsia="en-US"/>
        </w:rPr>
        <w:t>pkt. proc.</w:t>
      </w:r>
    </w:p>
    <w:p w14:paraId="58ACBAE5" w14:textId="77777777" w:rsidR="00152716" w:rsidRPr="002F42BA" w:rsidRDefault="00152716" w:rsidP="00A424A8">
      <w:pPr>
        <w:pStyle w:val="Akapitzlist"/>
        <w:widowControl/>
        <w:numPr>
          <w:ilvl w:val="1"/>
          <w:numId w:val="121"/>
        </w:numPr>
        <w:suppressAutoHyphens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2F42BA">
        <w:rPr>
          <w:rFonts w:asciiTheme="majorHAnsi" w:eastAsiaTheme="minorHAnsi" w:hAnsiTheme="majorHAnsi" w:cs="Tahoma"/>
          <w:sz w:val="22"/>
          <w:szCs w:val="22"/>
          <w:lang w:eastAsia="en-US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758AD06F" w14:textId="77777777" w:rsidR="00152716" w:rsidRPr="002F42BA" w:rsidRDefault="00152716" w:rsidP="00A424A8">
      <w:pPr>
        <w:pStyle w:val="Akapitzlist"/>
        <w:widowControl/>
        <w:numPr>
          <w:ilvl w:val="1"/>
          <w:numId w:val="121"/>
        </w:numPr>
        <w:suppressAutoHyphens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2F42BA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zmiana (obniżenie lub wzrost) ww. wskaźnika powyżej progu określonego w lit. b) uprawnia strony do zmiany wynagrodzenia wykonawcy w takiej samej proporcji, w jakiej zmianie uległ ww. wskaźnik; </w:t>
      </w:r>
    </w:p>
    <w:p w14:paraId="696B2C15" w14:textId="77777777" w:rsidR="00152716" w:rsidRPr="002F42BA" w:rsidRDefault="00152716" w:rsidP="00A424A8">
      <w:pPr>
        <w:pStyle w:val="Akapitzlist"/>
        <w:widowControl/>
        <w:numPr>
          <w:ilvl w:val="1"/>
          <w:numId w:val="121"/>
        </w:numPr>
        <w:suppressAutoHyphens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2F42BA">
        <w:rPr>
          <w:rFonts w:asciiTheme="majorHAnsi" w:hAnsiTheme="majorHAnsi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</w:p>
    <w:p w14:paraId="7BFCA25B" w14:textId="67F118CC" w:rsidR="00152716" w:rsidRPr="002F42BA" w:rsidRDefault="00152716" w:rsidP="00A424A8">
      <w:pPr>
        <w:pStyle w:val="Akapitzlist"/>
        <w:numPr>
          <w:ilvl w:val="0"/>
          <w:numId w:val="129"/>
        </w:numPr>
        <w:suppressAutoHyphens/>
        <w:overflowPunct w:val="0"/>
        <w:spacing w:after="60" w:line="276" w:lineRule="auto"/>
        <w:ind w:right="-1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2F42BA">
        <w:rPr>
          <w:rFonts w:asciiTheme="majorHAnsi" w:hAnsiTheme="majorHAnsi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14:paraId="3AB44F1D" w14:textId="70A728B0" w:rsidR="00E93A1D" w:rsidRPr="002F42BA" w:rsidRDefault="00E93A1D" w:rsidP="0088774C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ind w:left="426" w:hanging="426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§ </w:t>
      </w:r>
      <w:r w:rsidR="00152716" w:rsidRPr="002F42BA">
        <w:rPr>
          <w:rFonts w:asciiTheme="majorHAnsi" w:hAnsiTheme="majorHAnsi" w:cs="Calibri"/>
          <w:b/>
          <w:iCs/>
          <w:sz w:val="22"/>
          <w:szCs w:val="22"/>
        </w:rPr>
        <w:t>8</w:t>
      </w:r>
    </w:p>
    <w:p w14:paraId="324BCC6D" w14:textId="3380AA30" w:rsidR="00E93A1D" w:rsidRPr="002F42BA" w:rsidRDefault="00E93A1D" w:rsidP="0088774C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z w:val="22"/>
          <w:szCs w:val="22"/>
        </w:rPr>
        <w:t>OPCJ</w:t>
      </w:r>
      <w:r w:rsidR="009B0E2D" w:rsidRPr="002F42BA">
        <w:rPr>
          <w:rFonts w:asciiTheme="majorHAnsi" w:hAnsiTheme="majorHAnsi" w:cs="Calibri"/>
          <w:b/>
          <w:iCs/>
          <w:sz w:val="22"/>
          <w:szCs w:val="22"/>
        </w:rPr>
        <w:t>A</w:t>
      </w:r>
    </w:p>
    <w:p w14:paraId="20EE309D" w14:textId="5B4E5330" w:rsidR="00E93A1D" w:rsidRPr="002F42BA" w:rsidRDefault="00E93A1D" w:rsidP="00A424A8">
      <w:pPr>
        <w:pStyle w:val="Akapitzlist"/>
        <w:numPr>
          <w:ilvl w:val="0"/>
          <w:numId w:val="10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 okresie realizacji umowy Zamawiający ma prawo do rozszerzenia umowy ubezpieczenia </w:t>
      </w:r>
      <w:r w:rsidRPr="002F42BA">
        <w:rPr>
          <w:rFonts w:asciiTheme="majorHAnsi" w:hAnsiTheme="majorHAnsi"/>
          <w:lang w:eastAsia="en-US"/>
        </w:rPr>
        <w:t>w</w:t>
      </w:r>
      <w:r w:rsidR="000C2992" w:rsidRPr="002F42BA">
        <w:rPr>
          <w:rFonts w:asciiTheme="majorHAnsi" w:hAnsiTheme="majorHAnsi"/>
        </w:rPr>
        <w:t> </w:t>
      </w:r>
      <w:r w:rsidRPr="002F42BA">
        <w:rPr>
          <w:rFonts w:asciiTheme="majorHAnsi" w:hAnsiTheme="majorHAnsi"/>
          <w:lang w:eastAsia="en-US"/>
        </w:rPr>
        <w:t>zakresie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 obejmującym ubezpieczenie mienia opisane w §2 umowy, w ten sposób, że obok pojazdów ubezpieczonych na podstawie niniejszej umowy może zażądać ubezpieczenia nowych pojazdów nabytych po dacie zawarcia tej umowy, na warunkach niniejszej umowy.</w:t>
      </w:r>
    </w:p>
    <w:p w14:paraId="6CCBC7A8" w14:textId="4D6A0997" w:rsidR="00E93A1D" w:rsidRPr="002F42BA" w:rsidRDefault="00E93A1D" w:rsidP="00A424A8">
      <w:pPr>
        <w:pStyle w:val="Akapitzlist"/>
        <w:numPr>
          <w:ilvl w:val="0"/>
          <w:numId w:val="10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 ujęciu wartościowym opcji może być wykonane w zakresie oznaczonym poniższą tabelą, gdzie przez wysokość opcji rozumie się procent wzrostu wartości składki wymienionej w §6 pkt. 1 Umowy.</w:t>
      </w:r>
    </w:p>
    <w:p w14:paraId="60B762F4" w14:textId="77FED3FF" w:rsidR="00E93A1D" w:rsidRPr="002F42BA" w:rsidRDefault="00E93A1D" w:rsidP="00A424A8">
      <w:pPr>
        <w:pStyle w:val="Akapitzlist"/>
        <w:numPr>
          <w:ilvl w:val="0"/>
          <w:numId w:val="10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 okresie realizacji umowy Zamawiający zastrzega sobie możliwość skorzystania z opcji, które dotyczyć może następującego zakresu: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677"/>
      </w:tblGrid>
      <w:tr w:rsidR="00173C22" w:rsidRPr="002F42BA" w14:paraId="2A05C646" w14:textId="77777777" w:rsidTr="006A27D4">
        <w:tc>
          <w:tcPr>
            <w:tcW w:w="4253" w:type="dxa"/>
            <w:shd w:val="clear" w:color="auto" w:fill="002060"/>
            <w:vAlign w:val="center"/>
          </w:tcPr>
          <w:p w14:paraId="444FA6E8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677" w:type="dxa"/>
            <w:shd w:val="clear" w:color="auto" w:fill="002060"/>
            <w:vAlign w:val="center"/>
          </w:tcPr>
          <w:p w14:paraId="3EC2E53A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Wysokość opcji</w:t>
            </w:r>
          </w:p>
          <w:p w14:paraId="55E0BED5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(w stosunku do zamówienia podstawowego)</w:t>
            </w:r>
          </w:p>
        </w:tc>
      </w:tr>
      <w:tr w:rsidR="00173C22" w:rsidRPr="002F42BA" w14:paraId="7489464F" w14:textId="77777777" w:rsidTr="000C2992">
        <w:tc>
          <w:tcPr>
            <w:tcW w:w="4253" w:type="dxa"/>
          </w:tcPr>
          <w:p w14:paraId="3A943D8D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4677" w:type="dxa"/>
            <w:vAlign w:val="center"/>
          </w:tcPr>
          <w:p w14:paraId="640A270F" w14:textId="08D9EB77" w:rsidR="00E93A1D" w:rsidRPr="002F42BA" w:rsidRDefault="003E542C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%</w:t>
            </w:r>
            <w:r w:rsidR="00877CE4" w:rsidRPr="002F42BA">
              <w:rPr>
                <w:rFonts w:asciiTheme="majorHAnsi" w:hAnsiTheme="majorHAnsi" w:cs="Calibri"/>
                <w:sz w:val="22"/>
                <w:szCs w:val="22"/>
              </w:rPr>
              <w:t xml:space="preserve"> w każdym rocznym okresie ubezpieczenia</w:t>
            </w:r>
          </w:p>
        </w:tc>
      </w:tr>
      <w:tr w:rsidR="00173C22" w:rsidRPr="002F42BA" w14:paraId="7442B663" w14:textId="77777777" w:rsidTr="000C2992">
        <w:tc>
          <w:tcPr>
            <w:tcW w:w="4253" w:type="dxa"/>
          </w:tcPr>
          <w:p w14:paraId="515B3910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auto casco</w:t>
            </w:r>
          </w:p>
        </w:tc>
        <w:tc>
          <w:tcPr>
            <w:tcW w:w="4677" w:type="dxa"/>
            <w:vAlign w:val="center"/>
          </w:tcPr>
          <w:p w14:paraId="33A8F819" w14:textId="46A1323D" w:rsidR="00E93A1D" w:rsidRPr="002F42BA" w:rsidRDefault="003E542C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%</w:t>
            </w:r>
            <w:r w:rsidR="00877CE4" w:rsidRPr="002F42BA">
              <w:rPr>
                <w:rFonts w:asciiTheme="majorHAnsi" w:hAnsiTheme="majorHAnsi" w:cs="Calibri"/>
                <w:sz w:val="22"/>
                <w:szCs w:val="22"/>
              </w:rPr>
              <w:t xml:space="preserve"> w każdym rocznym okresie ubezpieczenia</w:t>
            </w:r>
          </w:p>
        </w:tc>
      </w:tr>
      <w:tr w:rsidR="00173C22" w:rsidRPr="002F42BA" w14:paraId="08FCCEE3" w14:textId="77777777" w:rsidTr="000C2992">
        <w:tc>
          <w:tcPr>
            <w:tcW w:w="4253" w:type="dxa"/>
          </w:tcPr>
          <w:p w14:paraId="3E5BF5F7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4677" w:type="dxa"/>
            <w:vAlign w:val="center"/>
          </w:tcPr>
          <w:p w14:paraId="68F7E443" w14:textId="68384C16" w:rsidR="00E93A1D" w:rsidRPr="002F42BA" w:rsidRDefault="003E542C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%</w:t>
            </w:r>
            <w:r w:rsidR="00877CE4" w:rsidRPr="002F42BA">
              <w:rPr>
                <w:rFonts w:asciiTheme="majorHAnsi" w:hAnsiTheme="majorHAnsi" w:cs="Calibri"/>
                <w:sz w:val="22"/>
                <w:szCs w:val="22"/>
              </w:rPr>
              <w:t xml:space="preserve"> w każdym rocznym okresie ubezpieczenia</w:t>
            </w:r>
          </w:p>
        </w:tc>
      </w:tr>
      <w:tr w:rsidR="00173C22" w:rsidRPr="002F42BA" w14:paraId="503DB1F0" w14:textId="77777777" w:rsidTr="000C2992">
        <w:tc>
          <w:tcPr>
            <w:tcW w:w="4253" w:type="dxa"/>
          </w:tcPr>
          <w:p w14:paraId="65998732" w14:textId="77777777" w:rsidR="00E93A1D" w:rsidRPr="002F42BA" w:rsidRDefault="00E93A1D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4677" w:type="dxa"/>
            <w:vAlign w:val="center"/>
          </w:tcPr>
          <w:p w14:paraId="4DE473DD" w14:textId="3A08D8DD" w:rsidR="00E93A1D" w:rsidRPr="002F42BA" w:rsidRDefault="003E542C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%</w:t>
            </w:r>
            <w:r w:rsidR="00877CE4" w:rsidRPr="002F42BA">
              <w:rPr>
                <w:rFonts w:asciiTheme="majorHAnsi" w:hAnsiTheme="majorHAnsi" w:cs="Calibri"/>
                <w:sz w:val="22"/>
                <w:szCs w:val="22"/>
              </w:rPr>
              <w:t xml:space="preserve"> w każdym rocznym okresie ubezpieczenia</w:t>
            </w:r>
          </w:p>
        </w:tc>
      </w:tr>
    </w:tbl>
    <w:p w14:paraId="69E0170E" w14:textId="77777777" w:rsidR="00E93A1D" w:rsidRPr="002F42BA" w:rsidRDefault="00E93A1D" w:rsidP="0088774C">
      <w:pPr>
        <w:widowControl w:val="0"/>
        <w:tabs>
          <w:tab w:val="left" w:pos="5812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4E1703E" w14:textId="4AC7880C" w:rsidR="00E93A1D" w:rsidRPr="002F42BA" w:rsidRDefault="00E93A1D" w:rsidP="00A424A8">
      <w:pPr>
        <w:pStyle w:val="Akapitzlist"/>
        <w:numPr>
          <w:ilvl w:val="0"/>
          <w:numId w:val="10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Zamawiający może złożyć jednostronne oświadczenie woli o wykonaniu prawa opcji, natomiast Wykonawca zobowiązany jest świadczyć usługi objęte prawem opcji.</w:t>
      </w:r>
    </w:p>
    <w:p w14:paraId="679BD389" w14:textId="666D0934" w:rsidR="00E93A1D" w:rsidRPr="002F42BA" w:rsidRDefault="0062537E" w:rsidP="00A424A8">
      <w:pPr>
        <w:pStyle w:val="Akapitzlist"/>
        <w:numPr>
          <w:ilvl w:val="0"/>
          <w:numId w:val="10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Opcja </w:t>
      </w:r>
      <w:r w:rsidR="00E93A1D" w:rsidRPr="002F42BA">
        <w:rPr>
          <w:rFonts w:asciiTheme="majorHAnsi" w:hAnsiTheme="majorHAnsi" w:cs="Calibri"/>
          <w:sz w:val="22"/>
          <w:szCs w:val="22"/>
          <w:lang w:eastAsia="en-US"/>
        </w:rPr>
        <w:t xml:space="preserve">będzie realizowane zgodnie z faktycznymi potrzebami Zamawiającego w </w:t>
      </w:r>
      <w:r w:rsidR="007C0577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  <w:lang w:eastAsia="en-US"/>
        </w:rPr>
        <w:t xml:space="preserve">oparciu o składki/stawki za poszczególne ryzyka ubezpieczeniowe, tj. rozumiane jako składki/stawki </w:t>
      </w:r>
      <w:r w:rsidR="00E93A1D" w:rsidRPr="002F42BA">
        <w:rPr>
          <w:rFonts w:asciiTheme="majorHAnsi" w:hAnsiTheme="majorHAnsi"/>
          <w:sz w:val="22"/>
          <w:szCs w:val="22"/>
          <w:lang w:eastAsia="en-US"/>
        </w:rPr>
        <w:t>za</w:t>
      </w:r>
      <w:r w:rsidR="000C2992" w:rsidRPr="002F42BA">
        <w:rPr>
          <w:rFonts w:asciiTheme="majorHAnsi" w:hAnsiTheme="majorHAnsi"/>
          <w:sz w:val="22"/>
          <w:szCs w:val="22"/>
        </w:rPr>
        <w:t> </w:t>
      </w:r>
      <w:r w:rsidR="00E93A1D" w:rsidRPr="002F42BA">
        <w:rPr>
          <w:rFonts w:asciiTheme="majorHAnsi" w:hAnsiTheme="majorHAnsi"/>
          <w:sz w:val="22"/>
          <w:szCs w:val="22"/>
          <w:lang w:eastAsia="en-US"/>
        </w:rPr>
        <w:t>12</w:t>
      </w:r>
      <w:r w:rsidR="00E93A1D" w:rsidRPr="002F42BA">
        <w:rPr>
          <w:rFonts w:asciiTheme="majorHAnsi" w:hAnsiTheme="majorHAnsi" w:cs="Calibri"/>
          <w:sz w:val="22"/>
          <w:szCs w:val="22"/>
          <w:lang w:eastAsia="en-US"/>
        </w:rPr>
        <w:t>-miesięczny okres ochrony ubezpieczeniowej, rozliczane w systemie pro rata temporis.</w:t>
      </w:r>
    </w:p>
    <w:p w14:paraId="600F26E1" w14:textId="77777777" w:rsidR="00E93A1D" w:rsidRPr="002F42BA" w:rsidRDefault="00E93A1D" w:rsidP="00A424A8">
      <w:pPr>
        <w:pStyle w:val="Akapitzlist"/>
        <w:numPr>
          <w:ilvl w:val="0"/>
          <w:numId w:val="10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Wykonawcy nie przysługuje wobec Zamawiającego roszczenie o realizację zamówienia opcjonalnego.</w:t>
      </w:r>
    </w:p>
    <w:p w14:paraId="40536619" w14:textId="01BD3D8E" w:rsidR="00E93A1D" w:rsidRPr="002F42BA" w:rsidRDefault="00E93A1D" w:rsidP="0088774C">
      <w:pPr>
        <w:pStyle w:val="Akapitzlist"/>
        <w:tabs>
          <w:tab w:val="left" w:pos="4395"/>
        </w:tabs>
        <w:suppressAutoHyphens/>
        <w:spacing w:before="240" w:line="276" w:lineRule="auto"/>
        <w:ind w:left="1072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z w:val="22"/>
          <w:szCs w:val="22"/>
        </w:rPr>
        <w:tab/>
        <w:t xml:space="preserve">§ </w:t>
      </w:r>
      <w:r w:rsidR="00152716" w:rsidRPr="002F42BA">
        <w:rPr>
          <w:rFonts w:asciiTheme="majorHAnsi" w:hAnsiTheme="majorHAnsi" w:cs="Calibri"/>
          <w:b/>
          <w:iCs/>
          <w:sz w:val="22"/>
          <w:szCs w:val="22"/>
        </w:rPr>
        <w:t>9</w:t>
      </w:r>
    </w:p>
    <w:p w14:paraId="5A80972F" w14:textId="77777777" w:rsidR="00E93A1D" w:rsidRPr="002F42BA" w:rsidRDefault="00E93A1D" w:rsidP="0088774C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z w:val="22"/>
          <w:szCs w:val="22"/>
        </w:rPr>
        <w:t>PODWYKONAWCY</w:t>
      </w:r>
    </w:p>
    <w:p w14:paraId="1234D891" w14:textId="77777777" w:rsidR="00E93A1D" w:rsidRPr="002F42BA" w:rsidRDefault="00E93A1D" w:rsidP="00A424A8">
      <w:pPr>
        <w:pStyle w:val="Akapitzlist"/>
        <w:numPr>
          <w:ilvl w:val="0"/>
          <w:numId w:val="107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Wykonawca oświadcza, iż zamierza/ nie zamierza  powierzyć podwykonawcom następujący zakres usług, objętych przedmiotem zamówienia</w:t>
      </w:r>
      <w:r w:rsidR="00173C22" w:rsidRPr="002F42BA">
        <w:rPr>
          <w:rFonts w:asciiTheme="majorHAnsi" w:hAnsiTheme="majorHAnsi" w:cs="Calibri"/>
          <w:sz w:val="22"/>
          <w:szCs w:val="22"/>
          <w:lang w:eastAsia="en-US"/>
        </w:rPr>
        <w:t>, stanowiących cześć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111"/>
      </w:tblGrid>
      <w:tr w:rsidR="006A27D4" w:rsidRPr="002F42BA" w14:paraId="5B9974DB" w14:textId="77777777" w:rsidTr="006A27D4">
        <w:tc>
          <w:tcPr>
            <w:tcW w:w="4819" w:type="dxa"/>
            <w:shd w:val="clear" w:color="auto" w:fill="002060"/>
          </w:tcPr>
          <w:p w14:paraId="1064FB22" w14:textId="77777777" w:rsidR="00E93A1D" w:rsidRPr="002F42BA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2F42BA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Nazwa podwykonawcy</w:t>
            </w:r>
          </w:p>
          <w:p w14:paraId="0D0313A2" w14:textId="77777777" w:rsidR="00E93A1D" w:rsidRPr="002F42BA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FFFF" w:themeColor="background1"/>
              </w:rPr>
            </w:pPr>
            <w:r w:rsidRPr="002F42BA">
              <w:rPr>
                <w:rFonts w:asciiTheme="majorHAnsi" w:hAnsiTheme="majorHAnsi" w:cs="Calibri"/>
                <w:i/>
                <w:color w:val="FFFFFF" w:themeColor="background1"/>
                <w:sz w:val="22"/>
                <w:szCs w:val="22"/>
              </w:rPr>
              <w:t>(podmiotu na rzecz którego Wykonawca, powierzy czynności wchodzące w zakres usług, objętych przedmiotem zamówienia)</w:t>
            </w:r>
          </w:p>
        </w:tc>
        <w:tc>
          <w:tcPr>
            <w:tcW w:w="4111" w:type="dxa"/>
            <w:shd w:val="clear" w:color="auto" w:fill="002060"/>
          </w:tcPr>
          <w:p w14:paraId="4A14DDE1" w14:textId="77777777" w:rsidR="00E93A1D" w:rsidRPr="002F42BA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</w:p>
          <w:p w14:paraId="1D90EB24" w14:textId="77777777" w:rsidR="00E93A1D" w:rsidRPr="002F42BA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2F42BA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Zakres powierzonych czynności</w:t>
            </w:r>
          </w:p>
        </w:tc>
      </w:tr>
      <w:tr w:rsidR="00E93A1D" w:rsidRPr="002F42BA" w14:paraId="41DAC258" w14:textId="77777777" w:rsidTr="000C2992">
        <w:tc>
          <w:tcPr>
            <w:tcW w:w="4819" w:type="dxa"/>
          </w:tcPr>
          <w:p w14:paraId="2924D8EA" w14:textId="77777777" w:rsidR="00E93A1D" w:rsidRPr="002F42BA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  <w:p w14:paraId="05A25D4E" w14:textId="77777777" w:rsidR="00E93A1D" w:rsidRPr="002F42BA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111" w:type="dxa"/>
          </w:tcPr>
          <w:p w14:paraId="40E23A13" w14:textId="77777777" w:rsidR="00E93A1D" w:rsidRPr="002F42BA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44CE0F8D" w14:textId="717A18EC" w:rsidR="00E93A1D" w:rsidRPr="002F42BA" w:rsidRDefault="00E93A1D" w:rsidP="00A424A8">
      <w:pPr>
        <w:pStyle w:val="Akapitzlist"/>
        <w:numPr>
          <w:ilvl w:val="0"/>
          <w:numId w:val="107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Wykonawca oświadcza, że przedmiot powierzonych podwykonawcy czynności ubezpieczeniowych mogą  stanowić jedynie  czynności, które zgodnie z Ustawą z </w:t>
      </w:r>
      <w:r w:rsidR="00AC4A0A" w:rsidRPr="002F42BA">
        <w:rPr>
          <w:rFonts w:asciiTheme="majorHAnsi" w:hAnsiTheme="majorHAnsi" w:cs="Calibri"/>
          <w:sz w:val="22"/>
          <w:szCs w:val="22"/>
          <w:lang w:eastAsia="en-US"/>
        </w:rPr>
        <w:t>dnia 11</w:t>
      </w:r>
      <w:r w:rsidR="000C2992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="00AC4A0A" w:rsidRPr="002F42BA">
        <w:rPr>
          <w:rFonts w:asciiTheme="majorHAnsi" w:hAnsiTheme="majorHAnsi" w:cs="Calibri"/>
          <w:sz w:val="22"/>
          <w:szCs w:val="22"/>
          <w:lang w:eastAsia="en-US"/>
        </w:rPr>
        <w:t>września 2015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r. o działalności ubezpieczeniowej i reasekuracyjnej (w szczególności zgodnie z </w:t>
      </w:r>
      <w:r w:rsidR="007C0577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art. 73 ust. 1 w zw. z art. 3 ust. 1 pkt. 27</w:t>
      </w:r>
      <w:r w:rsidR="00DC0C46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tejże u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stawy), mogą zostać powierzone podmiotom trzecim.</w:t>
      </w:r>
    </w:p>
    <w:p w14:paraId="30377CD3" w14:textId="77777777" w:rsidR="00E93A1D" w:rsidRPr="002F42BA" w:rsidRDefault="00E93A1D" w:rsidP="00A424A8">
      <w:pPr>
        <w:pStyle w:val="Akapitzlist"/>
        <w:numPr>
          <w:ilvl w:val="0"/>
          <w:numId w:val="107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Wykonawca oświadcza, że kluczowe</w:t>
      </w:r>
      <w:r w:rsidR="005669B3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elementy zamówienia tj. m.in. 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zawieranie umów ubezpieczenia, ocena ryzyka, udzielanie ochrony ubezpieczeniowej oraz wypłata odszkodowań nie zostały powierzone podwykonawcy.</w:t>
      </w:r>
    </w:p>
    <w:p w14:paraId="5BBC8264" w14:textId="24CC4747" w:rsidR="00E93A1D" w:rsidRPr="002F42BA" w:rsidRDefault="00E93A1D" w:rsidP="00A424A8">
      <w:pPr>
        <w:pStyle w:val="Akapitzlist"/>
        <w:numPr>
          <w:ilvl w:val="0"/>
          <w:numId w:val="107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Wykonawca oświadcza, że  ponosi pełną odpowiedzialność za usługi (powierzone czynności), które wykonuje przy pomocy podwykonawców.</w:t>
      </w:r>
    </w:p>
    <w:p w14:paraId="17A0BEDC" w14:textId="77777777" w:rsidR="003A5900" w:rsidRPr="002F42BA" w:rsidRDefault="003A5900" w:rsidP="00A424A8">
      <w:pPr>
        <w:pStyle w:val="Akapitzlist"/>
        <w:numPr>
          <w:ilvl w:val="0"/>
          <w:numId w:val="107"/>
        </w:numPr>
        <w:tabs>
          <w:tab w:val="left" w:pos="0"/>
        </w:tabs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/>
          <w:spacing w:val="-4"/>
          <w:sz w:val="22"/>
          <w:szCs w:val="22"/>
        </w:rPr>
        <w:t>Zgodnie z art. 436 pkt 4 lit. a ustawy Pzp, Zamawiający naliczy Wykonawcy kary umowne z tytułu 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0CC6CEC6" w14:textId="77777777" w:rsidR="003A5900" w:rsidRPr="002F42BA" w:rsidRDefault="003A5900" w:rsidP="00A424A8">
      <w:pPr>
        <w:pStyle w:val="Akapitzlist"/>
        <w:numPr>
          <w:ilvl w:val="0"/>
          <w:numId w:val="107"/>
        </w:numPr>
        <w:tabs>
          <w:tab w:val="left" w:pos="0"/>
        </w:tabs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/>
          <w:spacing w:val="-4"/>
          <w:sz w:val="22"/>
          <w:szCs w:val="22"/>
        </w:rPr>
        <w:t>Zamawiający ustala wysokość kary umownej naliczanej Wykonawcy w sytuacji, o której mowa w ust. 5 powyżej, w wysokości 500,00 zł (pięćset  złotych) za każdy stwierdzony przypadek braku zapłaty lub nieterminowej zapłaty wynagrodzenia należnego podwykonawcom.</w:t>
      </w:r>
    </w:p>
    <w:p w14:paraId="41F73508" w14:textId="0006FF50" w:rsidR="003A5900" w:rsidRPr="002F42BA" w:rsidRDefault="003A5900" w:rsidP="00A424A8">
      <w:pPr>
        <w:pStyle w:val="Akapitzlist"/>
        <w:numPr>
          <w:ilvl w:val="0"/>
          <w:numId w:val="107"/>
        </w:numPr>
        <w:tabs>
          <w:tab w:val="left" w:pos="0"/>
        </w:tabs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/>
          <w:spacing w:val="-4"/>
          <w:sz w:val="22"/>
          <w:szCs w:val="22"/>
          <w:lang w:eastAsia="en-US"/>
        </w:rPr>
        <w:t>Łączna wysokość kar umownych, o których mowa w ust. 5 i 6 powyżej, nie może przekroczyć kwoty 3 000,00 zł</w:t>
      </w:r>
      <w:r w:rsidR="0062537E" w:rsidRPr="002F42BA">
        <w:rPr>
          <w:rFonts w:asciiTheme="majorHAnsi" w:hAnsiTheme="majorHAnsi"/>
          <w:spacing w:val="-4"/>
          <w:sz w:val="22"/>
          <w:szCs w:val="22"/>
          <w:lang w:eastAsia="en-US"/>
        </w:rPr>
        <w:t>.</w:t>
      </w:r>
    </w:p>
    <w:p w14:paraId="47FDE707" w14:textId="27514B23" w:rsidR="00454B0B" w:rsidRPr="002F42BA" w:rsidRDefault="00454B0B" w:rsidP="00A424A8">
      <w:pPr>
        <w:pStyle w:val="Akapitzlist"/>
        <w:numPr>
          <w:ilvl w:val="0"/>
          <w:numId w:val="107"/>
        </w:numPr>
        <w:tabs>
          <w:tab w:val="left" w:pos="0"/>
        </w:tabs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4AF804DD" w14:textId="3979A50C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§</w:t>
      </w:r>
      <w:r w:rsidR="00152716"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10</w:t>
      </w: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 xml:space="preserve"> </w:t>
      </w:r>
    </w:p>
    <w:p w14:paraId="27DF7C63" w14:textId="77777777" w:rsidR="00E93A1D" w:rsidRPr="002F42BA" w:rsidRDefault="00E93A1D" w:rsidP="0088774C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WYKAZ OSÓB SKIEROWANYCH PRZEZ WYKONAWCĘ DO REALIZACJI ZAMÓWIENIA</w:t>
      </w:r>
    </w:p>
    <w:p w14:paraId="5CA3D445" w14:textId="77777777" w:rsidR="00E93A1D" w:rsidRPr="002F42BA" w:rsidRDefault="00E93A1D" w:rsidP="00A424A8">
      <w:pPr>
        <w:pStyle w:val="Akapitzlist"/>
        <w:numPr>
          <w:ilvl w:val="0"/>
          <w:numId w:val="108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Osoby wyznaczone przez Wykonawcę do obsługi umowy w zakresie następujących czynności:</w:t>
      </w:r>
    </w:p>
    <w:p w14:paraId="1413543A" w14:textId="7870A2DE" w:rsidR="00E93A1D" w:rsidRPr="002F42BA" w:rsidRDefault="00E93A1D" w:rsidP="00A424A8">
      <w:pPr>
        <w:pStyle w:val="Akapitzlist"/>
        <w:numPr>
          <w:ilvl w:val="1"/>
          <w:numId w:val="10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Obsługi umowy ubezpieczenia oraz wystawieniu dokumentów ubezpieczenia i</w:t>
      </w:r>
      <w:r w:rsidR="000C2992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rozliczaniu płatności: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394"/>
      </w:tblGrid>
      <w:tr w:rsidR="006A27D4" w:rsidRPr="002F42BA" w14:paraId="22A78EAE" w14:textId="77777777" w:rsidTr="006A27D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03E5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2F42BA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39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4554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2F42BA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19B578E4" w14:textId="77777777" w:rsidR="006C1F45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2F42BA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61EB8058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2F42BA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E93A1D" w:rsidRPr="002F42BA" w14:paraId="071A01D4" w14:textId="77777777" w:rsidTr="000C2992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7378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764C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  <w:tr w:rsidR="00E93A1D" w:rsidRPr="002F42BA" w14:paraId="7AF7777F" w14:textId="77777777" w:rsidTr="000C2992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C8AF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8A90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</w:tbl>
    <w:p w14:paraId="02B04464" w14:textId="77777777" w:rsidR="00E93A1D" w:rsidRPr="002F42BA" w:rsidRDefault="00E93A1D" w:rsidP="0088774C">
      <w:pPr>
        <w:suppressAutoHyphens/>
        <w:spacing w:line="276" w:lineRule="auto"/>
        <w:ind w:left="993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3F3C708B" w14:textId="77777777" w:rsidR="00E93A1D" w:rsidRPr="002F42BA" w:rsidRDefault="00E93A1D" w:rsidP="00A424A8">
      <w:pPr>
        <w:pStyle w:val="Akapitzlist"/>
        <w:numPr>
          <w:ilvl w:val="1"/>
          <w:numId w:val="108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Likwidacji szkód odnoszącej się do przyjęcia / odmowy uznania odpowiedzialności z </w:t>
      </w:r>
      <w:r w:rsidR="007C0577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umowy ubezpieczenia oraz posiadające kompetencje do przyjmowania stanowiska odwoławczego w spr</w:t>
      </w:r>
      <w:r w:rsidR="003E6DC6" w:rsidRPr="002F42BA">
        <w:rPr>
          <w:rFonts w:asciiTheme="majorHAnsi" w:hAnsiTheme="majorHAnsi" w:cs="Calibri"/>
          <w:sz w:val="22"/>
          <w:szCs w:val="22"/>
          <w:lang w:eastAsia="en-US"/>
        </w:rPr>
        <w:t>awach spornych z Zamawiającym/ U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bezpieczonym.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394"/>
      </w:tblGrid>
      <w:tr w:rsidR="006A27D4" w:rsidRPr="002F42BA" w14:paraId="6E003F0F" w14:textId="77777777" w:rsidTr="006A27D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5187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2F42BA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39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6808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2F42BA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5F3DD964" w14:textId="77777777" w:rsidR="006C1F45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</w:pPr>
            <w:r w:rsidRPr="002F42BA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62C9AD0A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2F42BA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E93A1D" w:rsidRPr="002F42BA" w14:paraId="137221C6" w14:textId="77777777" w:rsidTr="000C2992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7E8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00A9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E93A1D" w:rsidRPr="002F42BA" w14:paraId="0A970EC1" w14:textId="77777777" w:rsidTr="000C2992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5C42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E13B6" w14:textId="77777777" w:rsidR="00E93A1D" w:rsidRPr="002F42BA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</w:tbl>
    <w:p w14:paraId="6CF1E8DD" w14:textId="23929167" w:rsidR="00E93A1D" w:rsidRPr="002F42BA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napToGrid w:val="0"/>
          <w:sz w:val="22"/>
          <w:szCs w:val="22"/>
        </w:rPr>
        <w:t>§ 1</w:t>
      </w:r>
      <w:r w:rsidR="00152716" w:rsidRPr="002F42BA">
        <w:rPr>
          <w:rFonts w:asciiTheme="majorHAnsi" w:hAnsiTheme="majorHAnsi" w:cs="Calibri"/>
          <w:b/>
          <w:bCs/>
          <w:snapToGrid w:val="0"/>
          <w:sz w:val="22"/>
          <w:szCs w:val="22"/>
        </w:rPr>
        <w:t>1</w:t>
      </w:r>
    </w:p>
    <w:p w14:paraId="177F5B7A" w14:textId="77777777" w:rsidR="00E93A1D" w:rsidRPr="002F42BA" w:rsidRDefault="00E93A1D" w:rsidP="0088774C">
      <w:pPr>
        <w:pStyle w:val="Nagwek4"/>
        <w:suppressAutoHyphens/>
        <w:spacing w:before="0" w:after="0" w:line="276" w:lineRule="auto"/>
        <w:ind w:left="864" w:hanging="864"/>
        <w:jc w:val="center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ZASADY WYPŁAT ODSZKODOWAŃ</w:t>
      </w:r>
    </w:p>
    <w:p w14:paraId="44B8EB6B" w14:textId="60774C06" w:rsidR="000C2992" w:rsidRPr="002F42BA" w:rsidRDefault="00210CCD" w:rsidP="00A424A8">
      <w:pPr>
        <w:pStyle w:val="Akapitzlist"/>
        <w:numPr>
          <w:ilvl w:val="0"/>
          <w:numId w:val="109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Wszystkie płatności z tytułu odszkodowania za szkody będą wypłacane przez Wykonawcę na</w:t>
      </w:r>
      <w:r w:rsidR="000C2992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rzecz </w:t>
      </w:r>
      <w:r w:rsidR="00A910F9" w:rsidRPr="002F42BA">
        <w:rPr>
          <w:rFonts w:asciiTheme="majorHAnsi" w:hAnsiTheme="majorHAnsi" w:cs="Calibri"/>
          <w:sz w:val="22"/>
          <w:szCs w:val="22"/>
          <w:lang w:eastAsia="en-US"/>
        </w:rPr>
        <w:t>Osoby lub Podmiotu uprawnionego (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Zamawiającego/</w:t>
      </w:r>
      <w:r w:rsidR="000C2992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Ubezpieczającego/</w:t>
      </w:r>
      <w:r w:rsidR="000C2992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Ubezpieczonego</w:t>
      </w:r>
      <w:r w:rsidR="00A910F9" w:rsidRPr="002F42BA">
        <w:rPr>
          <w:rFonts w:asciiTheme="majorHAnsi" w:hAnsiTheme="majorHAnsi" w:cs="Calibri"/>
          <w:sz w:val="22"/>
          <w:szCs w:val="22"/>
          <w:lang w:eastAsia="en-US"/>
        </w:rPr>
        <w:t>)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zgodnie z warunkami określonymi w SWZ, przelewem na jego rachunek bankowy. Zamawiający dopuszcza bezpośrednią wypłatę odszkodowania na rzecz Poszkodowanego po ustaleniu zasad odpowiedzialności za dane zdarzenie.</w:t>
      </w:r>
    </w:p>
    <w:p w14:paraId="6D5A8017" w14:textId="0E51CFC0" w:rsidR="00E93A1D" w:rsidRPr="002F42BA" w:rsidRDefault="00E72EFF" w:rsidP="00A424A8">
      <w:pPr>
        <w:pStyle w:val="Akapitzlist"/>
        <w:numPr>
          <w:ilvl w:val="0"/>
          <w:numId w:val="109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W przypadku nieterminowej realizacji odszkodowań z zawartej umowy ubezpieczenia z </w:t>
      </w:r>
      <w:r w:rsidR="007C0577" w:rsidRPr="002F42BA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przyczyn leżących po stronie Wykonawcy, Zamawiającemu/</w:t>
      </w:r>
      <w:r w:rsidR="000C2992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Ubezpieczającemu/</w:t>
      </w:r>
      <w:r w:rsidR="000C2992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Ubezpieczonemu przysługują odsetki ustawowe za czas opóźnienia od łącznej kwoty należnego przeterminowanego odszkodowania. Przez nieterminową realizację odszkodowań rozumie się przekroczenie terminów określonych w art. 817 KC. W razie zwłoki Zamawiający</w:t>
      </w:r>
      <w:r w:rsidR="00F47B0C" w:rsidRPr="002F42BA">
        <w:rPr>
          <w:rFonts w:asciiTheme="majorHAnsi" w:hAnsiTheme="majorHAnsi" w:cs="Calibri"/>
          <w:sz w:val="22"/>
          <w:szCs w:val="22"/>
          <w:lang w:eastAsia="en-US"/>
        </w:rPr>
        <w:t>/Ubezpieczony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 może nadto żądać naprawienia szkody na zasadach ogólnych KC.      </w:t>
      </w:r>
    </w:p>
    <w:p w14:paraId="09579A96" w14:textId="77D0051B" w:rsidR="00E93A1D" w:rsidRPr="002F42BA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napToGrid w:val="0"/>
          <w:sz w:val="22"/>
          <w:szCs w:val="22"/>
        </w:rPr>
        <w:t>§ 1</w:t>
      </w:r>
      <w:r w:rsidR="00152716" w:rsidRPr="002F42BA">
        <w:rPr>
          <w:rFonts w:asciiTheme="majorHAnsi" w:hAnsiTheme="majorHAnsi" w:cs="Calibri"/>
          <w:b/>
          <w:bCs/>
          <w:snapToGrid w:val="0"/>
          <w:sz w:val="22"/>
          <w:szCs w:val="22"/>
        </w:rPr>
        <w:t>2</w:t>
      </w:r>
    </w:p>
    <w:p w14:paraId="1BA3BD76" w14:textId="77777777" w:rsidR="003A5900" w:rsidRPr="002F42BA" w:rsidRDefault="003A5900" w:rsidP="0088774C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ajorHAnsi" w:hAnsiTheme="majorHAnsi" w:cs="Tahoma"/>
          <w:b/>
          <w:bCs/>
          <w:sz w:val="22"/>
          <w:szCs w:val="22"/>
        </w:rPr>
      </w:pPr>
      <w:r w:rsidRPr="002F42BA">
        <w:rPr>
          <w:rFonts w:asciiTheme="majorHAnsi" w:hAnsiTheme="majorHAnsi" w:cs="Tahoma"/>
          <w:b/>
          <w:bCs/>
          <w:sz w:val="22"/>
          <w:szCs w:val="22"/>
        </w:rPr>
        <w:t>ODSTĄPIENIE OD UMOWY</w:t>
      </w:r>
    </w:p>
    <w:p w14:paraId="49120F1B" w14:textId="77777777" w:rsidR="003A5900" w:rsidRPr="002F42BA" w:rsidRDefault="003A5900" w:rsidP="00A424A8">
      <w:pPr>
        <w:pStyle w:val="Akapitzlist"/>
        <w:numPr>
          <w:ilvl w:val="0"/>
          <w:numId w:val="124"/>
        </w:numPr>
        <w:tabs>
          <w:tab w:val="clear" w:pos="2880"/>
          <w:tab w:val="num" w:pos="426"/>
        </w:tabs>
        <w:suppressAutoHyphens/>
        <w:spacing w:line="276" w:lineRule="auto"/>
        <w:ind w:hanging="288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2F42BA">
        <w:rPr>
          <w:rFonts w:asciiTheme="majorHAnsi" w:hAnsiTheme="majorHAnsi" w:cs="Tahoma"/>
          <w:iCs/>
          <w:sz w:val="22"/>
          <w:szCs w:val="22"/>
        </w:rPr>
        <w:t xml:space="preserve">Zamawiający może odstąpić od umowy w okolicznościach określonych: </w:t>
      </w:r>
    </w:p>
    <w:p w14:paraId="148F67CC" w14:textId="77777777" w:rsidR="003A5900" w:rsidRPr="002F42BA" w:rsidRDefault="003A5900" w:rsidP="00A424A8">
      <w:pPr>
        <w:pStyle w:val="Akapitzlist"/>
        <w:numPr>
          <w:ilvl w:val="1"/>
          <w:numId w:val="125"/>
        </w:numPr>
        <w:suppressAutoHyphens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2F42BA">
        <w:rPr>
          <w:rFonts w:asciiTheme="majorHAnsi" w:hAnsiTheme="majorHAnsi" w:cs="Tahoma"/>
          <w:iCs/>
          <w:sz w:val="22"/>
          <w:szCs w:val="22"/>
        </w:rPr>
        <w:t xml:space="preserve">w art. 456 ust. 1 pkt. 1 ustawy Prawo zamówień publicznych w terminie 30 dni </w:t>
      </w:r>
      <w:r w:rsidRPr="002F42BA">
        <w:rPr>
          <w:rFonts w:asciiTheme="majorHAnsi" w:hAnsiTheme="majorHAnsi"/>
          <w:sz w:val="22"/>
          <w:szCs w:val="22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2A1833F2" w14:textId="1FEE5068" w:rsidR="003A5900" w:rsidRPr="002F42BA" w:rsidRDefault="003A5900" w:rsidP="00A424A8">
      <w:pPr>
        <w:pStyle w:val="Akapitzlist"/>
        <w:numPr>
          <w:ilvl w:val="1"/>
          <w:numId w:val="125"/>
        </w:numPr>
        <w:suppressAutoHyphens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w art. 456 ust. 1 pkt. 2 ustawy Prawo Zamówień publicznych tj. jeżeli zachodzi co najmniej jedna z następujących okoliczności:</w:t>
      </w:r>
    </w:p>
    <w:p w14:paraId="0DA21563" w14:textId="77777777" w:rsidR="003A5900" w:rsidRPr="002F42BA" w:rsidRDefault="003A5900" w:rsidP="00A424A8">
      <w:pPr>
        <w:pStyle w:val="Akapitzlist"/>
        <w:numPr>
          <w:ilvl w:val="2"/>
          <w:numId w:val="125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dokonano zmiany umowy z naruszeniem art. 454 i art. 455 ustawy Prawo zamówień publicznych;</w:t>
      </w:r>
    </w:p>
    <w:p w14:paraId="6055DD0D" w14:textId="77777777" w:rsidR="003A5900" w:rsidRPr="002F42BA" w:rsidRDefault="003A5900" w:rsidP="00A424A8">
      <w:pPr>
        <w:pStyle w:val="Akapitzlist"/>
        <w:numPr>
          <w:ilvl w:val="2"/>
          <w:numId w:val="125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wykonawca w chwili zawarcia umowy podlegał wykluczeniu na podstawie art. 108 ustawy Prawo zamówień publicznych;</w:t>
      </w:r>
    </w:p>
    <w:p w14:paraId="31994AB8" w14:textId="71298164" w:rsidR="003A5900" w:rsidRPr="002F42BA" w:rsidRDefault="003A5900" w:rsidP="00A424A8">
      <w:pPr>
        <w:pStyle w:val="Akapitzlist"/>
        <w:numPr>
          <w:ilvl w:val="2"/>
          <w:numId w:val="125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Trybunał Sprawiedliwości Unii Europejskiej stwierdził, w ramach procedury przewidzianej w </w:t>
      </w:r>
      <w:hyperlink r:id="rId45" w:anchor="/document/17099384?unitId=art(258)&amp;cm=DOCUMENT" w:history="1">
        <w:r w:rsidRPr="002F42BA">
          <w:rPr>
            <w:rFonts w:asciiTheme="majorHAnsi" w:hAnsiTheme="majorHAnsi"/>
          </w:rPr>
          <w:t>art. 258</w:t>
        </w:r>
      </w:hyperlink>
      <w:r w:rsidRPr="002F42BA">
        <w:rPr>
          <w:rFonts w:asciiTheme="majorHAnsi" w:hAnsiTheme="majorHAnsi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46" w:anchor="/document/68413979?cm=DOCUMENT" w:history="1">
        <w:r w:rsidRPr="002F42BA">
          <w:rPr>
            <w:rFonts w:asciiTheme="majorHAnsi" w:hAnsiTheme="majorHAnsi"/>
          </w:rPr>
          <w:t>dyrektywy</w:t>
        </w:r>
      </w:hyperlink>
      <w:r w:rsidRPr="002F42BA">
        <w:rPr>
          <w:rFonts w:asciiTheme="majorHAnsi" w:hAnsiTheme="majorHAnsi"/>
          <w:sz w:val="22"/>
          <w:szCs w:val="22"/>
        </w:rPr>
        <w:t xml:space="preserve"> 2014/24/UE, </w:t>
      </w:r>
      <w:hyperlink r:id="rId47" w:anchor="/document/68413980?cm=DOCUMENT" w:history="1">
        <w:r w:rsidRPr="002F42BA">
          <w:rPr>
            <w:rFonts w:asciiTheme="majorHAnsi" w:hAnsiTheme="majorHAnsi"/>
          </w:rPr>
          <w:t>dyrektywy</w:t>
        </w:r>
      </w:hyperlink>
      <w:r w:rsidRPr="002F42BA">
        <w:rPr>
          <w:rFonts w:asciiTheme="majorHAnsi" w:hAnsiTheme="majorHAnsi"/>
          <w:sz w:val="22"/>
          <w:szCs w:val="22"/>
        </w:rPr>
        <w:t xml:space="preserve"> 2014/25/UE i </w:t>
      </w:r>
      <w:hyperlink r:id="rId48" w:anchor="/document/67894791?cm=DOCUMENT" w:history="1">
        <w:r w:rsidRPr="002F42BA">
          <w:rPr>
            <w:rFonts w:asciiTheme="majorHAnsi" w:hAnsiTheme="majorHAnsi"/>
          </w:rPr>
          <w:t>dyrektywy</w:t>
        </w:r>
      </w:hyperlink>
      <w:r w:rsidRPr="002F42BA">
        <w:rPr>
          <w:rFonts w:asciiTheme="majorHAnsi" w:hAnsiTheme="majorHAnsi"/>
          <w:sz w:val="22"/>
          <w:szCs w:val="22"/>
        </w:rPr>
        <w:t xml:space="preserve"> 2009/81/WE, z uwagi na to, że zamawiający udzielił zamówienia z naruszeniem prawa Unii Europejskiej.</w:t>
      </w:r>
    </w:p>
    <w:p w14:paraId="4A4A8D06" w14:textId="53064D0E" w:rsidR="003A5900" w:rsidRPr="002F42BA" w:rsidRDefault="003A5900" w:rsidP="0088774C">
      <w:pPr>
        <w:pStyle w:val="Akapitzlist"/>
        <w:numPr>
          <w:ilvl w:val="3"/>
          <w:numId w:val="61"/>
        </w:numPr>
        <w:tabs>
          <w:tab w:val="num" w:pos="426"/>
        </w:tabs>
        <w:suppressAutoHyphens/>
        <w:spacing w:line="276" w:lineRule="auto"/>
        <w:ind w:left="709" w:hanging="425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2F42BA">
        <w:rPr>
          <w:rFonts w:asciiTheme="majorHAnsi" w:hAnsiTheme="majorHAnsi"/>
        </w:rPr>
        <w:t>W przypadku, o którym mowa w ust. 1.2</w:t>
      </w:r>
      <w:r w:rsidR="00A91E78" w:rsidRPr="002F42BA">
        <w:rPr>
          <w:rFonts w:asciiTheme="majorHAnsi" w:hAnsiTheme="majorHAnsi"/>
        </w:rPr>
        <w:t>.1.</w:t>
      </w:r>
      <w:r w:rsidRPr="002F42BA">
        <w:rPr>
          <w:rFonts w:asciiTheme="majorHAnsi" w:hAnsiTheme="majorHAnsi"/>
        </w:rPr>
        <w:t>, zamawiający odstępuje od umowy w części, której zmiana dotyczy.</w:t>
      </w:r>
    </w:p>
    <w:p w14:paraId="4B8DC4BD" w14:textId="22239652" w:rsidR="003A5900" w:rsidRPr="002F42BA" w:rsidRDefault="003A5900" w:rsidP="0088774C">
      <w:pPr>
        <w:pStyle w:val="Akapitzlist"/>
        <w:numPr>
          <w:ilvl w:val="3"/>
          <w:numId w:val="61"/>
        </w:numPr>
        <w:tabs>
          <w:tab w:val="num" w:pos="426"/>
        </w:tabs>
        <w:suppressAutoHyphens/>
        <w:spacing w:line="276" w:lineRule="auto"/>
        <w:ind w:left="709" w:hanging="425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2F42BA">
        <w:rPr>
          <w:rFonts w:asciiTheme="majorHAnsi" w:hAnsiTheme="majorHAnsi" w:cs="Tahoma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1619FA2" w14:textId="561D4FAA" w:rsidR="00E93A1D" w:rsidRPr="002F42BA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2F42BA">
        <w:rPr>
          <w:rFonts w:asciiTheme="majorHAnsi" w:hAnsiTheme="majorHAnsi" w:cs="Calibri"/>
          <w:b/>
          <w:sz w:val="22"/>
        </w:rPr>
        <w:t>§ 1</w:t>
      </w:r>
      <w:r w:rsidR="00152716" w:rsidRPr="002F42BA">
        <w:rPr>
          <w:rFonts w:asciiTheme="majorHAnsi" w:hAnsiTheme="majorHAnsi" w:cs="Calibri"/>
          <w:b/>
          <w:sz w:val="22"/>
        </w:rPr>
        <w:t>3</w:t>
      </w:r>
    </w:p>
    <w:p w14:paraId="1935ACEC" w14:textId="77777777" w:rsidR="00E93A1D" w:rsidRPr="002F42BA" w:rsidRDefault="00E93A1D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2F42BA">
        <w:rPr>
          <w:rFonts w:asciiTheme="majorHAnsi" w:hAnsiTheme="majorHAnsi" w:cs="Calibri"/>
          <w:b/>
          <w:sz w:val="22"/>
        </w:rPr>
        <w:t>POUFNOŚĆ INFORMACJI</w:t>
      </w:r>
    </w:p>
    <w:p w14:paraId="3B378D83" w14:textId="486634AB" w:rsidR="00E93A1D" w:rsidRPr="002F42BA" w:rsidRDefault="00E93A1D" w:rsidP="00A424A8">
      <w:pPr>
        <w:pStyle w:val="Akapitzlist"/>
        <w:widowControl/>
        <w:numPr>
          <w:ilvl w:val="0"/>
          <w:numId w:val="76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2F42BA">
        <w:rPr>
          <w:rFonts w:asciiTheme="majorHAnsi" w:hAnsiTheme="majorHAnsi" w:cs="Calibri"/>
          <w:sz w:val="22"/>
        </w:rPr>
        <w:t xml:space="preserve">Wykonawca oświadcza, że materiały dostarczone przez Zamawiającego oraz wszelkie informacje, dane i dotyczące działalności Zamawiającego i nabyte przez Wykonawcę w </w:t>
      </w:r>
      <w:r w:rsidR="007C0577" w:rsidRPr="002F42BA">
        <w:rPr>
          <w:rFonts w:asciiTheme="majorHAnsi" w:hAnsiTheme="majorHAnsi" w:cs="Calibri"/>
          <w:sz w:val="22"/>
        </w:rPr>
        <w:t> </w:t>
      </w:r>
      <w:r w:rsidRPr="002F42BA">
        <w:rPr>
          <w:rFonts w:asciiTheme="majorHAnsi" w:hAnsiTheme="majorHAnsi" w:cs="Calibri"/>
          <w:sz w:val="22"/>
        </w:rPr>
        <w:t>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</w:t>
      </w:r>
      <w:r w:rsidR="00452269" w:rsidRPr="002F42BA">
        <w:rPr>
          <w:rFonts w:asciiTheme="majorHAnsi" w:hAnsiTheme="majorHAnsi" w:cs="Calibri"/>
          <w:sz w:val="22"/>
        </w:rPr>
        <w:t> </w:t>
      </w:r>
      <w:r w:rsidRPr="002F42BA">
        <w:rPr>
          <w:rFonts w:asciiTheme="majorHAnsi" w:hAnsiTheme="majorHAnsi" w:cs="Calibri"/>
          <w:sz w:val="22"/>
        </w:rPr>
        <w:t>podmiotów z nim powiązanych.</w:t>
      </w:r>
    </w:p>
    <w:p w14:paraId="5D3CAD46" w14:textId="77777777" w:rsidR="00E93A1D" w:rsidRPr="002F42BA" w:rsidRDefault="00E93A1D" w:rsidP="00A424A8">
      <w:pPr>
        <w:pStyle w:val="Akapitzlist"/>
        <w:widowControl/>
        <w:numPr>
          <w:ilvl w:val="0"/>
          <w:numId w:val="76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2F42BA">
        <w:rPr>
          <w:rFonts w:asciiTheme="majorHAnsi" w:hAnsiTheme="majorHAnsi" w:cs="Calibri"/>
          <w:sz w:val="22"/>
        </w:rPr>
        <w:t>Ujawnienie powyższych informacji przez Wykonawcę osobom trzecim jest możliwe tylko i wyłącznie po wyrażeniu pisemnej zgody przez Zamawiającego.</w:t>
      </w:r>
    </w:p>
    <w:p w14:paraId="7BD02DF1" w14:textId="77777777" w:rsidR="00E93A1D" w:rsidRPr="002F42BA" w:rsidRDefault="00E93A1D" w:rsidP="00A424A8">
      <w:pPr>
        <w:pStyle w:val="Akapitzlist"/>
        <w:widowControl/>
        <w:numPr>
          <w:ilvl w:val="0"/>
          <w:numId w:val="76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2F42BA">
        <w:rPr>
          <w:rFonts w:asciiTheme="majorHAnsi" w:hAnsiTheme="majorHAnsi" w:cs="Calibri"/>
          <w:sz w:val="22"/>
        </w:rPr>
        <w:t>Wykonawca ponosi pełną odpowiedzialność za zachowanie poufności informacji (zdefiniowanych w tym paragrafie) przez swoich pracowników.</w:t>
      </w:r>
    </w:p>
    <w:p w14:paraId="05983E9D" w14:textId="5BF40A85" w:rsidR="00E93A1D" w:rsidRPr="002F42BA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2F42BA">
        <w:rPr>
          <w:rFonts w:asciiTheme="majorHAnsi" w:hAnsiTheme="majorHAnsi" w:cs="Calibri"/>
          <w:b/>
          <w:sz w:val="22"/>
        </w:rPr>
        <w:t>§ 1</w:t>
      </w:r>
      <w:r w:rsidR="00152716" w:rsidRPr="002F42BA">
        <w:rPr>
          <w:rFonts w:asciiTheme="majorHAnsi" w:hAnsiTheme="majorHAnsi" w:cs="Calibri"/>
          <w:b/>
          <w:sz w:val="22"/>
        </w:rPr>
        <w:t>4</w:t>
      </w:r>
    </w:p>
    <w:p w14:paraId="3CA6AF5A" w14:textId="77777777" w:rsidR="00E93A1D" w:rsidRPr="002F42BA" w:rsidRDefault="00E93A1D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2F42BA">
        <w:rPr>
          <w:rFonts w:asciiTheme="majorHAnsi" w:hAnsiTheme="majorHAnsi" w:cs="Calibri"/>
          <w:b/>
          <w:sz w:val="22"/>
        </w:rPr>
        <w:t xml:space="preserve">OCHRONA DANYCH OSOBOWYCH </w:t>
      </w:r>
    </w:p>
    <w:p w14:paraId="61A1F0E0" w14:textId="27B5CADE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</w:t>
      </w:r>
      <w:r w:rsidR="008B326D" w:rsidRPr="002F42BA">
        <w:rPr>
          <w:rFonts w:asciiTheme="majorHAnsi" w:hAnsiTheme="majorHAnsi" w:cs="Calibri"/>
          <w:iCs/>
          <w:sz w:val="22"/>
          <w:szCs w:val="22"/>
        </w:rPr>
        <w:t>016/679 z dnia 27 kwietnia 2016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r. w sprawie ochrony osób fizycznych w związku z </w:t>
      </w:r>
      <w:r w:rsidR="007C0577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przetwarzaniem danych osobowych i w sprawie swobodnego przepływu takich danych oraz</w:t>
      </w:r>
      <w:r w:rsidR="00452269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uchylenia dyrektywy 95/46/WE (RODO).</w:t>
      </w:r>
    </w:p>
    <w:p w14:paraId="1CA2B1C5" w14:textId="69A895D1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Obowiązek zostanie spełniony wobec osób fizycznych, od których dane osobowe bezpośrednio lub</w:t>
      </w:r>
      <w:r w:rsidR="00452269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pośrednio zostały uzyskane w celu realizacji zamówienia publicznego w niniejszym postępowaniu.</w:t>
      </w:r>
    </w:p>
    <w:p w14:paraId="288A97BA" w14:textId="29D13960" w:rsidR="00E93A1D" w:rsidRPr="002F42BA" w:rsidRDefault="00E93A1D" w:rsidP="0088774C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§ 1</w:t>
      </w:r>
      <w:r w:rsidR="00152716" w:rsidRPr="002F42BA">
        <w:rPr>
          <w:rFonts w:asciiTheme="majorHAnsi" w:hAnsiTheme="majorHAnsi" w:cs="Calibri"/>
          <w:b/>
          <w:sz w:val="22"/>
          <w:szCs w:val="22"/>
        </w:rPr>
        <w:t>5</w:t>
      </w:r>
    </w:p>
    <w:p w14:paraId="67EB8725" w14:textId="77777777" w:rsidR="00E93A1D" w:rsidRPr="002F42BA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Cs/>
          <w:sz w:val="22"/>
          <w:szCs w:val="22"/>
        </w:rPr>
        <w:t>ROZSTRZYGANIE SPORÓW</w:t>
      </w:r>
    </w:p>
    <w:p w14:paraId="02F9C263" w14:textId="7B8FD9A0" w:rsidR="00C65CC2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Ewentualne spory mogące wyniknąć z Umowy będą rozpatrywane przez sądy właściwe ze względu na </w:t>
      </w:r>
      <w:r w:rsidR="00437DE2" w:rsidRPr="002F42BA">
        <w:rPr>
          <w:rFonts w:asciiTheme="majorHAnsi" w:hAnsiTheme="majorHAnsi" w:cs="Calibri"/>
          <w:iCs/>
          <w:sz w:val="22"/>
          <w:szCs w:val="22"/>
        </w:rPr>
        <w:t>siedzibę Zamawiającego.</w:t>
      </w:r>
    </w:p>
    <w:p w14:paraId="6080B5C2" w14:textId="4EA6B550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§ 1</w:t>
      </w:r>
      <w:r w:rsidR="00152716" w:rsidRPr="002F42BA">
        <w:rPr>
          <w:rFonts w:asciiTheme="majorHAnsi" w:hAnsiTheme="majorHAnsi" w:cs="Calibri"/>
          <w:b/>
          <w:iCs/>
          <w:snapToGrid w:val="0"/>
          <w:sz w:val="22"/>
          <w:szCs w:val="22"/>
        </w:rPr>
        <w:t>6</w:t>
      </w:r>
    </w:p>
    <w:p w14:paraId="44C9CF1C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POSTANOWIENIA KOŃCOWE</w:t>
      </w:r>
    </w:p>
    <w:p w14:paraId="0D1B33C6" w14:textId="77777777" w:rsidR="00E93A1D" w:rsidRPr="002F42BA" w:rsidRDefault="00E93A1D" w:rsidP="00A424A8">
      <w:pPr>
        <w:numPr>
          <w:ilvl w:val="0"/>
          <w:numId w:val="77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Niniejsza Umowa wchodzi w życie z dniem jej zawarcia.</w:t>
      </w:r>
    </w:p>
    <w:p w14:paraId="679DFB29" w14:textId="77777777" w:rsidR="00E93A1D" w:rsidRPr="002F42BA" w:rsidRDefault="00E93A1D" w:rsidP="00A424A8">
      <w:pPr>
        <w:numPr>
          <w:ilvl w:val="0"/>
          <w:numId w:val="77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Zawiadomienia/oświadczenia, jakie w związku z Umową składane są przez strony tej Umowy, powinny być dokonywane na piśmie i doręczane za pokwitowaniem lub przesyłane listem poleconym.</w:t>
      </w:r>
    </w:p>
    <w:p w14:paraId="32B931A2" w14:textId="77777777" w:rsidR="00E93A1D" w:rsidRPr="002F42BA" w:rsidRDefault="00E93A1D" w:rsidP="00A424A8">
      <w:pPr>
        <w:numPr>
          <w:ilvl w:val="0"/>
          <w:numId w:val="77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Wszelkie zmiany niniejszej Umowy wymagają formy pisemnej pod rygorem nieważności.</w:t>
      </w:r>
    </w:p>
    <w:p w14:paraId="05B1D03F" w14:textId="77777777" w:rsidR="00E93A1D" w:rsidRPr="002F42BA" w:rsidRDefault="00E93A1D" w:rsidP="00A424A8">
      <w:pPr>
        <w:numPr>
          <w:ilvl w:val="0"/>
          <w:numId w:val="77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118EC3CD" w14:textId="77777777" w:rsidR="00E93A1D" w:rsidRPr="002F42BA" w:rsidRDefault="00E93A1D" w:rsidP="00A424A8">
      <w:pPr>
        <w:numPr>
          <w:ilvl w:val="0"/>
          <w:numId w:val="77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</w:t>
      </w:r>
      <w:r w:rsidR="007C0577" w:rsidRPr="002F42BA">
        <w:rPr>
          <w:rFonts w:asciiTheme="majorHAnsi" w:hAnsiTheme="majorHAnsi" w:cs="Calibri"/>
          <w:iCs/>
          <w:snapToGrid w:val="0"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reasekuracyjnej oraz ustawa Prawo zamówień publicznych. </w:t>
      </w:r>
    </w:p>
    <w:p w14:paraId="2CFA4AD1" w14:textId="77777777" w:rsidR="00E93A1D" w:rsidRPr="002F42BA" w:rsidRDefault="00E93A1D" w:rsidP="00A424A8">
      <w:pPr>
        <w:numPr>
          <w:ilvl w:val="0"/>
          <w:numId w:val="77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14:paraId="1915085F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56EEF32F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27F447A3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616D11D4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</w:t>
      </w:r>
      <w:r w:rsidRPr="002F42BA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ZAMAWIAJĄCY</w:t>
      </w:r>
      <w:r w:rsidRPr="002F42BA">
        <w:rPr>
          <w:rFonts w:asciiTheme="majorHAnsi" w:hAnsiTheme="majorHAnsi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2F42BA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2F42BA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2F42BA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  <w:t xml:space="preserve">      </w:t>
      </w:r>
      <w:r w:rsidRPr="002F42BA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WYKONAWCA</w:t>
      </w:r>
    </w:p>
    <w:p w14:paraId="3051D526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</w:p>
    <w:p w14:paraId="4E6AD232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</w:p>
    <w:p w14:paraId="730E9543" w14:textId="1BDAAF43" w:rsidR="00E93A1D" w:rsidRPr="002F42BA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___________________________________</w:t>
      </w:r>
      <w:r w:rsidR="00E93A1D" w:rsidRPr="002F42BA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     </w:t>
      </w:r>
      <w:r w:rsidR="00E93A1D" w:rsidRPr="002F42BA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2F42BA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_______________________________</w:t>
      </w:r>
    </w:p>
    <w:p w14:paraId="0FC769AE" w14:textId="702DFA25" w:rsidR="00452269" w:rsidRPr="002F42BA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2EE257A7" w14:textId="3C495F09" w:rsidR="00452269" w:rsidRPr="002F42BA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65CFAD0A" w14:textId="6B2E517D" w:rsidR="00452269" w:rsidRPr="002F42BA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11812806" w14:textId="11464A9A" w:rsidR="00E93A1D" w:rsidRPr="002F42BA" w:rsidRDefault="00E93A1D" w:rsidP="00550369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2F42BA" w:rsidSect="00A91E78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6464" w14:textId="77777777" w:rsidR="008B3EF5" w:rsidRDefault="008B3EF5">
      <w:r>
        <w:separator/>
      </w:r>
    </w:p>
  </w:endnote>
  <w:endnote w:type="continuationSeparator" w:id="0">
    <w:p w14:paraId="42F494C1" w14:textId="77777777" w:rsidR="008B3EF5" w:rsidRDefault="008B3EF5">
      <w:r>
        <w:continuationSeparator/>
      </w:r>
    </w:p>
  </w:endnote>
  <w:endnote w:type="continuationNotice" w:id="1">
    <w:p w14:paraId="3E46AC06" w14:textId="77777777" w:rsidR="008B3EF5" w:rsidRDefault="008B3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-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EFDB" w14:textId="32F3C5B5" w:rsidR="005B4DD3" w:rsidRPr="000D17B3" w:rsidRDefault="005B4DD3">
    <w:pPr>
      <w:pStyle w:val="Stopka"/>
      <w:jc w:val="right"/>
      <w:rPr>
        <w:rFonts w:asciiTheme="majorHAnsi" w:hAnsiTheme="majorHAnsi"/>
        <w:sz w:val="22"/>
      </w:rPr>
    </w:pPr>
    <w:r w:rsidRPr="000D17B3">
      <w:rPr>
        <w:rFonts w:asciiTheme="majorHAnsi" w:hAnsiTheme="majorHAnsi"/>
        <w:sz w:val="20"/>
      </w:rPr>
      <w:fldChar w:fldCharType="begin"/>
    </w:r>
    <w:r w:rsidRPr="000D17B3">
      <w:rPr>
        <w:rFonts w:asciiTheme="majorHAnsi" w:hAnsiTheme="majorHAnsi"/>
        <w:sz w:val="20"/>
      </w:rPr>
      <w:instrText>PAGE   \* MERGEFORMAT</w:instrText>
    </w:r>
    <w:r w:rsidRPr="000D17B3">
      <w:rPr>
        <w:rFonts w:asciiTheme="majorHAnsi" w:hAnsiTheme="majorHAnsi"/>
        <w:sz w:val="20"/>
      </w:rPr>
      <w:fldChar w:fldCharType="separate"/>
    </w:r>
    <w:r w:rsidR="00341245">
      <w:rPr>
        <w:rFonts w:asciiTheme="majorHAnsi" w:hAnsiTheme="majorHAnsi"/>
        <w:noProof/>
        <w:sz w:val="20"/>
      </w:rPr>
      <w:t>27</w:t>
    </w:r>
    <w:r w:rsidRPr="000D17B3">
      <w:rPr>
        <w:rFonts w:asciiTheme="majorHAnsi" w:hAnsiTheme="majorHAnsi"/>
        <w:sz w:val="20"/>
      </w:rPr>
      <w:fldChar w:fldCharType="end"/>
    </w:r>
  </w:p>
  <w:p w14:paraId="6AC1849D" w14:textId="77777777" w:rsidR="005B4DD3" w:rsidRDefault="005B4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1664" w14:textId="32696353" w:rsidR="005B4DD3" w:rsidRPr="00645119" w:rsidRDefault="005B4DD3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341245">
      <w:rPr>
        <w:rFonts w:asciiTheme="majorHAnsi" w:hAnsiTheme="majorHAnsi" w:cs="Calibri"/>
        <w:noProof/>
        <w:sz w:val="20"/>
        <w:szCs w:val="20"/>
      </w:rPr>
      <w:t>35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8EBF6" w14:textId="77777777" w:rsidR="008B3EF5" w:rsidRDefault="008B3EF5">
      <w:r>
        <w:separator/>
      </w:r>
    </w:p>
  </w:footnote>
  <w:footnote w:type="continuationSeparator" w:id="0">
    <w:p w14:paraId="7008FA04" w14:textId="77777777" w:rsidR="008B3EF5" w:rsidRDefault="008B3EF5">
      <w:r>
        <w:continuationSeparator/>
      </w:r>
    </w:p>
  </w:footnote>
  <w:footnote w:type="continuationNotice" w:id="1">
    <w:p w14:paraId="0DCA677B" w14:textId="77777777" w:rsidR="008B3EF5" w:rsidRDefault="008B3E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7E277" w14:textId="77777777" w:rsidR="005B4DD3" w:rsidRDefault="005B4DD3" w:rsidP="00E00F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7C445" w14:textId="77777777" w:rsidR="005B4DD3" w:rsidRDefault="005B4DD3" w:rsidP="00E00F9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73D28" w14:textId="509FFC72" w:rsidR="005B4DD3" w:rsidRPr="000B0625" w:rsidRDefault="005B4DD3" w:rsidP="008158E5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1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F84F4E9" wp14:editId="3EA81298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086CB090" w14:textId="63EFAECD" w:rsidR="005B4DD3" w:rsidRPr="000B0625" w:rsidRDefault="005B4DD3" w:rsidP="00C02336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WODOCIĄGÓW REWAL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7457A6D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1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5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8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4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3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4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7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0" w15:restartNumberingAfterBreak="0">
    <w:nsid w:val="67C37CAA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3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6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8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69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51"/>
  </w:num>
  <w:num w:numId="2">
    <w:abstractNumId w:val="119"/>
  </w:num>
  <w:num w:numId="3">
    <w:abstractNumId w:val="90"/>
  </w:num>
  <w:num w:numId="4">
    <w:abstractNumId w:val="113"/>
  </w:num>
  <w:num w:numId="5">
    <w:abstractNumId w:val="83"/>
  </w:num>
  <w:num w:numId="6">
    <w:abstractNumId w:val="61"/>
  </w:num>
  <w:num w:numId="7">
    <w:abstractNumId w:val="159"/>
  </w:num>
  <w:num w:numId="8">
    <w:abstractNumId w:val="147"/>
  </w:num>
  <w:num w:numId="9">
    <w:abstractNumId w:val="126"/>
  </w:num>
  <w:num w:numId="10">
    <w:abstractNumId w:val="63"/>
  </w:num>
  <w:num w:numId="11">
    <w:abstractNumId w:val="57"/>
  </w:num>
  <w:num w:numId="12">
    <w:abstractNumId w:val="171"/>
  </w:num>
  <w:num w:numId="13">
    <w:abstractNumId w:val="111"/>
  </w:num>
  <w:num w:numId="14">
    <w:abstractNumId w:val="166"/>
  </w:num>
  <w:num w:numId="15">
    <w:abstractNumId w:val="58"/>
  </w:num>
  <w:num w:numId="16">
    <w:abstractNumId w:val="1"/>
  </w:num>
  <w:num w:numId="17">
    <w:abstractNumId w:val="0"/>
  </w:num>
  <w:num w:numId="18">
    <w:abstractNumId w:val="157"/>
  </w:num>
  <w:num w:numId="19">
    <w:abstractNumId w:val="71"/>
  </w:num>
  <w:num w:numId="20">
    <w:abstractNumId w:val="106"/>
  </w:num>
  <w:num w:numId="21">
    <w:abstractNumId w:val="160"/>
  </w:num>
  <w:num w:numId="22">
    <w:abstractNumId w:val="100"/>
  </w:num>
  <w:num w:numId="23">
    <w:abstractNumId w:val="145"/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8"/>
  </w:num>
  <w:num w:numId="26">
    <w:abstractNumId w:val="117"/>
  </w:num>
  <w:num w:numId="27">
    <w:abstractNumId w:val="140"/>
  </w:num>
  <w:num w:numId="28">
    <w:abstractNumId w:val="116"/>
  </w:num>
  <w:num w:numId="29">
    <w:abstractNumId w:val="84"/>
  </w:num>
  <w:num w:numId="30">
    <w:abstractNumId w:val="112"/>
  </w:num>
  <w:num w:numId="31">
    <w:abstractNumId w:val="158"/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9"/>
  </w:num>
  <w:num w:numId="35">
    <w:abstractNumId w:val="98"/>
  </w:num>
  <w:num w:numId="36">
    <w:abstractNumId w:val="70"/>
  </w:num>
  <w:num w:numId="37">
    <w:abstractNumId w:val="121"/>
  </w:num>
  <w:num w:numId="38">
    <w:abstractNumId w:val="78"/>
  </w:num>
  <w:num w:numId="39">
    <w:abstractNumId w:val="40"/>
  </w:num>
  <w:num w:numId="40">
    <w:abstractNumId w:val="129"/>
  </w:num>
  <w:num w:numId="41">
    <w:abstractNumId w:val="149"/>
  </w:num>
  <w:num w:numId="42">
    <w:abstractNumId w:val="175"/>
  </w:num>
  <w:num w:numId="43">
    <w:abstractNumId w:val="115"/>
  </w:num>
  <w:num w:numId="44">
    <w:abstractNumId w:val="161"/>
  </w:num>
  <w:num w:numId="45">
    <w:abstractNumId w:val="66"/>
  </w:num>
  <w:num w:numId="46">
    <w:abstractNumId w:val="107"/>
  </w:num>
  <w:num w:numId="47">
    <w:abstractNumId w:val="143"/>
  </w:num>
  <w:num w:numId="48">
    <w:abstractNumId w:val="155"/>
  </w:num>
  <w:num w:numId="49">
    <w:abstractNumId w:val="114"/>
  </w:num>
  <w:num w:numId="50">
    <w:abstractNumId w:val="103"/>
  </w:num>
  <w:num w:numId="51">
    <w:abstractNumId w:val="133"/>
  </w:num>
  <w:num w:numId="52">
    <w:abstractNumId w:val="122"/>
  </w:num>
  <w:num w:numId="53">
    <w:abstractNumId w:val="76"/>
  </w:num>
  <w:num w:numId="54">
    <w:abstractNumId w:val="154"/>
  </w:num>
  <w:num w:numId="55">
    <w:abstractNumId w:val="43"/>
  </w:num>
  <w:num w:numId="56">
    <w:abstractNumId w:val="55"/>
  </w:num>
  <w:num w:numId="57">
    <w:abstractNumId w:val="135"/>
  </w:num>
  <w:num w:numId="58">
    <w:abstractNumId w:val="109"/>
  </w:num>
  <w:num w:numId="59">
    <w:abstractNumId w:val="127"/>
  </w:num>
  <w:num w:numId="60">
    <w:abstractNumId w:val="146"/>
  </w:num>
  <w:num w:numId="61">
    <w:abstractNumId w:val="81"/>
  </w:num>
  <w:num w:numId="62">
    <w:abstractNumId w:val="141"/>
  </w:num>
  <w:num w:numId="63">
    <w:abstractNumId w:val="87"/>
  </w:num>
  <w:num w:numId="64">
    <w:abstractNumId w:val="138"/>
  </w:num>
  <w:num w:numId="65">
    <w:abstractNumId w:val="118"/>
  </w:num>
  <w:num w:numId="66">
    <w:abstractNumId w:val="65"/>
  </w:num>
  <w:num w:numId="67">
    <w:abstractNumId w:val="39"/>
  </w:num>
  <w:num w:numId="68">
    <w:abstractNumId w:val="50"/>
  </w:num>
  <w:num w:numId="6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64"/>
  </w:num>
  <w:num w:numId="72">
    <w:abstractNumId w:val="44"/>
  </w:num>
  <w:num w:numId="73">
    <w:abstractNumId w:val="131"/>
  </w:num>
  <w:num w:numId="74">
    <w:abstractNumId w:val="124"/>
  </w:num>
  <w:num w:numId="75">
    <w:abstractNumId w:val="75"/>
  </w:num>
  <w:num w:numId="76">
    <w:abstractNumId w:val="169"/>
  </w:num>
  <w:num w:numId="77">
    <w:abstractNumId w:val="59"/>
  </w:num>
  <w:num w:numId="78">
    <w:abstractNumId w:val="104"/>
  </w:num>
  <w:num w:numId="79">
    <w:abstractNumId w:val="170"/>
  </w:num>
  <w:num w:numId="80">
    <w:abstractNumId w:val="101"/>
  </w:num>
  <w:num w:numId="81">
    <w:abstractNumId w:val="95"/>
  </w:num>
  <w:num w:numId="82">
    <w:abstractNumId w:val="144"/>
  </w:num>
  <w:num w:numId="83">
    <w:abstractNumId w:val="173"/>
  </w:num>
  <w:num w:numId="84">
    <w:abstractNumId w:val="64"/>
  </w:num>
  <w:num w:numId="85">
    <w:abstractNumId w:val="42"/>
  </w:num>
  <w:num w:numId="86">
    <w:abstractNumId w:val="91"/>
  </w:num>
  <w:num w:numId="87">
    <w:abstractNumId w:val="152"/>
  </w:num>
  <w:num w:numId="88">
    <w:abstractNumId w:val="123"/>
  </w:num>
  <w:num w:numId="89">
    <w:abstractNumId w:val="156"/>
  </w:num>
  <w:num w:numId="90">
    <w:abstractNumId w:val="125"/>
  </w:num>
  <w:num w:numId="91">
    <w:abstractNumId w:val="47"/>
  </w:num>
  <w:num w:numId="92">
    <w:abstractNumId w:val="163"/>
  </w:num>
  <w:num w:numId="93">
    <w:abstractNumId w:val="148"/>
  </w:num>
  <w:num w:numId="94">
    <w:abstractNumId w:val="73"/>
  </w:num>
  <w:num w:numId="95">
    <w:abstractNumId w:val="68"/>
  </w:num>
  <w:num w:numId="96">
    <w:abstractNumId w:val="142"/>
  </w:num>
  <w:num w:numId="97">
    <w:abstractNumId w:val="45"/>
  </w:num>
  <w:num w:numId="98">
    <w:abstractNumId w:val="172"/>
  </w:num>
  <w:num w:numId="99">
    <w:abstractNumId w:val="53"/>
  </w:num>
  <w:num w:numId="100">
    <w:abstractNumId w:val="120"/>
  </w:num>
  <w:num w:numId="101">
    <w:abstractNumId w:val="54"/>
  </w:num>
  <w:num w:numId="102">
    <w:abstractNumId w:val="52"/>
  </w:num>
  <w:num w:numId="103">
    <w:abstractNumId w:val="94"/>
  </w:num>
  <w:num w:numId="104">
    <w:abstractNumId w:val="174"/>
  </w:num>
  <w:num w:numId="105">
    <w:abstractNumId w:val="99"/>
  </w:num>
  <w:num w:numId="106">
    <w:abstractNumId w:val="49"/>
  </w:num>
  <w:num w:numId="107">
    <w:abstractNumId w:val="48"/>
  </w:num>
  <w:num w:numId="108">
    <w:abstractNumId w:val="97"/>
  </w:num>
  <w:num w:numId="109">
    <w:abstractNumId w:val="74"/>
  </w:num>
  <w:num w:numId="11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7"/>
  </w:num>
  <w:num w:numId="113">
    <w:abstractNumId w:val="168"/>
  </w:num>
  <w:num w:numId="114">
    <w:abstractNumId w:val="85"/>
  </w:num>
  <w:num w:numId="115">
    <w:abstractNumId w:val="88"/>
  </w:num>
  <w:num w:numId="116">
    <w:abstractNumId w:val="72"/>
  </w:num>
  <w:num w:numId="1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9"/>
  </w:num>
  <w:num w:numId="11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7"/>
  </w:num>
  <w:num w:numId="123">
    <w:abstractNumId w:val="105"/>
  </w:num>
  <w:num w:numId="124">
    <w:abstractNumId w:val="46"/>
  </w:num>
  <w:num w:numId="125">
    <w:abstractNumId w:val="56"/>
  </w:num>
  <w:num w:numId="126">
    <w:abstractNumId w:val="96"/>
  </w:num>
  <w:num w:numId="127">
    <w:abstractNumId w:val="80"/>
  </w:num>
  <w:num w:numId="128">
    <w:abstractNumId w:val="150"/>
  </w:num>
  <w:num w:numId="129">
    <w:abstractNumId w:val="69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937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47C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946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B68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3DE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14A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9BA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70A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5E2D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3396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2E13"/>
    <w:rsid w:val="001C3250"/>
    <w:rsid w:val="001C32A2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10AB"/>
    <w:rsid w:val="0021148F"/>
    <w:rsid w:val="00211872"/>
    <w:rsid w:val="00211BD3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97F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3C3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5D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A82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1CD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245"/>
    <w:rsid w:val="0034150A"/>
    <w:rsid w:val="00341774"/>
    <w:rsid w:val="00341805"/>
    <w:rsid w:val="00341FF8"/>
    <w:rsid w:val="003420BB"/>
    <w:rsid w:val="00342149"/>
    <w:rsid w:val="003421EF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44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956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109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3D10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992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892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42C"/>
    <w:rsid w:val="003E5BBD"/>
    <w:rsid w:val="003E5DA4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489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1BF5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0CC4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369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A6E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4DD3"/>
    <w:rsid w:val="005B50C3"/>
    <w:rsid w:val="005B53FE"/>
    <w:rsid w:val="005B5446"/>
    <w:rsid w:val="005B56DF"/>
    <w:rsid w:val="005B5A83"/>
    <w:rsid w:val="005B5B82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2F6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5EB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70D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444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A6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1C4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4ECF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3401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3EF5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86D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9F2"/>
    <w:rsid w:val="008D2DF7"/>
    <w:rsid w:val="008D392E"/>
    <w:rsid w:val="008D3F4C"/>
    <w:rsid w:val="008D446E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5DD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701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1F82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8F5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0B6"/>
    <w:rsid w:val="00993891"/>
    <w:rsid w:val="00993CFB"/>
    <w:rsid w:val="009947A3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941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0B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0836"/>
    <w:rsid w:val="00A413F4"/>
    <w:rsid w:val="00A415BF"/>
    <w:rsid w:val="00A41BF8"/>
    <w:rsid w:val="00A42270"/>
    <w:rsid w:val="00A4237C"/>
    <w:rsid w:val="00A424A8"/>
    <w:rsid w:val="00A429F8"/>
    <w:rsid w:val="00A42D8D"/>
    <w:rsid w:val="00A4336E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7DD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086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10C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7D9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1F16"/>
    <w:rsid w:val="00AC26BB"/>
    <w:rsid w:val="00AC290B"/>
    <w:rsid w:val="00AC294E"/>
    <w:rsid w:val="00AC29E6"/>
    <w:rsid w:val="00AC2B97"/>
    <w:rsid w:val="00AC2FBF"/>
    <w:rsid w:val="00AC3305"/>
    <w:rsid w:val="00AC3542"/>
    <w:rsid w:val="00AC357A"/>
    <w:rsid w:val="00AC36A8"/>
    <w:rsid w:val="00AC38F1"/>
    <w:rsid w:val="00AC3C6B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91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468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26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B3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6F1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5A1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5DC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0C6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9C2"/>
    <w:rsid w:val="00CA2A45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2FF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6C5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3E1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82F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536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3B39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9E4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05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277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AF1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EF2"/>
    <w:rsid w:val="00F412A9"/>
    <w:rsid w:val="00F418BC"/>
    <w:rsid w:val="00F41EDE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0F1"/>
    <w:rsid w:val="00FC4123"/>
    <w:rsid w:val="00FC420B"/>
    <w:rsid w:val="00FC4457"/>
    <w:rsid w:val="00FC47A5"/>
    <w:rsid w:val="00FC47B9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17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myslaw.klimkowski@np.com.pl" TargetMode="External"/><Relationship Id="rId18" Type="http://schemas.openxmlformats.org/officeDocument/2006/relationships/hyperlink" Target="https://platformazakupowa.pl/pn/wodociagirewal/proceedings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mailto:zp@wodociagi.rewal.pl" TargetMode="External"/><Relationship Id="rId34" Type="http://schemas.openxmlformats.org/officeDocument/2006/relationships/hyperlink" Target="https://platformazakupowa.pl/pn/wodociagirewal/proceedings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dociagirewal/proceedings" TargetMode="External"/><Relationship Id="rId29" Type="http://schemas.openxmlformats.org/officeDocument/2006/relationships/hyperlink" Target="https://platformazakupowa.pl/strona/45-instrukcje" TargetMode="External"/><Relationship Id="rId11" Type="http://schemas.openxmlformats.org/officeDocument/2006/relationships/hyperlink" Target="https://www.wodociagirewal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mailto:odo@np.com.pl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odociagirewal/proceedings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mailto:iodo@wodociagirewal.pl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zp@wodociagi.rewal.pl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anusz.bujak@np.com.pl" TargetMode="External"/><Relationship Id="rId22" Type="http://schemas.openxmlformats.org/officeDocument/2006/relationships/hyperlink" Target="https://platformazakupowa.pl/pn/nordpartner/proceedings" TargetMode="External"/><Relationship Id="rId27" Type="http://schemas.openxmlformats.org/officeDocument/2006/relationships/hyperlink" Target="https://platformazakupowa.pl/pn/wodociagirewal/proceedings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mailto:torun@np.com.pl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wodociagirewal/proceedings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pn/wodociagirewal/proceedings" TargetMode="External"/><Relationship Id="rId38" Type="http://schemas.openxmlformats.org/officeDocument/2006/relationships/footer" Target="footer2.xml"/><Relationship Id="rId4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pn/wodociagirewal/proceedings" TargetMode="External"/><Relationship Id="rId41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5860-9295-402D-AAF5-C10F3069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21693</Words>
  <Characters>130162</Characters>
  <Application>Microsoft Office Word</Application>
  <DocSecurity>0</DocSecurity>
  <Lines>1084</Lines>
  <Paragraphs>303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RZI_SZCZECIN.ASK-04</cp:lastModifiedBy>
  <cp:revision>2</cp:revision>
  <cp:lastPrinted>2020-02-04T07:31:00Z</cp:lastPrinted>
  <dcterms:created xsi:type="dcterms:W3CDTF">2021-04-09T07:00:00Z</dcterms:created>
  <dcterms:modified xsi:type="dcterms:W3CDTF">2021-04-09T07:00:00Z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