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3D" w:rsidRPr="00B5484D" w:rsidRDefault="00F973D4" w:rsidP="00B223A7">
      <w:pPr>
        <w:spacing w:after="0"/>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6942F7">
        <w:t xml:space="preserve">14. Termin </w:t>
      </w:r>
      <w:r w:rsidR="00DD43A6" w:rsidRPr="006942F7">
        <w:t>wykonania zamówienia</w:t>
      </w:r>
      <w:r w:rsidR="00B223A7">
        <w:t>: 24 miesiące od dnia podpisania umowy</w:t>
      </w:r>
      <w:r w:rsidR="0023053D" w:rsidRPr="00B5484D">
        <w:t>.</w:t>
      </w:r>
    </w:p>
    <w:p w:rsidR="006B55EA" w:rsidRDefault="00F973D4" w:rsidP="006B55EA">
      <w:pPr>
        <w:spacing w:after="0"/>
      </w:pPr>
      <w:r w:rsidRPr="006942F7">
        <w:t>1</w:t>
      </w:r>
      <w:r w:rsidR="00F51340" w:rsidRPr="006942F7">
        <w:t>5</w:t>
      </w:r>
      <w:r w:rsidRPr="006942F7">
        <w:t>. Warunki płatności - przelew 30 dni.</w:t>
      </w:r>
    </w:p>
    <w:p w:rsidR="0029700B" w:rsidRDefault="0029700B" w:rsidP="006B55EA">
      <w:pPr>
        <w:spacing w:after="0"/>
      </w:pPr>
    </w:p>
    <w:p w:rsidR="0023053D" w:rsidRPr="00C42695" w:rsidRDefault="0023053D" w:rsidP="0023053D">
      <w:pPr>
        <w:rPr>
          <w:b/>
        </w:rPr>
      </w:pPr>
      <w:r w:rsidRPr="00C42695">
        <w:rPr>
          <w:b/>
        </w:rPr>
        <w:t>UWAGA!!</w:t>
      </w:r>
    </w:p>
    <w:p w:rsidR="00286FF6" w:rsidRPr="006621F7" w:rsidRDefault="006621F7" w:rsidP="00A2491D">
      <w:pPr>
        <w:jc w:val="both"/>
        <w:rPr>
          <w:rFonts w:ascii="Calibri" w:hAnsi="Calibri"/>
          <w:b/>
        </w:rPr>
      </w:pPr>
      <w:r w:rsidRPr="006621F7">
        <w:rPr>
          <w:rFonts w:ascii="Calibri" w:hAnsi="Calibri" w:cs="Arial"/>
          <w:b/>
          <w:color w:val="000000"/>
          <w:u w:val="single"/>
          <w:lang w:eastAsia="pl-PL"/>
        </w:rPr>
        <w:t>Każdy z Wykonawców wraz z ofertą składa na Platformie Zakupowej</w:t>
      </w:r>
      <w:r w:rsidRPr="006621F7">
        <w:rPr>
          <w:rFonts w:ascii="Calibri" w:hAnsi="Calibri" w:cs="Arial"/>
          <w:b/>
          <w:color w:val="000000"/>
          <w:lang w:eastAsia="pl-PL"/>
        </w:rPr>
        <w:t xml:space="preserve">, w formie skanu dokumentów, </w:t>
      </w:r>
      <w:r w:rsidRPr="006621F7">
        <w:rPr>
          <w:rFonts w:ascii="Calibri" w:hAnsi="Calibri" w:cs="Arial"/>
          <w:b/>
          <w:color w:val="000000"/>
          <w:u w:val="single"/>
          <w:lang w:eastAsia="pl-PL"/>
        </w:rPr>
        <w:t xml:space="preserve">wykaz dostaw, referencje, karty charakterystyki </w:t>
      </w:r>
      <w:r w:rsidRPr="006621F7">
        <w:rPr>
          <w:rFonts w:ascii="Calibri" w:hAnsi="Calibri" w:cs="Arial"/>
          <w:b/>
          <w:bCs/>
          <w:color w:val="000000"/>
          <w:u w:val="single"/>
        </w:rPr>
        <w:t>oferowanego produktu, informacje techniczne o oferowanych produktach oraz oficjalne aprobaty/normy producentów samochodów/silników (wydruków ze stron internetowych) potwierdzających spełnienie przez oferowane produkty wymagań Zamawiającego</w:t>
      </w:r>
      <w:r w:rsidRPr="006621F7">
        <w:rPr>
          <w:rFonts w:ascii="Calibri" w:hAnsi="Calibri" w:cs="Arial"/>
          <w:b/>
          <w:bCs/>
          <w:color w:val="0070C0"/>
        </w:rPr>
        <w:t>.</w:t>
      </w:r>
      <w:r w:rsidRPr="006621F7">
        <w:rPr>
          <w:rFonts w:ascii="Calibri" w:hAnsi="Calibri" w:cs="Arial"/>
          <w:b/>
          <w:bCs/>
          <w:color w:val="000000"/>
        </w:rPr>
        <w:t xml:space="preserve"> Zamawiający nie dopuszcza produktów tylko rekomendowanych przez producenta oleju. Dokumenty sporządzone w języku obcym są składane wraz z tłumaczeniem na język polski poświadczonym przez Wykonawcę</w:t>
      </w:r>
      <w:r w:rsidR="00F83CAE" w:rsidRPr="006621F7">
        <w:rPr>
          <w:rFonts w:ascii="Calibri" w:hAnsi="Calibri" w:cs="Arial"/>
          <w:b/>
        </w:rPr>
        <w:t>.</w:t>
      </w:r>
    </w:p>
    <w:p w:rsidR="00392121" w:rsidRPr="00C42695" w:rsidRDefault="00F973D4" w:rsidP="00DD43A6">
      <w:r w:rsidRPr="00C42695">
        <w:t>Zamawiający uzna ofertę za ważną tylko i wyłącznie wtedy</w:t>
      </w:r>
      <w:r w:rsidR="006B55EA" w:rsidRPr="00C42695">
        <w:t>,</w:t>
      </w:r>
      <w:r w:rsidRPr="00C42695">
        <w:t xml:space="preserve"> kiedy każda z pozycji zostanie wyceniona.</w:t>
      </w:r>
      <w:r w:rsidRPr="00C42695">
        <w:br/>
        <w:t>W razie niewyrażenia zgody na powyższe warunki – proszę nie składać oferty!</w:t>
      </w:r>
    </w:p>
    <w:p w:rsidR="00DC6305" w:rsidRDefault="00DC6305" w:rsidP="00DC6305">
      <w:pPr>
        <w:jc w:val="both"/>
      </w:pPr>
      <w:r w:rsidRPr="000E4D3B">
        <w:lastRenderedPageBreak/>
        <w:t xml:space="preserve">Wykonawca składając ofertę oświadcza, że zgodnie z art. 25a ust. 1 ustawy Prawo zamówień publicznych (tekst jednolity Dz. U. z </w:t>
      </w:r>
      <w:r>
        <w:t>2018</w:t>
      </w:r>
      <w:r w:rsidRPr="000E4D3B">
        <w:t xml:space="preserve"> r., poz. 1</w:t>
      </w:r>
      <w:r>
        <w:t>986</w:t>
      </w:r>
      <w:r w:rsidRPr="000E4D3B">
        <w:t xml:space="preserve">) spełnia warunki udziału w postępowaniu określone przez zamawiającego w zapytaniu ofertowym nr </w:t>
      </w:r>
      <w:r w:rsidRPr="00A33B5E">
        <w:t>ZP</w:t>
      </w:r>
      <w:r w:rsidR="00A33B5E" w:rsidRPr="00A33B5E">
        <w:t>/</w:t>
      </w:r>
      <w:r w:rsidR="006621F7">
        <w:t>515</w:t>
      </w:r>
      <w:r w:rsidR="00A33B5E" w:rsidRPr="00A33B5E">
        <w:t>/</w:t>
      </w:r>
      <w:r w:rsidRPr="00A33B5E">
        <w:t>201</w:t>
      </w:r>
      <w:r w:rsidR="006942F7" w:rsidRPr="00A33B5E">
        <w:t>9</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21F7" w:rsidRDefault="006621F7" w:rsidP="00DC6305">
      <w:pPr>
        <w:spacing w:after="150" w:line="360" w:lineRule="auto"/>
        <w:ind w:firstLine="567"/>
        <w:jc w:val="center"/>
        <w:rPr>
          <w:rFonts w:ascii="Arial" w:eastAsia="Times New Roman" w:hAnsi="Arial" w:cs="Arial"/>
          <w:b/>
          <w:sz w:val="24"/>
          <w:szCs w:val="24"/>
          <w:lang w:eastAsia="pl-PL"/>
        </w:rPr>
      </w:pPr>
    </w:p>
    <w:p w:rsidR="00816ECD" w:rsidRDefault="00816ECD" w:rsidP="00DC6305">
      <w:pPr>
        <w:spacing w:after="150" w:line="360" w:lineRule="auto"/>
        <w:ind w:firstLine="567"/>
        <w:jc w:val="center"/>
        <w:rPr>
          <w:rFonts w:ascii="Arial" w:eastAsia="Times New Roman" w:hAnsi="Arial" w:cs="Arial"/>
          <w:b/>
          <w:sz w:val="24"/>
          <w:szCs w:val="24"/>
          <w:lang w:eastAsia="pl-PL"/>
        </w:rPr>
      </w:pPr>
    </w:p>
    <w:p w:rsidR="00816ECD" w:rsidRDefault="00816EC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Pr="00A33B5E"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sidRPr="00A33B5E">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Pr="00A33B5E"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sidRPr="00A33B5E">
        <w:rPr>
          <w:rFonts w:ascii="Arial" w:eastAsia="Times New Roman" w:hAnsi="Arial" w:cs="Arial"/>
          <w:lang w:eastAsia="pl-PL"/>
        </w:rPr>
        <w:t>Pani/Pana dane osobowe przetwarzane będą na podstawie art. 6 ust. 1 lit. c</w:t>
      </w:r>
      <w:r w:rsidRPr="00A33B5E">
        <w:rPr>
          <w:rFonts w:ascii="Arial" w:eastAsia="Times New Roman" w:hAnsi="Arial" w:cs="Arial"/>
          <w:i/>
          <w:lang w:eastAsia="pl-PL"/>
        </w:rPr>
        <w:t xml:space="preserve"> </w:t>
      </w:r>
      <w:r w:rsidRPr="00A33B5E">
        <w:rPr>
          <w:rFonts w:ascii="Arial" w:eastAsia="Times New Roman" w:hAnsi="Arial" w:cs="Arial"/>
          <w:lang w:eastAsia="pl-PL"/>
        </w:rPr>
        <w:t xml:space="preserve">RODO </w:t>
      </w:r>
      <w:r w:rsidRPr="00A33B5E">
        <w:rPr>
          <w:rFonts w:ascii="Arial" w:eastAsia="Times New Roman" w:hAnsi="Arial" w:cs="Arial"/>
          <w:lang w:eastAsia="pl-PL"/>
        </w:rPr>
        <w:br/>
        <w:t xml:space="preserve">w celu </w:t>
      </w:r>
      <w:r w:rsidRPr="00A33B5E">
        <w:rPr>
          <w:rFonts w:ascii="Arial" w:hAnsi="Arial" w:cs="Arial"/>
        </w:rPr>
        <w:t>związanym z postępowaniem o udzielenie zamówienia publicznego prowadzonym przez Komendę Wojewódzką Policji w Kielcach, numer postępowania ZP</w:t>
      </w:r>
      <w:r w:rsidR="00A33B5E" w:rsidRPr="00A33B5E">
        <w:rPr>
          <w:rFonts w:ascii="Arial" w:hAnsi="Arial" w:cs="Arial"/>
        </w:rPr>
        <w:t>/</w:t>
      </w:r>
      <w:r w:rsidR="006621F7">
        <w:rPr>
          <w:rFonts w:ascii="Arial" w:hAnsi="Arial" w:cs="Arial"/>
        </w:rPr>
        <w:t>515</w:t>
      </w:r>
      <w:bookmarkStart w:id="0" w:name="_GoBack"/>
      <w:bookmarkEnd w:id="0"/>
      <w:r w:rsidR="00A33B5E" w:rsidRPr="00A33B5E">
        <w:rPr>
          <w:rFonts w:ascii="Arial" w:hAnsi="Arial" w:cs="Arial"/>
        </w:rPr>
        <w:t>/</w:t>
      </w:r>
      <w:r w:rsidR="006942F7" w:rsidRPr="00A33B5E">
        <w:rPr>
          <w:rFonts w:ascii="Arial" w:hAnsi="Arial" w:cs="Arial"/>
        </w:rPr>
        <w:t>2019.</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23053D"/>
    <w:rsid w:val="00286FF6"/>
    <w:rsid w:val="0029700B"/>
    <w:rsid w:val="00392121"/>
    <w:rsid w:val="004518DF"/>
    <w:rsid w:val="00537577"/>
    <w:rsid w:val="00660BE4"/>
    <w:rsid w:val="006621F7"/>
    <w:rsid w:val="006942F7"/>
    <w:rsid w:val="006B55EA"/>
    <w:rsid w:val="00710B04"/>
    <w:rsid w:val="00816ECD"/>
    <w:rsid w:val="00891C24"/>
    <w:rsid w:val="00942BE8"/>
    <w:rsid w:val="00A2491D"/>
    <w:rsid w:val="00A33B5E"/>
    <w:rsid w:val="00B223A7"/>
    <w:rsid w:val="00BC5AFB"/>
    <w:rsid w:val="00C42695"/>
    <w:rsid w:val="00DC6305"/>
    <w:rsid w:val="00DD43A6"/>
    <w:rsid w:val="00F32F42"/>
    <w:rsid w:val="00F51340"/>
    <w:rsid w:val="00F83CAE"/>
    <w:rsid w:val="00F973D4"/>
    <w:rsid w:val="00FB3283"/>
    <w:rsid w:val="00FB3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1056</Words>
  <Characters>6338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44</cp:revision>
  <dcterms:created xsi:type="dcterms:W3CDTF">2017-07-17T09:21:00Z</dcterms:created>
  <dcterms:modified xsi:type="dcterms:W3CDTF">2019-07-02T10:17:00Z</dcterms:modified>
</cp:coreProperties>
</file>