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ADB7" w14:textId="77777777" w:rsidR="00EF19DA" w:rsidRPr="003F62EA" w:rsidRDefault="00EF19DA" w:rsidP="00EF19DA">
      <w:pPr>
        <w:keepNext/>
        <w:pageBreakBefore/>
        <w:spacing w:line="360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Z</w:t>
      </w:r>
      <w:r w:rsidRPr="003F62EA">
        <w:rPr>
          <w:rFonts w:ascii="Arial" w:hAnsi="Arial" w:cs="Arial"/>
          <w:bCs/>
          <w:i/>
          <w:iCs/>
          <w:sz w:val="16"/>
          <w:szCs w:val="16"/>
        </w:rPr>
        <w:t>ałącznik nr 2</w:t>
      </w: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</w:tblGrid>
      <w:tr w:rsidR="00EF19DA" w:rsidRPr="003F62EA" w14:paraId="64837F9F" w14:textId="77777777" w:rsidTr="00D64986">
        <w:tc>
          <w:tcPr>
            <w:tcW w:w="2950" w:type="dxa"/>
          </w:tcPr>
          <w:p w14:paraId="6C6B1EA5" w14:textId="77777777" w:rsidR="00EF19DA" w:rsidRPr="003F62EA" w:rsidRDefault="00EF19DA" w:rsidP="00D64986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EF19DA" w:rsidRPr="003F62EA" w14:paraId="2FA6F640" w14:textId="77777777" w:rsidTr="00D64986">
        <w:tc>
          <w:tcPr>
            <w:tcW w:w="2950" w:type="dxa"/>
          </w:tcPr>
          <w:p w14:paraId="23C3F551" w14:textId="77777777" w:rsidR="00EF19DA" w:rsidRPr="003F62EA" w:rsidRDefault="00EF19DA" w:rsidP="00D64986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EF19DA" w:rsidRPr="003F62EA" w14:paraId="7AF821F6" w14:textId="77777777" w:rsidTr="00D64986">
        <w:tc>
          <w:tcPr>
            <w:tcW w:w="2950" w:type="dxa"/>
          </w:tcPr>
          <w:p w14:paraId="3341B637" w14:textId="77777777" w:rsidR="00EF19DA" w:rsidRPr="003F62EA" w:rsidRDefault="00EF19DA" w:rsidP="00D64986">
            <w:pPr>
              <w:pStyle w:val="Tekstpodstawowy21"/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F62EA">
              <w:rPr>
                <w:rFonts w:ascii="Arial Unicode MS" w:eastAsia="Arial Unicode MS" w:hAnsi="Arial Unicode MS" w:cs="Arial Unicode MS"/>
                <w:sz w:val="16"/>
                <w:szCs w:val="16"/>
              </w:rPr>
              <w:t>nazwa i adres Wykonawcy</w:t>
            </w:r>
          </w:p>
        </w:tc>
      </w:tr>
    </w:tbl>
    <w:p w14:paraId="1C3BCD3C" w14:textId="77777777" w:rsidR="00EF19DA" w:rsidRPr="003F62EA" w:rsidRDefault="00EF19DA" w:rsidP="00EF19DA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F62EA">
        <w:rPr>
          <w:rFonts w:ascii="Arial" w:hAnsi="Arial" w:cs="Arial"/>
          <w:b/>
          <w:sz w:val="20"/>
          <w:szCs w:val="20"/>
        </w:rPr>
        <w:t>Wyszczególnienie zakresu rzeczowego przedmiotu zamówienia</w:t>
      </w:r>
    </w:p>
    <w:p w14:paraId="3D3D3BCE" w14:textId="77777777" w:rsidR="00EF19DA" w:rsidRPr="003F62EA" w:rsidRDefault="00EF19DA" w:rsidP="00EF19DA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>z podaniem kosztu ubezpieczenia poszczególnych ryzyk</w:t>
      </w:r>
    </w:p>
    <w:p w14:paraId="712C32D6" w14:textId="77777777" w:rsidR="00EF19DA" w:rsidRDefault="00EF19DA" w:rsidP="00EF19DA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  <w:lang w:val="pl-PL" w:eastAsia="pl-PL"/>
        </w:rPr>
      </w:pPr>
      <w:r w:rsidRPr="003F62EA">
        <w:rPr>
          <w:rFonts w:ascii="Arial" w:hAnsi="Arial" w:cs="Arial"/>
          <w:sz w:val="20"/>
          <w:szCs w:val="20"/>
          <w:lang w:val="pl-PL" w:eastAsia="pl-PL"/>
        </w:rPr>
        <w:t>oraz łącznej wartości zamówienia</w:t>
      </w:r>
    </w:p>
    <w:p w14:paraId="2F987737" w14:textId="77777777" w:rsidR="00E53FF9" w:rsidRPr="00DA0279" w:rsidRDefault="00E53FF9" w:rsidP="00E53FF9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DA0279">
        <w:rPr>
          <w:color w:val="6F2F9F"/>
          <w:sz w:val="23"/>
          <w:szCs w:val="23"/>
        </w:rPr>
        <w:t xml:space="preserve">Działając na podstawie art. 286 ust.1 ustawy z dnia 11 września 2019 r. Prawo Zamówień Publicznych (dalej PZP) Zamawiający dokonuje zmiany treści SWZ. </w:t>
      </w:r>
    </w:p>
    <w:p w14:paraId="0722487C" w14:textId="77777777" w:rsidR="00E53FF9" w:rsidRDefault="00E53FF9" w:rsidP="00E53FF9">
      <w:pPr>
        <w:spacing w:line="360" w:lineRule="auto"/>
        <w:outlineLvl w:val="0"/>
        <w:rPr>
          <w:color w:val="6F2F9F"/>
          <w:sz w:val="23"/>
          <w:szCs w:val="23"/>
        </w:rPr>
      </w:pPr>
    </w:p>
    <w:p w14:paraId="261931CE" w14:textId="7A2772E2" w:rsidR="00E53FF9" w:rsidRPr="00E53FF9" w:rsidRDefault="00E53FF9" w:rsidP="00E53FF9">
      <w:pPr>
        <w:spacing w:line="360" w:lineRule="auto"/>
        <w:outlineLvl w:val="0"/>
        <w:rPr>
          <w:rFonts w:ascii="Arial" w:eastAsia="Arial Unicode MS" w:hAnsi="Arial" w:cs="Arial"/>
          <w:b/>
          <w:bCs/>
          <w:sz w:val="20"/>
          <w:szCs w:val="20"/>
        </w:rPr>
      </w:pPr>
      <w:r w:rsidRPr="00DA0279">
        <w:rPr>
          <w:color w:val="6F2F9F"/>
          <w:sz w:val="23"/>
          <w:szCs w:val="23"/>
        </w:rPr>
        <w:t xml:space="preserve">ZMIANY Z DNIA </w:t>
      </w:r>
      <w:r>
        <w:rPr>
          <w:color w:val="6F2F9F"/>
          <w:sz w:val="23"/>
          <w:szCs w:val="23"/>
        </w:rPr>
        <w:t>11</w:t>
      </w:r>
      <w:r w:rsidRPr="00DA0279">
        <w:rPr>
          <w:color w:val="6F2F9F"/>
          <w:sz w:val="23"/>
          <w:szCs w:val="23"/>
        </w:rPr>
        <w:t>.0</w:t>
      </w:r>
      <w:r>
        <w:rPr>
          <w:color w:val="6F2F9F"/>
          <w:sz w:val="23"/>
          <w:szCs w:val="23"/>
        </w:rPr>
        <w:t>4</w:t>
      </w:r>
      <w:r w:rsidRPr="00DA0279">
        <w:rPr>
          <w:color w:val="6F2F9F"/>
          <w:sz w:val="23"/>
          <w:szCs w:val="23"/>
        </w:rPr>
        <w:t>.2024</w:t>
      </w:r>
      <w:r>
        <w:rPr>
          <w:color w:val="6F2F9F"/>
          <w:sz w:val="23"/>
          <w:szCs w:val="23"/>
        </w:rPr>
        <w:t xml:space="preserve"> </w:t>
      </w:r>
      <w:r w:rsidRPr="00DA0279">
        <w:rPr>
          <w:color w:val="6F2F9F"/>
          <w:sz w:val="23"/>
          <w:szCs w:val="23"/>
        </w:rPr>
        <w:t>r. ZAZNACZONO KOLOREM</w:t>
      </w:r>
      <w:r>
        <w:rPr>
          <w:color w:val="6F2F9F"/>
          <w:sz w:val="23"/>
          <w:szCs w:val="23"/>
        </w:rPr>
        <w:t xml:space="preserve"> FIOLETOWYM</w:t>
      </w:r>
    </w:p>
    <w:p w14:paraId="47A73640" w14:textId="77777777" w:rsidR="00EF19DA" w:rsidRPr="003F62EA" w:rsidRDefault="00EF19DA" w:rsidP="00EF19DA">
      <w:pPr>
        <w:pStyle w:val="Tekstpodstawowy"/>
        <w:spacing w:line="360" w:lineRule="auto"/>
        <w:jc w:val="center"/>
        <w:rPr>
          <w:rFonts w:ascii="Arial" w:hAnsi="Arial" w:cs="Arial"/>
          <w:b w:val="0"/>
          <w:sz w:val="20"/>
          <w:szCs w:val="20"/>
        </w:rPr>
      </w:pPr>
    </w:p>
    <w:p w14:paraId="74D90E7D" w14:textId="77777777" w:rsidR="00EF19DA" w:rsidRPr="003F62EA" w:rsidRDefault="00EF19DA" w:rsidP="00EF19DA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  <w:lang w:val="pl-PL" w:eastAsia="pl-PL"/>
        </w:rPr>
      </w:pPr>
      <w:r w:rsidRPr="003F62EA">
        <w:rPr>
          <w:rFonts w:ascii="Arial" w:hAnsi="Arial" w:cs="Arial"/>
          <w:b w:val="0"/>
          <w:sz w:val="20"/>
          <w:szCs w:val="20"/>
        </w:rPr>
        <w:t xml:space="preserve">dla CZĘŚCI ZAMÓWIENIA NR </w:t>
      </w:r>
      <w:r w:rsidRPr="003F62EA">
        <w:rPr>
          <w:rFonts w:ascii="Arial" w:hAnsi="Arial" w:cs="Arial"/>
          <w:b w:val="0"/>
          <w:sz w:val="20"/>
          <w:szCs w:val="20"/>
          <w:lang w:val="pl-PL"/>
        </w:rPr>
        <w:t>1</w:t>
      </w:r>
    </w:p>
    <w:tbl>
      <w:tblPr>
        <w:tblW w:w="9800" w:type="dxa"/>
        <w:jc w:val="center"/>
        <w:tblLayout w:type="fixed"/>
        <w:tblCellMar>
          <w:left w:w="170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30"/>
        <w:gridCol w:w="4422"/>
        <w:gridCol w:w="2551"/>
        <w:gridCol w:w="2230"/>
      </w:tblGrid>
      <w:tr w:rsidR="00EF19DA" w:rsidRPr="003F62EA" w14:paraId="1BCCBD2C" w14:textId="77777777" w:rsidTr="00D64986">
        <w:trPr>
          <w:trHeight w:val="315"/>
          <w:jc w:val="center"/>
        </w:trPr>
        <w:tc>
          <w:tcPr>
            <w:tcW w:w="7570" w:type="dxa"/>
            <w:gridSpan w:val="4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460DB810" w14:textId="238CB3D5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 xml:space="preserve">1. Ubezpieczenie od </w:t>
            </w:r>
            <w:r w:rsidR="00E266A1">
              <w:rPr>
                <w:rFonts w:ascii="Arial" w:hAnsi="Arial" w:cs="Arial"/>
                <w:sz w:val="20"/>
                <w:szCs w:val="20"/>
                <w:lang w:eastAsia="en-US"/>
              </w:rPr>
              <w:t>ognia i innych zdarzeń losowych</w:t>
            </w:r>
          </w:p>
        </w:tc>
        <w:tc>
          <w:tcPr>
            <w:tcW w:w="2230" w:type="dxa"/>
          </w:tcPr>
          <w:p w14:paraId="175B11F6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2A8E50F3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1881FA4F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4D6C5A73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Przedmiot ubezpieczenia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50D6DEFE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Suma ubezpieczenia</w:t>
            </w:r>
          </w:p>
          <w:p w14:paraId="5E35A1B8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 PLN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9FBD1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Składka roczna w PLN</w:t>
            </w:r>
          </w:p>
        </w:tc>
      </w:tr>
      <w:tr w:rsidR="00D16D38" w:rsidRPr="003F62EA" w14:paraId="36B48F96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30C453D1" w14:textId="1BF026E5" w:rsidR="00D16D38" w:rsidRPr="003F62EA" w:rsidRDefault="00D16D38" w:rsidP="00D16D38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FC706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76D05516" w14:textId="0B8B7A81" w:rsidR="00D16D38" w:rsidRPr="003F62EA" w:rsidRDefault="00D16D38" w:rsidP="00D16D38">
            <w:pPr>
              <w:spacing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FC7067">
              <w:rPr>
                <w:rFonts w:ascii="Arial" w:hAnsi="Arial" w:cs="Arial"/>
                <w:bCs/>
                <w:sz w:val="20"/>
                <w:szCs w:val="20"/>
              </w:rPr>
              <w:t>Budynki (wg wykazu nr 1)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799CCF3B" w14:textId="77777777" w:rsidR="00583EC4" w:rsidRDefault="00583EC4" w:rsidP="00583EC4">
            <w:pPr>
              <w:tabs>
                <w:tab w:val="left" w:pos="2232"/>
              </w:tabs>
              <w:jc w:val="right"/>
              <w:rPr>
                <w:rFonts w:ascii="Arial" w:eastAsia="Arial Unicode MS" w:hAnsi="Arial" w:cs="Arial"/>
                <w:strike/>
                <w:color w:val="7030A0"/>
                <w:sz w:val="20"/>
                <w:szCs w:val="20"/>
              </w:rPr>
            </w:pPr>
            <w:r w:rsidRPr="001C3E58">
              <w:rPr>
                <w:rFonts w:ascii="Arial" w:eastAsia="Arial Unicode MS" w:hAnsi="Arial" w:cs="Arial"/>
                <w:strike/>
                <w:color w:val="7030A0"/>
                <w:sz w:val="20"/>
                <w:szCs w:val="20"/>
              </w:rPr>
              <w:t>86 652 771,00</w:t>
            </w:r>
          </w:p>
          <w:p w14:paraId="315D16DE" w14:textId="0FC6F9C8" w:rsidR="00D16D38" w:rsidRPr="003F62EA" w:rsidRDefault="00583EC4" w:rsidP="00583EC4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1C3E58">
              <w:rPr>
                <w:rFonts w:ascii="Arial" w:eastAsia="Arial Unicode MS" w:hAnsi="Arial" w:cs="Arial"/>
                <w:color w:val="7030A0"/>
                <w:sz w:val="20"/>
                <w:szCs w:val="20"/>
              </w:rPr>
              <w:t>83 724 771,00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30F73" w14:textId="77777777" w:rsidR="00D16D38" w:rsidRPr="003F62EA" w:rsidRDefault="00D16D38" w:rsidP="00D16D38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D16D38" w:rsidRPr="003F62EA" w14:paraId="5D5CC593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47F53B0B" w14:textId="11DD39D8" w:rsidR="00D16D38" w:rsidRPr="003F62EA" w:rsidRDefault="00D16D38" w:rsidP="00D16D38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C706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25E6EEC3" w14:textId="0E8924CF" w:rsidR="00D16D38" w:rsidRPr="003F62EA" w:rsidRDefault="00D16D38" w:rsidP="00D16D38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C7067">
              <w:rPr>
                <w:rFonts w:ascii="Arial" w:hAnsi="Arial" w:cs="Arial"/>
                <w:iCs/>
                <w:sz w:val="20"/>
                <w:szCs w:val="20"/>
              </w:rPr>
              <w:t>Nakłady inwestycyjne / adaptacyjne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2762798C" w14:textId="7F06BE95" w:rsidR="00D16D38" w:rsidRPr="003F62EA" w:rsidRDefault="00D16D38" w:rsidP="00D16D38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>100 000,00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DA703" w14:textId="77777777" w:rsidR="00D16D38" w:rsidRPr="003F62EA" w:rsidRDefault="00D16D38" w:rsidP="00D16D38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D16D38" w:rsidRPr="003F62EA" w14:paraId="77D4A336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4B148E0A" w14:textId="2CBC0EDA" w:rsidR="00D16D38" w:rsidRPr="003F62EA" w:rsidRDefault="00D16D38" w:rsidP="00D16D38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C706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6E99F636" w14:textId="243E5AD9" w:rsidR="00D16D38" w:rsidRPr="003F62EA" w:rsidRDefault="00D16D38" w:rsidP="00D16D38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C7067">
              <w:rPr>
                <w:rFonts w:ascii="Arial" w:hAnsi="Arial" w:cs="Arial"/>
                <w:iCs/>
                <w:sz w:val="20"/>
                <w:szCs w:val="20"/>
              </w:rPr>
              <w:t>Budowle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23877AFE" w14:textId="587E195B" w:rsidR="00D16D38" w:rsidRPr="003F62EA" w:rsidRDefault="00D16D38" w:rsidP="00D16D38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1 0</w:t>
            </w: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>00 000,00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6220A" w14:textId="77777777" w:rsidR="00D16D38" w:rsidRPr="003F62EA" w:rsidRDefault="00D16D38" w:rsidP="00D16D38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D16D38" w:rsidRPr="003F62EA" w14:paraId="5AEE9187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338636B2" w14:textId="1E4243FE" w:rsidR="00D16D38" w:rsidRPr="003F62EA" w:rsidRDefault="00D16D38" w:rsidP="00D16D38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FC7067">
              <w:rPr>
                <w:rFonts w:ascii="Arial" w:eastAsia="Arial Unicode MS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3EED09AE" w14:textId="34E3D18E" w:rsidR="00D16D38" w:rsidRPr="003F62EA" w:rsidRDefault="00D16D38" w:rsidP="00D16D38">
            <w:pPr>
              <w:spacing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FC7067">
              <w:rPr>
                <w:rFonts w:ascii="Arial" w:hAnsi="Arial" w:cs="Arial"/>
                <w:bCs/>
                <w:sz w:val="20"/>
                <w:szCs w:val="20"/>
              </w:rPr>
              <w:t>Wiaty przystankowe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269928D6" w14:textId="2C33D8B0" w:rsidR="00D16D38" w:rsidRPr="003F62EA" w:rsidRDefault="00D16D38" w:rsidP="00D16D38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>0 000,00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05E4D" w14:textId="77777777" w:rsidR="00D16D38" w:rsidRPr="003F62EA" w:rsidRDefault="00D16D38" w:rsidP="00D16D38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D16D38" w:rsidRPr="003F62EA" w14:paraId="55EB35EE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0D51D4EB" w14:textId="6CAE40BD" w:rsidR="00D16D38" w:rsidRPr="003F62EA" w:rsidRDefault="00D16D38" w:rsidP="00D16D38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C7067">
              <w:rPr>
                <w:rFonts w:ascii="Arial" w:eastAsia="Arial Unicode MS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1761EBED" w14:textId="55F6F3D3" w:rsidR="00D16D38" w:rsidRPr="003F62EA" w:rsidRDefault="00D16D38" w:rsidP="00D16D3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C7067">
              <w:rPr>
                <w:rFonts w:ascii="Arial" w:hAnsi="Arial" w:cs="Arial"/>
                <w:bCs/>
                <w:sz w:val="20"/>
                <w:szCs w:val="20"/>
              </w:rPr>
              <w:t>Maszyny, urządzenia, wyposażenie</w:t>
            </w:r>
            <w:r w:rsidRPr="00FC7067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22A4B18D" w14:textId="317A1569" w:rsidR="00D16D38" w:rsidRPr="003F62EA" w:rsidRDefault="00D16D38" w:rsidP="00D16D38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7 000</w:t>
            </w: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 xml:space="preserve"> 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C2885" w14:textId="77777777" w:rsidR="00D16D38" w:rsidRPr="003F62EA" w:rsidRDefault="00D16D38" w:rsidP="00D16D38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D16D38" w:rsidRPr="003F62EA" w14:paraId="5E7310C8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3B80CD78" w14:textId="58D1AA6C" w:rsidR="00D16D38" w:rsidRPr="003F62EA" w:rsidRDefault="00D16D38" w:rsidP="00D16D38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57573E8C" w14:textId="25007C50" w:rsidR="00D16D38" w:rsidRPr="003F62EA" w:rsidRDefault="00D16D38" w:rsidP="00D16D3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Środki obrotowe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4907656A" w14:textId="0C65B1F1" w:rsidR="00D16D38" w:rsidRPr="003F62EA" w:rsidRDefault="00D16D38" w:rsidP="00D16D38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20 000,00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A6435" w14:textId="77777777" w:rsidR="00D16D38" w:rsidRPr="003F62EA" w:rsidRDefault="00D16D38" w:rsidP="00D16D38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D16D38" w:rsidRPr="003F62EA" w14:paraId="269A6FE5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3ABD07CA" w14:textId="3468315C" w:rsidR="00D16D38" w:rsidRPr="003F62EA" w:rsidRDefault="00D16D38" w:rsidP="00D16D38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00E097A5" w14:textId="1C3A62DA" w:rsidR="00D16D38" w:rsidRPr="003F62EA" w:rsidRDefault="00D16D38" w:rsidP="00D16D3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C7067">
              <w:rPr>
                <w:rFonts w:ascii="Arial" w:hAnsi="Arial" w:cs="Arial"/>
                <w:bCs/>
                <w:sz w:val="20"/>
                <w:szCs w:val="20"/>
              </w:rPr>
              <w:t>Gotówka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43263E74" w14:textId="06EF032A" w:rsidR="00D16D38" w:rsidRPr="003F62EA" w:rsidRDefault="00D16D38" w:rsidP="00D16D38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>5 000,00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6B3BF" w14:textId="77777777" w:rsidR="00D16D38" w:rsidRPr="003F62EA" w:rsidRDefault="00D16D38" w:rsidP="00D16D38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D16D38" w:rsidRPr="003F62EA" w14:paraId="6B5646DF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7F57A617" w14:textId="77777777" w:rsidR="00D16D38" w:rsidRPr="003F62EA" w:rsidRDefault="00D16D38" w:rsidP="00D16D38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608BAD99" w14:textId="67E2B09D" w:rsidR="00D16D38" w:rsidRPr="003F62EA" w:rsidRDefault="00D16D38" w:rsidP="00D16D38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C70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182649BB" w14:textId="77777777" w:rsidR="00C84BE1" w:rsidRDefault="00C84BE1" w:rsidP="00C84BE1">
            <w:pPr>
              <w:jc w:val="right"/>
              <w:rPr>
                <w:rFonts w:ascii="Arial" w:hAnsi="Arial" w:cs="Arial"/>
                <w:b/>
                <w:strike/>
                <w:color w:val="7030A0"/>
                <w:sz w:val="20"/>
                <w:szCs w:val="20"/>
              </w:rPr>
            </w:pPr>
            <w:r w:rsidRPr="00E933E2">
              <w:rPr>
                <w:rFonts w:ascii="Arial" w:hAnsi="Arial" w:cs="Arial"/>
                <w:b/>
                <w:strike/>
                <w:color w:val="7030A0"/>
                <w:sz w:val="20"/>
                <w:szCs w:val="20"/>
              </w:rPr>
              <w:t>94 797 771,00</w:t>
            </w:r>
          </w:p>
          <w:p w14:paraId="698FC07D" w14:textId="0FE7483A" w:rsidR="00D16D38" w:rsidRPr="003F62EA" w:rsidRDefault="00C84BE1" w:rsidP="00C84BE1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933E2">
              <w:rPr>
                <w:rFonts w:ascii="Arial" w:hAnsi="Arial" w:cs="Arial"/>
                <w:b/>
                <w:color w:val="7030A0"/>
                <w:sz w:val="20"/>
                <w:szCs w:val="20"/>
              </w:rPr>
              <w:t>91 869 771,00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8698E" w14:textId="77777777" w:rsidR="00D16D38" w:rsidRPr="003F62EA" w:rsidRDefault="00D16D38" w:rsidP="00D16D38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EF19DA" w:rsidRPr="003F62EA" w14:paraId="1182A4F3" w14:textId="77777777" w:rsidTr="00D64986">
        <w:trPr>
          <w:trHeight w:val="315"/>
          <w:jc w:val="center"/>
        </w:trPr>
        <w:tc>
          <w:tcPr>
            <w:tcW w:w="7570" w:type="dxa"/>
            <w:gridSpan w:val="4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67E9D47E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</w:tcPr>
          <w:p w14:paraId="1089CCCE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1595F9D2" w14:textId="77777777" w:rsidTr="00D64986">
        <w:trPr>
          <w:trHeight w:val="315"/>
          <w:jc w:val="center"/>
        </w:trPr>
        <w:tc>
          <w:tcPr>
            <w:tcW w:w="7570" w:type="dxa"/>
            <w:gridSpan w:val="4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5BFEB4E6" w14:textId="77777777" w:rsidR="00EF19DA" w:rsidRPr="003F62EA" w:rsidRDefault="00EF19DA" w:rsidP="00D64986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val="pl-PL" w:eastAsia="pl-PL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>2. Ubezpieczenie od kradzieży z włamaniem i rabunku</w:t>
            </w:r>
          </w:p>
        </w:tc>
        <w:tc>
          <w:tcPr>
            <w:tcW w:w="2230" w:type="dxa"/>
          </w:tcPr>
          <w:p w14:paraId="556EC55A" w14:textId="77777777" w:rsidR="00EF19DA" w:rsidRPr="003F62EA" w:rsidRDefault="00EF19DA" w:rsidP="00D64986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EF19DA" w:rsidRPr="003F62EA" w14:paraId="598A1A76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359DA4E3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7BCB69C2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Przedmiot ubezpieczenia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45A53AC0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Suma ubezpieczenia</w:t>
            </w:r>
          </w:p>
          <w:p w14:paraId="6ECBBA94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 PLN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1B003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Składka roczna w PLN</w:t>
            </w:r>
          </w:p>
        </w:tc>
      </w:tr>
      <w:tr w:rsidR="00E74E9A" w:rsidRPr="003F62EA" w14:paraId="0718EC62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222603A0" w14:textId="05AE9FD6" w:rsidR="00E74E9A" w:rsidRPr="003F62EA" w:rsidRDefault="00E74E9A" w:rsidP="00E74E9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C706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2765D40A" w14:textId="2478E279" w:rsidR="00E74E9A" w:rsidRPr="003F62EA" w:rsidRDefault="00E74E9A" w:rsidP="00E74E9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C7067">
              <w:rPr>
                <w:rFonts w:ascii="Arial" w:hAnsi="Arial" w:cs="Arial"/>
                <w:bCs/>
                <w:sz w:val="20"/>
                <w:szCs w:val="20"/>
              </w:rPr>
              <w:t xml:space="preserve">Maszyny, urządzenia, wyposażenie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08843EFB" w14:textId="09505FE3" w:rsidR="00E74E9A" w:rsidRPr="003F62EA" w:rsidRDefault="00E74E9A" w:rsidP="00E74E9A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>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0D143" w14:textId="77777777" w:rsidR="00E74E9A" w:rsidRPr="003F62EA" w:rsidRDefault="00E74E9A" w:rsidP="00E74E9A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74E9A" w:rsidRPr="003F62EA" w14:paraId="2D3843A1" w14:textId="77777777" w:rsidTr="00A6735F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62311470" w14:textId="7206DBEB" w:rsidR="00E74E9A" w:rsidRPr="003F62EA" w:rsidRDefault="00E74E9A" w:rsidP="00E74E9A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FC706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0FE9E64E" w14:textId="1D806292" w:rsidR="00E74E9A" w:rsidRPr="003F62EA" w:rsidRDefault="00E74E9A" w:rsidP="00E74E9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A26C57">
              <w:rPr>
                <w:rFonts w:ascii="Arial" w:hAnsi="Arial" w:cs="Arial"/>
                <w:sz w:val="20"/>
              </w:rPr>
              <w:t>tałe elementy budynków</w:t>
            </w:r>
            <w:r>
              <w:rPr>
                <w:rFonts w:ascii="Arial" w:hAnsi="Arial" w:cs="Arial"/>
                <w:sz w:val="20"/>
              </w:rPr>
              <w:t>, budowli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31573">
              <w:rPr>
                <w:rFonts w:ascii="Arial" w:hAnsi="Arial" w:cs="Arial"/>
                <w:sz w:val="20"/>
                <w:szCs w:val="20"/>
              </w:rPr>
              <w:t>nakłady inwestycyjne / adaptacyjne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1B34FB1B" w14:textId="287BF361" w:rsidR="00E74E9A" w:rsidRPr="003F62EA" w:rsidRDefault="00E74E9A" w:rsidP="00E74E9A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FC7067">
              <w:rPr>
                <w:rFonts w:ascii="Arial" w:hAnsi="Arial" w:cs="Arial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1FA32" w14:textId="77777777" w:rsidR="00E74E9A" w:rsidRPr="003F62EA" w:rsidRDefault="00E74E9A" w:rsidP="00E74E9A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74E9A" w:rsidRPr="003F62EA" w14:paraId="7F84B5AC" w14:textId="77777777" w:rsidTr="00A6735F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62874DCE" w14:textId="18462E4D" w:rsidR="00E74E9A" w:rsidRPr="003F62EA" w:rsidRDefault="00E74E9A" w:rsidP="00E74E9A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7BC0BB43" w14:textId="3EBC60EC" w:rsidR="00E74E9A" w:rsidRPr="003F62EA" w:rsidRDefault="00E74E9A" w:rsidP="00E74E9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Środki obrotowe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2BDCFAF8" w14:textId="17422377" w:rsidR="00E74E9A" w:rsidRPr="003F62EA" w:rsidRDefault="00E74E9A" w:rsidP="00E74E9A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4B8DC" w14:textId="77777777" w:rsidR="00E74E9A" w:rsidRPr="003F62EA" w:rsidRDefault="00E74E9A" w:rsidP="00E74E9A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74E9A" w:rsidRPr="003F62EA" w14:paraId="383230DC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213A7AF3" w14:textId="35A34158" w:rsidR="00E74E9A" w:rsidRPr="003F62EA" w:rsidRDefault="00E74E9A" w:rsidP="00E74E9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5B8B92AB" w14:textId="7195A23A" w:rsidR="00E74E9A" w:rsidRPr="003F62EA" w:rsidRDefault="00E74E9A" w:rsidP="00E74E9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C7067">
              <w:rPr>
                <w:rFonts w:ascii="Arial" w:hAnsi="Arial" w:cs="Arial"/>
                <w:bCs/>
                <w:sz w:val="20"/>
                <w:szCs w:val="20"/>
              </w:rPr>
              <w:t xml:space="preserve">Gotówka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 kasie, w lokalu, w transporcie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14869486" w14:textId="2BBA17C4" w:rsidR="00E74E9A" w:rsidRPr="003F62EA" w:rsidRDefault="00E74E9A" w:rsidP="00E74E9A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> 000,00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C8976" w14:textId="77777777" w:rsidR="00E74E9A" w:rsidRPr="003F62EA" w:rsidRDefault="00E74E9A" w:rsidP="00E74E9A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74E9A" w:rsidRPr="003F62EA" w14:paraId="393A3298" w14:textId="77777777" w:rsidTr="00A6735F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78893C37" w14:textId="77777777" w:rsidR="00E74E9A" w:rsidRPr="003F62EA" w:rsidRDefault="00E74E9A" w:rsidP="00E74E9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43D7F115" w14:textId="1DFDE6AA" w:rsidR="00E74E9A" w:rsidRPr="003F62EA" w:rsidRDefault="00E74E9A" w:rsidP="00E74E9A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C70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4E488A12" w14:textId="3C791695" w:rsidR="00E74E9A" w:rsidRPr="003F62EA" w:rsidRDefault="00E74E9A" w:rsidP="00E74E9A">
            <w:pPr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60</w:t>
            </w:r>
            <w:r w:rsidRPr="00FC7067">
              <w:rPr>
                <w:rFonts w:ascii="Arial" w:eastAsia="Arial Unicode MS" w:hAnsi="Arial" w:cs="Arial"/>
                <w:b/>
                <w:sz w:val="20"/>
                <w:szCs w:val="20"/>
              </w:rPr>
              <w:t>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5AD67" w14:textId="77777777" w:rsidR="00E74E9A" w:rsidRPr="003F62EA" w:rsidRDefault="00E74E9A" w:rsidP="00E74E9A">
            <w:pPr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EF19DA" w:rsidRPr="003F62EA" w14:paraId="200B456A" w14:textId="77777777" w:rsidTr="00D64986">
        <w:trPr>
          <w:trHeight w:val="348"/>
          <w:jc w:val="center"/>
        </w:trPr>
        <w:tc>
          <w:tcPr>
            <w:tcW w:w="5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3B472788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3C45576" w14:textId="2AC9812A" w:rsidR="00EF19DA" w:rsidRPr="003F62EA" w:rsidRDefault="004C1B90" w:rsidP="00D6498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EF19DA" w:rsidRPr="003F62EA">
              <w:rPr>
                <w:rFonts w:ascii="Arial" w:hAnsi="Arial" w:cs="Arial"/>
                <w:sz w:val="20"/>
                <w:szCs w:val="20"/>
                <w:lang w:eastAsia="en-US"/>
              </w:rPr>
              <w:t>. Ubezpieczenie OC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0E0F6D88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9AFD6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7FD77366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6B72AE7A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299C61CA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Przedmiot ubezpieczenia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6F604DFC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Suma gwarancyjna</w:t>
            </w: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 xml:space="preserve"> w PLN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CA0F3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Składka roczna w PLN</w:t>
            </w:r>
          </w:p>
        </w:tc>
      </w:tr>
      <w:tr w:rsidR="00C842F7" w:rsidRPr="003F62EA" w14:paraId="47C39E19" w14:textId="77777777" w:rsidTr="00451489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07730A31" w14:textId="255AB150" w:rsidR="00C842F7" w:rsidRPr="003F62EA" w:rsidRDefault="00C842F7" w:rsidP="00C842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C706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635AB046" w14:textId="77884CDE" w:rsidR="00C842F7" w:rsidRPr="003F62EA" w:rsidRDefault="00C842F7" w:rsidP="00C842F7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FC706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Ubezpieczenie OC Gminy Ry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c</w:t>
            </w:r>
            <w:r w:rsidRPr="00FC706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zywół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2929494B" w14:textId="05F7AB2C" w:rsidR="00C842F7" w:rsidRPr="003F62EA" w:rsidRDefault="00C842F7" w:rsidP="00C842F7">
            <w:pPr>
              <w:spacing w:line="360" w:lineRule="auto"/>
              <w:ind w:right="72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FC7067">
              <w:rPr>
                <w:rFonts w:ascii="Arial" w:hAnsi="Arial" w:cs="Arial"/>
                <w:b/>
                <w:bCs/>
                <w:sz w:val="20"/>
                <w:szCs w:val="20"/>
              </w:rPr>
              <w:t>00 000,00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D903F" w14:textId="77777777" w:rsidR="00C842F7" w:rsidRPr="003F62EA" w:rsidRDefault="00C842F7" w:rsidP="00C842F7">
            <w:pPr>
              <w:spacing w:line="360" w:lineRule="auto"/>
              <w:ind w:right="7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842F7" w:rsidRPr="003F62EA" w14:paraId="11788DFE" w14:textId="77777777" w:rsidTr="00451489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3694FD6C" w14:textId="77777777" w:rsidR="00C842F7" w:rsidRPr="003F62EA" w:rsidRDefault="00C842F7" w:rsidP="00C842F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0CCAF7FF" w14:textId="6BE2E371" w:rsidR="00C842F7" w:rsidRPr="00C1194B" w:rsidRDefault="00C842F7" w:rsidP="00C842F7">
            <w:pPr>
              <w:pStyle w:val="NormalnyWeb"/>
              <w:rPr>
                <w:rFonts w:ascii="Arial" w:hAnsi="Arial" w:cs="Arial"/>
              </w:rPr>
            </w:pPr>
            <w:r w:rsidRPr="00BE2522">
              <w:rPr>
                <w:rFonts w:ascii="Arial" w:hAnsi="Arial" w:cs="Arial"/>
                <w:bCs/>
                <w:sz w:val="20"/>
                <w:szCs w:val="20"/>
              </w:rPr>
              <w:t>OC za szkody wyrządzone w związku z wykonywaniem władzy publicznej - podlimit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6198AA5B" w14:textId="78AD4EA2" w:rsidR="00C842F7" w:rsidRPr="00C1194B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162788">
              <w:rPr>
                <w:rFonts w:ascii="Arial" w:eastAsia="Arial Unicode MS" w:hAnsi="Arial" w:cs="Arial"/>
                <w:sz w:val="20"/>
                <w:szCs w:val="20"/>
              </w:rPr>
              <w:t>200 000,00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C5228" w14:textId="77777777" w:rsidR="00C842F7" w:rsidRPr="003F62EA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842F7" w:rsidRPr="003F62EA" w14:paraId="3032F467" w14:textId="77777777" w:rsidTr="00451489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58EC0B5C" w14:textId="77777777" w:rsidR="00C842F7" w:rsidRPr="003F62EA" w:rsidRDefault="00C842F7" w:rsidP="00C842F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727CAA33" w14:textId="62BB0BA0" w:rsidR="00C842F7" w:rsidRPr="00C1194B" w:rsidRDefault="00C842F7" w:rsidP="00C842F7">
            <w:pPr>
              <w:pStyle w:val="NormalnyWeb"/>
              <w:rPr>
                <w:rFonts w:ascii="Arial" w:hAnsi="Arial" w:cs="Arial"/>
              </w:rPr>
            </w:pPr>
            <w:r w:rsidRPr="00162788">
              <w:rPr>
                <w:rFonts w:ascii="Arial" w:hAnsi="Arial" w:cs="Arial"/>
                <w:sz w:val="20"/>
                <w:szCs w:val="20"/>
              </w:rPr>
              <w:t xml:space="preserve">OC za czyste straty finansowe – podlimit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339A684E" w14:textId="45400175" w:rsidR="00C842F7" w:rsidRPr="00C1194B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162788">
              <w:rPr>
                <w:rFonts w:ascii="Arial" w:eastAsia="Arial Unicode MS" w:hAnsi="Arial" w:cs="Arial"/>
                <w:sz w:val="20"/>
                <w:szCs w:val="20"/>
              </w:rPr>
              <w:t>200 000,00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042E4" w14:textId="77777777" w:rsidR="00C842F7" w:rsidRPr="003F62EA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842F7" w:rsidRPr="003F62EA" w14:paraId="34177F22" w14:textId="77777777" w:rsidTr="00451489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DD6E983" w14:textId="77777777" w:rsidR="00C842F7" w:rsidRDefault="00C842F7" w:rsidP="00C842F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8C9151E" w14:textId="53FE638C" w:rsidR="00C842F7" w:rsidRPr="00C1194B" w:rsidRDefault="00C842F7" w:rsidP="00C842F7">
            <w:pPr>
              <w:pStyle w:val="NormalnyWeb"/>
              <w:rPr>
                <w:rFonts w:ascii="Arial" w:hAnsi="Arial" w:cs="Arial"/>
              </w:rPr>
            </w:pPr>
            <w:r w:rsidRPr="00325196">
              <w:rPr>
                <w:rFonts w:ascii="Arial" w:hAnsi="Arial" w:cs="Arial"/>
                <w:sz w:val="20"/>
                <w:szCs w:val="20"/>
              </w:rPr>
              <w:t>OC za szkody wzajemne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453BE129" w14:textId="1E8AD7DC" w:rsidR="00C842F7" w:rsidRPr="00C1194B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25196">
              <w:rPr>
                <w:rFonts w:ascii="Arial" w:eastAsia="Arial Unicode MS" w:hAnsi="Arial" w:cs="Arial"/>
                <w:sz w:val="20"/>
                <w:szCs w:val="20"/>
              </w:rPr>
              <w:t>300 000,00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9C3C1" w14:textId="77777777" w:rsidR="00C842F7" w:rsidRPr="003F62EA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842F7" w:rsidRPr="003F62EA" w14:paraId="01576E36" w14:textId="77777777" w:rsidTr="00451489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047501CA" w14:textId="77777777" w:rsidR="00C842F7" w:rsidRDefault="00C842F7" w:rsidP="00C842F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17D24BF9" w14:textId="2A1D42D6" w:rsidR="00C842F7" w:rsidRPr="00C1194B" w:rsidRDefault="00C842F7" w:rsidP="00C842F7">
            <w:pPr>
              <w:pStyle w:val="NormalnyWeb"/>
              <w:rPr>
                <w:rFonts w:ascii="Arial" w:hAnsi="Arial" w:cs="Arial"/>
              </w:rPr>
            </w:pPr>
            <w:r w:rsidRPr="00FC7067">
              <w:rPr>
                <w:rFonts w:ascii="Arial" w:hAnsi="Arial" w:cs="Arial"/>
                <w:sz w:val="20"/>
                <w:szCs w:val="20"/>
              </w:rPr>
              <w:t xml:space="preserve">OC z tytułu zarządzania drogami – podlimit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79B93BA9" w14:textId="0B3D9702" w:rsidR="00C842F7" w:rsidRPr="00C1194B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>200 000,00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2C90A" w14:textId="77777777" w:rsidR="00C842F7" w:rsidRPr="003F62EA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842F7" w:rsidRPr="003F62EA" w14:paraId="36F8A7A2" w14:textId="77777777" w:rsidTr="00451489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122BBE79" w14:textId="77777777" w:rsidR="00C842F7" w:rsidRDefault="00C842F7" w:rsidP="00C842F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3336EBEB" w14:textId="50201D05" w:rsidR="00C842F7" w:rsidRPr="00C1194B" w:rsidRDefault="00C842F7" w:rsidP="00C842F7">
            <w:pPr>
              <w:pStyle w:val="NormalnyWeb"/>
              <w:rPr>
                <w:rFonts w:ascii="Arial" w:hAnsi="Arial" w:cs="Arial"/>
              </w:rPr>
            </w:pPr>
            <w:r w:rsidRPr="00FC7067">
              <w:rPr>
                <w:rFonts w:ascii="Arial" w:hAnsi="Arial" w:cs="Arial"/>
                <w:sz w:val="20"/>
                <w:szCs w:val="20"/>
              </w:rPr>
              <w:t xml:space="preserve">OC z tytułu zalań i przepięć - podlimit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5D05720B" w14:textId="383DD83E" w:rsidR="00C842F7" w:rsidRPr="00C1194B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>100 000,00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5061F" w14:textId="77777777" w:rsidR="00C842F7" w:rsidRPr="003F62EA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842F7" w:rsidRPr="003F62EA" w14:paraId="7D3639E7" w14:textId="77777777" w:rsidTr="00451489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7C43B98E" w14:textId="379D9D6A" w:rsidR="00C842F7" w:rsidRDefault="00C842F7" w:rsidP="00C842F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4D327645" w14:textId="5F41C55C" w:rsidR="00C842F7" w:rsidRPr="00C1194B" w:rsidRDefault="00C842F7" w:rsidP="00C842F7">
            <w:pPr>
              <w:pStyle w:val="NormalnyWeb"/>
              <w:rPr>
                <w:rFonts w:ascii="Arial" w:hAnsi="Arial" w:cs="Arial"/>
              </w:rPr>
            </w:pPr>
            <w:r w:rsidRPr="00FC7067">
              <w:rPr>
                <w:rFonts w:ascii="Arial" w:hAnsi="Arial" w:cs="Arial"/>
                <w:sz w:val="20"/>
                <w:szCs w:val="20"/>
              </w:rPr>
              <w:t>OC za szkody w związku z wynajmowaniem pomieszczeń - podlimit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3F00E4F" w14:textId="40D628CA" w:rsidR="00C842F7" w:rsidRPr="00C1194B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>100 000,00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1ACFD" w14:textId="77777777" w:rsidR="00C842F7" w:rsidRPr="003F62EA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842F7" w:rsidRPr="003F62EA" w14:paraId="24BD970E" w14:textId="77777777" w:rsidTr="00451489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4584483" w14:textId="77777777" w:rsidR="00C842F7" w:rsidRDefault="00C842F7" w:rsidP="00C842F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69491726" w14:textId="3CB93F5C" w:rsidR="00C842F7" w:rsidRPr="00C1194B" w:rsidRDefault="00C842F7" w:rsidP="00C842F7">
            <w:pPr>
              <w:pStyle w:val="NormalnyWeb"/>
              <w:rPr>
                <w:rFonts w:ascii="Arial" w:hAnsi="Arial" w:cs="Arial"/>
              </w:rPr>
            </w:pPr>
            <w:r w:rsidRPr="00FC7067">
              <w:rPr>
                <w:rFonts w:ascii="Arial" w:hAnsi="Arial" w:cs="Arial"/>
                <w:sz w:val="20"/>
                <w:szCs w:val="20"/>
              </w:rPr>
              <w:t>OC najemcy - podlimit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340A0A89" w14:textId="5BCE7449" w:rsidR="00C842F7" w:rsidRPr="00C1194B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>100 000,00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2FBAC" w14:textId="77777777" w:rsidR="00C842F7" w:rsidRPr="003F62EA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842F7" w:rsidRPr="003F62EA" w14:paraId="57FDB90A" w14:textId="77777777" w:rsidTr="00451489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1858B5F4" w14:textId="77777777" w:rsidR="00C842F7" w:rsidRDefault="00C842F7" w:rsidP="00C842F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1E49068B" w14:textId="0721D4FA" w:rsidR="00C842F7" w:rsidRPr="00C1194B" w:rsidRDefault="00C842F7" w:rsidP="00C842F7">
            <w:pPr>
              <w:pStyle w:val="NormalnyWeb"/>
              <w:rPr>
                <w:rFonts w:ascii="Arial" w:hAnsi="Arial" w:cs="Arial"/>
              </w:rPr>
            </w:pPr>
            <w:r w:rsidRPr="00FC7067">
              <w:rPr>
                <w:rFonts w:ascii="Arial" w:hAnsi="Arial" w:cs="Arial"/>
                <w:sz w:val="20"/>
                <w:szCs w:val="20"/>
              </w:rPr>
              <w:t>OC za szkody w mieniu użytkowanym - podlimit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728CBF1C" w14:textId="2ED75D51" w:rsidR="00C842F7" w:rsidRPr="00C1194B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>100 000,00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C935B" w14:textId="77777777" w:rsidR="00C842F7" w:rsidRPr="003F62EA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842F7" w:rsidRPr="003F62EA" w14:paraId="4E9B5A73" w14:textId="77777777" w:rsidTr="00451489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3BB08A34" w14:textId="77777777" w:rsidR="00C842F7" w:rsidRDefault="00C842F7" w:rsidP="00C842F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7EB2B0FF" w14:textId="4EF358FC" w:rsidR="00C842F7" w:rsidRPr="00C1194B" w:rsidRDefault="00C842F7" w:rsidP="00C842F7">
            <w:pPr>
              <w:pStyle w:val="NormalnyWeb"/>
              <w:rPr>
                <w:rFonts w:ascii="Arial" w:hAnsi="Arial" w:cs="Arial"/>
              </w:rPr>
            </w:pPr>
            <w:r w:rsidRPr="00FC7067">
              <w:rPr>
                <w:rFonts w:ascii="Arial" w:hAnsi="Arial" w:cs="Arial"/>
                <w:sz w:val="20"/>
                <w:szCs w:val="20"/>
              </w:rPr>
              <w:t xml:space="preserve">OC na szkody w mieniu osób trzecich – podlimit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83D2B1D" w14:textId="4B36DB42" w:rsidR="00C842F7" w:rsidRPr="00C1194B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>100 000,00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BB068" w14:textId="77777777" w:rsidR="00C842F7" w:rsidRPr="003F62EA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842F7" w:rsidRPr="003F62EA" w14:paraId="16F11688" w14:textId="77777777" w:rsidTr="00451489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38E9D15C" w14:textId="77777777" w:rsidR="00C842F7" w:rsidRDefault="00C842F7" w:rsidP="00C842F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7D117941" w14:textId="47DE6156" w:rsidR="00C842F7" w:rsidRPr="00C1194B" w:rsidRDefault="00C842F7" w:rsidP="00C842F7">
            <w:pPr>
              <w:pStyle w:val="NormalnyWeb"/>
              <w:rPr>
                <w:rFonts w:ascii="Arial" w:hAnsi="Arial" w:cs="Arial"/>
              </w:rPr>
            </w:pPr>
            <w:r w:rsidRPr="00FC7067">
              <w:rPr>
                <w:rFonts w:ascii="Arial" w:hAnsi="Arial" w:cs="Arial"/>
                <w:sz w:val="20"/>
                <w:szCs w:val="20"/>
              </w:rPr>
              <w:t xml:space="preserve">OC pracodawcy - podlimit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2265B3B8" w14:textId="3ED45321" w:rsidR="00C842F7" w:rsidRPr="00C1194B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>300 000,00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C4C1F" w14:textId="77777777" w:rsidR="00C842F7" w:rsidRPr="003F62EA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842F7" w:rsidRPr="003F62EA" w14:paraId="6FC732EE" w14:textId="77777777" w:rsidTr="00451489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39FA2E02" w14:textId="77777777" w:rsidR="00C842F7" w:rsidRDefault="00C842F7" w:rsidP="00C842F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4DC3CAF5" w14:textId="18A1B69A" w:rsidR="00C842F7" w:rsidRPr="00C1194B" w:rsidRDefault="00C842F7" w:rsidP="00C842F7">
            <w:pPr>
              <w:pStyle w:val="NormalnyWeb"/>
              <w:rPr>
                <w:rFonts w:ascii="Arial" w:hAnsi="Arial" w:cs="Arial"/>
              </w:rPr>
            </w:pPr>
            <w:r w:rsidRPr="00FC7067">
              <w:rPr>
                <w:rFonts w:ascii="Arial" w:hAnsi="Arial" w:cs="Arial"/>
                <w:color w:val="000000"/>
                <w:sz w:val="20"/>
                <w:szCs w:val="20"/>
              </w:rPr>
              <w:t xml:space="preserve">OC organizatora imprez </w:t>
            </w:r>
            <w:r w:rsidRPr="00FC7067">
              <w:rPr>
                <w:rFonts w:ascii="Arial" w:hAnsi="Arial" w:cs="Arial"/>
                <w:sz w:val="20"/>
                <w:szCs w:val="20"/>
              </w:rPr>
              <w:t xml:space="preserve">- podlimit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6B4DF6BD" w14:textId="4E7D098E" w:rsidR="00C842F7" w:rsidRPr="00C1194B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>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F936B" w14:textId="77777777" w:rsidR="00C842F7" w:rsidRPr="003F62EA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842F7" w:rsidRPr="003F62EA" w14:paraId="0FDA0759" w14:textId="77777777" w:rsidTr="00451489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47F9C41B" w14:textId="77777777" w:rsidR="00C842F7" w:rsidRDefault="00C842F7" w:rsidP="00C842F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53E50C29" w14:textId="30F1D5F9" w:rsidR="00C842F7" w:rsidRPr="00C1194B" w:rsidRDefault="00C842F7" w:rsidP="00C842F7">
            <w:pPr>
              <w:pStyle w:val="NormalnyWeb"/>
              <w:rPr>
                <w:rFonts w:ascii="Arial" w:hAnsi="Arial" w:cs="Arial"/>
              </w:rPr>
            </w:pPr>
            <w:r w:rsidRPr="00FC7067">
              <w:rPr>
                <w:rFonts w:ascii="Arial" w:hAnsi="Arial" w:cs="Arial"/>
                <w:color w:val="000000"/>
                <w:sz w:val="20"/>
                <w:szCs w:val="20"/>
              </w:rPr>
              <w:t xml:space="preserve">OC z tytułu świadczenia usług gastronomicznych </w:t>
            </w:r>
            <w:r w:rsidRPr="00FC7067">
              <w:rPr>
                <w:rFonts w:ascii="Arial" w:hAnsi="Arial" w:cs="Arial"/>
                <w:sz w:val="20"/>
                <w:szCs w:val="20"/>
              </w:rPr>
              <w:t xml:space="preserve">-podlimit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15105E42" w14:textId="51A334CC" w:rsidR="00C842F7" w:rsidRPr="00C1194B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>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CC9E4" w14:textId="77777777" w:rsidR="00C842F7" w:rsidRPr="003F62EA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842F7" w:rsidRPr="003F62EA" w14:paraId="622B4215" w14:textId="77777777" w:rsidTr="00451489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3A589ACD" w14:textId="77777777" w:rsidR="00C842F7" w:rsidRDefault="00C842F7" w:rsidP="00C842F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74379086" w14:textId="50C81346" w:rsidR="00C842F7" w:rsidRPr="00C1194B" w:rsidRDefault="00C842F7" w:rsidP="00C842F7">
            <w:pPr>
              <w:pStyle w:val="NormalnyWeb"/>
              <w:rPr>
                <w:rFonts w:ascii="Arial" w:hAnsi="Arial" w:cs="Arial"/>
              </w:rPr>
            </w:pPr>
            <w:r w:rsidRPr="00FC7067">
              <w:rPr>
                <w:rFonts w:ascii="Arial" w:hAnsi="Arial" w:cs="Arial"/>
                <w:sz w:val="20"/>
                <w:szCs w:val="20"/>
              </w:rPr>
              <w:t xml:space="preserve">OC organizatora wycieczek - podlimit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12B04DA8" w14:textId="3999AEBD" w:rsidR="00C842F7" w:rsidRPr="00C1194B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>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FEBF1" w14:textId="77777777" w:rsidR="00C842F7" w:rsidRPr="003F62EA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842F7" w:rsidRPr="003F62EA" w14:paraId="0AA38BF1" w14:textId="77777777" w:rsidTr="00451489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30930F0C" w14:textId="77777777" w:rsidR="00C842F7" w:rsidRDefault="00C842F7" w:rsidP="00C842F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14B51D06" w14:textId="16AB5AF3" w:rsidR="00C842F7" w:rsidRPr="00C1194B" w:rsidRDefault="00C842F7" w:rsidP="00C842F7">
            <w:pPr>
              <w:pStyle w:val="NormalnyWeb"/>
              <w:rPr>
                <w:rFonts w:ascii="Arial" w:hAnsi="Arial" w:cs="Arial"/>
              </w:rPr>
            </w:pPr>
            <w:r w:rsidRPr="00FC7067">
              <w:rPr>
                <w:rFonts w:ascii="Arial" w:hAnsi="Arial" w:cs="Arial"/>
                <w:sz w:val="20"/>
                <w:szCs w:val="20"/>
              </w:rPr>
              <w:t xml:space="preserve">OC za pojazdy niepodlegające obowiązkowemu OC pojazdów  - podlimit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0327249C" w14:textId="3DEE46E2" w:rsidR="00C842F7" w:rsidRPr="00C1194B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>100 000,00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41558" w14:textId="77777777" w:rsidR="00C842F7" w:rsidRPr="003F62EA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842F7" w:rsidRPr="003F62EA" w14:paraId="7E51B377" w14:textId="77777777" w:rsidTr="00451489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3F3C6528" w14:textId="77777777" w:rsidR="00C842F7" w:rsidRDefault="00C842F7" w:rsidP="00C842F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0B0189C0" w14:textId="2F249411" w:rsidR="00C842F7" w:rsidRPr="00C1194B" w:rsidRDefault="00C842F7" w:rsidP="00C842F7">
            <w:pPr>
              <w:pStyle w:val="NormalnyWeb"/>
              <w:rPr>
                <w:rFonts w:ascii="Arial" w:hAnsi="Arial" w:cs="Arial"/>
              </w:rPr>
            </w:pPr>
            <w:r w:rsidRPr="006D468C">
              <w:rPr>
                <w:rFonts w:ascii="Arial" w:hAnsi="Arial" w:cs="Arial"/>
                <w:sz w:val="20"/>
                <w:szCs w:val="20"/>
              </w:rPr>
              <w:t>OC za szkody w środowisku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7067">
              <w:rPr>
                <w:rFonts w:ascii="Arial" w:hAnsi="Arial" w:cs="Arial"/>
                <w:sz w:val="20"/>
                <w:szCs w:val="20"/>
              </w:rPr>
              <w:t>- podlimit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550E3289" w14:textId="2924B45E" w:rsidR="00C842F7" w:rsidRPr="00C1194B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FC7067">
              <w:rPr>
                <w:rFonts w:ascii="Arial" w:eastAsia="Arial Unicode MS" w:hAnsi="Arial" w:cs="Arial"/>
                <w:sz w:val="20"/>
                <w:szCs w:val="20"/>
              </w:rPr>
              <w:t>100 000,00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59CEB" w14:textId="77777777" w:rsidR="00C842F7" w:rsidRPr="003F62EA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842F7" w:rsidRPr="003F62EA" w14:paraId="62C1CE3C" w14:textId="77777777" w:rsidTr="00451489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1F5EE31B" w14:textId="00285424" w:rsidR="00C842F7" w:rsidRDefault="00C842F7" w:rsidP="00C842F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163B347D" w14:textId="32D01B4D" w:rsidR="00C842F7" w:rsidRPr="00C1194B" w:rsidRDefault="00C842F7" w:rsidP="00C842F7">
            <w:pPr>
              <w:pStyle w:val="NormalnyWeb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Ubezpieczenie </w:t>
            </w:r>
            <w:r w:rsidRPr="00A43B9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OC </w:t>
            </w:r>
            <w:r>
              <w:rPr>
                <w:rFonts w:ascii="Arial" w:eastAsia="Arial Unicode MS" w:hAnsi="Arial" w:cs="Arial"/>
                <w:b/>
                <w:kern w:val="16"/>
                <w:sz w:val="20"/>
                <w:szCs w:val="20"/>
              </w:rPr>
              <w:t>jednostek OSP</w:t>
            </w:r>
            <w:r w:rsidRPr="00A43B97">
              <w:rPr>
                <w:rFonts w:ascii="Arial" w:eastAsia="Arial Unicode MS" w:hAnsi="Arial" w:cs="Arial"/>
                <w:b/>
                <w:kern w:val="16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kern w:val="16"/>
                <w:sz w:val="20"/>
                <w:szCs w:val="20"/>
              </w:rPr>
              <w:t>(4 jednostki OSP)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14:paraId="7859634B" w14:textId="40954128" w:rsidR="00C842F7" w:rsidRPr="00C1194B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200 000,00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323D1" w14:textId="77777777" w:rsidR="00C842F7" w:rsidRPr="003F62EA" w:rsidRDefault="00C842F7" w:rsidP="00C842F7">
            <w:pPr>
              <w:tabs>
                <w:tab w:val="left" w:pos="2232"/>
              </w:tabs>
              <w:spacing w:line="360" w:lineRule="auto"/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EF19DA" w:rsidRPr="003F62EA" w14:paraId="008181BD" w14:textId="77777777" w:rsidTr="00D64986">
        <w:trPr>
          <w:trHeight w:val="315"/>
          <w:jc w:val="center"/>
        </w:trPr>
        <w:tc>
          <w:tcPr>
            <w:tcW w:w="7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7FAB18BA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1E091ED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>5. Ubezpieczenie następstw nieszczęśliwych wypadków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B22C3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7DD5C85B" w14:textId="77777777" w:rsidTr="00D64986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035ADC8C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92C5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Przedmiot ubezpieczenia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4FCA5F79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Suma ubezpieczenia</w:t>
            </w: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 xml:space="preserve"> w PLN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7F9F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Składka roczna w PLN</w:t>
            </w:r>
          </w:p>
        </w:tc>
      </w:tr>
      <w:tr w:rsidR="00EF19DA" w:rsidRPr="003F62EA" w14:paraId="283A6BDE" w14:textId="77777777" w:rsidTr="00D64986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0D7443D9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B87D1" w14:textId="55AAF4D5" w:rsidR="00EF19DA" w:rsidRPr="003F62EA" w:rsidRDefault="00191FC6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C70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NNW członków OSP (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jednostki</w:t>
            </w:r>
            <w:r w:rsidRPr="00FC70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OSP)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1276284F" w14:textId="3CD1D103" w:rsidR="00EF19DA" w:rsidRPr="003F62EA" w:rsidRDefault="00A70D04" w:rsidP="00D64986">
            <w:pPr>
              <w:spacing w:line="360" w:lineRule="auto"/>
              <w:jc w:val="righ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EF19DA" w:rsidRPr="003F62EA">
              <w:rPr>
                <w:rFonts w:ascii="Arial" w:hAnsi="Arial" w:cs="Arial"/>
                <w:sz w:val="20"/>
                <w:szCs w:val="20"/>
                <w:lang w:eastAsia="en-US"/>
              </w:rPr>
              <w:t>0 000 / osobę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07D5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60F6A512" w14:textId="77777777" w:rsidTr="00D64986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30B356B6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24A9F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37C5B30B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7B72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0E549D53" w14:textId="77777777" w:rsidTr="00D64986">
        <w:trPr>
          <w:trHeight w:val="315"/>
          <w:jc w:val="center"/>
        </w:trPr>
        <w:tc>
          <w:tcPr>
            <w:tcW w:w="757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71278984" w14:textId="77777777" w:rsidR="00EF19DA" w:rsidRPr="003F62EA" w:rsidRDefault="00EF19DA" w:rsidP="00D64986">
            <w:pPr>
              <w:spacing w:line="360" w:lineRule="auto"/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14D36EF6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14:paraId="48A29AA6" w14:textId="77777777" w:rsidTr="00D64986">
        <w:trPr>
          <w:trHeight w:val="315"/>
          <w:jc w:val="center"/>
        </w:trPr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5F243757" w14:textId="77777777" w:rsidR="00EF19DA" w:rsidRPr="003F62EA" w:rsidRDefault="00EF19DA" w:rsidP="00D64986">
            <w:pPr>
              <w:spacing w:line="360" w:lineRule="auto"/>
              <w:ind w:right="72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</w:rPr>
              <w:t>Łączna składka roczna w PLN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FBAC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14:paraId="2A2CE1AE" w14:textId="77777777" w:rsidTr="00D64986">
        <w:trPr>
          <w:trHeight w:val="315"/>
          <w:jc w:val="center"/>
        </w:trPr>
        <w:tc>
          <w:tcPr>
            <w:tcW w:w="757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113AFBE" w14:textId="77777777" w:rsidR="00EF19DA" w:rsidRPr="003F62EA" w:rsidRDefault="00EF19DA" w:rsidP="00D64986">
            <w:pPr>
              <w:spacing w:line="360" w:lineRule="auto"/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0B49D2E9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14:paraId="68500AC4" w14:textId="77777777" w:rsidTr="00D64986">
        <w:trPr>
          <w:trHeight w:val="315"/>
          <w:jc w:val="center"/>
        </w:trPr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16DA8A0F" w14:textId="77777777" w:rsidR="00EF19DA" w:rsidRPr="003F62EA" w:rsidRDefault="00EF19DA" w:rsidP="00D64986">
            <w:pPr>
              <w:spacing w:line="360" w:lineRule="auto"/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zamówienia </w:t>
            </w:r>
            <w:r w:rsidRPr="003F62EA">
              <w:rPr>
                <w:rFonts w:ascii="Arial" w:hAnsi="Arial" w:cs="Arial"/>
                <w:b/>
                <w:sz w:val="20"/>
                <w:szCs w:val="20"/>
              </w:rPr>
              <w:t>dla CZĘŚCI ZAMÓWIENIA NR 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1D9E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14:paraId="1CB4B54F" w14:textId="77777777" w:rsidTr="00D64986">
        <w:trPr>
          <w:trHeight w:val="315"/>
          <w:jc w:val="center"/>
        </w:trPr>
        <w:tc>
          <w:tcPr>
            <w:tcW w:w="567" w:type="dxa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61B9EF45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52" w:type="dxa"/>
            <w:gridSpan w:val="2"/>
            <w:vAlign w:val="bottom"/>
          </w:tcPr>
          <w:p w14:paraId="351D23C0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39F155FE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</w:tcPr>
          <w:p w14:paraId="7A7CB18F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F19DA" w:rsidRPr="003F62EA" w14:paraId="1A165570" w14:textId="77777777" w:rsidTr="00D64986">
        <w:trPr>
          <w:trHeight w:val="315"/>
          <w:jc w:val="center"/>
        </w:trPr>
        <w:tc>
          <w:tcPr>
            <w:tcW w:w="9800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5B9C6300" w14:textId="77777777" w:rsidR="00EF19DA" w:rsidRPr="003F62EA" w:rsidRDefault="00EF19DA" w:rsidP="00D64986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F62EA">
              <w:rPr>
                <w:rFonts w:ascii="Arial" w:hAnsi="Arial" w:cs="Arial"/>
                <w:b w:val="0"/>
                <w:sz w:val="20"/>
                <w:szCs w:val="20"/>
              </w:rPr>
              <w:t xml:space="preserve">dla CZĘŚCI ZAMÓWIENIA NR </w:t>
            </w:r>
            <w:r w:rsidRPr="003F62EA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2</w:t>
            </w:r>
          </w:p>
          <w:p w14:paraId="198EE5E6" w14:textId="7777777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sz w:val="20"/>
                <w:szCs w:val="20"/>
                <w:lang w:eastAsia="en-US"/>
              </w:rPr>
              <w:t>6. Ubezpieczenia komunikacyjne</w:t>
            </w:r>
          </w:p>
        </w:tc>
      </w:tr>
      <w:tr w:rsidR="00EF19DA" w:rsidRPr="003F62EA" w14:paraId="21EE08A5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65D87BF5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3D1850C7" w14:textId="13FA4907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Przedmiot ubezpieczenia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68DFB5E9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Suma ubezpieczenia</w:t>
            </w: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 xml:space="preserve"> w PLN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2A0C1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Składka roczna w PLN</w:t>
            </w:r>
          </w:p>
        </w:tc>
      </w:tr>
      <w:tr w:rsidR="00EF19DA" w:rsidRPr="003F62EA" w14:paraId="2C440994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43CE776F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62C8C0D4" w14:textId="0BC2C51D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</w:rPr>
              <w:t>Ubezpieczenie OC (</w:t>
            </w:r>
            <w:r w:rsidR="00CE4A2E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3F62EA">
              <w:rPr>
                <w:rFonts w:ascii="Arial" w:hAnsi="Arial" w:cs="Arial"/>
                <w:bCs/>
                <w:sz w:val="20"/>
                <w:szCs w:val="20"/>
              </w:rPr>
              <w:t xml:space="preserve"> pojazdów)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4A9A673F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</w:rPr>
              <w:t>Min.ustawowa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7BAC0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14:paraId="733B31C1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49304496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5BC415D1" w14:textId="1D19639C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</w:rPr>
              <w:t>Ubezpieczenie AC (</w:t>
            </w:r>
            <w:r w:rsidR="00D47813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3F62EA">
              <w:rPr>
                <w:rFonts w:ascii="Arial" w:hAnsi="Arial" w:cs="Arial"/>
                <w:bCs/>
                <w:sz w:val="20"/>
                <w:szCs w:val="20"/>
              </w:rPr>
              <w:t xml:space="preserve"> pojazdów)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0C85DF47" w14:textId="573FC3C4" w:rsidR="00EF19DA" w:rsidRPr="003F62EA" w:rsidRDefault="00A37935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37935">
              <w:rPr>
                <w:rFonts w:ascii="Arial" w:hAnsi="Arial" w:cs="Arial"/>
                <w:bCs/>
                <w:sz w:val="20"/>
                <w:szCs w:val="20"/>
              </w:rPr>
              <w:t>2 028 033,00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34CEF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14:paraId="608C5D6F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40F0BD83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6EA322EE" w14:textId="31C9BA04" w:rsidR="00EF19DA" w:rsidRPr="003F62EA" w:rsidRDefault="00EF19DA" w:rsidP="00D64986">
            <w:pPr>
              <w:spacing w:line="36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</w:rPr>
              <w:t>Ubezpieczenie NNW (</w:t>
            </w:r>
            <w:r w:rsidR="00D47813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3F62EA">
              <w:rPr>
                <w:rFonts w:ascii="Arial" w:hAnsi="Arial" w:cs="Arial"/>
                <w:bCs/>
                <w:sz w:val="20"/>
                <w:szCs w:val="20"/>
              </w:rPr>
              <w:t xml:space="preserve"> pojazdów)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  <w:hideMark/>
          </w:tcPr>
          <w:p w14:paraId="037FE439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Cs/>
                <w:sz w:val="20"/>
                <w:szCs w:val="20"/>
              </w:rPr>
              <w:t>10 000 zł / osobę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31794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14:paraId="348709F5" w14:textId="77777777" w:rsidTr="00D64986">
        <w:trPr>
          <w:trHeight w:val="315"/>
          <w:jc w:val="center"/>
        </w:trPr>
        <w:tc>
          <w:tcPr>
            <w:tcW w:w="597" w:type="dxa"/>
            <w:gridSpan w:val="2"/>
            <w:tcBorders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03E94EE8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2884DD1E" w14:textId="77777777" w:rsidR="00EF19DA" w:rsidRPr="003F62EA" w:rsidRDefault="00EF19DA" w:rsidP="00D6498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0C23A2A4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4E231FC8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14:paraId="15609FDC" w14:textId="77777777" w:rsidTr="00D64986">
        <w:trPr>
          <w:trHeight w:val="315"/>
          <w:jc w:val="center"/>
        </w:trPr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3B95CEBA" w14:textId="77777777" w:rsidR="00EF19DA" w:rsidRPr="003F62EA" w:rsidRDefault="00EF19DA" w:rsidP="00D64986">
            <w:pPr>
              <w:spacing w:line="360" w:lineRule="auto"/>
              <w:ind w:right="72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Łączna składka roczna w PLN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7D6C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14:paraId="3F878DA5" w14:textId="77777777" w:rsidTr="00D64986">
        <w:trPr>
          <w:trHeight w:val="315"/>
          <w:jc w:val="center"/>
        </w:trPr>
        <w:tc>
          <w:tcPr>
            <w:tcW w:w="757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36E165B5" w14:textId="77777777" w:rsidR="00EF19DA" w:rsidRPr="003F62EA" w:rsidRDefault="00EF19DA" w:rsidP="00D64986">
            <w:pPr>
              <w:spacing w:line="360" w:lineRule="auto"/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00079FBC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19DA" w:rsidRPr="003F62EA" w14:paraId="5C2AE8C0" w14:textId="77777777" w:rsidTr="00D64986">
        <w:trPr>
          <w:trHeight w:val="315"/>
          <w:jc w:val="center"/>
        </w:trPr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14:paraId="4E51BC12" w14:textId="77777777" w:rsidR="00EF19DA" w:rsidRPr="003F62EA" w:rsidRDefault="00EF19DA" w:rsidP="00D64986">
            <w:pPr>
              <w:spacing w:line="360" w:lineRule="auto"/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zamówienia </w:t>
            </w:r>
            <w:r w:rsidRPr="003F62EA">
              <w:rPr>
                <w:rFonts w:ascii="Arial" w:hAnsi="Arial" w:cs="Arial"/>
                <w:b/>
                <w:sz w:val="20"/>
                <w:szCs w:val="20"/>
              </w:rPr>
              <w:t>dla CZĘŚCI ZAMÓWIENIA NR 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F0CE" w14:textId="77777777" w:rsidR="00EF19DA" w:rsidRPr="003F62EA" w:rsidRDefault="00EF19DA" w:rsidP="00D64986">
            <w:pPr>
              <w:spacing w:line="360" w:lineRule="auto"/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752FE663" w14:textId="77777777" w:rsidR="00EF19DA" w:rsidRPr="003F62EA" w:rsidRDefault="00EF19DA" w:rsidP="00EF19DA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9A65F99" w14:textId="77777777" w:rsidR="00EF19DA" w:rsidRPr="003F62EA" w:rsidRDefault="00EF19DA" w:rsidP="00FB334A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4282"/>
      </w:tblGrid>
      <w:tr w:rsidR="00EF19DA" w:rsidRPr="003F62EA" w14:paraId="489EB1B3" w14:textId="77777777" w:rsidTr="00D64986">
        <w:tc>
          <w:tcPr>
            <w:tcW w:w="4390" w:type="dxa"/>
            <w:tcBorders>
              <w:bottom w:val="single" w:sz="4" w:space="0" w:color="auto"/>
            </w:tcBorders>
          </w:tcPr>
          <w:p w14:paraId="0EAE3F56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4DC0760C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14:paraId="6B7D7FDA" w14:textId="77777777" w:rsidR="00EF19DA" w:rsidRPr="003F62EA" w:rsidRDefault="00EF19DA" w:rsidP="00D64986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EF19DA" w:rsidRPr="003F62EA" w14:paraId="1649D845" w14:textId="77777777" w:rsidTr="00D64986">
        <w:tc>
          <w:tcPr>
            <w:tcW w:w="4390" w:type="dxa"/>
            <w:tcBorders>
              <w:top w:val="single" w:sz="4" w:space="0" w:color="auto"/>
            </w:tcBorders>
          </w:tcPr>
          <w:p w14:paraId="0B140243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62EA">
              <w:rPr>
                <w:rFonts w:ascii="Arial" w:hAnsi="Arial" w:cs="Arial"/>
                <w:bCs/>
                <w:sz w:val="16"/>
                <w:szCs w:val="16"/>
              </w:rPr>
              <w:t>(miejscowość, data)</w:t>
            </w:r>
          </w:p>
        </w:tc>
        <w:tc>
          <w:tcPr>
            <w:tcW w:w="540" w:type="dxa"/>
          </w:tcPr>
          <w:p w14:paraId="19A77CD7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</w:tcPr>
          <w:p w14:paraId="496CF5EF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2EA"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  <w:p w14:paraId="7423A3A5" w14:textId="77777777" w:rsidR="00EF19DA" w:rsidRPr="003F62EA" w:rsidRDefault="00EF19DA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62EA">
              <w:rPr>
                <w:rFonts w:ascii="Arial" w:hAnsi="Arial" w:cs="Arial"/>
                <w:sz w:val="16"/>
                <w:szCs w:val="16"/>
              </w:rPr>
              <w:t>podpis uprawnionego przedstawiciela Wykonawcy</w:t>
            </w:r>
          </w:p>
        </w:tc>
      </w:tr>
    </w:tbl>
    <w:p w14:paraId="29FA9520" w14:textId="77777777" w:rsidR="00955782" w:rsidRDefault="00955782"/>
    <w:sectPr w:rsidR="00955782" w:rsidSect="00116078">
      <w:headerReference w:type="first" r:id="rId6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9F87" w14:textId="77777777" w:rsidR="00116078" w:rsidRDefault="00116078" w:rsidP="00316375">
      <w:r>
        <w:separator/>
      </w:r>
    </w:p>
  </w:endnote>
  <w:endnote w:type="continuationSeparator" w:id="0">
    <w:p w14:paraId="207C3EC4" w14:textId="77777777" w:rsidR="00116078" w:rsidRDefault="00116078" w:rsidP="0031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A4AB" w14:textId="77777777" w:rsidR="00116078" w:rsidRDefault="00116078" w:rsidP="00316375">
      <w:r>
        <w:separator/>
      </w:r>
    </w:p>
  </w:footnote>
  <w:footnote w:type="continuationSeparator" w:id="0">
    <w:p w14:paraId="3FD447DB" w14:textId="77777777" w:rsidR="00116078" w:rsidRDefault="00116078" w:rsidP="00316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3FE5" w14:textId="24B4ADEE" w:rsidR="00FB334A" w:rsidRPr="00FB334A" w:rsidRDefault="00FB334A" w:rsidP="00FB334A">
    <w:pPr>
      <w:pStyle w:val="Nagwek"/>
      <w:tabs>
        <w:tab w:val="clear" w:pos="4536"/>
        <w:tab w:val="center" w:pos="720"/>
        <w:tab w:val="cente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DA"/>
    <w:rsid w:val="000226AC"/>
    <w:rsid w:val="00116078"/>
    <w:rsid w:val="00191FC6"/>
    <w:rsid w:val="001B3A1E"/>
    <w:rsid w:val="00222C24"/>
    <w:rsid w:val="0023323A"/>
    <w:rsid w:val="00314407"/>
    <w:rsid w:val="00316375"/>
    <w:rsid w:val="004C1B90"/>
    <w:rsid w:val="004C79E1"/>
    <w:rsid w:val="00583EC4"/>
    <w:rsid w:val="006C29BE"/>
    <w:rsid w:val="0074040D"/>
    <w:rsid w:val="0079737C"/>
    <w:rsid w:val="0085460B"/>
    <w:rsid w:val="008D6127"/>
    <w:rsid w:val="00925B5A"/>
    <w:rsid w:val="009520A1"/>
    <w:rsid w:val="00955782"/>
    <w:rsid w:val="00A37935"/>
    <w:rsid w:val="00A70D04"/>
    <w:rsid w:val="00A8629B"/>
    <w:rsid w:val="00AA43D5"/>
    <w:rsid w:val="00B149F4"/>
    <w:rsid w:val="00C1194B"/>
    <w:rsid w:val="00C2447C"/>
    <w:rsid w:val="00C84173"/>
    <w:rsid w:val="00C842F7"/>
    <w:rsid w:val="00C84BE1"/>
    <w:rsid w:val="00CE4A2E"/>
    <w:rsid w:val="00D10F5D"/>
    <w:rsid w:val="00D16D38"/>
    <w:rsid w:val="00D47813"/>
    <w:rsid w:val="00DC08B4"/>
    <w:rsid w:val="00E266A1"/>
    <w:rsid w:val="00E53FF9"/>
    <w:rsid w:val="00E74E9A"/>
    <w:rsid w:val="00EF19DA"/>
    <w:rsid w:val="00FB1B3E"/>
    <w:rsid w:val="00FB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4E14D"/>
  <w14:defaultImageDpi w14:val="32767"/>
  <w15:chartTrackingRefBased/>
  <w15:docId w15:val="{AFB2CC9E-C47A-CA4D-981C-FB884FFA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EF19D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EF19DA"/>
    <w:pPr>
      <w:jc w:val="both"/>
    </w:pPr>
    <w:rPr>
      <w:b/>
      <w:bCs/>
      <w:lang w:val="x-none" w:eastAsia="x-none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EF19DA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Stopka">
    <w:name w:val="footer"/>
    <w:basedOn w:val="Normalny"/>
    <w:link w:val="StopkaZnak"/>
    <w:uiPriority w:val="99"/>
    <w:rsid w:val="00EF19D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F19DA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rsid w:val="00EF19DA"/>
    <w:pPr>
      <w:suppressAutoHyphens/>
      <w:jc w:val="both"/>
    </w:pPr>
    <w:rPr>
      <w:rFonts w:ascii="Comic Sans MS" w:hAnsi="Comic Sans MS"/>
      <w:lang w:eastAsia="ar-SA"/>
    </w:rPr>
  </w:style>
  <w:style w:type="paragraph" w:styleId="Nagwek">
    <w:name w:val="header"/>
    <w:aliases w:val="Nagłówek strony"/>
    <w:basedOn w:val="Normalny"/>
    <w:link w:val="NagwekZnak"/>
    <w:unhideWhenUsed/>
    <w:rsid w:val="00316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16375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C244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4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5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6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8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Jan Szrajber</cp:lastModifiedBy>
  <cp:revision>26</cp:revision>
  <dcterms:created xsi:type="dcterms:W3CDTF">2021-02-16T13:04:00Z</dcterms:created>
  <dcterms:modified xsi:type="dcterms:W3CDTF">2024-04-10T15:57:00Z</dcterms:modified>
</cp:coreProperties>
</file>