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Załącznik nr 2</w:t>
      </w:r>
    </w:p>
    <w:p w:rsidR="00DC7B30" w:rsidRDefault="00DC7B30" w:rsidP="00505DA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05DA9" w:rsidRDefault="00505DA9" w:rsidP="00505DA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  VI</w:t>
      </w:r>
      <w:r w:rsidR="009458F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  </w:t>
      </w:r>
      <w:r w:rsidR="00B5187D" w:rsidRPr="00B5187D">
        <w:rPr>
          <w:rFonts w:ascii="Times New Roman" w:hAnsi="Times New Roman"/>
          <w:b/>
        </w:rPr>
        <w:t>Drobny sprzęt medyczny i meble medyczne:</w:t>
      </w:r>
      <w:r>
        <w:rPr>
          <w:rFonts w:ascii="Times New Roman" w:hAnsi="Times New Roman"/>
          <w:b/>
        </w:rPr>
        <w:t xml:space="preserve">– 1 </w:t>
      </w:r>
      <w:proofErr w:type="spellStart"/>
      <w:r>
        <w:rPr>
          <w:rFonts w:ascii="Times New Roman" w:hAnsi="Times New Roman"/>
          <w:b/>
        </w:rPr>
        <w:t>kpl</w:t>
      </w:r>
      <w:proofErr w:type="spellEnd"/>
      <w:r>
        <w:rPr>
          <w:rFonts w:ascii="Times New Roman" w:hAnsi="Times New Roman"/>
          <w:b/>
        </w:rPr>
        <w:t>.</w:t>
      </w:r>
    </w:p>
    <w:p w:rsidR="00505DA9" w:rsidRDefault="00505DA9" w:rsidP="00505DA9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</w:p>
    <w:p w:rsidR="00505DA9" w:rsidRPr="00E11AA8" w:rsidRDefault="00505DA9" w:rsidP="00505DA9">
      <w:pPr>
        <w:spacing w:after="0" w:line="240" w:lineRule="auto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Wykonawca:</w:t>
      </w:r>
      <w:r w:rsidRPr="00E11AA8">
        <w:rPr>
          <w:rFonts w:ascii="Times New Roman" w:hAnsi="Times New Roman" w:cs="Times New Roman"/>
          <w:b/>
        </w:rPr>
        <w:tab/>
        <w:t xml:space="preserve">                 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 xml:space="preserve">  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Nazwa i typ: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Producent/ Kraj 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505DA9" w:rsidRPr="00E11AA8" w:rsidRDefault="00505DA9" w:rsidP="00505DA9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DC7B30" w:rsidRPr="00DC7B30" w:rsidRDefault="00DC7B30" w:rsidP="00DC7B30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nie </w:t>
      </w:r>
      <w:proofErr w:type="spellStart"/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>rekondycjonowany</w:t>
      </w:r>
      <w:proofErr w:type="spellEnd"/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DC7B30">
        <w:rPr>
          <w:rFonts w:ascii="Times New Roman" w:eastAsia="Times New Roman" w:hAnsi="Times New Roman" w:cs="Times New Roman"/>
          <w:b/>
          <w:bCs/>
          <w:lang w:eastAsia="zh-CN"/>
        </w:rPr>
        <w:br/>
        <w:t>nie powystawowy / 2021</w:t>
      </w:r>
    </w:p>
    <w:p w:rsidR="00DC7B30" w:rsidRPr="00DC7B30" w:rsidRDefault="00DC7B30" w:rsidP="00DC7B30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7B30" w:rsidRPr="00DC7B30" w:rsidRDefault="00DC7B30" w:rsidP="00DC7B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DC7B30" w:rsidRPr="00DC7B30" w:rsidRDefault="00DC7B30" w:rsidP="00DC7B30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NIE w kolumnie „parametr wymagany” lub „parametr oferowany” spowoduje odrzucenie oferty</w:t>
      </w:r>
    </w:p>
    <w:p w:rsidR="00505DA9" w:rsidRPr="00E11AA8" w:rsidRDefault="00505DA9" w:rsidP="0050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56"/>
        <w:gridCol w:w="1565"/>
        <w:gridCol w:w="1559"/>
      </w:tblGrid>
      <w:tr w:rsidR="00505DA9" w:rsidRPr="00905763" w:rsidTr="00C670D9">
        <w:trPr>
          <w:cantSplit/>
          <w:trHeight w:val="20"/>
        </w:trPr>
        <w:tc>
          <w:tcPr>
            <w:tcW w:w="709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056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621" w:type="dxa"/>
            <w:gridSpan w:val="2"/>
            <w:shd w:val="clear" w:color="auto" w:fill="D9D9D9"/>
            <w:vAlign w:val="center"/>
          </w:tcPr>
          <w:p w:rsidR="00505DA9" w:rsidRPr="00905763" w:rsidRDefault="00505DA9" w:rsidP="00274244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05DA9" w:rsidRPr="00905763" w:rsidRDefault="00505DA9" w:rsidP="00C670D9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8F6" w:rsidRPr="009458F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9458F6">
            <w:pPr>
              <w:pStyle w:val="Akapitzlist"/>
              <w:spacing w:after="0" w:line="240" w:lineRule="auto"/>
              <w:ind w:left="58"/>
              <w:rPr>
                <w:rFonts w:ascii="Times New Roman" w:hAnsi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6" w:rsidRPr="009458F6" w:rsidRDefault="009458F6" w:rsidP="00C670D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9458F6">
              <w:rPr>
                <w:rFonts w:cs="Times New Roman"/>
                <w:b/>
                <w:sz w:val="20"/>
                <w:szCs w:val="20"/>
              </w:rPr>
              <w:t>Waga lekarska z BMI i wzrostomierzem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5C7494" w:rsidRDefault="005C7494" w:rsidP="00C670D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C7494">
              <w:rPr>
                <w:rFonts w:cs="Times New Roman"/>
                <w:sz w:val="20"/>
                <w:szCs w:val="20"/>
              </w:rPr>
              <w:t>Zasilanie sieciowo - akumulatorowe , akumulator wewnętrzny i zasilacz sieciowy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4" w:rsidRPr="005C7494" w:rsidRDefault="005C7494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4" w:rsidRPr="005C7494" w:rsidRDefault="005C7494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Klasa dokładności III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4" w:rsidRPr="005C7494" w:rsidRDefault="005C7494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4" w:rsidRPr="005C7494" w:rsidRDefault="005C7494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5C7494" w:rsidRDefault="005C7494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Czytelny wyświetlacz LCD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5C7494" w:rsidRDefault="005C7494" w:rsidP="005C7494">
            <w:pPr>
              <w:pStyle w:val="Nagwek2"/>
              <w:numPr>
                <w:ilvl w:val="1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 w:rsidRPr="005C7494">
              <w:rPr>
                <w:b w:val="0"/>
                <w:bCs w:val="0"/>
                <w:sz w:val="20"/>
                <w:szCs w:val="20"/>
              </w:rPr>
              <w:t>legalizacja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5C7494" w:rsidRDefault="005C7494" w:rsidP="00C670D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eastAsia="Batang" w:hAnsi="Times New Roman" w:cs="Times New Roman"/>
                <w:sz w:val="20"/>
                <w:szCs w:val="20"/>
              </w:rPr>
              <w:t>Max obciążenie 100/200kg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5C7494" w:rsidRDefault="005C7494" w:rsidP="005C7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Miernik wagowy na kolumnie i wzrostomierz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5C7494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9458F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9458F6">
            <w:pPr>
              <w:pStyle w:val="Akapitzlist"/>
              <w:spacing w:after="0" w:line="240" w:lineRule="auto"/>
              <w:ind w:left="58"/>
              <w:rPr>
                <w:rFonts w:ascii="Times New Roman" w:hAnsi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6" w:rsidRPr="009458F6" w:rsidRDefault="009458F6" w:rsidP="00C670D9">
            <w:pPr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eastAsia="ArialNarrow" w:hAnsi="Times New Roman" w:cs="Times New Roman"/>
                <w:b/>
                <w:sz w:val="20"/>
                <w:szCs w:val="20"/>
              </w:rPr>
              <w:t>Ciśnieniomierz zegarowy i elektroniczny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61F" w:rsidRPr="00D7761F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D7761F" w:rsidRDefault="00D7761F" w:rsidP="00D7761F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Ciśnieniomierz 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lekarski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w pełni automatyczny do użytku na ramieniu </w:t>
            </w:r>
            <w:r w:rsidR="005C7494"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wyposażony w mankiet 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standardowy dla osób dorosłych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kpl</w:t>
            </w:r>
            <w:proofErr w:type="spellEnd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1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61F" w:rsidRPr="00D7761F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D7761F" w:rsidRDefault="00D7761F" w:rsidP="00B907B8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Ciśnieniomierz lekarski, zegarowy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, d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okładny, poręczny ciśnieniomierz. W całości wykonany z poliwęglanu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,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łatwy do dezynfekcji,</w:t>
            </w:r>
            <w:r>
              <w:t xml:space="preserve">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ergonomiczny kształt gruszki umożliwia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jący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szybkie pompowanie,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gruszka połączona z manometrem,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zawór odpowietrzający z precyzyjną regulacją,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kontrastowa wskazówka na skali,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mankiety jednowężykowe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wkomplecie</w:t>
            </w:r>
            <w:proofErr w:type="spellEnd"/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mankiety dla dorosłych w dwóch rozmiarach (standard i duży)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bezlateksowe</w:t>
            </w:r>
            <w:proofErr w:type="spellEnd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, nadające się do prania,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mikrofiltr</w:t>
            </w:r>
            <w:proofErr w:type="spellEnd"/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zabezpiecza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jący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układ pomiarowy,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obciążenie ciśnieniowe do 600 mm Hg,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maksymalny błąd pomiarowy w zakresie +/- 3 mm Hg,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 – 1 </w:t>
            </w:r>
            <w:proofErr w:type="spellStart"/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1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D7761F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F6" w:rsidRPr="009458F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945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6" w:rsidRPr="009458F6" w:rsidRDefault="009458F6" w:rsidP="00C67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Leżanka medyczna na kółkach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D7761F" w:rsidP="00D776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Dopuszczalne obciążenie kozetki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min.15</w:t>
            </w:r>
            <w:r w:rsidRPr="00D7761F">
              <w:rPr>
                <w:rFonts w:ascii="Times New Roman" w:hAnsi="Times New Roman" w:cs="Times New Roman"/>
                <w:bCs/>
                <w:sz w:val="20"/>
                <w:szCs w:val="20"/>
              </w:rPr>
              <w:t>0 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D7761F" w:rsidP="00D7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kozetki</w:t>
            </w:r>
            <w:r w:rsidRPr="00D7761F">
              <w:rPr>
                <w:rFonts w:ascii="Times New Roman" w:hAnsi="Times New Roman" w:cs="Times New Roman"/>
                <w:sz w:val="20"/>
                <w:szCs w:val="20"/>
              </w:rPr>
              <w:t xml:space="preserve"> tapicerowany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odporny</w:t>
            </w:r>
            <w:r w:rsidRPr="00D7761F">
              <w:rPr>
                <w:rFonts w:ascii="Times New Roman" w:hAnsi="Times New Roman" w:cs="Times New Roman"/>
                <w:sz w:val="20"/>
                <w:szCs w:val="20"/>
              </w:rPr>
              <w:t xml:space="preserve"> na działanie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dezynfekcyjnych, kolor do wyboru przed dostawą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D7761F" w:rsidP="00B907B8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>Regulacj</w:t>
            </w:r>
            <w:r w:rsidR="00B907B8">
              <w:rPr>
                <w:rFonts w:ascii="Times New Roman" w:eastAsia="ArialNarrow" w:hAnsi="Times New Roman" w:cs="Times New Roman"/>
                <w:sz w:val="20"/>
                <w:szCs w:val="20"/>
              </w:rPr>
              <w:t>a</w:t>
            </w:r>
            <w:r w:rsidRPr="00D7761F"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kąta pochylenia segmentu zagłówka</w:t>
            </w:r>
            <w:r w:rsidR="00F77298">
              <w:rPr>
                <w:rFonts w:ascii="Times New Roman" w:eastAsia="ArialNarrow" w:hAnsi="Times New Roman" w:cs="Times New Roman"/>
                <w:sz w:val="20"/>
                <w:szCs w:val="20"/>
              </w:rPr>
              <w:t>, uchwyt na rolkę prześcieradeł, koła jezdne w tym min. 2 z hamulcem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F6" w:rsidRPr="009458F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945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6" w:rsidRPr="009458F6" w:rsidRDefault="009458F6" w:rsidP="00C670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Parawan medyczny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9458F6" w:rsidRDefault="009458F6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C43AB2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AB2">
              <w:rPr>
                <w:rFonts w:ascii="Times New Roman" w:hAnsi="Times New Roman" w:cs="Times New Roman"/>
                <w:sz w:val="20"/>
                <w:szCs w:val="20"/>
              </w:rPr>
              <w:t>Konstrukcja parawanu wykonana jest ze stali nierdzewnej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C43AB2" w:rsidP="00C67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 parawanu zmywalny, </w:t>
            </w:r>
            <w:r w:rsidRPr="00C43AB2">
              <w:rPr>
                <w:rFonts w:ascii="Times New Roman" w:hAnsi="Times New Roman" w:cs="Times New Roman"/>
                <w:sz w:val="20"/>
                <w:szCs w:val="20"/>
              </w:rPr>
              <w:t>możliwość przeprowadzenia dezynfekcji medycznymi środkami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kolor do wyboru przed dostawą</w:t>
            </w:r>
            <w:r w:rsidR="00AE7217">
              <w:rPr>
                <w:rFonts w:ascii="Times New Roman" w:hAnsi="Times New Roman" w:cs="Times New Roman"/>
                <w:sz w:val="20"/>
                <w:szCs w:val="20"/>
              </w:rPr>
              <w:t>, w komplecie każdego parawanu dwa ekrany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B2" w:rsidRPr="00905763" w:rsidTr="001E614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2" w:rsidRPr="00E82777" w:rsidRDefault="00C43AB2" w:rsidP="00C43A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2" w:rsidRPr="00E82777" w:rsidRDefault="00AE7217" w:rsidP="00C4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parawanu  min. 100 cm, wysokość min. 180 cm, wyposażony w kółka jezdne z hamulcem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2" w:rsidRDefault="00C43AB2" w:rsidP="00C43AB2">
            <w:pPr>
              <w:spacing w:after="0" w:line="240" w:lineRule="auto"/>
              <w:jc w:val="center"/>
            </w:pPr>
            <w:r w:rsidRPr="00AD59C9"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B2" w:rsidRPr="00E82777" w:rsidRDefault="00C43AB2" w:rsidP="00C43AB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458F6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9458F6" w:rsidRDefault="009458F6" w:rsidP="009458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9458F6" w:rsidRDefault="009458F6" w:rsidP="009458F6">
            <w:pPr>
              <w:pStyle w:val="Nagwek2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458F6">
              <w:rPr>
                <w:sz w:val="20"/>
                <w:szCs w:val="20"/>
              </w:rPr>
              <w:t xml:space="preserve">Zestaw do dezynfekcji </w:t>
            </w:r>
            <w:r w:rsidRPr="009458F6">
              <w:rPr>
                <w:sz w:val="20"/>
                <w:szCs w:val="20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9458F6" w:rsidRDefault="009458F6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8F6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9458F6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9458F6" w:rsidP="005C7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Dozownik ścienny łokciowy </w:t>
            </w:r>
            <w:r w:rsidRPr="009458F6">
              <w:rPr>
                <w:rFonts w:ascii="Times New Roman" w:hAnsi="Times New Roman" w:cs="Times New Roman"/>
                <w:sz w:val="20"/>
                <w:szCs w:val="20"/>
              </w:rPr>
              <w:t xml:space="preserve">do płynów dezynfekcyjnych </w:t>
            </w:r>
            <w:r w:rsidR="005C7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butelki o pojemności 500 ml z tacką zapobiegającą kapaniu na podłogę, </w:t>
            </w:r>
            <w:r w:rsidR="005C749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C7494" w:rsidRPr="005C7494">
              <w:rPr>
                <w:rFonts w:ascii="Times New Roman" w:hAnsi="Times New Roman" w:cs="Times New Roman"/>
                <w:sz w:val="20"/>
                <w:szCs w:val="20"/>
              </w:rPr>
              <w:t xml:space="preserve">izjer do kontroli poziomu </w:t>
            </w:r>
            <w:r w:rsidR="005C7494">
              <w:rPr>
                <w:rFonts w:ascii="Times New Roman" w:hAnsi="Times New Roman" w:cs="Times New Roman"/>
                <w:sz w:val="20"/>
                <w:szCs w:val="20"/>
              </w:rPr>
              <w:t xml:space="preserve">środka oraz etykiety środka dezynfekcyjnego,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komplecie </w:t>
            </w:r>
            <w:r w:rsidRPr="009458F6">
              <w:rPr>
                <w:rFonts w:ascii="Times New Roman" w:hAnsi="Times New Roman" w:cs="Times New Roman"/>
                <w:sz w:val="20"/>
                <w:szCs w:val="20"/>
              </w:rPr>
              <w:t>zestaw wkrętów z kołkami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F6" w:rsidRPr="005C7494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5C7494" w:rsidRDefault="009458F6" w:rsidP="00945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6" w:rsidRPr="005C7494" w:rsidRDefault="005C7494" w:rsidP="001E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Szafka na wyroby medyczne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5C7494" w:rsidRDefault="005C7494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F6" w:rsidRPr="005C7494" w:rsidRDefault="009458F6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AE7217" w:rsidP="00C670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17">
              <w:rPr>
                <w:rFonts w:ascii="Times New Roman" w:hAnsi="Times New Roman" w:cs="Times New Roman"/>
                <w:bCs/>
                <w:sz w:val="20"/>
                <w:szCs w:val="20"/>
              </w:rPr>
              <w:t>wolnostojąca szafa lekarska 2-skrzydłowa 1-komorowa z przeszklonymi drzwiami</w:t>
            </w:r>
            <w:r w:rsidR="001E18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zamykanymi na zamek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1E18A4" w:rsidP="001E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Przeszklenie witrynowe szafy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bezpieczne szkło hartowane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A9" w:rsidRPr="00905763" w:rsidTr="00C670D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505D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9" w:rsidRPr="00E82777" w:rsidRDefault="001E18A4" w:rsidP="00C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Kółka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jezdne </w:t>
            </w: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w podstawie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9" w:rsidRPr="00E82777" w:rsidRDefault="00505DA9" w:rsidP="00C670D9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A4" w:rsidRPr="00905763" w:rsidTr="00D8598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Pr="00E82777" w:rsidRDefault="001E18A4" w:rsidP="001E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Konstrukcja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m</w:t>
            </w: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etalowa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Default="001E18A4" w:rsidP="001E18A4">
            <w:pPr>
              <w:spacing w:after="0" w:line="240" w:lineRule="auto"/>
              <w:jc w:val="center"/>
            </w:pPr>
            <w:r w:rsidRPr="00927DF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A4" w:rsidRPr="00905763" w:rsidTr="00D8598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Pr="00E82777" w:rsidRDefault="001E18A4" w:rsidP="001E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Min. 4 półki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Default="001E18A4" w:rsidP="001E18A4">
            <w:pPr>
              <w:spacing w:after="0" w:line="240" w:lineRule="auto"/>
              <w:jc w:val="center"/>
            </w:pPr>
            <w:r w:rsidRPr="00927DF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A4" w:rsidRPr="00905763" w:rsidTr="00D8598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Pr="00E82777" w:rsidRDefault="001E18A4" w:rsidP="001E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Szerokość szafy min. 100 cm, wysokość min. 180 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Default="001E18A4" w:rsidP="001E18A4">
            <w:pPr>
              <w:spacing w:after="0" w:line="240" w:lineRule="auto"/>
              <w:jc w:val="center"/>
            </w:pPr>
            <w:r w:rsidRPr="00927DF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A4" w:rsidRPr="00905763" w:rsidTr="00D8598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Pr="00E82777" w:rsidRDefault="001E18A4" w:rsidP="001E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Powłoka malarska szafy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- </w:t>
            </w:r>
            <w:r w:rsidRPr="001E18A4">
              <w:rPr>
                <w:rFonts w:ascii="Times New Roman" w:eastAsia="Batang" w:hAnsi="Times New Roman" w:cs="Times New Roman"/>
                <w:sz w:val="20"/>
                <w:szCs w:val="20"/>
              </w:rPr>
              <w:t>lakier proszkowy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kolor do wyboru przed dostawą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4" w:rsidRDefault="001E18A4" w:rsidP="001E18A4">
            <w:pPr>
              <w:spacing w:after="0" w:line="240" w:lineRule="auto"/>
              <w:jc w:val="center"/>
            </w:pPr>
            <w:r w:rsidRPr="00927DF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A4" w:rsidRPr="00E82777" w:rsidRDefault="001E18A4" w:rsidP="001E18A4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94" w:rsidRPr="005C7494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4" w:rsidRPr="005C7494" w:rsidRDefault="005C7494" w:rsidP="005C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5C7494" w:rsidRPr="005C7494" w:rsidRDefault="005C7494" w:rsidP="00DC7B30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>Fotel do pobierania materiału biologicznego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5C7494" w:rsidRPr="005C7494" w:rsidRDefault="005C7494" w:rsidP="005C7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4" w:rsidRPr="005C7494" w:rsidRDefault="005C7494" w:rsidP="00DC7B30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63E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3E" w:rsidRPr="00E82777" w:rsidRDefault="0014563E" w:rsidP="00145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14563E" w:rsidRPr="00E82777" w:rsidRDefault="005144C6" w:rsidP="005144C6">
            <w:pPr>
              <w:tabs>
                <w:tab w:val="left" w:pos="106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144C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fotel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r</w:t>
            </w:r>
            <w:r w:rsidRPr="005144C6">
              <w:rPr>
                <w:rFonts w:ascii="Times New Roman" w:eastAsia="Batang" w:hAnsi="Times New Roman" w:cs="Times New Roman"/>
                <w:sz w:val="20"/>
                <w:szCs w:val="20"/>
              </w:rPr>
              <w:t>egulowany z zagłówkiem</w:t>
            </w:r>
            <w:r w:rsidR="00BD4F3F">
              <w:rPr>
                <w:rFonts w:ascii="Times New Roman" w:eastAsia="Batang" w:hAnsi="Times New Roman" w:cs="Times New Roman"/>
                <w:sz w:val="20"/>
                <w:szCs w:val="20"/>
              </w:rPr>
              <w:t>, dwoma podłokietnikami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="00BD4F3F">
              <w:rPr>
                <w:rFonts w:ascii="Times New Roman" w:eastAsia="Batang" w:hAnsi="Times New Roman" w:cs="Times New Roman"/>
                <w:sz w:val="20"/>
                <w:szCs w:val="20"/>
              </w:rPr>
              <w:t>i podnóżkiem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14563E" w:rsidRDefault="0014563E" w:rsidP="0014563E">
            <w:pPr>
              <w:spacing w:after="0" w:line="240" w:lineRule="auto"/>
              <w:jc w:val="center"/>
            </w:pPr>
            <w:r w:rsidRPr="00DA14E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3E" w:rsidRPr="00E82777" w:rsidRDefault="0014563E" w:rsidP="0014563E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BD4F3F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łynna r</w:t>
            </w:r>
            <w:r w:rsidRPr="0014563E">
              <w:rPr>
                <w:rFonts w:ascii="Times New Roman" w:eastAsia="Batang" w:hAnsi="Times New Roman" w:cs="Times New Roman"/>
                <w:sz w:val="20"/>
                <w:szCs w:val="20"/>
              </w:rPr>
              <w:t>egulacja zagłówk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a, oparcia pleców i podłokietników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Default="00BD4F3F" w:rsidP="00BD4F3F">
            <w:pPr>
              <w:spacing w:after="0" w:line="240" w:lineRule="auto"/>
              <w:jc w:val="center"/>
            </w:pPr>
            <w:r w:rsidRPr="00DA14E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BD4F3F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regulowany</w:t>
            </w:r>
            <w:r w:rsidRPr="0014563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podnóż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ek </w:t>
            </w:r>
            <w:r w:rsidRPr="0014563E">
              <w:rPr>
                <w:rFonts w:ascii="Times New Roman" w:eastAsia="Batang" w:hAnsi="Times New Roman" w:cs="Times New Roman"/>
                <w:sz w:val="20"/>
                <w:szCs w:val="20"/>
              </w:rPr>
              <w:t>0° do 90°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Default="00BD4F3F" w:rsidP="00BD4F3F">
            <w:pPr>
              <w:spacing w:after="0" w:line="240" w:lineRule="auto"/>
              <w:jc w:val="center"/>
            </w:pPr>
            <w:r w:rsidRPr="00DA14E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BD4F3F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4563E">
              <w:rPr>
                <w:rFonts w:ascii="Times New Roman" w:eastAsia="Batang" w:hAnsi="Times New Roman" w:cs="Times New Roman"/>
                <w:sz w:val="20"/>
                <w:szCs w:val="20"/>
              </w:rPr>
              <w:t>Tapicerka fotela wykonana z trwałego i łatwego do utrzymania w czystości PWC zapewnia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jąca</w:t>
            </w:r>
            <w:r w:rsidRPr="0014563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bezpieczne i higieniczne użytkowanie.</w:t>
            </w:r>
            <w:r>
              <w:t xml:space="preserve"> </w:t>
            </w:r>
            <w:r w:rsidRPr="005144C6">
              <w:rPr>
                <w:rFonts w:ascii="Times New Roman" w:eastAsia="Batang" w:hAnsi="Times New Roman" w:cs="Times New Roman"/>
                <w:sz w:val="20"/>
                <w:szCs w:val="20"/>
              </w:rPr>
              <w:t>Materiał odporny na działanie środków dezynfekcyjnych, kolor do wyboru przed dostawą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Default="00BD4F3F" w:rsidP="00BD4F3F">
            <w:pPr>
              <w:spacing w:after="0" w:line="240" w:lineRule="auto"/>
              <w:jc w:val="center"/>
            </w:pPr>
            <w:r w:rsidRPr="00DA14E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9E04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BD4F3F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45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Dopuszczalne obciążenie fotela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min.</w:t>
            </w:r>
            <w:r w:rsidRPr="00145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 kg.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Default="00BD4F3F" w:rsidP="00BD4F3F">
            <w:pPr>
              <w:spacing w:after="0" w:line="240" w:lineRule="auto"/>
              <w:jc w:val="center"/>
            </w:pPr>
            <w:r w:rsidRPr="00DA14E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5C7494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5C7494" w:rsidRDefault="00BD4F3F" w:rsidP="00BD4F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5C7494" w:rsidRDefault="00BD4F3F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>Stolik</w:t>
            </w:r>
            <w:r w:rsidR="00B907B8">
              <w:rPr>
                <w:rFonts w:ascii="Times New Roman" w:hAnsi="Times New Roman" w:cs="Times New Roman"/>
                <w:b/>
                <w:sz w:val="20"/>
                <w:szCs w:val="20"/>
              </w:rPr>
              <w:t>/wózek</w:t>
            </w:r>
            <w:bookmarkStart w:id="0" w:name="_GoBack"/>
            <w:bookmarkEnd w:id="0"/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zabiegowy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5C7494" w:rsidRDefault="00BD4F3F" w:rsidP="00BD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5C7494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F3F" w:rsidRPr="00905763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346B0A" w:rsidP="00BD4F3F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konstrukcja wózka i szuflad wykonana wysokiej jakości stali nierdzewnej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E82777" w:rsidRDefault="00BD4F3F" w:rsidP="00BD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7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E82777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346B0A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346B0A" w:rsidRDefault="00346B0A" w:rsidP="00B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boki wykonane z odpornego ABS o konstrukcji pozwalającej na umieszczenie dodatkowego wyposażenia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346B0A" w:rsidRDefault="00BD4F3F" w:rsidP="00BD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346B0A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blat z ABS z podniesionymi brzegami i uchwytem do prowadzenia wózka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4 szuflady ze stali nierdzewnej na prowadnicach rolkowych, uchwyty z kolorowymi nakładkami, centralny zamek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3 szuflad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wyposażone w </w:t>
            </w:r>
            <w:proofErr w:type="spellStart"/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organizery</w:t>
            </w:r>
            <w:proofErr w:type="spellEnd"/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do segregacji leków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1 szuflada głęboka na płyny infuzyjne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pojemnik na cewniki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kosz na odpady otwierany kolanem poj. Min.  20l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układ jezdny wyposażony w cztery koła śr. 150 mm, 2 z hamulcami, system łatwego prowadzenia oraz zabezpieczenia przed uderzeniami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nadstawka umieszczona na wysięgniku ze stali nierdzewnej z wyposa</w:t>
            </w: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żeniem:</w:t>
            </w:r>
          </w:p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- 9 uchylnych pojemników (4 duże, 5 małych)</w:t>
            </w:r>
          </w:p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- uchwyt na nerkę</w:t>
            </w:r>
          </w:p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- uchwyt z pojemnikiem na sprzęt do dezynfekcji</w:t>
            </w:r>
          </w:p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- uchwyt na płyny infuzyjne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0A" w:rsidRPr="00346B0A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 xml:space="preserve">uchwyt pojemnika na rękawiczki 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346B0A" w:rsidRPr="00346B0A" w:rsidRDefault="00346B0A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A" w:rsidRPr="00346B0A" w:rsidRDefault="00346B0A" w:rsidP="00346B0A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5C7494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5C7494" w:rsidRDefault="00BD4F3F" w:rsidP="00BD4F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5C7494" w:rsidRDefault="00BD4F3F" w:rsidP="00BD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>Taboret lekarski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5C7494" w:rsidRDefault="00BD4F3F" w:rsidP="00BD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494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5C7494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F3F" w:rsidRPr="00BD4F3F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BD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eastAsia="TimesNewRomanPSMT" w:hAnsi="Times New Roman" w:cs="Times New Roman"/>
                <w:sz w:val="20"/>
                <w:szCs w:val="20"/>
              </w:rPr>
              <w:t>chromowana konstrukcja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BD4F3F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BD4F3F">
            <w:pPr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eastAsia="ArialNarrow" w:hAnsi="Times New Roman" w:cs="Times New Roman"/>
                <w:sz w:val="20"/>
                <w:szCs w:val="20"/>
              </w:rPr>
              <w:t>wyposażony w chromowany podnóżek</w:t>
            </w:r>
            <w:r>
              <w:t xml:space="preserve"> </w:t>
            </w:r>
            <w:r w:rsidRPr="00BD4F3F">
              <w:rPr>
                <w:rFonts w:ascii="Times New Roman" w:eastAsia="ArialNarrow" w:hAnsi="Times New Roman" w:cs="Times New Roman"/>
                <w:sz w:val="20"/>
                <w:szCs w:val="20"/>
              </w:rPr>
              <w:t>z możliwością regulacji, oraz kółka jezdne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</w:rPr>
              <w:t xml:space="preserve"> podgumowane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BD4F3F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B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Regulacja wysokości </w:t>
            </w: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przy pomocy sprężyny gazowe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BD4F3F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Default="00BD4F3F" w:rsidP="00B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Siedzisko tapicerowane</w:t>
            </w:r>
            <w:r>
              <w:t xml:space="preserve"> </w:t>
            </w: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o wysokich parametrach wytrzymałościowych,</w:t>
            </w:r>
          </w:p>
          <w:p w:rsidR="00BD4F3F" w:rsidRPr="00BD4F3F" w:rsidRDefault="00BD4F3F" w:rsidP="00B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Materiał odporny na działanie środków dezynfekcyjnych, kolor do wyboru przed dostawą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BD4F3F" w:rsidTr="009400A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B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Grubość siedziska min. 5 cm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BD4F3F" w:rsidRPr="00BD4F3F" w:rsidRDefault="00BD4F3F" w:rsidP="0034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3F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3F" w:rsidRPr="00BD4F3F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C670D9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056" w:type="dxa"/>
            <w:shd w:val="clear" w:color="auto" w:fill="D9D9D9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BD4F3F" w:rsidRPr="00905763" w:rsidRDefault="00BD4F3F" w:rsidP="00BD4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9057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D4F3F" w:rsidRPr="00905763" w:rsidRDefault="00BD4F3F" w:rsidP="00BD4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3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3F" w:rsidRPr="00905763" w:rsidTr="00C670D9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D4F3F" w:rsidRPr="00C03166" w:rsidRDefault="00BD4F3F" w:rsidP="00BD4F3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BD4F3F" w:rsidRPr="00C03166" w:rsidRDefault="00BD4F3F" w:rsidP="00BD4F3F">
            <w:pPr>
              <w:spacing w:after="0" w:line="240" w:lineRule="auto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BD4F3F" w:rsidRPr="00C03166" w:rsidRDefault="00BD4F3F" w:rsidP="00BD4F3F">
            <w:pPr>
              <w:spacing w:after="0" w:line="240" w:lineRule="auto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D4F3F" w:rsidRPr="00C03166" w:rsidRDefault="00BD4F3F" w:rsidP="00BD4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BD4F3F" w:rsidRPr="00C03166" w:rsidRDefault="00BD4F3F" w:rsidP="00BD4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BD4F3F" w:rsidRPr="00905763" w:rsidRDefault="00BD4F3F" w:rsidP="00BD4F3F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A9" w:rsidRDefault="00505DA9" w:rsidP="00505DA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4"/>
        </w:rPr>
      </w:pPr>
    </w:p>
    <w:p w:rsidR="00DC7B30" w:rsidRPr="00DC7B30" w:rsidRDefault="00DC7B30" w:rsidP="00DC7B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Treść oświadczenia wykonawcy: </w:t>
      </w:r>
    </w:p>
    <w:p w:rsidR="00DC7B30" w:rsidRPr="00DC7B30" w:rsidRDefault="00DC7B30" w:rsidP="00DC7B30">
      <w:pPr>
        <w:numPr>
          <w:ilvl w:val="0"/>
          <w:numId w:val="7"/>
        </w:num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DC7B30" w:rsidRPr="00DC7B30" w:rsidRDefault="00DC7B30" w:rsidP="00DC7B30">
      <w:pPr>
        <w:numPr>
          <w:ilvl w:val="0"/>
          <w:numId w:val="7"/>
        </w:numPr>
        <w:suppressAutoHyphens/>
        <w:spacing w:after="0" w:line="240" w:lineRule="auto"/>
        <w:ind w:left="357" w:right="119" w:hanging="35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C7B30">
        <w:rPr>
          <w:rFonts w:ascii="Times New Roman" w:eastAsia="Calibri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C7B30" w:rsidRPr="00DC7B30" w:rsidRDefault="00DC7B30" w:rsidP="00DC7B3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DC7B30" w:rsidRPr="00DC7B30" w:rsidRDefault="00DC7B30" w:rsidP="00DC7B3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DC7B30" w:rsidRPr="00DC7B30" w:rsidRDefault="00DC7B30" w:rsidP="00DC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B30">
        <w:rPr>
          <w:rFonts w:ascii="Times New Roman" w:eastAsia="Times New Roman" w:hAnsi="Times New Roman" w:cs="Times New Roman"/>
          <w:sz w:val="16"/>
          <w:szCs w:val="20"/>
          <w:lang w:eastAsia="pl-PL"/>
        </w:rPr>
        <w:t>lub posiadających pełnomocnictwo</w:t>
      </w:r>
    </w:p>
    <w:p w:rsidR="0001370E" w:rsidRDefault="00B907B8" w:rsidP="00DC7B30"/>
    <w:sectPr w:rsidR="0001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30" w:rsidRDefault="00DC7B30" w:rsidP="00DC7B30">
      <w:pPr>
        <w:spacing w:after="0" w:line="240" w:lineRule="auto"/>
      </w:pPr>
      <w:r>
        <w:separator/>
      </w:r>
    </w:p>
  </w:endnote>
  <w:endnote w:type="continuationSeparator" w:id="0">
    <w:p w:rsidR="00DC7B30" w:rsidRDefault="00DC7B30" w:rsidP="00D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30" w:rsidRDefault="00DC7B30" w:rsidP="00DC7B30">
      <w:pPr>
        <w:spacing w:after="0" w:line="240" w:lineRule="auto"/>
      </w:pPr>
      <w:r>
        <w:separator/>
      </w:r>
    </w:p>
  </w:footnote>
  <w:footnote w:type="continuationSeparator" w:id="0">
    <w:p w:rsidR="00DC7B30" w:rsidRDefault="00DC7B30" w:rsidP="00DC7B30">
      <w:pPr>
        <w:spacing w:after="0" w:line="240" w:lineRule="auto"/>
      </w:pPr>
      <w:r>
        <w:continuationSeparator/>
      </w:r>
    </w:p>
  </w:footnote>
  <w:footnote w:id="1">
    <w:p w:rsidR="00BD4F3F" w:rsidRDefault="00BD4F3F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01C1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306CF"/>
    <w:multiLevelType w:val="hybridMultilevel"/>
    <w:tmpl w:val="A55AEC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20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607DF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9"/>
    <w:rsid w:val="0014563E"/>
    <w:rsid w:val="001E18A4"/>
    <w:rsid w:val="00274244"/>
    <w:rsid w:val="00346B0A"/>
    <w:rsid w:val="00505DA9"/>
    <w:rsid w:val="005144C6"/>
    <w:rsid w:val="005C7494"/>
    <w:rsid w:val="00796FF6"/>
    <w:rsid w:val="00860B22"/>
    <w:rsid w:val="009458F6"/>
    <w:rsid w:val="00AE7217"/>
    <w:rsid w:val="00B5187D"/>
    <w:rsid w:val="00B907B8"/>
    <w:rsid w:val="00BD4F3F"/>
    <w:rsid w:val="00C43AB2"/>
    <w:rsid w:val="00D7761F"/>
    <w:rsid w:val="00D94FFE"/>
    <w:rsid w:val="00DC7B30"/>
    <w:rsid w:val="00E82777"/>
    <w:rsid w:val="00ED446E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CCFF"/>
  <w15:chartTrackingRefBased/>
  <w15:docId w15:val="{EB673EA4-1F03-43C9-AD1C-52E5E50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DA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05DA9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left="1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5DA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5DA9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05DA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505DA9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505DA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05D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505DA9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B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5</cp:revision>
  <cp:lastPrinted>2022-02-23T08:23:00Z</cp:lastPrinted>
  <dcterms:created xsi:type="dcterms:W3CDTF">2022-02-22T15:46:00Z</dcterms:created>
  <dcterms:modified xsi:type="dcterms:W3CDTF">2022-02-23T08:33:00Z</dcterms:modified>
</cp:coreProperties>
</file>