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2C848D4C" w:rsidR="00D83616" w:rsidRPr="00D81001" w:rsidRDefault="00A129EC" w:rsidP="00D81001">
      <w:pPr>
        <w:spacing w:after="0" w:line="240" w:lineRule="auto"/>
        <w:rPr>
          <w:rFonts w:asciiTheme="majorHAnsi" w:hAnsiTheme="majorHAnsi" w:cstheme="majorHAnsi"/>
          <w:b/>
          <w:bCs/>
          <w:sz w:val="20"/>
          <w:szCs w:val="20"/>
        </w:rPr>
      </w:pPr>
      <w:bookmarkStart w:id="0" w:name="_Hlk535325449"/>
      <w:r w:rsidRPr="00D81001">
        <w:rPr>
          <w:rFonts w:asciiTheme="majorHAnsi" w:hAnsiTheme="majorHAnsi" w:cstheme="majorHAnsi"/>
          <w:b/>
          <w:bCs/>
          <w:sz w:val="20"/>
          <w:szCs w:val="20"/>
        </w:rPr>
        <w:t>WSR</w:t>
      </w:r>
      <w:r w:rsidR="00D70A6B" w:rsidRPr="00D81001">
        <w:rPr>
          <w:rFonts w:asciiTheme="majorHAnsi" w:hAnsiTheme="majorHAnsi" w:cstheme="majorHAnsi"/>
          <w:b/>
          <w:bCs/>
          <w:sz w:val="20"/>
          <w:szCs w:val="20"/>
        </w:rPr>
        <w:t>.271.</w:t>
      </w:r>
      <w:bookmarkEnd w:id="0"/>
      <w:r w:rsidR="00FD0396">
        <w:rPr>
          <w:rFonts w:asciiTheme="majorHAnsi" w:hAnsiTheme="majorHAnsi" w:cstheme="majorHAnsi"/>
          <w:b/>
          <w:bCs/>
          <w:sz w:val="20"/>
          <w:szCs w:val="20"/>
        </w:rPr>
        <w:t>51</w:t>
      </w:r>
      <w:r w:rsidR="00520944" w:rsidRPr="00D81001">
        <w:rPr>
          <w:rFonts w:asciiTheme="majorHAnsi" w:hAnsiTheme="majorHAnsi" w:cstheme="majorHAnsi"/>
          <w:b/>
          <w:bCs/>
          <w:sz w:val="20"/>
          <w:szCs w:val="20"/>
        </w:rPr>
        <w:t>.202</w:t>
      </w:r>
      <w:r w:rsidR="002F6AD0" w:rsidRPr="00D81001">
        <w:rPr>
          <w:rFonts w:asciiTheme="majorHAnsi" w:hAnsiTheme="majorHAnsi" w:cstheme="majorHAnsi"/>
          <w:b/>
          <w:bCs/>
          <w:sz w:val="20"/>
          <w:szCs w:val="20"/>
        </w:rPr>
        <w:t>4</w:t>
      </w:r>
    </w:p>
    <w:p w14:paraId="7C0D5CCB" w14:textId="77777777" w:rsidR="002E690D" w:rsidRPr="00D81001" w:rsidRDefault="002E690D" w:rsidP="00D81001">
      <w:pPr>
        <w:spacing w:after="0" w:line="240" w:lineRule="auto"/>
        <w:rPr>
          <w:rFonts w:asciiTheme="majorHAnsi" w:hAnsiTheme="majorHAnsi" w:cstheme="majorHAnsi"/>
          <w:b/>
          <w:bCs/>
          <w:color w:val="262626" w:themeColor="text1" w:themeTint="D9"/>
          <w:sz w:val="20"/>
          <w:szCs w:val="20"/>
        </w:rPr>
      </w:pPr>
    </w:p>
    <w:p w14:paraId="6C1C566E" w14:textId="77777777" w:rsidR="000E0CD1" w:rsidRPr="00D81001" w:rsidRDefault="000E0CD1" w:rsidP="00D81001">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765CF594" w14:textId="77777777" w:rsidR="00FD0396" w:rsidRPr="00FD0396" w:rsidRDefault="00FD0396" w:rsidP="00FD0396">
      <w:pPr>
        <w:suppressAutoHyphens/>
        <w:spacing w:after="0" w:line="360" w:lineRule="auto"/>
        <w:rPr>
          <w:rFonts w:ascii="Calibri Light" w:eastAsia="Times New Roman" w:hAnsi="Calibri Light" w:cs="Calibri Light"/>
          <w:sz w:val="20"/>
          <w:szCs w:val="20"/>
          <w:lang w:eastAsia="ar-SA"/>
        </w:rPr>
      </w:pPr>
      <w:bookmarkStart w:id="1" w:name="_Hlk177030601"/>
      <w:bookmarkStart w:id="2" w:name="_Hlk167808567"/>
      <w:r w:rsidRPr="00FD0396">
        <w:rPr>
          <w:rFonts w:ascii="Calibri Light" w:eastAsia="Times New Roman" w:hAnsi="Calibri Light" w:cs="Calibri Light"/>
          <w:b/>
          <w:i/>
          <w:sz w:val="20"/>
          <w:szCs w:val="20"/>
          <w:lang w:eastAsia="ar-SA"/>
        </w:rPr>
        <w:t>Usługi weterynaryjne  w zakresie</w:t>
      </w:r>
      <w:r w:rsidRPr="00FD0396">
        <w:rPr>
          <w:rFonts w:ascii="Calibri Light" w:eastAsia="Times New Roman" w:hAnsi="Calibri Light" w:cs="Calibri Light"/>
          <w:sz w:val="20"/>
          <w:szCs w:val="20"/>
          <w:lang w:eastAsia="ar-SA"/>
        </w:rPr>
        <w:t xml:space="preserve">: </w:t>
      </w:r>
    </w:p>
    <w:p w14:paraId="67461830" w14:textId="671684C5" w:rsidR="00FD0396" w:rsidRPr="00FD0396" w:rsidRDefault="00FD0396" w:rsidP="00FD0396">
      <w:pPr>
        <w:suppressAutoHyphens/>
        <w:spacing w:after="0" w:line="360" w:lineRule="auto"/>
        <w:jc w:val="both"/>
        <w:rPr>
          <w:rFonts w:ascii="Calibri Light" w:eastAsia="Times New Roman" w:hAnsi="Calibri Light" w:cs="Calibri Light"/>
          <w:sz w:val="20"/>
          <w:szCs w:val="20"/>
          <w:lang w:eastAsia="ar-SA"/>
        </w:rPr>
      </w:pPr>
      <w:r w:rsidRPr="00FD0396">
        <w:rPr>
          <w:rFonts w:ascii="Calibri Light" w:eastAsia="Times New Roman" w:hAnsi="Calibri Light" w:cs="Calibri Light"/>
          <w:b/>
          <w:sz w:val="20"/>
          <w:szCs w:val="20"/>
          <w:lang w:eastAsia="ar-SA"/>
        </w:rPr>
        <w:t xml:space="preserve">Część </w:t>
      </w:r>
      <w:r w:rsidR="00540BB0">
        <w:rPr>
          <w:rFonts w:ascii="Calibri Light" w:eastAsia="Times New Roman" w:hAnsi="Calibri Light" w:cs="Calibri Light"/>
          <w:b/>
          <w:sz w:val="20"/>
          <w:szCs w:val="20"/>
          <w:lang w:eastAsia="ar-SA"/>
        </w:rPr>
        <w:t>I</w:t>
      </w:r>
      <w:r w:rsidRPr="00FD0396">
        <w:rPr>
          <w:rFonts w:ascii="Calibri Light" w:eastAsia="Times New Roman" w:hAnsi="Calibri Light" w:cs="Calibri Light"/>
          <w:b/>
          <w:sz w:val="20"/>
          <w:szCs w:val="20"/>
          <w:lang w:eastAsia="ar-SA"/>
        </w:rPr>
        <w:t>.</w:t>
      </w:r>
      <w:r w:rsidRPr="00FD0396">
        <w:rPr>
          <w:rFonts w:ascii="Calibri Light" w:eastAsia="Times New Roman" w:hAnsi="Calibri Light" w:cs="Calibri Light"/>
          <w:sz w:val="20"/>
          <w:szCs w:val="20"/>
          <w:lang w:eastAsia="ar-SA"/>
        </w:rPr>
        <w:t xml:space="preserve"> Opieka weterynaryjna nad zwierzętami bezdomnymi i wolno żyjącymi z terenu Miasta Pruszkowa.</w:t>
      </w:r>
    </w:p>
    <w:p w14:paraId="7B57904D" w14:textId="774AA65F" w:rsidR="00066637" w:rsidRPr="00FD0396" w:rsidRDefault="00FD0396" w:rsidP="00FD0396">
      <w:pPr>
        <w:suppressAutoHyphens/>
        <w:spacing w:after="0" w:line="360" w:lineRule="auto"/>
        <w:jc w:val="both"/>
        <w:rPr>
          <w:rFonts w:ascii="Calibri Light" w:eastAsia="Times New Roman" w:hAnsi="Calibri Light" w:cs="Calibri Light"/>
          <w:sz w:val="20"/>
          <w:szCs w:val="20"/>
          <w:lang w:eastAsia="ar-SA"/>
        </w:rPr>
      </w:pPr>
      <w:r w:rsidRPr="00FD0396">
        <w:rPr>
          <w:rFonts w:ascii="Calibri Light" w:eastAsia="Times New Roman" w:hAnsi="Calibri Light" w:cs="Calibri Light"/>
          <w:b/>
          <w:sz w:val="20"/>
          <w:szCs w:val="20"/>
          <w:lang w:eastAsia="ar-SA"/>
        </w:rPr>
        <w:t xml:space="preserve">Część </w:t>
      </w:r>
      <w:r w:rsidR="00540BB0">
        <w:rPr>
          <w:rFonts w:ascii="Calibri Light" w:eastAsia="Times New Roman" w:hAnsi="Calibri Light" w:cs="Calibri Light"/>
          <w:b/>
          <w:sz w:val="20"/>
          <w:szCs w:val="20"/>
          <w:lang w:eastAsia="ar-SA"/>
        </w:rPr>
        <w:t>II</w:t>
      </w:r>
      <w:r w:rsidRPr="00FD0396">
        <w:rPr>
          <w:rFonts w:ascii="Calibri Light" w:eastAsia="Times New Roman" w:hAnsi="Calibri Light" w:cs="Calibri Light"/>
          <w:b/>
          <w:sz w:val="20"/>
          <w:szCs w:val="20"/>
          <w:lang w:eastAsia="ar-SA"/>
        </w:rPr>
        <w:t>.</w:t>
      </w:r>
      <w:r w:rsidRPr="00FD0396">
        <w:rPr>
          <w:rFonts w:ascii="Calibri Light" w:eastAsia="Times New Roman" w:hAnsi="Calibri Light" w:cs="Calibri Light"/>
          <w:sz w:val="20"/>
          <w:szCs w:val="20"/>
          <w:lang w:eastAsia="ar-SA"/>
        </w:rPr>
        <w:t xml:space="preserve"> Wykonywanie zabiegów: kastracji i elektronicznego znakowania zwierząt domowych posiadających właścicieli, bezdomnych i wolno żyjących, </w:t>
      </w:r>
      <w:proofErr w:type="spellStart"/>
      <w:r w:rsidRPr="00FD0396">
        <w:rPr>
          <w:rFonts w:ascii="Calibri Light" w:eastAsia="Times New Roman" w:hAnsi="Calibri Light" w:cs="Calibri Light"/>
          <w:sz w:val="20"/>
          <w:szCs w:val="20"/>
          <w:lang w:eastAsia="ar-SA"/>
        </w:rPr>
        <w:t>odpchlania</w:t>
      </w:r>
      <w:proofErr w:type="spellEnd"/>
      <w:r w:rsidRPr="00FD0396">
        <w:rPr>
          <w:rFonts w:ascii="Calibri Light" w:eastAsia="Times New Roman" w:hAnsi="Calibri Light" w:cs="Calibri Light"/>
          <w:sz w:val="20"/>
          <w:szCs w:val="20"/>
          <w:lang w:eastAsia="ar-SA"/>
        </w:rPr>
        <w:t xml:space="preserve"> i odrobaczania zwierząt bezdomnych i wolno żyjących oraz usypiania ślepych miotów zwierząt właścicielskich w ramach programu zapobiegania bezdomności zwierząt.</w:t>
      </w:r>
    </w:p>
    <w:bookmarkEnd w:id="1"/>
    <w:bookmarkEnd w:id="2"/>
    <w:p w14:paraId="68589EC4" w14:textId="77777777" w:rsidR="00113EF9" w:rsidRPr="00D81001" w:rsidRDefault="00113EF9" w:rsidP="00066637">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D81001" w:rsidRDefault="002E690D" w:rsidP="00D81001">
      <w:pPr>
        <w:spacing w:after="0" w:line="240" w:lineRule="auto"/>
        <w:rPr>
          <w:rFonts w:asciiTheme="majorHAnsi" w:hAnsiTheme="majorHAnsi" w:cstheme="majorHAnsi"/>
          <w:b/>
          <w:bCs/>
          <w:color w:val="262626" w:themeColor="text1" w:themeTint="D9"/>
          <w:sz w:val="20"/>
          <w:szCs w:val="20"/>
        </w:rPr>
      </w:pPr>
    </w:p>
    <w:p w14:paraId="0E2318F4" w14:textId="244FDA8D" w:rsidR="00434D3B" w:rsidRPr="00D81001" w:rsidRDefault="00434D3B" w:rsidP="00D81001">
      <w:pPr>
        <w:spacing w:after="0" w:line="240" w:lineRule="auto"/>
        <w:rPr>
          <w:rFonts w:asciiTheme="majorHAnsi" w:hAnsiTheme="majorHAnsi" w:cstheme="majorHAnsi"/>
          <w:b/>
          <w:bCs/>
          <w:sz w:val="20"/>
          <w:szCs w:val="20"/>
        </w:rPr>
      </w:pPr>
      <w:r w:rsidRPr="00D81001">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3" w:name="_Hlk64286913"/>
      <w:r w:rsidRPr="00520944">
        <w:rPr>
          <w:rFonts w:asciiTheme="majorHAnsi" w:hAnsiTheme="majorHAnsi" w:cstheme="majorHAnsi"/>
          <w:bCs/>
          <w:sz w:val="20"/>
          <w:szCs w:val="20"/>
        </w:rPr>
        <w:t>użyciu środków komunikacji elektronicznej</w:t>
      </w:r>
      <w:bookmarkEnd w:id="3"/>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49B7D0DC" w:rsidR="00A77037" w:rsidRDefault="007500EC" w:rsidP="00AE0F80">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FB60DB">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AE0F80">
      <w:pPr>
        <w:spacing w:after="0" w:line="240" w:lineRule="auto"/>
        <w:ind w:left="5954"/>
        <w:jc w:val="center"/>
        <w:rPr>
          <w:rFonts w:asciiTheme="majorHAnsi" w:hAnsiTheme="majorHAnsi" w:cstheme="majorHAnsi"/>
          <w:sz w:val="20"/>
          <w:szCs w:val="20"/>
        </w:rPr>
      </w:pPr>
    </w:p>
    <w:p w14:paraId="24682AEF" w14:textId="77777777" w:rsidR="00F514E3" w:rsidRDefault="00F514E3" w:rsidP="00AE0F80">
      <w:pPr>
        <w:spacing w:after="0" w:line="240" w:lineRule="auto"/>
        <w:ind w:left="5954"/>
        <w:jc w:val="center"/>
        <w:rPr>
          <w:rFonts w:asciiTheme="majorHAnsi" w:hAnsiTheme="majorHAnsi" w:cstheme="majorHAnsi"/>
          <w:sz w:val="20"/>
          <w:szCs w:val="20"/>
        </w:rPr>
      </w:pPr>
    </w:p>
    <w:p w14:paraId="0E294E30" w14:textId="77777777" w:rsidR="00DC562A" w:rsidRDefault="00DC562A" w:rsidP="00DC562A">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61A94CBF" w14:textId="77777777" w:rsidR="00DC562A" w:rsidRDefault="00DC562A" w:rsidP="00DC562A">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36F215E7" w14:textId="77777777" w:rsidR="00DC562A" w:rsidRDefault="00DC562A" w:rsidP="00DC562A">
      <w:pPr>
        <w:spacing w:after="0" w:line="240" w:lineRule="auto"/>
        <w:ind w:left="6521"/>
        <w:jc w:val="center"/>
        <w:rPr>
          <w:rFonts w:ascii="Calibri Light" w:hAnsi="Calibri Light" w:cs="Calibri Light"/>
          <w:b/>
          <w:bCs/>
          <w:color w:val="262626"/>
          <w:sz w:val="20"/>
          <w:szCs w:val="20"/>
        </w:rPr>
      </w:pPr>
    </w:p>
    <w:p w14:paraId="003F0295" w14:textId="77777777" w:rsidR="00DC562A" w:rsidRDefault="00DC562A" w:rsidP="00DC562A">
      <w:pPr>
        <w:spacing w:after="0" w:line="240" w:lineRule="auto"/>
        <w:ind w:left="6521"/>
        <w:jc w:val="center"/>
        <w:rPr>
          <w:rFonts w:asciiTheme="majorHAnsi" w:hAnsiTheme="majorHAnsi" w:cstheme="majorHAnsi"/>
          <w:i/>
          <w:iCs/>
          <w:sz w:val="20"/>
          <w:szCs w:val="20"/>
        </w:rPr>
      </w:pPr>
      <w:r>
        <w:rPr>
          <w:rFonts w:ascii="Calibri Light" w:hAnsi="Calibri Light" w:cs="Calibri Light"/>
          <w:b/>
          <w:bCs/>
          <w:i/>
          <w:iCs/>
          <w:color w:val="262626"/>
          <w:sz w:val="20"/>
          <w:szCs w:val="20"/>
        </w:rPr>
        <w:t>/-/ Piotr Bąk</w:t>
      </w:r>
    </w:p>
    <w:p w14:paraId="30FCFBFE" w14:textId="77777777" w:rsidR="00D40458" w:rsidRDefault="00D40458" w:rsidP="00AE0F80">
      <w:pPr>
        <w:spacing w:after="0" w:line="240" w:lineRule="auto"/>
        <w:ind w:left="5954"/>
        <w:jc w:val="center"/>
        <w:rPr>
          <w:rFonts w:asciiTheme="majorHAnsi" w:hAnsiTheme="majorHAnsi" w:cstheme="majorHAnsi"/>
          <w:sz w:val="20"/>
          <w:szCs w:val="20"/>
        </w:rPr>
      </w:pPr>
    </w:p>
    <w:p w14:paraId="55702F97" w14:textId="2B241669" w:rsidR="00F74FE5" w:rsidRDefault="00FD0396" w:rsidP="00FD0396">
      <w:pPr>
        <w:tabs>
          <w:tab w:val="left" w:pos="7788"/>
        </w:tabs>
        <w:spacing w:after="0" w:line="240" w:lineRule="auto"/>
        <w:rPr>
          <w:rFonts w:asciiTheme="majorHAnsi" w:hAnsiTheme="majorHAnsi" w:cstheme="majorHAnsi"/>
          <w:sz w:val="20"/>
          <w:szCs w:val="20"/>
        </w:rPr>
      </w:pPr>
      <w:r>
        <w:rPr>
          <w:rFonts w:asciiTheme="majorHAnsi" w:hAnsiTheme="majorHAnsi" w:cstheme="majorHAnsi"/>
          <w:sz w:val="20"/>
          <w:szCs w:val="20"/>
        </w:rPr>
        <w:tab/>
      </w:r>
    </w:p>
    <w:p w14:paraId="26571A4D" w14:textId="77777777" w:rsidR="00821C4D" w:rsidRDefault="00821C4D" w:rsidP="00CC124D">
      <w:pPr>
        <w:spacing w:after="0" w:line="240" w:lineRule="auto"/>
        <w:rPr>
          <w:rFonts w:asciiTheme="majorHAnsi" w:hAnsiTheme="majorHAnsi" w:cstheme="majorHAnsi"/>
          <w:sz w:val="20"/>
          <w:szCs w:val="20"/>
        </w:rPr>
      </w:pPr>
    </w:p>
    <w:p w14:paraId="5516A3A7" w14:textId="77777777" w:rsidR="00066637" w:rsidRDefault="00066637" w:rsidP="00CC124D">
      <w:pPr>
        <w:spacing w:after="0" w:line="240" w:lineRule="auto"/>
        <w:rPr>
          <w:rFonts w:asciiTheme="majorHAnsi" w:hAnsiTheme="majorHAnsi" w:cstheme="majorHAnsi"/>
          <w:sz w:val="20"/>
          <w:szCs w:val="20"/>
        </w:rPr>
      </w:pPr>
    </w:p>
    <w:p w14:paraId="545B886C" w14:textId="77777777" w:rsidR="00F514E3" w:rsidRDefault="00F514E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44BB382C" w14:textId="610B114D" w:rsidR="002E690D"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7D642E40" w14:textId="77777777" w:rsidR="00BA16AB" w:rsidRDefault="00BA16A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40655FF" w:rsidR="005F4106" w:rsidRPr="00520944" w:rsidRDefault="00FF60F5" w:rsidP="00CC124D">
      <w:pPr>
        <w:spacing w:after="0" w:line="240" w:lineRule="auto"/>
        <w:jc w:val="both"/>
        <w:rPr>
          <w:rFonts w:asciiTheme="majorHAnsi" w:hAnsiTheme="majorHAnsi" w:cstheme="majorHAnsi"/>
          <w:sz w:val="20"/>
          <w:szCs w:val="20"/>
        </w:rPr>
      </w:pPr>
      <w:bookmarkStart w:id="4"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A51F09">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A51F09">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BDF54F6"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A51F09">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51F09">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bookmarkEnd w:id="4"/>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5"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5"/>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56FBCDA6" w14:textId="00A3AFFC" w:rsidR="00015126"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7A8924E0" w14:textId="77777777" w:rsidR="00ED05EE" w:rsidRDefault="00ED05EE"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68A3BA50" w14:textId="77777777" w:rsidR="00D81001" w:rsidRPr="00C31E2D" w:rsidRDefault="00D81001" w:rsidP="00D81001">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 xml:space="preserve">6.1/ Zamawiający dokonuje podziału zamówienia na części. </w:t>
      </w:r>
    </w:p>
    <w:p w14:paraId="6C2F78DC" w14:textId="77777777" w:rsidR="00D81001" w:rsidRPr="00C31E2D" w:rsidRDefault="00D81001" w:rsidP="00D81001">
      <w:pPr>
        <w:spacing w:after="0" w:line="240" w:lineRule="auto"/>
        <w:contextualSpacing/>
        <w:jc w:val="both"/>
        <w:rPr>
          <w:rFonts w:asciiTheme="majorHAnsi" w:hAnsiTheme="majorHAnsi" w:cstheme="majorHAnsi"/>
          <w:sz w:val="20"/>
          <w:szCs w:val="20"/>
        </w:rPr>
      </w:pPr>
    </w:p>
    <w:p w14:paraId="743C7C0A" w14:textId="1FCC95B8" w:rsidR="00D81001" w:rsidRPr="00C31E2D" w:rsidRDefault="00D81001" w:rsidP="00D81001">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lastRenderedPageBreak/>
        <w:t>6.2/ Opis poszczególnych części znajduje się w rozdziale II pkt. 1 SWZ oraz w </w:t>
      </w:r>
      <w:r>
        <w:rPr>
          <w:rFonts w:asciiTheme="majorHAnsi" w:hAnsiTheme="majorHAnsi" w:cstheme="majorHAnsi"/>
          <w:sz w:val="20"/>
          <w:szCs w:val="20"/>
        </w:rPr>
        <w:t>Specyfikacji Warunków Zamówienia</w:t>
      </w:r>
      <w:r w:rsidR="008E186E">
        <w:rPr>
          <w:rFonts w:asciiTheme="majorHAnsi" w:hAnsiTheme="majorHAnsi" w:cstheme="majorHAnsi"/>
          <w:sz w:val="20"/>
          <w:szCs w:val="20"/>
        </w:rPr>
        <w:t>.</w:t>
      </w:r>
    </w:p>
    <w:p w14:paraId="4F6F9008" w14:textId="77777777" w:rsidR="00D81001" w:rsidRPr="00C31E2D" w:rsidRDefault="00D81001" w:rsidP="00D81001">
      <w:pPr>
        <w:spacing w:after="0" w:line="240" w:lineRule="auto"/>
        <w:contextualSpacing/>
        <w:jc w:val="both"/>
        <w:rPr>
          <w:rFonts w:asciiTheme="majorHAnsi" w:hAnsiTheme="majorHAnsi" w:cstheme="majorHAnsi"/>
          <w:sz w:val="20"/>
          <w:szCs w:val="20"/>
        </w:rPr>
      </w:pPr>
    </w:p>
    <w:p w14:paraId="05F55B40" w14:textId="77777777" w:rsidR="00D81001" w:rsidRPr="00947CF3" w:rsidRDefault="00D81001" w:rsidP="00D81001">
      <w:pPr>
        <w:spacing w:after="0" w:line="240" w:lineRule="auto"/>
        <w:contextualSpacing/>
        <w:jc w:val="both"/>
        <w:rPr>
          <w:rFonts w:asciiTheme="majorHAnsi" w:hAnsiTheme="majorHAnsi" w:cstheme="majorHAnsi"/>
          <w:sz w:val="20"/>
          <w:szCs w:val="20"/>
        </w:rPr>
      </w:pPr>
      <w:r w:rsidRPr="00C31E2D">
        <w:rPr>
          <w:rFonts w:asciiTheme="majorHAnsi" w:hAnsiTheme="majorHAnsi" w:cstheme="majorHAnsi"/>
          <w:sz w:val="20"/>
          <w:szCs w:val="20"/>
        </w:rPr>
        <w:t>6.3/ Zamawiający dopuszcza możliwość składania ofert częściowych w odniesieniu do jednej części, kilku części lub wszystkich</w:t>
      </w:r>
      <w:r w:rsidRPr="00947CF3">
        <w:rPr>
          <w:rFonts w:asciiTheme="majorHAnsi" w:hAnsiTheme="majorHAnsi" w:cstheme="majorHAnsi"/>
          <w:sz w:val="20"/>
          <w:szCs w:val="20"/>
        </w:rPr>
        <w:t xml:space="preserve"> części.</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098954B7" w14:textId="6BEE2FC5" w:rsidR="006E2724" w:rsidRDefault="006E2724" w:rsidP="006E2724">
      <w:pPr>
        <w:jc w:val="both"/>
        <w:rPr>
          <w:rFonts w:ascii="Calibri Light" w:hAnsi="Calibri Light" w:cs="Calibri Light"/>
          <w:color w:val="262626"/>
          <w:sz w:val="20"/>
          <w:szCs w:val="20"/>
        </w:rPr>
      </w:pPr>
      <w:r>
        <w:rPr>
          <w:rFonts w:ascii="Calibri Light" w:hAnsi="Calibri Light" w:cs="Calibri Light"/>
          <w:color w:val="262626"/>
          <w:sz w:val="20"/>
          <w:szCs w:val="20"/>
        </w:rPr>
        <w:t xml:space="preserve">11.1/ Zamawiający </w:t>
      </w:r>
      <w:r>
        <w:rPr>
          <w:rFonts w:ascii="Calibri Light" w:hAnsi="Calibri Light" w:cs="Calibri Light"/>
          <w:b/>
          <w:bCs/>
          <w:color w:val="262626"/>
          <w:sz w:val="20"/>
          <w:szCs w:val="20"/>
        </w:rPr>
        <w:t xml:space="preserve">przewiduje udzielenie zamówień </w:t>
      </w:r>
      <w:r>
        <w:rPr>
          <w:rFonts w:ascii="Calibri Light" w:hAnsi="Calibri Light" w:cs="Calibri Light"/>
          <w:color w:val="262626"/>
          <w:sz w:val="20"/>
          <w:szCs w:val="20"/>
        </w:rPr>
        <w:t xml:space="preserve">na podstawie art. 214 ust. 1 pkt 7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/zamówienia polegającego na powtórzeniu podobnych usług, zamówienia na dodatkowe usług, które stanowić będą nie więcej niż </w:t>
      </w:r>
      <w:r>
        <w:rPr>
          <w:rFonts w:ascii="Calibri Light" w:hAnsi="Calibri Light" w:cs="Calibri Light"/>
          <w:b/>
          <w:bCs/>
          <w:color w:val="262626"/>
          <w:sz w:val="20"/>
          <w:szCs w:val="20"/>
        </w:rPr>
        <w:t>25 %</w:t>
      </w:r>
      <w:r>
        <w:rPr>
          <w:rFonts w:ascii="Calibri Light" w:hAnsi="Calibri Light" w:cs="Calibri Light"/>
          <w:color w:val="262626"/>
          <w:sz w:val="20"/>
          <w:szCs w:val="20"/>
        </w:rPr>
        <w:t xml:space="preserve"> wartości zamówienia podstawowego </w:t>
      </w:r>
      <w:r>
        <w:rPr>
          <w:rFonts w:ascii="Calibri Light" w:hAnsi="Calibri Light" w:cs="Calibri Light"/>
          <w:b/>
          <w:bCs/>
          <w:color w:val="262626"/>
          <w:sz w:val="20"/>
          <w:szCs w:val="20"/>
        </w:rPr>
        <w:t>dla Części I</w:t>
      </w:r>
    </w:p>
    <w:p w14:paraId="7483A7ED" w14:textId="77777777" w:rsidR="006E2724" w:rsidRDefault="006E2724" w:rsidP="006E2724">
      <w:pPr>
        <w:shd w:val="clear" w:color="auto" w:fill="F2F2F2"/>
        <w:jc w:val="both"/>
        <w:rPr>
          <w:rFonts w:ascii="Calibri Light" w:hAnsi="Calibri Light" w:cs="Calibri Light"/>
          <w:sz w:val="20"/>
          <w:szCs w:val="20"/>
        </w:rPr>
      </w:pPr>
      <w:r>
        <w:rPr>
          <w:rFonts w:ascii="Calibri Light" w:hAnsi="Calibri Light" w:cs="Calibri Light"/>
          <w:color w:val="000000"/>
          <w:sz w:val="20"/>
          <w:szCs w:val="20"/>
        </w:rPr>
        <w:t>Zakres zamówienia na podobne usługi, w tym:</w:t>
      </w:r>
    </w:p>
    <w:p w14:paraId="79CE18D1" w14:textId="77777777" w:rsidR="006E2724" w:rsidRDefault="006E2724" w:rsidP="006E2724">
      <w:pPr>
        <w:ind w:left="1701"/>
        <w:rPr>
          <w:rFonts w:ascii="Calibri Light" w:hAnsi="Calibri Light" w:cs="Calibri Light"/>
          <w:i/>
          <w:iCs/>
          <w:color w:val="4472C4"/>
          <w:sz w:val="20"/>
          <w:szCs w:val="20"/>
        </w:rPr>
      </w:pPr>
      <w:r>
        <w:rPr>
          <w:rFonts w:ascii="Calibri Light" w:hAnsi="Calibri Light" w:cs="Calibri Light"/>
          <w:i/>
          <w:iCs/>
          <w:color w:val="4472C4"/>
          <w:sz w:val="20"/>
          <w:szCs w:val="20"/>
        </w:rPr>
        <w:t>- udzielanie  na wezwanie doraźnej pomocy  weterynaryjnej,</w:t>
      </w:r>
    </w:p>
    <w:p w14:paraId="729B1584" w14:textId="77777777" w:rsidR="006E2724" w:rsidRDefault="006E2724" w:rsidP="006E2724">
      <w:pPr>
        <w:ind w:left="1701"/>
        <w:rPr>
          <w:rFonts w:ascii="Calibri Light" w:hAnsi="Calibri Light" w:cs="Calibri Light"/>
          <w:i/>
          <w:iCs/>
          <w:color w:val="4472C4"/>
          <w:sz w:val="20"/>
          <w:szCs w:val="20"/>
        </w:rPr>
      </w:pPr>
      <w:r>
        <w:rPr>
          <w:rFonts w:ascii="Calibri Light" w:hAnsi="Calibri Light" w:cs="Calibri Light"/>
          <w:i/>
          <w:iCs/>
          <w:color w:val="4472C4"/>
          <w:sz w:val="20"/>
          <w:szCs w:val="20"/>
        </w:rPr>
        <w:t xml:space="preserve">- udzielanie pomocy chorym bezdomnym zwierzętom, </w:t>
      </w:r>
    </w:p>
    <w:p w14:paraId="42955214" w14:textId="77777777" w:rsidR="006E2724" w:rsidRDefault="006E2724" w:rsidP="006E2724">
      <w:pPr>
        <w:ind w:left="1701"/>
        <w:rPr>
          <w:rFonts w:ascii="Calibri Light" w:hAnsi="Calibri Light" w:cs="Calibri Light"/>
          <w:i/>
          <w:iCs/>
          <w:color w:val="4472C4"/>
          <w:sz w:val="20"/>
          <w:szCs w:val="20"/>
        </w:rPr>
      </w:pPr>
      <w:r>
        <w:rPr>
          <w:rFonts w:ascii="Calibri Light" w:hAnsi="Calibri Light" w:cs="Calibri Light"/>
          <w:i/>
          <w:iCs/>
          <w:color w:val="4472C4"/>
          <w:sz w:val="20"/>
          <w:szCs w:val="20"/>
        </w:rPr>
        <w:t>- eutanazja ślepych  miotów  oraz  zwierząt (w przypadku  konieczności),</w:t>
      </w:r>
    </w:p>
    <w:p w14:paraId="757A9D1C" w14:textId="77777777" w:rsidR="006E2724" w:rsidRDefault="006E2724" w:rsidP="006E2724">
      <w:pPr>
        <w:jc w:val="both"/>
        <w:rPr>
          <w:rFonts w:ascii="Calibri Light" w:hAnsi="Calibri Light" w:cs="Calibri Light"/>
          <w:color w:val="262626"/>
          <w:sz w:val="16"/>
          <w:szCs w:val="16"/>
        </w:rPr>
      </w:pPr>
      <w:r>
        <w:rPr>
          <w:rFonts w:ascii="Calibri Light" w:hAnsi="Calibri Light" w:cs="Calibri Light"/>
          <w:color w:val="262626"/>
          <w:sz w:val="16"/>
          <w:szCs w:val="16"/>
        </w:rPr>
        <w:t>(zamówienie powinno polegać na powtórzeniu podobnych usług, i powinno być zgodne z jego przedmiotem).</w:t>
      </w:r>
    </w:p>
    <w:p w14:paraId="784901BB" w14:textId="77777777" w:rsidR="00DD62D2" w:rsidRPr="00DD62D2" w:rsidRDefault="00DD62D2" w:rsidP="00DD62D2">
      <w:pPr>
        <w:spacing w:after="0" w:line="240" w:lineRule="auto"/>
        <w:jc w:val="both"/>
        <w:rPr>
          <w:rFonts w:asciiTheme="majorHAnsi" w:hAnsiTheme="majorHAnsi" w:cstheme="majorHAnsi"/>
          <w:color w:val="262626" w:themeColor="text1" w:themeTint="D9"/>
          <w:sz w:val="20"/>
          <w:szCs w:val="20"/>
          <w:highlight w:val="yellow"/>
        </w:rPr>
      </w:pPr>
    </w:p>
    <w:p w14:paraId="23D44C36" w14:textId="77777777" w:rsidR="00DD62D2" w:rsidRPr="006E2724" w:rsidRDefault="00DD62D2" w:rsidP="00DD62D2">
      <w:pPr>
        <w:spacing w:after="0" w:line="240" w:lineRule="auto"/>
        <w:jc w:val="both"/>
        <w:rPr>
          <w:rFonts w:asciiTheme="majorHAnsi" w:hAnsiTheme="majorHAnsi" w:cstheme="majorHAnsi"/>
          <w:color w:val="262626" w:themeColor="text1" w:themeTint="D9"/>
          <w:sz w:val="20"/>
          <w:szCs w:val="20"/>
        </w:rPr>
      </w:pPr>
      <w:r w:rsidRPr="006E272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227C6F0A" w14:textId="77777777" w:rsidR="00DD62D2" w:rsidRPr="006E2724" w:rsidRDefault="00DD62D2" w:rsidP="00DD62D2">
      <w:pPr>
        <w:spacing w:after="0" w:line="240" w:lineRule="auto"/>
        <w:ind w:left="11" w:hanging="11"/>
        <w:jc w:val="both"/>
        <w:rPr>
          <w:rFonts w:asciiTheme="majorHAnsi" w:hAnsiTheme="majorHAnsi" w:cstheme="majorHAnsi"/>
          <w:b/>
          <w:bCs/>
          <w:color w:val="262626" w:themeColor="text1" w:themeTint="D9"/>
          <w:sz w:val="20"/>
          <w:szCs w:val="20"/>
        </w:rPr>
      </w:pPr>
    </w:p>
    <w:p w14:paraId="1ABC87AF" w14:textId="77777777" w:rsidR="00DD62D2" w:rsidRPr="006E2724" w:rsidRDefault="00DD62D2" w:rsidP="00DD62D2">
      <w:pPr>
        <w:ind w:left="11" w:hanging="11"/>
        <w:jc w:val="both"/>
        <w:rPr>
          <w:rFonts w:asciiTheme="majorHAnsi" w:hAnsiTheme="majorHAnsi" w:cstheme="majorHAnsi"/>
          <w:color w:val="262626" w:themeColor="text1" w:themeTint="D9"/>
          <w:sz w:val="20"/>
          <w:szCs w:val="20"/>
        </w:rPr>
      </w:pPr>
      <w:r w:rsidRPr="006E2724">
        <w:rPr>
          <w:rFonts w:asciiTheme="majorHAnsi" w:hAnsiTheme="majorHAnsi" w:cstheme="majorHAnsi"/>
          <w:color w:val="262626" w:themeColor="text1" w:themeTint="D9"/>
          <w:sz w:val="20"/>
          <w:szCs w:val="20"/>
        </w:rPr>
        <w:t>11.2/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4DAE0F21" w14:textId="77777777" w:rsidR="00DD62D2" w:rsidRPr="006E2724" w:rsidRDefault="00DD62D2" w:rsidP="00DD62D2">
      <w:pPr>
        <w:autoSpaceDE w:val="0"/>
        <w:spacing w:after="0" w:line="240" w:lineRule="auto"/>
        <w:contextualSpacing/>
        <w:jc w:val="both"/>
        <w:rPr>
          <w:rFonts w:asciiTheme="majorHAnsi" w:hAnsiTheme="majorHAnsi" w:cstheme="majorHAnsi"/>
          <w:sz w:val="20"/>
          <w:szCs w:val="20"/>
        </w:rPr>
      </w:pPr>
      <w:r w:rsidRPr="006E2724">
        <w:rPr>
          <w:rFonts w:asciiTheme="majorHAnsi" w:hAnsiTheme="majorHAnsi" w:cstheme="majorHAnsi"/>
          <w:sz w:val="20"/>
          <w:szCs w:val="20"/>
        </w:rPr>
        <w:t>Ww. wycena zostanie wykonana każdorazowo przez Wykonawcę i przedłożona Zamawiającemu do akceptacji</w:t>
      </w:r>
      <w:r w:rsidRPr="006E2724">
        <w:rPr>
          <w:rFonts w:asciiTheme="majorHAnsi" w:hAnsiTheme="majorHAnsi" w:cstheme="majorHAnsi"/>
          <w:sz w:val="20"/>
          <w:szCs w:val="20"/>
        </w:rPr>
        <w:br/>
        <w:t xml:space="preserve">i ewentualnej korekty. Strony umowy mogą również określić inny sposób dokonania wyceny ww. usług. </w:t>
      </w:r>
    </w:p>
    <w:p w14:paraId="29873490" w14:textId="77777777" w:rsidR="00DD62D2" w:rsidRDefault="00DD62D2" w:rsidP="00DD62D2">
      <w:pPr>
        <w:spacing w:after="0" w:line="240" w:lineRule="auto"/>
        <w:jc w:val="both"/>
        <w:rPr>
          <w:rFonts w:asciiTheme="majorHAnsi" w:hAnsiTheme="majorHAnsi" w:cstheme="majorHAnsi"/>
          <w:sz w:val="20"/>
          <w:szCs w:val="20"/>
        </w:rPr>
      </w:pPr>
      <w:r w:rsidRPr="006E2724">
        <w:rPr>
          <w:rFonts w:asciiTheme="majorHAnsi" w:hAnsiTheme="majorHAnsi" w:cstheme="majorHAnsi"/>
          <w:sz w:val="20"/>
          <w:szCs w:val="20"/>
        </w:rPr>
        <w:t>W przypadku udzielenia przez Zamawiającego ww. zamówień podpisana zostanie odrębna umowa określająca warunki udzielania zamówień, w tym także czas realizacji zamówienia.</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73C3263D" w14:textId="77777777" w:rsidR="002E690D" w:rsidRDefault="002E690D" w:rsidP="00CC124D">
      <w:pPr>
        <w:spacing w:after="0" w:line="240" w:lineRule="auto"/>
        <w:jc w:val="both"/>
        <w:rPr>
          <w:rFonts w:asciiTheme="majorHAnsi" w:hAnsiTheme="majorHAnsi" w:cstheme="majorHAnsi"/>
          <w:sz w:val="20"/>
          <w:szCs w:val="20"/>
        </w:rPr>
      </w:pP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3D931E3C" w14:textId="43D288CA" w:rsidR="00066637" w:rsidRPr="00DD62D2" w:rsidRDefault="00FE6FC2" w:rsidP="00DD62D2">
      <w:pPr>
        <w:spacing w:after="0" w:line="240" w:lineRule="auto"/>
        <w:jc w:val="both"/>
        <w:rPr>
          <w:rFonts w:ascii="Calibri Light" w:hAnsi="Calibri Light" w:cs="Calibri Light"/>
          <w:sz w:val="20"/>
          <w:szCs w:val="20"/>
        </w:rPr>
      </w:pPr>
      <w:bookmarkStart w:id="6"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0E63F0FC" w14:textId="77777777" w:rsidR="00DD62D2" w:rsidRPr="00FD0396" w:rsidRDefault="00FE6FC2" w:rsidP="00DD62D2">
      <w:pPr>
        <w:suppressAutoHyphens/>
        <w:spacing w:after="0" w:line="240" w:lineRule="auto"/>
        <w:rPr>
          <w:rFonts w:ascii="Calibri Light" w:eastAsia="Times New Roman" w:hAnsi="Calibri Light" w:cs="Calibri Light"/>
          <w:sz w:val="20"/>
          <w:szCs w:val="20"/>
          <w:lang w:eastAsia="ar-SA"/>
        </w:rPr>
      </w:pPr>
      <w:r w:rsidRPr="00DD62D2">
        <w:rPr>
          <w:rFonts w:asciiTheme="majorHAnsi" w:hAnsiTheme="majorHAnsi" w:cstheme="majorHAnsi"/>
          <w:sz w:val="20"/>
          <w:szCs w:val="20"/>
        </w:rPr>
        <w:t>17.2/ Dane osobowe, będą przetwarzane na podstawie art. 6 ust. 1 lit. c RODO  w celu związanym z przedmiotowym postępowaniem o udzielenie zamówienia publicznego pn.</w:t>
      </w:r>
      <w:r w:rsidR="00D81001" w:rsidRPr="00DD62D2">
        <w:rPr>
          <w:rFonts w:asciiTheme="majorHAnsi" w:hAnsiTheme="majorHAnsi" w:cstheme="majorHAnsi"/>
          <w:sz w:val="20"/>
          <w:szCs w:val="20"/>
        </w:rPr>
        <w:t xml:space="preserve">: </w:t>
      </w:r>
      <w:r w:rsidR="00DD62D2" w:rsidRPr="00FD0396">
        <w:rPr>
          <w:rFonts w:ascii="Calibri Light" w:eastAsia="Times New Roman" w:hAnsi="Calibri Light" w:cs="Calibri Light"/>
          <w:b/>
          <w:i/>
          <w:sz w:val="20"/>
          <w:szCs w:val="20"/>
          <w:lang w:eastAsia="ar-SA"/>
        </w:rPr>
        <w:t>Usługi weterynaryjne  w zakresie</w:t>
      </w:r>
      <w:r w:rsidR="00DD62D2" w:rsidRPr="00FD0396">
        <w:rPr>
          <w:rFonts w:ascii="Calibri Light" w:eastAsia="Times New Roman" w:hAnsi="Calibri Light" w:cs="Calibri Light"/>
          <w:sz w:val="20"/>
          <w:szCs w:val="20"/>
          <w:lang w:eastAsia="ar-SA"/>
        </w:rPr>
        <w:t xml:space="preserve">: </w:t>
      </w:r>
    </w:p>
    <w:p w14:paraId="2B20B449" w14:textId="57FA6661" w:rsidR="00DD62D2" w:rsidRPr="00FD0396" w:rsidRDefault="00DD62D2" w:rsidP="00DD62D2">
      <w:pPr>
        <w:suppressAutoHyphens/>
        <w:spacing w:after="0" w:line="240" w:lineRule="auto"/>
        <w:jc w:val="both"/>
        <w:rPr>
          <w:rFonts w:ascii="Calibri Light" w:eastAsia="Times New Roman" w:hAnsi="Calibri Light" w:cs="Calibri Light"/>
          <w:sz w:val="20"/>
          <w:szCs w:val="20"/>
          <w:lang w:eastAsia="ar-SA"/>
        </w:rPr>
      </w:pPr>
      <w:r w:rsidRPr="00FD0396">
        <w:rPr>
          <w:rFonts w:ascii="Calibri Light" w:eastAsia="Times New Roman" w:hAnsi="Calibri Light" w:cs="Calibri Light"/>
          <w:b/>
          <w:sz w:val="20"/>
          <w:szCs w:val="20"/>
          <w:lang w:eastAsia="ar-SA"/>
        </w:rPr>
        <w:t xml:space="preserve">Część </w:t>
      </w:r>
      <w:r w:rsidR="00540BB0">
        <w:rPr>
          <w:rFonts w:ascii="Calibri Light" w:eastAsia="Times New Roman" w:hAnsi="Calibri Light" w:cs="Calibri Light"/>
          <w:b/>
          <w:sz w:val="20"/>
          <w:szCs w:val="20"/>
          <w:lang w:eastAsia="ar-SA"/>
        </w:rPr>
        <w:t>I</w:t>
      </w:r>
      <w:r w:rsidRPr="00FD0396">
        <w:rPr>
          <w:rFonts w:ascii="Calibri Light" w:eastAsia="Times New Roman" w:hAnsi="Calibri Light" w:cs="Calibri Light"/>
          <w:b/>
          <w:sz w:val="20"/>
          <w:szCs w:val="20"/>
          <w:lang w:eastAsia="ar-SA"/>
        </w:rPr>
        <w:t>.</w:t>
      </w:r>
      <w:r w:rsidRPr="00FD0396">
        <w:rPr>
          <w:rFonts w:ascii="Calibri Light" w:eastAsia="Times New Roman" w:hAnsi="Calibri Light" w:cs="Calibri Light"/>
          <w:sz w:val="20"/>
          <w:szCs w:val="20"/>
          <w:lang w:eastAsia="ar-SA"/>
        </w:rPr>
        <w:t xml:space="preserve"> Opieka weterynaryjna nad zwierzętami bezdomnymi i wolno żyjącymi z terenu Miasta Pruszkowa.</w:t>
      </w:r>
    </w:p>
    <w:p w14:paraId="20B12BF7" w14:textId="17A5643A" w:rsidR="00DD62D2" w:rsidRPr="00DD62D2" w:rsidRDefault="00DD62D2" w:rsidP="00DD62D2">
      <w:pPr>
        <w:suppressAutoHyphens/>
        <w:spacing w:after="0" w:line="240" w:lineRule="auto"/>
        <w:jc w:val="both"/>
        <w:rPr>
          <w:rFonts w:ascii="Calibri Light" w:eastAsia="Times New Roman" w:hAnsi="Calibri Light" w:cs="Calibri Light"/>
          <w:sz w:val="20"/>
          <w:szCs w:val="20"/>
          <w:lang w:eastAsia="ar-SA"/>
        </w:rPr>
      </w:pPr>
      <w:r w:rsidRPr="00FD0396">
        <w:rPr>
          <w:rFonts w:ascii="Calibri Light" w:eastAsia="Times New Roman" w:hAnsi="Calibri Light" w:cs="Calibri Light"/>
          <w:b/>
          <w:sz w:val="20"/>
          <w:szCs w:val="20"/>
          <w:lang w:eastAsia="ar-SA"/>
        </w:rPr>
        <w:t xml:space="preserve">Część </w:t>
      </w:r>
      <w:r w:rsidR="00540BB0">
        <w:rPr>
          <w:rFonts w:ascii="Calibri Light" w:eastAsia="Times New Roman" w:hAnsi="Calibri Light" w:cs="Calibri Light"/>
          <w:b/>
          <w:sz w:val="20"/>
          <w:szCs w:val="20"/>
          <w:lang w:eastAsia="ar-SA"/>
        </w:rPr>
        <w:t>II.</w:t>
      </w:r>
      <w:r w:rsidRPr="00FD0396">
        <w:rPr>
          <w:rFonts w:ascii="Calibri Light" w:eastAsia="Times New Roman" w:hAnsi="Calibri Light" w:cs="Calibri Light"/>
          <w:sz w:val="20"/>
          <w:szCs w:val="20"/>
          <w:lang w:eastAsia="ar-SA"/>
        </w:rPr>
        <w:t xml:space="preserve"> Wykonywanie zabiegów: kastracji i elektronicznego znakowania zwierząt domowych posiadających właścicieli, bezdomnych i wolno żyjących, </w:t>
      </w:r>
      <w:proofErr w:type="spellStart"/>
      <w:r w:rsidRPr="00FD0396">
        <w:rPr>
          <w:rFonts w:ascii="Calibri Light" w:eastAsia="Times New Roman" w:hAnsi="Calibri Light" w:cs="Calibri Light"/>
          <w:sz w:val="20"/>
          <w:szCs w:val="20"/>
          <w:lang w:eastAsia="ar-SA"/>
        </w:rPr>
        <w:t>odpchlania</w:t>
      </w:r>
      <w:proofErr w:type="spellEnd"/>
      <w:r w:rsidRPr="00FD0396">
        <w:rPr>
          <w:rFonts w:ascii="Calibri Light" w:eastAsia="Times New Roman" w:hAnsi="Calibri Light" w:cs="Calibri Light"/>
          <w:sz w:val="20"/>
          <w:szCs w:val="20"/>
          <w:lang w:eastAsia="ar-SA"/>
        </w:rPr>
        <w:t xml:space="preserve"> i odrobaczania zwierząt bezdomnych i wolno żyjących oraz usypiania ślepych miotów zwierząt właścicielskich w ramach programu zapobiegania bezdomności zwierząt.</w:t>
      </w:r>
    </w:p>
    <w:p w14:paraId="10947164" w14:textId="47F0553B" w:rsidR="00066637" w:rsidRPr="00066637" w:rsidRDefault="00066637" w:rsidP="00DD62D2">
      <w:pPr>
        <w:spacing w:after="0" w:line="240" w:lineRule="auto"/>
        <w:rPr>
          <w:rFonts w:ascii="Calibri Light" w:hAnsi="Calibri Light" w:cs="Calibri Light"/>
          <w:b/>
          <w:bCs/>
          <w:color w:val="000000"/>
          <w:sz w:val="20"/>
          <w:szCs w:val="20"/>
        </w:rPr>
      </w:pPr>
    </w:p>
    <w:p w14:paraId="6C158AF8" w14:textId="29CECD84" w:rsidR="00FE6FC2" w:rsidRPr="005A1B68" w:rsidRDefault="00FE6FC2" w:rsidP="00066637">
      <w:pPr>
        <w:suppressAutoHyphens/>
        <w:spacing w:before="240"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lastRenderedPageBreak/>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1813F43" w14:textId="77777777" w:rsidR="00FE6FC2" w:rsidRDefault="00FE6FC2" w:rsidP="00FE6FC2">
      <w:pPr>
        <w:spacing w:after="0" w:line="240" w:lineRule="auto"/>
        <w:jc w:val="both"/>
        <w:rPr>
          <w:rFonts w:asciiTheme="majorHAnsi" w:hAnsiTheme="majorHAnsi" w:cstheme="majorHAnsi"/>
          <w:sz w:val="20"/>
          <w:szCs w:val="20"/>
        </w:rPr>
      </w:pPr>
    </w:p>
    <w:p w14:paraId="2664A7DC" w14:textId="77777777" w:rsidR="00FE6FC2" w:rsidRPr="005A1B68" w:rsidRDefault="00FE6FC2" w:rsidP="00FE6FC2">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E887770" w14:textId="77777777" w:rsidR="00FE6FC2" w:rsidRDefault="00FE6FC2" w:rsidP="00FE6FC2">
      <w:pPr>
        <w:spacing w:after="0" w:line="240" w:lineRule="auto"/>
        <w:jc w:val="both"/>
        <w:rPr>
          <w:rFonts w:ascii="Calibri Light" w:hAnsi="Calibri Light" w:cs="Calibri Light"/>
          <w:sz w:val="20"/>
          <w:szCs w:val="20"/>
        </w:rPr>
      </w:pPr>
    </w:p>
    <w:p w14:paraId="545AFFB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2101AD1" w14:textId="77777777" w:rsidR="00FE6FC2" w:rsidRDefault="00FE6FC2" w:rsidP="00FE6FC2">
      <w:pPr>
        <w:spacing w:after="0" w:line="240" w:lineRule="auto"/>
        <w:jc w:val="both"/>
        <w:rPr>
          <w:rFonts w:ascii="Calibri Light" w:hAnsi="Calibri Light" w:cs="Calibri Light"/>
          <w:sz w:val="20"/>
          <w:szCs w:val="20"/>
        </w:rPr>
      </w:pPr>
    </w:p>
    <w:p w14:paraId="7EE1A4E1" w14:textId="77777777" w:rsidR="00FE6FC2" w:rsidRPr="00212E2E"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317F4D97" w14:textId="77777777" w:rsidR="00FE6FC2" w:rsidRDefault="00FE6FC2" w:rsidP="00FE6FC2">
      <w:pPr>
        <w:spacing w:after="0" w:line="240" w:lineRule="auto"/>
        <w:jc w:val="both"/>
        <w:rPr>
          <w:rFonts w:ascii="Calibri Light" w:hAnsi="Calibri Light" w:cs="Calibri Light"/>
          <w:sz w:val="20"/>
          <w:szCs w:val="20"/>
        </w:rPr>
      </w:pPr>
    </w:p>
    <w:p w14:paraId="7BD06B73"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5B7139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B764DA8"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48E17C5" w14:textId="77777777" w:rsidR="00FE6FC2" w:rsidRDefault="00FE6FC2" w:rsidP="00FE6FC2">
      <w:pPr>
        <w:spacing w:after="0" w:line="240" w:lineRule="auto"/>
        <w:jc w:val="both"/>
        <w:rPr>
          <w:rFonts w:ascii="Calibri Light" w:hAnsi="Calibri Light" w:cs="Calibri Light"/>
          <w:sz w:val="20"/>
          <w:szCs w:val="20"/>
        </w:rPr>
      </w:pPr>
    </w:p>
    <w:p w14:paraId="3A32D66E" w14:textId="5FBEA115" w:rsidR="00FE6FC2"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 xml:space="preserve">załącznik nr </w:t>
      </w:r>
      <w:r w:rsidR="00DD62D2">
        <w:rPr>
          <w:rFonts w:ascii="Calibri Light" w:hAnsi="Calibri Light" w:cs="Calibri Light"/>
          <w:b/>
          <w:bCs/>
          <w:sz w:val="20"/>
          <w:szCs w:val="20"/>
        </w:rPr>
        <w:t>1</w:t>
      </w:r>
      <w:r>
        <w:rPr>
          <w:rFonts w:ascii="Calibri Light" w:hAnsi="Calibri Light" w:cs="Calibri Light"/>
          <w:b/>
          <w:bCs/>
          <w:sz w:val="20"/>
          <w:szCs w:val="20"/>
        </w:rPr>
        <w:t xml:space="preserve"> do SWZ </w:t>
      </w:r>
      <w:r w:rsidR="00DD62D2">
        <w:rPr>
          <w:rFonts w:ascii="Calibri Light" w:hAnsi="Calibri Light" w:cs="Calibri Light"/>
          <w:b/>
          <w:bCs/>
          <w:sz w:val="20"/>
          <w:szCs w:val="20"/>
        </w:rPr>
        <w:t>–</w:t>
      </w:r>
      <w:r>
        <w:rPr>
          <w:rFonts w:ascii="Calibri Light" w:hAnsi="Calibri Light" w:cs="Calibri Light"/>
          <w:b/>
          <w:bCs/>
          <w:sz w:val="20"/>
          <w:szCs w:val="20"/>
        </w:rPr>
        <w:t xml:space="preserve"> </w:t>
      </w:r>
      <w:r w:rsidR="00DD62D2">
        <w:rPr>
          <w:rFonts w:ascii="Calibri Light" w:hAnsi="Calibri Light" w:cs="Calibri Light"/>
          <w:b/>
          <w:bCs/>
          <w:sz w:val="20"/>
          <w:szCs w:val="20"/>
        </w:rPr>
        <w:t>Formularz ofertowy</w:t>
      </w:r>
    </w:p>
    <w:p w14:paraId="4B590916" w14:textId="77777777" w:rsidR="00FE6FC2" w:rsidRDefault="00FE6FC2" w:rsidP="00FE6FC2">
      <w:pPr>
        <w:spacing w:after="0" w:line="240" w:lineRule="auto"/>
        <w:jc w:val="both"/>
        <w:rPr>
          <w:rFonts w:asciiTheme="majorHAnsi" w:hAnsiTheme="majorHAnsi" w:cstheme="majorHAnsi"/>
          <w:color w:val="262626" w:themeColor="text1" w:themeTint="D9"/>
          <w:sz w:val="20"/>
          <w:szCs w:val="20"/>
        </w:rPr>
      </w:pPr>
    </w:p>
    <w:p w14:paraId="31BE63A4" w14:textId="77777777" w:rsidR="00FE6FC2" w:rsidRPr="005A1B68" w:rsidRDefault="00FE6FC2" w:rsidP="00FE6FC2">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0014B77" w14:textId="20FEBFA1" w:rsidR="00FE6FC2" w:rsidRPr="00D81001" w:rsidRDefault="00D81001" w:rsidP="00D81001">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00FE6FC2" w:rsidRPr="00D81001">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00FE6FC2" w:rsidRPr="00D81001">
        <w:rPr>
          <w:rFonts w:asciiTheme="majorHAnsi" w:hAnsiTheme="majorHAnsi" w:cstheme="majorHAnsi"/>
          <w:color w:val="262626" w:themeColor="text1" w:themeTint="D9"/>
          <w:sz w:val="20"/>
          <w:szCs w:val="20"/>
        </w:rPr>
        <w:t>Pzp</w:t>
      </w:r>
      <w:proofErr w:type="spellEnd"/>
      <w:r w:rsidR="00FE6FC2" w:rsidRPr="00D81001">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00FE6FC2" w:rsidRPr="00D81001">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CB8F99B" w14:textId="72021BD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00FE6FC2" w:rsidRPr="00D81001">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4CA65E" w14:textId="52417049"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c/ </w:t>
      </w:r>
      <w:r w:rsidR="00FE6FC2" w:rsidRPr="00D81001">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A97561E" w14:textId="6E62757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00FE6FC2" w:rsidRPr="00D81001">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ACF7AF1" w14:textId="33EC06DF"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 xml:space="preserve">e/ </w:t>
      </w:r>
      <w:r w:rsidR="00FE6FC2" w:rsidRPr="00D81001">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4AC3250" w14:textId="00AC0B30"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00FE6FC2" w:rsidRPr="00D81001">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C364750" w14:textId="77777777" w:rsidR="00FE6FC2" w:rsidRDefault="00FE6FC2" w:rsidP="00755742">
      <w:pPr>
        <w:spacing w:after="0" w:line="240" w:lineRule="auto"/>
        <w:jc w:val="both"/>
        <w:rPr>
          <w:rFonts w:asciiTheme="majorHAnsi" w:hAnsiTheme="majorHAnsi" w:cstheme="majorHAnsi"/>
          <w:sz w:val="20"/>
          <w:szCs w:val="20"/>
        </w:rPr>
      </w:pPr>
    </w:p>
    <w:bookmarkEnd w:id="6"/>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2F36956C" w14:textId="77777777" w:rsidR="00DD62D2" w:rsidRPr="00FD0396" w:rsidRDefault="00DD62D2" w:rsidP="00DD62D2">
      <w:pPr>
        <w:suppressAutoHyphens/>
        <w:spacing w:after="0" w:line="360" w:lineRule="auto"/>
        <w:rPr>
          <w:rFonts w:ascii="Calibri Light" w:eastAsia="Times New Roman" w:hAnsi="Calibri Light" w:cs="Calibri Light"/>
          <w:sz w:val="20"/>
          <w:szCs w:val="20"/>
          <w:lang w:eastAsia="ar-SA"/>
        </w:rPr>
      </w:pPr>
      <w:r w:rsidRPr="00FD0396">
        <w:rPr>
          <w:rFonts w:ascii="Calibri Light" w:eastAsia="Times New Roman" w:hAnsi="Calibri Light" w:cs="Calibri Light"/>
          <w:b/>
          <w:i/>
          <w:sz w:val="20"/>
          <w:szCs w:val="20"/>
          <w:lang w:eastAsia="ar-SA"/>
        </w:rPr>
        <w:t>Usługi weterynaryjne  w zakresie</w:t>
      </w:r>
      <w:r w:rsidRPr="00FD0396">
        <w:rPr>
          <w:rFonts w:ascii="Calibri Light" w:eastAsia="Times New Roman" w:hAnsi="Calibri Light" w:cs="Calibri Light"/>
          <w:sz w:val="20"/>
          <w:szCs w:val="20"/>
          <w:lang w:eastAsia="ar-SA"/>
        </w:rPr>
        <w:t xml:space="preserve">: </w:t>
      </w:r>
    </w:p>
    <w:p w14:paraId="5C0F0E33" w14:textId="66210805" w:rsidR="00DD62D2" w:rsidRPr="00FD0396" w:rsidRDefault="00DD62D2" w:rsidP="00DD62D2">
      <w:pPr>
        <w:suppressAutoHyphens/>
        <w:spacing w:after="0" w:line="360" w:lineRule="auto"/>
        <w:jc w:val="both"/>
        <w:rPr>
          <w:rFonts w:ascii="Calibri Light" w:eastAsia="Times New Roman" w:hAnsi="Calibri Light" w:cs="Calibri Light"/>
          <w:sz w:val="20"/>
          <w:szCs w:val="20"/>
          <w:lang w:eastAsia="ar-SA"/>
        </w:rPr>
      </w:pPr>
      <w:r w:rsidRPr="00FD0396">
        <w:rPr>
          <w:rFonts w:ascii="Calibri Light" w:eastAsia="Times New Roman" w:hAnsi="Calibri Light" w:cs="Calibri Light"/>
          <w:b/>
          <w:sz w:val="20"/>
          <w:szCs w:val="20"/>
          <w:lang w:eastAsia="ar-SA"/>
        </w:rPr>
        <w:t xml:space="preserve">Część </w:t>
      </w:r>
      <w:r w:rsidR="00540BB0">
        <w:rPr>
          <w:rFonts w:ascii="Calibri Light" w:eastAsia="Times New Roman" w:hAnsi="Calibri Light" w:cs="Calibri Light"/>
          <w:b/>
          <w:sz w:val="20"/>
          <w:szCs w:val="20"/>
          <w:lang w:eastAsia="ar-SA"/>
        </w:rPr>
        <w:t>I</w:t>
      </w:r>
      <w:r w:rsidRPr="00FD0396">
        <w:rPr>
          <w:rFonts w:ascii="Calibri Light" w:eastAsia="Times New Roman" w:hAnsi="Calibri Light" w:cs="Calibri Light"/>
          <w:b/>
          <w:sz w:val="20"/>
          <w:szCs w:val="20"/>
          <w:lang w:eastAsia="ar-SA"/>
        </w:rPr>
        <w:t>.</w:t>
      </w:r>
      <w:r w:rsidRPr="00FD0396">
        <w:rPr>
          <w:rFonts w:ascii="Calibri Light" w:eastAsia="Times New Roman" w:hAnsi="Calibri Light" w:cs="Calibri Light"/>
          <w:sz w:val="20"/>
          <w:szCs w:val="20"/>
          <w:lang w:eastAsia="ar-SA"/>
        </w:rPr>
        <w:t xml:space="preserve"> Opieka weterynaryjna nad zwierzętami bezdomnymi i wolno żyjącymi z terenu Miasta Pruszkowa.</w:t>
      </w:r>
    </w:p>
    <w:p w14:paraId="48A09CAF" w14:textId="6E569608" w:rsidR="00DD62D2" w:rsidRPr="00FD0396" w:rsidRDefault="00DD62D2" w:rsidP="00DD62D2">
      <w:pPr>
        <w:suppressAutoHyphens/>
        <w:spacing w:after="0" w:line="360" w:lineRule="auto"/>
        <w:jc w:val="both"/>
        <w:rPr>
          <w:rFonts w:ascii="Calibri Light" w:eastAsia="Times New Roman" w:hAnsi="Calibri Light" w:cs="Calibri Light"/>
          <w:sz w:val="20"/>
          <w:szCs w:val="20"/>
          <w:lang w:eastAsia="ar-SA"/>
        </w:rPr>
      </w:pPr>
      <w:r w:rsidRPr="00FD0396">
        <w:rPr>
          <w:rFonts w:ascii="Calibri Light" w:eastAsia="Times New Roman" w:hAnsi="Calibri Light" w:cs="Calibri Light"/>
          <w:b/>
          <w:sz w:val="20"/>
          <w:szCs w:val="20"/>
          <w:lang w:eastAsia="ar-SA"/>
        </w:rPr>
        <w:t xml:space="preserve">Część </w:t>
      </w:r>
      <w:r w:rsidR="00540BB0">
        <w:rPr>
          <w:rFonts w:ascii="Calibri Light" w:eastAsia="Times New Roman" w:hAnsi="Calibri Light" w:cs="Calibri Light"/>
          <w:b/>
          <w:sz w:val="20"/>
          <w:szCs w:val="20"/>
          <w:lang w:eastAsia="ar-SA"/>
        </w:rPr>
        <w:t>II</w:t>
      </w:r>
      <w:r w:rsidRPr="00FD0396">
        <w:rPr>
          <w:rFonts w:ascii="Calibri Light" w:eastAsia="Times New Roman" w:hAnsi="Calibri Light" w:cs="Calibri Light"/>
          <w:b/>
          <w:sz w:val="20"/>
          <w:szCs w:val="20"/>
          <w:lang w:eastAsia="ar-SA"/>
        </w:rPr>
        <w:t>.</w:t>
      </w:r>
      <w:r w:rsidRPr="00FD0396">
        <w:rPr>
          <w:rFonts w:ascii="Calibri Light" w:eastAsia="Times New Roman" w:hAnsi="Calibri Light" w:cs="Calibri Light"/>
          <w:sz w:val="20"/>
          <w:szCs w:val="20"/>
          <w:lang w:eastAsia="ar-SA"/>
        </w:rPr>
        <w:t xml:space="preserve"> Wykonywanie zabiegów: kastracji i elektronicznego znakowania zwierząt domowych posiadających właścicieli, bezdomnych i wolno żyjących, </w:t>
      </w:r>
      <w:proofErr w:type="spellStart"/>
      <w:r w:rsidRPr="00FD0396">
        <w:rPr>
          <w:rFonts w:ascii="Calibri Light" w:eastAsia="Times New Roman" w:hAnsi="Calibri Light" w:cs="Calibri Light"/>
          <w:sz w:val="20"/>
          <w:szCs w:val="20"/>
          <w:lang w:eastAsia="ar-SA"/>
        </w:rPr>
        <w:t>odpchlania</w:t>
      </w:r>
      <w:proofErr w:type="spellEnd"/>
      <w:r w:rsidRPr="00FD0396">
        <w:rPr>
          <w:rFonts w:ascii="Calibri Light" w:eastAsia="Times New Roman" w:hAnsi="Calibri Light" w:cs="Calibri Light"/>
          <w:sz w:val="20"/>
          <w:szCs w:val="20"/>
          <w:lang w:eastAsia="ar-SA"/>
        </w:rPr>
        <w:t xml:space="preserve"> i odrobaczania zwierząt bezdomnych i wolno żyjących oraz usypiania ślepych miotów zwierząt właścicielskich w ramach programu zapobiegania bezdomności zwierząt.</w:t>
      </w:r>
    </w:p>
    <w:p w14:paraId="5BD0DE28" w14:textId="77777777" w:rsidR="00066637" w:rsidRDefault="00066637"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066637">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54CA57F1" w14:textId="77777777" w:rsidR="00DD62D2" w:rsidRPr="001251C3" w:rsidRDefault="00DD62D2" w:rsidP="00DD62D2">
      <w:pPr>
        <w:spacing w:after="0" w:line="240" w:lineRule="auto"/>
        <w:rPr>
          <w:rFonts w:asciiTheme="majorHAnsi" w:hAnsiTheme="majorHAnsi" w:cstheme="majorHAnsi"/>
          <w:b/>
          <w:bCs/>
          <w:sz w:val="20"/>
          <w:szCs w:val="20"/>
        </w:rPr>
      </w:pPr>
    </w:p>
    <w:p w14:paraId="719CA365" w14:textId="77777777" w:rsidR="00DD62D2" w:rsidRPr="001251C3" w:rsidRDefault="00DD62D2" w:rsidP="00DD62D2">
      <w:pPr>
        <w:overflowPunct w:val="0"/>
        <w:autoSpaceDE w:val="0"/>
        <w:autoSpaceDN w:val="0"/>
        <w:adjustRightInd w:val="0"/>
        <w:contextualSpacing/>
        <w:jc w:val="both"/>
        <w:rPr>
          <w:rFonts w:asciiTheme="majorHAnsi" w:hAnsiTheme="majorHAnsi" w:cstheme="majorHAnsi"/>
          <w:sz w:val="20"/>
          <w:szCs w:val="20"/>
        </w:rPr>
      </w:pPr>
      <w:r w:rsidRPr="001251C3">
        <w:rPr>
          <w:rFonts w:asciiTheme="majorHAnsi" w:hAnsiTheme="majorHAnsi" w:cstheme="majorHAnsi"/>
          <w:sz w:val="20"/>
          <w:szCs w:val="20"/>
        </w:rPr>
        <w:t>85200000 – 1 – Usługi weterynaryjne</w:t>
      </w:r>
    </w:p>
    <w:p w14:paraId="62FD4413" w14:textId="77777777" w:rsidR="00755742" w:rsidRDefault="00755742" w:rsidP="00066637">
      <w:pPr>
        <w:spacing w:after="0" w:line="240" w:lineRule="auto"/>
        <w:rPr>
          <w:rFonts w:asciiTheme="majorHAnsi" w:hAnsiTheme="majorHAnsi" w:cstheme="majorHAnsi"/>
          <w:b/>
          <w:bCs/>
          <w:sz w:val="20"/>
          <w:szCs w:val="20"/>
        </w:rPr>
      </w:pPr>
    </w:p>
    <w:p w14:paraId="422354A0" w14:textId="77777777" w:rsidR="00821C4D" w:rsidRPr="007B5A27" w:rsidRDefault="007E6F19" w:rsidP="00066637">
      <w:pPr>
        <w:autoSpaceDE w:val="0"/>
        <w:autoSpaceDN w:val="0"/>
        <w:adjustRightInd w:val="0"/>
        <w:spacing w:after="0" w:line="240" w:lineRule="auto"/>
        <w:rPr>
          <w:rFonts w:asciiTheme="majorHAnsi" w:hAnsiTheme="majorHAnsi" w:cstheme="majorHAnsi"/>
          <w:b/>
          <w:bCs/>
          <w:color w:val="FF0000"/>
          <w:sz w:val="20"/>
          <w:szCs w:val="20"/>
        </w:rPr>
      </w:pPr>
      <w:r w:rsidRPr="007B5A27">
        <w:rPr>
          <w:rFonts w:asciiTheme="majorHAnsi" w:hAnsiTheme="majorHAnsi" w:cstheme="majorHAnsi"/>
          <w:b/>
          <w:bCs/>
          <w:sz w:val="20"/>
          <w:szCs w:val="20"/>
        </w:rPr>
        <w:t>1.</w:t>
      </w:r>
      <w:r w:rsidR="000543E5" w:rsidRPr="007B5A27">
        <w:rPr>
          <w:rFonts w:asciiTheme="majorHAnsi" w:hAnsiTheme="majorHAnsi" w:cstheme="majorHAnsi"/>
          <w:b/>
          <w:bCs/>
          <w:sz w:val="20"/>
          <w:szCs w:val="20"/>
        </w:rPr>
        <w:t>3</w:t>
      </w:r>
      <w:r w:rsidRPr="007B5A27">
        <w:rPr>
          <w:rFonts w:asciiTheme="majorHAnsi" w:hAnsiTheme="majorHAnsi" w:cstheme="majorHAnsi"/>
          <w:b/>
          <w:bCs/>
          <w:sz w:val="20"/>
          <w:szCs w:val="20"/>
        </w:rPr>
        <w:t xml:space="preserve">/ </w:t>
      </w:r>
      <w:r w:rsidR="000543E5" w:rsidRPr="007B5A27">
        <w:rPr>
          <w:rFonts w:asciiTheme="majorHAnsi" w:hAnsiTheme="majorHAnsi" w:cstheme="majorHAnsi"/>
          <w:b/>
          <w:bCs/>
          <w:color w:val="262626" w:themeColor="text1" w:themeTint="D9"/>
          <w:sz w:val="20"/>
          <w:szCs w:val="20"/>
        </w:rPr>
        <w:t>Zakres  przedmiotu zamówienia:</w:t>
      </w:r>
    </w:p>
    <w:p w14:paraId="1A89343A" w14:textId="77777777" w:rsidR="00821C4D" w:rsidRPr="007B5A27" w:rsidRDefault="00821C4D" w:rsidP="00066637">
      <w:pPr>
        <w:autoSpaceDE w:val="0"/>
        <w:autoSpaceDN w:val="0"/>
        <w:adjustRightInd w:val="0"/>
        <w:spacing w:after="0" w:line="240" w:lineRule="auto"/>
        <w:rPr>
          <w:rFonts w:asciiTheme="majorHAnsi" w:hAnsiTheme="majorHAnsi" w:cstheme="majorHAnsi"/>
          <w:b/>
          <w:bCs/>
          <w:color w:val="FF0000"/>
          <w:sz w:val="20"/>
          <w:szCs w:val="20"/>
        </w:rPr>
      </w:pPr>
    </w:p>
    <w:p w14:paraId="6F1F1282" w14:textId="7E9489D2" w:rsidR="002670C3" w:rsidRDefault="002670C3" w:rsidP="002670C3">
      <w:pPr>
        <w:suppressAutoHyphens/>
        <w:spacing w:after="0" w:line="360" w:lineRule="auto"/>
        <w:rPr>
          <w:rFonts w:ascii="Calibri Light" w:eastAsia="Times New Roman" w:hAnsi="Calibri Light" w:cs="Calibri Light"/>
          <w:b/>
          <w:sz w:val="20"/>
          <w:szCs w:val="20"/>
          <w:u w:val="single"/>
          <w:lang w:eastAsia="ar-SA"/>
        </w:rPr>
      </w:pPr>
      <w:r>
        <w:rPr>
          <w:rFonts w:ascii="Calibri Light" w:eastAsia="Times New Roman" w:hAnsi="Calibri Light" w:cs="Calibri Light"/>
          <w:b/>
          <w:sz w:val="20"/>
          <w:szCs w:val="20"/>
          <w:u w:val="single"/>
          <w:lang w:eastAsia="ar-SA"/>
        </w:rPr>
        <w:t xml:space="preserve">Dla </w:t>
      </w:r>
      <w:r w:rsidRPr="00AF2BAB">
        <w:rPr>
          <w:rFonts w:ascii="Calibri Light" w:eastAsia="Times New Roman" w:hAnsi="Calibri Light" w:cs="Calibri Light"/>
          <w:b/>
          <w:sz w:val="20"/>
          <w:szCs w:val="20"/>
          <w:u w:val="single"/>
          <w:lang w:eastAsia="ar-SA"/>
        </w:rPr>
        <w:t>Częś</w:t>
      </w:r>
      <w:r>
        <w:rPr>
          <w:rFonts w:ascii="Calibri Light" w:eastAsia="Times New Roman" w:hAnsi="Calibri Light" w:cs="Calibri Light"/>
          <w:b/>
          <w:sz w:val="20"/>
          <w:szCs w:val="20"/>
          <w:u w:val="single"/>
          <w:lang w:eastAsia="ar-SA"/>
        </w:rPr>
        <w:t xml:space="preserve">ci </w:t>
      </w:r>
      <w:r w:rsidR="00540BB0">
        <w:rPr>
          <w:rFonts w:ascii="Calibri Light" w:eastAsia="Times New Roman" w:hAnsi="Calibri Light" w:cs="Calibri Light"/>
          <w:b/>
          <w:sz w:val="20"/>
          <w:szCs w:val="20"/>
          <w:u w:val="single"/>
          <w:lang w:eastAsia="ar-SA"/>
        </w:rPr>
        <w:t>I</w:t>
      </w:r>
    </w:p>
    <w:p w14:paraId="1616068E" w14:textId="77777777" w:rsidR="002670C3" w:rsidRPr="001251C3" w:rsidRDefault="002670C3" w:rsidP="002670C3">
      <w:pPr>
        <w:suppressAutoHyphens/>
        <w:spacing w:after="0" w:line="360" w:lineRule="auto"/>
        <w:rPr>
          <w:rFonts w:ascii="Calibri Light" w:eastAsia="Times New Roman" w:hAnsi="Calibri Light" w:cs="Calibri Light"/>
          <w:sz w:val="20"/>
          <w:szCs w:val="20"/>
          <w:u w:val="single"/>
          <w:lang w:eastAsia="ar-SA"/>
        </w:rPr>
      </w:pPr>
      <w:r w:rsidRPr="001251C3">
        <w:rPr>
          <w:rFonts w:ascii="Calibri Light" w:eastAsia="Times New Roman" w:hAnsi="Calibri Light" w:cs="Calibri Light"/>
          <w:sz w:val="20"/>
          <w:szCs w:val="20"/>
          <w:u w:val="single"/>
          <w:lang w:eastAsia="ar-SA"/>
        </w:rPr>
        <w:t>Opieka weterynaryjna nad zwierzętami bezdomnymi i wolno żyjącymi z terenu Miasta Pruszkowa w zakresie:</w:t>
      </w:r>
    </w:p>
    <w:p w14:paraId="66063CD7" w14:textId="77777777" w:rsidR="002670C3" w:rsidRPr="001251C3" w:rsidRDefault="002670C3" w:rsidP="002670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Udzielania na wezwanie - doraźnej pomocy weterynaryjnej na miejscu zdarzenia – zwierzętom rannym w wyniku zdarzenia drogowego, które ze względu na zły stan zdrowia nie mogą być przewiezione do schroniska lub przychodni - na zasadzie pogotowia weterynaryjnego,</w:t>
      </w:r>
    </w:p>
    <w:p w14:paraId="1858FA58" w14:textId="77777777" w:rsidR="002670C3" w:rsidRPr="001251C3" w:rsidRDefault="002670C3" w:rsidP="002670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bookmarkStart w:id="7" w:name="_Hlk149824216"/>
      <w:r w:rsidRPr="001251C3">
        <w:rPr>
          <w:rFonts w:ascii="Calibri Light" w:eastAsia="Times New Roman" w:hAnsi="Calibri Light" w:cs="Calibri Light"/>
          <w:sz w:val="20"/>
          <w:szCs w:val="20"/>
          <w:lang w:eastAsia="ar-SA"/>
        </w:rPr>
        <w:t>Leczenia, badania, udzielania pomocy weterynaryjnej – z pobytem w przychodni Wykonawcy - chorym lub wymagającym interwencji weterynaryjnej zwierzętom przywiezionym do przychodni Wykonawcy przez Funkcjonariuszy Eko-Patrolu Straży Miejskiej w Pruszkowie.</w:t>
      </w:r>
    </w:p>
    <w:bookmarkEnd w:id="7"/>
    <w:p w14:paraId="23433E72" w14:textId="77777777" w:rsidR="002670C3" w:rsidRPr="001251C3" w:rsidRDefault="002670C3" w:rsidP="002670C3">
      <w:pPr>
        <w:numPr>
          <w:ilvl w:val="0"/>
          <w:numId w:val="4"/>
        </w:numPr>
        <w:tabs>
          <w:tab w:val="left" w:pos="0"/>
        </w:tabs>
        <w:suppressAutoHyphens/>
        <w:spacing w:after="0" w:line="240" w:lineRule="auto"/>
        <w:jc w:val="both"/>
        <w:rPr>
          <w:rFonts w:ascii="Calibri Light" w:eastAsia="Times New Roman" w:hAnsi="Calibri Light" w:cs="Calibri Light"/>
          <w:sz w:val="20"/>
          <w:szCs w:val="20"/>
          <w:lang w:eastAsia="ar-SA"/>
        </w:rPr>
      </w:pPr>
      <w:r w:rsidRPr="001251C3">
        <w:rPr>
          <w:rFonts w:ascii="Calibri Light" w:eastAsia="Times New Roman" w:hAnsi="Calibri Light" w:cs="Calibri Light"/>
          <w:sz w:val="20"/>
          <w:szCs w:val="20"/>
          <w:lang w:eastAsia="ar-SA"/>
        </w:rPr>
        <w:t>Eutanazji ślepych miotów oraz zwierząt - w przypadku konieczności</w:t>
      </w:r>
    </w:p>
    <w:p w14:paraId="1F47CF7F" w14:textId="77777777" w:rsidR="002670C3" w:rsidRPr="005F7BD4" w:rsidRDefault="002670C3" w:rsidP="002670C3">
      <w:pPr>
        <w:spacing w:after="0" w:line="240" w:lineRule="auto"/>
        <w:rPr>
          <w:rFonts w:ascii="Calibri Light" w:hAnsi="Calibri Light" w:cs="Calibri Light"/>
          <w:sz w:val="20"/>
          <w:szCs w:val="20"/>
          <w:u w:val="single"/>
        </w:rPr>
      </w:pPr>
    </w:p>
    <w:p w14:paraId="20EFF1FD" w14:textId="4E2D1025" w:rsidR="002670C3" w:rsidRDefault="002670C3" w:rsidP="002670C3">
      <w:pPr>
        <w:spacing w:after="0" w:line="240" w:lineRule="auto"/>
        <w:rPr>
          <w:rFonts w:ascii="Calibri Light" w:hAnsi="Calibri Light" w:cs="Calibri Light"/>
          <w:b/>
          <w:sz w:val="20"/>
          <w:szCs w:val="20"/>
          <w:u w:val="single"/>
        </w:rPr>
      </w:pPr>
      <w:r w:rsidRPr="005F7BD4">
        <w:rPr>
          <w:rFonts w:ascii="Calibri Light" w:hAnsi="Calibri Light" w:cs="Calibri Light"/>
          <w:b/>
          <w:sz w:val="20"/>
          <w:szCs w:val="20"/>
          <w:u w:val="single"/>
        </w:rPr>
        <w:t xml:space="preserve">Dla Części </w:t>
      </w:r>
      <w:r w:rsidR="00540BB0">
        <w:rPr>
          <w:rFonts w:ascii="Calibri Light" w:hAnsi="Calibri Light" w:cs="Calibri Light"/>
          <w:b/>
          <w:sz w:val="20"/>
          <w:szCs w:val="20"/>
          <w:u w:val="single"/>
        </w:rPr>
        <w:t>II</w:t>
      </w:r>
    </w:p>
    <w:p w14:paraId="302328E3" w14:textId="77777777" w:rsidR="002670C3" w:rsidRPr="005F7BD4" w:rsidRDefault="002670C3" w:rsidP="002670C3">
      <w:pPr>
        <w:spacing w:after="0" w:line="240" w:lineRule="auto"/>
        <w:rPr>
          <w:rFonts w:ascii="Calibri Light" w:hAnsi="Calibri Light" w:cs="Calibri Light"/>
          <w:b/>
          <w:sz w:val="20"/>
          <w:szCs w:val="20"/>
          <w:u w:val="single"/>
        </w:rPr>
      </w:pPr>
    </w:p>
    <w:p w14:paraId="4FE46C39" w14:textId="77777777" w:rsidR="002670C3" w:rsidRPr="001251C3" w:rsidRDefault="002670C3" w:rsidP="002670C3">
      <w:pPr>
        <w:suppressAutoHyphens/>
        <w:spacing w:after="0" w:line="360" w:lineRule="auto"/>
        <w:rPr>
          <w:rFonts w:ascii="Calibri Light" w:eastAsia="Times New Roman" w:hAnsi="Calibri Light" w:cs="Calibri Light"/>
          <w:bCs/>
          <w:sz w:val="20"/>
          <w:szCs w:val="20"/>
          <w:u w:val="single"/>
          <w:lang w:eastAsia="ar-SA"/>
        </w:rPr>
      </w:pPr>
      <w:r w:rsidRPr="001251C3">
        <w:rPr>
          <w:rFonts w:ascii="Calibri Light" w:eastAsia="Times New Roman" w:hAnsi="Calibri Light" w:cs="Calibri Light"/>
          <w:bCs/>
          <w:sz w:val="20"/>
          <w:szCs w:val="20"/>
          <w:u w:val="single"/>
          <w:lang w:eastAsia="ar-SA"/>
        </w:rPr>
        <w:t>Wykonywanie zabiegów:</w:t>
      </w:r>
    </w:p>
    <w:p w14:paraId="747AFE97" w14:textId="77777777" w:rsidR="002670C3" w:rsidRPr="00130020" w:rsidRDefault="002670C3" w:rsidP="002670C3">
      <w:pPr>
        <w:numPr>
          <w:ilvl w:val="0"/>
          <w:numId w:val="5"/>
        </w:numPr>
        <w:suppressAutoHyphens/>
        <w:spacing w:after="0" w:line="240" w:lineRule="auto"/>
        <w:jc w:val="both"/>
        <w:rPr>
          <w:rFonts w:ascii="Calibri Light" w:hAnsi="Calibri Light" w:cs="Calibri Light"/>
          <w:sz w:val="20"/>
          <w:szCs w:val="20"/>
        </w:rPr>
      </w:pPr>
      <w:r w:rsidRPr="00130020">
        <w:rPr>
          <w:rFonts w:ascii="Calibri Light" w:hAnsi="Calibri Light" w:cs="Calibri Light"/>
          <w:sz w:val="20"/>
          <w:szCs w:val="20"/>
        </w:rPr>
        <w:t>Kastracji psów i kotów posiadających właścicieli;</w:t>
      </w:r>
    </w:p>
    <w:p w14:paraId="2D85DCDE" w14:textId="77777777" w:rsidR="002670C3" w:rsidRPr="00130020" w:rsidRDefault="002670C3" w:rsidP="002670C3">
      <w:pPr>
        <w:numPr>
          <w:ilvl w:val="0"/>
          <w:numId w:val="5"/>
        </w:numPr>
        <w:suppressAutoHyphens/>
        <w:spacing w:after="0" w:line="240" w:lineRule="auto"/>
        <w:jc w:val="both"/>
        <w:rPr>
          <w:rFonts w:ascii="Calibri Light" w:hAnsi="Calibri Light" w:cs="Calibri Light"/>
          <w:sz w:val="20"/>
          <w:szCs w:val="20"/>
        </w:rPr>
      </w:pPr>
      <w:r w:rsidRPr="00130020">
        <w:rPr>
          <w:rFonts w:ascii="Calibri Light" w:hAnsi="Calibri Light" w:cs="Calibri Light"/>
          <w:sz w:val="20"/>
          <w:szCs w:val="20"/>
        </w:rPr>
        <w:t xml:space="preserve">Kastracji psów i kotów bezdomnych i wolno żyjących </w:t>
      </w:r>
      <w:r>
        <w:rPr>
          <w:rFonts w:ascii="Calibri Light" w:hAnsi="Calibri Light" w:cs="Calibri Light"/>
          <w:sz w:val="20"/>
          <w:szCs w:val="20"/>
        </w:rPr>
        <w:t>wraz z badaniem, opieką i</w:t>
      </w:r>
      <w:r w:rsidRPr="00130020">
        <w:rPr>
          <w:rFonts w:ascii="Calibri Light" w:hAnsi="Calibri Light" w:cs="Calibri Light"/>
          <w:sz w:val="20"/>
          <w:szCs w:val="20"/>
        </w:rPr>
        <w:t xml:space="preserve"> pobytem w przychodni wykonawcy według potrzeb, jednak nie krótszym niż 3 doby;</w:t>
      </w:r>
    </w:p>
    <w:p w14:paraId="03770DCA" w14:textId="77777777" w:rsidR="002670C3" w:rsidRPr="00130020" w:rsidRDefault="002670C3" w:rsidP="002670C3">
      <w:pPr>
        <w:numPr>
          <w:ilvl w:val="0"/>
          <w:numId w:val="5"/>
        </w:numPr>
        <w:suppressAutoHyphens/>
        <w:spacing w:after="0" w:line="240" w:lineRule="auto"/>
        <w:jc w:val="both"/>
        <w:rPr>
          <w:rFonts w:ascii="Calibri Light" w:hAnsi="Calibri Light" w:cs="Calibri Light"/>
          <w:sz w:val="20"/>
          <w:szCs w:val="20"/>
        </w:rPr>
      </w:pPr>
      <w:r w:rsidRPr="00130020">
        <w:rPr>
          <w:rFonts w:ascii="Calibri Light" w:hAnsi="Calibri Light" w:cs="Calibri Light"/>
          <w:sz w:val="20"/>
          <w:szCs w:val="20"/>
        </w:rPr>
        <w:lastRenderedPageBreak/>
        <w:t>Elektroniczn</w:t>
      </w:r>
      <w:r>
        <w:rPr>
          <w:rFonts w:ascii="Calibri Light" w:hAnsi="Calibri Light" w:cs="Calibri Light"/>
          <w:sz w:val="20"/>
          <w:szCs w:val="20"/>
        </w:rPr>
        <w:t>ego</w:t>
      </w:r>
      <w:r w:rsidRPr="00130020">
        <w:rPr>
          <w:rFonts w:ascii="Calibri Light" w:hAnsi="Calibri Light" w:cs="Calibri Light"/>
          <w:sz w:val="20"/>
          <w:szCs w:val="20"/>
        </w:rPr>
        <w:t xml:space="preserve"> znakowani</w:t>
      </w:r>
      <w:r>
        <w:rPr>
          <w:rFonts w:ascii="Calibri Light" w:hAnsi="Calibri Light" w:cs="Calibri Light"/>
          <w:sz w:val="20"/>
          <w:szCs w:val="20"/>
        </w:rPr>
        <w:t>a</w:t>
      </w:r>
      <w:r w:rsidRPr="00130020">
        <w:rPr>
          <w:rFonts w:ascii="Calibri Light" w:hAnsi="Calibri Light" w:cs="Calibri Light"/>
          <w:sz w:val="20"/>
          <w:szCs w:val="20"/>
        </w:rPr>
        <w:t xml:space="preserve"> psów i kotów bezdomnych, wolno żyjących i posiadających właścicieli wraz z</w:t>
      </w:r>
      <w:r>
        <w:rPr>
          <w:rFonts w:ascii="Calibri Light" w:hAnsi="Calibri Light" w:cs="Calibri Light"/>
          <w:sz w:val="20"/>
          <w:szCs w:val="20"/>
        </w:rPr>
        <w:t> </w:t>
      </w:r>
      <w:r w:rsidRPr="00130020">
        <w:rPr>
          <w:rFonts w:ascii="Calibri Light" w:hAnsi="Calibri Light" w:cs="Calibri Light"/>
          <w:sz w:val="20"/>
          <w:szCs w:val="20"/>
        </w:rPr>
        <w:t>rejestracj</w:t>
      </w:r>
      <w:r>
        <w:rPr>
          <w:rFonts w:ascii="Calibri Light" w:hAnsi="Calibri Light" w:cs="Calibri Light"/>
          <w:sz w:val="20"/>
          <w:szCs w:val="20"/>
        </w:rPr>
        <w:t xml:space="preserve">ą </w:t>
      </w:r>
      <w:r w:rsidRPr="00130020">
        <w:rPr>
          <w:rFonts w:ascii="Calibri Light" w:hAnsi="Calibri Light" w:cs="Calibri Light"/>
          <w:sz w:val="20"/>
          <w:szCs w:val="20"/>
        </w:rPr>
        <w:t>w bazie w dniu znakowania;</w:t>
      </w:r>
    </w:p>
    <w:p w14:paraId="0958A965" w14:textId="77777777" w:rsidR="002670C3" w:rsidRDefault="002670C3" w:rsidP="002670C3">
      <w:pPr>
        <w:numPr>
          <w:ilvl w:val="0"/>
          <w:numId w:val="5"/>
        </w:numPr>
        <w:suppressAutoHyphens/>
        <w:spacing w:after="0" w:line="240" w:lineRule="auto"/>
        <w:jc w:val="both"/>
        <w:rPr>
          <w:rFonts w:ascii="Calibri Light" w:hAnsi="Calibri Light" w:cs="Calibri Light"/>
          <w:sz w:val="20"/>
          <w:szCs w:val="20"/>
        </w:rPr>
      </w:pPr>
      <w:r w:rsidRPr="00130020">
        <w:rPr>
          <w:rFonts w:ascii="Calibri Light" w:hAnsi="Calibri Light" w:cs="Calibri Light"/>
          <w:sz w:val="20"/>
          <w:szCs w:val="20"/>
        </w:rPr>
        <w:t>Usypianiu ślepych miotów psów i kotów posiadających właścicieli wraz z utylizacją zwłok zwierzęcych;</w:t>
      </w:r>
    </w:p>
    <w:p w14:paraId="29674536" w14:textId="77777777" w:rsidR="002670C3" w:rsidRPr="00130020" w:rsidRDefault="002670C3" w:rsidP="002670C3">
      <w:pPr>
        <w:numPr>
          <w:ilvl w:val="0"/>
          <w:numId w:val="5"/>
        </w:numPr>
        <w:suppressAutoHyphens/>
        <w:spacing w:after="0" w:line="240" w:lineRule="auto"/>
        <w:jc w:val="both"/>
        <w:rPr>
          <w:rFonts w:ascii="Calibri Light" w:hAnsi="Calibri Light" w:cs="Calibri Light"/>
          <w:sz w:val="20"/>
          <w:szCs w:val="20"/>
        </w:rPr>
      </w:pPr>
      <w:r w:rsidRPr="00130020">
        <w:rPr>
          <w:rFonts w:ascii="Calibri Light" w:hAnsi="Calibri Light" w:cs="Calibri Light"/>
          <w:sz w:val="20"/>
          <w:szCs w:val="20"/>
        </w:rPr>
        <w:t xml:space="preserve">Wykonywaniu w przypadku konieczności: </w:t>
      </w:r>
      <w:proofErr w:type="spellStart"/>
      <w:r w:rsidRPr="00130020">
        <w:rPr>
          <w:rFonts w:ascii="Calibri Light" w:hAnsi="Calibri Light" w:cs="Calibri Light"/>
          <w:sz w:val="20"/>
          <w:szCs w:val="20"/>
        </w:rPr>
        <w:t>odpchlania</w:t>
      </w:r>
      <w:proofErr w:type="spellEnd"/>
      <w:r w:rsidRPr="00130020">
        <w:rPr>
          <w:rFonts w:ascii="Calibri Light" w:hAnsi="Calibri Light" w:cs="Calibri Light"/>
          <w:sz w:val="20"/>
          <w:szCs w:val="20"/>
        </w:rPr>
        <w:t>, odrobaczania - wyłącznie wobec zwierząt bezdomnych i wolno</w:t>
      </w:r>
      <w:r>
        <w:rPr>
          <w:rFonts w:ascii="Calibri Light" w:hAnsi="Calibri Light" w:cs="Calibri Light"/>
          <w:sz w:val="20"/>
          <w:szCs w:val="20"/>
        </w:rPr>
        <w:t xml:space="preserve"> </w:t>
      </w:r>
      <w:r w:rsidRPr="00130020">
        <w:rPr>
          <w:rFonts w:ascii="Calibri Light" w:hAnsi="Calibri Light" w:cs="Calibri Light"/>
          <w:sz w:val="20"/>
          <w:szCs w:val="20"/>
        </w:rPr>
        <w:t>żyjących</w:t>
      </w:r>
      <w:r>
        <w:rPr>
          <w:rFonts w:ascii="Calibri Light" w:hAnsi="Calibri Light" w:cs="Calibri Light"/>
          <w:sz w:val="20"/>
          <w:szCs w:val="20"/>
        </w:rPr>
        <w:t xml:space="preserve"> skierowanych na kastrację lub elektroniczne znakowanie.</w:t>
      </w:r>
    </w:p>
    <w:p w14:paraId="49874942" w14:textId="77777777" w:rsidR="006E2724" w:rsidRDefault="006E2724" w:rsidP="006E2724">
      <w:pPr>
        <w:suppressAutoHyphens/>
        <w:spacing w:after="0" w:line="240" w:lineRule="auto"/>
        <w:rPr>
          <w:rFonts w:ascii="Calibri Light" w:eastAsia="Times New Roman" w:hAnsi="Calibri Light" w:cs="Calibri Light"/>
          <w:sz w:val="20"/>
          <w:szCs w:val="20"/>
          <w:lang w:eastAsia="ar-SA"/>
        </w:rPr>
      </w:pPr>
    </w:p>
    <w:p w14:paraId="28D232D0" w14:textId="77777777" w:rsidR="006E2724" w:rsidRDefault="006E2724" w:rsidP="006E2724">
      <w:pPr>
        <w:jc w:val="both"/>
        <w:rPr>
          <w:rFonts w:ascii="Calibri Light" w:hAnsi="Calibri Light" w:cs="Calibri Light"/>
          <w:sz w:val="20"/>
          <w:szCs w:val="20"/>
        </w:rPr>
      </w:pPr>
      <w:r w:rsidRPr="00404574">
        <w:rPr>
          <w:rFonts w:ascii="Calibri Light" w:eastAsia="Times New Roman" w:hAnsi="Calibri Light" w:cs="Calibri Light"/>
          <w:b/>
          <w:bCs/>
          <w:sz w:val="20"/>
          <w:szCs w:val="20"/>
        </w:rPr>
        <w:t xml:space="preserve">1.4/ </w:t>
      </w:r>
      <w:r w:rsidRPr="00404574">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62D5FD0B" w14:textId="77777777" w:rsidR="006E2724" w:rsidRPr="00953180" w:rsidRDefault="006E2724" w:rsidP="006E2724">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5</w:t>
      </w:r>
      <w:r w:rsidRPr="00953180">
        <w:rPr>
          <w:rFonts w:asciiTheme="majorHAnsi" w:hAnsiTheme="majorHAnsi" w:cstheme="majorHAnsi"/>
          <w:b/>
          <w:bCs/>
          <w:color w:val="262626" w:themeColor="text1" w:themeTint="D9"/>
          <w:sz w:val="20"/>
          <w:szCs w:val="20"/>
        </w:rPr>
        <w:t>/ Warunki rozliczenia wykonania przedmiotu zamówienia.</w:t>
      </w:r>
    </w:p>
    <w:p w14:paraId="46597F04" w14:textId="77777777" w:rsidR="006E2724" w:rsidRDefault="006E2724" w:rsidP="006E2724">
      <w:pPr>
        <w:spacing w:after="0" w:line="240" w:lineRule="auto"/>
        <w:rPr>
          <w:rFonts w:asciiTheme="majorHAnsi" w:hAnsiTheme="majorHAnsi" w:cstheme="majorHAnsi"/>
          <w:color w:val="262626" w:themeColor="text1" w:themeTint="D9"/>
          <w:sz w:val="20"/>
          <w:szCs w:val="20"/>
        </w:rPr>
      </w:pPr>
    </w:p>
    <w:p w14:paraId="726A8521" w14:textId="77777777" w:rsidR="006E2724" w:rsidRPr="00615A91" w:rsidRDefault="006E2724" w:rsidP="006E2724">
      <w:pPr>
        <w:pStyle w:val="Tekstpodstawowy2"/>
        <w:tabs>
          <w:tab w:val="left" w:pos="0"/>
        </w:tabs>
        <w:suppressAutoHyphens/>
        <w:spacing w:after="0" w:line="240" w:lineRule="auto"/>
        <w:jc w:val="both"/>
        <w:rPr>
          <w:rFonts w:asciiTheme="majorHAnsi" w:hAnsiTheme="majorHAnsi" w:cstheme="majorHAnsi"/>
          <w:color w:val="262626" w:themeColor="text1" w:themeTint="D9"/>
          <w:sz w:val="20"/>
          <w:szCs w:val="20"/>
        </w:rPr>
      </w:pPr>
      <w:r w:rsidRPr="00615A91">
        <w:rPr>
          <w:rFonts w:asciiTheme="majorHAnsi" w:hAnsiTheme="majorHAnsi" w:cstheme="majorHAnsi"/>
          <w:color w:val="262626" w:themeColor="text1" w:themeTint="D9"/>
          <w:sz w:val="20"/>
          <w:szCs w:val="20"/>
        </w:rPr>
        <w:t>a) Wynagrodzenie regulowane będzie przez Zamawiającego przelewem na konto Wykonawcy na podstawie faktur wystawianych po zakończeniu każdego miesiąca z zastosowaniem cen ofertowych określonych w Formularzu Ofertowym - zgodnie z zapisami Umowy.</w:t>
      </w:r>
      <w:r>
        <w:rPr>
          <w:rFonts w:asciiTheme="majorHAnsi" w:hAnsiTheme="majorHAnsi" w:cstheme="majorHAnsi"/>
          <w:color w:val="262626" w:themeColor="text1" w:themeTint="D9"/>
          <w:sz w:val="20"/>
          <w:szCs w:val="20"/>
        </w:rPr>
        <w:t xml:space="preserve"> </w:t>
      </w:r>
    </w:p>
    <w:p w14:paraId="7B824A88" w14:textId="77777777" w:rsidR="006E2724" w:rsidRDefault="006E2724" w:rsidP="006E2724">
      <w:pPr>
        <w:pStyle w:val="Tekstpodstawowywcity3"/>
        <w:widowControl w:val="0"/>
        <w:suppressAutoHyphens/>
        <w:spacing w:after="0" w:line="240" w:lineRule="auto"/>
        <w:ind w:left="0"/>
        <w:rPr>
          <w:rFonts w:asciiTheme="majorHAnsi" w:hAnsiTheme="majorHAnsi" w:cstheme="majorHAnsi"/>
          <w:sz w:val="20"/>
          <w:szCs w:val="20"/>
        </w:rPr>
      </w:pPr>
    </w:p>
    <w:p w14:paraId="507233DF" w14:textId="77777777" w:rsidR="006E2724" w:rsidRPr="001251C3" w:rsidRDefault="006E2724" w:rsidP="006E2724">
      <w:pPr>
        <w:spacing w:after="0" w:line="240" w:lineRule="auto"/>
        <w:jc w:val="both"/>
        <w:rPr>
          <w:rFonts w:asciiTheme="majorHAnsi" w:hAnsiTheme="majorHAnsi" w:cstheme="majorHAnsi"/>
          <w:b/>
          <w:bCs/>
          <w:color w:val="262626" w:themeColor="text1" w:themeTint="D9"/>
          <w:sz w:val="20"/>
          <w:szCs w:val="20"/>
          <w:u w:val="single"/>
        </w:rPr>
      </w:pPr>
      <w:r w:rsidRPr="001251C3">
        <w:rPr>
          <w:rFonts w:asciiTheme="majorHAnsi" w:hAnsiTheme="majorHAnsi" w:cstheme="majorHAnsi"/>
          <w:color w:val="262626" w:themeColor="text1" w:themeTint="D9"/>
          <w:sz w:val="20"/>
          <w:szCs w:val="20"/>
          <w:u w:val="single"/>
        </w:rPr>
        <w:t xml:space="preserve">b) Cena oferty zaoferowana przez Wykonawcę w formularzu oferty jest ceną dla porównania i oceny ofert. </w:t>
      </w:r>
    </w:p>
    <w:p w14:paraId="483CE494" w14:textId="77777777" w:rsidR="006E2724" w:rsidRPr="00953180" w:rsidRDefault="006E2724" w:rsidP="006E2724">
      <w:pPr>
        <w:spacing w:after="0" w:line="240" w:lineRule="auto"/>
        <w:jc w:val="both"/>
        <w:rPr>
          <w:rFonts w:asciiTheme="majorHAnsi" w:hAnsiTheme="majorHAnsi" w:cstheme="majorHAnsi"/>
          <w:strike/>
          <w:color w:val="262626" w:themeColor="text1" w:themeTint="D9"/>
          <w:sz w:val="20"/>
          <w:szCs w:val="20"/>
        </w:rPr>
      </w:pPr>
    </w:p>
    <w:p w14:paraId="6319D130" w14:textId="77777777" w:rsidR="006E2724" w:rsidRDefault="006E2724" w:rsidP="006E2724">
      <w:pPr>
        <w:spacing w:after="0" w:line="240" w:lineRule="auto"/>
        <w:jc w:val="both"/>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 xml:space="preserve">c) </w:t>
      </w:r>
      <w:r w:rsidRPr="00DB7403">
        <w:rPr>
          <w:rFonts w:asciiTheme="majorHAnsi" w:hAnsiTheme="majorHAnsi" w:cstheme="majorHAnsi"/>
          <w:color w:val="262626" w:themeColor="text1" w:themeTint="D9"/>
          <w:sz w:val="20"/>
          <w:szCs w:val="20"/>
          <w:u w:val="single"/>
        </w:rPr>
        <w:t xml:space="preserve">Warunkiem zapłaty należności dla Wykonawcy za wykonane usługi będzie otrzymanie przez Zamawiającego podpisanych przez podwykonawców </w:t>
      </w:r>
      <w:r w:rsidRPr="00DB7403">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DB7403">
        <w:rPr>
          <w:rFonts w:asciiTheme="majorHAnsi" w:hAnsiTheme="majorHAnsi" w:cstheme="majorHAnsi"/>
          <w:color w:val="262626" w:themeColor="text1" w:themeTint="D9"/>
          <w:sz w:val="20"/>
          <w:szCs w:val="20"/>
          <w:u w:val="single"/>
        </w:rPr>
        <w:t>.</w:t>
      </w:r>
      <w:r w:rsidRPr="00DB7403">
        <w:rPr>
          <w:rFonts w:asciiTheme="majorHAnsi" w:hAnsiTheme="majorHAnsi" w:cstheme="majorHAnsi"/>
          <w:color w:val="262626" w:themeColor="text1" w:themeTint="D9"/>
          <w:sz w:val="20"/>
          <w:szCs w:val="20"/>
        </w:rPr>
        <w:t xml:space="preserve"> W przypadku uchylenia się </w:t>
      </w:r>
      <w:r w:rsidRPr="00DB7403">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DB7403">
        <w:rPr>
          <w:rFonts w:asciiTheme="majorHAnsi" w:hAnsiTheme="majorHAnsi" w:cstheme="majorHAnsi"/>
          <w:color w:val="262626" w:themeColor="text1" w:themeTint="D9"/>
          <w:sz w:val="20"/>
          <w:szCs w:val="20"/>
        </w:rPr>
        <w:t xml:space="preserve"> Zamawiający dokona bezpośredniej zapłaty dla podwykonawcy  Z zastrzeżeniem art. 465 ust. 2 – 8 ustawy </w:t>
      </w:r>
      <w:proofErr w:type="spellStart"/>
      <w:r w:rsidRPr="00DB7403">
        <w:rPr>
          <w:rFonts w:asciiTheme="majorHAnsi" w:hAnsiTheme="majorHAnsi" w:cstheme="majorHAnsi"/>
          <w:color w:val="262626" w:themeColor="text1" w:themeTint="D9"/>
          <w:sz w:val="20"/>
          <w:szCs w:val="20"/>
        </w:rPr>
        <w:t>Pzp</w:t>
      </w:r>
      <w:proofErr w:type="spellEnd"/>
      <w:r w:rsidRPr="00DB7403">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68CD58BD" w14:textId="77777777" w:rsidR="006E2724" w:rsidRDefault="006E2724" w:rsidP="006E2724">
      <w:pPr>
        <w:suppressAutoHyphens/>
        <w:spacing w:after="0" w:line="240" w:lineRule="auto"/>
        <w:rPr>
          <w:rFonts w:ascii="Calibri Light" w:eastAsia="Times New Roman" w:hAnsi="Calibri Light" w:cs="Calibri Light"/>
          <w:sz w:val="20"/>
          <w:szCs w:val="20"/>
          <w:lang w:eastAsia="ar-SA"/>
        </w:rPr>
      </w:pPr>
    </w:p>
    <w:p w14:paraId="6D705C2E" w14:textId="77777777" w:rsidR="00DB1F95" w:rsidRPr="002670C3" w:rsidRDefault="00DB1F95" w:rsidP="006E2724">
      <w:pPr>
        <w:suppressAutoHyphens/>
        <w:spacing w:after="0" w:line="240" w:lineRule="auto"/>
        <w:rPr>
          <w:rFonts w:ascii="Calibri Light" w:eastAsia="Times New Roman" w:hAnsi="Calibri Light" w:cs="Calibri Light"/>
          <w:sz w:val="20"/>
          <w:szCs w:val="20"/>
          <w:lang w:eastAsia="ar-SA"/>
        </w:rPr>
      </w:pPr>
    </w:p>
    <w:p w14:paraId="55EB33F3" w14:textId="77777777" w:rsidR="001D6EC1" w:rsidRPr="00AD7608" w:rsidRDefault="001D6EC1" w:rsidP="001D6EC1">
      <w:pPr>
        <w:spacing w:after="0" w:line="240" w:lineRule="auto"/>
        <w:jc w:val="both"/>
        <w:rPr>
          <w:rFonts w:asciiTheme="majorHAnsi" w:hAnsiTheme="majorHAnsi" w:cstheme="majorHAnsi"/>
          <w:b/>
          <w:bCs/>
          <w:sz w:val="20"/>
          <w:szCs w:val="20"/>
        </w:rPr>
      </w:pPr>
      <w:r w:rsidRPr="00AD7608">
        <w:rPr>
          <w:rFonts w:asciiTheme="majorHAnsi" w:eastAsia="Times New Roman" w:hAnsiTheme="majorHAnsi" w:cstheme="majorHAnsi"/>
          <w:b/>
          <w:bCs/>
          <w:sz w:val="20"/>
          <w:szCs w:val="20"/>
        </w:rPr>
        <w:t xml:space="preserve">1.5/ </w:t>
      </w:r>
      <w:r w:rsidRPr="00AD7608">
        <w:rPr>
          <w:rFonts w:asciiTheme="majorHAnsi" w:hAnsiTheme="majorHAnsi" w:cstheme="majorHAnsi"/>
          <w:b/>
          <w:bCs/>
          <w:sz w:val="20"/>
          <w:szCs w:val="20"/>
        </w:rPr>
        <w:t xml:space="preserve">Wykonanie przedmiotu zamówienia. </w:t>
      </w:r>
    </w:p>
    <w:p w14:paraId="3B34D4B5" w14:textId="77777777" w:rsidR="001D6EC1" w:rsidRPr="00AD7608" w:rsidRDefault="001D6EC1" w:rsidP="001D6EC1">
      <w:pPr>
        <w:spacing w:after="0" w:line="240" w:lineRule="auto"/>
        <w:jc w:val="both"/>
        <w:rPr>
          <w:rFonts w:asciiTheme="majorHAnsi" w:hAnsiTheme="majorHAnsi" w:cstheme="majorHAnsi"/>
          <w:sz w:val="20"/>
          <w:szCs w:val="20"/>
        </w:rPr>
      </w:pPr>
    </w:p>
    <w:p w14:paraId="74D0FF03" w14:textId="77777777" w:rsidR="001D6EC1" w:rsidRPr="00AD7608" w:rsidRDefault="001D6EC1" w:rsidP="001D6EC1">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a) Prace należy wykonać zgodnie z załączo</w:t>
      </w:r>
      <w:r>
        <w:rPr>
          <w:rFonts w:asciiTheme="majorHAnsi" w:hAnsiTheme="majorHAnsi" w:cstheme="majorHAnsi"/>
          <w:sz w:val="20"/>
          <w:szCs w:val="20"/>
        </w:rPr>
        <w:t>nymi załącznikami</w:t>
      </w:r>
      <w:r w:rsidRPr="00BF7325">
        <w:rPr>
          <w:rFonts w:asciiTheme="majorHAnsi" w:hAnsiTheme="majorHAnsi" w:cstheme="majorHAnsi"/>
          <w:sz w:val="20"/>
          <w:szCs w:val="20"/>
        </w:rPr>
        <w:t>,</w:t>
      </w:r>
      <w:r w:rsidRPr="00AD7608">
        <w:rPr>
          <w:rFonts w:asciiTheme="majorHAnsi" w:hAnsiTheme="majorHAnsi" w:cstheme="majorHAnsi"/>
          <w:sz w:val="20"/>
          <w:szCs w:val="20"/>
        </w:rPr>
        <w:t xml:space="preserve"> wytycznymi określonymi w specyfikacji warunków zamówienia,</w:t>
      </w:r>
      <w:r>
        <w:rPr>
          <w:rFonts w:asciiTheme="majorHAnsi" w:hAnsiTheme="majorHAnsi" w:cstheme="majorHAnsi"/>
          <w:sz w:val="20"/>
          <w:szCs w:val="20"/>
        </w:rPr>
        <w:br/>
      </w:r>
      <w:r w:rsidRPr="00AD7608">
        <w:rPr>
          <w:rFonts w:asciiTheme="majorHAnsi" w:hAnsiTheme="majorHAnsi" w:cstheme="majorHAnsi"/>
          <w:sz w:val="20"/>
          <w:szCs w:val="20"/>
        </w:rPr>
        <w:t xml:space="preserve">z wiedzą techniczną, przepisami BHP i ppoż. </w:t>
      </w:r>
      <w:r>
        <w:rPr>
          <w:rFonts w:asciiTheme="majorHAnsi" w:hAnsiTheme="majorHAnsi" w:cstheme="majorHAnsi"/>
          <w:sz w:val="20"/>
          <w:szCs w:val="20"/>
        </w:rPr>
        <w:t>o</w:t>
      </w:r>
      <w:r w:rsidRPr="00AD7608">
        <w:rPr>
          <w:rFonts w:asciiTheme="majorHAnsi" w:hAnsiTheme="majorHAnsi" w:cstheme="majorHAnsi"/>
          <w:sz w:val="20"/>
          <w:szCs w:val="20"/>
        </w:rPr>
        <w:t>r</w:t>
      </w:r>
      <w:r>
        <w:rPr>
          <w:rFonts w:asciiTheme="majorHAnsi" w:hAnsiTheme="majorHAnsi" w:cstheme="majorHAnsi"/>
          <w:sz w:val="20"/>
          <w:szCs w:val="20"/>
        </w:rPr>
        <w:t xml:space="preserve">az zgodnie z zaleceniami Zamawiającego. </w:t>
      </w:r>
    </w:p>
    <w:p w14:paraId="10D41F70" w14:textId="77777777" w:rsidR="001D6EC1" w:rsidRPr="00AD7608" w:rsidRDefault="001D6EC1" w:rsidP="001D6EC1">
      <w:pPr>
        <w:spacing w:after="0" w:line="240" w:lineRule="auto"/>
        <w:jc w:val="both"/>
        <w:rPr>
          <w:rFonts w:asciiTheme="majorHAnsi" w:hAnsiTheme="majorHAnsi" w:cstheme="majorHAnsi"/>
          <w:sz w:val="20"/>
          <w:szCs w:val="20"/>
        </w:rPr>
      </w:pPr>
    </w:p>
    <w:p w14:paraId="34C6BD37" w14:textId="77777777" w:rsidR="001D6EC1" w:rsidRPr="00AD7608" w:rsidRDefault="001D6EC1" w:rsidP="001D6EC1">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b)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755C34B" w14:textId="77777777" w:rsidR="001D6EC1" w:rsidRPr="00AD7608" w:rsidRDefault="001D6EC1" w:rsidP="001D6EC1">
      <w:pPr>
        <w:spacing w:after="0" w:line="240" w:lineRule="auto"/>
        <w:jc w:val="both"/>
        <w:rPr>
          <w:rFonts w:asciiTheme="majorHAnsi" w:hAnsiTheme="majorHAnsi" w:cstheme="majorHAnsi"/>
          <w:sz w:val="20"/>
          <w:szCs w:val="20"/>
        </w:rPr>
      </w:pPr>
    </w:p>
    <w:p w14:paraId="4031E5B2" w14:textId="77777777" w:rsidR="001D6EC1" w:rsidRPr="00AD7608" w:rsidRDefault="001D6EC1" w:rsidP="001D6EC1">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c) Wykonawca może powierzyć wykonywanie części </w:t>
      </w:r>
      <w:r>
        <w:rPr>
          <w:rFonts w:asciiTheme="majorHAnsi" w:hAnsiTheme="majorHAnsi" w:cstheme="majorHAnsi"/>
          <w:sz w:val="20"/>
          <w:szCs w:val="20"/>
        </w:rPr>
        <w:t>usług</w:t>
      </w:r>
      <w:r w:rsidRPr="00AD7608">
        <w:rPr>
          <w:rFonts w:asciiTheme="majorHAnsi" w:hAnsiTheme="majorHAnsi" w:cstheme="majorHAnsi"/>
          <w:sz w:val="20"/>
          <w:szCs w:val="20"/>
        </w:rPr>
        <w:t xml:space="preserve"> podwykonawcom, z uwzględnieniem postanowień zawartych we wzorze umowy.</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77777777"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3E18ECD8" w14:textId="783D8206" w:rsidR="007B5A27" w:rsidRPr="00E65883" w:rsidRDefault="00582485" w:rsidP="002F0D9F">
      <w:pPr>
        <w:spacing w:after="0" w:line="240" w:lineRule="auto"/>
        <w:rPr>
          <w:rFonts w:ascii="Calibri Light" w:eastAsia="Times New Roman" w:hAnsi="Calibri Light" w:cs="Calibri Light"/>
          <w:color w:val="262626" w:themeColor="text1" w:themeTint="D9"/>
          <w:sz w:val="20"/>
          <w:szCs w:val="20"/>
        </w:rPr>
      </w:pPr>
      <w:bookmarkStart w:id="8" w:name="_Hlk174367456"/>
      <w:bookmarkStart w:id="9" w:name="_Hlk124427561"/>
      <w:bookmarkStart w:id="10" w:name="_Hlk174018916"/>
      <w:r>
        <w:rPr>
          <w:rFonts w:ascii="Calibri Light" w:eastAsia="Times New Roman" w:hAnsi="Calibri Light" w:cs="Calibri Light"/>
          <w:color w:val="262626" w:themeColor="text1" w:themeTint="D9"/>
          <w:sz w:val="20"/>
          <w:szCs w:val="20"/>
        </w:rPr>
        <w:t>a</w:t>
      </w:r>
      <w:r w:rsidR="007B5A27" w:rsidRPr="00E65883">
        <w:rPr>
          <w:rFonts w:ascii="Calibri Light" w:eastAsia="Times New Roman" w:hAnsi="Calibri Light" w:cs="Calibri Light"/>
          <w:color w:val="262626" w:themeColor="text1" w:themeTint="D9"/>
          <w:sz w:val="20"/>
          <w:szCs w:val="20"/>
        </w:rPr>
        <w:t xml:space="preserve">) </w:t>
      </w:r>
      <w:proofErr w:type="spellStart"/>
      <w:r w:rsidR="007B5A27" w:rsidRPr="00E65883">
        <w:rPr>
          <w:rFonts w:ascii="Calibri Light" w:eastAsia="Times New Roman" w:hAnsi="Calibri Light" w:cs="Calibri Light"/>
          <w:color w:val="262626" w:themeColor="text1" w:themeTint="D9"/>
          <w:sz w:val="20"/>
          <w:szCs w:val="20"/>
        </w:rPr>
        <w:t>Elektromobilność</w:t>
      </w:r>
      <w:proofErr w:type="spellEnd"/>
    </w:p>
    <w:p w14:paraId="488E25FA" w14:textId="5D11B292"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 xml:space="preserve">Zgodnie z art. 35 ust. 2 pkt 1) i 68 ust. 3 ustawy z dnia 11 stycznia 2018 r. o </w:t>
      </w:r>
      <w:proofErr w:type="spellStart"/>
      <w:r w:rsidRPr="002F0D9F">
        <w:rPr>
          <w:rFonts w:ascii="Calibri Light" w:eastAsia="Times New Roman" w:hAnsi="Calibri Light" w:cs="Calibri Light"/>
          <w:color w:val="262626" w:themeColor="text1" w:themeTint="D9"/>
          <w:sz w:val="20"/>
          <w:szCs w:val="20"/>
        </w:rPr>
        <w:t>elektromobilności</w:t>
      </w:r>
      <w:proofErr w:type="spellEnd"/>
      <w:r w:rsidRPr="002F0D9F">
        <w:rPr>
          <w:rFonts w:ascii="Calibri Light" w:eastAsia="Times New Roman" w:hAnsi="Calibri Light" w:cs="Calibri Light"/>
          <w:color w:val="262626" w:themeColor="text1" w:themeTint="D9"/>
          <w:sz w:val="20"/>
          <w:szCs w:val="20"/>
        </w:rPr>
        <w:t xml:space="preserve"> i paliwach alternatywnych (</w:t>
      </w:r>
      <w:proofErr w:type="spellStart"/>
      <w:r w:rsidRPr="002F0D9F">
        <w:rPr>
          <w:rFonts w:ascii="Calibri Light" w:eastAsia="Times New Roman" w:hAnsi="Calibri Light" w:cs="Calibri Light"/>
          <w:color w:val="262626" w:themeColor="text1" w:themeTint="D9"/>
          <w:sz w:val="20"/>
          <w:szCs w:val="20"/>
        </w:rPr>
        <w:t>t.j</w:t>
      </w:r>
      <w:proofErr w:type="spellEnd"/>
      <w:r w:rsidRPr="002F0D9F">
        <w:rPr>
          <w:rFonts w:ascii="Calibri Light" w:eastAsia="Times New Roman" w:hAnsi="Calibri Light" w:cs="Calibri Light"/>
          <w:color w:val="262626" w:themeColor="text1" w:themeTint="D9"/>
          <w:sz w:val="20"/>
          <w:szCs w:val="20"/>
        </w:rPr>
        <w:t>.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8"/>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9"/>
    <w:bookmarkEnd w:id="10"/>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lastRenderedPageBreak/>
        <w:t xml:space="preserve">2. </w:t>
      </w:r>
      <w:r w:rsidR="006D3D6A" w:rsidRPr="00B3331C">
        <w:rPr>
          <w:rFonts w:asciiTheme="majorHAnsi" w:hAnsiTheme="majorHAnsi" w:cstheme="majorHAnsi"/>
          <w:b/>
          <w:bCs/>
          <w:sz w:val="20"/>
          <w:szCs w:val="20"/>
        </w:rPr>
        <w:t>ROZWIĄZANIA RÓWNOWAŻNE.</w:t>
      </w:r>
    </w:p>
    <w:p w14:paraId="6BFA0105" w14:textId="77777777" w:rsidR="00582485" w:rsidRPr="009D538D" w:rsidRDefault="00582485" w:rsidP="00582485">
      <w:pPr>
        <w:spacing w:after="0" w:line="240" w:lineRule="auto"/>
        <w:rPr>
          <w:rFonts w:asciiTheme="majorHAnsi" w:hAnsiTheme="majorHAnsi" w:cstheme="majorHAnsi"/>
          <w:color w:val="262626" w:themeColor="text1" w:themeTint="D9"/>
          <w:sz w:val="20"/>
          <w:szCs w:val="20"/>
        </w:rPr>
      </w:pPr>
    </w:p>
    <w:p w14:paraId="7105FB73" w14:textId="77777777" w:rsidR="00582485" w:rsidRPr="005F1A32" w:rsidRDefault="00582485" w:rsidP="00582485">
      <w:pPr>
        <w:spacing w:after="200" w:line="252" w:lineRule="auto"/>
        <w:contextualSpacing/>
        <w:jc w:val="both"/>
        <w:rPr>
          <w:rFonts w:asciiTheme="majorHAnsi" w:eastAsiaTheme="majorEastAsia" w:hAnsiTheme="majorHAnsi" w:cstheme="majorBidi"/>
          <w:sz w:val="20"/>
          <w:szCs w:val="20"/>
          <w:lang w:eastAsia="en-US"/>
        </w:rPr>
      </w:pPr>
      <w:bookmarkStart w:id="11"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11"/>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00A8E26A" w14:textId="77777777" w:rsidR="00582485" w:rsidRDefault="00582485" w:rsidP="00582485">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42BAF2B8" w:rsidR="004969F3" w:rsidRDefault="006D3D6A" w:rsidP="000B3DF7">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w:t>
      </w:r>
      <w:bookmarkStart w:id="12" w:name="_Hlk65509195"/>
      <w:r w:rsidR="00582485">
        <w:rPr>
          <w:rFonts w:asciiTheme="majorHAnsi" w:hAnsiTheme="majorHAnsi" w:cstheme="majorHAnsi"/>
          <w:b/>
          <w:bCs/>
          <w:sz w:val="20"/>
          <w:szCs w:val="20"/>
        </w:rPr>
        <w:t>12 miesięcy od dnia zawarcia umowy</w:t>
      </w:r>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12"/>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55030CB4" w14:textId="52052BB7" w:rsidR="00582485" w:rsidRPr="007C533B" w:rsidRDefault="00582485" w:rsidP="00582485">
      <w:pPr>
        <w:spacing w:after="0" w:line="240" w:lineRule="auto"/>
        <w:rPr>
          <w:rFonts w:asciiTheme="majorHAnsi" w:hAnsiTheme="majorHAnsi" w:cstheme="majorHAnsi"/>
          <w:b/>
          <w:bCs/>
          <w:color w:val="262626" w:themeColor="text1" w:themeTint="D9"/>
          <w:sz w:val="20"/>
          <w:szCs w:val="20"/>
        </w:rPr>
      </w:pPr>
      <w:r w:rsidRPr="007C533B">
        <w:rPr>
          <w:rFonts w:asciiTheme="majorHAnsi" w:hAnsiTheme="majorHAnsi" w:cstheme="majorHAnsi"/>
          <w:b/>
          <w:bCs/>
          <w:color w:val="262626" w:themeColor="text1" w:themeTint="D9"/>
          <w:sz w:val="20"/>
          <w:szCs w:val="20"/>
        </w:rPr>
        <w:t>2) Uprawnień do prowadzenia określonej działalność ci gospodarczej lub zawodowej, o ile wynika to z odrębnych przepisów:</w:t>
      </w:r>
    </w:p>
    <w:p w14:paraId="710B269C" w14:textId="77777777" w:rsidR="00582485" w:rsidRPr="007C533B" w:rsidRDefault="00582485" w:rsidP="00582485">
      <w:pPr>
        <w:pStyle w:val="Default"/>
        <w:spacing w:after="0" w:line="240" w:lineRule="auto"/>
        <w:rPr>
          <w:rFonts w:ascii="Calibri Light" w:eastAsia="Calibri" w:hAnsi="Calibri Light" w:cs="Calibri Light"/>
          <w:bCs/>
          <w:color w:val="auto"/>
          <w:sz w:val="20"/>
          <w:szCs w:val="20"/>
        </w:rPr>
      </w:pPr>
      <w:r w:rsidRPr="007C533B">
        <w:rPr>
          <w:rFonts w:ascii="Calibri Light" w:eastAsia="Calibri" w:hAnsi="Calibri Light" w:cs="Calibri Light"/>
          <w:bCs/>
          <w:color w:val="auto"/>
          <w:sz w:val="20"/>
          <w:szCs w:val="20"/>
        </w:rPr>
        <w:t xml:space="preserve">Wykonawca spełni warunek jeżeli wykaże, że: </w:t>
      </w:r>
    </w:p>
    <w:p w14:paraId="53D52AFA" w14:textId="77777777" w:rsidR="00582485" w:rsidRPr="00F7655C" w:rsidRDefault="00582485" w:rsidP="00582485">
      <w:pPr>
        <w:pStyle w:val="Default"/>
        <w:spacing w:after="0" w:line="240" w:lineRule="auto"/>
        <w:rPr>
          <w:rFonts w:ascii="Calibri Light" w:eastAsia="Calibri" w:hAnsi="Calibri Light" w:cs="Calibri Light"/>
          <w:bCs/>
          <w:color w:val="auto"/>
          <w:sz w:val="20"/>
          <w:szCs w:val="20"/>
          <w:highlight w:val="yellow"/>
        </w:rPr>
      </w:pPr>
    </w:p>
    <w:p w14:paraId="33DE9FD9" w14:textId="77777777" w:rsidR="00582485" w:rsidRPr="007C533B" w:rsidRDefault="00582485" w:rsidP="00582485">
      <w:pPr>
        <w:pStyle w:val="Default"/>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eastAsia="Calibri" w:hAnsi="Calibri Light" w:cs="Calibri Light"/>
          <w:b/>
          <w:bCs/>
          <w:color w:val="4472C4" w:themeColor="accent1"/>
          <w:sz w:val="20"/>
          <w:szCs w:val="20"/>
        </w:rPr>
        <w:t xml:space="preserve">- posiada wpis </w:t>
      </w:r>
      <w:r>
        <w:rPr>
          <w:rFonts w:ascii="Calibri Light" w:eastAsia="Calibri" w:hAnsi="Calibri Light" w:cs="Calibri Light"/>
          <w:b/>
          <w:bCs/>
          <w:color w:val="4472C4" w:themeColor="accent1"/>
          <w:sz w:val="20"/>
          <w:szCs w:val="20"/>
        </w:rPr>
        <w:t xml:space="preserve"> gabinetu/</w:t>
      </w:r>
      <w:r w:rsidRPr="007C533B">
        <w:rPr>
          <w:rFonts w:ascii="Calibri Light" w:eastAsia="Calibri" w:hAnsi="Calibri Light" w:cs="Calibri Light"/>
          <w:b/>
          <w:bCs/>
          <w:color w:val="4472C4" w:themeColor="accent1"/>
          <w:sz w:val="20"/>
          <w:szCs w:val="20"/>
        </w:rPr>
        <w:t>przychodni/lecznicy/kliniki weterynaryjnej do ewidencji zakładów leczniczych dla zwierząt,</w:t>
      </w:r>
    </w:p>
    <w:p w14:paraId="7EA7184D" w14:textId="77777777" w:rsidR="00582485" w:rsidRPr="007C533B" w:rsidRDefault="00582485" w:rsidP="00582485">
      <w:pPr>
        <w:pStyle w:val="Default"/>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eastAsia="Calibri" w:hAnsi="Calibri Light" w:cs="Calibri Light"/>
          <w:b/>
          <w:bCs/>
          <w:color w:val="4472C4" w:themeColor="accent1"/>
          <w:sz w:val="20"/>
          <w:szCs w:val="20"/>
        </w:rPr>
        <w:t xml:space="preserve">- posiada prawo </w:t>
      </w:r>
      <w:r w:rsidRPr="007C533B">
        <w:rPr>
          <w:rFonts w:ascii="Calibri Light" w:hAnsi="Calibri Light" w:cs="Calibri Light"/>
          <w:b/>
          <w:bCs/>
          <w:color w:val="4472C4" w:themeColor="accent1"/>
          <w:sz w:val="20"/>
          <w:szCs w:val="20"/>
        </w:rPr>
        <w:t>do wykonywania zawodu lekarza weterynarii na terenie Rzeczpospolitej Polskiej</w:t>
      </w:r>
      <w:r w:rsidRPr="007C533B">
        <w:rPr>
          <w:rFonts w:ascii="Calibri Light" w:eastAsia="Calibri" w:hAnsi="Calibri Light" w:cs="Calibri Light"/>
          <w:b/>
          <w:bCs/>
          <w:color w:val="4472C4" w:themeColor="accent1"/>
          <w:sz w:val="20"/>
          <w:szCs w:val="20"/>
        </w:rPr>
        <w:t>.</w:t>
      </w:r>
    </w:p>
    <w:p w14:paraId="6B5C4552" w14:textId="77777777" w:rsidR="00582485" w:rsidRPr="009D538D" w:rsidRDefault="00582485" w:rsidP="00582485">
      <w:pPr>
        <w:spacing w:after="0" w:line="240" w:lineRule="auto"/>
        <w:rPr>
          <w:rFonts w:asciiTheme="majorHAnsi" w:hAnsiTheme="majorHAnsi" w:cstheme="majorHAnsi"/>
          <w:color w:val="262626" w:themeColor="text1" w:themeTint="D9"/>
          <w:sz w:val="20"/>
          <w:szCs w:val="20"/>
        </w:rPr>
      </w:pPr>
    </w:p>
    <w:p w14:paraId="2A992EAB" w14:textId="4DDC44AA" w:rsidR="008579C0" w:rsidRPr="00575CD0" w:rsidRDefault="008579C0" w:rsidP="00582485">
      <w:pPr>
        <w:spacing w:after="0" w:line="240" w:lineRule="auto"/>
        <w:rPr>
          <w:rFonts w:asciiTheme="majorHAnsi" w:hAnsiTheme="majorHAnsi" w:cstheme="majorHAnsi"/>
          <w:i/>
          <w:color w:val="262626" w:themeColor="text1" w:themeTint="D9"/>
          <w:sz w:val="20"/>
          <w:szCs w:val="20"/>
        </w:rPr>
      </w:pP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0B3DF7" w:rsidRDefault="008579C0" w:rsidP="0028014F">
      <w:pPr>
        <w:spacing w:after="0" w:line="240" w:lineRule="auto"/>
        <w:rPr>
          <w:rFonts w:asciiTheme="majorHAnsi" w:hAnsiTheme="majorHAnsi" w:cstheme="majorHAnsi"/>
          <w:color w:val="262626" w:themeColor="text1" w:themeTint="D9"/>
          <w:sz w:val="20"/>
          <w:szCs w:val="20"/>
        </w:rPr>
      </w:pPr>
      <w:r w:rsidRPr="000B3DF7">
        <w:rPr>
          <w:rFonts w:asciiTheme="majorHAnsi" w:hAnsiTheme="majorHAnsi" w:cstheme="majorHAnsi"/>
          <w:color w:val="262626" w:themeColor="text1" w:themeTint="D9"/>
          <w:sz w:val="20"/>
          <w:szCs w:val="20"/>
        </w:rPr>
        <w:t>3) Sytuacji ekonomicznej lub finansowej:</w:t>
      </w:r>
    </w:p>
    <w:p w14:paraId="34DE1539" w14:textId="77777777" w:rsidR="000B3DF7" w:rsidRPr="00575CD0" w:rsidRDefault="000B3DF7" w:rsidP="000B3DF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0BFFF3DC"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11F47BDA" w14:textId="14DE882B" w:rsidR="00582485" w:rsidRPr="009D538D" w:rsidRDefault="00582485" w:rsidP="00582485">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B4002CE" w14:textId="77777777" w:rsidR="00582485" w:rsidRDefault="00582485" w:rsidP="00582485">
      <w:pPr>
        <w:autoSpaceDE w:val="0"/>
        <w:autoSpaceDN w:val="0"/>
        <w:adjustRightInd w:val="0"/>
        <w:spacing w:after="0" w:line="240" w:lineRule="auto"/>
        <w:jc w:val="both"/>
        <w:rPr>
          <w:rFonts w:ascii="Calibri Light" w:eastAsia="TimesNewRoman" w:hAnsi="Calibri Light" w:cs="TimesNewRoman"/>
          <w:b/>
          <w:sz w:val="20"/>
          <w:szCs w:val="20"/>
        </w:rPr>
      </w:pPr>
      <w:r w:rsidRPr="00456760">
        <w:rPr>
          <w:rFonts w:asciiTheme="majorHAnsi" w:hAnsiTheme="majorHAnsi" w:cstheme="majorHAnsi"/>
          <w:b/>
          <w:bCs/>
          <w:color w:val="262626" w:themeColor="text1" w:themeTint="D9"/>
          <w:sz w:val="20"/>
          <w:szCs w:val="20"/>
        </w:rPr>
        <w:t>4.1/</w:t>
      </w:r>
      <w:r w:rsidRPr="00F40536">
        <w:rPr>
          <w:rFonts w:ascii="Calibri Light" w:eastAsia="TimesNewRoman" w:hAnsi="Calibri Light" w:cs="TimesNewRoman"/>
          <w:b/>
          <w:sz w:val="20"/>
          <w:szCs w:val="20"/>
        </w:rPr>
        <w:t xml:space="preserve"> dysponuje potencjałem technicznym, tj.:</w:t>
      </w:r>
    </w:p>
    <w:p w14:paraId="11B883E9" w14:textId="77777777" w:rsidR="00582485" w:rsidRPr="000A6526" w:rsidRDefault="00582485" w:rsidP="00582485">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6EA94AD9" w14:textId="4001B355" w:rsidR="00582485" w:rsidRPr="00401349" w:rsidRDefault="00582485" w:rsidP="00582485">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lastRenderedPageBreak/>
        <w:t xml:space="preserve">Dla części </w:t>
      </w:r>
      <w:r w:rsidR="00540BB0">
        <w:rPr>
          <w:rFonts w:ascii="Calibri Light" w:eastAsia="Calibri" w:hAnsi="Calibri Light" w:cs="Calibri Light"/>
          <w:b/>
          <w:bCs/>
          <w:color w:val="auto"/>
          <w:sz w:val="20"/>
          <w:szCs w:val="20"/>
        </w:rPr>
        <w:t>I</w:t>
      </w:r>
    </w:p>
    <w:p w14:paraId="6FA9526D" w14:textId="2E0EC46A" w:rsidR="00582485" w:rsidRPr="007C533B" w:rsidRDefault="00582485" w:rsidP="00582485">
      <w:pPr>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hAnsi="Calibri Light" w:cs="Calibri Light"/>
          <w:b/>
          <w:bCs/>
          <w:color w:val="4472C4" w:themeColor="accent1"/>
          <w:sz w:val="20"/>
          <w:szCs w:val="20"/>
        </w:rPr>
        <w:t xml:space="preserve">- </w:t>
      </w:r>
      <w:r>
        <w:rPr>
          <w:rFonts w:ascii="Calibri Light" w:hAnsi="Calibri Light" w:cs="Calibri Light"/>
          <w:b/>
          <w:bCs/>
          <w:color w:val="4472C4" w:themeColor="accent1"/>
          <w:sz w:val="20"/>
          <w:szCs w:val="20"/>
        </w:rPr>
        <w:t>gabinetem/</w:t>
      </w:r>
      <w:r w:rsidRPr="007C533B">
        <w:rPr>
          <w:rFonts w:ascii="Calibri Light" w:hAnsi="Calibri Light" w:cs="Calibri Light"/>
          <w:b/>
          <w:bCs/>
          <w:color w:val="4472C4" w:themeColor="accent1"/>
          <w:sz w:val="20"/>
          <w:szCs w:val="20"/>
        </w:rPr>
        <w:t>przychodnią/lecznicą/kliniką weterynaryjną, w której będzie realizowany przedmiot umowy, zlokalizowaną na terenie</w:t>
      </w:r>
      <w:r>
        <w:rPr>
          <w:rFonts w:ascii="Calibri Light" w:hAnsi="Calibri Light" w:cs="Calibri Light"/>
          <w:b/>
          <w:bCs/>
          <w:color w:val="4472C4" w:themeColor="accent1"/>
          <w:sz w:val="20"/>
          <w:szCs w:val="20"/>
        </w:rPr>
        <w:t xml:space="preserve">: Powiatu Pruszkowskiego lub </w:t>
      </w:r>
      <w:r w:rsidR="00CA3DCC">
        <w:rPr>
          <w:rFonts w:ascii="Calibri Light" w:hAnsi="Calibri Light" w:cs="Calibri Light"/>
          <w:b/>
          <w:bCs/>
          <w:color w:val="4472C4" w:themeColor="accent1"/>
          <w:sz w:val="20"/>
          <w:szCs w:val="20"/>
        </w:rPr>
        <w:t>Miasta</w:t>
      </w:r>
      <w:r>
        <w:rPr>
          <w:rFonts w:ascii="Calibri Light" w:hAnsi="Calibri Light" w:cs="Calibri Light"/>
          <w:b/>
          <w:bCs/>
          <w:color w:val="4472C4" w:themeColor="accent1"/>
          <w:sz w:val="20"/>
          <w:szCs w:val="20"/>
        </w:rPr>
        <w:t xml:space="preserve"> Milanówek lub  </w:t>
      </w:r>
      <w:r w:rsidR="00CA3DCC">
        <w:rPr>
          <w:rFonts w:ascii="Calibri Light" w:hAnsi="Calibri Light" w:cs="Calibri Light"/>
          <w:b/>
          <w:bCs/>
          <w:color w:val="4472C4" w:themeColor="accent1"/>
          <w:sz w:val="20"/>
          <w:szCs w:val="20"/>
        </w:rPr>
        <w:t>Miasta</w:t>
      </w:r>
      <w:r>
        <w:rPr>
          <w:rFonts w:ascii="Calibri Light" w:hAnsi="Calibri Light" w:cs="Calibri Light"/>
          <w:b/>
          <w:bCs/>
          <w:color w:val="4472C4" w:themeColor="accent1"/>
          <w:sz w:val="20"/>
          <w:szCs w:val="20"/>
        </w:rPr>
        <w:t xml:space="preserve"> Podkowa Leśna lub </w:t>
      </w:r>
      <w:r w:rsidR="0072323F">
        <w:rPr>
          <w:rFonts w:ascii="Calibri Light" w:hAnsi="Calibri Light" w:cs="Calibri Light"/>
          <w:b/>
          <w:bCs/>
          <w:color w:val="4472C4" w:themeColor="accent1"/>
          <w:sz w:val="20"/>
          <w:szCs w:val="20"/>
        </w:rPr>
        <w:t xml:space="preserve"> </w:t>
      </w:r>
      <w:r w:rsidR="00CA3DCC">
        <w:rPr>
          <w:rFonts w:ascii="Calibri Light" w:hAnsi="Calibri Light" w:cs="Calibri Light"/>
          <w:b/>
          <w:bCs/>
          <w:color w:val="4472C4" w:themeColor="accent1"/>
          <w:sz w:val="20"/>
          <w:szCs w:val="20"/>
        </w:rPr>
        <w:t xml:space="preserve">Miasta i </w:t>
      </w:r>
      <w:r w:rsidR="0072323F">
        <w:rPr>
          <w:rFonts w:ascii="Calibri Light" w:hAnsi="Calibri Light" w:cs="Calibri Light"/>
          <w:b/>
          <w:bCs/>
          <w:color w:val="4472C4" w:themeColor="accent1"/>
          <w:sz w:val="20"/>
          <w:szCs w:val="20"/>
        </w:rPr>
        <w:t xml:space="preserve">Gminy Błonie lub </w:t>
      </w:r>
      <w:r>
        <w:rPr>
          <w:rFonts w:ascii="Calibri Light" w:hAnsi="Calibri Light" w:cs="Calibri Light"/>
          <w:b/>
          <w:bCs/>
          <w:color w:val="4472C4" w:themeColor="accent1"/>
          <w:sz w:val="20"/>
          <w:szCs w:val="20"/>
        </w:rPr>
        <w:t xml:space="preserve">Miasta </w:t>
      </w:r>
      <w:r w:rsidR="00CA3DCC">
        <w:rPr>
          <w:rFonts w:ascii="Calibri Light" w:hAnsi="Calibri Light" w:cs="Calibri Light"/>
          <w:b/>
          <w:bCs/>
          <w:color w:val="4472C4" w:themeColor="accent1"/>
          <w:sz w:val="20"/>
          <w:szCs w:val="20"/>
        </w:rPr>
        <w:t xml:space="preserve">i Gminy </w:t>
      </w:r>
      <w:r>
        <w:rPr>
          <w:rFonts w:ascii="Calibri Light" w:hAnsi="Calibri Light" w:cs="Calibri Light"/>
          <w:b/>
          <w:bCs/>
          <w:color w:val="4472C4" w:themeColor="accent1"/>
          <w:sz w:val="20"/>
          <w:szCs w:val="20"/>
        </w:rPr>
        <w:t>Ożarów Mazowiecki lub Miasta</w:t>
      </w:r>
      <w:r w:rsidR="00CA3DCC">
        <w:rPr>
          <w:rFonts w:ascii="Calibri Light" w:hAnsi="Calibri Light" w:cs="Calibri Light"/>
          <w:b/>
          <w:bCs/>
          <w:color w:val="4472C4" w:themeColor="accent1"/>
          <w:sz w:val="20"/>
          <w:szCs w:val="20"/>
        </w:rPr>
        <w:t xml:space="preserve"> i Gminy</w:t>
      </w:r>
      <w:r>
        <w:rPr>
          <w:rFonts w:ascii="Calibri Light" w:hAnsi="Calibri Light" w:cs="Calibri Light"/>
          <w:b/>
          <w:bCs/>
          <w:color w:val="4472C4" w:themeColor="accent1"/>
          <w:sz w:val="20"/>
          <w:szCs w:val="20"/>
        </w:rPr>
        <w:t xml:space="preserve"> Grodzisk Mazowiecki lub Dzielnicy Ursus m. st. Warszawy</w:t>
      </w:r>
      <w:r w:rsidRPr="007C533B">
        <w:rPr>
          <w:rFonts w:ascii="Calibri Light" w:hAnsi="Calibri Light" w:cs="Calibri Light"/>
          <w:b/>
          <w:bCs/>
          <w:color w:val="4472C4" w:themeColor="accent1"/>
          <w:sz w:val="20"/>
          <w:szCs w:val="20"/>
        </w:rPr>
        <w:t>,</w:t>
      </w:r>
    </w:p>
    <w:p w14:paraId="4DCC1981" w14:textId="77777777" w:rsidR="00582485" w:rsidRPr="007C533B" w:rsidRDefault="00582485" w:rsidP="00582485">
      <w:pPr>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hAnsi="Calibri Light" w:cs="Calibri Light"/>
          <w:b/>
          <w:bCs/>
          <w:color w:val="4472C4" w:themeColor="accent1"/>
          <w:sz w:val="20"/>
          <w:szCs w:val="20"/>
        </w:rPr>
        <w:t>- pomieszczeniem przystosowanym do przetrzymywania chorych zwierząt,</w:t>
      </w:r>
    </w:p>
    <w:p w14:paraId="29FB5816" w14:textId="77777777" w:rsidR="00582485" w:rsidRDefault="00582485" w:rsidP="00582485">
      <w:pPr>
        <w:pStyle w:val="Default"/>
        <w:jc w:val="both"/>
        <w:rPr>
          <w:rFonts w:ascii="Calibri Light" w:eastAsia="Times New Roman" w:hAnsi="Calibri Light" w:cs="Calibri Light"/>
          <w:strike/>
          <w:sz w:val="20"/>
          <w:szCs w:val="20"/>
        </w:rPr>
      </w:pPr>
    </w:p>
    <w:p w14:paraId="2A6EFEE3" w14:textId="043E6447" w:rsidR="00582485" w:rsidRPr="00401349" w:rsidRDefault="00582485" w:rsidP="00582485">
      <w:pPr>
        <w:pStyle w:val="Default"/>
        <w:jc w:val="both"/>
        <w:rPr>
          <w:rFonts w:ascii="Calibri Light" w:eastAsia="Calibri" w:hAnsi="Calibri Light" w:cs="Calibri Light"/>
          <w:b/>
          <w:bCs/>
          <w:color w:val="auto"/>
          <w:sz w:val="20"/>
          <w:szCs w:val="20"/>
        </w:rPr>
      </w:pPr>
      <w:r w:rsidRPr="00401349">
        <w:rPr>
          <w:rFonts w:ascii="Calibri Light" w:eastAsia="Calibri" w:hAnsi="Calibri Light" w:cs="Calibri Light"/>
          <w:b/>
          <w:bCs/>
          <w:color w:val="auto"/>
          <w:sz w:val="20"/>
          <w:szCs w:val="20"/>
        </w:rPr>
        <w:t xml:space="preserve">Dla części </w:t>
      </w:r>
      <w:r w:rsidR="00540BB0">
        <w:rPr>
          <w:rFonts w:ascii="Calibri Light" w:eastAsia="Calibri" w:hAnsi="Calibri Light" w:cs="Calibri Light"/>
          <w:b/>
          <w:bCs/>
          <w:color w:val="auto"/>
          <w:sz w:val="20"/>
          <w:szCs w:val="20"/>
        </w:rPr>
        <w:t>II</w:t>
      </w:r>
    </w:p>
    <w:p w14:paraId="7F351B75" w14:textId="44DE29A9" w:rsidR="00582485" w:rsidRPr="007C533B" w:rsidRDefault="00582485" w:rsidP="00582485">
      <w:pPr>
        <w:shd w:val="clear" w:color="auto" w:fill="F2F2F2" w:themeFill="background1" w:themeFillShade="F2"/>
        <w:spacing w:after="0" w:line="240" w:lineRule="auto"/>
        <w:ind w:left="567"/>
        <w:rPr>
          <w:rFonts w:ascii="Calibri Light" w:hAnsi="Calibri Light" w:cs="Calibri Light"/>
          <w:b/>
          <w:bCs/>
          <w:color w:val="4472C4" w:themeColor="accent1"/>
          <w:sz w:val="20"/>
          <w:szCs w:val="20"/>
        </w:rPr>
      </w:pPr>
      <w:r w:rsidRPr="007C533B">
        <w:rPr>
          <w:rFonts w:ascii="Calibri Light" w:hAnsi="Calibri Light" w:cs="Calibri Light"/>
          <w:b/>
          <w:bCs/>
          <w:color w:val="4472C4" w:themeColor="accent1"/>
          <w:sz w:val="20"/>
          <w:szCs w:val="20"/>
        </w:rPr>
        <w:t xml:space="preserve">- </w:t>
      </w:r>
      <w:r>
        <w:rPr>
          <w:rFonts w:ascii="Calibri Light" w:hAnsi="Calibri Light" w:cs="Calibri Light"/>
          <w:b/>
          <w:bCs/>
          <w:color w:val="4472C4" w:themeColor="accent1"/>
          <w:sz w:val="20"/>
          <w:szCs w:val="20"/>
        </w:rPr>
        <w:t>gabinetem/</w:t>
      </w:r>
      <w:r w:rsidRPr="007C533B">
        <w:rPr>
          <w:rFonts w:ascii="Calibri Light" w:hAnsi="Calibri Light" w:cs="Calibri Light"/>
          <w:b/>
          <w:bCs/>
          <w:color w:val="4472C4" w:themeColor="accent1"/>
          <w:sz w:val="20"/>
          <w:szCs w:val="20"/>
        </w:rPr>
        <w:t xml:space="preserve">przychodnią/lecznicą/kliniką weterynaryjną, w której będzie realizowany przedmiot umowy, </w:t>
      </w:r>
      <w:r w:rsidR="0072323F">
        <w:rPr>
          <w:rFonts w:ascii="Calibri Light" w:hAnsi="Calibri Light" w:cs="Calibri Light"/>
          <w:b/>
          <w:bCs/>
          <w:color w:val="4472C4" w:themeColor="accent1"/>
          <w:sz w:val="20"/>
          <w:szCs w:val="20"/>
        </w:rPr>
        <w:t xml:space="preserve">przystosowaną do przetrzymywania zwierząt skierowanych na zabiegi </w:t>
      </w:r>
      <w:r w:rsidRPr="007C533B">
        <w:rPr>
          <w:rFonts w:ascii="Calibri Light" w:hAnsi="Calibri Light" w:cs="Calibri Light"/>
          <w:b/>
          <w:bCs/>
          <w:color w:val="4472C4" w:themeColor="accent1"/>
          <w:sz w:val="20"/>
          <w:szCs w:val="20"/>
        </w:rPr>
        <w:t>zlokalizowaną na terenie Pruszkowa,</w:t>
      </w:r>
    </w:p>
    <w:p w14:paraId="66707A03" w14:textId="336B6545" w:rsidR="009E708E" w:rsidRDefault="009E708E" w:rsidP="00582485">
      <w:pPr>
        <w:autoSpaceDE w:val="0"/>
        <w:autoSpaceDN w:val="0"/>
        <w:adjustRightInd w:val="0"/>
        <w:rPr>
          <w:rFonts w:asciiTheme="majorHAnsi" w:eastAsia="TimesNewRoman" w:hAnsiTheme="majorHAnsi" w:cstheme="majorHAnsi"/>
          <w:b/>
          <w:bCs/>
          <w:color w:val="C00000"/>
          <w:sz w:val="20"/>
          <w:szCs w:val="20"/>
        </w:rPr>
      </w:pPr>
    </w:p>
    <w:p w14:paraId="6BF7D0BA" w14:textId="77777777" w:rsidR="00DD6088" w:rsidRPr="009D538D"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1D0F5DDE" w14:textId="77777777" w:rsidR="00DD6088" w:rsidRPr="009D538D" w:rsidRDefault="00DD6088" w:rsidP="00DD6088">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190CF82" w14:textId="0E023D18" w:rsidR="00DD6088" w:rsidRPr="00032411" w:rsidRDefault="00DD6088" w:rsidP="00DD6088">
      <w:pPr>
        <w:pStyle w:val="Default"/>
        <w:spacing w:after="0" w:line="240" w:lineRule="auto"/>
        <w:jc w:val="both"/>
        <w:rPr>
          <w:rFonts w:ascii="Calibri Light" w:hAnsi="Calibri Light" w:cs="Calibri Light"/>
          <w:b/>
          <w:color w:val="auto"/>
          <w:sz w:val="20"/>
          <w:szCs w:val="20"/>
        </w:rPr>
      </w:pPr>
      <w:r w:rsidRPr="00032411">
        <w:rPr>
          <w:rFonts w:ascii="Calibri Light" w:hAnsi="Calibri Light" w:cs="Calibri Light"/>
          <w:color w:val="auto"/>
          <w:sz w:val="20"/>
          <w:szCs w:val="20"/>
        </w:rPr>
        <w:t xml:space="preserve">7.3/ W przypadku wspólnego ubiegania się o zamówienie przez Wykonawców, </w:t>
      </w:r>
      <w:r w:rsidRPr="00032411">
        <w:rPr>
          <w:rFonts w:ascii="Calibri Light" w:hAnsi="Calibri Light" w:cs="Calibri Light"/>
          <w:b/>
          <w:bCs/>
          <w:color w:val="auto"/>
          <w:sz w:val="20"/>
          <w:szCs w:val="20"/>
        </w:rPr>
        <w:t>oświadczenie</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 xml:space="preserve">o którym mowa w art. 125 ust. 1 Ustawy </w:t>
      </w:r>
      <w:proofErr w:type="spellStart"/>
      <w:r w:rsidRPr="00032411">
        <w:rPr>
          <w:rFonts w:ascii="Calibri Light" w:hAnsi="Calibri Light" w:cs="Calibri Light"/>
          <w:b/>
          <w:bCs/>
          <w:color w:val="auto"/>
          <w:sz w:val="20"/>
          <w:szCs w:val="20"/>
        </w:rPr>
        <w:t>Pzp</w:t>
      </w:r>
      <w:proofErr w:type="spellEnd"/>
      <w:r w:rsidRPr="00032411">
        <w:rPr>
          <w:rFonts w:ascii="Calibri Light" w:hAnsi="Calibri Light" w:cs="Calibri Light"/>
          <w:b/>
          <w:bCs/>
          <w:color w:val="auto"/>
          <w:sz w:val="20"/>
          <w:szCs w:val="20"/>
        </w:rPr>
        <w:t>, którego wzór stanowi</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załącznik nr 2 do</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 xml:space="preserve">SWZ </w:t>
      </w:r>
      <w:r w:rsidRPr="00032411">
        <w:rPr>
          <w:rFonts w:ascii="Calibri Light" w:hAnsi="Calibri Light" w:cs="Calibri Light"/>
          <w:color w:val="auto"/>
          <w:sz w:val="20"/>
          <w:szCs w:val="20"/>
        </w:rPr>
        <w:t xml:space="preserve"> oraz </w:t>
      </w:r>
      <w:r w:rsidRPr="00032411">
        <w:rPr>
          <w:rFonts w:ascii="Calibri Light" w:hAnsi="Calibri Light" w:cs="Calibri Light"/>
          <w:b/>
          <w:color w:val="auto"/>
          <w:sz w:val="20"/>
          <w:szCs w:val="20"/>
        </w:rPr>
        <w:t>oświadczenie o którym mowa art. 7 ust. 1 Ustawy z dnia 1</w:t>
      </w:r>
      <w:r w:rsidR="00505055">
        <w:rPr>
          <w:rFonts w:ascii="Calibri Light" w:hAnsi="Calibri Light" w:cs="Calibri Light"/>
          <w:b/>
          <w:color w:val="auto"/>
          <w:sz w:val="20"/>
          <w:szCs w:val="20"/>
        </w:rPr>
        <w:t>3</w:t>
      </w:r>
      <w:r w:rsidRPr="00032411">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4</w:t>
      </w:r>
      <w:r w:rsidRPr="00032411">
        <w:rPr>
          <w:rFonts w:ascii="Calibri Light" w:hAnsi="Calibri Light" w:cs="Calibri Light"/>
          <w:b/>
          <w:color w:val="auto"/>
          <w:sz w:val="20"/>
          <w:szCs w:val="20"/>
        </w:rPr>
        <w:t xml:space="preserve"> r. poz. </w:t>
      </w:r>
      <w:r>
        <w:rPr>
          <w:rFonts w:ascii="Calibri Light" w:hAnsi="Calibri Light" w:cs="Calibri Light"/>
          <w:b/>
          <w:color w:val="auto"/>
          <w:sz w:val="20"/>
          <w:szCs w:val="20"/>
        </w:rPr>
        <w:t>507</w:t>
      </w:r>
      <w:r w:rsidRPr="00032411">
        <w:rPr>
          <w:rFonts w:ascii="Calibri Light" w:hAnsi="Calibri Light" w:cs="Calibri Light"/>
          <w:b/>
          <w:color w:val="auto"/>
          <w:sz w:val="20"/>
          <w:szCs w:val="20"/>
        </w:rPr>
        <w:t xml:space="preserve">) zwana dalej „ustawą” </w:t>
      </w:r>
      <w:r w:rsidRPr="000324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B75A177" w14:textId="77777777" w:rsidR="00DD6088" w:rsidRPr="0063300B"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8C1825" w14:textId="4CA1DB1C" w:rsidR="00E609E5"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929187A" w14:textId="77777777" w:rsidR="00DD6088" w:rsidRPr="00DD6088"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3"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3"/>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lastRenderedPageBreak/>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t>
      </w:r>
      <w:r w:rsidRPr="00675B69">
        <w:rPr>
          <w:rFonts w:asciiTheme="majorHAnsi" w:hAnsiTheme="majorHAnsi" w:cstheme="majorHAnsi"/>
          <w:color w:val="auto"/>
          <w:sz w:val="20"/>
          <w:szCs w:val="20"/>
        </w:rPr>
        <w:lastRenderedPageBreak/>
        <w:t xml:space="preserve">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xml:space="preserve">, z </w:t>
      </w:r>
      <w:proofErr w:type="spellStart"/>
      <w:r w:rsidRPr="003B0E40">
        <w:rPr>
          <w:rFonts w:asciiTheme="majorHAnsi" w:eastAsia="Times New Roman" w:hAnsiTheme="majorHAnsi" w:cstheme="majorHAnsi"/>
          <w:sz w:val="20"/>
          <w:szCs w:val="20"/>
        </w:rPr>
        <w:t>późn</w:t>
      </w:r>
      <w:proofErr w:type="spellEnd"/>
      <w:r w:rsidRPr="003B0E40">
        <w:rPr>
          <w:rFonts w:asciiTheme="majorHAnsi" w:eastAsia="Times New Roman" w:hAnsiTheme="majorHAnsi" w:cstheme="majorHAnsi"/>
          <w:sz w:val="20"/>
          <w:szCs w:val="20"/>
        </w:rPr>
        <w:t xml:space="preserve">. zm.),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2EF5FCA6"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505055">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505055">
        <w:rPr>
          <w:rFonts w:asciiTheme="majorHAnsi" w:eastAsia="Times New Roman" w:hAnsiTheme="majorHAnsi" w:cstheme="majorHAnsi"/>
          <w:sz w:val="20"/>
          <w:szCs w:val="20"/>
        </w:rPr>
        <w:t>504</w:t>
      </w:r>
      <w:r w:rsidR="00C84148">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w:t>
      </w:r>
      <w:proofErr w:type="spellStart"/>
      <w:r w:rsidR="008F619E">
        <w:rPr>
          <w:rFonts w:asciiTheme="majorHAnsi" w:eastAsia="Times New Roman" w:hAnsiTheme="majorHAnsi" w:cstheme="majorHAnsi"/>
          <w:sz w:val="20"/>
          <w:szCs w:val="20"/>
        </w:rPr>
        <w:t>późn</w:t>
      </w:r>
      <w:proofErr w:type="spellEnd"/>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t>
      </w:r>
      <w:r w:rsidRPr="00C0065F">
        <w:rPr>
          <w:rFonts w:asciiTheme="majorHAnsi" w:eastAsia="Times New Roman" w:hAnsiTheme="majorHAnsi" w:cstheme="majorHAnsi"/>
          <w:sz w:val="20"/>
          <w:szCs w:val="20"/>
        </w:rPr>
        <w:lastRenderedPageBreak/>
        <w:t>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03711B84" w14:textId="02C721BA" w:rsidR="00DD6088" w:rsidRDefault="00DD6088" w:rsidP="00DD6088">
      <w:pPr>
        <w:spacing w:after="0" w:line="240" w:lineRule="auto"/>
        <w:rPr>
          <w:rFonts w:asciiTheme="majorHAnsi" w:hAnsiTheme="majorHAnsi" w:cstheme="majorHAnsi"/>
          <w:color w:val="262626" w:themeColor="text1" w:themeTint="D9"/>
          <w:sz w:val="20"/>
          <w:szCs w:val="20"/>
        </w:rPr>
      </w:pPr>
    </w:p>
    <w:p w14:paraId="253954EC" w14:textId="77777777" w:rsidR="00DD6088" w:rsidRDefault="00DD6088" w:rsidP="00DD6088">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2) </w:t>
      </w:r>
      <w:r w:rsidRPr="00DE0E02">
        <w:rPr>
          <w:rFonts w:asciiTheme="majorHAnsi" w:hAnsiTheme="majorHAnsi" w:cstheme="majorHAnsi"/>
          <w:b/>
          <w:bCs/>
          <w:color w:val="262626" w:themeColor="text1" w:themeTint="D9"/>
          <w:sz w:val="20"/>
          <w:szCs w:val="20"/>
        </w:rPr>
        <w:t xml:space="preserve">Formularzu cenowy do formularza ofertowego </w:t>
      </w:r>
      <w:r w:rsidRPr="00DE0E02">
        <w:rPr>
          <w:rFonts w:asciiTheme="majorHAnsi" w:hAnsiTheme="majorHAnsi" w:cstheme="majorHAnsi"/>
          <w:color w:val="262626" w:themeColor="text1" w:themeTint="D9"/>
          <w:sz w:val="20"/>
          <w:szCs w:val="20"/>
        </w:rPr>
        <w:t xml:space="preserve">stanowiący </w:t>
      </w:r>
      <w:r w:rsidRPr="00DE0E02">
        <w:rPr>
          <w:rFonts w:asciiTheme="majorHAnsi" w:hAnsiTheme="majorHAnsi" w:cstheme="majorHAnsi"/>
          <w:b/>
          <w:bCs/>
          <w:color w:val="262626" w:themeColor="text1" w:themeTint="D9"/>
          <w:sz w:val="20"/>
          <w:szCs w:val="20"/>
        </w:rPr>
        <w:t>załącznik nr 1a do SWZ</w:t>
      </w:r>
      <w:r>
        <w:rPr>
          <w:rFonts w:asciiTheme="majorHAnsi" w:hAnsiTheme="majorHAnsi" w:cstheme="majorHAnsi"/>
          <w:b/>
          <w:bCs/>
          <w:color w:val="262626" w:themeColor="text1" w:themeTint="D9"/>
          <w:sz w:val="20"/>
          <w:szCs w:val="20"/>
        </w:rPr>
        <w:t xml:space="preserve"> i załącznik nr 1b </w:t>
      </w:r>
      <w:r w:rsidRPr="00DE0E02">
        <w:rPr>
          <w:rFonts w:asciiTheme="majorHAnsi" w:hAnsiTheme="majorHAnsi" w:cstheme="majorHAnsi"/>
          <w:b/>
          <w:bCs/>
          <w:color w:val="262626" w:themeColor="text1" w:themeTint="D9"/>
          <w:sz w:val="20"/>
          <w:szCs w:val="20"/>
        </w:rPr>
        <w:t xml:space="preserve"> </w:t>
      </w:r>
      <w:r w:rsidRPr="00DE0E02">
        <w:rPr>
          <w:rFonts w:asciiTheme="majorHAnsi" w:hAnsiTheme="majorHAnsi" w:cstheme="majorHAnsi"/>
          <w:color w:val="262626" w:themeColor="text1" w:themeTint="D9"/>
          <w:sz w:val="20"/>
          <w:szCs w:val="20"/>
        </w:rPr>
        <w:t xml:space="preserve">(dla poszczególnej części), składany jest pod rygorem nieważności </w:t>
      </w:r>
      <w:r w:rsidRPr="00DE0E02">
        <w:rPr>
          <w:rFonts w:asciiTheme="majorHAnsi" w:hAnsiTheme="majorHAnsi" w:cstheme="majorHAnsi"/>
          <w:b/>
          <w:bCs/>
          <w:color w:val="262626" w:themeColor="text1" w:themeTint="D9"/>
          <w:sz w:val="20"/>
          <w:szCs w:val="20"/>
        </w:rPr>
        <w:t>w formie elektronicznej lub w postaci elektronicznej opatrzonej elektronicznym kwalifikowanym podpisem</w:t>
      </w:r>
      <w:r w:rsidRPr="00DE0E02">
        <w:rPr>
          <w:rFonts w:asciiTheme="majorHAnsi" w:hAnsiTheme="majorHAnsi" w:cstheme="majorHAnsi"/>
          <w:color w:val="262626" w:themeColor="text1" w:themeTint="D9"/>
          <w:sz w:val="20"/>
          <w:szCs w:val="20"/>
        </w:rPr>
        <w:t xml:space="preserve"> lub </w:t>
      </w:r>
      <w:r w:rsidRPr="00DE0E02">
        <w:rPr>
          <w:rFonts w:asciiTheme="majorHAnsi" w:hAnsiTheme="majorHAnsi" w:cstheme="majorHAnsi"/>
          <w:b/>
          <w:bCs/>
          <w:color w:val="262626" w:themeColor="text1" w:themeTint="D9"/>
          <w:sz w:val="20"/>
          <w:szCs w:val="20"/>
        </w:rPr>
        <w:t>podpisem zaufanym</w:t>
      </w:r>
      <w:r w:rsidRPr="00DE0E02">
        <w:rPr>
          <w:rFonts w:asciiTheme="majorHAnsi" w:hAnsiTheme="majorHAnsi" w:cstheme="majorHAnsi"/>
          <w:color w:val="262626" w:themeColor="text1" w:themeTint="D9"/>
          <w:sz w:val="20"/>
          <w:szCs w:val="20"/>
        </w:rPr>
        <w:t xml:space="preserve"> lub </w:t>
      </w:r>
      <w:r w:rsidRPr="00DE0E02">
        <w:rPr>
          <w:rFonts w:asciiTheme="majorHAnsi" w:hAnsiTheme="majorHAnsi" w:cstheme="majorHAnsi"/>
          <w:b/>
          <w:bCs/>
          <w:color w:val="262626" w:themeColor="text1" w:themeTint="D9"/>
          <w:sz w:val="20"/>
          <w:szCs w:val="20"/>
        </w:rPr>
        <w:t>elektronicznym podpisem osobistym.</w:t>
      </w:r>
    </w:p>
    <w:p w14:paraId="237B9D87" w14:textId="77777777" w:rsidR="00DD6088" w:rsidRDefault="00DD6088" w:rsidP="00DD6088">
      <w:pPr>
        <w:spacing w:after="0" w:line="240" w:lineRule="auto"/>
        <w:jc w:val="both"/>
        <w:rPr>
          <w:rFonts w:asciiTheme="majorHAnsi" w:hAnsiTheme="majorHAnsi" w:cstheme="majorHAnsi"/>
          <w:b/>
          <w:bCs/>
          <w:color w:val="262626" w:themeColor="text1" w:themeTint="D9"/>
          <w:sz w:val="20"/>
          <w:szCs w:val="20"/>
        </w:rPr>
      </w:pPr>
    </w:p>
    <w:p w14:paraId="58571BEF" w14:textId="77777777" w:rsidR="00DD6088" w:rsidRPr="00334EEA" w:rsidRDefault="00DD6088" w:rsidP="00DD6088">
      <w:pPr>
        <w:tabs>
          <w:tab w:val="left" w:pos="1127"/>
        </w:tabs>
        <w:spacing w:after="0" w:line="240" w:lineRule="auto"/>
        <w:jc w:val="both"/>
        <w:rPr>
          <w:rFonts w:asciiTheme="majorHAnsi" w:hAnsiTheme="majorHAnsi" w:cstheme="majorHAnsi"/>
          <w:b/>
          <w:color w:val="C00000"/>
          <w:sz w:val="20"/>
          <w:szCs w:val="20"/>
        </w:rPr>
      </w:pPr>
      <w:r w:rsidRPr="00501866">
        <w:rPr>
          <w:rFonts w:asciiTheme="majorHAnsi" w:hAnsiTheme="majorHAnsi" w:cstheme="majorHAnsi"/>
          <w:b/>
          <w:color w:val="C00000"/>
          <w:sz w:val="20"/>
          <w:szCs w:val="20"/>
        </w:rPr>
        <w:t>UWAGA:</w:t>
      </w:r>
    </w:p>
    <w:p w14:paraId="20D77C23" w14:textId="77777777" w:rsidR="00DD6088" w:rsidRPr="00334EEA" w:rsidRDefault="00DD6088" w:rsidP="00DD6088">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 xml:space="preserve">Zamawiający nie będzie wzywał do uzupełnienia załącznika nr </w:t>
      </w:r>
      <w:r>
        <w:rPr>
          <w:rFonts w:asciiTheme="majorHAnsi" w:hAnsiTheme="majorHAnsi" w:cstheme="majorHAnsi"/>
          <w:b/>
          <w:bCs/>
          <w:color w:val="C00000"/>
          <w:sz w:val="20"/>
          <w:szCs w:val="20"/>
        </w:rPr>
        <w:t xml:space="preserve">1a </w:t>
      </w:r>
      <w:r w:rsidRPr="00334EEA">
        <w:rPr>
          <w:rFonts w:asciiTheme="majorHAnsi" w:hAnsiTheme="majorHAnsi" w:cstheme="majorHAnsi"/>
          <w:b/>
          <w:bCs/>
          <w:color w:val="C00000"/>
          <w:sz w:val="20"/>
          <w:szCs w:val="20"/>
        </w:rPr>
        <w:t>do SWZ</w:t>
      </w:r>
      <w:r>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Niezłożenie załącznik</w:t>
      </w:r>
      <w:r>
        <w:rPr>
          <w:rFonts w:asciiTheme="majorHAnsi" w:hAnsiTheme="majorHAnsi" w:cstheme="majorHAnsi"/>
          <w:b/>
          <w:bCs/>
          <w:color w:val="C00000"/>
          <w:sz w:val="20"/>
          <w:szCs w:val="20"/>
        </w:rPr>
        <w:t xml:space="preserve">a nr 1a </w:t>
      </w:r>
      <w:r w:rsidRPr="00334EEA">
        <w:rPr>
          <w:rFonts w:asciiTheme="majorHAnsi" w:hAnsiTheme="majorHAnsi" w:cstheme="majorHAnsi"/>
          <w:b/>
          <w:bCs/>
          <w:color w:val="C00000"/>
          <w:sz w:val="20"/>
          <w:szCs w:val="20"/>
        </w:rPr>
        <w:t xml:space="preserve">wraz z ofertą spowoduje odrzucenie oferty wykonawcy jako niezgodnej z warunkami zamówienia na podstawie art. 226 ust. 1 pkt 5 ustawy </w:t>
      </w:r>
      <w:proofErr w:type="spellStart"/>
      <w:r w:rsidRPr="00334EEA">
        <w:rPr>
          <w:rFonts w:asciiTheme="majorHAnsi" w:hAnsiTheme="majorHAnsi" w:cstheme="majorHAnsi"/>
          <w:b/>
          <w:bCs/>
          <w:color w:val="C00000"/>
          <w:sz w:val="20"/>
          <w:szCs w:val="20"/>
        </w:rPr>
        <w:t>Pzp</w:t>
      </w:r>
      <w:proofErr w:type="spellEnd"/>
      <w:r w:rsidRPr="00334EEA">
        <w:rPr>
          <w:rFonts w:asciiTheme="majorHAnsi" w:hAnsiTheme="majorHAnsi" w:cstheme="majorHAnsi"/>
          <w:b/>
          <w:bCs/>
          <w:color w:val="C00000"/>
          <w:sz w:val="20"/>
          <w:szCs w:val="20"/>
        </w:rPr>
        <w:t>.</w:t>
      </w:r>
    </w:p>
    <w:p w14:paraId="05C21C2A" w14:textId="77777777" w:rsidR="00DD6088" w:rsidRDefault="00DD6088" w:rsidP="00DD6088">
      <w:pPr>
        <w:spacing w:after="0" w:line="240" w:lineRule="auto"/>
        <w:jc w:val="both"/>
        <w:rPr>
          <w:rFonts w:asciiTheme="majorHAnsi" w:hAnsiTheme="majorHAnsi" w:cstheme="majorHAnsi"/>
          <w:i/>
          <w:iCs/>
          <w:sz w:val="20"/>
          <w:szCs w:val="20"/>
        </w:rPr>
      </w:pPr>
    </w:p>
    <w:p w14:paraId="02BF3BBF" w14:textId="77777777" w:rsidR="00DD6088" w:rsidRPr="00334EEA" w:rsidRDefault="00DD6088" w:rsidP="00DD6088">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 xml:space="preserve">Zamawiający nie będzie wzywał do uzupełnienia załącznika nr </w:t>
      </w:r>
      <w:r>
        <w:rPr>
          <w:rFonts w:asciiTheme="majorHAnsi" w:hAnsiTheme="majorHAnsi" w:cstheme="majorHAnsi"/>
          <w:b/>
          <w:bCs/>
          <w:color w:val="C00000"/>
          <w:sz w:val="20"/>
          <w:szCs w:val="20"/>
        </w:rPr>
        <w:t>1b</w:t>
      </w:r>
      <w:r w:rsidRPr="00334EEA">
        <w:rPr>
          <w:rFonts w:asciiTheme="majorHAnsi" w:hAnsiTheme="majorHAnsi" w:cstheme="majorHAnsi"/>
          <w:b/>
          <w:bCs/>
          <w:color w:val="C00000"/>
          <w:sz w:val="20"/>
          <w:szCs w:val="20"/>
        </w:rPr>
        <w:t xml:space="preserve"> do SWZ</w:t>
      </w:r>
      <w:r>
        <w:rPr>
          <w:rFonts w:asciiTheme="majorHAnsi" w:hAnsiTheme="majorHAnsi" w:cstheme="majorHAnsi"/>
          <w:b/>
          <w:bCs/>
          <w:color w:val="C00000"/>
          <w:sz w:val="20"/>
          <w:szCs w:val="20"/>
        </w:rPr>
        <w:t xml:space="preserve">. </w:t>
      </w:r>
      <w:r w:rsidRPr="00334EEA">
        <w:rPr>
          <w:rFonts w:asciiTheme="majorHAnsi" w:hAnsiTheme="majorHAnsi" w:cstheme="majorHAnsi"/>
          <w:b/>
          <w:bCs/>
          <w:color w:val="C00000"/>
          <w:sz w:val="20"/>
          <w:szCs w:val="20"/>
        </w:rPr>
        <w:t>Niezłożenie załącznik</w:t>
      </w:r>
      <w:r>
        <w:rPr>
          <w:rFonts w:asciiTheme="majorHAnsi" w:hAnsiTheme="majorHAnsi" w:cstheme="majorHAnsi"/>
          <w:b/>
          <w:bCs/>
          <w:color w:val="C00000"/>
          <w:sz w:val="20"/>
          <w:szCs w:val="20"/>
        </w:rPr>
        <w:t xml:space="preserve">a nr 1b </w:t>
      </w:r>
      <w:r w:rsidRPr="00334EEA">
        <w:rPr>
          <w:rFonts w:asciiTheme="majorHAnsi" w:hAnsiTheme="majorHAnsi" w:cstheme="majorHAnsi"/>
          <w:b/>
          <w:bCs/>
          <w:color w:val="C00000"/>
          <w:sz w:val="20"/>
          <w:szCs w:val="20"/>
        </w:rPr>
        <w:t xml:space="preserve">wraz z ofertą spowoduje odrzucenie oferty wykonawcy jako niezgodnej z warunkami zamówienia na podstawie art. 226 ust. 1 pkt 5 ustawy </w:t>
      </w:r>
      <w:proofErr w:type="spellStart"/>
      <w:r w:rsidRPr="00334EEA">
        <w:rPr>
          <w:rFonts w:asciiTheme="majorHAnsi" w:hAnsiTheme="majorHAnsi" w:cstheme="majorHAnsi"/>
          <w:b/>
          <w:bCs/>
          <w:color w:val="C00000"/>
          <w:sz w:val="20"/>
          <w:szCs w:val="20"/>
        </w:rPr>
        <w:t>Pzp</w:t>
      </w:r>
      <w:proofErr w:type="spellEnd"/>
      <w:r w:rsidRPr="00334EEA">
        <w:rPr>
          <w:rFonts w:asciiTheme="majorHAnsi" w:hAnsiTheme="majorHAnsi" w:cstheme="majorHAnsi"/>
          <w:b/>
          <w:bCs/>
          <w:color w:val="C00000"/>
          <w:sz w:val="20"/>
          <w:szCs w:val="20"/>
        </w:rPr>
        <w:t>.</w:t>
      </w:r>
    </w:p>
    <w:p w14:paraId="7D63C29C" w14:textId="77777777" w:rsidR="00DD6088" w:rsidRDefault="00DD6088" w:rsidP="00DD6088">
      <w:pPr>
        <w:spacing w:after="0" w:line="240" w:lineRule="auto"/>
        <w:jc w:val="both"/>
        <w:rPr>
          <w:rFonts w:asciiTheme="majorHAnsi" w:hAnsiTheme="majorHAnsi" w:cstheme="majorHAnsi"/>
          <w:i/>
          <w:iCs/>
          <w:sz w:val="20"/>
          <w:szCs w:val="20"/>
        </w:rPr>
      </w:pPr>
    </w:p>
    <w:p w14:paraId="772DCBAA" w14:textId="77777777" w:rsidR="00DD6088" w:rsidRDefault="00DD6088" w:rsidP="00DD6088">
      <w:pPr>
        <w:spacing w:after="0" w:line="240" w:lineRule="auto"/>
        <w:jc w:val="both"/>
        <w:rPr>
          <w:rFonts w:asciiTheme="majorHAnsi" w:hAnsiTheme="majorHAnsi" w:cstheme="majorHAnsi"/>
          <w:i/>
          <w:iCs/>
          <w:sz w:val="20"/>
          <w:szCs w:val="20"/>
        </w:rPr>
      </w:pPr>
    </w:p>
    <w:p w14:paraId="28447DC8" w14:textId="77777777" w:rsidR="00CA3DCC" w:rsidRDefault="00CA3DCC" w:rsidP="00DD6088">
      <w:pPr>
        <w:spacing w:after="0" w:line="240" w:lineRule="auto"/>
        <w:jc w:val="both"/>
        <w:rPr>
          <w:rFonts w:asciiTheme="majorHAnsi" w:hAnsiTheme="majorHAnsi" w:cstheme="majorHAnsi"/>
          <w:i/>
          <w:iCs/>
          <w:sz w:val="20"/>
          <w:szCs w:val="20"/>
        </w:rPr>
      </w:pPr>
    </w:p>
    <w:p w14:paraId="426B5107" w14:textId="77777777" w:rsidR="00CA3DCC" w:rsidRDefault="00CA3DCC" w:rsidP="00DD6088">
      <w:pPr>
        <w:spacing w:after="0" w:line="240" w:lineRule="auto"/>
        <w:jc w:val="both"/>
        <w:rPr>
          <w:rFonts w:asciiTheme="majorHAnsi" w:hAnsiTheme="majorHAnsi" w:cstheme="majorHAnsi"/>
          <w:i/>
          <w:iCs/>
          <w:sz w:val="20"/>
          <w:szCs w:val="20"/>
        </w:rPr>
      </w:pPr>
    </w:p>
    <w:p w14:paraId="51A32E05" w14:textId="77777777" w:rsidR="00CA3DCC" w:rsidRDefault="00CA3DCC" w:rsidP="00DD6088">
      <w:pPr>
        <w:spacing w:after="0" w:line="240" w:lineRule="auto"/>
        <w:jc w:val="both"/>
        <w:rPr>
          <w:rFonts w:asciiTheme="majorHAnsi" w:hAnsiTheme="majorHAnsi" w:cstheme="majorHAnsi"/>
          <w:i/>
          <w:iCs/>
          <w:sz w:val="20"/>
          <w:szCs w:val="20"/>
        </w:rPr>
      </w:pPr>
    </w:p>
    <w:p w14:paraId="32EB2661" w14:textId="77777777" w:rsidR="00DD6088" w:rsidRPr="00F77ADB" w:rsidRDefault="00DD6088" w:rsidP="00DD6088">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37CFFB95" w14:textId="022C2731" w:rsidR="00DD6088" w:rsidRDefault="00DD6088" w:rsidP="00153725">
      <w:pPr>
        <w:spacing w:after="0" w:line="240" w:lineRule="auto"/>
        <w:jc w:val="both"/>
        <w:rPr>
          <w:rFonts w:asciiTheme="majorHAnsi" w:hAnsiTheme="majorHAnsi" w:cstheme="majorHAnsi"/>
          <w:b/>
          <w:bCs/>
          <w:color w:val="262626" w:themeColor="text1" w:themeTint="D9"/>
          <w:sz w:val="20"/>
          <w:szCs w:val="20"/>
        </w:rPr>
      </w:pPr>
    </w:p>
    <w:p w14:paraId="47AD4826" w14:textId="77777777" w:rsidR="00CA3DCC" w:rsidRPr="00F77ADB" w:rsidRDefault="00CA3DCC" w:rsidP="00CA3DCC">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2A44EE1" w14:textId="77777777" w:rsidR="00DD6088" w:rsidRDefault="00DD6088" w:rsidP="00153725">
      <w:pPr>
        <w:spacing w:after="0" w:line="240" w:lineRule="auto"/>
        <w:jc w:val="both"/>
        <w:rPr>
          <w:rFonts w:asciiTheme="majorHAnsi" w:hAnsiTheme="majorHAnsi" w:cstheme="majorHAnsi"/>
          <w:b/>
          <w:bCs/>
          <w:color w:val="262626" w:themeColor="text1" w:themeTint="D9"/>
          <w:sz w:val="20"/>
          <w:szCs w:val="20"/>
        </w:rPr>
      </w:pPr>
    </w:p>
    <w:p w14:paraId="5186C6BE" w14:textId="77777777" w:rsidR="00DD6088" w:rsidRDefault="00DD6088" w:rsidP="00153725">
      <w:pPr>
        <w:spacing w:after="0" w:line="240" w:lineRule="auto"/>
        <w:jc w:val="both"/>
        <w:rPr>
          <w:rFonts w:asciiTheme="majorHAnsi" w:hAnsiTheme="majorHAnsi" w:cstheme="majorHAnsi"/>
          <w:b/>
          <w:bCs/>
          <w:color w:val="262626" w:themeColor="text1" w:themeTint="D9"/>
          <w:sz w:val="20"/>
          <w:szCs w:val="20"/>
        </w:rPr>
      </w:pPr>
    </w:p>
    <w:p w14:paraId="4F7BE255" w14:textId="58ED05AD" w:rsidR="00153725" w:rsidRPr="009D538D" w:rsidRDefault="00CA3DCC"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3)</w:t>
      </w:r>
      <w:r w:rsidR="00153725"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01A4FBB4" w:rsidR="006D3D6A" w:rsidRPr="00675B69" w:rsidRDefault="00CA3DCC"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150704E0" w:rsidR="006D3D6A" w:rsidRPr="00675B69" w:rsidRDefault="003010D7"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5</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37E5A279" w14:textId="28F69FC9" w:rsidR="006D3D6A" w:rsidRDefault="000667B2"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755B5B">
        <w:rPr>
          <w:rFonts w:asciiTheme="majorHAnsi" w:hAnsiTheme="majorHAnsi" w:cstheme="majorHAnsi"/>
          <w:sz w:val="20"/>
          <w:szCs w:val="20"/>
        </w:rPr>
        <w:t xml:space="preserve"> </w:t>
      </w:r>
      <w:r w:rsidR="00755B5B" w:rsidRPr="00755B5B">
        <w:rPr>
          <w:rFonts w:asciiTheme="majorHAnsi" w:hAnsiTheme="majorHAnsi" w:cstheme="majorHAnsi"/>
          <w:color w:val="262626" w:themeColor="text1" w:themeTint="D9"/>
          <w:sz w:val="20"/>
          <w:szCs w:val="20"/>
        </w:rPr>
        <w:t xml:space="preserve"> </w:t>
      </w:r>
      <w:r w:rsidR="00755B5B">
        <w:rPr>
          <w:rFonts w:asciiTheme="majorHAnsi" w:hAnsiTheme="majorHAnsi" w:cstheme="majorHAnsi"/>
          <w:color w:val="262626" w:themeColor="text1" w:themeTint="D9"/>
          <w:sz w:val="20"/>
          <w:szCs w:val="20"/>
        </w:rPr>
        <w:t>(</w:t>
      </w:r>
      <w:proofErr w:type="spellStart"/>
      <w:r w:rsidR="00755B5B">
        <w:rPr>
          <w:rFonts w:asciiTheme="majorHAnsi" w:hAnsiTheme="majorHAnsi" w:cstheme="majorHAnsi"/>
          <w:color w:val="262626" w:themeColor="text1" w:themeTint="D9"/>
          <w:sz w:val="20"/>
          <w:szCs w:val="20"/>
        </w:rPr>
        <w:t>t.j</w:t>
      </w:r>
      <w:proofErr w:type="spellEnd"/>
      <w:r w:rsidR="00755B5B">
        <w:rPr>
          <w:rFonts w:asciiTheme="majorHAnsi" w:hAnsiTheme="majorHAnsi" w:cstheme="majorHAnsi"/>
          <w:color w:val="262626" w:themeColor="text1" w:themeTint="D9"/>
          <w:sz w:val="20"/>
          <w:szCs w:val="20"/>
        </w:rPr>
        <w:t>. Dz. U. z 2023 r., poz. 852).</w:t>
      </w:r>
    </w:p>
    <w:p w14:paraId="373B5422" w14:textId="77777777" w:rsidR="00755B5B" w:rsidRPr="00CD6B8B" w:rsidRDefault="00755B5B"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lastRenderedPageBreak/>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4"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proofErr w:type="spellStart"/>
      <w:r w:rsidRPr="00B25F8D">
        <w:rPr>
          <w:rFonts w:asciiTheme="majorHAnsi" w:hAnsiTheme="majorHAnsi" w:cstheme="majorHAnsi"/>
          <w:sz w:val="20"/>
          <w:szCs w:val="20"/>
        </w:rPr>
        <w:t>t.j</w:t>
      </w:r>
      <w:proofErr w:type="spellEnd"/>
      <w:r w:rsidRPr="00B25F8D">
        <w:rPr>
          <w:rFonts w:asciiTheme="majorHAnsi" w:hAnsiTheme="majorHAnsi" w:cstheme="majorHAnsi"/>
          <w:sz w:val="20"/>
          <w:szCs w:val="20"/>
        </w:rPr>
        <w:t>.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bookmarkEnd w:id="14"/>
    <w:p w14:paraId="209A1A73" w14:textId="6C0F48A4"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 xml:space="preserve">9.2.2/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28992B60" w14:textId="77777777" w:rsidR="00755B5B" w:rsidRPr="00932140" w:rsidRDefault="00755B5B" w:rsidP="00755B5B">
      <w:pPr>
        <w:pStyle w:val="Default"/>
        <w:shd w:val="clear" w:color="auto" w:fill="FFFFFF" w:themeFill="background1"/>
        <w:spacing w:after="0" w:line="240" w:lineRule="auto"/>
        <w:rPr>
          <w:rFonts w:asciiTheme="majorHAnsi" w:hAnsiTheme="majorHAnsi" w:cstheme="majorHAnsi"/>
          <w:color w:val="262626" w:themeColor="text1" w:themeTint="D9"/>
          <w:sz w:val="20"/>
          <w:szCs w:val="20"/>
        </w:rPr>
      </w:pPr>
      <w:r w:rsidRPr="00932140">
        <w:rPr>
          <w:rFonts w:asciiTheme="majorHAnsi" w:hAnsiTheme="majorHAnsi" w:cstheme="majorHAnsi"/>
          <w:b/>
          <w:bCs/>
          <w:color w:val="262626" w:themeColor="text1" w:themeTint="D9"/>
          <w:sz w:val="20"/>
          <w:szCs w:val="20"/>
        </w:rPr>
        <w:t xml:space="preserve">a) </w:t>
      </w:r>
      <w:r w:rsidRPr="00932140">
        <w:rPr>
          <w:rFonts w:asciiTheme="majorHAnsi" w:hAnsiTheme="majorHAnsi" w:cstheme="majorHAnsi"/>
          <w:b/>
          <w:bCs/>
          <w:iCs/>
          <w:color w:val="262626" w:themeColor="text1" w:themeTint="D9"/>
          <w:sz w:val="20"/>
          <w:szCs w:val="20"/>
        </w:rPr>
        <w:t>Wpis do ewidencji zakładów leczniczych dla zwierząt</w:t>
      </w:r>
      <w:r w:rsidRPr="00932140">
        <w:rPr>
          <w:rFonts w:asciiTheme="majorHAnsi" w:hAnsiTheme="majorHAnsi" w:cstheme="majorHAnsi"/>
          <w:iCs/>
          <w:color w:val="262626" w:themeColor="text1" w:themeTint="D9"/>
          <w:sz w:val="20"/>
          <w:szCs w:val="20"/>
        </w:rPr>
        <w:t xml:space="preserve"> </w:t>
      </w:r>
      <w:r w:rsidRPr="00932140">
        <w:rPr>
          <w:rFonts w:asciiTheme="majorHAnsi" w:hAnsiTheme="majorHAnsi" w:cstheme="majorHAnsi"/>
          <w:color w:val="262626" w:themeColor="text1" w:themeTint="D9"/>
          <w:sz w:val="20"/>
          <w:szCs w:val="20"/>
        </w:rPr>
        <w:t xml:space="preserve"> (załącznik Wykonawcy);</w:t>
      </w:r>
    </w:p>
    <w:p w14:paraId="1721C3F7" w14:textId="77777777" w:rsidR="00755B5B" w:rsidRPr="00932140" w:rsidRDefault="00755B5B" w:rsidP="00755B5B">
      <w:pPr>
        <w:tabs>
          <w:tab w:val="left" w:pos="142"/>
          <w:tab w:val="left" w:pos="284"/>
        </w:tabs>
        <w:autoSpaceDE w:val="0"/>
        <w:autoSpaceDN w:val="0"/>
        <w:adjustRightInd w:val="0"/>
        <w:rPr>
          <w:rFonts w:asciiTheme="majorHAnsi" w:hAnsiTheme="majorHAnsi" w:cstheme="majorHAnsi"/>
          <w:color w:val="262626" w:themeColor="text1" w:themeTint="D9"/>
          <w:sz w:val="20"/>
          <w:szCs w:val="20"/>
        </w:rPr>
      </w:pPr>
      <w:r w:rsidRPr="00932140">
        <w:rPr>
          <w:rFonts w:asciiTheme="majorHAnsi" w:hAnsiTheme="majorHAnsi" w:cstheme="majorHAnsi"/>
          <w:b/>
          <w:bCs/>
          <w:iCs/>
          <w:color w:val="262626" w:themeColor="text1" w:themeTint="D9"/>
          <w:sz w:val="20"/>
          <w:szCs w:val="20"/>
        </w:rPr>
        <w:t xml:space="preserve">b) </w:t>
      </w:r>
      <w:r w:rsidRPr="00932140">
        <w:rPr>
          <w:rFonts w:asciiTheme="majorHAnsi" w:hAnsiTheme="majorHAnsi" w:cstheme="majorHAnsi"/>
          <w:b/>
          <w:iCs/>
          <w:color w:val="262626" w:themeColor="text1" w:themeTint="D9"/>
          <w:sz w:val="20"/>
          <w:szCs w:val="20"/>
        </w:rPr>
        <w:t>Zaświadczenie z Izby Lekarsko – Weterynaryjnej</w:t>
      </w:r>
      <w:r w:rsidRPr="00932140">
        <w:rPr>
          <w:rFonts w:asciiTheme="majorHAnsi" w:hAnsiTheme="majorHAnsi" w:cstheme="majorHAnsi"/>
          <w:bCs/>
          <w:iCs/>
          <w:color w:val="262626" w:themeColor="text1" w:themeTint="D9"/>
          <w:sz w:val="20"/>
          <w:szCs w:val="20"/>
        </w:rPr>
        <w:t xml:space="preserve"> o posiadaniu prawa do wykonywania zawodu lekarza weterynarii </w:t>
      </w:r>
      <w:r w:rsidRPr="00932140">
        <w:rPr>
          <w:rFonts w:asciiTheme="majorHAnsi" w:hAnsiTheme="majorHAnsi" w:cstheme="majorHAnsi"/>
          <w:color w:val="262626" w:themeColor="text1" w:themeTint="D9"/>
          <w:sz w:val="20"/>
          <w:szCs w:val="20"/>
        </w:rPr>
        <w:t xml:space="preserve"> (załącznik Wykonawcy);</w:t>
      </w:r>
    </w:p>
    <w:p w14:paraId="1D8F6743" w14:textId="77777777" w:rsidR="00EC7CB6" w:rsidRDefault="00EC7CB6" w:rsidP="00EC7CB6">
      <w:pPr>
        <w:spacing w:after="0" w:line="240" w:lineRule="auto"/>
        <w:ind w:left="567"/>
        <w:jc w:val="both"/>
        <w:rPr>
          <w:rFonts w:asciiTheme="majorHAnsi" w:hAnsiTheme="majorHAnsi" w:cstheme="majorHAnsi"/>
          <w:b/>
          <w:bCs/>
          <w:sz w:val="20"/>
          <w:szCs w:val="20"/>
        </w:rPr>
      </w:pPr>
    </w:p>
    <w:p w14:paraId="1771AA6C" w14:textId="77777777" w:rsidR="00755B5B" w:rsidRPr="00915255" w:rsidRDefault="00755B5B" w:rsidP="00755B5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A3AAB3" w14:textId="77777777" w:rsidR="00755B5B" w:rsidRPr="0066438F" w:rsidRDefault="00755B5B" w:rsidP="00755B5B">
      <w:pPr>
        <w:spacing w:after="0" w:line="240" w:lineRule="auto"/>
        <w:jc w:val="both"/>
        <w:rPr>
          <w:rFonts w:ascii="Calibri Light" w:hAnsi="Calibri Light" w:cs="Calibri Light"/>
          <w:sz w:val="20"/>
          <w:szCs w:val="20"/>
        </w:rPr>
      </w:pPr>
    </w:p>
    <w:p w14:paraId="67D8A171" w14:textId="77777777" w:rsidR="00755B5B" w:rsidRDefault="00755B5B" w:rsidP="00755B5B">
      <w:pPr>
        <w:spacing w:after="0" w:line="240" w:lineRule="auto"/>
        <w:jc w:val="both"/>
        <w:rPr>
          <w:rFonts w:ascii="Calibri Light" w:hAnsi="Calibri Light" w:cs="Calibri Light"/>
          <w:sz w:val="20"/>
          <w:szCs w:val="20"/>
        </w:rPr>
      </w:pPr>
      <w:r w:rsidRPr="00450969">
        <w:rPr>
          <w:rFonts w:asciiTheme="majorHAnsi" w:hAnsiTheme="majorHAnsi" w:cstheme="majorHAnsi"/>
          <w:b/>
          <w:bCs/>
          <w:sz w:val="20"/>
          <w:szCs w:val="20"/>
        </w:rPr>
        <w:t>a)</w:t>
      </w:r>
      <w:r>
        <w:rPr>
          <w:rFonts w:ascii="Calibri Light" w:hAnsi="Calibri Light" w:cs="Calibri Light"/>
          <w:b/>
          <w:sz w:val="20"/>
          <w:szCs w:val="20"/>
        </w:rPr>
        <w:t xml:space="preserve"> w</w:t>
      </w:r>
      <w:r w:rsidRPr="00CF63C6">
        <w:rPr>
          <w:rFonts w:ascii="Calibri Light" w:hAnsi="Calibri Light" w:cs="Calibri Light"/>
          <w:b/>
          <w:sz w:val="20"/>
          <w:szCs w:val="20"/>
        </w:rPr>
        <w:t>ykaz</w:t>
      </w:r>
      <w:r>
        <w:rPr>
          <w:rFonts w:ascii="Calibri Light" w:hAnsi="Calibri Light" w:cs="Calibri Light"/>
          <w:b/>
          <w:sz w:val="20"/>
          <w:szCs w:val="20"/>
        </w:rPr>
        <w:t>u</w:t>
      </w:r>
      <w:r w:rsidRPr="00CF63C6">
        <w:rPr>
          <w:rFonts w:ascii="Calibri Light" w:hAnsi="Calibri Light" w:cs="Calibri Light"/>
          <w:sz w:val="20"/>
          <w:szCs w:val="20"/>
        </w:rPr>
        <w:t xml:space="preserve"> </w:t>
      </w:r>
      <w:r w:rsidRPr="001E374D">
        <w:rPr>
          <w:rFonts w:ascii="Calibri Light" w:hAnsi="Calibri Light" w:cs="Calibri Light"/>
          <w:b/>
          <w:sz w:val="20"/>
          <w:szCs w:val="20"/>
        </w:rPr>
        <w:t>narzędzi,</w:t>
      </w:r>
      <w:r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Pr>
          <w:rFonts w:ascii="Calibri Light" w:hAnsi="Calibri Light" w:cs="Calibri Light"/>
          <w:sz w:val="20"/>
          <w:szCs w:val="20"/>
        </w:rPr>
        <w:t xml:space="preserve">do </w:t>
      </w:r>
      <w:r w:rsidRPr="00CF63C6">
        <w:rPr>
          <w:rFonts w:ascii="Calibri Light" w:hAnsi="Calibri Light" w:cs="Calibri Light"/>
          <w:sz w:val="20"/>
          <w:szCs w:val="20"/>
        </w:rPr>
        <w:t>dysponowania tymi zasobami.</w:t>
      </w:r>
    </w:p>
    <w:p w14:paraId="7CB6552C" w14:textId="77777777" w:rsidR="00755B5B" w:rsidRDefault="00755B5B" w:rsidP="00755B5B">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narzędzi</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w:t>
      </w:r>
      <w:r>
        <w:rPr>
          <w:rFonts w:ascii="Calibri Light" w:hAnsi="Calibri Light" w:cs="Calibri Light"/>
          <w:b/>
          <w:bCs/>
          <w:sz w:val="20"/>
          <w:szCs w:val="20"/>
        </w:rPr>
        <w:t>a</w:t>
      </w:r>
      <w:r w:rsidRPr="006A112C">
        <w:rPr>
          <w:rFonts w:ascii="Calibri Light" w:hAnsi="Calibri Light" w:cs="Calibri Light"/>
          <w:b/>
          <w:bCs/>
          <w:sz w:val="20"/>
          <w:szCs w:val="20"/>
        </w:rPr>
        <w:t xml:space="preserve"> do SWZ</w:t>
      </w:r>
      <w:r>
        <w:rPr>
          <w:rFonts w:ascii="Calibri Light" w:hAnsi="Calibri Light" w:cs="Calibri Light"/>
          <w:b/>
          <w:bCs/>
          <w:sz w:val="20"/>
          <w:szCs w:val="20"/>
        </w:rPr>
        <w:t xml:space="preserve"> dla Części I</w:t>
      </w:r>
    </w:p>
    <w:p w14:paraId="79EE731D" w14:textId="77777777" w:rsidR="00755B5B" w:rsidRDefault="00755B5B" w:rsidP="00755B5B">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Wzór wykazu narzędzi stanowi załącznik nr 5b do SWZ dla Części II</w:t>
      </w:r>
    </w:p>
    <w:p w14:paraId="6F566C01" w14:textId="77777777" w:rsidR="00755B5B" w:rsidRDefault="00755B5B" w:rsidP="00EC7CB6">
      <w:pPr>
        <w:spacing w:after="0" w:line="240" w:lineRule="auto"/>
        <w:ind w:left="567"/>
        <w:jc w:val="both"/>
        <w:rPr>
          <w:rFonts w:asciiTheme="majorHAnsi" w:hAnsiTheme="majorHAnsi" w:cstheme="majorHAnsi"/>
          <w:b/>
          <w:bCs/>
          <w:sz w:val="20"/>
          <w:szCs w:val="20"/>
        </w:rPr>
      </w:pP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7A450121"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755B5B">
        <w:rPr>
          <w:rFonts w:ascii="Calibri Light" w:hAnsi="Calibri Light"/>
          <w:b/>
          <w:bCs/>
          <w:color w:val="262626"/>
          <w:sz w:val="20"/>
          <w:szCs w:val="20"/>
        </w:rPr>
        <w:t>4</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5B82A18" w14:textId="77777777" w:rsidR="00755B5B" w:rsidRPr="0085646B" w:rsidRDefault="00755B5B" w:rsidP="00755B5B">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w:t>
      </w:r>
      <w:r w:rsidRPr="0085646B">
        <w:rPr>
          <w:rFonts w:ascii="Calibri Light" w:hAnsi="Calibri Light" w:cs="Calibri Light"/>
          <w:sz w:val="20"/>
          <w:szCs w:val="20"/>
        </w:rPr>
        <w:t xml:space="preserve">zamieszkania </w:t>
      </w:r>
      <w:r w:rsidRPr="0085646B">
        <w:rPr>
          <w:rFonts w:ascii="Calibri Light" w:hAnsi="Calibri Light" w:cs="Calibri Light"/>
          <w:color w:val="FF0000"/>
          <w:sz w:val="20"/>
          <w:szCs w:val="20"/>
        </w:rPr>
        <w:t xml:space="preserve">lub miejsce zamieszkania ma osoba, której dotyczy </w:t>
      </w:r>
      <w:r w:rsidRPr="0085646B">
        <w:rPr>
          <w:rFonts w:ascii="Calibri Light" w:hAnsi="Calibri Light" w:cs="Calibri Light"/>
          <w:sz w:val="20"/>
          <w:szCs w:val="20"/>
        </w:rPr>
        <w:t xml:space="preserve">informacja albo dokument, poza granicami Rzeczypospolitej Polskiej, zamiast: </w:t>
      </w:r>
    </w:p>
    <w:p w14:paraId="5533A712" w14:textId="77777777" w:rsidR="00755B5B" w:rsidRPr="0085646B" w:rsidRDefault="00755B5B" w:rsidP="00755B5B">
      <w:pPr>
        <w:spacing w:after="0" w:line="240" w:lineRule="auto"/>
        <w:jc w:val="both"/>
        <w:rPr>
          <w:rFonts w:ascii="Calibri Light" w:hAnsi="Calibri Light"/>
          <w:sz w:val="20"/>
          <w:szCs w:val="20"/>
        </w:rPr>
      </w:pPr>
      <w:r w:rsidRPr="0085646B">
        <w:rPr>
          <w:rFonts w:ascii="Calibri Light" w:hAnsi="Calibri Light"/>
          <w:color w:val="262626"/>
          <w:sz w:val="20"/>
          <w:szCs w:val="20"/>
        </w:rPr>
        <w:t> </w:t>
      </w:r>
    </w:p>
    <w:p w14:paraId="399D3AE7" w14:textId="77777777" w:rsidR="00755B5B" w:rsidRPr="0085646B" w:rsidRDefault="00755B5B" w:rsidP="00755B5B">
      <w:pPr>
        <w:pStyle w:val="Default"/>
        <w:spacing w:after="0" w:line="240" w:lineRule="auto"/>
        <w:jc w:val="both"/>
        <w:rPr>
          <w:rFonts w:ascii="Calibri Light" w:hAnsi="Calibri Light"/>
          <w:color w:val="auto"/>
          <w:sz w:val="20"/>
          <w:szCs w:val="20"/>
        </w:rPr>
      </w:pPr>
      <w:r w:rsidRPr="0085646B">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85646B">
        <w:rPr>
          <w:rFonts w:ascii="Calibri Light" w:hAnsi="Calibri Light" w:cs="Cambria"/>
          <w:color w:val="auto"/>
          <w:sz w:val="20"/>
          <w:szCs w:val="20"/>
        </w:rPr>
        <w:t>ppkt</w:t>
      </w:r>
      <w:proofErr w:type="spellEnd"/>
      <w:r w:rsidRPr="0085646B">
        <w:rPr>
          <w:rFonts w:ascii="Calibri Light" w:hAnsi="Calibri Light" w:cs="Cambria"/>
          <w:color w:val="auto"/>
          <w:sz w:val="20"/>
          <w:szCs w:val="20"/>
        </w:rPr>
        <w:t xml:space="preserve"> a), zamiast zaświadczenia </w:t>
      </w:r>
      <w:r w:rsidRPr="0085646B">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FE96FD5" w14:textId="77777777" w:rsidR="00755B5B" w:rsidRPr="0085646B" w:rsidRDefault="00755B5B" w:rsidP="00755B5B">
      <w:pPr>
        <w:autoSpaceDE w:val="0"/>
        <w:autoSpaceDN w:val="0"/>
        <w:adjustRightInd w:val="0"/>
        <w:spacing w:after="0" w:line="240" w:lineRule="auto"/>
        <w:jc w:val="both"/>
        <w:rPr>
          <w:rFonts w:ascii="Calibri Light" w:hAnsi="Calibri Light"/>
          <w:sz w:val="20"/>
          <w:szCs w:val="20"/>
        </w:rPr>
      </w:pPr>
    </w:p>
    <w:p w14:paraId="197415E6" w14:textId="77777777" w:rsidR="00755B5B" w:rsidRPr="0085646B" w:rsidRDefault="00755B5B" w:rsidP="00755B5B">
      <w:pPr>
        <w:autoSpaceDE w:val="0"/>
        <w:autoSpaceDN w:val="0"/>
        <w:adjustRightInd w:val="0"/>
        <w:spacing w:after="0" w:line="240" w:lineRule="auto"/>
        <w:jc w:val="both"/>
        <w:rPr>
          <w:rFonts w:ascii="Calibri Light" w:hAnsi="Calibri Light"/>
          <w:sz w:val="20"/>
          <w:szCs w:val="20"/>
        </w:rPr>
      </w:pPr>
      <w:r w:rsidRPr="0085646B">
        <w:rPr>
          <w:rFonts w:ascii="Calibri Light" w:hAnsi="Calibri Light"/>
          <w:sz w:val="20"/>
          <w:szCs w:val="20"/>
        </w:rPr>
        <w:t xml:space="preserve">2/ Dokumenty o których mowa </w:t>
      </w:r>
      <w:r w:rsidRPr="0085646B">
        <w:rPr>
          <w:rFonts w:ascii="Calibri Light" w:hAnsi="Calibri Light"/>
          <w:b/>
          <w:bCs/>
          <w:sz w:val="20"/>
          <w:szCs w:val="20"/>
        </w:rPr>
        <w:t>w pkt 1</w:t>
      </w:r>
      <w:r w:rsidRPr="0085646B">
        <w:rPr>
          <w:rFonts w:ascii="Calibri Light" w:hAnsi="Calibri Light"/>
          <w:sz w:val="20"/>
          <w:szCs w:val="20"/>
        </w:rPr>
        <w:t xml:space="preserve"> powinny być wystawione nie wcześniej </w:t>
      </w:r>
      <w:r w:rsidRPr="0085646B">
        <w:rPr>
          <w:rFonts w:ascii="Calibri Light" w:hAnsi="Calibri Light"/>
          <w:b/>
          <w:bCs/>
          <w:sz w:val="20"/>
          <w:szCs w:val="20"/>
        </w:rPr>
        <w:t>niż 3 miesiące</w:t>
      </w:r>
      <w:r w:rsidRPr="0085646B">
        <w:rPr>
          <w:rFonts w:ascii="Calibri Light" w:hAnsi="Calibri Light"/>
          <w:sz w:val="20"/>
          <w:szCs w:val="20"/>
        </w:rPr>
        <w:t xml:space="preserve"> przed ich złożeniem. </w:t>
      </w:r>
    </w:p>
    <w:p w14:paraId="1578D207" w14:textId="77777777" w:rsidR="00755B5B" w:rsidRPr="0085646B" w:rsidRDefault="00755B5B" w:rsidP="00755B5B">
      <w:pPr>
        <w:autoSpaceDE w:val="0"/>
        <w:autoSpaceDN w:val="0"/>
        <w:adjustRightInd w:val="0"/>
        <w:spacing w:after="0" w:line="240" w:lineRule="auto"/>
        <w:jc w:val="both"/>
        <w:rPr>
          <w:rFonts w:ascii="Calibri Light" w:hAnsi="Calibri Light"/>
          <w:sz w:val="20"/>
          <w:szCs w:val="20"/>
        </w:rPr>
      </w:pPr>
    </w:p>
    <w:p w14:paraId="571E163B" w14:textId="77777777" w:rsidR="00755B5B" w:rsidRDefault="00755B5B" w:rsidP="00755B5B">
      <w:pPr>
        <w:autoSpaceDE w:val="0"/>
        <w:autoSpaceDN w:val="0"/>
        <w:jc w:val="both"/>
        <w:rPr>
          <w:rFonts w:ascii="Calibri Light" w:hAnsi="Calibri Light" w:cs="Calibri Light"/>
          <w:sz w:val="20"/>
          <w:szCs w:val="20"/>
        </w:rPr>
      </w:pPr>
      <w:r w:rsidRPr="0085646B">
        <w:rPr>
          <w:rFonts w:ascii="Calibri Light" w:hAnsi="Calibri Light" w:cs="Calibri Light"/>
          <w:sz w:val="20"/>
          <w:szCs w:val="20"/>
        </w:rPr>
        <w:lastRenderedPageBreak/>
        <w:t xml:space="preserve">3/ Jeżeli w kraju, w którym wykonawca ma siedzibę lub miejsce zamieszkania </w:t>
      </w:r>
      <w:r w:rsidRPr="0085646B">
        <w:rPr>
          <w:rFonts w:ascii="Calibri Light" w:hAnsi="Calibri Light" w:cs="Calibri Light"/>
          <w:color w:val="FF0000"/>
          <w:sz w:val="20"/>
          <w:szCs w:val="20"/>
        </w:rPr>
        <w:t>lub miejsce zamieszkania ma osoba,</w:t>
      </w:r>
      <w:r w:rsidRPr="0085646B">
        <w:rPr>
          <w:rFonts w:ascii="Calibri Light" w:hAnsi="Calibri Light" w:cs="Calibri Light"/>
          <w:sz w:val="20"/>
          <w:szCs w:val="20"/>
        </w:rPr>
        <w:t xml:space="preserve">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85646B">
        <w:rPr>
          <w:rFonts w:ascii="Calibri Light" w:hAnsi="Calibri Light" w:cs="Calibri Light"/>
          <w:color w:val="FF0000"/>
          <w:sz w:val="20"/>
          <w:szCs w:val="20"/>
        </w:rPr>
        <w:t>lub miejsce zamieszkania ma osoba</w:t>
      </w:r>
      <w:r w:rsidRPr="0085646B">
        <w:rPr>
          <w:rFonts w:ascii="Calibri Light" w:hAnsi="Calibri Light" w:cs="Calibri Light"/>
          <w:sz w:val="20"/>
          <w:szCs w:val="20"/>
        </w:rPr>
        <w:t xml:space="preserve">, której dokument miał dotyczyć, nie ma przepisów o oświadczeniu pod przysięgą, złożone przed organem sądowym lub administracyjnym, notariuszem, organem samorządu zawodowego lub gospodarczego, właściwym ze względu na siedzibę </w:t>
      </w:r>
      <w:r w:rsidRPr="0085646B">
        <w:rPr>
          <w:rFonts w:ascii="Calibri Light" w:hAnsi="Calibri Light" w:cs="Calibri Light"/>
          <w:color w:val="262626" w:themeColor="text1" w:themeTint="D9"/>
          <w:sz w:val="20"/>
          <w:szCs w:val="20"/>
        </w:rPr>
        <w:t xml:space="preserve">lub miejsce zamieszkania </w:t>
      </w:r>
      <w:r w:rsidRPr="0085646B">
        <w:rPr>
          <w:rFonts w:ascii="Calibri Light" w:hAnsi="Calibri Light" w:cs="Calibri Light"/>
          <w:sz w:val="20"/>
          <w:szCs w:val="20"/>
        </w:rPr>
        <w:t xml:space="preserve">wykonawcy </w:t>
      </w:r>
      <w:r w:rsidRPr="0085646B">
        <w:rPr>
          <w:rFonts w:ascii="Calibri Light" w:hAnsi="Calibri Light" w:cs="Calibri Light"/>
          <w:color w:val="FF0000"/>
          <w:sz w:val="20"/>
          <w:szCs w:val="20"/>
        </w:rPr>
        <w:t>lub miejsce zamieszkania osoby</w:t>
      </w:r>
      <w:r w:rsidRPr="0085646B">
        <w:rPr>
          <w:rFonts w:ascii="Calibri Light" w:hAnsi="Calibri Light" w:cs="Calibri Light"/>
          <w:sz w:val="20"/>
          <w:szCs w:val="20"/>
        </w:rPr>
        <w:t xml:space="preserve">, której dokument miał dotyczyć, </w:t>
      </w:r>
      <w:r w:rsidRPr="0085646B">
        <w:rPr>
          <w:rFonts w:ascii="Calibri Light" w:hAnsi="Calibri Light"/>
          <w:sz w:val="20"/>
          <w:szCs w:val="20"/>
        </w:rPr>
        <w:t>opatrzony datą zgodnie z pkt. 2 powyżej</w:t>
      </w:r>
      <w:r w:rsidRPr="0085646B">
        <w:rPr>
          <w:rFonts w:ascii="Calibri Light" w:hAnsi="Calibri Light" w:cs="Calibri Light"/>
          <w:sz w:val="20"/>
          <w:szCs w:val="20"/>
        </w:rPr>
        <w:t>.</w:t>
      </w: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5" w:name="_Toc42045495"/>
    </w:p>
    <w:bookmarkEnd w:id="15"/>
    <w:p w14:paraId="488FFDA8" w14:textId="77777777" w:rsidR="00755B5B" w:rsidRDefault="00755B5B" w:rsidP="00755B5B">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6FDF6BB4" w14:textId="77777777" w:rsidR="00D26D9D"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6"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7"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0596442E"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a) </w:t>
      </w:r>
      <w:r w:rsidR="008F3094" w:rsidRPr="008E186E">
        <w:rPr>
          <w:rFonts w:asciiTheme="majorHAnsi" w:hAnsiTheme="majorHAnsi" w:cs="Calibri"/>
          <w:color w:val="0D0D0D" w:themeColor="text1" w:themeTint="F2"/>
          <w:sz w:val="20"/>
          <w:szCs w:val="20"/>
          <w:lang w:val="pl"/>
        </w:rPr>
        <w:t>sporządzona na podstawie załączników niniejszej SWZ w języku polskim,</w:t>
      </w:r>
    </w:p>
    <w:p w14:paraId="6441A899" w14:textId="5B2FB430"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b) </w:t>
      </w:r>
      <w:r w:rsidR="008F3094" w:rsidRPr="008E186E">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008F3094" w:rsidRPr="008E186E">
          <w:rPr>
            <w:rFonts w:asciiTheme="majorHAnsi" w:hAnsiTheme="majorHAnsi" w:cs="Calibri"/>
            <w:color w:val="0D0D0D" w:themeColor="text1" w:themeTint="F2"/>
            <w:sz w:val="20"/>
            <w:szCs w:val="20"/>
            <w:u w:val="single"/>
            <w:lang w:val="pl"/>
          </w:rPr>
          <w:t>platformazakupowa.pl</w:t>
        </w:r>
      </w:hyperlink>
      <w:r w:rsidR="008F3094" w:rsidRPr="008E186E">
        <w:rPr>
          <w:rFonts w:asciiTheme="majorHAnsi" w:hAnsiTheme="majorHAnsi" w:cs="Calibri"/>
          <w:color w:val="0D0D0D" w:themeColor="text1" w:themeTint="F2"/>
          <w:sz w:val="20"/>
          <w:szCs w:val="20"/>
          <w:lang w:val="pl"/>
        </w:rPr>
        <w:t>,</w:t>
      </w:r>
    </w:p>
    <w:p w14:paraId="45EDF316" w14:textId="2D171368"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c) </w:t>
      </w:r>
      <w:r w:rsidR="008F3094" w:rsidRPr="008E186E">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w:t>
      </w:r>
      <w:r w:rsidRPr="008F3094">
        <w:rPr>
          <w:rFonts w:asciiTheme="majorHAnsi" w:hAnsiTheme="majorHAnsi" w:cs="Calibri"/>
          <w:color w:val="0D0D0D" w:themeColor="text1" w:themeTint="F2"/>
          <w:sz w:val="20"/>
          <w:szCs w:val="20"/>
          <w:lang w:val="pl"/>
        </w:rPr>
        <w:lastRenderedPageBreak/>
        <w:t>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6"/>
    <w:bookmarkEnd w:id="17"/>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1D2A711A" w14:textId="77777777" w:rsidR="00755B5B" w:rsidRPr="00D40CA1" w:rsidRDefault="00755B5B" w:rsidP="00755B5B">
      <w:pPr>
        <w:spacing w:after="0" w:line="240" w:lineRule="auto"/>
        <w:jc w:val="both"/>
        <w:rPr>
          <w:rFonts w:asciiTheme="majorHAnsi" w:hAnsiTheme="majorHAnsi" w:cstheme="majorHAnsi"/>
          <w:color w:val="262626" w:themeColor="text1" w:themeTint="D9"/>
          <w:sz w:val="20"/>
          <w:szCs w:val="20"/>
        </w:rPr>
      </w:pPr>
      <w:bookmarkStart w:id="18" w:name="_Hlk130289924"/>
      <w:r w:rsidRPr="00D40CA1">
        <w:rPr>
          <w:rFonts w:asciiTheme="majorHAnsi" w:hAnsiTheme="majorHAnsi" w:cstheme="majorHAnsi"/>
          <w:color w:val="262626" w:themeColor="text1" w:themeTint="D9"/>
          <w:sz w:val="20"/>
          <w:szCs w:val="20"/>
        </w:rPr>
        <w:t>12.1/ W ofercie należy podać</w:t>
      </w:r>
      <w:r>
        <w:rPr>
          <w:rFonts w:asciiTheme="majorHAnsi" w:hAnsiTheme="majorHAnsi" w:cstheme="majorHAnsi"/>
          <w:color w:val="262626" w:themeColor="text1" w:themeTint="D9"/>
          <w:sz w:val="20"/>
          <w:szCs w:val="20"/>
        </w:rPr>
        <w:t xml:space="preserve"> całkowitą </w:t>
      </w:r>
      <w:r w:rsidRPr="00D40CA1">
        <w:rPr>
          <w:rFonts w:asciiTheme="majorHAnsi" w:hAnsiTheme="majorHAnsi" w:cstheme="majorHAnsi"/>
          <w:color w:val="262626" w:themeColor="text1" w:themeTint="D9"/>
          <w:sz w:val="20"/>
          <w:szCs w:val="20"/>
        </w:rPr>
        <w:t xml:space="preserve"> cenę oferty brutto za wykonanie przedmiotu zamówienia. Wykonawca jest zobowiązany do wypełnienia „formularza cenowego” określenia cen jednostkowych brutto dla poszczególnych pozycji dla części 1 i części 2</w:t>
      </w:r>
    </w:p>
    <w:p w14:paraId="0041C6AB" w14:textId="77777777" w:rsidR="00755B5B" w:rsidRPr="00D40CA1" w:rsidRDefault="00755B5B" w:rsidP="00755B5B">
      <w:pPr>
        <w:spacing w:after="0" w:line="240" w:lineRule="auto"/>
        <w:jc w:val="both"/>
        <w:rPr>
          <w:rFonts w:asciiTheme="majorHAnsi" w:hAnsiTheme="majorHAnsi" w:cstheme="majorHAnsi"/>
          <w:color w:val="262626" w:themeColor="text1" w:themeTint="D9"/>
          <w:sz w:val="20"/>
          <w:szCs w:val="20"/>
        </w:rPr>
      </w:pPr>
    </w:p>
    <w:p w14:paraId="766F47E3" w14:textId="77777777" w:rsidR="00755B5B" w:rsidRPr="00D40CA1" w:rsidRDefault="00755B5B" w:rsidP="00755B5B">
      <w:pPr>
        <w:tabs>
          <w:tab w:val="left" w:pos="0"/>
        </w:tabs>
        <w:ind w:right="15"/>
        <w:jc w:val="both"/>
        <w:rPr>
          <w:rFonts w:ascii="Calibri Light" w:hAnsi="Calibri Light" w:cs="Calibri Light"/>
          <w:color w:val="262626" w:themeColor="text1" w:themeTint="D9"/>
          <w:sz w:val="20"/>
          <w:szCs w:val="20"/>
        </w:rPr>
      </w:pPr>
      <w:r w:rsidRPr="00D40CA1">
        <w:rPr>
          <w:rFonts w:ascii="Calibri Light" w:hAnsi="Calibri Light" w:cs="Calibri Light"/>
          <w:bCs/>
          <w:color w:val="262626" w:themeColor="text1" w:themeTint="D9"/>
          <w:sz w:val="20"/>
          <w:szCs w:val="20"/>
        </w:rPr>
        <w:t>12.2/</w:t>
      </w:r>
      <w:r w:rsidRPr="00D40CA1">
        <w:rPr>
          <w:rFonts w:ascii="Calibri Light" w:hAnsi="Calibri Light" w:cs="Calibri Light"/>
          <w:b/>
          <w:color w:val="262626" w:themeColor="text1" w:themeTint="D9"/>
          <w:sz w:val="20"/>
          <w:szCs w:val="20"/>
        </w:rPr>
        <w:t xml:space="preserve"> </w:t>
      </w:r>
      <w:r w:rsidRPr="00D40CA1">
        <w:rPr>
          <w:rFonts w:ascii="Calibri Light" w:hAnsi="Calibri Light" w:cs="Calibri Light"/>
          <w:color w:val="262626" w:themeColor="text1" w:themeTint="D9"/>
          <w:sz w:val="20"/>
          <w:szCs w:val="20"/>
        </w:rPr>
        <w:t xml:space="preserve">Dla potrzeb porównania i oceny ofert cena ofertowa winna być określona jako suma z Formularza Cenowego. </w:t>
      </w:r>
    </w:p>
    <w:p w14:paraId="2625D165" w14:textId="77777777" w:rsidR="00755B5B" w:rsidRPr="00D40CA1" w:rsidRDefault="00755B5B" w:rsidP="00755B5B">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12.3/ W cenie brutto uwzględnia się podatek od towarów i usług, jeżeli na podstawie odrębnych przepisów sprzedaży towaru – usług – podlega obciążeniu podatkiem od towarów i usług.</w:t>
      </w:r>
    </w:p>
    <w:p w14:paraId="13DED035" w14:textId="77777777" w:rsidR="00755B5B" w:rsidRPr="007B3A1C" w:rsidRDefault="00755B5B" w:rsidP="00755B5B">
      <w:pPr>
        <w:spacing w:after="0" w:line="240" w:lineRule="auto"/>
        <w:jc w:val="both"/>
        <w:rPr>
          <w:rFonts w:asciiTheme="majorHAnsi" w:hAnsiTheme="majorHAnsi" w:cstheme="majorHAnsi"/>
          <w:color w:val="C00000"/>
          <w:sz w:val="20"/>
          <w:szCs w:val="20"/>
        </w:rPr>
      </w:pPr>
      <w:r w:rsidRPr="007B3A1C">
        <w:rPr>
          <w:rFonts w:asciiTheme="majorHAnsi" w:hAnsiTheme="majorHAnsi" w:cstheme="majorHAnsi"/>
          <w:color w:val="C00000"/>
          <w:sz w:val="20"/>
          <w:szCs w:val="20"/>
        </w:rPr>
        <w:t xml:space="preserve"> </w:t>
      </w:r>
    </w:p>
    <w:p w14:paraId="65E643CA" w14:textId="77777777" w:rsidR="00755B5B" w:rsidRPr="00487CF1" w:rsidRDefault="00755B5B" w:rsidP="00755B5B">
      <w:pPr>
        <w:spacing w:after="0" w:line="240" w:lineRule="auto"/>
        <w:jc w:val="both"/>
        <w:rPr>
          <w:rFonts w:asciiTheme="majorHAnsi" w:hAnsiTheme="majorHAnsi" w:cstheme="majorHAnsi"/>
          <w:sz w:val="20"/>
          <w:szCs w:val="20"/>
        </w:rPr>
      </w:pPr>
      <w:r w:rsidRPr="00D40CA1">
        <w:rPr>
          <w:rFonts w:asciiTheme="majorHAnsi" w:hAnsiTheme="majorHAnsi" w:cstheme="majorHAnsi"/>
          <w:color w:val="262626" w:themeColor="text1" w:themeTint="D9"/>
          <w:sz w:val="20"/>
          <w:szCs w:val="20"/>
        </w:rPr>
        <w:t xml:space="preserve">Ustalenie prawidłowej stawki podatku VAT, zgodnej z obowiązującymi przepisami ustawy o podatku od towarów i usług, należy </w:t>
      </w:r>
      <w:r w:rsidRPr="00487CF1">
        <w:rPr>
          <w:rFonts w:asciiTheme="majorHAnsi" w:hAnsiTheme="majorHAnsi" w:cstheme="majorHAnsi"/>
          <w:sz w:val="20"/>
          <w:szCs w:val="20"/>
        </w:rPr>
        <w:t>do Wykonawcy.</w:t>
      </w:r>
    </w:p>
    <w:p w14:paraId="4DC3819C" w14:textId="77777777" w:rsidR="00755B5B" w:rsidRPr="00487CF1" w:rsidRDefault="00755B5B" w:rsidP="00755B5B">
      <w:pPr>
        <w:spacing w:after="0" w:line="240" w:lineRule="auto"/>
        <w:jc w:val="both"/>
        <w:rPr>
          <w:rFonts w:asciiTheme="majorHAnsi" w:hAnsiTheme="majorHAnsi" w:cstheme="majorHAnsi"/>
          <w:sz w:val="20"/>
          <w:szCs w:val="20"/>
        </w:rPr>
      </w:pPr>
    </w:p>
    <w:p w14:paraId="605026B8" w14:textId="77777777" w:rsidR="00755B5B" w:rsidRPr="008138E0" w:rsidRDefault="00755B5B" w:rsidP="00755B5B">
      <w:pPr>
        <w:tabs>
          <w:tab w:val="left" w:pos="142"/>
        </w:tabs>
        <w:spacing w:after="0" w:line="240" w:lineRule="auto"/>
        <w:ind w:left="142" w:right="-661" w:hanging="142"/>
        <w:rPr>
          <w:rFonts w:asciiTheme="majorHAnsi" w:hAnsiTheme="majorHAnsi" w:cstheme="majorHAnsi"/>
          <w:bCs/>
          <w:sz w:val="20"/>
          <w:szCs w:val="20"/>
          <w:u w:val="single"/>
        </w:rPr>
      </w:pPr>
      <w:r w:rsidRPr="008138E0">
        <w:rPr>
          <w:rFonts w:asciiTheme="majorHAnsi" w:hAnsiTheme="majorHAnsi" w:cstheme="majorHAnsi"/>
          <w:bCs/>
          <w:sz w:val="20"/>
          <w:szCs w:val="20"/>
          <w:u w:val="single"/>
        </w:rPr>
        <w:t>12.4/ Ilości robót podane w Formularzu Cenowym do oferty są orientacyjne i służą tylko do oceny i porównania ofert.</w:t>
      </w:r>
    </w:p>
    <w:p w14:paraId="7DEA5401" w14:textId="77777777" w:rsidR="00755B5B" w:rsidRPr="008138E0" w:rsidRDefault="00755B5B" w:rsidP="00755B5B">
      <w:pPr>
        <w:tabs>
          <w:tab w:val="left" w:pos="142"/>
        </w:tabs>
        <w:spacing w:after="0" w:line="240" w:lineRule="auto"/>
        <w:ind w:left="142" w:hanging="142"/>
        <w:rPr>
          <w:rFonts w:asciiTheme="majorHAnsi" w:hAnsiTheme="majorHAnsi" w:cstheme="majorHAnsi"/>
          <w:bCs/>
          <w:sz w:val="20"/>
          <w:szCs w:val="20"/>
        </w:rPr>
      </w:pPr>
    </w:p>
    <w:p w14:paraId="21A5B189" w14:textId="77777777" w:rsidR="00755B5B" w:rsidRPr="008138E0" w:rsidRDefault="00755B5B" w:rsidP="00755B5B">
      <w:pPr>
        <w:tabs>
          <w:tab w:val="left" w:pos="142"/>
        </w:tabs>
        <w:spacing w:after="0" w:line="240" w:lineRule="auto"/>
        <w:ind w:left="142" w:hanging="142"/>
        <w:rPr>
          <w:rFonts w:asciiTheme="majorHAnsi" w:hAnsiTheme="majorHAnsi" w:cstheme="majorHAnsi"/>
          <w:sz w:val="20"/>
          <w:szCs w:val="20"/>
        </w:rPr>
      </w:pPr>
      <w:r w:rsidRPr="008138E0">
        <w:rPr>
          <w:rFonts w:asciiTheme="majorHAnsi" w:hAnsiTheme="majorHAnsi" w:cstheme="majorHAnsi"/>
          <w:sz w:val="20"/>
          <w:szCs w:val="20"/>
        </w:rPr>
        <w:t>12.5/ Ceny jednostkowe określone przez Wykonawcę w kosztorysie ofertowym zostają określone na okres ważności umowy i</w:t>
      </w:r>
    </w:p>
    <w:p w14:paraId="6C98A251" w14:textId="77777777" w:rsidR="00755B5B" w:rsidRPr="008138E0" w:rsidRDefault="00755B5B" w:rsidP="00755B5B">
      <w:pPr>
        <w:tabs>
          <w:tab w:val="left" w:pos="142"/>
        </w:tabs>
        <w:spacing w:after="0" w:line="240" w:lineRule="auto"/>
        <w:ind w:left="142" w:hanging="142"/>
        <w:rPr>
          <w:rFonts w:asciiTheme="majorHAnsi" w:hAnsiTheme="majorHAnsi" w:cstheme="majorHAnsi"/>
          <w:sz w:val="20"/>
          <w:szCs w:val="20"/>
        </w:rPr>
      </w:pPr>
      <w:r w:rsidRPr="008138E0">
        <w:rPr>
          <w:rFonts w:asciiTheme="majorHAnsi" w:hAnsiTheme="majorHAnsi" w:cstheme="majorHAnsi"/>
          <w:sz w:val="20"/>
          <w:szCs w:val="20"/>
        </w:rPr>
        <w:t>nie będą podlegały zmianom.</w:t>
      </w:r>
    </w:p>
    <w:p w14:paraId="3697FD8E" w14:textId="77777777" w:rsidR="00755B5B" w:rsidRPr="008138E0" w:rsidRDefault="00755B5B" w:rsidP="00755B5B">
      <w:pPr>
        <w:spacing w:after="0" w:line="240" w:lineRule="auto"/>
        <w:jc w:val="both"/>
        <w:rPr>
          <w:rFonts w:asciiTheme="majorHAnsi" w:hAnsiTheme="majorHAnsi" w:cstheme="majorHAnsi"/>
          <w:sz w:val="20"/>
          <w:szCs w:val="20"/>
        </w:rPr>
      </w:pPr>
    </w:p>
    <w:p w14:paraId="7FE6FB70" w14:textId="77777777" w:rsidR="00755B5B" w:rsidRPr="008138E0" w:rsidRDefault="00755B5B" w:rsidP="00755B5B">
      <w:pPr>
        <w:spacing w:after="0" w:line="240" w:lineRule="auto"/>
        <w:jc w:val="both"/>
        <w:rPr>
          <w:rFonts w:asciiTheme="majorHAnsi" w:hAnsiTheme="majorHAnsi" w:cstheme="majorHAnsi"/>
          <w:sz w:val="20"/>
          <w:szCs w:val="20"/>
        </w:rPr>
      </w:pPr>
      <w:r w:rsidRPr="008138E0">
        <w:rPr>
          <w:rFonts w:asciiTheme="majorHAnsi" w:hAnsiTheme="majorHAnsi" w:cstheme="majorHAnsi"/>
          <w:sz w:val="20"/>
          <w:szCs w:val="20"/>
        </w:rPr>
        <w:t>12.6/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5B48E322" w14:textId="77777777" w:rsidR="00755B5B" w:rsidRPr="008138E0" w:rsidRDefault="00755B5B" w:rsidP="00755B5B">
      <w:pPr>
        <w:spacing w:after="0" w:line="240" w:lineRule="auto"/>
        <w:rPr>
          <w:rFonts w:asciiTheme="majorHAnsi" w:hAnsiTheme="majorHAnsi" w:cstheme="majorHAnsi"/>
          <w:sz w:val="20"/>
          <w:szCs w:val="20"/>
        </w:rPr>
      </w:pPr>
    </w:p>
    <w:p w14:paraId="163E7B7A" w14:textId="77777777" w:rsidR="00755B5B" w:rsidRPr="008138E0" w:rsidRDefault="00755B5B" w:rsidP="00755B5B">
      <w:pPr>
        <w:spacing w:after="0" w:line="240" w:lineRule="auto"/>
        <w:jc w:val="both"/>
        <w:rPr>
          <w:rFonts w:asciiTheme="majorHAnsi" w:hAnsiTheme="majorHAnsi" w:cstheme="majorHAnsi"/>
          <w:sz w:val="20"/>
          <w:szCs w:val="20"/>
        </w:rPr>
      </w:pPr>
      <w:r w:rsidRPr="008138E0">
        <w:rPr>
          <w:rFonts w:asciiTheme="majorHAnsi" w:hAnsiTheme="majorHAnsi" w:cstheme="majorHAnsi"/>
          <w:sz w:val="20"/>
          <w:szCs w:val="20"/>
        </w:rPr>
        <w:t>12.7/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613AEEA" w14:textId="77777777" w:rsidR="00755B5B" w:rsidRPr="008138E0" w:rsidRDefault="00755B5B" w:rsidP="00755B5B">
      <w:pPr>
        <w:spacing w:after="0" w:line="240" w:lineRule="auto"/>
        <w:jc w:val="both"/>
        <w:rPr>
          <w:rFonts w:asciiTheme="majorHAnsi" w:hAnsiTheme="majorHAnsi" w:cstheme="majorHAnsi"/>
          <w:sz w:val="20"/>
          <w:szCs w:val="20"/>
        </w:rPr>
      </w:pPr>
    </w:p>
    <w:p w14:paraId="6C2A3EAA" w14:textId="77777777" w:rsidR="00755B5B" w:rsidRPr="00487CF1" w:rsidRDefault="00755B5B" w:rsidP="00755B5B">
      <w:pPr>
        <w:spacing w:after="0" w:line="240" w:lineRule="auto"/>
        <w:rPr>
          <w:rFonts w:asciiTheme="majorHAnsi" w:hAnsiTheme="majorHAnsi" w:cstheme="majorHAnsi"/>
          <w:sz w:val="20"/>
          <w:szCs w:val="20"/>
        </w:rPr>
      </w:pPr>
      <w:r w:rsidRPr="008138E0">
        <w:rPr>
          <w:rFonts w:asciiTheme="majorHAnsi" w:hAnsiTheme="majorHAnsi" w:cstheme="majorHAnsi"/>
          <w:sz w:val="20"/>
          <w:szCs w:val="20"/>
        </w:rPr>
        <w:t>12.8/</w:t>
      </w:r>
      <w:r w:rsidRPr="00487CF1">
        <w:rPr>
          <w:rFonts w:asciiTheme="majorHAnsi" w:hAnsiTheme="majorHAnsi" w:cstheme="majorHAnsi"/>
          <w:sz w:val="20"/>
          <w:szCs w:val="20"/>
        </w:rPr>
        <w:t xml:space="preserve"> Zamawiający poprawi w ofercie Wykonawcy:</w:t>
      </w:r>
    </w:p>
    <w:p w14:paraId="2BB3031C" w14:textId="77777777" w:rsidR="00755B5B" w:rsidRPr="00487CF1" w:rsidRDefault="00755B5B" w:rsidP="00755B5B">
      <w:pPr>
        <w:spacing w:after="0" w:line="240" w:lineRule="auto"/>
        <w:ind w:left="426"/>
        <w:rPr>
          <w:rFonts w:asciiTheme="majorHAnsi" w:hAnsiTheme="majorHAnsi" w:cstheme="majorHAnsi"/>
          <w:sz w:val="20"/>
          <w:szCs w:val="20"/>
        </w:rPr>
      </w:pPr>
      <w:r w:rsidRPr="00487CF1">
        <w:rPr>
          <w:rFonts w:asciiTheme="majorHAnsi" w:hAnsiTheme="majorHAnsi" w:cstheme="majorHAnsi"/>
          <w:sz w:val="20"/>
          <w:szCs w:val="20"/>
        </w:rPr>
        <w:t>- oczywiste omyłki pisarskie;</w:t>
      </w:r>
    </w:p>
    <w:p w14:paraId="0D8B0CB0" w14:textId="77777777" w:rsidR="00755B5B" w:rsidRPr="00487CF1" w:rsidRDefault="00755B5B" w:rsidP="00755B5B">
      <w:pPr>
        <w:spacing w:after="0" w:line="240" w:lineRule="auto"/>
        <w:ind w:left="426"/>
        <w:rPr>
          <w:rFonts w:asciiTheme="majorHAnsi" w:hAnsiTheme="majorHAnsi" w:cstheme="majorHAnsi"/>
          <w:sz w:val="20"/>
          <w:szCs w:val="20"/>
        </w:rPr>
      </w:pPr>
      <w:r w:rsidRPr="00487CF1">
        <w:rPr>
          <w:rFonts w:asciiTheme="majorHAnsi" w:hAnsiTheme="majorHAnsi" w:cstheme="majorHAnsi"/>
          <w:sz w:val="20"/>
          <w:szCs w:val="20"/>
        </w:rPr>
        <w:t>- oczywiste omyłki rachunkowe z uwzględnieniem konsekwencji rachunkowych dokonanych poprawek;</w:t>
      </w:r>
    </w:p>
    <w:p w14:paraId="2A72624D" w14:textId="77777777" w:rsidR="00755B5B" w:rsidRPr="00487CF1" w:rsidRDefault="00755B5B" w:rsidP="00755B5B">
      <w:pPr>
        <w:spacing w:after="0" w:line="240" w:lineRule="auto"/>
        <w:ind w:left="426"/>
        <w:rPr>
          <w:rFonts w:asciiTheme="majorHAnsi" w:hAnsiTheme="majorHAnsi" w:cstheme="majorHAnsi"/>
          <w:sz w:val="20"/>
          <w:szCs w:val="20"/>
        </w:rPr>
      </w:pPr>
      <w:r w:rsidRPr="00487CF1">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0131FDD1" w14:textId="77777777" w:rsidR="00755B5B" w:rsidRPr="00487CF1" w:rsidRDefault="00755B5B" w:rsidP="00755B5B">
      <w:pPr>
        <w:spacing w:after="0" w:line="240" w:lineRule="auto"/>
        <w:rPr>
          <w:rFonts w:asciiTheme="majorHAnsi" w:hAnsiTheme="majorHAnsi" w:cstheme="majorHAnsi"/>
          <w:sz w:val="20"/>
          <w:szCs w:val="20"/>
        </w:rPr>
      </w:pPr>
      <w:r w:rsidRPr="00487CF1">
        <w:rPr>
          <w:rFonts w:asciiTheme="majorHAnsi" w:hAnsiTheme="majorHAnsi" w:cstheme="majorHAnsi"/>
          <w:sz w:val="20"/>
          <w:szCs w:val="20"/>
        </w:rPr>
        <w:t>- niezwłocznie zawiadamiając o tym wykonawcę, którego oferta została poprawiona.</w:t>
      </w:r>
    </w:p>
    <w:p w14:paraId="685B99DC" w14:textId="77777777" w:rsidR="00755B5B" w:rsidRDefault="00755B5B" w:rsidP="00CC124D">
      <w:pPr>
        <w:spacing w:after="0" w:line="240" w:lineRule="auto"/>
        <w:rPr>
          <w:rFonts w:asciiTheme="majorHAnsi" w:hAnsiTheme="majorHAnsi" w:cstheme="majorHAnsi"/>
          <w:b/>
          <w:bCs/>
          <w:color w:val="002060"/>
          <w:sz w:val="20"/>
          <w:szCs w:val="20"/>
        </w:rPr>
      </w:pPr>
    </w:p>
    <w:p w14:paraId="7B407E27" w14:textId="48FE8C5D"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9"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267402C8" w14:textId="77777777" w:rsidR="00D53576" w:rsidRDefault="00D53576" w:rsidP="008F3094">
      <w:pPr>
        <w:spacing w:after="0" w:line="240" w:lineRule="auto"/>
        <w:jc w:val="both"/>
        <w:rPr>
          <w:rFonts w:asciiTheme="majorHAnsi" w:hAnsiTheme="majorHAnsi" w:cstheme="majorHAnsi"/>
          <w:color w:val="0D0D0D" w:themeColor="text1" w:themeTint="F2"/>
          <w:sz w:val="20"/>
          <w:szCs w:val="20"/>
        </w:rPr>
      </w:pP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8"/>
    <w:bookmarkEnd w:id="19"/>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57D0E21C"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D40458">
        <w:rPr>
          <w:rFonts w:asciiTheme="majorHAnsi" w:hAnsiTheme="majorHAnsi" w:cstheme="majorHAnsi"/>
          <w:b/>
          <w:bCs/>
          <w:color w:val="262626" w:themeColor="text1" w:themeTint="D9"/>
          <w:sz w:val="20"/>
          <w:szCs w:val="20"/>
        </w:rPr>
        <w:t>30.12.</w:t>
      </w:r>
      <w:r w:rsidR="00E43081" w:rsidRPr="00E43081">
        <w:rPr>
          <w:rFonts w:asciiTheme="majorHAnsi" w:hAnsiTheme="majorHAnsi" w:cstheme="majorHAnsi"/>
          <w:b/>
          <w:bCs/>
          <w:color w:val="262626" w:themeColor="text1" w:themeTint="D9"/>
          <w:sz w:val="20"/>
          <w:szCs w:val="20"/>
        </w:rPr>
        <w:t>202</w:t>
      </w:r>
      <w:r w:rsidR="002C03FB">
        <w:rPr>
          <w:rFonts w:asciiTheme="majorHAnsi" w:hAnsiTheme="majorHAnsi" w:cstheme="majorHAnsi"/>
          <w:b/>
          <w:bCs/>
          <w:color w:val="262626" w:themeColor="text1" w:themeTint="D9"/>
          <w:sz w:val="20"/>
          <w:szCs w:val="20"/>
        </w:rPr>
        <w:t>4</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604DA705"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D40458">
        <w:rPr>
          <w:rFonts w:asciiTheme="majorHAnsi" w:hAnsiTheme="majorHAnsi" w:cstheme="majorHAnsi"/>
          <w:b/>
          <w:bCs/>
          <w:color w:val="262626" w:themeColor="text1" w:themeTint="D9"/>
          <w:sz w:val="20"/>
          <w:szCs w:val="20"/>
        </w:rPr>
        <w:t>30.12.</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2C03FB">
        <w:rPr>
          <w:rFonts w:asciiTheme="majorHAnsi" w:hAnsiTheme="majorHAnsi" w:cstheme="majorHAnsi"/>
          <w:b/>
          <w:bCs/>
          <w:color w:val="262626" w:themeColor="text1" w:themeTint="D9"/>
          <w:sz w:val="20"/>
          <w:szCs w:val="20"/>
        </w:rPr>
        <w:t>09</w:t>
      </w:r>
      <w:r w:rsidR="005445DE" w:rsidRPr="00E43081">
        <w:rPr>
          <w:rFonts w:asciiTheme="majorHAnsi" w:hAnsiTheme="majorHAnsi" w:cstheme="majorHAnsi"/>
          <w:b/>
          <w:bCs/>
          <w:color w:val="262626" w:themeColor="text1" w:themeTint="D9"/>
          <w:sz w:val="20"/>
          <w:szCs w:val="20"/>
        </w:rPr>
        <w:t>:</w:t>
      </w:r>
      <w:r w:rsidR="002C03FB">
        <w:rPr>
          <w:rFonts w:asciiTheme="majorHAnsi" w:hAnsiTheme="majorHAnsi" w:cstheme="majorHAnsi"/>
          <w:b/>
          <w:bCs/>
          <w:color w:val="262626" w:themeColor="text1" w:themeTint="D9"/>
          <w:sz w:val="20"/>
          <w:szCs w:val="20"/>
        </w:rPr>
        <w:t>30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lastRenderedPageBreak/>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7F29FD8" w14:textId="77777777" w:rsidR="00BA16AB" w:rsidRDefault="00BA16AB"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2808F922"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D40458">
        <w:rPr>
          <w:rFonts w:asciiTheme="majorHAnsi" w:hAnsiTheme="majorHAnsi" w:cstheme="majorHAnsi"/>
          <w:b/>
          <w:bCs/>
          <w:color w:val="262626" w:themeColor="text1" w:themeTint="D9"/>
          <w:sz w:val="20"/>
          <w:szCs w:val="20"/>
        </w:rPr>
        <w:t>28</w:t>
      </w:r>
      <w:r w:rsidR="00E65883">
        <w:rPr>
          <w:rFonts w:asciiTheme="majorHAnsi" w:hAnsiTheme="majorHAnsi" w:cstheme="majorHAnsi"/>
          <w:b/>
          <w:bCs/>
          <w:color w:val="262626" w:themeColor="text1" w:themeTint="D9"/>
          <w:sz w:val="20"/>
          <w:szCs w:val="20"/>
        </w:rPr>
        <w:t>.</w:t>
      </w:r>
      <w:r w:rsidR="0048287C">
        <w:rPr>
          <w:rFonts w:asciiTheme="majorHAnsi" w:hAnsiTheme="majorHAnsi" w:cstheme="majorHAnsi"/>
          <w:b/>
          <w:bCs/>
          <w:color w:val="262626" w:themeColor="text1" w:themeTint="D9"/>
          <w:sz w:val="20"/>
          <w:szCs w:val="20"/>
        </w:rPr>
        <w:t>01</w:t>
      </w:r>
      <w:r w:rsidR="00BA16AB">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48287C">
        <w:rPr>
          <w:rFonts w:asciiTheme="majorHAnsi" w:hAnsiTheme="majorHAnsi" w:cstheme="majorHAnsi"/>
          <w:b/>
          <w:bCs/>
          <w:color w:val="262626" w:themeColor="text1" w:themeTint="D9"/>
          <w:sz w:val="20"/>
          <w:szCs w:val="20"/>
        </w:rPr>
        <w:t>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58E4CA34" w14:textId="77777777" w:rsidR="0048287C" w:rsidRPr="009E193C" w:rsidRDefault="0048287C" w:rsidP="00CC124D">
      <w:pPr>
        <w:spacing w:after="0" w:line="240" w:lineRule="auto"/>
        <w:ind w:right="-108"/>
        <w:jc w:val="both"/>
        <w:rPr>
          <w:rFonts w:asciiTheme="majorHAnsi" w:hAnsiTheme="majorHAnsi" w:cstheme="majorHAnsi"/>
          <w:sz w:val="20"/>
          <w:szCs w:val="20"/>
        </w:rPr>
      </w:pPr>
    </w:p>
    <w:p w14:paraId="3B0AE5E0" w14:textId="77777777" w:rsidR="0048287C" w:rsidRPr="00725A9C" w:rsidRDefault="0048287C" w:rsidP="0048287C">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w:t>
      </w:r>
    </w:p>
    <w:p w14:paraId="2C21A847" w14:textId="77777777" w:rsidR="0048287C" w:rsidRDefault="0048287C" w:rsidP="0048287C">
      <w:pPr>
        <w:autoSpaceDE w:val="0"/>
        <w:spacing w:after="0" w:line="240" w:lineRule="auto"/>
        <w:jc w:val="both"/>
        <w:rPr>
          <w:rFonts w:asciiTheme="majorHAnsi" w:eastAsia="Verdana" w:hAnsiTheme="majorHAnsi" w:cstheme="majorHAnsi"/>
          <w:b/>
          <w:color w:val="C00000"/>
          <w:sz w:val="20"/>
          <w:szCs w:val="20"/>
        </w:rPr>
      </w:pPr>
    </w:p>
    <w:p w14:paraId="224186D5" w14:textId="77777777" w:rsidR="0048287C" w:rsidRPr="0048287C" w:rsidRDefault="0048287C" w:rsidP="0048287C">
      <w:pPr>
        <w:autoSpaceDE w:val="0"/>
        <w:spacing w:after="0" w:line="240" w:lineRule="auto"/>
        <w:jc w:val="both"/>
        <w:rPr>
          <w:rFonts w:asciiTheme="majorHAnsi" w:eastAsia="Verdana" w:hAnsiTheme="majorHAnsi" w:cstheme="majorHAnsi"/>
          <w:b/>
          <w:sz w:val="20"/>
          <w:szCs w:val="20"/>
        </w:rPr>
      </w:pPr>
      <w:r w:rsidRPr="0048287C">
        <w:rPr>
          <w:rFonts w:asciiTheme="majorHAnsi" w:eastAsia="Verdana" w:hAnsiTheme="majorHAnsi" w:cstheme="majorHAnsi"/>
          <w:b/>
          <w:sz w:val="20"/>
          <w:szCs w:val="20"/>
        </w:rPr>
        <w:t xml:space="preserve">cena </w:t>
      </w:r>
      <w:r w:rsidRPr="0048287C">
        <w:rPr>
          <w:rFonts w:asciiTheme="majorHAnsi" w:eastAsia="Verdana" w:hAnsiTheme="majorHAnsi" w:cstheme="majorHAnsi"/>
          <w:sz w:val="20"/>
          <w:szCs w:val="20"/>
        </w:rPr>
        <w:t xml:space="preserve">  </w:t>
      </w:r>
      <w:r w:rsidRPr="0048287C">
        <w:rPr>
          <w:rFonts w:asciiTheme="majorHAnsi" w:eastAsia="Verdana" w:hAnsiTheme="majorHAnsi" w:cstheme="majorHAnsi"/>
          <w:sz w:val="20"/>
          <w:szCs w:val="20"/>
        </w:rPr>
        <w:tab/>
      </w:r>
      <w:r w:rsidRPr="0048287C">
        <w:rPr>
          <w:rFonts w:asciiTheme="majorHAnsi" w:eastAsia="Verdana" w:hAnsiTheme="majorHAnsi" w:cstheme="majorHAnsi"/>
          <w:sz w:val="20"/>
          <w:szCs w:val="20"/>
        </w:rPr>
        <w:tab/>
      </w:r>
      <w:r w:rsidRPr="0048287C">
        <w:rPr>
          <w:rFonts w:asciiTheme="majorHAnsi" w:eastAsia="Verdana" w:hAnsiTheme="majorHAnsi" w:cstheme="majorHAnsi"/>
          <w:sz w:val="20"/>
          <w:szCs w:val="20"/>
        </w:rPr>
        <w:tab/>
      </w:r>
      <w:r w:rsidRPr="0048287C">
        <w:rPr>
          <w:rFonts w:asciiTheme="majorHAnsi" w:eastAsia="Verdana" w:hAnsiTheme="majorHAnsi" w:cstheme="majorHAnsi"/>
          <w:sz w:val="20"/>
          <w:szCs w:val="20"/>
        </w:rPr>
        <w:tab/>
      </w:r>
      <w:r w:rsidRPr="0048287C">
        <w:rPr>
          <w:rFonts w:asciiTheme="majorHAnsi" w:eastAsia="Verdana" w:hAnsiTheme="majorHAnsi" w:cstheme="majorHAnsi"/>
          <w:sz w:val="20"/>
          <w:szCs w:val="20"/>
        </w:rPr>
        <w:tab/>
      </w:r>
      <w:r w:rsidRPr="0048287C">
        <w:rPr>
          <w:rFonts w:asciiTheme="majorHAnsi" w:eastAsia="Verdana" w:hAnsiTheme="majorHAnsi" w:cstheme="majorHAnsi"/>
          <w:sz w:val="20"/>
          <w:szCs w:val="20"/>
        </w:rPr>
        <w:tab/>
        <w:t xml:space="preserve">– waga kryterium </w:t>
      </w:r>
      <w:r w:rsidRPr="0048287C">
        <w:rPr>
          <w:rFonts w:asciiTheme="majorHAnsi" w:eastAsia="Verdana" w:hAnsiTheme="majorHAnsi" w:cstheme="majorHAnsi"/>
          <w:b/>
          <w:sz w:val="20"/>
          <w:szCs w:val="20"/>
        </w:rPr>
        <w:t>60%</w:t>
      </w:r>
    </w:p>
    <w:p w14:paraId="46DE6774" w14:textId="77777777" w:rsidR="0048287C" w:rsidRPr="0048287C" w:rsidRDefault="0048287C" w:rsidP="0048287C">
      <w:pPr>
        <w:autoSpaceDE w:val="0"/>
        <w:spacing w:after="0" w:line="240" w:lineRule="auto"/>
        <w:jc w:val="both"/>
        <w:rPr>
          <w:rFonts w:asciiTheme="majorHAnsi" w:eastAsia="Verdana" w:hAnsiTheme="majorHAnsi" w:cstheme="majorHAnsi"/>
          <w:b/>
          <w:sz w:val="20"/>
          <w:szCs w:val="20"/>
        </w:rPr>
      </w:pPr>
    </w:p>
    <w:p w14:paraId="5D33B151" w14:textId="1254DD96" w:rsidR="0048287C" w:rsidRPr="0048287C" w:rsidRDefault="0048287C" w:rsidP="0048287C">
      <w:pPr>
        <w:autoSpaceDE w:val="0"/>
        <w:spacing w:after="0" w:line="240" w:lineRule="auto"/>
        <w:rPr>
          <w:rFonts w:asciiTheme="majorHAnsi" w:hAnsiTheme="majorHAnsi" w:cstheme="majorHAnsi"/>
          <w:b/>
          <w:sz w:val="20"/>
          <w:szCs w:val="20"/>
        </w:rPr>
      </w:pPr>
      <w:r w:rsidRPr="0048287C">
        <w:rPr>
          <w:rFonts w:asciiTheme="majorHAnsi" w:hAnsiTheme="majorHAnsi" w:cstheme="majorHAnsi"/>
          <w:b/>
          <w:sz w:val="20"/>
          <w:szCs w:val="20"/>
        </w:rPr>
        <w:t xml:space="preserve">czas reakcji w przypadku wezwania do zwierząt, które ucierpiały w wyniku </w:t>
      </w:r>
      <w:r>
        <w:rPr>
          <w:rFonts w:asciiTheme="majorHAnsi" w:hAnsiTheme="majorHAnsi" w:cstheme="majorHAnsi"/>
          <w:b/>
          <w:sz w:val="20"/>
          <w:szCs w:val="20"/>
        </w:rPr>
        <w:t>zdarzenia drogowego</w:t>
      </w:r>
      <w:r w:rsidRPr="0048287C">
        <w:rPr>
          <w:rFonts w:asciiTheme="majorHAnsi" w:hAnsiTheme="majorHAnsi" w:cstheme="majorHAnsi"/>
          <w:b/>
          <w:sz w:val="20"/>
          <w:szCs w:val="20"/>
        </w:rPr>
        <w:t xml:space="preserve">  </w:t>
      </w:r>
      <w:r w:rsidRPr="0048287C">
        <w:rPr>
          <w:rFonts w:asciiTheme="majorHAnsi" w:hAnsiTheme="majorHAnsi" w:cstheme="majorHAnsi"/>
          <w:b/>
          <w:sz w:val="20"/>
          <w:szCs w:val="20"/>
        </w:rPr>
        <w:tab/>
      </w:r>
      <w:r w:rsidRPr="0048287C">
        <w:rPr>
          <w:rFonts w:asciiTheme="majorHAnsi" w:eastAsia="Verdana" w:hAnsiTheme="majorHAnsi" w:cstheme="majorHAnsi"/>
          <w:sz w:val="20"/>
          <w:szCs w:val="20"/>
        </w:rPr>
        <w:t>–</w:t>
      </w:r>
      <w:r w:rsidRPr="0048287C">
        <w:rPr>
          <w:rFonts w:asciiTheme="majorHAnsi" w:hAnsiTheme="majorHAnsi" w:cstheme="majorHAnsi"/>
          <w:b/>
          <w:sz w:val="20"/>
          <w:szCs w:val="20"/>
        </w:rPr>
        <w:t xml:space="preserve"> </w:t>
      </w:r>
      <w:r w:rsidRPr="0048287C">
        <w:rPr>
          <w:rFonts w:asciiTheme="majorHAnsi" w:hAnsiTheme="majorHAnsi" w:cstheme="majorHAnsi"/>
          <w:sz w:val="20"/>
          <w:szCs w:val="20"/>
        </w:rPr>
        <w:t>waga kryterium</w:t>
      </w:r>
      <w:r w:rsidRPr="0048287C">
        <w:rPr>
          <w:rFonts w:asciiTheme="majorHAnsi" w:hAnsiTheme="majorHAnsi" w:cstheme="majorHAnsi"/>
          <w:b/>
          <w:sz w:val="20"/>
          <w:szCs w:val="20"/>
        </w:rPr>
        <w:t xml:space="preserve"> 40%</w:t>
      </w:r>
    </w:p>
    <w:p w14:paraId="23266B03" w14:textId="77777777" w:rsidR="0048287C" w:rsidRPr="00725A9C" w:rsidRDefault="0048287C" w:rsidP="0048287C">
      <w:pPr>
        <w:autoSpaceDE w:val="0"/>
        <w:spacing w:after="0" w:line="240" w:lineRule="auto"/>
        <w:jc w:val="both"/>
        <w:rPr>
          <w:rFonts w:asciiTheme="majorHAnsi" w:eastAsia="Verdana" w:hAnsiTheme="majorHAnsi" w:cstheme="majorHAnsi"/>
          <w:b/>
          <w:color w:val="262626" w:themeColor="text1" w:themeTint="D9"/>
          <w:sz w:val="20"/>
          <w:szCs w:val="20"/>
        </w:rPr>
      </w:pPr>
    </w:p>
    <w:p w14:paraId="13E40BDD" w14:textId="77777777" w:rsidR="0048287C" w:rsidRPr="00725A9C" w:rsidRDefault="0048287C" w:rsidP="0048287C">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2EA7D27C" w14:textId="77777777" w:rsidR="0048287C" w:rsidRPr="00725A9C" w:rsidRDefault="0048287C" w:rsidP="0048287C">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7742B789" w14:textId="77777777" w:rsidR="0048287C" w:rsidRPr="00725A9C" w:rsidRDefault="0048287C" w:rsidP="0048287C">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5587F077" w14:textId="77777777" w:rsidR="0048287C" w:rsidRPr="00725A9C" w:rsidRDefault="0048287C" w:rsidP="0048287C">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Pr>
          <w:rFonts w:asciiTheme="majorHAnsi" w:hAnsiTheme="majorHAnsi" w:cstheme="majorHAnsi"/>
          <w:b/>
          <w:bCs/>
          <w:color w:val="262626" w:themeColor="text1" w:themeTint="D9"/>
          <w:sz w:val="20"/>
          <w:szCs w:val="20"/>
        </w:rPr>
        <w:t>R</w:t>
      </w:r>
    </w:p>
    <w:p w14:paraId="5B20DC12" w14:textId="77777777" w:rsidR="0048287C" w:rsidRDefault="0048287C" w:rsidP="0048287C">
      <w:pPr>
        <w:tabs>
          <w:tab w:val="left" w:pos="360"/>
        </w:tabs>
        <w:spacing w:after="0" w:line="240" w:lineRule="auto"/>
        <w:jc w:val="both"/>
        <w:rPr>
          <w:rFonts w:asciiTheme="majorHAnsi" w:hAnsiTheme="majorHAnsi" w:cstheme="majorHAnsi"/>
          <w:bCs/>
          <w:color w:val="262626" w:themeColor="text1" w:themeTint="D9"/>
          <w:sz w:val="20"/>
          <w:szCs w:val="20"/>
        </w:rPr>
      </w:pPr>
    </w:p>
    <w:p w14:paraId="16A78C63" w14:textId="77777777" w:rsidR="0048287C" w:rsidRPr="00725A9C" w:rsidRDefault="0048287C" w:rsidP="0048287C">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34C17062" w14:textId="77777777" w:rsidR="0048287C" w:rsidRPr="00725A9C" w:rsidRDefault="0048287C" w:rsidP="0048287C">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7C011ED6" w14:textId="77777777" w:rsidR="0048287C" w:rsidRPr="00725A9C" w:rsidRDefault="0048287C" w:rsidP="0048287C">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520903A2" w14:textId="77777777" w:rsidR="0048287C" w:rsidRPr="00725A9C" w:rsidRDefault="0048287C" w:rsidP="0048287C">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2DDB533B" w14:textId="77777777" w:rsidR="008C7426" w:rsidRDefault="008C7426" w:rsidP="00CC124D">
      <w:pPr>
        <w:autoSpaceDE w:val="0"/>
        <w:spacing w:after="0" w:line="240" w:lineRule="auto"/>
        <w:jc w:val="both"/>
        <w:rPr>
          <w:rFonts w:asciiTheme="majorHAnsi" w:eastAsia="Verdana" w:hAnsiTheme="majorHAnsi" w:cstheme="majorHAnsi"/>
          <w:b/>
          <w:sz w:val="20"/>
          <w:szCs w:val="20"/>
        </w:rPr>
      </w:pPr>
    </w:p>
    <w:p w14:paraId="03AA65AA" w14:textId="77777777" w:rsidR="0048287C" w:rsidRPr="009E193C" w:rsidRDefault="0048287C" w:rsidP="00CC124D">
      <w:pPr>
        <w:autoSpaceDE w:val="0"/>
        <w:spacing w:after="0" w:line="240" w:lineRule="auto"/>
        <w:jc w:val="both"/>
        <w:rPr>
          <w:rFonts w:asciiTheme="majorHAnsi" w:eastAsia="Verdana" w:hAnsiTheme="majorHAnsi" w:cstheme="majorHAnsi"/>
          <w:b/>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Default="00B17B63" w:rsidP="00CC124D">
      <w:pPr>
        <w:spacing w:after="0" w:line="240" w:lineRule="auto"/>
        <w:jc w:val="both"/>
        <w:rPr>
          <w:rFonts w:asciiTheme="majorHAnsi" w:hAnsiTheme="majorHAnsi" w:cstheme="majorHAnsi"/>
          <w:b/>
          <w:sz w:val="20"/>
          <w:szCs w:val="20"/>
          <w:u w:val="single"/>
        </w:rPr>
      </w:pPr>
    </w:p>
    <w:p w14:paraId="2502A234" w14:textId="77777777" w:rsidR="00E65883" w:rsidRPr="009E193C" w:rsidRDefault="00E6588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20" w:name="_Hlk124755527"/>
    </w:p>
    <w:p w14:paraId="362C33EC" w14:textId="77777777" w:rsidR="0048287C" w:rsidRDefault="0048287C" w:rsidP="00CC124D">
      <w:pPr>
        <w:autoSpaceDE w:val="0"/>
        <w:spacing w:after="0" w:line="240" w:lineRule="auto"/>
        <w:rPr>
          <w:rFonts w:asciiTheme="majorHAnsi" w:hAnsiTheme="majorHAnsi" w:cstheme="majorHAnsi"/>
          <w:b/>
          <w:sz w:val="20"/>
          <w:szCs w:val="20"/>
          <w:u w:val="single"/>
        </w:rPr>
      </w:pPr>
    </w:p>
    <w:p w14:paraId="1D28A846" w14:textId="4B464A3C" w:rsidR="0048287C" w:rsidRPr="00020AB0" w:rsidRDefault="0048287C" w:rsidP="0048287C">
      <w:pPr>
        <w:shd w:val="clear" w:color="auto" w:fill="F2F2F2" w:themeFill="background1" w:themeFillShade="F2"/>
        <w:autoSpaceDE w:val="0"/>
        <w:spacing w:after="0" w:line="240" w:lineRule="auto"/>
        <w:rPr>
          <w:rFonts w:ascii="Calibri Light" w:hAnsi="Calibri Light" w:cs="Calibri Light"/>
          <w:color w:val="262626"/>
          <w:sz w:val="20"/>
          <w:szCs w:val="20"/>
          <w:u w:val="single"/>
        </w:rPr>
      </w:pPr>
      <w:r w:rsidRPr="00020AB0">
        <w:rPr>
          <w:rFonts w:ascii="Calibri Light" w:hAnsi="Calibri Light" w:cs="Calibri Light"/>
          <w:b/>
          <w:color w:val="333333"/>
          <w:sz w:val="20"/>
          <w:szCs w:val="20"/>
          <w:u w:val="single"/>
        </w:rPr>
        <w:t xml:space="preserve">2) kryterium - czas reakcji w przypadku wezwania do zwierząt które ucierpiały w wyniku </w:t>
      </w:r>
      <w:r w:rsidR="00DC562A">
        <w:rPr>
          <w:rFonts w:ascii="Calibri Light" w:hAnsi="Calibri Light" w:cs="Calibri Light"/>
          <w:b/>
          <w:color w:val="333333"/>
          <w:sz w:val="20"/>
          <w:szCs w:val="20"/>
          <w:u w:val="single"/>
        </w:rPr>
        <w:t>zdarzenia drogowego</w:t>
      </w:r>
    </w:p>
    <w:p w14:paraId="3BCC4F89" w14:textId="55C89846" w:rsidR="0048287C" w:rsidRDefault="0048287C" w:rsidP="0048287C">
      <w:pPr>
        <w:autoSpaceDE w:val="0"/>
        <w:spacing w:after="0" w:line="240" w:lineRule="auto"/>
        <w:rPr>
          <w:rFonts w:ascii="Calibri Light" w:hAnsi="Calibri Light" w:cs="Calibri Light"/>
          <w:sz w:val="20"/>
          <w:szCs w:val="20"/>
        </w:rPr>
      </w:pPr>
      <w:r w:rsidRPr="00020AB0">
        <w:rPr>
          <w:rFonts w:ascii="Calibri Light" w:eastAsia="Verdana" w:hAnsi="Calibri Light" w:cs="Calibri Light"/>
          <w:bCs/>
          <w:color w:val="262626"/>
          <w:sz w:val="20"/>
          <w:szCs w:val="20"/>
        </w:rPr>
        <w:t xml:space="preserve">Sposób oceny ofert w kryterium </w:t>
      </w:r>
      <w:r w:rsidRPr="00020AB0">
        <w:rPr>
          <w:rFonts w:ascii="Calibri Light" w:hAnsi="Calibri Light" w:cs="Calibri Light"/>
          <w:color w:val="333333"/>
          <w:sz w:val="20"/>
          <w:szCs w:val="20"/>
        </w:rPr>
        <w:t xml:space="preserve">czas reakcji w przypadku wezwania do zwierząt które ucierpiały w wyniku </w:t>
      </w:r>
      <w:r w:rsidR="00DC562A">
        <w:rPr>
          <w:rFonts w:ascii="Calibri Light" w:hAnsi="Calibri Light" w:cs="Calibri Light"/>
          <w:color w:val="333333"/>
          <w:sz w:val="20"/>
          <w:szCs w:val="20"/>
        </w:rPr>
        <w:t>zdarzenia drogowego</w:t>
      </w:r>
      <w:r w:rsidRPr="00020AB0">
        <w:rPr>
          <w:rFonts w:ascii="Calibri Light" w:hAnsi="Calibri Light" w:cs="Calibri Light"/>
          <w:color w:val="333333"/>
          <w:sz w:val="20"/>
          <w:szCs w:val="20"/>
        </w:rPr>
        <w:t xml:space="preserve"> </w:t>
      </w:r>
      <w:r w:rsidRPr="00020AB0">
        <w:rPr>
          <w:rFonts w:ascii="Calibri Light" w:hAnsi="Calibri Light" w:cs="Calibri Light"/>
          <w:sz w:val="20"/>
          <w:szCs w:val="20"/>
        </w:rPr>
        <w:t xml:space="preserve">zostanie dokonana w następujący sposób: </w:t>
      </w:r>
    </w:p>
    <w:p w14:paraId="281406E6" w14:textId="77777777" w:rsidR="0048287C" w:rsidRPr="00020AB0" w:rsidRDefault="0048287C" w:rsidP="0048287C">
      <w:pPr>
        <w:autoSpaceDE w:val="0"/>
        <w:spacing w:after="0" w:line="240" w:lineRule="auto"/>
        <w:rPr>
          <w:rFonts w:ascii="Calibri Light" w:hAnsi="Calibri Light" w:cs="Calibri Light"/>
          <w:sz w:val="20"/>
          <w:szCs w:val="20"/>
        </w:rPr>
      </w:pPr>
    </w:p>
    <w:p w14:paraId="23596E03" w14:textId="77777777" w:rsidR="0048287C" w:rsidRPr="00020AB0" w:rsidRDefault="0048287C" w:rsidP="0048287C">
      <w:pPr>
        <w:autoSpaceDE w:val="0"/>
        <w:spacing w:after="0" w:line="240" w:lineRule="auto"/>
        <w:rPr>
          <w:rFonts w:ascii="Calibri Light" w:eastAsia="Verdana" w:hAnsi="Calibri Light" w:cs="Calibri Light"/>
          <w:bCs/>
          <w:color w:val="262626"/>
          <w:sz w:val="20"/>
          <w:szCs w:val="20"/>
        </w:rPr>
      </w:pPr>
      <w:r w:rsidRPr="00020AB0">
        <w:rPr>
          <w:rFonts w:ascii="Calibri Light" w:eastAsia="Verdana" w:hAnsi="Calibri Light" w:cs="Calibri Light"/>
          <w:bCs/>
          <w:color w:val="262626"/>
          <w:sz w:val="20"/>
          <w:szCs w:val="20"/>
        </w:rPr>
        <w:t>Wykonawca może zadeklarować tylko poniższe czasy reakcji:</w:t>
      </w:r>
    </w:p>
    <w:p w14:paraId="38DE355E" w14:textId="3B49C1FF" w:rsidR="0048287C" w:rsidRPr="00020AB0" w:rsidRDefault="0048287C" w:rsidP="0048287C">
      <w:pPr>
        <w:spacing w:after="0" w:line="240" w:lineRule="auto"/>
        <w:jc w:val="both"/>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 xml:space="preserve">w przypadku wezwania do zwierząt które ucierpiały w wyniku </w:t>
      </w:r>
      <w:bookmarkStart w:id="21" w:name="_Hlk185324656"/>
      <w:r w:rsidR="00DC562A">
        <w:rPr>
          <w:rFonts w:ascii="Calibri Light" w:hAnsi="Calibri Light" w:cs="Calibri Light"/>
          <w:bCs/>
          <w:color w:val="333333"/>
          <w:sz w:val="20"/>
          <w:szCs w:val="20"/>
        </w:rPr>
        <w:t>zdarzenia drogowego</w:t>
      </w:r>
      <w:r w:rsidRPr="00020AB0">
        <w:rPr>
          <w:rFonts w:ascii="Calibri Light" w:hAnsi="Calibri Light" w:cs="Calibri Light"/>
          <w:color w:val="262626"/>
          <w:sz w:val="20"/>
          <w:szCs w:val="20"/>
        </w:rPr>
        <w:t xml:space="preserve"> </w:t>
      </w:r>
      <w:bookmarkEnd w:id="21"/>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30</w:t>
      </w:r>
      <w:r w:rsidRPr="00020AB0">
        <w:rPr>
          <w:rFonts w:ascii="Calibri Light" w:hAnsi="Calibri Light" w:cs="Calibri Light"/>
          <w:b/>
          <w:bCs/>
          <w:color w:val="262626"/>
          <w:sz w:val="20"/>
          <w:szCs w:val="20"/>
        </w:rPr>
        <w:t xml:space="preserve"> minut </w:t>
      </w:r>
      <w:r w:rsidRPr="00020AB0">
        <w:rPr>
          <w:rFonts w:ascii="Calibri Light" w:hAnsi="Calibri Light" w:cs="Calibri Light"/>
          <w:color w:val="262626"/>
          <w:sz w:val="20"/>
          <w:szCs w:val="20"/>
        </w:rPr>
        <w:t xml:space="preserve"> – </w:t>
      </w:r>
      <w:r>
        <w:rPr>
          <w:rFonts w:ascii="Calibri Light" w:hAnsi="Calibri Light" w:cs="Calibri Light"/>
          <w:color w:val="262626"/>
          <w:sz w:val="20"/>
          <w:szCs w:val="20"/>
        </w:rPr>
        <w:t>4</w:t>
      </w:r>
      <w:r w:rsidRPr="00020AB0">
        <w:rPr>
          <w:rFonts w:ascii="Calibri Light" w:hAnsi="Calibri Light" w:cs="Calibri Light"/>
          <w:color w:val="262626"/>
          <w:sz w:val="20"/>
          <w:szCs w:val="20"/>
        </w:rPr>
        <w:t>0 pkt.</w:t>
      </w:r>
    </w:p>
    <w:p w14:paraId="3FB22D8B" w14:textId="3395D09F" w:rsidR="0048287C" w:rsidRDefault="0048287C" w:rsidP="0048287C">
      <w:pPr>
        <w:spacing w:after="0" w:line="240" w:lineRule="auto"/>
        <w:rPr>
          <w:rFonts w:ascii="Calibri Light" w:hAnsi="Calibri Light" w:cs="Calibri Light"/>
          <w:color w:val="262626"/>
          <w:sz w:val="20"/>
          <w:szCs w:val="20"/>
        </w:rPr>
      </w:pPr>
      <w:r w:rsidRPr="00020AB0">
        <w:rPr>
          <w:rFonts w:ascii="Calibri Light" w:hAnsi="Calibri Light" w:cs="Calibri Light"/>
          <w:b/>
          <w:color w:val="333333"/>
          <w:sz w:val="20"/>
          <w:szCs w:val="20"/>
        </w:rPr>
        <w:t xml:space="preserve">czas reakcji </w:t>
      </w:r>
      <w:r w:rsidRPr="00020AB0">
        <w:rPr>
          <w:rFonts w:ascii="Calibri Light" w:hAnsi="Calibri Light" w:cs="Calibri Light"/>
          <w:bCs/>
          <w:color w:val="333333"/>
          <w:sz w:val="20"/>
          <w:szCs w:val="20"/>
        </w:rPr>
        <w:t xml:space="preserve">w przypadku wezwania do zwierząt które ucierpiały w wyniku </w:t>
      </w:r>
      <w:r w:rsidR="00DC562A">
        <w:rPr>
          <w:rFonts w:ascii="Calibri Light" w:hAnsi="Calibri Light" w:cs="Calibri Light"/>
          <w:bCs/>
          <w:color w:val="333333"/>
          <w:sz w:val="20"/>
          <w:szCs w:val="20"/>
        </w:rPr>
        <w:t>zdarzenia drogowego</w:t>
      </w:r>
      <w:r w:rsidR="00DC562A" w:rsidRPr="00020AB0">
        <w:rPr>
          <w:rFonts w:ascii="Calibri Light" w:hAnsi="Calibri Light" w:cs="Calibri Light"/>
          <w:color w:val="262626"/>
          <w:sz w:val="20"/>
          <w:szCs w:val="20"/>
        </w:rPr>
        <w:t xml:space="preserve"> </w:t>
      </w:r>
      <w:r w:rsidRPr="00020AB0">
        <w:rPr>
          <w:rFonts w:ascii="Calibri Light" w:hAnsi="Calibri Light" w:cs="Calibri Light"/>
          <w:b/>
          <w:bCs/>
          <w:color w:val="262626"/>
          <w:sz w:val="20"/>
          <w:szCs w:val="20"/>
        </w:rPr>
        <w:t xml:space="preserve">do </w:t>
      </w:r>
      <w:r>
        <w:rPr>
          <w:rFonts w:ascii="Calibri Light" w:hAnsi="Calibri Light" w:cs="Calibri Light"/>
          <w:b/>
          <w:bCs/>
          <w:color w:val="262626"/>
          <w:sz w:val="20"/>
          <w:szCs w:val="20"/>
        </w:rPr>
        <w:t>45</w:t>
      </w:r>
      <w:r w:rsidRPr="00020AB0">
        <w:rPr>
          <w:rFonts w:ascii="Calibri Light" w:hAnsi="Calibri Light" w:cs="Calibri Light"/>
          <w:b/>
          <w:bCs/>
          <w:color w:val="262626"/>
          <w:sz w:val="20"/>
          <w:szCs w:val="20"/>
        </w:rPr>
        <w:t xml:space="preserve"> minut</w:t>
      </w:r>
      <w:r w:rsidRPr="00020AB0">
        <w:rPr>
          <w:rFonts w:ascii="Calibri Light" w:hAnsi="Calibri Light" w:cs="Calibri Light"/>
          <w:color w:val="262626"/>
          <w:sz w:val="20"/>
          <w:szCs w:val="20"/>
        </w:rPr>
        <w:t xml:space="preserve"> – </w:t>
      </w:r>
      <w:r>
        <w:rPr>
          <w:rFonts w:ascii="Calibri Light" w:hAnsi="Calibri Light" w:cs="Calibri Light"/>
          <w:color w:val="262626"/>
          <w:sz w:val="20"/>
          <w:szCs w:val="20"/>
        </w:rPr>
        <w:t>2</w:t>
      </w:r>
      <w:r w:rsidRPr="00020AB0">
        <w:rPr>
          <w:rFonts w:ascii="Calibri Light" w:hAnsi="Calibri Light" w:cs="Calibri Light"/>
          <w:color w:val="262626"/>
          <w:sz w:val="20"/>
          <w:szCs w:val="20"/>
        </w:rPr>
        <w:t>0 pkt.</w:t>
      </w:r>
    </w:p>
    <w:p w14:paraId="3189F188" w14:textId="3C682264" w:rsidR="0048287C" w:rsidRDefault="0048287C" w:rsidP="0048287C">
      <w:pPr>
        <w:spacing w:after="0" w:line="240" w:lineRule="auto"/>
        <w:rPr>
          <w:rFonts w:ascii="Calibri Light" w:hAnsi="Calibri Light" w:cs="Calibri Light"/>
          <w:color w:val="262626"/>
          <w:sz w:val="20"/>
          <w:szCs w:val="20"/>
        </w:rPr>
      </w:pPr>
      <w:r w:rsidRPr="007109BF">
        <w:rPr>
          <w:rFonts w:ascii="Calibri Light" w:hAnsi="Calibri Light" w:cs="Calibri Light"/>
          <w:b/>
          <w:color w:val="333333"/>
          <w:sz w:val="20"/>
          <w:szCs w:val="20"/>
        </w:rPr>
        <w:t xml:space="preserve">czas reakcji </w:t>
      </w:r>
      <w:r w:rsidRPr="007109BF">
        <w:rPr>
          <w:rFonts w:ascii="Calibri Light" w:hAnsi="Calibri Light" w:cs="Calibri Light"/>
          <w:bCs/>
          <w:color w:val="333333"/>
          <w:sz w:val="20"/>
          <w:szCs w:val="20"/>
        </w:rPr>
        <w:t>w przypadku wezwania do zwierząt które ucierpiały w wyniku</w:t>
      </w:r>
      <w:r w:rsidR="00DC562A" w:rsidRPr="00DC562A">
        <w:rPr>
          <w:rFonts w:ascii="Calibri Light" w:hAnsi="Calibri Light" w:cs="Calibri Light"/>
          <w:bCs/>
          <w:color w:val="333333"/>
          <w:sz w:val="20"/>
          <w:szCs w:val="20"/>
        </w:rPr>
        <w:t xml:space="preserve"> </w:t>
      </w:r>
      <w:r w:rsidR="00DC562A">
        <w:rPr>
          <w:rFonts w:ascii="Calibri Light" w:hAnsi="Calibri Light" w:cs="Calibri Light"/>
          <w:bCs/>
          <w:color w:val="333333"/>
          <w:sz w:val="20"/>
          <w:szCs w:val="20"/>
        </w:rPr>
        <w:t>zdarzenia drogowego</w:t>
      </w:r>
      <w:r w:rsidRPr="007109BF">
        <w:rPr>
          <w:rFonts w:ascii="Calibri Light" w:hAnsi="Calibri Light" w:cs="Calibri Light"/>
          <w:bCs/>
          <w:color w:val="333333"/>
          <w:sz w:val="20"/>
          <w:szCs w:val="20"/>
        </w:rPr>
        <w:t xml:space="preserve"> </w:t>
      </w:r>
      <w:r w:rsidRPr="007109BF">
        <w:rPr>
          <w:rFonts w:ascii="Calibri Light" w:hAnsi="Calibri Light" w:cs="Calibri Light"/>
          <w:b/>
          <w:bCs/>
          <w:color w:val="262626"/>
          <w:sz w:val="20"/>
          <w:szCs w:val="20"/>
        </w:rPr>
        <w:t>do 60 minut</w:t>
      </w:r>
      <w:r w:rsidRPr="007109BF">
        <w:rPr>
          <w:rFonts w:ascii="Calibri Light" w:hAnsi="Calibri Light" w:cs="Calibri Light"/>
          <w:color w:val="262626"/>
          <w:sz w:val="20"/>
          <w:szCs w:val="20"/>
        </w:rPr>
        <w:t xml:space="preserve"> – 0 pkt.</w:t>
      </w:r>
    </w:p>
    <w:p w14:paraId="1403C58D" w14:textId="77777777" w:rsidR="0048287C" w:rsidRPr="00020AB0" w:rsidRDefault="0048287C" w:rsidP="0048287C">
      <w:pPr>
        <w:spacing w:after="0" w:line="240" w:lineRule="auto"/>
        <w:rPr>
          <w:rFonts w:ascii="Calibri Light" w:hAnsi="Calibri Light" w:cs="Calibri Light"/>
          <w:color w:val="262626"/>
          <w:sz w:val="20"/>
          <w:szCs w:val="20"/>
        </w:rPr>
      </w:pPr>
    </w:p>
    <w:p w14:paraId="100ABD72" w14:textId="77777777" w:rsidR="00785200" w:rsidRPr="00785200" w:rsidRDefault="00785200" w:rsidP="00785200">
      <w:pPr>
        <w:jc w:val="both"/>
        <w:rPr>
          <w:rFonts w:asciiTheme="majorHAnsi" w:hAnsiTheme="majorHAnsi" w:cstheme="majorHAnsi"/>
          <w:b/>
          <w:bCs/>
          <w:sz w:val="20"/>
          <w:szCs w:val="20"/>
        </w:rPr>
      </w:pPr>
      <w:r w:rsidRPr="00785200">
        <w:rPr>
          <w:rFonts w:asciiTheme="majorHAnsi" w:hAnsiTheme="majorHAnsi" w:cstheme="majorHAnsi"/>
          <w:b/>
          <w:bCs/>
          <w:sz w:val="20"/>
          <w:szCs w:val="20"/>
        </w:rPr>
        <w:t>Czas reakcji rozumiany jako okres od momentu zgłoszenia zdarzenia przez Zamawiającego do chwili podjęcia przez Wykonawcę czynności weterynaryjnych wobec poszkodowanego zwierzęcia w miejscu wypadku.</w:t>
      </w:r>
    </w:p>
    <w:p w14:paraId="6FBE6F36" w14:textId="77777777" w:rsidR="0048287C" w:rsidRPr="00725A9C" w:rsidRDefault="0048287C" w:rsidP="0048287C">
      <w:pPr>
        <w:widowControl w:val="0"/>
        <w:spacing w:after="0" w:line="240" w:lineRule="auto"/>
        <w:rPr>
          <w:rFonts w:asciiTheme="majorHAnsi" w:hAnsiTheme="majorHAnsi" w:cstheme="majorHAnsi"/>
          <w:bCs/>
          <w:color w:val="262626" w:themeColor="text1" w:themeTint="D9"/>
          <w:spacing w:val="-1"/>
          <w:sz w:val="20"/>
          <w:szCs w:val="20"/>
        </w:rPr>
      </w:pPr>
    </w:p>
    <w:p w14:paraId="77BD6546" w14:textId="77777777" w:rsidR="0048287C" w:rsidRPr="00725A9C" w:rsidRDefault="0048287C" w:rsidP="0048287C">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7E3159B" w14:textId="3B1AD302" w:rsidR="0048287C" w:rsidRPr="00233D5F" w:rsidRDefault="0048287C" w:rsidP="0048287C">
      <w:pPr>
        <w:spacing w:after="0" w:line="240" w:lineRule="auto"/>
        <w:jc w:val="both"/>
        <w:rPr>
          <w:rFonts w:asciiTheme="majorHAnsi" w:hAnsiTheme="majorHAnsi" w:cstheme="majorHAnsi"/>
          <w:bCs/>
          <w:color w:val="C00000"/>
          <w:spacing w:val="-1"/>
          <w:sz w:val="20"/>
          <w:szCs w:val="20"/>
        </w:rPr>
      </w:pPr>
      <w:r w:rsidRPr="00233D5F">
        <w:rPr>
          <w:rFonts w:asciiTheme="majorHAnsi" w:hAnsiTheme="majorHAnsi" w:cstheme="majorHAnsi"/>
          <w:bCs/>
          <w:color w:val="C00000"/>
          <w:spacing w:val="-1"/>
          <w:sz w:val="20"/>
          <w:szCs w:val="20"/>
        </w:rPr>
        <w:t xml:space="preserve">Wykonawca określi </w:t>
      </w:r>
      <w:r w:rsidRPr="00233D5F">
        <w:rPr>
          <w:rFonts w:ascii="Calibri Light" w:hAnsi="Calibri Light" w:cs="Calibri Light"/>
          <w:bCs/>
          <w:color w:val="C00000"/>
          <w:sz w:val="20"/>
          <w:szCs w:val="20"/>
        </w:rPr>
        <w:t xml:space="preserve">czas reakcji w przypadku wezwania do zwierząt, które ucierpiały w wyniku </w:t>
      </w:r>
      <w:r w:rsidR="00DC562A">
        <w:rPr>
          <w:rFonts w:ascii="Calibri Light" w:hAnsi="Calibri Light" w:cs="Calibri Light"/>
          <w:bCs/>
          <w:color w:val="C00000"/>
          <w:sz w:val="20"/>
          <w:szCs w:val="20"/>
        </w:rPr>
        <w:t>zdarzenia drogowego</w:t>
      </w:r>
      <w:r w:rsidRPr="00233D5F">
        <w:rPr>
          <w:rFonts w:asciiTheme="majorHAnsi" w:hAnsiTheme="majorHAnsi" w:cstheme="majorHAnsi"/>
          <w:bCs/>
          <w:color w:val="C00000"/>
          <w:spacing w:val="-1"/>
          <w:sz w:val="20"/>
          <w:szCs w:val="20"/>
        </w:rPr>
        <w:t xml:space="preserve"> w jednym z powyższych czasie. Zadeklarowanie </w:t>
      </w:r>
      <w:r w:rsidRPr="00233D5F">
        <w:rPr>
          <w:rFonts w:ascii="Calibri Light" w:hAnsi="Calibri Light" w:cs="Calibri Light"/>
          <w:bCs/>
          <w:color w:val="C00000"/>
          <w:sz w:val="20"/>
          <w:szCs w:val="20"/>
        </w:rPr>
        <w:t xml:space="preserve">czasu reakcji w przypadku wezwania do zwierząt które ucierpiały w wyniku </w:t>
      </w:r>
      <w:r w:rsidR="00DC562A">
        <w:rPr>
          <w:rFonts w:ascii="Calibri Light" w:hAnsi="Calibri Light" w:cs="Calibri Light"/>
          <w:bCs/>
          <w:color w:val="C00000"/>
          <w:sz w:val="20"/>
          <w:szCs w:val="20"/>
        </w:rPr>
        <w:t>zdarzenia drogowego</w:t>
      </w:r>
      <w:r w:rsidRPr="00233D5F">
        <w:rPr>
          <w:rFonts w:asciiTheme="majorHAnsi" w:hAnsiTheme="majorHAnsi" w:cstheme="majorHAnsi"/>
          <w:bCs/>
          <w:color w:val="C00000"/>
          <w:spacing w:val="-1"/>
          <w:sz w:val="20"/>
          <w:szCs w:val="20"/>
        </w:rPr>
        <w:t xml:space="preserve"> w innym czasie będzie skutkować odrzuceniem oferty Wykonawcy przez Zamawiającego, jako niezgodnej z warunkami zamówienia na podstawie art. 226 ust. 1 pkt 5 ustawy </w:t>
      </w:r>
      <w:proofErr w:type="spellStart"/>
      <w:r w:rsidRPr="00233D5F">
        <w:rPr>
          <w:rFonts w:asciiTheme="majorHAnsi" w:hAnsiTheme="majorHAnsi" w:cstheme="majorHAnsi"/>
          <w:bCs/>
          <w:color w:val="C00000"/>
          <w:spacing w:val="-1"/>
          <w:sz w:val="20"/>
          <w:szCs w:val="20"/>
        </w:rPr>
        <w:t>Pzp</w:t>
      </w:r>
      <w:proofErr w:type="spellEnd"/>
      <w:r w:rsidRPr="00233D5F">
        <w:rPr>
          <w:rFonts w:asciiTheme="majorHAnsi" w:hAnsiTheme="majorHAnsi" w:cstheme="majorHAnsi"/>
          <w:bCs/>
          <w:color w:val="C00000"/>
          <w:spacing w:val="-1"/>
          <w:sz w:val="20"/>
          <w:szCs w:val="20"/>
        </w:rPr>
        <w:t xml:space="preserve">. </w:t>
      </w:r>
    </w:p>
    <w:p w14:paraId="1DC0B9CC" w14:textId="77777777" w:rsidR="0048287C" w:rsidRPr="00D40CA1" w:rsidRDefault="0048287C" w:rsidP="0048287C">
      <w:pPr>
        <w:widowControl w:val="0"/>
        <w:spacing w:after="0" w:line="240" w:lineRule="auto"/>
        <w:jc w:val="both"/>
        <w:rPr>
          <w:rFonts w:asciiTheme="majorHAnsi" w:hAnsiTheme="majorHAnsi" w:cstheme="majorHAnsi"/>
          <w:bCs/>
          <w:color w:val="262626" w:themeColor="text1" w:themeTint="D9"/>
          <w:spacing w:val="-1"/>
          <w:sz w:val="20"/>
          <w:szCs w:val="20"/>
        </w:rPr>
      </w:pPr>
    </w:p>
    <w:p w14:paraId="05A47C76" w14:textId="6E36207E" w:rsidR="0048287C" w:rsidRPr="00D40CA1" w:rsidRDefault="0048287C" w:rsidP="0048287C">
      <w:pPr>
        <w:widowControl w:val="0"/>
        <w:spacing w:after="0" w:line="240" w:lineRule="auto"/>
        <w:jc w:val="both"/>
        <w:rPr>
          <w:rFonts w:asciiTheme="majorHAnsi" w:hAnsiTheme="majorHAnsi" w:cstheme="majorHAnsi"/>
          <w:bCs/>
          <w:color w:val="262626" w:themeColor="text1" w:themeTint="D9"/>
          <w:spacing w:val="-1"/>
          <w:sz w:val="20"/>
          <w:szCs w:val="20"/>
        </w:rPr>
      </w:pPr>
      <w:r w:rsidRPr="00D40CA1">
        <w:rPr>
          <w:rFonts w:asciiTheme="majorHAnsi" w:hAnsiTheme="majorHAnsi" w:cstheme="majorHAnsi"/>
          <w:bCs/>
          <w:color w:val="262626" w:themeColor="text1" w:themeTint="D9"/>
          <w:spacing w:val="-1"/>
          <w:sz w:val="20"/>
          <w:szCs w:val="20"/>
        </w:rPr>
        <w:t xml:space="preserve">W przypadku gdy Wykonawca nie zaoferuje żadnego </w:t>
      </w:r>
      <w:r w:rsidRPr="00D40CA1">
        <w:rPr>
          <w:rFonts w:ascii="Calibri Light" w:hAnsi="Calibri Light" w:cs="Calibri Light"/>
          <w:bCs/>
          <w:color w:val="262626" w:themeColor="text1" w:themeTint="D9"/>
          <w:sz w:val="20"/>
          <w:szCs w:val="20"/>
        </w:rPr>
        <w:t xml:space="preserve">czasu reakcji w przypadku wezwania do zwierząt które ucierpiały w wyniku </w:t>
      </w:r>
      <w:r w:rsidR="00DC562A">
        <w:rPr>
          <w:rFonts w:ascii="Calibri Light" w:hAnsi="Calibri Light" w:cs="Calibri Light"/>
          <w:bCs/>
          <w:color w:val="262626" w:themeColor="text1" w:themeTint="D9"/>
          <w:sz w:val="20"/>
          <w:szCs w:val="20"/>
        </w:rPr>
        <w:t>zdarzenia drogowego</w:t>
      </w:r>
      <w:r w:rsidRPr="00D40CA1">
        <w:rPr>
          <w:rFonts w:asciiTheme="majorHAnsi" w:hAnsiTheme="majorHAnsi" w:cstheme="majorHAnsi"/>
          <w:bCs/>
          <w:color w:val="262626" w:themeColor="text1" w:themeTint="D9"/>
          <w:spacing w:val="-1"/>
          <w:sz w:val="20"/>
          <w:szCs w:val="20"/>
        </w:rPr>
        <w:t xml:space="preserve"> Zamawiający przyjmie, iż zaoferował czas reakcji – </w:t>
      </w:r>
      <w:r w:rsidRPr="00233D5F">
        <w:rPr>
          <w:rFonts w:asciiTheme="majorHAnsi" w:hAnsiTheme="majorHAnsi" w:cstheme="majorHAnsi"/>
          <w:bCs/>
          <w:color w:val="C00000"/>
          <w:spacing w:val="-1"/>
          <w:sz w:val="20"/>
          <w:szCs w:val="20"/>
        </w:rPr>
        <w:t>60 minut.</w:t>
      </w:r>
    </w:p>
    <w:p w14:paraId="57F2E431" w14:textId="77777777" w:rsidR="0048287C" w:rsidRDefault="0048287C" w:rsidP="00CC124D">
      <w:pPr>
        <w:autoSpaceDE w:val="0"/>
        <w:spacing w:after="0" w:line="240" w:lineRule="auto"/>
        <w:rPr>
          <w:rFonts w:asciiTheme="majorHAnsi" w:hAnsiTheme="majorHAnsi" w:cstheme="majorHAnsi"/>
          <w:b/>
          <w:sz w:val="20"/>
          <w:szCs w:val="20"/>
          <w:u w:val="single"/>
        </w:rPr>
      </w:pPr>
    </w:p>
    <w:bookmarkEnd w:id="20"/>
    <w:p w14:paraId="44DAA307" w14:textId="77777777" w:rsidR="005A7542" w:rsidRPr="009D538D" w:rsidRDefault="005A7542" w:rsidP="005A7542">
      <w:pPr>
        <w:spacing w:after="0" w:line="240" w:lineRule="auto"/>
        <w:ind w:right="-108"/>
        <w:jc w:val="both"/>
        <w:rPr>
          <w:rFonts w:asciiTheme="majorHAnsi" w:hAnsiTheme="majorHAnsi" w:cstheme="majorHAnsi"/>
          <w:color w:val="262626" w:themeColor="text1" w:themeTint="D9"/>
          <w:sz w:val="20"/>
          <w:szCs w:val="20"/>
        </w:rPr>
      </w:pPr>
    </w:p>
    <w:p w14:paraId="12AD1B49" w14:textId="77777777" w:rsidR="005A7542" w:rsidRPr="00725A9C" w:rsidRDefault="005A7542" w:rsidP="005A7542">
      <w:pPr>
        <w:shd w:val="clear" w:color="auto" w:fill="F2F2F2" w:themeFill="background1" w:themeFillShade="F2"/>
        <w:autoSpaceDE w:val="0"/>
        <w:spacing w:after="0" w:line="240" w:lineRule="auto"/>
        <w:jc w:val="center"/>
        <w:rPr>
          <w:rFonts w:asciiTheme="majorHAnsi" w:eastAsia="Verdana" w:hAnsiTheme="majorHAnsi" w:cstheme="majorHAnsi"/>
          <w:b/>
          <w:color w:val="262626" w:themeColor="text1" w:themeTint="D9"/>
          <w:sz w:val="20"/>
          <w:szCs w:val="20"/>
        </w:rPr>
      </w:pPr>
      <w:r>
        <w:rPr>
          <w:rFonts w:asciiTheme="majorHAnsi" w:eastAsia="Verdana" w:hAnsiTheme="majorHAnsi" w:cstheme="majorHAnsi"/>
          <w:b/>
          <w:color w:val="262626" w:themeColor="text1" w:themeTint="D9"/>
          <w:sz w:val="20"/>
          <w:szCs w:val="20"/>
        </w:rPr>
        <w:t>Dot. części II</w:t>
      </w:r>
    </w:p>
    <w:p w14:paraId="15FC8DE6" w14:textId="77777777" w:rsidR="005A7542" w:rsidRDefault="005A7542" w:rsidP="005A7542">
      <w:pPr>
        <w:autoSpaceDE w:val="0"/>
        <w:spacing w:after="0" w:line="240" w:lineRule="auto"/>
        <w:jc w:val="both"/>
        <w:rPr>
          <w:rFonts w:asciiTheme="majorHAnsi" w:eastAsia="Verdana" w:hAnsiTheme="majorHAnsi" w:cstheme="majorHAnsi"/>
          <w:b/>
          <w:color w:val="C00000"/>
          <w:sz w:val="20"/>
          <w:szCs w:val="20"/>
        </w:rPr>
      </w:pPr>
    </w:p>
    <w:p w14:paraId="14DC63E2" w14:textId="77777777" w:rsidR="005A7542" w:rsidRDefault="005A7542" w:rsidP="005A7542">
      <w:pPr>
        <w:autoSpaceDE w:val="0"/>
        <w:spacing w:after="0" w:line="240" w:lineRule="auto"/>
        <w:jc w:val="both"/>
        <w:rPr>
          <w:rFonts w:asciiTheme="majorHAnsi" w:eastAsia="Verdana" w:hAnsiTheme="majorHAnsi" w:cstheme="majorHAnsi"/>
          <w:b/>
          <w:color w:val="C00000"/>
          <w:sz w:val="20"/>
          <w:szCs w:val="20"/>
        </w:rPr>
      </w:pPr>
      <w:r w:rsidRPr="00020AB0">
        <w:rPr>
          <w:rFonts w:asciiTheme="majorHAnsi" w:eastAsia="Verdana" w:hAnsiTheme="majorHAnsi" w:cstheme="majorHAnsi"/>
          <w:b/>
          <w:color w:val="C00000"/>
          <w:sz w:val="20"/>
          <w:szCs w:val="20"/>
        </w:rPr>
        <w:t xml:space="preserve">cena </w:t>
      </w:r>
      <w:r w:rsidRPr="00020AB0">
        <w:rPr>
          <w:rFonts w:asciiTheme="majorHAnsi" w:eastAsia="Verdana" w:hAnsiTheme="majorHAnsi" w:cstheme="majorHAnsi"/>
          <w:color w:val="C00000"/>
          <w:sz w:val="20"/>
          <w:szCs w:val="20"/>
        </w:rPr>
        <w:t xml:space="preserve">  </w:t>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r>
      <w:r w:rsidRPr="00020AB0">
        <w:rPr>
          <w:rFonts w:asciiTheme="majorHAnsi" w:eastAsia="Verdana" w:hAnsiTheme="majorHAnsi" w:cstheme="majorHAnsi"/>
          <w:color w:val="C00000"/>
          <w:sz w:val="20"/>
          <w:szCs w:val="20"/>
        </w:rPr>
        <w:tab/>
        <w:t xml:space="preserve">– waga kryterium </w:t>
      </w:r>
      <w:r>
        <w:rPr>
          <w:rFonts w:asciiTheme="majorHAnsi" w:eastAsia="Verdana" w:hAnsiTheme="majorHAnsi" w:cstheme="majorHAnsi"/>
          <w:b/>
          <w:color w:val="C00000"/>
          <w:sz w:val="20"/>
          <w:szCs w:val="20"/>
        </w:rPr>
        <w:t>100</w:t>
      </w:r>
      <w:r w:rsidRPr="00020AB0">
        <w:rPr>
          <w:rFonts w:asciiTheme="majorHAnsi" w:eastAsia="Verdana" w:hAnsiTheme="majorHAnsi" w:cstheme="majorHAnsi"/>
          <w:b/>
          <w:color w:val="C00000"/>
          <w:sz w:val="20"/>
          <w:szCs w:val="20"/>
        </w:rPr>
        <w:t>%</w:t>
      </w:r>
    </w:p>
    <w:p w14:paraId="65F098D6" w14:textId="77777777" w:rsidR="005A7542" w:rsidRDefault="005A7542" w:rsidP="005A7542">
      <w:pPr>
        <w:autoSpaceDE w:val="0"/>
        <w:spacing w:after="0" w:line="240" w:lineRule="auto"/>
        <w:jc w:val="both"/>
        <w:rPr>
          <w:rFonts w:asciiTheme="majorHAnsi" w:eastAsia="Verdana" w:hAnsiTheme="majorHAnsi" w:cstheme="majorHAnsi"/>
          <w:b/>
          <w:color w:val="C00000"/>
          <w:sz w:val="20"/>
          <w:szCs w:val="20"/>
        </w:rPr>
      </w:pPr>
    </w:p>
    <w:p w14:paraId="5A242B5F" w14:textId="77777777" w:rsidR="005A7542" w:rsidRDefault="005A7542" w:rsidP="005A7542">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38A0CF5A" w14:textId="77777777" w:rsidR="005A7542" w:rsidRDefault="005A7542" w:rsidP="005A7542">
      <w:pPr>
        <w:autoSpaceDE w:val="0"/>
        <w:spacing w:after="0" w:line="240" w:lineRule="auto"/>
        <w:jc w:val="both"/>
        <w:rPr>
          <w:rFonts w:asciiTheme="majorHAnsi" w:eastAsia="Verdana" w:hAnsiTheme="majorHAnsi" w:cstheme="majorHAnsi"/>
          <w:b/>
          <w:color w:val="C00000"/>
          <w:sz w:val="20"/>
          <w:szCs w:val="20"/>
        </w:rPr>
      </w:pPr>
    </w:p>
    <w:p w14:paraId="0C3F827F"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7B7DEA98"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p>
    <w:p w14:paraId="289DCCB8"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lastRenderedPageBreak/>
        <w:t>5.3/  Oferty oceniane będą punktowo.</w:t>
      </w:r>
    </w:p>
    <w:p w14:paraId="48C3804A"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p>
    <w:p w14:paraId="0F1D81BC"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7A06BD85"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p>
    <w:p w14:paraId="6FA1884E" w14:textId="77777777" w:rsidR="005A7542" w:rsidRDefault="005A7542" w:rsidP="005A7542">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22F7153E" w14:textId="77777777" w:rsidR="005A7542" w:rsidRPr="00725A9C" w:rsidRDefault="005A7542" w:rsidP="005A7542">
      <w:pPr>
        <w:spacing w:after="0" w:line="240" w:lineRule="auto"/>
        <w:rPr>
          <w:rFonts w:asciiTheme="majorHAnsi" w:hAnsiTheme="majorHAnsi" w:cstheme="majorHAnsi"/>
          <w:color w:val="262626" w:themeColor="text1" w:themeTint="D9"/>
          <w:sz w:val="20"/>
          <w:szCs w:val="20"/>
        </w:rPr>
      </w:pPr>
    </w:p>
    <w:p w14:paraId="7BF6BD91" w14:textId="77777777" w:rsidR="005A7542" w:rsidRPr="00450969" w:rsidRDefault="005A7542" w:rsidP="005A7542">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 xml:space="preserve">1) Kryterium - cena </w:t>
      </w:r>
    </w:p>
    <w:p w14:paraId="43D35FE8" w14:textId="77777777" w:rsidR="005A7542" w:rsidRPr="00450969" w:rsidRDefault="005A7542" w:rsidP="005A7542">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t>Sposób oceny ofert w kryterium cena brutto (PC) zamówienia. Ofertom zostaną przyznane punkty za kryterium proporcjonalnie, wg wzoru:</w:t>
      </w:r>
    </w:p>
    <w:p w14:paraId="1F13276B" w14:textId="77777777" w:rsidR="005A7542" w:rsidRPr="00450969" w:rsidRDefault="005A7542" w:rsidP="005A7542">
      <w:pPr>
        <w:spacing w:after="0" w:line="240" w:lineRule="auto"/>
        <w:ind w:left="2832"/>
        <w:jc w:val="both"/>
        <w:rPr>
          <w:rFonts w:ascii="Calibri Light" w:hAnsi="Calibri Light" w:cs="Calibri Light"/>
          <w:sz w:val="20"/>
          <w:szCs w:val="20"/>
        </w:rPr>
      </w:pPr>
    </w:p>
    <w:p w14:paraId="3CDBE912" w14:textId="77777777" w:rsidR="005A7542" w:rsidRPr="00450969" w:rsidRDefault="005A7542" w:rsidP="005A7542">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 xml:space="preserve">PC = CN/CR x </w:t>
      </w:r>
      <w:r>
        <w:rPr>
          <w:rFonts w:ascii="Calibri Light" w:eastAsia="Verdana" w:hAnsi="Calibri Light" w:cs="Calibri Light"/>
          <w:b/>
          <w:bCs/>
          <w:sz w:val="20"/>
          <w:szCs w:val="20"/>
        </w:rPr>
        <w:t>10</w:t>
      </w:r>
      <w:r w:rsidRPr="00450969">
        <w:rPr>
          <w:rFonts w:ascii="Calibri Light" w:eastAsia="Verdana" w:hAnsi="Calibri Light" w:cs="Calibri Light"/>
          <w:b/>
          <w:bCs/>
          <w:sz w:val="20"/>
          <w:szCs w:val="20"/>
        </w:rPr>
        <w:t>0pkt.</w:t>
      </w:r>
    </w:p>
    <w:p w14:paraId="5B893007" w14:textId="77777777" w:rsidR="005A7542" w:rsidRPr="00450969" w:rsidRDefault="005A7542" w:rsidP="005A7542">
      <w:pPr>
        <w:autoSpaceDE w:val="0"/>
        <w:spacing w:after="0" w:line="240" w:lineRule="auto"/>
        <w:jc w:val="both"/>
        <w:rPr>
          <w:rFonts w:ascii="Calibri Light" w:eastAsia="Verdana" w:hAnsi="Calibri Light" w:cs="Calibri Light"/>
          <w:sz w:val="20"/>
          <w:szCs w:val="20"/>
        </w:rPr>
      </w:pPr>
    </w:p>
    <w:p w14:paraId="39046A3D" w14:textId="77777777" w:rsidR="005A7542" w:rsidRPr="00450969" w:rsidRDefault="005A7542" w:rsidP="005A7542">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796C7D00" w14:textId="77777777" w:rsidR="005A7542" w:rsidRPr="00450969" w:rsidRDefault="005A7542" w:rsidP="005A7542">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520456D8" w14:textId="77777777" w:rsidR="005A7542" w:rsidRPr="00450969" w:rsidRDefault="005A7542" w:rsidP="005A7542">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71F2A199" w14:textId="77777777" w:rsidR="008C5D15" w:rsidRDefault="008C5D15" w:rsidP="00CC124D">
      <w:pPr>
        <w:widowControl w:val="0"/>
        <w:spacing w:after="0" w:line="240" w:lineRule="auto"/>
        <w:jc w:val="both"/>
        <w:rPr>
          <w:rFonts w:asciiTheme="majorHAnsi" w:hAnsiTheme="majorHAnsi" w:cstheme="majorHAnsi"/>
          <w:bCs/>
          <w:color w:val="FF0000"/>
          <w:spacing w:val="-1"/>
          <w:sz w:val="20"/>
          <w:szCs w:val="20"/>
        </w:rPr>
      </w:pPr>
    </w:p>
    <w:p w14:paraId="2C15368E" w14:textId="77777777" w:rsidR="005A7542" w:rsidRDefault="005A7542" w:rsidP="00CC124D">
      <w:pPr>
        <w:widowControl w:val="0"/>
        <w:spacing w:after="0" w:line="240" w:lineRule="auto"/>
        <w:jc w:val="both"/>
        <w:rPr>
          <w:rFonts w:asciiTheme="majorHAnsi" w:hAnsiTheme="majorHAnsi" w:cstheme="majorHAnsi"/>
          <w:bCs/>
          <w:color w:val="FF0000"/>
          <w:spacing w:val="-1"/>
          <w:sz w:val="20"/>
          <w:szCs w:val="20"/>
        </w:rPr>
      </w:pPr>
    </w:p>
    <w:p w14:paraId="0A39BFEF" w14:textId="77777777" w:rsidR="005A7542" w:rsidRPr="00304E2D" w:rsidRDefault="005A7542" w:rsidP="005A7542">
      <w:pPr>
        <w:spacing w:after="0" w:line="240" w:lineRule="auto"/>
        <w:jc w:val="both"/>
        <w:rPr>
          <w:rFonts w:asciiTheme="majorHAnsi" w:hAnsiTheme="majorHAnsi" w:cstheme="majorHAnsi"/>
          <w:b/>
          <w:bCs/>
          <w:color w:val="262626" w:themeColor="text1" w:themeTint="D9"/>
          <w:sz w:val="20"/>
          <w:szCs w:val="20"/>
          <w:u w:val="single"/>
        </w:rPr>
      </w:pPr>
      <w:r w:rsidRPr="00304E2D">
        <w:rPr>
          <w:rFonts w:asciiTheme="majorHAnsi" w:hAnsiTheme="majorHAnsi" w:cstheme="majorHAnsi"/>
          <w:b/>
          <w:bCs/>
          <w:color w:val="262626" w:themeColor="text1" w:themeTint="D9"/>
          <w:sz w:val="20"/>
          <w:szCs w:val="20"/>
          <w:u w:val="single"/>
        </w:rPr>
        <w:t>Dot. części 1 i części 2</w:t>
      </w:r>
    </w:p>
    <w:p w14:paraId="6484EFB1" w14:textId="77777777" w:rsidR="005A7542" w:rsidRDefault="005A7542" w:rsidP="005A7542">
      <w:pPr>
        <w:spacing w:after="0" w:line="240" w:lineRule="auto"/>
        <w:jc w:val="both"/>
        <w:rPr>
          <w:rFonts w:asciiTheme="majorHAnsi" w:hAnsiTheme="majorHAnsi" w:cstheme="majorHAnsi"/>
          <w:color w:val="262626" w:themeColor="text1" w:themeTint="D9"/>
          <w:sz w:val="20"/>
          <w:szCs w:val="20"/>
        </w:rPr>
      </w:pPr>
    </w:p>
    <w:p w14:paraId="5AEC3829"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5.6/ Uzyskana z wyliczenia ilość punktów zostanie ostatecznie ustalona z dokładnością do drugiego miejsca po przecinku z zachowaniem zasady zaokrągleń matematycznych.</w:t>
      </w:r>
    </w:p>
    <w:p w14:paraId="33335516"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p>
    <w:p w14:paraId="5353FED0"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Wybór oferty najkorzystniejszej nastąpi zgodnie z art. 239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86358E3"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p>
    <w:p w14:paraId="7655E8CF"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5.8/ Zamawiający niezwłocznie po wyborze najkorzystniejszej oferty poinformuje równocześnie Wykonawców, którzy złożyli oferty, o:</w:t>
      </w:r>
    </w:p>
    <w:p w14:paraId="58D14010"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6E93912F"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wykonawcach, których oferty zostały odrzucone – podając uzasadnienie faktyczne i prawne,</w:t>
      </w:r>
    </w:p>
    <w:p w14:paraId="2E359D14"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p>
    <w:p w14:paraId="59D7DC69"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Zawiadomienie o wyborze najkorzystniejszej oferty zostanie zamieszczone na stronie internetowej prowadzonego postępowania </w:t>
      </w:r>
      <w:hyperlink r:id="rId21" w:history="1">
        <w:r w:rsidRPr="00C006FB">
          <w:rPr>
            <w:rStyle w:val="Hipercze"/>
            <w:rFonts w:asciiTheme="majorHAnsi" w:hAnsiTheme="majorHAnsi" w:cstheme="majorHAnsi"/>
            <w:color w:val="4472C4" w:themeColor="accent1"/>
            <w:sz w:val="20"/>
            <w:szCs w:val="20"/>
          </w:rPr>
          <w:t>https://platformazakupowa.pl/pn/gm_pruszkow</w:t>
        </w:r>
      </w:hyperlink>
    </w:p>
    <w:p w14:paraId="492F814F"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p>
    <w:p w14:paraId="3E809362"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10</w:t>
      </w:r>
      <w:r w:rsidRPr="009D538D">
        <w:rPr>
          <w:rFonts w:asciiTheme="majorHAnsi" w:hAnsiTheme="majorHAnsi" w:cstheme="majorHAnsi"/>
          <w:color w:val="262626" w:themeColor="text1" w:themeTint="D9"/>
          <w:sz w:val="20"/>
          <w:szCs w:val="20"/>
        </w:rPr>
        <w:t>/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65A2EEB7" w14:textId="77777777" w:rsidR="005A7542" w:rsidRPr="009D538D" w:rsidRDefault="005A7542" w:rsidP="005A7542">
      <w:pPr>
        <w:spacing w:after="0" w:line="240" w:lineRule="auto"/>
        <w:jc w:val="both"/>
        <w:rPr>
          <w:rFonts w:asciiTheme="majorHAnsi" w:hAnsiTheme="majorHAnsi" w:cstheme="majorHAnsi"/>
          <w:color w:val="262626" w:themeColor="text1" w:themeTint="D9"/>
          <w:sz w:val="20"/>
          <w:szCs w:val="20"/>
        </w:rPr>
      </w:pPr>
    </w:p>
    <w:p w14:paraId="36ACD3B3" w14:textId="77777777" w:rsidR="005A7542" w:rsidRDefault="005A7542" w:rsidP="005A75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w:t>
      </w:r>
      <w:r>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739352A2" w14:textId="77777777" w:rsidR="005A7542" w:rsidRDefault="005A7542" w:rsidP="00CC124D">
      <w:pPr>
        <w:widowControl w:val="0"/>
        <w:spacing w:after="0" w:line="240" w:lineRule="auto"/>
        <w:jc w:val="both"/>
        <w:rPr>
          <w:rFonts w:asciiTheme="majorHAnsi" w:hAnsiTheme="majorHAnsi" w:cstheme="majorHAnsi"/>
          <w:bCs/>
          <w:color w:val="FF0000"/>
          <w:spacing w:val="-1"/>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lastRenderedPageBreak/>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91957CC" w14:textId="31B50E40" w:rsidR="003D78DF" w:rsidRDefault="00E65883" w:rsidP="00680EE1">
      <w:pPr>
        <w:spacing w:after="0" w:line="240" w:lineRule="auto"/>
        <w:jc w:val="both"/>
        <w:rPr>
          <w:rFonts w:ascii="Calibri Light" w:hAnsi="Calibri Light" w:cs="Calibri Light"/>
          <w:sz w:val="20"/>
          <w:szCs w:val="20"/>
        </w:rPr>
      </w:pPr>
      <w:r>
        <w:rPr>
          <w:rFonts w:ascii="Calibri Light" w:hAnsi="Calibri Light" w:cs="Calibri Light"/>
          <w:sz w:val="20"/>
          <w:szCs w:val="20"/>
        </w:rPr>
        <w:t>Zamawiający nie wymaga zabezpieczenia należytego wykonania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77365C54" w14:textId="77777777" w:rsidR="00E65883" w:rsidRDefault="00E65883"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1F890CEB" w14:textId="77777777" w:rsidR="00E41179"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r>
        <w:rPr>
          <w:rFonts w:asciiTheme="majorHAnsi" w:hAnsiTheme="majorHAnsi" w:cstheme="majorHAnsi"/>
          <w:color w:val="262626" w:themeColor="text1" w:themeTint="D9"/>
          <w:sz w:val="20"/>
          <w:szCs w:val="20"/>
        </w:rPr>
        <w:t xml:space="preserve"> dla części I</w:t>
      </w:r>
    </w:p>
    <w:p w14:paraId="67C14D70" w14:textId="77777777" w:rsidR="00E41179"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  – Formularz ofertowy dla Części II</w:t>
      </w:r>
    </w:p>
    <w:p w14:paraId="7DC4B91F" w14:textId="77777777" w:rsidR="00E41179"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1a – Formularz cenowy dla części I</w:t>
      </w:r>
    </w:p>
    <w:p w14:paraId="7EFEC8A1" w14:textId="77777777" w:rsidR="00E41179"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1b – Formularz cenowy dla części II</w:t>
      </w:r>
    </w:p>
    <w:p w14:paraId="0F63B7C3" w14:textId="77777777"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2 –  Wzór oświadczenia o spełnianiu warunków udziału w postępowaniu oraz o braku podstaw do wykluczenia</w:t>
      </w:r>
    </w:p>
    <w:p w14:paraId="7F8D5D46" w14:textId="77777777"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6D40316D" w14:textId="77777777" w:rsidR="00E41179"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Pr>
          <w:rFonts w:asciiTheme="majorHAnsi"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Wzór umowy</w:t>
      </w:r>
      <w:r>
        <w:rPr>
          <w:rFonts w:asciiTheme="majorHAnsi" w:hAnsiTheme="majorHAnsi" w:cstheme="majorHAnsi"/>
          <w:color w:val="262626" w:themeColor="text1" w:themeTint="D9"/>
          <w:sz w:val="20"/>
          <w:szCs w:val="20"/>
        </w:rPr>
        <w:t xml:space="preserve"> dla części I</w:t>
      </w:r>
    </w:p>
    <w:p w14:paraId="52B50B1F" w14:textId="77777777"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4 </w:t>
      </w:r>
      <w:r>
        <w:rPr>
          <w:rFonts w:asciiTheme="majorHAnsi"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 Wzór umowy</w:t>
      </w:r>
      <w:r>
        <w:rPr>
          <w:rFonts w:asciiTheme="majorHAnsi" w:hAnsiTheme="majorHAnsi" w:cstheme="majorHAnsi"/>
          <w:color w:val="262626" w:themeColor="text1" w:themeTint="D9"/>
          <w:sz w:val="20"/>
          <w:szCs w:val="20"/>
        </w:rPr>
        <w:t xml:space="preserve"> dla części II</w:t>
      </w:r>
    </w:p>
    <w:p w14:paraId="06788D17" w14:textId="77777777" w:rsidR="00E41179" w:rsidRDefault="00E41179" w:rsidP="00E41179">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Załącznik nr 5</w:t>
      </w:r>
      <w:r>
        <w:rPr>
          <w:rFonts w:asciiTheme="majorHAnsi" w:hAnsiTheme="majorHAnsi" w:cstheme="majorHAnsi"/>
          <w:color w:val="262626" w:themeColor="text1" w:themeTint="D9"/>
          <w:sz w:val="20"/>
          <w:szCs w:val="20"/>
        </w:rPr>
        <w:t>a</w:t>
      </w:r>
      <w:r w:rsidRPr="00DB7403">
        <w:rPr>
          <w:rFonts w:asciiTheme="majorHAnsi" w:hAnsiTheme="majorHAnsi" w:cstheme="majorHAnsi"/>
          <w:color w:val="262626" w:themeColor="text1" w:themeTint="D9"/>
          <w:sz w:val="20"/>
          <w:szCs w:val="20"/>
        </w:rPr>
        <w:t xml:space="preserve"> – Wykaz narzędzi</w:t>
      </w:r>
      <w:r>
        <w:rPr>
          <w:rFonts w:asciiTheme="majorHAnsi" w:hAnsiTheme="majorHAnsi" w:cstheme="majorHAnsi"/>
          <w:color w:val="262626" w:themeColor="text1" w:themeTint="D9"/>
          <w:sz w:val="20"/>
          <w:szCs w:val="20"/>
        </w:rPr>
        <w:t xml:space="preserve"> dla Części I</w:t>
      </w:r>
    </w:p>
    <w:p w14:paraId="59C96340" w14:textId="77777777" w:rsidR="00E41179" w:rsidRPr="00DB7403"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5b – Wykaz narzędzi dla Części II</w:t>
      </w:r>
    </w:p>
    <w:p w14:paraId="1DF17B6C" w14:textId="77777777" w:rsidR="00E41179" w:rsidRPr="00C01827" w:rsidRDefault="00E41179" w:rsidP="00E41179">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lastRenderedPageBreak/>
        <w:t>Załącznik nr 6 – Wykaz osób, które będą uczestniczyć w wykonywaniu przedmiotu zamówienia (jeżeli dotyczy)</w:t>
      </w:r>
    </w:p>
    <w:p w14:paraId="5418AAA9" w14:textId="77777777" w:rsidR="00E41179" w:rsidRPr="00DB7403" w:rsidRDefault="00E41179" w:rsidP="00E41179">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Załącznik nr 7 – Oświadczenie o przynależności  do grupy kapitałowej</w:t>
      </w:r>
    </w:p>
    <w:p w14:paraId="5157F9B9" w14:textId="77777777" w:rsidR="00E41179" w:rsidRPr="00C01827" w:rsidRDefault="00E41179" w:rsidP="00E41179">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Załącznik nr 8 – Dokumentacja Techniczna (jeżeli dotyczy)</w:t>
      </w:r>
    </w:p>
    <w:p w14:paraId="3714105D" w14:textId="77777777"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7C497AE" w14:textId="77777777" w:rsidR="00E41179"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p w14:paraId="0F6A655E" w14:textId="7BC3BF26" w:rsidR="00E47AFB" w:rsidRPr="005F37C6" w:rsidRDefault="00E47AFB" w:rsidP="00CC124D">
      <w:pPr>
        <w:spacing w:after="0" w:line="240" w:lineRule="auto"/>
        <w:rPr>
          <w:rFonts w:asciiTheme="majorHAnsi" w:hAnsiTheme="majorHAnsi" w:cstheme="majorHAnsi"/>
          <w:sz w:val="20"/>
          <w:szCs w:val="20"/>
        </w:rPr>
      </w:pPr>
    </w:p>
    <w:sectPr w:rsidR="00E47AFB" w:rsidRPr="005F37C6" w:rsidSect="00434CA3">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7AE53" w14:textId="77777777" w:rsidR="001F7478" w:rsidRDefault="001F7478">
      <w:r>
        <w:separator/>
      </w:r>
    </w:p>
  </w:endnote>
  <w:endnote w:type="continuationSeparator" w:id="0">
    <w:p w14:paraId="2C543EF1" w14:textId="77777777" w:rsidR="001F7478" w:rsidRDefault="001F7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74F88553"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FD0396">
      <w:rPr>
        <w:rFonts w:ascii="Calibri Light" w:hAnsi="Calibri Light" w:cs="Calibri"/>
        <w:b/>
        <w:color w:val="808080"/>
        <w:sz w:val="18"/>
        <w:szCs w:val="18"/>
      </w:rPr>
      <w:t>51.</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99747" w14:textId="77777777" w:rsidR="001F7478" w:rsidRDefault="001F7478">
      <w:r>
        <w:separator/>
      </w:r>
    </w:p>
  </w:footnote>
  <w:footnote w:type="continuationSeparator" w:id="0">
    <w:p w14:paraId="7B81772C" w14:textId="77777777" w:rsidR="001F7478" w:rsidRDefault="001F7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2FF3CC6"/>
    <w:multiLevelType w:val="multilevel"/>
    <w:tmpl w:val="4A9A4B80"/>
    <w:lvl w:ilvl="0">
      <w:start w:val="1"/>
      <w:numFmt w:val="decimal"/>
      <w:lvlText w:val="%1."/>
      <w:lvlJc w:val="left"/>
      <w:pPr>
        <w:ind w:left="360" w:hanging="360"/>
      </w:pPr>
    </w:lvl>
    <w:lvl w:ilvl="1">
      <w:start w:val="1"/>
      <w:numFmt w:val="bullet"/>
      <w:lvlText w:val="-"/>
      <w:lvlJc w:val="left"/>
      <w:pPr>
        <w:ind w:left="1080" w:hanging="360"/>
      </w:pPr>
      <w:rPr>
        <w:rFonts w:ascii="Times New Roman" w:hAnsi="Times New Roman"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3"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69727600">
    <w:abstractNumId w:val="8"/>
  </w:num>
  <w:num w:numId="2" w16cid:durableId="943876905">
    <w:abstractNumId w:val="11"/>
  </w:num>
  <w:num w:numId="3" w16cid:durableId="1055935346">
    <w:abstractNumId w:val="12"/>
  </w:num>
  <w:num w:numId="4" w16cid:durableId="73820850">
    <w:abstractNumId w:val="10"/>
  </w:num>
  <w:num w:numId="5" w16cid:durableId="1614750428">
    <w:abstractNumId w:val="13"/>
  </w:num>
  <w:num w:numId="6" w16cid:durableId="1359696418">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34C8"/>
    <w:rsid w:val="0000736C"/>
    <w:rsid w:val="00007792"/>
    <w:rsid w:val="00007964"/>
    <w:rsid w:val="00007D02"/>
    <w:rsid w:val="00010E8E"/>
    <w:rsid w:val="00011A52"/>
    <w:rsid w:val="000122CD"/>
    <w:rsid w:val="000134AE"/>
    <w:rsid w:val="00013558"/>
    <w:rsid w:val="00015126"/>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4B1"/>
    <w:rsid w:val="00046753"/>
    <w:rsid w:val="00050405"/>
    <w:rsid w:val="00051FCD"/>
    <w:rsid w:val="00052F56"/>
    <w:rsid w:val="000543E5"/>
    <w:rsid w:val="00055D4E"/>
    <w:rsid w:val="0006022C"/>
    <w:rsid w:val="000611D1"/>
    <w:rsid w:val="000647ED"/>
    <w:rsid w:val="00064B1A"/>
    <w:rsid w:val="00065EC7"/>
    <w:rsid w:val="00066637"/>
    <w:rsid w:val="000667B2"/>
    <w:rsid w:val="00067173"/>
    <w:rsid w:val="0007079D"/>
    <w:rsid w:val="0007119B"/>
    <w:rsid w:val="00071513"/>
    <w:rsid w:val="00072885"/>
    <w:rsid w:val="00074838"/>
    <w:rsid w:val="00074BCC"/>
    <w:rsid w:val="00075DF8"/>
    <w:rsid w:val="00076B1B"/>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44D7"/>
    <w:rsid w:val="000A6363"/>
    <w:rsid w:val="000A6A9F"/>
    <w:rsid w:val="000A7FC1"/>
    <w:rsid w:val="000B1CF4"/>
    <w:rsid w:val="000B26B0"/>
    <w:rsid w:val="000B362F"/>
    <w:rsid w:val="000B3DF7"/>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1DB7"/>
    <w:rsid w:val="000D3D11"/>
    <w:rsid w:val="000D4F58"/>
    <w:rsid w:val="000D5123"/>
    <w:rsid w:val="000D6520"/>
    <w:rsid w:val="000D774C"/>
    <w:rsid w:val="000E0BDF"/>
    <w:rsid w:val="000E0CD1"/>
    <w:rsid w:val="000E1388"/>
    <w:rsid w:val="000E2B11"/>
    <w:rsid w:val="000E2CF5"/>
    <w:rsid w:val="000E3299"/>
    <w:rsid w:val="000E47C6"/>
    <w:rsid w:val="000E5807"/>
    <w:rsid w:val="000E5E87"/>
    <w:rsid w:val="000E5F12"/>
    <w:rsid w:val="000E7D09"/>
    <w:rsid w:val="000F1996"/>
    <w:rsid w:val="000F51C5"/>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204F"/>
    <w:rsid w:val="001C3F70"/>
    <w:rsid w:val="001C419A"/>
    <w:rsid w:val="001C4CE7"/>
    <w:rsid w:val="001C4EEA"/>
    <w:rsid w:val="001C59D4"/>
    <w:rsid w:val="001C625D"/>
    <w:rsid w:val="001C64D6"/>
    <w:rsid w:val="001C7A0B"/>
    <w:rsid w:val="001D1517"/>
    <w:rsid w:val="001D1BA7"/>
    <w:rsid w:val="001D1BE7"/>
    <w:rsid w:val="001D2CDA"/>
    <w:rsid w:val="001D38D8"/>
    <w:rsid w:val="001D4751"/>
    <w:rsid w:val="001D5A93"/>
    <w:rsid w:val="001D6010"/>
    <w:rsid w:val="001D6EC1"/>
    <w:rsid w:val="001D7ADC"/>
    <w:rsid w:val="001D7DE0"/>
    <w:rsid w:val="001D7FC5"/>
    <w:rsid w:val="001E088D"/>
    <w:rsid w:val="001E2A6B"/>
    <w:rsid w:val="001E33F8"/>
    <w:rsid w:val="001E71ED"/>
    <w:rsid w:val="001E76EB"/>
    <w:rsid w:val="001F0124"/>
    <w:rsid w:val="001F026B"/>
    <w:rsid w:val="001F1300"/>
    <w:rsid w:val="001F2E21"/>
    <w:rsid w:val="001F428D"/>
    <w:rsid w:val="001F660E"/>
    <w:rsid w:val="001F7478"/>
    <w:rsid w:val="0020185E"/>
    <w:rsid w:val="00202383"/>
    <w:rsid w:val="00202A48"/>
    <w:rsid w:val="00202EAE"/>
    <w:rsid w:val="00203509"/>
    <w:rsid w:val="002039ED"/>
    <w:rsid w:val="0020419E"/>
    <w:rsid w:val="0020447D"/>
    <w:rsid w:val="0020471F"/>
    <w:rsid w:val="0020786A"/>
    <w:rsid w:val="0021021C"/>
    <w:rsid w:val="00210B98"/>
    <w:rsid w:val="002110BF"/>
    <w:rsid w:val="00213578"/>
    <w:rsid w:val="0021469C"/>
    <w:rsid w:val="00214A48"/>
    <w:rsid w:val="00220BF7"/>
    <w:rsid w:val="0022383B"/>
    <w:rsid w:val="00225018"/>
    <w:rsid w:val="0022771F"/>
    <w:rsid w:val="00227900"/>
    <w:rsid w:val="00235B63"/>
    <w:rsid w:val="00241A3A"/>
    <w:rsid w:val="00241E97"/>
    <w:rsid w:val="00244E42"/>
    <w:rsid w:val="0024655F"/>
    <w:rsid w:val="00246A76"/>
    <w:rsid w:val="00251A06"/>
    <w:rsid w:val="00253C99"/>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0C3"/>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3FB"/>
    <w:rsid w:val="002C068E"/>
    <w:rsid w:val="002C2032"/>
    <w:rsid w:val="002C26D4"/>
    <w:rsid w:val="002C2F56"/>
    <w:rsid w:val="002C399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8F5"/>
    <w:rsid w:val="002E690D"/>
    <w:rsid w:val="002F01C0"/>
    <w:rsid w:val="002F05C1"/>
    <w:rsid w:val="002F0D9F"/>
    <w:rsid w:val="002F0E45"/>
    <w:rsid w:val="002F391D"/>
    <w:rsid w:val="002F4463"/>
    <w:rsid w:val="002F56EF"/>
    <w:rsid w:val="002F5C9A"/>
    <w:rsid w:val="002F6AD0"/>
    <w:rsid w:val="002F6FB4"/>
    <w:rsid w:val="002F76B7"/>
    <w:rsid w:val="003000C0"/>
    <w:rsid w:val="003000F3"/>
    <w:rsid w:val="00300C35"/>
    <w:rsid w:val="003010D7"/>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C99"/>
    <w:rsid w:val="003202F0"/>
    <w:rsid w:val="003204AC"/>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47104"/>
    <w:rsid w:val="00353B4B"/>
    <w:rsid w:val="003605E7"/>
    <w:rsid w:val="00360B6A"/>
    <w:rsid w:val="003611F2"/>
    <w:rsid w:val="003615C5"/>
    <w:rsid w:val="00361659"/>
    <w:rsid w:val="0036278B"/>
    <w:rsid w:val="0036365F"/>
    <w:rsid w:val="0036477D"/>
    <w:rsid w:val="00366E1F"/>
    <w:rsid w:val="00367392"/>
    <w:rsid w:val="00370065"/>
    <w:rsid w:val="0037008F"/>
    <w:rsid w:val="00370D8C"/>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D78DF"/>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5B72"/>
    <w:rsid w:val="00406B42"/>
    <w:rsid w:val="004100E3"/>
    <w:rsid w:val="004102D7"/>
    <w:rsid w:val="0041111F"/>
    <w:rsid w:val="0041413B"/>
    <w:rsid w:val="0041497D"/>
    <w:rsid w:val="00417878"/>
    <w:rsid w:val="00417FB5"/>
    <w:rsid w:val="00417FF9"/>
    <w:rsid w:val="004201BE"/>
    <w:rsid w:val="0042066E"/>
    <w:rsid w:val="00422513"/>
    <w:rsid w:val="00422A62"/>
    <w:rsid w:val="0042581D"/>
    <w:rsid w:val="00425CE4"/>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AB0"/>
    <w:rsid w:val="00475E2F"/>
    <w:rsid w:val="004824DF"/>
    <w:rsid w:val="0048287C"/>
    <w:rsid w:val="00482965"/>
    <w:rsid w:val="0048501B"/>
    <w:rsid w:val="00485348"/>
    <w:rsid w:val="004869FC"/>
    <w:rsid w:val="00486C3D"/>
    <w:rsid w:val="00490F59"/>
    <w:rsid w:val="00491416"/>
    <w:rsid w:val="00493EE1"/>
    <w:rsid w:val="0049490A"/>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A39"/>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5B4D"/>
    <w:rsid w:val="004F649F"/>
    <w:rsid w:val="004F6C1B"/>
    <w:rsid w:val="004F72F6"/>
    <w:rsid w:val="004F7304"/>
    <w:rsid w:val="005006C4"/>
    <w:rsid w:val="00500900"/>
    <w:rsid w:val="00500FAD"/>
    <w:rsid w:val="00501DB2"/>
    <w:rsid w:val="00502A1F"/>
    <w:rsid w:val="00503D0C"/>
    <w:rsid w:val="00505055"/>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0BB0"/>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5E5E"/>
    <w:rsid w:val="00565E68"/>
    <w:rsid w:val="00566841"/>
    <w:rsid w:val="0056798B"/>
    <w:rsid w:val="00572141"/>
    <w:rsid w:val="00573B93"/>
    <w:rsid w:val="005748F3"/>
    <w:rsid w:val="00575CD0"/>
    <w:rsid w:val="0057666B"/>
    <w:rsid w:val="00577025"/>
    <w:rsid w:val="0058248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18"/>
    <w:rsid w:val="005A1B2E"/>
    <w:rsid w:val="005A2CA2"/>
    <w:rsid w:val="005A2E46"/>
    <w:rsid w:val="005A2FB4"/>
    <w:rsid w:val="005A6BE6"/>
    <w:rsid w:val="005A7542"/>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34EA"/>
    <w:rsid w:val="005E5E3B"/>
    <w:rsid w:val="005E61F8"/>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26A8"/>
    <w:rsid w:val="0062321E"/>
    <w:rsid w:val="0062327E"/>
    <w:rsid w:val="006248BA"/>
    <w:rsid w:val="00624DB6"/>
    <w:rsid w:val="006322BC"/>
    <w:rsid w:val="00632DC1"/>
    <w:rsid w:val="00633CED"/>
    <w:rsid w:val="00633DAE"/>
    <w:rsid w:val="00635C3E"/>
    <w:rsid w:val="00637D3D"/>
    <w:rsid w:val="0064069E"/>
    <w:rsid w:val="006411CB"/>
    <w:rsid w:val="00641262"/>
    <w:rsid w:val="00641285"/>
    <w:rsid w:val="00641B88"/>
    <w:rsid w:val="00642C8D"/>
    <w:rsid w:val="0064328E"/>
    <w:rsid w:val="00643A47"/>
    <w:rsid w:val="006441FD"/>
    <w:rsid w:val="0064562B"/>
    <w:rsid w:val="00645FAC"/>
    <w:rsid w:val="00646163"/>
    <w:rsid w:val="00646402"/>
    <w:rsid w:val="00646D81"/>
    <w:rsid w:val="00647093"/>
    <w:rsid w:val="006471E2"/>
    <w:rsid w:val="00647936"/>
    <w:rsid w:val="00647F6F"/>
    <w:rsid w:val="006501E9"/>
    <w:rsid w:val="00650E2C"/>
    <w:rsid w:val="00650E8C"/>
    <w:rsid w:val="0065209A"/>
    <w:rsid w:val="00653501"/>
    <w:rsid w:val="00654EFE"/>
    <w:rsid w:val="0065514D"/>
    <w:rsid w:val="00655B99"/>
    <w:rsid w:val="006629CB"/>
    <w:rsid w:val="00663473"/>
    <w:rsid w:val="0066438F"/>
    <w:rsid w:val="006644CC"/>
    <w:rsid w:val="006647EF"/>
    <w:rsid w:val="006649A8"/>
    <w:rsid w:val="006657FA"/>
    <w:rsid w:val="0066733B"/>
    <w:rsid w:val="0067204B"/>
    <w:rsid w:val="00673C24"/>
    <w:rsid w:val="006752CF"/>
    <w:rsid w:val="006755A4"/>
    <w:rsid w:val="00675B69"/>
    <w:rsid w:val="00676A44"/>
    <w:rsid w:val="00676C12"/>
    <w:rsid w:val="006779D4"/>
    <w:rsid w:val="00680EE1"/>
    <w:rsid w:val="00682C3A"/>
    <w:rsid w:val="00684A1F"/>
    <w:rsid w:val="00684EC8"/>
    <w:rsid w:val="00685089"/>
    <w:rsid w:val="006908F2"/>
    <w:rsid w:val="00690E1A"/>
    <w:rsid w:val="006910AB"/>
    <w:rsid w:val="006914C4"/>
    <w:rsid w:val="0069179C"/>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2724"/>
    <w:rsid w:val="006E3EB5"/>
    <w:rsid w:val="006E7E1B"/>
    <w:rsid w:val="006F0D6E"/>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323F"/>
    <w:rsid w:val="00724CE2"/>
    <w:rsid w:val="00724F7B"/>
    <w:rsid w:val="00725CAE"/>
    <w:rsid w:val="0072643C"/>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2B"/>
    <w:rsid w:val="00751A3C"/>
    <w:rsid w:val="00752742"/>
    <w:rsid w:val="00752A8A"/>
    <w:rsid w:val="00755062"/>
    <w:rsid w:val="00755742"/>
    <w:rsid w:val="00755B5B"/>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200"/>
    <w:rsid w:val="007858EE"/>
    <w:rsid w:val="00790D93"/>
    <w:rsid w:val="00791892"/>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366"/>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2208"/>
    <w:rsid w:val="007F32D4"/>
    <w:rsid w:val="007F4936"/>
    <w:rsid w:val="007F64D2"/>
    <w:rsid w:val="007F67F5"/>
    <w:rsid w:val="007F6923"/>
    <w:rsid w:val="007F6B7D"/>
    <w:rsid w:val="007F7481"/>
    <w:rsid w:val="007F787F"/>
    <w:rsid w:val="007F7896"/>
    <w:rsid w:val="00800040"/>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4F9"/>
    <w:rsid w:val="00885B01"/>
    <w:rsid w:val="00886ABD"/>
    <w:rsid w:val="00891B46"/>
    <w:rsid w:val="00891FF7"/>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186E"/>
    <w:rsid w:val="008E371E"/>
    <w:rsid w:val="008E3B2F"/>
    <w:rsid w:val="008E3B77"/>
    <w:rsid w:val="008E3E3B"/>
    <w:rsid w:val="008E5A4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29F"/>
    <w:rsid w:val="00933D5F"/>
    <w:rsid w:val="00934265"/>
    <w:rsid w:val="009344BD"/>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005"/>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8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1239"/>
    <w:rsid w:val="00A4296D"/>
    <w:rsid w:val="00A4584A"/>
    <w:rsid w:val="00A45EB8"/>
    <w:rsid w:val="00A476DA"/>
    <w:rsid w:val="00A47B68"/>
    <w:rsid w:val="00A5026E"/>
    <w:rsid w:val="00A50805"/>
    <w:rsid w:val="00A51F09"/>
    <w:rsid w:val="00A51F33"/>
    <w:rsid w:val="00A52508"/>
    <w:rsid w:val="00A52C49"/>
    <w:rsid w:val="00A54CF7"/>
    <w:rsid w:val="00A5586D"/>
    <w:rsid w:val="00A60A60"/>
    <w:rsid w:val="00A62255"/>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9B3"/>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E0F80"/>
    <w:rsid w:val="00AE250B"/>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ED5"/>
    <w:rsid w:val="00B20F9E"/>
    <w:rsid w:val="00B21347"/>
    <w:rsid w:val="00B220C3"/>
    <w:rsid w:val="00B237E8"/>
    <w:rsid w:val="00B23869"/>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70F2"/>
    <w:rsid w:val="00B4056C"/>
    <w:rsid w:val="00B433CA"/>
    <w:rsid w:val="00B43977"/>
    <w:rsid w:val="00B44E53"/>
    <w:rsid w:val="00B451AD"/>
    <w:rsid w:val="00B459C1"/>
    <w:rsid w:val="00B46E2C"/>
    <w:rsid w:val="00B46FC7"/>
    <w:rsid w:val="00B4725E"/>
    <w:rsid w:val="00B47F4E"/>
    <w:rsid w:val="00B50E77"/>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A4C"/>
    <w:rsid w:val="00B9126B"/>
    <w:rsid w:val="00B91879"/>
    <w:rsid w:val="00B93816"/>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B6859"/>
    <w:rsid w:val="00BC05B5"/>
    <w:rsid w:val="00BC1E86"/>
    <w:rsid w:val="00BC213B"/>
    <w:rsid w:val="00BC2D78"/>
    <w:rsid w:val="00BC3BA6"/>
    <w:rsid w:val="00BC5B7D"/>
    <w:rsid w:val="00BC681E"/>
    <w:rsid w:val="00BC6C0B"/>
    <w:rsid w:val="00BC72F3"/>
    <w:rsid w:val="00BD0F30"/>
    <w:rsid w:val="00BD779B"/>
    <w:rsid w:val="00BD7F4C"/>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06F"/>
    <w:rsid w:val="00C06B9D"/>
    <w:rsid w:val="00C06E31"/>
    <w:rsid w:val="00C111A9"/>
    <w:rsid w:val="00C116B2"/>
    <w:rsid w:val="00C11C5B"/>
    <w:rsid w:val="00C11EF1"/>
    <w:rsid w:val="00C1283F"/>
    <w:rsid w:val="00C14EA2"/>
    <w:rsid w:val="00C15430"/>
    <w:rsid w:val="00C17EF8"/>
    <w:rsid w:val="00C2259A"/>
    <w:rsid w:val="00C226CE"/>
    <w:rsid w:val="00C22B77"/>
    <w:rsid w:val="00C22B85"/>
    <w:rsid w:val="00C236B8"/>
    <w:rsid w:val="00C23C54"/>
    <w:rsid w:val="00C26ADB"/>
    <w:rsid w:val="00C279E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2354"/>
    <w:rsid w:val="00C52C79"/>
    <w:rsid w:val="00C53505"/>
    <w:rsid w:val="00C53F16"/>
    <w:rsid w:val="00C54894"/>
    <w:rsid w:val="00C57D8F"/>
    <w:rsid w:val="00C60CEB"/>
    <w:rsid w:val="00C60E13"/>
    <w:rsid w:val="00C6297C"/>
    <w:rsid w:val="00C629AD"/>
    <w:rsid w:val="00C6391E"/>
    <w:rsid w:val="00C6453C"/>
    <w:rsid w:val="00C647C1"/>
    <w:rsid w:val="00C65568"/>
    <w:rsid w:val="00C65A7B"/>
    <w:rsid w:val="00C65B04"/>
    <w:rsid w:val="00C65FD6"/>
    <w:rsid w:val="00C65FF4"/>
    <w:rsid w:val="00C6641D"/>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1F4C"/>
    <w:rsid w:val="00C92046"/>
    <w:rsid w:val="00C9288A"/>
    <w:rsid w:val="00C9365E"/>
    <w:rsid w:val="00C944C1"/>
    <w:rsid w:val="00C9470E"/>
    <w:rsid w:val="00C96A01"/>
    <w:rsid w:val="00CA0C09"/>
    <w:rsid w:val="00CA3DCC"/>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7282"/>
    <w:rsid w:val="00CF0C15"/>
    <w:rsid w:val="00CF0E8C"/>
    <w:rsid w:val="00CF10E4"/>
    <w:rsid w:val="00CF3E2D"/>
    <w:rsid w:val="00CF5E89"/>
    <w:rsid w:val="00CF65BA"/>
    <w:rsid w:val="00CF776A"/>
    <w:rsid w:val="00D017A1"/>
    <w:rsid w:val="00D02A9B"/>
    <w:rsid w:val="00D0315D"/>
    <w:rsid w:val="00D04D51"/>
    <w:rsid w:val="00D05440"/>
    <w:rsid w:val="00D05AEF"/>
    <w:rsid w:val="00D073C4"/>
    <w:rsid w:val="00D07487"/>
    <w:rsid w:val="00D077F0"/>
    <w:rsid w:val="00D07E4B"/>
    <w:rsid w:val="00D11005"/>
    <w:rsid w:val="00D11181"/>
    <w:rsid w:val="00D112B0"/>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AE"/>
    <w:rsid w:val="00D317E4"/>
    <w:rsid w:val="00D31D7E"/>
    <w:rsid w:val="00D3215A"/>
    <w:rsid w:val="00D3251E"/>
    <w:rsid w:val="00D3305D"/>
    <w:rsid w:val="00D331ED"/>
    <w:rsid w:val="00D346BD"/>
    <w:rsid w:val="00D354E1"/>
    <w:rsid w:val="00D372F7"/>
    <w:rsid w:val="00D403E5"/>
    <w:rsid w:val="00D40458"/>
    <w:rsid w:val="00D4054A"/>
    <w:rsid w:val="00D40830"/>
    <w:rsid w:val="00D41158"/>
    <w:rsid w:val="00D42165"/>
    <w:rsid w:val="00D43EF7"/>
    <w:rsid w:val="00D4589B"/>
    <w:rsid w:val="00D463AA"/>
    <w:rsid w:val="00D511E2"/>
    <w:rsid w:val="00D512F6"/>
    <w:rsid w:val="00D53576"/>
    <w:rsid w:val="00D53E16"/>
    <w:rsid w:val="00D57A02"/>
    <w:rsid w:val="00D617C9"/>
    <w:rsid w:val="00D61AC2"/>
    <w:rsid w:val="00D61D22"/>
    <w:rsid w:val="00D628FA"/>
    <w:rsid w:val="00D62EB1"/>
    <w:rsid w:val="00D632E0"/>
    <w:rsid w:val="00D63F3D"/>
    <w:rsid w:val="00D652A4"/>
    <w:rsid w:val="00D67BD6"/>
    <w:rsid w:val="00D70425"/>
    <w:rsid w:val="00D709DC"/>
    <w:rsid w:val="00D70A6B"/>
    <w:rsid w:val="00D7189F"/>
    <w:rsid w:val="00D73833"/>
    <w:rsid w:val="00D73E1A"/>
    <w:rsid w:val="00D742DB"/>
    <w:rsid w:val="00D74DBC"/>
    <w:rsid w:val="00D7621C"/>
    <w:rsid w:val="00D80112"/>
    <w:rsid w:val="00D8035D"/>
    <w:rsid w:val="00D80772"/>
    <w:rsid w:val="00D80B83"/>
    <w:rsid w:val="00D81001"/>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48A"/>
    <w:rsid w:val="00DA3D67"/>
    <w:rsid w:val="00DA5C01"/>
    <w:rsid w:val="00DA7844"/>
    <w:rsid w:val="00DB05D5"/>
    <w:rsid w:val="00DB0EDB"/>
    <w:rsid w:val="00DB1F95"/>
    <w:rsid w:val="00DB35A9"/>
    <w:rsid w:val="00DB36CB"/>
    <w:rsid w:val="00DB499D"/>
    <w:rsid w:val="00DB6E82"/>
    <w:rsid w:val="00DC00DE"/>
    <w:rsid w:val="00DC0B7E"/>
    <w:rsid w:val="00DC11FA"/>
    <w:rsid w:val="00DC3BA0"/>
    <w:rsid w:val="00DC4B71"/>
    <w:rsid w:val="00DC4CE6"/>
    <w:rsid w:val="00DC562A"/>
    <w:rsid w:val="00DC5A65"/>
    <w:rsid w:val="00DC62AD"/>
    <w:rsid w:val="00DC69AD"/>
    <w:rsid w:val="00DC6DA5"/>
    <w:rsid w:val="00DC7A9E"/>
    <w:rsid w:val="00DD08AC"/>
    <w:rsid w:val="00DD2609"/>
    <w:rsid w:val="00DD2D48"/>
    <w:rsid w:val="00DD6088"/>
    <w:rsid w:val="00DD62D2"/>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077B0"/>
    <w:rsid w:val="00E079E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9E7"/>
    <w:rsid w:val="00E32A57"/>
    <w:rsid w:val="00E347BA"/>
    <w:rsid w:val="00E350DD"/>
    <w:rsid w:val="00E37586"/>
    <w:rsid w:val="00E41179"/>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08B"/>
    <w:rsid w:val="00E6319C"/>
    <w:rsid w:val="00E631D5"/>
    <w:rsid w:val="00E63B23"/>
    <w:rsid w:val="00E6588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CFF"/>
    <w:rsid w:val="00E95FA4"/>
    <w:rsid w:val="00E96899"/>
    <w:rsid w:val="00E96B85"/>
    <w:rsid w:val="00EA00D8"/>
    <w:rsid w:val="00EA0FD9"/>
    <w:rsid w:val="00EA103A"/>
    <w:rsid w:val="00EA206E"/>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152"/>
    <w:rsid w:val="00ED05EE"/>
    <w:rsid w:val="00ED0BD0"/>
    <w:rsid w:val="00ED12E4"/>
    <w:rsid w:val="00ED44B6"/>
    <w:rsid w:val="00ED50C0"/>
    <w:rsid w:val="00ED59C1"/>
    <w:rsid w:val="00ED6107"/>
    <w:rsid w:val="00ED7859"/>
    <w:rsid w:val="00ED7ACB"/>
    <w:rsid w:val="00ED7BC4"/>
    <w:rsid w:val="00EE2AE7"/>
    <w:rsid w:val="00EE3617"/>
    <w:rsid w:val="00EE533F"/>
    <w:rsid w:val="00EE57BA"/>
    <w:rsid w:val="00EE5B0F"/>
    <w:rsid w:val="00EE76AE"/>
    <w:rsid w:val="00EF0EE5"/>
    <w:rsid w:val="00EF1902"/>
    <w:rsid w:val="00EF6132"/>
    <w:rsid w:val="00EF748C"/>
    <w:rsid w:val="00EF7E2E"/>
    <w:rsid w:val="00F00458"/>
    <w:rsid w:val="00F006A9"/>
    <w:rsid w:val="00F02D51"/>
    <w:rsid w:val="00F02E76"/>
    <w:rsid w:val="00F03392"/>
    <w:rsid w:val="00F033D8"/>
    <w:rsid w:val="00F05B9F"/>
    <w:rsid w:val="00F12FDE"/>
    <w:rsid w:val="00F132D9"/>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278"/>
    <w:rsid w:val="00F3190A"/>
    <w:rsid w:val="00F31F32"/>
    <w:rsid w:val="00F32023"/>
    <w:rsid w:val="00F3239A"/>
    <w:rsid w:val="00F33DFB"/>
    <w:rsid w:val="00F345C2"/>
    <w:rsid w:val="00F367BF"/>
    <w:rsid w:val="00F40B04"/>
    <w:rsid w:val="00F41F4D"/>
    <w:rsid w:val="00F43C64"/>
    <w:rsid w:val="00F464B6"/>
    <w:rsid w:val="00F46ADB"/>
    <w:rsid w:val="00F47D18"/>
    <w:rsid w:val="00F514E3"/>
    <w:rsid w:val="00F51ADC"/>
    <w:rsid w:val="00F5258B"/>
    <w:rsid w:val="00F52724"/>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B11"/>
    <w:rsid w:val="00FA7CD1"/>
    <w:rsid w:val="00FB1441"/>
    <w:rsid w:val="00FB14CA"/>
    <w:rsid w:val="00FB26D4"/>
    <w:rsid w:val="00FB28F3"/>
    <w:rsid w:val="00FB4BF4"/>
    <w:rsid w:val="00FB4FBF"/>
    <w:rsid w:val="00FB5D42"/>
    <w:rsid w:val="00FB60DB"/>
    <w:rsid w:val="00FB6AC8"/>
    <w:rsid w:val="00FC181E"/>
    <w:rsid w:val="00FC21A8"/>
    <w:rsid w:val="00FC23C5"/>
    <w:rsid w:val="00FC3389"/>
    <w:rsid w:val="00FC4605"/>
    <w:rsid w:val="00FC4696"/>
    <w:rsid w:val="00FC5973"/>
    <w:rsid w:val="00FD0396"/>
    <w:rsid w:val="00FD0481"/>
    <w:rsid w:val="00FD1652"/>
    <w:rsid w:val="00FD1B2E"/>
    <w:rsid w:val="00FD211F"/>
    <w:rsid w:val="00FD2E1A"/>
    <w:rsid w:val="00FD31E9"/>
    <w:rsid w:val="00FD3323"/>
    <w:rsid w:val="00FD4125"/>
    <w:rsid w:val="00FD43FD"/>
    <w:rsid w:val="00FD65A8"/>
    <w:rsid w:val="00FD73AE"/>
    <w:rsid w:val="00FE3FF9"/>
    <w:rsid w:val="00FE54E5"/>
    <w:rsid w:val="00FE59F0"/>
    <w:rsid w:val="00FE68C3"/>
    <w:rsid w:val="00FE6FC2"/>
    <w:rsid w:val="00FE7EAD"/>
    <w:rsid w:val="00FF0E15"/>
    <w:rsid w:val="00FF2073"/>
    <w:rsid w:val="00FF20C0"/>
    <w:rsid w:val="00FF23E1"/>
    <w:rsid w:val="00FF4EF2"/>
    <w:rsid w:val="00FF50A7"/>
    <w:rsid w:val="00FF5307"/>
    <w:rsid w:val="00FF543D"/>
    <w:rsid w:val="00FF54C7"/>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19226735">
      <w:bodyDiv w:val="1"/>
      <w:marLeft w:val="0"/>
      <w:marRight w:val="0"/>
      <w:marTop w:val="0"/>
      <w:marBottom w:val="0"/>
      <w:divBdr>
        <w:top w:val="none" w:sz="0" w:space="0" w:color="auto"/>
        <w:left w:val="none" w:sz="0" w:space="0" w:color="auto"/>
        <w:bottom w:val="none" w:sz="0" w:space="0" w:color="auto"/>
        <w:right w:val="none" w:sz="0" w:space="0" w:color="auto"/>
      </w:divBdr>
    </w:div>
    <w:div w:id="848526642">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03794422">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1</Pages>
  <Words>11325</Words>
  <Characters>67950</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79117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89</cp:revision>
  <cp:lastPrinted>2024-12-17T09:50:00Z</cp:lastPrinted>
  <dcterms:created xsi:type="dcterms:W3CDTF">2023-06-16T06:24:00Z</dcterms:created>
  <dcterms:modified xsi:type="dcterms:W3CDTF">2024-12-17T09:50:00Z</dcterms:modified>
</cp:coreProperties>
</file>