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95B3E" w14:textId="45FE40B2" w:rsidR="005B7152" w:rsidRPr="00EB47AE" w:rsidRDefault="00846A81" w:rsidP="00846A81">
      <w:pPr>
        <w:pStyle w:val="Tekstpodstawowy20"/>
        <w:jc w:val="right"/>
        <w:rPr>
          <w:rFonts w:ascii="Times New Roman" w:hAnsi="Times New Roman"/>
          <w:b/>
          <w:bCs/>
          <w:color w:val="auto"/>
          <w:szCs w:val="24"/>
        </w:rPr>
      </w:pPr>
      <w:r w:rsidRPr="00EB47AE">
        <w:rPr>
          <w:rFonts w:ascii="Times New Roman" w:hAnsi="Times New Roman"/>
          <w:b/>
          <w:bCs/>
          <w:color w:val="auto"/>
          <w:szCs w:val="24"/>
        </w:rPr>
        <w:t>Projekt umowy</w:t>
      </w:r>
    </w:p>
    <w:p w14:paraId="1F10B41A" w14:textId="74AF4ECD" w:rsidR="00D61CDD" w:rsidRPr="00EB47AE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EB47AE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EB47AE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EB47AE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EB47AE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9169AC" w:rsidRPr="00EB47AE">
        <w:rPr>
          <w:rFonts w:ascii="Times New Roman" w:hAnsi="Times New Roman"/>
          <w:b/>
          <w:bCs/>
          <w:color w:val="auto"/>
          <w:szCs w:val="24"/>
        </w:rPr>
        <w:t>WOS/</w:t>
      </w:r>
      <w:r w:rsidR="00901FB4" w:rsidRPr="00EB47AE">
        <w:rPr>
          <w:rFonts w:ascii="Times New Roman" w:hAnsi="Times New Roman"/>
          <w:b/>
          <w:bCs/>
          <w:color w:val="auto"/>
          <w:szCs w:val="24"/>
        </w:rPr>
        <w:t xml:space="preserve">      </w:t>
      </w:r>
      <w:r w:rsidR="009169AC" w:rsidRPr="00EB47AE">
        <w:rPr>
          <w:rFonts w:ascii="Times New Roman" w:hAnsi="Times New Roman"/>
          <w:b/>
          <w:bCs/>
          <w:color w:val="auto"/>
          <w:szCs w:val="24"/>
        </w:rPr>
        <w:t>/20</w:t>
      </w:r>
      <w:r w:rsidR="003B560F" w:rsidRPr="00EB47AE">
        <w:rPr>
          <w:rFonts w:ascii="Times New Roman" w:hAnsi="Times New Roman"/>
          <w:b/>
          <w:bCs/>
          <w:color w:val="auto"/>
          <w:szCs w:val="24"/>
        </w:rPr>
        <w:t>2</w:t>
      </w:r>
      <w:r w:rsidR="00B11771" w:rsidRPr="00EB47AE">
        <w:rPr>
          <w:rFonts w:ascii="Times New Roman" w:hAnsi="Times New Roman"/>
          <w:b/>
          <w:bCs/>
          <w:color w:val="auto"/>
          <w:szCs w:val="24"/>
        </w:rPr>
        <w:t>5</w:t>
      </w:r>
    </w:p>
    <w:p w14:paraId="2590C1CA" w14:textId="77777777" w:rsidR="005B7152" w:rsidRPr="00EB47AE" w:rsidRDefault="005B7152" w:rsidP="00D61CDD">
      <w:pPr>
        <w:pStyle w:val="Domylnyteks"/>
        <w:jc w:val="both"/>
        <w:rPr>
          <w:color w:val="auto"/>
          <w:szCs w:val="24"/>
        </w:rPr>
      </w:pPr>
    </w:p>
    <w:p w14:paraId="0D2AB8FA" w14:textId="77777777" w:rsidR="00A31D3E" w:rsidRPr="00EB47AE" w:rsidRDefault="00D61CDD" w:rsidP="00D61CDD">
      <w:pPr>
        <w:pStyle w:val="Domylnyteks"/>
        <w:jc w:val="both"/>
        <w:rPr>
          <w:color w:val="auto"/>
          <w:szCs w:val="24"/>
        </w:rPr>
      </w:pPr>
      <w:r w:rsidRPr="00EB47AE">
        <w:rPr>
          <w:color w:val="auto"/>
          <w:szCs w:val="24"/>
        </w:rPr>
        <w:t xml:space="preserve">Zawarta w dniu </w:t>
      </w:r>
      <w:r w:rsidR="00901FB4" w:rsidRPr="00EB47AE">
        <w:rPr>
          <w:color w:val="auto"/>
          <w:szCs w:val="24"/>
        </w:rPr>
        <w:t xml:space="preserve">     .</w:t>
      </w:r>
      <w:r w:rsidR="00555680" w:rsidRPr="00EB47AE">
        <w:rPr>
          <w:color w:val="auto"/>
          <w:szCs w:val="24"/>
        </w:rPr>
        <w:t>12.</w:t>
      </w:r>
      <w:r w:rsidR="003124C6" w:rsidRPr="00EB47AE">
        <w:rPr>
          <w:color w:val="auto"/>
          <w:szCs w:val="24"/>
        </w:rPr>
        <w:t>202</w:t>
      </w:r>
      <w:r w:rsidR="00BD682E" w:rsidRPr="00EB47AE">
        <w:rPr>
          <w:color w:val="auto"/>
          <w:szCs w:val="24"/>
        </w:rPr>
        <w:t>4</w:t>
      </w:r>
      <w:r w:rsidR="009169AC" w:rsidRPr="00EB47AE">
        <w:rPr>
          <w:color w:val="auto"/>
          <w:szCs w:val="24"/>
        </w:rPr>
        <w:t xml:space="preserve"> </w:t>
      </w:r>
      <w:r w:rsidRPr="00EB47AE">
        <w:rPr>
          <w:color w:val="auto"/>
          <w:szCs w:val="24"/>
        </w:rPr>
        <w:t>r. w Pruszkowie pomiędzy</w:t>
      </w:r>
      <w:r w:rsidR="00A31D3E" w:rsidRPr="00EB47AE">
        <w:rPr>
          <w:color w:val="auto"/>
          <w:szCs w:val="24"/>
        </w:rPr>
        <w:t>:</w:t>
      </w:r>
    </w:p>
    <w:p w14:paraId="6C7533A5" w14:textId="13BC6E89" w:rsidR="00D61CDD" w:rsidRPr="00EB47AE" w:rsidRDefault="00D61CDD" w:rsidP="00D61CDD">
      <w:pPr>
        <w:pStyle w:val="Domylnyteks"/>
        <w:jc w:val="both"/>
        <w:rPr>
          <w:color w:val="auto"/>
          <w:szCs w:val="24"/>
        </w:rPr>
      </w:pPr>
      <w:r w:rsidRPr="00EB47AE">
        <w:rPr>
          <w:b/>
          <w:color w:val="auto"/>
          <w:szCs w:val="24"/>
        </w:rPr>
        <w:t xml:space="preserve">Gminą Miasto Pruszków </w:t>
      </w:r>
      <w:r w:rsidRPr="00EB47AE">
        <w:rPr>
          <w:color w:val="auto"/>
          <w:szCs w:val="24"/>
        </w:rPr>
        <w:t>z siedzibą w Pruszkowie, ul. Kraszewskiego 14/16 reprezentowaną przez:</w:t>
      </w:r>
    </w:p>
    <w:p w14:paraId="674B2F9C" w14:textId="6E0F80F8" w:rsidR="00D61CDD" w:rsidRPr="00EB47AE" w:rsidRDefault="00D61CDD" w:rsidP="00D61CDD">
      <w:pPr>
        <w:pStyle w:val="Domylnyteks"/>
        <w:jc w:val="both"/>
        <w:rPr>
          <w:color w:val="auto"/>
          <w:szCs w:val="24"/>
        </w:rPr>
      </w:pPr>
      <w:r w:rsidRPr="00EB47AE">
        <w:rPr>
          <w:b/>
          <w:color w:val="auto"/>
          <w:szCs w:val="24"/>
        </w:rPr>
        <w:t xml:space="preserve">Prezydenta Miasta Pruszkowa </w:t>
      </w:r>
      <w:r w:rsidR="00B11771" w:rsidRPr="00EB47AE">
        <w:rPr>
          <w:b/>
          <w:color w:val="auto"/>
          <w:szCs w:val="24"/>
        </w:rPr>
        <w:t>–</w:t>
      </w:r>
      <w:r w:rsidRPr="00EB47AE">
        <w:rPr>
          <w:b/>
          <w:color w:val="auto"/>
          <w:szCs w:val="24"/>
        </w:rPr>
        <w:t xml:space="preserve"> </w:t>
      </w:r>
      <w:r w:rsidR="00B11771" w:rsidRPr="00EB47AE">
        <w:rPr>
          <w:b/>
          <w:color w:val="auto"/>
          <w:szCs w:val="24"/>
        </w:rPr>
        <w:t>Piotra Bąka</w:t>
      </w:r>
    </w:p>
    <w:p w14:paraId="4A6E5873" w14:textId="77777777" w:rsidR="00D61CDD" w:rsidRPr="00EB47AE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EB47AE">
        <w:rPr>
          <w:color w:val="auto"/>
          <w:szCs w:val="24"/>
        </w:rPr>
        <w:t>zwaną dalej “</w:t>
      </w:r>
      <w:r w:rsidRPr="00EB47AE">
        <w:rPr>
          <w:b/>
          <w:color w:val="auto"/>
          <w:szCs w:val="24"/>
        </w:rPr>
        <w:t>Zamawiającym”</w:t>
      </w:r>
    </w:p>
    <w:p w14:paraId="7AE5464E" w14:textId="0AD00C8F" w:rsidR="00761039" w:rsidRPr="00EB47AE" w:rsidRDefault="00D61CDD" w:rsidP="001B1208">
      <w:pPr>
        <w:pStyle w:val="Tekstpodstawowy20"/>
        <w:spacing w:before="120" w:after="120" w:line="240" w:lineRule="auto"/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a</w:t>
      </w:r>
    </w:p>
    <w:p w14:paraId="4465A2D1" w14:textId="26400619" w:rsidR="00944BB9" w:rsidRPr="00EB47AE" w:rsidRDefault="00944BB9" w:rsidP="00944BB9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zwan</w:t>
      </w:r>
      <w:r w:rsidR="000D342B" w:rsidRPr="00EB47AE">
        <w:rPr>
          <w:rFonts w:ascii="Times New Roman" w:hAnsi="Times New Roman"/>
          <w:color w:val="auto"/>
          <w:szCs w:val="24"/>
        </w:rPr>
        <w:t>ym</w:t>
      </w:r>
      <w:r w:rsidRPr="00EB47AE">
        <w:rPr>
          <w:rFonts w:ascii="Times New Roman" w:hAnsi="Times New Roman"/>
          <w:color w:val="auto"/>
          <w:szCs w:val="24"/>
        </w:rPr>
        <w:t xml:space="preserve"> dalej </w:t>
      </w:r>
      <w:r w:rsidRPr="00EB47AE">
        <w:rPr>
          <w:rFonts w:ascii="Times New Roman" w:hAnsi="Times New Roman"/>
          <w:b/>
          <w:bCs/>
          <w:color w:val="auto"/>
          <w:szCs w:val="24"/>
        </w:rPr>
        <w:t>,,Wykonawcą”</w:t>
      </w:r>
    </w:p>
    <w:p w14:paraId="472C1FAC" w14:textId="77777777" w:rsidR="00D61CDD" w:rsidRPr="00EB47AE" w:rsidRDefault="00D61CDD" w:rsidP="002C6687">
      <w:pPr>
        <w:jc w:val="both"/>
        <w:rPr>
          <w:color w:val="auto"/>
        </w:rPr>
      </w:pPr>
    </w:p>
    <w:p w14:paraId="3BBD910B" w14:textId="12C82FE2" w:rsidR="005B7152" w:rsidRPr="00EB47AE" w:rsidRDefault="00F42B79" w:rsidP="001B1208">
      <w:pPr>
        <w:jc w:val="both"/>
        <w:rPr>
          <w:b/>
          <w:bCs/>
          <w:color w:val="auto"/>
        </w:rPr>
      </w:pPr>
      <w:r w:rsidRPr="00EB47AE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  <w:r w:rsidR="004C0F62" w:rsidRPr="00EB47AE">
        <w:rPr>
          <w:color w:val="auto"/>
        </w:rPr>
        <w:t xml:space="preserve"> (Dz. U. z 202</w:t>
      </w:r>
      <w:r w:rsidR="005741CD" w:rsidRPr="00EB47AE">
        <w:rPr>
          <w:color w:val="auto"/>
        </w:rPr>
        <w:t>4</w:t>
      </w:r>
      <w:r w:rsidR="004C0F62" w:rsidRPr="00EB47AE">
        <w:rPr>
          <w:color w:val="auto"/>
        </w:rPr>
        <w:t xml:space="preserve"> r. poz. </w:t>
      </w:r>
      <w:r w:rsidR="005741CD" w:rsidRPr="00EB47AE">
        <w:rPr>
          <w:color w:val="auto"/>
        </w:rPr>
        <w:t>1320</w:t>
      </w:r>
      <w:r w:rsidR="004C0F62" w:rsidRPr="00EB47AE">
        <w:rPr>
          <w:color w:val="auto"/>
        </w:rPr>
        <w:t>)</w:t>
      </w:r>
      <w:r w:rsidR="004C0F62" w:rsidRPr="00EB47AE">
        <w:rPr>
          <w:b/>
          <w:bCs/>
          <w:color w:val="auto"/>
        </w:rPr>
        <w:t xml:space="preserve"> </w:t>
      </w:r>
    </w:p>
    <w:p w14:paraId="298C4E4F" w14:textId="77777777" w:rsidR="00163DFC" w:rsidRPr="00EB47AE" w:rsidRDefault="00163DFC" w:rsidP="001B1208">
      <w:pPr>
        <w:jc w:val="both"/>
        <w:rPr>
          <w:b/>
          <w:bCs/>
          <w:color w:val="auto"/>
        </w:rPr>
      </w:pPr>
    </w:p>
    <w:p w14:paraId="0ABA418C" w14:textId="1EEB893A" w:rsidR="003E2A40" w:rsidRPr="00EB47AE" w:rsidRDefault="001648B7" w:rsidP="008704B4">
      <w:pPr>
        <w:ind w:left="360"/>
        <w:jc w:val="center"/>
        <w:rPr>
          <w:color w:val="auto"/>
        </w:rPr>
      </w:pPr>
      <w:r w:rsidRPr="00EB47AE">
        <w:rPr>
          <w:color w:val="auto"/>
        </w:rPr>
        <w:t>§</w:t>
      </w:r>
      <w:r w:rsidR="00CF58DC" w:rsidRPr="00EB47AE">
        <w:rPr>
          <w:color w:val="auto"/>
        </w:rPr>
        <w:t>1</w:t>
      </w:r>
    </w:p>
    <w:p w14:paraId="118CDE81" w14:textId="072E4FA0" w:rsidR="00DA5B38" w:rsidRPr="00EB47AE" w:rsidRDefault="001648B7" w:rsidP="003E2A40">
      <w:pPr>
        <w:pStyle w:val="Domylnyteks"/>
        <w:jc w:val="both"/>
        <w:rPr>
          <w:color w:val="auto"/>
        </w:rPr>
      </w:pPr>
      <w:r w:rsidRPr="00EB47AE">
        <w:rPr>
          <w:color w:val="auto"/>
        </w:rPr>
        <w:t xml:space="preserve">Zamawiający zamawia a Wykonawca przyjmuje do wykonania </w:t>
      </w:r>
      <w:bookmarkStart w:id="0" w:name="_Hlk52200207"/>
      <w:r w:rsidR="00DA5B38" w:rsidRPr="00EB47AE">
        <w:rPr>
          <w:color w:val="auto"/>
        </w:rPr>
        <w:t>usługi weterynaryjne w zakresie opieki weterynaryjnej nad zwierzętami bezdomnymi i wolno</w:t>
      </w:r>
      <w:r w:rsidR="0014790F" w:rsidRPr="00EB47AE">
        <w:rPr>
          <w:color w:val="auto"/>
        </w:rPr>
        <w:t xml:space="preserve"> </w:t>
      </w:r>
      <w:r w:rsidR="00DA5B38" w:rsidRPr="00EB47AE">
        <w:rPr>
          <w:color w:val="auto"/>
        </w:rPr>
        <w:t xml:space="preserve">żyjącymi </w:t>
      </w:r>
      <w:r w:rsidR="0014790F" w:rsidRPr="00EB47AE">
        <w:rPr>
          <w:color w:val="auto"/>
        </w:rPr>
        <w:t xml:space="preserve">kotami </w:t>
      </w:r>
      <w:r w:rsidR="00DA5B38" w:rsidRPr="00EB47AE">
        <w:rPr>
          <w:color w:val="auto"/>
        </w:rPr>
        <w:t xml:space="preserve">z terenu </w:t>
      </w:r>
      <w:r w:rsidR="00E46DBA" w:rsidRPr="00EB47AE">
        <w:rPr>
          <w:color w:val="auto"/>
        </w:rPr>
        <w:t xml:space="preserve">Miasta </w:t>
      </w:r>
      <w:r w:rsidR="00DA5B38" w:rsidRPr="00EB47AE">
        <w:rPr>
          <w:color w:val="auto"/>
        </w:rPr>
        <w:t>Pruszkowa.</w:t>
      </w:r>
    </w:p>
    <w:bookmarkEnd w:id="0"/>
    <w:p w14:paraId="1097E00A" w14:textId="14404EC5" w:rsidR="00F62642" w:rsidRPr="00EB47AE" w:rsidRDefault="00A2158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Przedmiot umowy (zamówienia) stanowią u</w:t>
      </w:r>
      <w:r w:rsidR="00DA5B38" w:rsidRPr="00EB47AE">
        <w:rPr>
          <w:rFonts w:ascii="Times New Roman" w:hAnsi="Times New Roman"/>
          <w:color w:val="auto"/>
          <w:sz w:val="24"/>
          <w:szCs w:val="24"/>
        </w:rPr>
        <w:t xml:space="preserve">sługi </w:t>
      </w:r>
      <w:r w:rsidR="001648B7" w:rsidRPr="00EB47AE">
        <w:rPr>
          <w:rFonts w:ascii="Times New Roman" w:hAnsi="Times New Roman"/>
          <w:color w:val="auto"/>
          <w:sz w:val="24"/>
          <w:szCs w:val="24"/>
        </w:rPr>
        <w:t>polegają na:</w:t>
      </w:r>
    </w:p>
    <w:p w14:paraId="75757439" w14:textId="27BF1774" w:rsidR="000358DE" w:rsidRPr="00EB47AE" w:rsidRDefault="000358DE" w:rsidP="000358DE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Udzielaniu na wezwanie</w:t>
      </w:r>
      <w:r w:rsidR="00E46DBA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47AE">
        <w:rPr>
          <w:rFonts w:ascii="Times New Roman" w:hAnsi="Times New Roman"/>
          <w:color w:val="auto"/>
          <w:sz w:val="24"/>
          <w:szCs w:val="24"/>
        </w:rPr>
        <w:t>– doraźnej pomocy weterynaryjnej na miejscu zdarzenia –</w:t>
      </w:r>
      <w:r w:rsidR="00E46DBA" w:rsidRPr="00EB47AE">
        <w:rPr>
          <w:rFonts w:ascii="Times New Roman" w:hAnsi="Times New Roman"/>
          <w:color w:val="auto"/>
          <w:sz w:val="24"/>
          <w:szCs w:val="24"/>
        </w:rPr>
        <w:t xml:space="preserve"> zwierzętom rannym w wyniku zdarzenia drogowego</w:t>
      </w:r>
      <w:r w:rsidRPr="00EB47AE">
        <w:rPr>
          <w:rFonts w:ascii="Times New Roman" w:hAnsi="Times New Roman"/>
          <w:color w:val="auto"/>
          <w:sz w:val="24"/>
          <w:szCs w:val="24"/>
        </w:rPr>
        <w:t>, które ze względu na zły stan zdrowia nie mogą być przewiezione do schroniska lub przychodni – na zasadzie pogotowia weterynaryjnego,</w:t>
      </w:r>
    </w:p>
    <w:p w14:paraId="6FF48967" w14:textId="38A85C5E" w:rsidR="000358DE" w:rsidRPr="00EB47AE" w:rsidRDefault="000358DE" w:rsidP="000358DE">
      <w:pPr>
        <w:pStyle w:val="Akapitzlist"/>
        <w:numPr>
          <w:ilvl w:val="0"/>
          <w:numId w:val="1"/>
        </w:numPr>
        <w:jc w:val="both"/>
        <w:rPr>
          <w:color w:val="auto"/>
          <w:lang w:eastAsia="ar-SA"/>
        </w:rPr>
      </w:pPr>
      <w:r w:rsidRPr="00EB47AE">
        <w:rPr>
          <w:color w:val="auto"/>
          <w:lang w:eastAsia="ar-SA"/>
        </w:rPr>
        <w:t>Leczeni</w:t>
      </w:r>
      <w:r w:rsidR="00862449" w:rsidRPr="00EB47AE">
        <w:rPr>
          <w:color w:val="auto"/>
          <w:lang w:eastAsia="ar-SA"/>
        </w:rPr>
        <w:t>u</w:t>
      </w:r>
      <w:r w:rsidRPr="00EB47AE">
        <w:rPr>
          <w:color w:val="auto"/>
          <w:lang w:eastAsia="ar-SA"/>
        </w:rPr>
        <w:t>, badani</w:t>
      </w:r>
      <w:r w:rsidR="00862449" w:rsidRPr="00EB47AE">
        <w:rPr>
          <w:color w:val="auto"/>
          <w:lang w:eastAsia="ar-SA"/>
        </w:rPr>
        <w:t>u</w:t>
      </w:r>
      <w:r w:rsidRPr="00EB47AE">
        <w:rPr>
          <w:color w:val="auto"/>
          <w:lang w:eastAsia="ar-SA"/>
        </w:rPr>
        <w:t>, udzieleni</w:t>
      </w:r>
      <w:r w:rsidR="00862449" w:rsidRPr="00EB47AE">
        <w:rPr>
          <w:color w:val="auto"/>
          <w:lang w:eastAsia="ar-SA"/>
        </w:rPr>
        <w:t>u</w:t>
      </w:r>
      <w:r w:rsidRPr="00EB47AE">
        <w:rPr>
          <w:color w:val="auto"/>
          <w:lang w:eastAsia="ar-SA"/>
        </w:rPr>
        <w:t xml:space="preserve"> pomocy weterynaryjnej</w:t>
      </w:r>
      <w:r w:rsidR="00862449" w:rsidRPr="00EB47AE">
        <w:rPr>
          <w:color w:val="auto"/>
          <w:lang w:eastAsia="ar-SA"/>
        </w:rPr>
        <w:t xml:space="preserve"> -</w:t>
      </w:r>
      <w:r w:rsidRPr="00EB47AE">
        <w:rPr>
          <w:color w:val="auto"/>
          <w:lang w:eastAsia="ar-SA"/>
        </w:rPr>
        <w:t xml:space="preserve"> z pobytem w przychodni Wykonawcy- chorym lub wymagającym interwencji weterynaryjnej zwierzętom przywiezionym do przychodni Wykonawcy przez Funkcjonariuszy Eko-Patrolu Straży Miejskiej w Pruszkowie</w:t>
      </w:r>
      <w:r w:rsidR="00E46DBA" w:rsidRPr="00EB47AE">
        <w:rPr>
          <w:color w:val="auto"/>
          <w:lang w:eastAsia="ar-SA"/>
        </w:rPr>
        <w:t>,</w:t>
      </w:r>
    </w:p>
    <w:p w14:paraId="3B199402" w14:textId="707D4F8A" w:rsidR="001B1208" w:rsidRPr="00EB47AE" w:rsidRDefault="001648B7" w:rsidP="001B1208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Eutanazji ślepych miotów oraz zwierzą</w:t>
      </w:r>
      <w:r w:rsidR="00BF38D9" w:rsidRPr="00EB47AE">
        <w:rPr>
          <w:rFonts w:ascii="Times New Roman" w:hAnsi="Times New Roman"/>
          <w:color w:val="auto"/>
          <w:sz w:val="24"/>
          <w:szCs w:val="24"/>
        </w:rPr>
        <w:t>t</w:t>
      </w:r>
      <w:r w:rsidR="00F42B79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358DE" w:rsidRPr="00EB47AE">
        <w:rPr>
          <w:rFonts w:ascii="Times New Roman" w:hAnsi="Times New Roman"/>
          <w:color w:val="auto"/>
          <w:sz w:val="24"/>
          <w:szCs w:val="24"/>
        </w:rPr>
        <w:t>(w przypadku konieczności)</w:t>
      </w:r>
      <w:r w:rsidR="00E46DBA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3C3099F4" w14:textId="77777777" w:rsidR="001B1208" w:rsidRPr="00EB47AE" w:rsidRDefault="001B1208" w:rsidP="001B1208">
      <w:pPr>
        <w:pStyle w:val="Tretekstu"/>
        <w:tabs>
          <w:tab w:val="left" w:pos="0"/>
        </w:tabs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71C2A1F6" w14:textId="727233F3" w:rsidR="00F62642" w:rsidRPr="00EB47AE" w:rsidRDefault="001648B7" w:rsidP="00772920">
      <w:pPr>
        <w:ind w:left="360"/>
        <w:jc w:val="center"/>
        <w:rPr>
          <w:color w:val="auto"/>
        </w:rPr>
      </w:pPr>
      <w:r w:rsidRPr="00EB47AE">
        <w:rPr>
          <w:color w:val="auto"/>
        </w:rPr>
        <w:t>§2</w:t>
      </w:r>
    </w:p>
    <w:p w14:paraId="52CC52B4" w14:textId="77777777" w:rsidR="00F62642" w:rsidRPr="00EB47AE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387BCE77" w14:textId="272E930F" w:rsidR="008D7388" w:rsidRPr="00EB47AE" w:rsidRDefault="001648B7" w:rsidP="00F103BC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§1</w:t>
      </w:r>
      <w:r w:rsidR="00A54194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7761C23E" w14:textId="3F92CC9B" w:rsidR="008704B4" w:rsidRPr="00EB47AE" w:rsidRDefault="001648B7" w:rsidP="002C6687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>przychodnia weterynaryjna</w:t>
      </w:r>
      <w:r w:rsidR="002C6687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>z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najdując</w:t>
      </w:r>
      <w:r w:rsidR="005F5D6F" w:rsidRPr="00EB47AE">
        <w:rPr>
          <w:rFonts w:ascii="Times New Roman" w:hAnsi="Times New Roman"/>
          <w:color w:val="auto"/>
          <w:sz w:val="24"/>
          <w:szCs w:val="24"/>
        </w:rPr>
        <w:t>a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 xml:space="preserve"> się </w:t>
      </w:r>
      <w:r w:rsidR="000358DE" w:rsidRPr="00EB47AE">
        <w:rPr>
          <w:rFonts w:ascii="Times New Roman" w:hAnsi="Times New Roman"/>
          <w:color w:val="auto"/>
          <w:sz w:val="24"/>
          <w:szCs w:val="24"/>
        </w:rPr>
        <w:t>pod adresem</w:t>
      </w:r>
      <w:r w:rsidR="00E46DBA" w:rsidRPr="00EB47AE">
        <w:rPr>
          <w:rFonts w:ascii="Times New Roman" w:hAnsi="Times New Roman"/>
          <w:color w:val="auto"/>
          <w:sz w:val="24"/>
          <w:szCs w:val="24"/>
        </w:rPr>
        <w:t>:</w:t>
      </w:r>
      <w:r w:rsidR="002C6687" w:rsidRPr="00EB47AE">
        <w:rPr>
          <w:rFonts w:ascii="Times New Roman" w:hAnsi="Times New Roman"/>
          <w:color w:val="auto"/>
          <w:sz w:val="24"/>
          <w:szCs w:val="24"/>
        </w:rPr>
        <w:t>……………………………</w:t>
      </w:r>
      <w:r w:rsidR="000358DE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47AE">
        <w:rPr>
          <w:rFonts w:ascii="Times New Roman" w:hAnsi="Times New Roman"/>
          <w:color w:val="auto"/>
          <w:sz w:val="24"/>
          <w:szCs w:val="24"/>
        </w:rPr>
        <w:t>spełniając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>a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wymagania określone w</w:t>
      </w:r>
      <w:r w:rsidR="003E2A40" w:rsidRPr="00EB47AE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Ustawie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o</w:t>
      </w:r>
      <w:r w:rsidR="000358DE" w:rsidRPr="00EB47AE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zakładach leczniczych dla zwierząt oraz Rozporządzeniu Ministra Rolnictwa i</w:t>
      </w:r>
      <w:r w:rsidR="003E2A40" w:rsidRPr="00EB47AE">
        <w:rPr>
          <w:rFonts w:ascii="Times New Roman" w:hAnsi="Times New Roman"/>
          <w:color w:val="auto"/>
          <w:sz w:val="24"/>
          <w:szCs w:val="24"/>
        </w:rPr>
        <w:t> </w:t>
      </w:r>
      <w:r w:rsidR="008D7388" w:rsidRPr="00EB47AE">
        <w:rPr>
          <w:rFonts w:ascii="Times New Roman" w:hAnsi="Times New Roman"/>
          <w:color w:val="auto"/>
          <w:sz w:val="24"/>
          <w:szCs w:val="24"/>
        </w:rPr>
        <w:t>Rozwoju Wsi w sprawie wymagań dla lecznic weterynaryjnych.</w:t>
      </w:r>
    </w:p>
    <w:p w14:paraId="00B71350" w14:textId="77777777" w:rsidR="00163DFC" w:rsidRPr="00EB47AE" w:rsidRDefault="00163DFC" w:rsidP="00163DFC">
      <w:pPr>
        <w:pStyle w:val="Wcicietreci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B7B488F" w14:textId="0A5F0A97" w:rsidR="00F62642" w:rsidRPr="00EB47AE" w:rsidRDefault="001648B7">
      <w:pPr>
        <w:ind w:left="360"/>
        <w:jc w:val="center"/>
        <w:rPr>
          <w:color w:val="auto"/>
        </w:rPr>
      </w:pPr>
      <w:r w:rsidRPr="00EB47AE">
        <w:rPr>
          <w:color w:val="auto"/>
        </w:rPr>
        <w:t>§3</w:t>
      </w:r>
    </w:p>
    <w:p w14:paraId="39449878" w14:textId="2F8EFBCF" w:rsidR="004E66F3" w:rsidRPr="00EB47AE" w:rsidRDefault="001648B7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 xml:space="preserve">Wykonawca zobowiązuje się do wykonania usługi wymienionej w §1 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>pkt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 1 po otrzymaniu  zgłoszenia w ciągu 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>30</w:t>
      </w:r>
      <w:r w:rsidR="000B0747" w:rsidRPr="00EB47AE">
        <w:rPr>
          <w:rFonts w:ascii="Times New Roman" w:hAnsi="Times New Roman"/>
          <w:color w:val="auto"/>
          <w:sz w:val="24"/>
          <w:szCs w:val="24"/>
        </w:rPr>
        <w:t xml:space="preserve"> minut</w:t>
      </w:r>
      <w:r w:rsidR="008F7426" w:rsidRPr="00EB47AE">
        <w:rPr>
          <w:rFonts w:ascii="Times New Roman" w:hAnsi="Times New Roman"/>
          <w:color w:val="auto"/>
          <w:sz w:val="24"/>
          <w:szCs w:val="24"/>
        </w:rPr>
        <w:t>, zgodnie z ofertą wykonawcy z dnia</w:t>
      </w:r>
      <w:r w:rsidR="00F254C1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77F0" w:rsidRPr="00EB47AE">
        <w:rPr>
          <w:rFonts w:ascii="Times New Roman" w:hAnsi="Times New Roman"/>
          <w:color w:val="auto"/>
          <w:sz w:val="24"/>
          <w:szCs w:val="24"/>
        </w:rPr>
        <w:t>…………2024</w:t>
      </w:r>
      <w:r w:rsidR="00761039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254C1" w:rsidRPr="00EB47AE">
        <w:rPr>
          <w:rFonts w:ascii="Times New Roman" w:hAnsi="Times New Roman"/>
          <w:color w:val="auto"/>
          <w:sz w:val="24"/>
          <w:szCs w:val="24"/>
        </w:rPr>
        <w:t>r.</w:t>
      </w:r>
      <w:r w:rsidR="008F7426" w:rsidRPr="00EB47AE">
        <w:rPr>
          <w:rFonts w:ascii="Times New Roman" w:hAnsi="Times New Roman"/>
          <w:color w:val="auto"/>
          <w:sz w:val="24"/>
          <w:szCs w:val="24"/>
        </w:rPr>
        <w:t xml:space="preserve"> stanowiąc</w:t>
      </w:r>
      <w:r w:rsidR="00EF690C" w:rsidRPr="00EB47AE">
        <w:rPr>
          <w:rFonts w:ascii="Times New Roman" w:hAnsi="Times New Roman"/>
          <w:color w:val="auto"/>
          <w:sz w:val="24"/>
          <w:szCs w:val="24"/>
        </w:rPr>
        <w:t>ą</w:t>
      </w:r>
      <w:r w:rsidR="008F7426" w:rsidRPr="00EB47AE">
        <w:rPr>
          <w:rFonts w:ascii="Times New Roman" w:hAnsi="Times New Roman"/>
          <w:color w:val="auto"/>
          <w:sz w:val="24"/>
          <w:szCs w:val="24"/>
        </w:rPr>
        <w:t xml:space="preserve"> załącznik nr </w:t>
      </w:r>
      <w:r w:rsidR="002C6687" w:rsidRPr="00EB47AE">
        <w:rPr>
          <w:rFonts w:ascii="Times New Roman" w:hAnsi="Times New Roman"/>
          <w:color w:val="auto"/>
          <w:sz w:val="24"/>
          <w:szCs w:val="24"/>
        </w:rPr>
        <w:t xml:space="preserve">3 </w:t>
      </w:r>
      <w:r w:rsidR="008F7426" w:rsidRPr="00EB47AE">
        <w:rPr>
          <w:rFonts w:ascii="Times New Roman" w:hAnsi="Times New Roman"/>
          <w:color w:val="auto"/>
          <w:sz w:val="24"/>
          <w:szCs w:val="24"/>
        </w:rPr>
        <w:t>do Umowy</w:t>
      </w:r>
      <w:r w:rsidR="003124C6" w:rsidRPr="00EB47AE">
        <w:rPr>
          <w:rFonts w:ascii="Times New Roman" w:hAnsi="Times New Roman"/>
          <w:color w:val="auto"/>
          <w:sz w:val="24"/>
          <w:szCs w:val="24"/>
        </w:rPr>
        <w:t>.</w:t>
      </w:r>
    </w:p>
    <w:p w14:paraId="03CD5180" w14:textId="77777777" w:rsidR="00163DFC" w:rsidRPr="00EB47AE" w:rsidRDefault="00163DFC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C623CC5" w14:textId="4DDE16A2" w:rsidR="00F62642" w:rsidRPr="00EB47AE" w:rsidRDefault="001648B7">
      <w:pPr>
        <w:ind w:left="360"/>
        <w:jc w:val="center"/>
        <w:rPr>
          <w:color w:val="auto"/>
        </w:rPr>
      </w:pPr>
      <w:r w:rsidRPr="00EB47AE">
        <w:rPr>
          <w:color w:val="auto"/>
        </w:rPr>
        <w:t>§</w:t>
      </w:r>
      <w:r w:rsidR="00CF58DC" w:rsidRPr="00EB47AE">
        <w:rPr>
          <w:color w:val="auto"/>
        </w:rPr>
        <w:t>4</w:t>
      </w:r>
    </w:p>
    <w:p w14:paraId="2FC20352" w14:textId="0FF2438B" w:rsidR="00F62642" w:rsidRPr="00EB47AE" w:rsidRDefault="001648B7" w:rsidP="002C6687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pkt 1 i 2 wykonywane będą na zlecenie funkcjonariuszy Straży Miejskiej w Pruszkowie 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>na podstawie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>z</w:t>
      </w:r>
      <w:r w:rsidRPr="00EB47AE">
        <w:rPr>
          <w:rFonts w:ascii="Times New Roman" w:hAnsi="Times New Roman"/>
          <w:color w:val="auto"/>
          <w:sz w:val="24"/>
          <w:szCs w:val="24"/>
        </w:rPr>
        <w:t>ałącznik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>a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 nr 2 </w:t>
      </w:r>
      <w:r w:rsidR="00CF58DC" w:rsidRPr="00EB47AE">
        <w:rPr>
          <w:rFonts w:ascii="Times New Roman" w:hAnsi="Times New Roman"/>
          <w:color w:val="auto"/>
          <w:sz w:val="24"/>
          <w:szCs w:val="24"/>
        </w:rPr>
        <w:t>do umowy</w:t>
      </w:r>
      <w:r w:rsidR="001B1208" w:rsidRPr="00EB47AE">
        <w:rPr>
          <w:rFonts w:ascii="Times New Roman" w:hAnsi="Times New Roman"/>
          <w:color w:val="auto"/>
          <w:sz w:val="24"/>
          <w:szCs w:val="24"/>
        </w:rPr>
        <w:t>.</w:t>
      </w:r>
    </w:p>
    <w:p w14:paraId="6AA55E23" w14:textId="77777777" w:rsidR="002C6687" w:rsidRPr="00EB47AE" w:rsidRDefault="002C6687" w:rsidP="0021640D">
      <w:pPr>
        <w:tabs>
          <w:tab w:val="left" w:pos="360"/>
        </w:tabs>
        <w:ind w:left="360"/>
        <w:rPr>
          <w:color w:val="auto"/>
        </w:rPr>
      </w:pPr>
    </w:p>
    <w:p w14:paraId="442E8031" w14:textId="76D87FA2" w:rsidR="00F62642" w:rsidRPr="00EB47AE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EB47AE">
        <w:rPr>
          <w:color w:val="auto"/>
        </w:rPr>
        <w:t>§5</w:t>
      </w:r>
    </w:p>
    <w:p w14:paraId="46F8B157" w14:textId="4448CB30" w:rsidR="00F62642" w:rsidRPr="00EB47AE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Do obowiązków Wykonawcy należy w szczególności:</w:t>
      </w:r>
    </w:p>
    <w:p w14:paraId="4DB832C4" w14:textId="53FBFEB7" w:rsidR="00F62642" w:rsidRPr="00EB47AE" w:rsidRDefault="001648B7">
      <w:pPr>
        <w:numPr>
          <w:ilvl w:val="0"/>
          <w:numId w:val="3"/>
        </w:numPr>
        <w:jc w:val="both"/>
        <w:rPr>
          <w:color w:val="auto"/>
        </w:rPr>
      </w:pPr>
      <w:r w:rsidRPr="00EB47AE">
        <w:rPr>
          <w:bCs/>
          <w:color w:val="auto"/>
        </w:rPr>
        <w:t xml:space="preserve">pełnienie całodobowych </w:t>
      </w:r>
      <w:r w:rsidRPr="00EB47AE">
        <w:rPr>
          <w:color w:val="auto"/>
        </w:rPr>
        <w:t>dyżurów telefonicznych pod nr</w:t>
      </w:r>
      <w:r w:rsidR="008F7A41" w:rsidRPr="00EB47AE">
        <w:rPr>
          <w:color w:val="auto"/>
        </w:rPr>
        <w:t xml:space="preserve"> telefonu</w:t>
      </w:r>
      <w:r w:rsidR="004D77F0" w:rsidRPr="00EB47AE">
        <w:rPr>
          <w:color w:val="auto"/>
        </w:rPr>
        <w:t>………………</w:t>
      </w:r>
      <w:r w:rsidRPr="00EB47AE">
        <w:rPr>
          <w:color w:val="auto"/>
        </w:rPr>
        <w:t>przez 7 dni w</w:t>
      </w:r>
      <w:r w:rsidR="004D77F0" w:rsidRPr="00EB47AE">
        <w:rPr>
          <w:color w:val="auto"/>
        </w:rPr>
        <w:t> </w:t>
      </w:r>
      <w:r w:rsidRPr="00EB47AE">
        <w:rPr>
          <w:color w:val="auto"/>
        </w:rPr>
        <w:t>tygodniu oraz reagowanie w czasie podanym w ofercie</w:t>
      </w:r>
      <w:r w:rsidR="00B46D9D">
        <w:rPr>
          <w:color w:val="auto"/>
        </w:rPr>
        <w:t xml:space="preserve"> tj. …………</w:t>
      </w:r>
      <w:r w:rsidR="00B4066B" w:rsidRPr="00EB47AE">
        <w:rPr>
          <w:color w:val="auto"/>
        </w:rPr>
        <w:t>,</w:t>
      </w:r>
    </w:p>
    <w:p w14:paraId="2E807314" w14:textId="0A01BA54" w:rsidR="00F62642" w:rsidRPr="00EB47AE" w:rsidRDefault="001648B7">
      <w:pPr>
        <w:numPr>
          <w:ilvl w:val="0"/>
          <w:numId w:val="3"/>
        </w:numPr>
        <w:jc w:val="both"/>
        <w:rPr>
          <w:color w:val="auto"/>
        </w:rPr>
      </w:pPr>
      <w:r w:rsidRPr="00EB47AE">
        <w:rPr>
          <w:color w:val="auto"/>
        </w:rPr>
        <w:lastRenderedPageBreak/>
        <w:t xml:space="preserve">realizowanie przedmiotu zamówienia </w:t>
      </w:r>
      <w:r w:rsidR="004538E7" w:rsidRPr="00EB47AE">
        <w:rPr>
          <w:color w:val="auto"/>
        </w:rPr>
        <w:t xml:space="preserve">zgodnie z przepisami oraz </w:t>
      </w:r>
      <w:r w:rsidRPr="00EB47AE">
        <w:rPr>
          <w:color w:val="auto"/>
        </w:rPr>
        <w:t>z należytą starannością wymaganą dla zawodu weterynarza</w:t>
      </w:r>
      <w:r w:rsidR="00B4066B" w:rsidRPr="00EB47AE">
        <w:rPr>
          <w:color w:val="auto"/>
        </w:rPr>
        <w:t>,</w:t>
      </w:r>
    </w:p>
    <w:p w14:paraId="10CB92FF" w14:textId="77777777" w:rsidR="00F62642" w:rsidRPr="00EB47AE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EB47AE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6CD2F41C" w14:textId="39168DD7" w:rsidR="00F62642" w:rsidRPr="00EB47AE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uzasadnionych interesów osób trzecich, pod rygorem odpowiedzialności cywilnej za powstałe szkody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73EBCE34" w14:textId="6E6B4B70" w:rsidR="00F62642" w:rsidRPr="00EB47AE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i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e ubezpieczenia OC </w:t>
      </w:r>
      <w:r w:rsidR="00F64774" w:rsidRPr="00EB47AE">
        <w:rPr>
          <w:rFonts w:ascii="Times New Roman" w:hAnsi="Times New Roman"/>
          <w:color w:val="auto"/>
          <w:sz w:val="24"/>
          <w:szCs w:val="24"/>
        </w:rPr>
        <w:t xml:space="preserve">– w zakresie </w:t>
      </w:r>
      <w:r w:rsidRPr="00EB47AE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F64774" w:rsidRPr="00EB47AE">
        <w:rPr>
          <w:rFonts w:ascii="Times New Roman" w:hAnsi="Times New Roman"/>
          <w:color w:val="auto"/>
          <w:sz w:val="24"/>
          <w:szCs w:val="24"/>
        </w:rPr>
        <w:t xml:space="preserve">gospodarczej związanej </w:t>
      </w:r>
      <w:r w:rsidR="000B0747" w:rsidRPr="00EB47AE">
        <w:rPr>
          <w:rFonts w:ascii="Times New Roman" w:hAnsi="Times New Roman"/>
          <w:color w:val="auto"/>
          <w:sz w:val="24"/>
          <w:szCs w:val="24"/>
        </w:rPr>
        <w:br/>
      </w:r>
      <w:r w:rsidR="00F64774" w:rsidRPr="00EB47AE">
        <w:rPr>
          <w:rFonts w:ascii="Times New Roman" w:hAnsi="Times New Roman"/>
          <w:color w:val="auto"/>
          <w:sz w:val="24"/>
          <w:szCs w:val="24"/>
        </w:rPr>
        <w:t xml:space="preserve">z </w:t>
      </w:r>
      <w:r w:rsidR="00E43E7C" w:rsidRPr="00EB47AE">
        <w:rPr>
          <w:rFonts w:ascii="Times New Roman" w:hAnsi="Times New Roman"/>
          <w:color w:val="auto"/>
          <w:sz w:val="24"/>
          <w:szCs w:val="24"/>
        </w:rPr>
        <w:t>przedmiotem</w:t>
      </w:r>
      <w:r w:rsidR="00F64774" w:rsidRPr="00EB47A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37B1" w:rsidRPr="00EB47AE">
        <w:rPr>
          <w:rFonts w:ascii="Times New Roman" w:hAnsi="Times New Roman"/>
          <w:color w:val="auto"/>
          <w:sz w:val="24"/>
          <w:szCs w:val="24"/>
        </w:rPr>
        <w:t xml:space="preserve">zamówienia </w:t>
      </w:r>
      <w:r w:rsidRPr="00EB47AE">
        <w:rPr>
          <w:rFonts w:ascii="Times New Roman" w:hAnsi="Times New Roman"/>
          <w:color w:val="auto"/>
          <w:sz w:val="24"/>
          <w:szCs w:val="24"/>
        </w:rPr>
        <w:t>przez cały okres realizacji niniejszej umowy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3852A0CB" w14:textId="77777777" w:rsidR="00F62642" w:rsidRPr="00EB47AE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,</w:t>
      </w:r>
    </w:p>
    <w:p w14:paraId="3BA49D53" w14:textId="430ADCDF" w:rsidR="005B7152" w:rsidRPr="00EB47AE" w:rsidRDefault="001648B7">
      <w:pPr>
        <w:pStyle w:val="Tretekstu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 xml:space="preserve">udzielanie Zamawiającemu wszelkich żądanych </w:t>
      </w:r>
      <w:r w:rsidR="003A37B1" w:rsidRPr="00EB47AE">
        <w:rPr>
          <w:rFonts w:ascii="Times New Roman" w:hAnsi="Times New Roman"/>
          <w:color w:val="auto"/>
          <w:sz w:val="24"/>
          <w:szCs w:val="24"/>
        </w:rPr>
        <w:t xml:space="preserve">przez niego </w:t>
      </w:r>
      <w:r w:rsidRPr="00EB47AE">
        <w:rPr>
          <w:rFonts w:ascii="Times New Roman" w:hAnsi="Times New Roman"/>
          <w:color w:val="auto"/>
          <w:sz w:val="24"/>
          <w:szCs w:val="24"/>
        </w:rPr>
        <w:t>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EB47AE">
        <w:rPr>
          <w:rFonts w:ascii="Times New Roman" w:hAnsi="Times New Roman"/>
          <w:color w:val="auto"/>
          <w:sz w:val="24"/>
          <w:szCs w:val="24"/>
        </w:rPr>
        <w:t>.</w:t>
      </w:r>
    </w:p>
    <w:p w14:paraId="2E9DCC0B" w14:textId="77777777" w:rsidR="00163DFC" w:rsidRPr="00EB47AE" w:rsidRDefault="00163DFC" w:rsidP="00163DFC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5824A26" w14:textId="23EC4F22" w:rsidR="00F62642" w:rsidRPr="00EB47AE" w:rsidRDefault="001648B7">
      <w:pPr>
        <w:tabs>
          <w:tab w:val="left" w:pos="0"/>
        </w:tabs>
        <w:jc w:val="center"/>
        <w:rPr>
          <w:color w:val="auto"/>
        </w:rPr>
      </w:pPr>
      <w:r w:rsidRPr="00EB47AE">
        <w:rPr>
          <w:color w:val="auto"/>
        </w:rPr>
        <w:t>§6</w:t>
      </w:r>
    </w:p>
    <w:p w14:paraId="60AAF88C" w14:textId="6A0D71FD" w:rsidR="00F62642" w:rsidRPr="00EB47AE" w:rsidRDefault="001648B7">
      <w:pPr>
        <w:numPr>
          <w:ilvl w:val="0"/>
          <w:numId w:val="6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EB47AE">
        <w:rPr>
          <w:color w:val="auto"/>
        </w:rPr>
        <w:t xml:space="preserve">Po wykonaniu </w:t>
      </w:r>
      <w:r w:rsidR="004D77F0" w:rsidRPr="00EB47AE">
        <w:rPr>
          <w:color w:val="auto"/>
        </w:rPr>
        <w:t>usługi weterynaryjnej</w:t>
      </w:r>
      <w:r w:rsidRPr="00EB47AE">
        <w:rPr>
          <w:color w:val="auto"/>
        </w:rPr>
        <w:t xml:space="preserve"> określone</w:t>
      </w:r>
      <w:r w:rsidR="004D77F0" w:rsidRPr="00EB47AE">
        <w:rPr>
          <w:color w:val="auto"/>
        </w:rPr>
        <w:t>j</w:t>
      </w:r>
      <w:r w:rsidRPr="00EB47AE">
        <w:rPr>
          <w:color w:val="auto"/>
        </w:rPr>
        <w:t xml:space="preserve"> w §1</w:t>
      </w:r>
      <w:r w:rsidR="00B4066B" w:rsidRPr="00EB47AE">
        <w:rPr>
          <w:color w:val="auto"/>
        </w:rPr>
        <w:t xml:space="preserve"> </w:t>
      </w:r>
      <w:r w:rsidRPr="00EB47AE">
        <w:rPr>
          <w:color w:val="auto"/>
        </w:rPr>
        <w:t>pkt 1 i 2 Wykonawca sporządza dokumentację z przebiegu zdarzenia i leczenia</w:t>
      </w:r>
      <w:r w:rsidR="00CF58DC" w:rsidRPr="00EB47AE">
        <w:rPr>
          <w:color w:val="auto"/>
        </w:rPr>
        <w:t>,</w:t>
      </w:r>
      <w:r w:rsidRPr="00EB47AE">
        <w:rPr>
          <w:color w:val="auto"/>
        </w:rPr>
        <w:t xml:space="preserve"> a bezdomne </w:t>
      </w:r>
      <w:r w:rsidR="00D24A33" w:rsidRPr="00EB47AE">
        <w:rPr>
          <w:color w:val="auto"/>
        </w:rPr>
        <w:t>lub wolno</w:t>
      </w:r>
      <w:r w:rsidR="005B5590" w:rsidRPr="00EB47AE">
        <w:rPr>
          <w:color w:val="auto"/>
        </w:rPr>
        <w:t xml:space="preserve"> </w:t>
      </w:r>
      <w:r w:rsidR="00D24A33" w:rsidRPr="00EB47AE">
        <w:rPr>
          <w:color w:val="auto"/>
        </w:rPr>
        <w:t xml:space="preserve">żyjące </w:t>
      </w:r>
      <w:r w:rsidRPr="00EB47AE">
        <w:rPr>
          <w:color w:val="auto"/>
        </w:rPr>
        <w:t>zwierzę klinicznie zdrowe Wykonawca przekazuje podmiotowi wskazanemu przez gminę</w:t>
      </w:r>
      <w:r w:rsidR="001C6015" w:rsidRPr="00EB47AE">
        <w:rPr>
          <w:color w:val="auto"/>
        </w:rPr>
        <w:t xml:space="preserve"> </w:t>
      </w:r>
      <w:r w:rsidRPr="00EB47AE">
        <w:rPr>
          <w:color w:val="auto"/>
        </w:rPr>
        <w:t xml:space="preserve">i jest zobowiązany do uzyskania pisemnego potwierdzenia tego faktu na załączniku </w:t>
      </w:r>
      <w:r w:rsidR="00B4066B" w:rsidRPr="00EB47AE">
        <w:rPr>
          <w:color w:val="auto"/>
        </w:rPr>
        <w:t>n</w:t>
      </w:r>
      <w:r w:rsidRPr="00EB47AE">
        <w:rPr>
          <w:color w:val="auto"/>
        </w:rPr>
        <w:t>r 2 do umowy.</w:t>
      </w:r>
      <w:r w:rsidR="001C6015" w:rsidRPr="00EB47AE">
        <w:rPr>
          <w:color w:val="auto"/>
        </w:rPr>
        <w:t xml:space="preserve"> W </w:t>
      </w:r>
      <w:r w:rsidR="004D77F0" w:rsidRPr="00EB47AE">
        <w:rPr>
          <w:color w:val="auto"/>
        </w:rPr>
        <w:t>razie</w:t>
      </w:r>
      <w:r w:rsidR="001C6015" w:rsidRPr="00EB47AE">
        <w:rPr>
          <w:color w:val="auto"/>
        </w:rPr>
        <w:t xml:space="preserve"> potrzeby </w:t>
      </w:r>
      <w:r w:rsidR="004D77F0" w:rsidRPr="00EB47AE">
        <w:rPr>
          <w:color w:val="auto"/>
        </w:rPr>
        <w:t xml:space="preserve">Wykonawca </w:t>
      </w:r>
      <w:r w:rsidR="001C6015" w:rsidRPr="00EB47AE">
        <w:rPr>
          <w:color w:val="auto"/>
        </w:rPr>
        <w:t xml:space="preserve">wydaje podmiotowi odbierającemu zwierzę dokumentację medyczną zwierzęcia. </w:t>
      </w:r>
    </w:p>
    <w:p w14:paraId="3786AA9A" w14:textId="767871DE" w:rsidR="00794E26" w:rsidRPr="00EB47AE" w:rsidRDefault="000B4980">
      <w:pPr>
        <w:numPr>
          <w:ilvl w:val="0"/>
          <w:numId w:val="6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bookmarkStart w:id="1" w:name="_Hlk149825676"/>
      <w:r w:rsidRPr="00EB47AE">
        <w:rPr>
          <w:color w:val="auto"/>
        </w:rPr>
        <w:t>Z</w:t>
      </w:r>
      <w:r w:rsidR="001648B7" w:rsidRPr="00EB47AE">
        <w:rPr>
          <w:color w:val="auto"/>
        </w:rPr>
        <w:t>abieg</w:t>
      </w:r>
      <w:r w:rsidR="00A54194" w:rsidRPr="00EB47AE">
        <w:rPr>
          <w:color w:val="auto"/>
        </w:rPr>
        <w:t>i</w:t>
      </w:r>
      <w:r w:rsidR="001648B7" w:rsidRPr="00EB47AE">
        <w:rPr>
          <w:color w:val="auto"/>
        </w:rPr>
        <w:t xml:space="preserve"> </w:t>
      </w:r>
      <w:r w:rsidRPr="00EB47AE">
        <w:rPr>
          <w:color w:val="auto"/>
        </w:rPr>
        <w:t xml:space="preserve">chirurgiczne oraz badania specjalistyczne </w:t>
      </w:r>
      <w:r w:rsidR="008B4E62" w:rsidRPr="00EB47AE">
        <w:rPr>
          <w:color w:val="auto"/>
        </w:rPr>
        <w:t xml:space="preserve">niewymienione w </w:t>
      </w:r>
      <w:r w:rsidR="00F11D74" w:rsidRPr="00EB47AE">
        <w:rPr>
          <w:color w:val="auto"/>
        </w:rPr>
        <w:t>załączniku</w:t>
      </w:r>
      <w:r w:rsidR="008B4E62" w:rsidRPr="00EB47AE">
        <w:rPr>
          <w:color w:val="auto"/>
        </w:rPr>
        <w:t xml:space="preserve"> nr 1 </w:t>
      </w:r>
      <w:r w:rsidR="00A54194" w:rsidRPr="00EB47AE">
        <w:rPr>
          <w:color w:val="auto"/>
        </w:rPr>
        <w:t>będą wykonywane wyłącznie po uprze</w:t>
      </w:r>
      <w:r w:rsidR="00C36573" w:rsidRPr="00EB47AE">
        <w:rPr>
          <w:color w:val="auto"/>
        </w:rPr>
        <w:t xml:space="preserve">dnim uzgodnieniu </w:t>
      </w:r>
      <w:r w:rsidR="004C4AED" w:rsidRPr="00EB47AE">
        <w:rPr>
          <w:color w:val="auto"/>
        </w:rPr>
        <w:t xml:space="preserve">mailowo </w:t>
      </w:r>
      <w:r w:rsidR="00C36573" w:rsidRPr="00EB47AE">
        <w:rPr>
          <w:color w:val="auto"/>
        </w:rPr>
        <w:t>z Zamawiającym</w:t>
      </w:r>
      <w:r w:rsidR="001648B7" w:rsidRPr="00EB47AE">
        <w:rPr>
          <w:color w:val="auto"/>
        </w:rPr>
        <w:t xml:space="preserve"> </w:t>
      </w:r>
      <w:r w:rsidRPr="00EB47AE">
        <w:rPr>
          <w:color w:val="auto"/>
        </w:rPr>
        <w:t xml:space="preserve">ich </w:t>
      </w:r>
      <w:r w:rsidR="001648B7" w:rsidRPr="00EB47AE">
        <w:rPr>
          <w:color w:val="auto"/>
        </w:rPr>
        <w:t>zakresu i</w:t>
      </w:r>
      <w:r w:rsidR="004C4AED" w:rsidRPr="00EB47AE">
        <w:rPr>
          <w:color w:val="auto"/>
        </w:rPr>
        <w:t> </w:t>
      </w:r>
      <w:r w:rsidR="001648B7" w:rsidRPr="00EB47AE">
        <w:rPr>
          <w:color w:val="auto"/>
        </w:rPr>
        <w:t>kosztów</w:t>
      </w:r>
      <w:bookmarkEnd w:id="1"/>
      <w:r w:rsidR="00CC76F3" w:rsidRPr="00EB47AE">
        <w:rPr>
          <w:color w:val="auto"/>
        </w:rPr>
        <w:t>.</w:t>
      </w:r>
    </w:p>
    <w:p w14:paraId="63FFF016" w14:textId="77777777" w:rsidR="00163DFC" w:rsidRPr="00EB47AE" w:rsidRDefault="00163DFC" w:rsidP="00163DFC">
      <w:pPr>
        <w:jc w:val="both"/>
        <w:rPr>
          <w:color w:val="auto"/>
        </w:rPr>
      </w:pPr>
    </w:p>
    <w:p w14:paraId="3F830EFC" w14:textId="06700DDF" w:rsidR="008704B4" w:rsidRPr="00EB47AE" w:rsidRDefault="001648B7" w:rsidP="001806E0">
      <w:pPr>
        <w:tabs>
          <w:tab w:val="left" w:pos="0"/>
        </w:tabs>
        <w:jc w:val="center"/>
        <w:rPr>
          <w:color w:val="auto"/>
        </w:rPr>
      </w:pPr>
      <w:r w:rsidRPr="00EB47AE">
        <w:rPr>
          <w:color w:val="auto"/>
        </w:rPr>
        <w:t>§</w:t>
      </w:r>
      <w:r w:rsidR="00C36573" w:rsidRPr="00EB47AE">
        <w:rPr>
          <w:color w:val="auto"/>
        </w:rPr>
        <w:t>7</w:t>
      </w:r>
    </w:p>
    <w:p w14:paraId="75AA1D3C" w14:textId="6DE43571" w:rsidR="00F62642" w:rsidRPr="00EB47AE" w:rsidRDefault="001648B7">
      <w:pPr>
        <w:pStyle w:val="Tekstpodstawowy2"/>
        <w:numPr>
          <w:ilvl w:val="0"/>
          <w:numId w:val="4"/>
        </w:numPr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Wynagrodzenie regulowane będzie przez Zamawiającego przelewem na konto Wykonawcy na podstawie faktur wystawianych po zakończeniu każdego miesiąca z zastosowaniem cen ofertowych określonych w załączniku Nr 1 do niniejszej umowy.</w:t>
      </w:r>
    </w:p>
    <w:p w14:paraId="486273A3" w14:textId="7B8C519A" w:rsidR="001806E0" w:rsidRPr="00EB47AE" w:rsidRDefault="001648B7">
      <w:pPr>
        <w:pStyle w:val="Tekstpodstawowy2"/>
        <w:numPr>
          <w:ilvl w:val="0"/>
          <w:numId w:val="4"/>
        </w:numPr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C36573" w:rsidRPr="00EB47AE">
        <w:rPr>
          <w:rFonts w:ascii="Times New Roman" w:hAnsi="Times New Roman"/>
          <w:color w:val="auto"/>
          <w:szCs w:val="24"/>
        </w:rPr>
        <w:t>30</w:t>
      </w:r>
      <w:r w:rsidRPr="00EB47AE">
        <w:rPr>
          <w:rFonts w:ascii="Times New Roman" w:hAnsi="Times New Roman"/>
          <w:color w:val="auto"/>
          <w:szCs w:val="24"/>
        </w:rPr>
        <w:t xml:space="preserve"> dni od daty doręczenia </w:t>
      </w:r>
      <w:r w:rsidR="00A54194" w:rsidRPr="00EB47AE">
        <w:rPr>
          <w:rFonts w:ascii="Times New Roman" w:hAnsi="Times New Roman"/>
          <w:color w:val="auto"/>
          <w:szCs w:val="24"/>
        </w:rPr>
        <w:t xml:space="preserve">prawidłowo wystawionej </w:t>
      </w:r>
      <w:r w:rsidRPr="00EB47AE">
        <w:rPr>
          <w:rFonts w:ascii="Times New Roman" w:hAnsi="Times New Roman"/>
          <w:color w:val="auto"/>
          <w:szCs w:val="24"/>
        </w:rPr>
        <w:t>faktury Zamawiającemu. Łącznie z fakturą Wykonawca zobowiązany jest do przedłożenia</w:t>
      </w:r>
      <w:r w:rsidR="00603AE0" w:rsidRPr="00EB47AE">
        <w:rPr>
          <w:rFonts w:ascii="Times New Roman" w:hAnsi="Times New Roman"/>
          <w:color w:val="auto"/>
          <w:szCs w:val="24"/>
        </w:rPr>
        <w:t xml:space="preserve">: </w:t>
      </w:r>
    </w:p>
    <w:p w14:paraId="5870E94A" w14:textId="77777777" w:rsidR="00722717" w:rsidRPr="00EB47AE" w:rsidRDefault="00722717">
      <w:pPr>
        <w:pStyle w:val="Tekstpodstawowy2"/>
        <w:numPr>
          <w:ilvl w:val="1"/>
          <w:numId w:val="4"/>
        </w:numPr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zleceń wystawionych lub potwierdzonych przez Zamawiającego,</w:t>
      </w:r>
    </w:p>
    <w:p w14:paraId="57ABBCBE" w14:textId="02A7B128" w:rsidR="00722717" w:rsidRPr="00EB47AE" w:rsidRDefault="00722717">
      <w:pPr>
        <w:pStyle w:val="Tekstpodstawowy2"/>
        <w:numPr>
          <w:ilvl w:val="1"/>
          <w:numId w:val="4"/>
        </w:numPr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potwierdzeń wykonania usługi.</w:t>
      </w:r>
    </w:p>
    <w:p w14:paraId="3ACA3CD4" w14:textId="38E16FF3" w:rsidR="00722717" w:rsidRPr="00EB47AE" w:rsidRDefault="00A21584">
      <w:pPr>
        <w:pStyle w:val="Tekstpodstawowy2"/>
        <w:numPr>
          <w:ilvl w:val="0"/>
          <w:numId w:val="4"/>
        </w:numPr>
        <w:jc w:val="both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 xml:space="preserve">Każdorazowo wynagrodzenie miesięczne Wykonawcy jest ustalane na podstawie </w:t>
      </w:r>
      <w:r w:rsidR="009D4D84" w:rsidRPr="00EB47AE">
        <w:rPr>
          <w:rFonts w:ascii="Times New Roman" w:hAnsi="Times New Roman"/>
          <w:color w:val="auto"/>
          <w:szCs w:val="24"/>
        </w:rPr>
        <w:t xml:space="preserve">załączników wymienionych w ust.2. Doręczenie faktury bez </w:t>
      </w:r>
      <w:r w:rsidR="001648B7" w:rsidRPr="00EB47AE">
        <w:rPr>
          <w:rFonts w:ascii="Times New Roman" w:hAnsi="Times New Roman"/>
          <w:color w:val="auto"/>
          <w:szCs w:val="24"/>
        </w:rPr>
        <w:t>załączników wymienionych ust. 2 stanowić będzie podstawę do odmowy zapłaty wynagrodzenia za dany miesiąc.</w:t>
      </w:r>
      <w:r w:rsidR="001648B7" w:rsidRPr="00EB47AE">
        <w:rPr>
          <w:rFonts w:ascii="Times New Roman" w:hAnsi="Times New Roman"/>
          <w:color w:val="auto"/>
          <w:szCs w:val="24"/>
        </w:rPr>
        <w:tab/>
      </w:r>
    </w:p>
    <w:p w14:paraId="0343F94C" w14:textId="4C6C9EDF" w:rsidR="00DD1CE0" w:rsidRPr="00EB47AE" w:rsidRDefault="00844925">
      <w:pPr>
        <w:pStyle w:val="WW-Domylnie"/>
        <w:numPr>
          <w:ilvl w:val="0"/>
          <w:numId w:val="4"/>
        </w:numPr>
        <w:jc w:val="both"/>
        <w:rPr>
          <w:szCs w:val="24"/>
          <w:lang w:val="pl-PL"/>
        </w:rPr>
      </w:pPr>
      <w:proofErr w:type="spellStart"/>
      <w:r w:rsidRPr="00EB47AE">
        <w:rPr>
          <w:szCs w:val="22"/>
        </w:rPr>
        <w:t>Zamawiaj</w:t>
      </w:r>
      <w:r w:rsidR="009D4D84" w:rsidRPr="00EB47AE">
        <w:rPr>
          <w:szCs w:val="22"/>
        </w:rPr>
        <w:t>ą</w:t>
      </w:r>
      <w:r w:rsidRPr="00EB47AE">
        <w:rPr>
          <w:szCs w:val="22"/>
        </w:rPr>
        <w:t>cy</w:t>
      </w:r>
      <w:proofErr w:type="spellEnd"/>
      <w:r w:rsidRPr="00EB47AE">
        <w:rPr>
          <w:szCs w:val="22"/>
        </w:rPr>
        <w:t xml:space="preserve"> jest </w:t>
      </w:r>
      <w:proofErr w:type="spellStart"/>
      <w:r w:rsidRPr="00EB47AE">
        <w:rPr>
          <w:szCs w:val="22"/>
        </w:rPr>
        <w:t>płatnikiem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podatku</w:t>
      </w:r>
      <w:proofErr w:type="spellEnd"/>
      <w:r w:rsidRPr="00EB47AE">
        <w:rPr>
          <w:szCs w:val="22"/>
        </w:rPr>
        <w:t xml:space="preserve"> VAT Nr NIP 534-24-06-015 i </w:t>
      </w:r>
      <w:proofErr w:type="spellStart"/>
      <w:r w:rsidRPr="00EB47AE">
        <w:rPr>
          <w:szCs w:val="22"/>
        </w:rPr>
        <w:t>upoważnia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Wykonawcę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na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czas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obowiązywania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niniejszej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Umowy</w:t>
      </w:r>
      <w:proofErr w:type="spellEnd"/>
      <w:r w:rsidRPr="00EB47AE">
        <w:rPr>
          <w:szCs w:val="22"/>
        </w:rPr>
        <w:t xml:space="preserve"> do </w:t>
      </w:r>
      <w:proofErr w:type="spellStart"/>
      <w:r w:rsidRPr="00EB47AE">
        <w:rPr>
          <w:szCs w:val="22"/>
        </w:rPr>
        <w:t>wystawiania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faktur</w:t>
      </w:r>
      <w:proofErr w:type="spellEnd"/>
      <w:r w:rsidRPr="00EB47AE">
        <w:rPr>
          <w:szCs w:val="22"/>
        </w:rPr>
        <w:t xml:space="preserve"> bez </w:t>
      </w:r>
      <w:proofErr w:type="spellStart"/>
      <w:r w:rsidRPr="00EB47AE">
        <w:rPr>
          <w:szCs w:val="22"/>
        </w:rPr>
        <w:t>podpisu</w:t>
      </w:r>
      <w:proofErr w:type="spellEnd"/>
      <w:r w:rsidRPr="00EB47AE">
        <w:rPr>
          <w:szCs w:val="22"/>
        </w:rPr>
        <w:t xml:space="preserve"> </w:t>
      </w:r>
      <w:proofErr w:type="spellStart"/>
      <w:r w:rsidRPr="00EB47AE">
        <w:rPr>
          <w:szCs w:val="22"/>
        </w:rPr>
        <w:t>Zamawiającego</w:t>
      </w:r>
      <w:proofErr w:type="spellEnd"/>
      <w:r w:rsidRPr="00EB47AE">
        <w:rPr>
          <w:szCs w:val="22"/>
        </w:rPr>
        <w:t>.</w:t>
      </w:r>
    </w:p>
    <w:p w14:paraId="6255C9D2" w14:textId="09F3281E" w:rsidR="009D4D84" w:rsidRPr="00EB47AE" w:rsidRDefault="009D4D84">
      <w:pPr>
        <w:pStyle w:val="WW-Domylnie"/>
        <w:numPr>
          <w:ilvl w:val="0"/>
          <w:numId w:val="4"/>
        </w:numPr>
        <w:jc w:val="both"/>
        <w:rPr>
          <w:szCs w:val="24"/>
          <w:lang w:val="pl-PL"/>
        </w:rPr>
      </w:pPr>
      <w:proofErr w:type="spellStart"/>
      <w:r w:rsidRPr="00EB47AE">
        <w:rPr>
          <w:szCs w:val="24"/>
        </w:rPr>
        <w:t>Wykonawca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oświadcza</w:t>
      </w:r>
      <w:proofErr w:type="spellEnd"/>
      <w:r w:rsidRPr="00EB47AE">
        <w:rPr>
          <w:szCs w:val="24"/>
        </w:rPr>
        <w:t xml:space="preserve">, </w:t>
      </w:r>
      <w:proofErr w:type="spellStart"/>
      <w:r w:rsidRPr="00EB47AE">
        <w:rPr>
          <w:szCs w:val="24"/>
        </w:rPr>
        <w:t>iż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wyraża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zgodę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na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dokonywanie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przez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Zamawiającego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płatności</w:t>
      </w:r>
      <w:proofErr w:type="spellEnd"/>
      <w:r w:rsidR="00163DFC" w:rsidRPr="00EB47AE">
        <w:rPr>
          <w:szCs w:val="24"/>
        </w:rPr>
        <w:t xml:space="preserve"> </w:t>
      </w:r>
      <w:r w:rsidR="00163DFC" w:rsidRPr="00EB47AE">
        <w:rPr>
          <w:szCs w:val="24"/>
        </w:rPr>
        <w:br/>
      </w:r>
      <w:r w:rsidRPr="00EB47AE">
        <w:rPr>
          <w:szCs w:val="24"/>
        </w:rPr>
        <w:t xml:space="preserve">w </w:t>
      </w:r>
      <w:proofErr w:type="spellStart"/>
      <w:r w:rsidRPr="00EB47AE">
        <w:rPr>
          <w:szCs w:val="24"/>
        </w:rPr>
        <w:t>systemie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podzielonej</w:t>
      </w:r>
      <w:proofErr w:type="spellEnd"/>
      <w:r w:rsidRPr="00EB47AE">
        <w:rPr>
          <w:szCs w:val="24"/>
        </w:rPr>
        <w:t xml:space="preserve"> </w:t>
      </w:r>
      <w:proofErr w:type="spellStart"/>
      <w:r w:rsidRPr="00EB47AE">
        <w:rPr>
          <w:szCs w:val="24"/>
        </w:rPr>
        <w:t>płatności</w:t>
      </w:r>
      <w:proofErr w:type="spellEnd"/>
      <w:r w:rsidRPr="00EB47AE">
        <w:rPr>
          <w:szCs w:val="24"/>
        </w:rPr>
        <w:t xml:space="preserve"> (</w:t>
      </w:r>
      <w:proofErr w:type="spellStart"/>
      <w:r w:rsidRPr="00EB47AE">
        <w:rPr>
          <w:szCs w:val="24"/>
        </w:rPr>
        <w:t>tzw</w:t>
      </w:r>
      <w:proofErr w:type="spellEnd"/>
      <w:r w:rsidRPr="00EB47AE">
        <w:rPr>
          <w:szCs w:val="24"/>
        </w:rPr>
        <w:t>. split payment)</w:t>
      </w:r>
    </w:p>
    <w:p w14:paraId="208521CC" w14:textId="77777777" w:rsidR="00844925" w:rsidRPr="00EB47AE" w:rsidRDefault="00844925" w:rsidP="008704B4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</w:p>
    <w:p w14:paraId="639057BF" w14:textId="22187D21" w:rsidR="008953F6" w:rsidRPr="00EB47AE" w:rsidRDefault="00C36573" w:rsidP="008704B4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§8</w:t>
      </w:r>
    </w:p>
    <w:p w14:paraId="2EDD8CF5" w14:textId="4EA8B4AA" w:rsidR="005B7152" w:rsidRPr="00EB47AE" w:rsidRDefault="003B0A4D">
      <w:pPr>
        <w:pStyle w:val="Domylnyteks"/>
        <w:numPr>
          <w:ilvl w:val="0"/>
          <w:numId w:val="21"/>
        </w:numPr>
        <w:ind w:left="284"/>
        <w:rPr>
          <w:color w:val="auto"/>
          <w:szCs w:val="24"/>
        </w:rPr>
      </w:pPr>
      <w:r w:rsidRPr="00EB47AE">
        <w:rPr>
          <w:color w:val="auto"/>
          <w:szCs w:val="24"/>
        </w:rPr>
        <w:t>Na realizację zamówienia</w:t>
      </w:r>
      <w:r w:rsidR="001648B7" w:rsidRPr="00EB47AE">
        <w:rPr>
          <w:color w:val="auto"/>
          <w:szCs w:val="24"/>
        </w:rPr>
        <w:t xml:space="preserve"> Zamawiający przeznacza </w:t>
      </w:r>
      <w:r w:rsidR="009D4D84" w:rsidRPr="00EB47AE">
        <w:rPr>
          <w:color w:val="auto"/>
          <w:szCs w:val="24"/>
        </w:rPr>
        <w:t xml:space="preserve">maksymalnie </w:t>
      </w:r>
      <w:r w:rsidR="001648B7" w:rsidRPr="00EB47AE">
        <w:rPr>
          <w:color w:val="auto"/>
          <w:szCs w:val="24"/>
        </w:rPr>
        <w:t xml:space="preserve">kwotę </w:t>
      </w:r>
      <w:r w:rsidR="00743759" w:rsidRPr="00EB47AE">
        <w:rPr>
          <w:color w:val="auto"/>
          <w:szCs w:val="24"/>
        </w:rPr>
        <w:t>łączn</w:t>
      </w:r>
      <w:r w:rsidR="009D4D84" w:rsidRPr="00EB47AE">
        <w:rPr>
          <w:color w:val="auto"/>
          <w:szCs w:val="24"/>
        </w:rPr>
        <w:t xml:space="preserve">ą w wysokości …………………….. </w:t>
      </w:r>
      <w:r w:rsidR="001648B7" w:rsidRPr="00EB47AE">
        <w:rPr>
          <w:color w:val="auto"/>
          <w:szCs w:val="24"/>
        </w:rPr>
        <w:t>zł brutto</w:t>
      </w:r>
      <w:r w:rsidR="003928AC" w:rsidRPr="00EB47AE">
        <w:rPr>
          <w:color w:val="auto"/>
          <w:szCs w:val="24"/>
        </w:rPr>
        <w:t>,</w:t>
      </w:r>
      <w:r w:rsidR="004C4AED" w:rsidRPr="00EB47AE">
        <w:rPr>
          <w:color w:val="auto"/>
          <w:szCs w:val="24"/>
        </w:rPr>
        <w:t xml:space="preserve"> </w:t>
      </w:r>
      <w:r w:rsidR="003928AC" w:rsidRPr="00EB47AE">
        <w:rPr>
          <w:color w:val="auto"/>
          <w:szCs w:val="24"/>
        </w:rPr>
        <w:t>(słownie:</w:t>
      </w:r>
      <w:r w:rsidR="00163DFC" w:rsidRPr="00EB47AE">
        <w:rPr>
          <w:color w:val="auto"/>
          <w:szCs w:val="24"/>
        </w:rPr>
        <w:t xml:space="preserve"> …………………..</w:t>
      </w:r>
      <w:r w:rsidR="003928AC" w:rsidRPr="00EB47AE">
        <w:rPr>
          <w:color w:val="auto"/>
          <w:szCs w:val="24"/>
        </w:rPr>
        <w:t>)</w:t>
      </w:r>
      <w:r w:rsidR="00743759" w:rsidRPr="00EB47AE">
        <w:rPr>
          <w:color w:val="auto"/>
          <w:szCs w:val="24"/>
        </w:rPr>
        <w:t>.</w:t>
      </w:r>
    </w:p>
    <w:p w14:paraId="1953EA6E" w14:textId="53CE2520" w:rsidR="00163DFC" w:rsidRPr="00EB47AE" w:rsidRDefault="00163DFC">
      <w:pPr>
        <w:pStyle w:val="Akapitzlist"/>
        <w:widowControl w:val="0"/>
        <w:numPr>
          <w:ilvl w:val="0"/>
          <w:numId w:val="21"/>
        </w:numPr>
        <w:suppressAutoHyphens/>
        <w:ind w:left="284"/>
        <w:jc w:val="both"/>
        <w:rPr>
          <w:color w:val="auto"/>
        </w:rPr>
      </w:pPr>
      <w:r w:rsidRPr="00EB47AE">
        <w:rPr>
          <w:color w:val="auto"/>
        </w:rPr>
        <w:t xml:space="preserve">Zamawiający określa minimalną wartość świadczenia stron, w rozumieniu art. 433 pkt 4 ustawy Prawo zamówień publicznych na 60% kwoty określonej w ust. 1 niniejszego paragrafu. </w:t>
      </w:r>
    </w:p>
    <w:p w14:paraId="2FB82D95" w14:textId="77777777" w:rsidR="001B1208" w:rsidRPr="00EB47AE" w:rsidRDefault="001B1208" w:rsidP="001B1208">
      <w:pPr>
        <w:pStyle w:val="Domylnyteks"/>
        <w:rPr>
          <w:color w:val="auto"/>
          <w:szCs w:val="24"/>
        </w:rPr>
      </w:pPr>
    </w:p>
    <w:p w14:paraId="5DFC1A6E" w14:textId="77777777" w:rsidR="00163DFC" w:rsidRPr="00EB47AE" w:rsidRDefault="00163DFC" w:rsidP="001B1208">
      <w:pPr>
        <w:pStyle w:val="Domylnyteks"/>
        <w:rPr>
          <w:color w:val="auto"/>
          <w:szCs w:val="24"/>
        </w:rPr>
      </w:pPr>
    </w:p>
    <w:p w14:paraId="70EDD1D8" w14:textId="14F2CDE6" w:rsidR="008953F6" w:rsidRPr="00EB47AE" w:rsidRDefault="00C36573" w:rsidP="008704B4">
      <w:pPr>
        <w:tabs>
          <w:tab w:val="left" w:pos="0"/>
        </w:tabs>
        <w:jc w:val="center"/>
        <w:rPr>
          <w:color w:val="auto"/>
        </w:rPr>
      </w:pPr>
      <w:r w:rsidRPr="00EB47AE">
        <w:rPr>
          <w:color w:val="auto"/>
        </w:rPr>
        <w:t>§9</w:t>
      </w:r>
    </w:p>
    <w:p w14:paraId="0911FCC7" w14:textId="60CDE9A8" w:rsidR="00F62642" w:rsidRPr="00EB47AE" w:rsidRDefault="001648B7">
      <w:pPr>
        <w:pStyle w:val="Tretekstu"/>
        <w:numPr>
          <w:ilvl w:val="0"/>
          <w:numId w:val="5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EB47AE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51270B" w:rsidRPr="00EB47AE">
        <w:rPr>
          <w:rFonts w:ascii="Times New Roman" w:hAnsi="Times New Roman"/>
          <w:color w:val="auto"/>
          <w:sz w:val="24"/>
          <w:szCs w:val="24"/>
        </w:rPr>
        <w:t>obowiązuje</w:t>
      </w:r>
      <w:r w:rsidR="00A631D5" w:rsidRPr="00EB47AE">
        <w:rPr>
          <w:rFonts w:ascii="Times New Roman" w:hAnsi="Times New Roman"/>
          <w:color w:val="auto"/>
          <w:sz w:val="24"/>
          <w:szCs w:val="24"/>
        </w:rPr>
        <w:t xml:space="preserve"> przez </w:t>
      </w:r>
      <w:r w:rsidR="001B1208" w:rsidRPr="00EB47AE">
        <w:rPr>
          <w:rFonts w:ascii="Times New Roman" w:hAnsi="Times New Roman"/>
          <w:color w:val="auto"/>
          <w:sz w:val="24"/>
          <w:szCs w:val="24"/>
        </w:rPr>
        <w:t xml:space="preserve">okres 12 miesięcy </w:t>
      </w:r>
      <w:r w:rsidR="002D2564" w:rsidRPr="00EB47AE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2D2564" w:rsidRPr="00EB47AE">
        <w:rPr>
          <w:rFonts w:ascii="Times New Roman" w:hAnsi="Times New Roman"/>
          <w:color w:val="auto"/>
          <w:sz w:val="24"/>
          <w:szCs w:val="24"/>
        </w:rPr>
        <w:t>od dnia zawarcia umowy</w:t>
      </w:r>
      <w:r w:rsidR="00C12054" w:rsidRPr="00EB47AE">
        <w:rPr>
          <w:rFonts w:ascii="Times New Roman" w:hAnsi="Times New Roman"/>
          <w:color w:val="auto"/>
          <w:sz w:val="24"/>
          <w:szCs w:val="24"/>
        </w:rPr>
        <w:t xml:space="preserve"> z zastrzeżeniem ust. 2.</w:t>
      </w:r>
    </w:p>
    <w:p w14:paraId="1F3FDA62" w14:textId="7404DE35" w:rsidR="00E97CB6" w:rsidRPr="00EB47AE" w:rsidRDefault="001648B7">
      <w:pPr>
        <w:numPr>
          <w:ilvl w:val="0"/>
          <w:numId w:val="5"/>
        </w:numPr>
        <w:jc w:val="both"/>
        <w:rPr>
          <w:color w:val="auto"/>
        </w:rPr>
      </w:pPr>
      <w:r w:rsidRPr="00EB47AE">
        <w:rPr>
          <w:color w:val="auto"/>
        </w:rPr>
        <w:t>Umowa ulegnie rozwiązaniu przed upływem terminu</w:t>
      </w:r>
      <w:r w:rsidR="00743759" w:rsidRPr="00EB47AE">
        <w:rPr>
          <w:color w:val="auto"/>
        </w:rPr>
        <w:t>,</w:t>
      </w:r>
      <w:r w:rsidRPr="00EB47AE">
        <w:rPr>
          <w:color w:val="auto"/>
        </w:rPr>
        <w:t xml:space="preserve"> o którym mowa w ust. 1 z dniem</w:t>
      </w:r>
      <w:r w:rsidR="00C36573" w:rsidRPr="00EB47AE">
        <w:rPr>
          <w:color w:val="auto"/>
        </w:rPr>
        <w:t>,</w:t>
      </w:r>
      <w:r w:rsidRPr="00EB47AE">
        <w:rPr>
          <w:color w:val="auto"/>
        </w:rPr>
        <w:t xml:space="preserve"> </w:t>
      </w:r>
      <w:r w:rsidR="00743759" w:rsidRPr="00EB47AE">
        <w:rPr>
          <w:color w:val="auto"/>
        </w:rPr>
        <w:br/>
      </w:r>
      <w:r w:rsidRPr="00EB47AE">
        <w:rPr>
          <w:color w:val="auto"/>
        </w:rPr>
        <w:t>w którym łączne wynagrodzenie Wykonawcy osiągnie kwotę określoną w §</w:t>
      </w:r>
      <w:r w:rsidR="00C36573" w:rsidRPr="00EB47AE">
        <w:rPr>
          <w:color w:val="auto"/>
        </w:rPr>
        <w:t>8</w:t>
      </w:r>
      <w:r w:rsidR="005F5D6F" w:rsidRPr="00EB47AE">
        <w:rPr>
          <w:color w:val="auto"/>
        </w:rPr>
        <w:t>.</w:t>
      </w:r>
    </w:p>
    <w:p w14:paraId="5CABB288" w14:textId="77777777" w:rsidR="001B1208" w:rsidRPr="00EB47AE" w:rsidRDefault="001B1208" w:rsidP="001B1208">
      <w:pPr>
        <w:jc w:val="both"/>
        <w:rPr>
          <w:color w:val="auto"/>
        </w:rPr>
      </w:pPr>
    </w:p>
    <w:p w14:paraId="0D89966F" w14:textId="191394CA" w:rsidR="008953F6" w:rsidRPr="00EB47AE" w:rsidRDefault="00463CB0" w:rsidP="008704B4">
      <w:pPr>
        <w:tabs>
          <w:tab w:val="left" w:pos="0"/>
        </w:tabs>
        <w:jc w:val="center"/>
        <w:rPr>
          <w:color w:val="auto"/>
        </w:rPr>
      </w:pPr>
      <w:r w:rsidRPr="00EB47AE">
        <w:rPr>
          <w:color w:val="auto"/>
        </w:rPr>
        <w:t>§10</w:t>
      </w:r>
    </w:p>
    <w:p w14:paraId="2732AEB9" w14:textId="475F2456" w:rsidR="00463CB0" w:rsidRPr="00EB47AE" w:rsidRDefault="00463CB0">
      <w:pPr>
        <w:numPr>
          <w:ilvl w:val="0"/>
          <w:numId w:val="9"/>
        </w:numPr>
        <w:jc w:val="both"/>
        <w:rPr>
          <w:color w:val="auto"/>
        </w:rPr>
      </w:pPr>
      <w:r w:rsidRPr="00EB47AE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EB47AE">
        <w:rPr>
          <w:color w:val="auto"/>
        </w:rPr>
        <w:br/>
        <w:t>od umowy</w:t>
      </w:r>
      <w:r w:rsidR="008F7426" w:rsidRPr="00EB47AE">
        <w:rPr>
          <w:color w:val="auto"/>
        </w:rPr>
        <w:t xml:space="preserve"> w całości lub w części</w:t>
      </w:r>
      <w:r w:rsidRPr="00EB47AE">
        <w:rPr>
          <w:color w:val="auto"/>
        </w:rPr>
        <w:t xml:space="preserve">, w terminie 14 dni od daty powzięcia informacji </w:t>
      </w:r>
      <w:r w:rsidR="00160CB0" w:rsidRPr="00EB47AE">
        <w:rPr>
          <w:color w:val="auto"/>
        </w:rPr>
        <w:br/>
      </w:r>
      <w:r w:rsidRPr="00EB47AE">
        <w:rPr>
          <w:color w:val="auto"/>
        </w:rPr>
        <w:t>o powyższych okolicznościach, po uprzednim powiadomieniu Wykonawcy w formie pisemnej.</w:t>
      </w:r>
      <w:r w:rsidR="009D4D84" w:rsidRPr="00EB47AE">
        <w:rPr>
          <w:color w:val="auto"/>
        </w:rPr>
        <w:t xml:space="preserve"> </w:t>
      </w:r>
    </w:p>
    <w:p w14:paraId="5E65B377" w14:textId="231BF9BD" w:rsidR="00463CB0" w:rsidRPr="00EB47AE" w:rsidRDefault="00463CB0">
      <w:pPr>
        <w:numPr>
          <w:ilvl w:val="0"/>
          <w:numId w:val="9"/>
        </w:numPr>
        <w:jc w:val="both"/>
        <w:rPr>
          <w:color w:val="auto"/>
        </w:rPr>
      </w:pPr>
      <w:r w:rsidRPr="00EB47AE">
        <w:rPr>
          <w:color w:val="auto"/>
        </w:rPr>
        <w:t>W przypadku odstąpienia od umowy przez Zamawiającego z przyczyn określonych w ust. 1</w:t>
      </w:r>
      <w:r w:rsidR="00567609" w:rsidRPr="00EB47AE">
        <w:rPr>
          <w:color w:val="auto"/>
        </w:rPr>
        <w:t> </w:t>
      </w:r>
      <w:r w:rsidRPr="00EB47AE">
        <w:rPr>
          <w:color w:val="auto"/>
        </w:rPr>
        <w:t>Wykonawca zapłaci Zamawiającemu karę umowną w wysokości 10 000,00 zł.</w:t>
      </w:r>
    </w:p>
    <w:p w14:paraId="0E7F1251" w14:textId="360FF7F4" w:rsidR="00693EAD" w:rsidRPr="00EB47AE" w:rsidRDefault="00463CB0">
      <w:pPr>
        <w:numPr>
          <w:ilvl w:val="0"/>
          <w:numId w:val="9"/>
        </w:numPr>
        <w:jc w:val="both"/>
        <w:rPr>
          <w:color w:val="auto"/>
        </w:rPr>
      </w:pPr>
      <w:r w:rsidRPr="00EB47AE">
        <w:rPr>
          <w:color w:val="auto"/>
        </w:rPr>
        <w:t xml:space="preserve">W przypadku </w:t>
      </w:r>
      <w:r w:rsidR="00E57B6F" w:rsidRPr="00EB47AE">
        <w:rPr>
          <w:color w:val="auto"/>
        </w:rPr>
        <w:t xml:space="preserve">stawienia się do </w:t>
      </w:r>
      <w:r w:rsidRPr="00EB47AE">
        <w:rPr>
          <w:color w:val="auto"/>
        </w:rPr>
        <w:t xml:space="preserve">wykonania usługi wymienionej w §1 pkt 1 w czasie dłuższym niż wynikający z §3 Wykonawca zapłaci Zamawiającemu karę umowną w wysokości </w:t>
      </w:r>
      <w:r w:rsidR="00E57B6F" w:rsidRPr="00EB47AE">
        <w:rPr>
          <w:color w:val="auto"/>
        </w:rPr>
        <w:br/>
      </w:r>
      <w:r w:rsidR="004D77F0" w:rsidRPr="00EB47AE">
        <w:rPr>
          <w:color w:val="auto"/>
        </w:rPr>
        <w:t>1000</w:t>
      </w:r>
      <w:r w:rsidRPr="00EB47AE">
        <w:rPr>
          <w:color w:val="auto"/>
        </w:rPr>
        <w:t>,00 zł</w:t>
      </w:r>
      <w:r w:rsidR="00693EAD" w:rsidRPr="00EB47AE">
        <w:rPr>
          <w:color w:val="auto"/>
        </w:rPr>
        <w:t xml:space="preserve"> za każdy potwierdzony przypadek</w:t>
      </w:r>
      <w:r w:rsidR="008F7426" w:rsidRPr="00EB47AE">
        <w:rPr>
          <w:color w:val="auto"/>
        </w:rPr>
        <w:t>.</w:t>
      </w:r>
    </w:p>
    <w:p w14:paraId="73507A14" w14:textId="6E1D44D9" w:rsidR="00463CB0" w:rsidRPr="00EB47AE" w:rsidRDefault="00693EAD">
      <w:pPr>
        <w:numPr>
          <w:ilvl w:val="0"/>
          <w:numId w:val="9"/>
        </w:numPr>
        <w:jc w:val="both"/>
        <w:rPr>
          <w:color w:val="auto"/>
        </w:rPr>
      </w:pPr>
      <w:r w:rsidRPr="00EB47AE">
        <w:rPr>
          <w:color w:val="auto"/>
        </w:rPr>
        <w:t>W przypadku braku możliwoś</w:t>
      </w:r>
      <w:r w:rsidR="00E57B6F" w:rsidRPr="00EB47AE">
        <w:rPr>
          <w:color w:val="auto"/>
        </w:rPr>
        <w:t>ci kontaktu z Wykonawcą pod wskazanym w §5 ust. 1 numerem telefonu Zamawiający naliczy karę umowną w wysokości 500,00 zł za każdy potwierdzony przypadek</w:t>
      </w:r>
      <w:r w:rsidR="00463CB0" w:rsidRPr="00EB47AE">
        <w:rPr>
          <w:color w:val="auto"/>
        </w:rPr>
        <w:t>.</w:t>
      </w:r>
      <w:r w:rsidR="009D4D84" w:rsidRPr="00EB47AE">
        <w:rPr>
          <w:color w:val="auto"/>
        </w:rPr>
        <w:t xml:space="preserve"> Za brak kontaktu będzie uznawane </w:t>
      </w:r>
      <w:r w:rsidR="00A631D5" w:rsidRPr="00EB47AE">
        <w:rPr>
          <w:color w:val="auto"/>
        </w:rPr>
        <w:t xml:space="preserve">przez Zamawiającego </w:t>
      </w:r>
      <w:r w:rsidR="00A24FBE" w:rsidRPr="00EB47AE">
        <w:rPr>
          <w:color w:val="auto"/>
        </w:rPr>
        <w:t xml:space="preserve">3 </w:t>
      </w:r>
      <w:r w:rsidR="009D4D84" w:rsidRPr="00EB47AE">
        <w:rPr>
          <w:color w:val="auto"/>
        </w:rPr>
        <w:t>krotne wybranie prawidłowego numeru, k</w:t>
      </w:r>
      <w:r w:rsidR="00A631D5" w:rsidRPr="00EB47AE">
        <w:rPr>
          <w:color w:val="auto"/>
        </w:rPr>
        <w:t>tóre nie zostało zakończone nawiązaniem rozmowy.</w:t>
      </w:r>
    </w:p>
    <w:p w14:paraId="3B6473FA" w14:textId="0AB21AD0" w:rsidR="003E073A" w:rsidRPr="00EB47AE" w:rsidRDefault="003E073A">
      <w:pPr>
        <w:pStyle w:val="Domylnyteks"/>
        <w:widowControl/>
        <w:numPr>
          <w:ilvl w:val="0"/>
          <w:numId w:val="9"/>
        </w:numPr>
        <w:suppressAutoHyphens w:val="0"/>
        <w:jc w:val="both"/>
        <w:rPr>
          <w:color w:val="auto"/>
          <w:szCs w:val="24"/>
        </w:rPr>
      </w:pPr>
      <w:r w:rsidRPr="00EB47AE">
        <w:rPr>
          <w:color w:val="auto"/>
        </w:rPr>
        <w:t>Łączny limit kar umownych określonych Umową nie przekroczy 30% wartości brutto przedmiotu umowy ustalonej w §8.</w:t>
      </w:r>
    </w:p>
    <w:p w14:paraId="7EA2C846" w14:textId="318CA829" w:rsidR="00463CB0" w:rsidRPr="00EB47AE" w:rsidRDefault="00463CB0">
      <w:pPr>
        <w:pStyle w:val="Domylnyteks"/>
        <w:numPr>
          <w:ilvl w:val="0"/>
          <w:numId w:val="9"/>
        </w:numPr>
        <w:jc w:val="both"/>
        <w:rPr>
          <w:color w:val="auto"/>
          <w:szCs w:val="24"/>
        </w:rPr>
      </w:pPr>
      <w:r w:rsidRPr="00EB47AE">
        <w:rPr>
          <w:color w:val="auto"/>
          <w:szCs w:val="24"/>
        </w:rPr>
        <w:t xml:space="preserve">Strony ustalają, że zapłata kwot wynikających z niniejszego paragrafu, </w:t>
      </w:r>
      <w:r w:rsidR="003E073A" w:rsidRPr="00EB47AE">
        <w:rPr>
          <w:color w:val="auto"/>
          <w:szCs w:val="24"/>
        </w:rPr>
        <w:t>może</w:t>
      </w:r>
      <w:r w:rsidRPr="00EB47AE">
        <w:rPr>
          <w:color w:val="auto"/>
          <w:szCs w:val="24"/>
        </w:rPr>
        <w:t xml:space="preserve"> następować </w:t>
      </w:r>
      <w:r w:rsidRPr="00EB47AE">
        <w:rPr>
          <w:color w:val="auto"/>
          <w:szCs w:val="24"/>
        </w:rPr>
        <w:br/>
      </w:r>
      <w:r w:rsidR="00A631D5" w:rsidRPr="00EB47AE">
        <w:rPr>
          <w:color w:val="auto"/>
          <w:szCs w:val="24"/>
        </w:rPr>
        <w:t xml:space="preserve">przez potracenie </w:t>
      </w:r>
      <w:r w:rsidRPr="00EB47AE">
        <w:rPr>
          <w:color w:val="auto"/>
          <w:szCs w:val="24"/>
        </w:rPr>
        <w:t>z bieżących należności Wykonawcy</w:t>
      </w:r>
      <w:r w:rsidR="00665AC6" w:rsidRPr="00EB47AE">
        <w:rPr>
          <w:color w:val="auto"/>
          <w:szCs w:val="24"/>
        </w:rPr>
        <w:t>, na co Wykonawca wyraża zgodę</w:t>
      </w:r>
      <w:r w:rsidRPr="00EB47AE">
        <w:rPr>
          <w:color w:val="auto"/>
          <w:szCs w:val="24"/>
        </w:rPr>
        <w:t>.</w:t>
      </w:r>
    </w:p>
    <w:p w14:paraId="45EA22C9" w14:textId="77777777" w:rsidR="00463CB0" w:rsidRPr="00EB47AE" w:rsidRDefault="00463CB0">
      <w:pPr>
        <w:numPr>
          <w:ilvl w:val="0"/>
          <w:numId w:val="9"/>
        </w:numPr>
        <w:jc w:val="both"/>
        <w:rPr>
          <w:color w:val="auto"/>
        </w:rPr>
      </w:pPr>
      <w:r w:rsidRPr="00EB47AE">
        <w:rPr>
          <w:color w:val="auto"/>
        </w:rPr>
        <w:t>Zamawiający ma prawo dochodzić odszkodowania uzupełniającego od Wykonawcy na zasadach ogólnych niezależnie od zastrzeżonej kary umownej.</w:t>
      </w:r>
    </w:p>
    <w:p w14:paraId="3BC563C4" w14:textId="77777777" w:rsidR="008704B4" w:rsidRPr="00EB47AE" w:rsidRDefault="008704B4" w:rsidP="004C4AED">
      <w:pPr>
        <w:pStyle w:val="Domylnyteks"/>
        <w:rPr>
          <w:color w:val="auto"/>
          <w:szCs w:val="24"/>
        </w:rPr>
      </w:pPr>
    </w:p>
    <w:p w14:paraId="65E2F8C2" w14:textId="0A1D10DF" w:rsidR="008953F6" w:rsidRPr="00EB47AE" w:rsidRDefault="00463CB0" w:rsidP="008704B4">
      <w:pPr>
        <w:pStyle w:val="Domylnyteks"/>
        <w:jc w:val="center"/>
        <w:rPr>
          <w:color w:val="auto"/>
          <w:szCs w:val="24"/>
        </w:rPr>
      </w:pPr>
      <w:r w:rsidRPr="00EB47AE">
        <w:rPr>
          <w:color w:val="auto"/>
          <w:szCs w:val="24"/>
        </w:rPr>
        <w:t>§11</w:t>
      </w:r>
    </w:p>
    <w:p w14:paraId="5A5D2358" w14:textId="251A618E" w:rsidR="00077F1D" w:rsidRPr="00EB47AE" w:rsidRDefault="00077F1D">
      <w:pPr>
        <w:numPr>
          <w:ilvl w:val="0"/>
          <w:numId w:val="7"/>
        </w:numPr>
        <w:shd w:val="clear" w:color="auto" w:fill="FFFFFF"/>
        <w:jc w:val="both"/>
        <w:rPr>
          <w:color w:val="auto"/>
        </w:rPr>
      </w:pPr>
      <w:r w:rsidRPr="00EB47AE">
        <w:rPr>
          <w:color w:val="auto"/>
        </w:rPr>
        <w:t xml:space="preserve">Wykonawca ww. </w:t>
      </w:r>
      <w:r w:rsidR="00854F6E" w:rsidRPr="00EB47AE">
        <w:rPr>
          <w:color w:val="auto"/>
        </w:rPr>
        <w:t>usługi</w:t>
      </w:r>
      <w:r w:rsidRPr="00EB47AE">
        <w:rPr>
          <w:color w:val="auto"/>
        </w:rPr>
        <w:t xml:space="preserve"> wykona:</w:t>
      </w:r>
    </w:p>
    <w:p w14:paraId="4221BA4A" w14:textId="24EE6BB4" w:rsidR="00077F1D" w:rsidRPr="00EB47AE" w:rsidRDefault="00077F1D" w:rsidP="00077F1D">
      <w:pPr>
        <w:shd w:val="clear" w:color="auto" w:fill="FFFFFF"/>
        <w:ind w:left="709" w:hanging="284"/>
        <w:jc w:val="both"/>
        <w:rPr>
          <w:color w:val="auto"/>
        </w:rPr>
      </w:pPr>
      <w:r w:rsidRPr="00EB47AE">
        <w:rPr>
          <w:color w:val="auto"/>
        </w:rPr>
        <w:t>- siłami własnymi w zakresie:</w:t>
      </w:r>
      <w:r w:rsidR="00661F6C" w:rsidRPr="00EB47AE">
        <w:rPr>
          <w:color w:val="auto"/>
        </w:rPr>
        <w:t xml:space="preserve"> </w:t>
      </w:r>
      <w:r w:rsidR="00A631D5" w:rsidRPr="00EB47AE">
        <w:rPr>
          <w:color w:val="auto"/>
        </w:rPr>
        <w:t>………….</w:t>
      </w:r>
    </w:p>
    <w:p w14:paraId="22F48220" w14:textId="0ADA2E61" w:rsidR="00077F1D" w:rsidRPr="00EB47AE" w:rsidRDefault="00077F1D" w:rsidP="00077F1D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EB47AE">
        <w:rPr>
          <w:color w:val="auto"/>
        </w:rPr>
        <w:t xml:space="preserve">-przy udziale Podwykonawców w zakresie: </w:t>
      </w:r>
    </w:p>
    <w:p w14:paraId="3AF17AD3" w14:textId="26A8A0B0" w:rsidR="003E073A" w:rsidRPr="00EB47AE" w:rsidRDefault="00077F1D">
      <w:pPr>
        <w:pStyle w:val="Tekstpodstawowywcity3"/>
        <w:widowControl w:val="0"/>
        <w:numPr>
          <w:ilvl w:val="0"/>
          <w:numId w:val="7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EB47AE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EB47AE">
        <w:rPr>
          <w:color w:val="auto"/>
          <w:sz w:val="24"/>
          <w:szCs w:val="24"/>
          <w:lang w:val="x-none"/>
        </w:rPr>
        <w:br/>
        <w:t>że posiadają oni kwalifikacje do ich wykonania.</w:t>
      </w:r>
      <w:r w:rsidR="00854F6E" w:rsidRPr="00EB47AE">
        <w:rPr>
          <w:color w:val="auto"/>
          <w:sz w:val="24"/>
          <w:szCs w:val="24"/>
        </w:rPr>
        <w:t xml:space="preserve"> W tym przypadku </w:t>
      </w:r>
      <w:r w:rsidR="00A631D5" w:rsidRPr="00EB47AE">
        <w:rPr>
          <w:color w:val="auto"/>
          <w:sz w:val="24"/>
          <w:szCs w:val="24"/>
        </w:rPr>
        <w:t xml:space="preserve">Wykonawca </w:t>
      </w:r>
      <w:r w:rsidR="00854F6E" w:rsidRPr="00EB47AE">
        <w:rPr>
          <w:color w:val="auto"/>
          <w:sz w:val="24"/>
          <w:szCs w:val="24"/>
        </w:rPr>
        <w:t>za działania podwykonawcy odpowiada jak za własne.</w:t>
      </w:r>
    </w:p>
    <w:p w14:paraId="3C945529" w14:textId="77777777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2193D3D2" w14:textId="77777777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3F31F588" w14:textId="423733ED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Wykonawca w terminie 7 dni od dnia jej zawarcia dostarczy Zamawiającemu poświadczoną za zgodność z oryginałem kopię zawartej umowy o podwykonawstwo.</w:t>
      </w:r>
    </w:p>
    <w:p w14:paraId="7AA53EDD" w14:textId="434CFB42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Zapłata wynagrodzenia Wykonawcy będzie następować w ciągu 30 dni od daty dostarczenia faktury  do siedziby Zamawiającego wraz z dowodami (oświadczeniami podwykonawców </w:t>
      </w:r>
      <w:r w:rsidR="00D56A20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>i Wykonawcy) potwierdzającymi terminową zapłatę wymagalnego wynagrodzenia</w:t>
      </w:r>
      <w:r w:rsidR="000B4D21" w:rsidRPr="00EB47AE">
        <w:rPr>
          <w:color w:val="auto"/>
          <w:kern w:val="1"/>
          <w:lang w:eastAsia="ar-SA"/>
        </w:rPr>
        <w:t xml:space="preserve"> </w:t>
      </w:r>
      <w:r w:rsidRPr="00EB47AE">
        <w:rPr>
          <w:color w:val="auto"/>
          <w:kern w:val="1"/>
          <w:lang w:eastAsia="ar-SA"/>
        </w:rPr>
        <w:t>podwykonawcom.</w:t>
      </w:r>
    </w:p>
    <w:p w14:paraId="3069AA09" w14:textId="77777777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1F7CD62E" w14:textId="77777777" w:rsidR="00163DFC" w:rsidRPr="00EB47AE" w:rsidRDefault="00163DFC" w:rsidP="00163DFC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</w:p>
    <w:p w14:paraId="6BA3C8FB" w14:textId="77777777" w:rsidR="00163DFC" w:rsidRPr="00EB47AE" w:rsidRDefault="00163DFC" w:rsidP="00163DFC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</w:p>
    <w:p w14:paraId="60ACD796" w14:textId="77777777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Za realizację umowy przy udziale nieujawnionych podwykonawców Wykonawca zapłaci     </w:t>
      </w:r>
    </w:p>
    <w:p w14:paraId="61D777CC" w14:textId="77777777" w:rsidR="003E073A" w:rsidRPr="00EB47AE" w:rsidRDefault="003E073A" w:rsidP="00DE3E8E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      Zamawiającemu karę umowną w wysokości 10 000 zł za każdorazowy fakt nieujawnienia    </w:t>
      </w:r>
    </w:p>
    <w:p w14:paraId="221BB2F0" w14:textId="77777777" w:rsidR="003E073A" w:rsidRPr="00EB47AE" w:rsidRDefault="003E073A" w:rsidP="00DE3E8E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       podwykonawcy.</w:t>
      </w:r>
    </w:p>
    <w:p w14:paraId="1BAC7542" w14:textId="77777777" w:rsidR="003E073A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3AE6BF78" w14:textId="4C338A86" w:rsidR="005B7152" w:rsidRPr="00EB47AE" w:rsidRDefault="003E073A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Wykonawca odpowiada za działania Podwykonawców i ich pracowników jak za działania własne.</w:t>
      </w:r>
    </w:p>
    <w:p w14:paraId="2269629E" w14:textId="77777777" w:rsidR="00163DFC" w:rsidRPr="00EB47AE" w:rsidRDefault="00163DFC" w:rsidP="00163DFC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color w:val="auto"/>
          <w:kern w:val="1"/>
          <w:lang w:eastAsia="ar-SA"/>
        </w:rPr>
      </w:pPr>
    </w:p>
    <w:p w14:paraId="1ECA7F34" w14:textId="181CEA98" w:rsidR="008953F6" w:rsidRPr="00EB47AE" w:rsidRDefault="00077F1D" w:rsidP="008704B4">
      <w:pPr>
        <w:pStyle w:val="Domylnyteks"/>
        <w:jc w:val="center"/>
        <w:rPr>
          <w:color w:val="auto"/>
          <w:szCs w:val="24"/>
        </w:rPr>
      </w:pPr>
      <w:r w:rsidRPr="00EB47AE">
        <w:rPr>
          <w:color w:val="auto"/>
          <w:szCs w:val="24"/>
        </w:rPr>
        <w:t>§12</w:t>
      </w:r>
    </w:p>
    <w:p w14:paraId="264D8E37" w14:textId="1B0FEEFC" w:rsidR="00463CB0" w:rsidRPr="00EB47AE" w:rsidRDefault="00463CB0" w:rsidP="00E97CB6">
      <w:pPr>
        <w:pStyle w:val="Domylnyteks"/>
        <w:ind w:left="284"/>
        <w:jc w:val="both"/>
        <w:rPr>
          <w:color w:val="auto"/>
          <w:szCs w:val="24"/>
        </w:rPr>
      </w:pPr>
      <w:r w:rsidRPr="00EB47AE">
        <w:rPr>
          <w:color w:val="auto"/>
          <w:szCs w:val="24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publiczne.</w:t>
      </w:r>
    </w:p>
    <w:p w14:paraId="4E0F2884" w14:textId="77777777" w:rsidR="001B1208" w:rsidRPr="00EB47AE" w:rsidRDefault="001B1208" w:rsidP="00E97CB6">
      <w:pPr>
        <w:pStyle w:val="Domylnyteks"/>
        <w:ind w:left="284"/>
        <w:jc w:val="both"/>
        <w:rPr>
          <w:color w:val="auto"/>
          <w:szCs w:val="24"/>
        </w:rPr>
      </w:pPr>
    </w:p>
    <w:p w14:paraId="649569BA" w14:textId="26C01C8E" w:rsidR="008953F6" w:rsidRPr="00EB47AE" w:rsidRDefault="00D56A20" w:rsidP="000B4D21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EB47AE">
        <w:rPr>
          <w:rFonts w:ascii="Times New Roman" w:hAnsi="Times New Roman" w:cs="Times New Roman"/>
          <w:color w:val="auto"/>
        </w:rPr>
        <w:t>§</w:t>
      </w:r>
      <w:r w:rsidR="00901FB4" w:rsidRPr="00EB47AE">
        <w:rPr>
          <w:rFonts w:ascii="Times New Roman" w:hAnsi="Times New Roman" w:cs="Times New Roman"/>
          <w:color w:val="auto"/>
        </w:rPr>
        <w:t>13</w:t>
      </w:r>
    </w:p>
    <w:p w14:paraId="77B857A0" w14:textId="77777777" w:rsidR="00DC7F28" w:rsidRPr="00EB47AE" w:rsidRDefault="00DC7F28" w:rsidP="00DC7F28">
      <w:pPr>
        <w:ind w:left="284"/>
        <w:jc w:val="both"/>
        <w:rPr>
          <w:rFonts w:eastAsia="Courier New"/>
          <w:color w:val="auto"/>
        </w:rPr>
      </w:pPr>
      <w:r w:rsidRPr="00EB47AE">
        <w:rPr>
          <w:rFonts w:eastAsia="Courier New"/>
          <w:color w:val="auto"/>
        </w:rPr>
        <w:t xml:space="preserve">Zgodnie z art. 35 ust. 2 pkt 1) i 68 ust. 3 ustawy z dnia 11 stycznia 2018 r. o </w:t>
      </w:r>
      <w:proofErr w:type="spellStart"/>
      <w:r w:rsidRPr="00EB47AE">
        <w:rPr>
          <w:rFonts w:eastAsia="Courier New"/>
          <w:color w:val="auto"/>
        </w:rPr>
        <w:t>elektromobilności</w:t>
      </w:r>
      <w:proofErr w:type="spellEnd"/>
      <w:r w:rsidRPr="00EB47AE">
        <w:rPr>
          <w:rFonts w:eastAsia="Courier New"/>
          <w:color w:val="auto"/>
        </w:rPr>
        <w:t xml:space="preserve"> i paliwach alternatywnych (</w:t>
      </w:r>
      <w:proofErr w:type="spellStart"/>
      <w:r w:rsidRPr="00EB47AE">
        <w:rPr>
          <w:rFonts w:eastAsia="Courier New"/>
          <w:color w:val="auto"/>
        </w:rPr>
        <w:t>t.j</w:t>
      </w:r>
      <w:proofErr w:type="spellEnd"/>
      <w:r w:rsidRPr="00EB47AE">
        <w:rPr>
          <w:rFonts w:eastAsia="Courier New"/>
          <w:color w:val="auto"/>
        </w:rPr>
        <w:t>. Dz. U. z 2023 r. poz. 875) Wykonawca oświadcza, iż w trakcie realizacji umowy, łączny udział pojazdów elektrycznych lub pojazdów napędzanych gazem ziemnym we flocie pojazdów samochodowych w rozumieniu art. 2 pkt 33 ustawy z dnia 20 czerwca 1997 r. - Prawo o ruchu drogowym używanych do wykonywania tego zadania (zamówienia publicznego) wynosić będzie co najmniej 10% (w przypadku zmiany przepisów Wykonawca dostosuje wymagania do obowiązujących przepisów).</w:t>
      </w:r>
    </w:p>
    <w:p w14:paraId="7B917749" w14:textId="77777777" w:rsidR="008953F6" w:rsidRPr="00EB47AE" w:rsidRDefault="008953F6" w:rsidP="00D56A20">
      <w:pPr>
        <w:ind w:left="284"/>
        <w:jc w:val="both"/>
        <w:rPr>
          <w:rStyle w:val="markedcontent"/>
          <w:rFonts w:eastAsia="Courier New"/>
          <w:color w:val="auto"/>
        </w:rPr>
      </w:pPr>
    </w:p>
    <w:p w14:paraId="302AF8E8" w14:textId="029AC97D" w:rsidR="008953F6" w:rsidRPr="00EB47AE" w:rsidRDefault="00D56A20" w:rsidP="008704B4">
      <w:pPr>
        <w:pStyle w:val="Tekstpodstawowy3"/>
        <w:jc w:val="center"/>
        <w:rPr>
          <w:rFonts w:ascii="Times New Roman" w:hAnsi="Times New Roman" w:cs="Times New Roman"/>
          <w:color w:val="auto"/>
        </w:rPr>
      </w:pPr>
      <w:r w:rsidRPr="00EB47AE">
        <w:rPr>
          <w:rFonts w:ascii="Times New Roman" w:hAnsi="Times New Roman" w:cs="Times New Roman"/>
          <w:color w:val="auto"/>
        </w:rPr>
        <w:t>§1</w:t>
      </w:r>
      <w:r w:rsidR="00901FB4" w:rsidRPr="00EB47AE">
        <w:rPr>
          <w:rFonts w:ascii="Times New Roman" w:hAnsi="Times New Roman" w:cs="Times New Roman"/>
          <w:color w:val="auto"/>
        </w:rPr>
        <w:t>4</w:t>
      </w:r>
    </w:p>
    <w:p w14:paraId="1F27C611" w14:textId="77777777" w:rsidR="00901FB4" w:rsidRPr="00EB47AE" w:rsidRDefault="00901FB4">
      <w:pPr>
        <w:numPr>
          <w:ilvl w:val="0"/>
          <w:numId w:val="10"/>
        </w:numPr>
        <w:jc w:val="both"/>
        <w:rPr>
          <w:color w:val="auto"/>
          <w:kern w:val="2"/>
        </w:rPr>
      </w:pPr>
      <w:r w:rsidRPr="00EB47AE">
        <w:rPr>
          <w:color w:val="auto"/>
        </w:rPr>
        <w:t>Zamawiający dopuszcza możliwość zmiany Umowy w przypadkach i na zasadach określonych w art. 455 ustawy Prawo Zamówień Publicznych.</w:t>
      </w:r>
      <w:r w:rsidRPr="00EB47AE">
        <w:rPr>
          <w:color w:val="auto"/>
          <w:kern w:val="2"/>
        </w:rPr>
        <w:t xml:space="preserve"> </w:t>
      </w:r>
      <w:r w:rsidRPr="00EB47AE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53E62E66" w14:textId="7AA3B388" w:rsidR="00901FB4" w:rsidRPr="00EB47AE" w:rsidRDefault="0082249C" w:rsidP="00901FB4">
      <w:pPr>
        <w:ind w:left="360"/>
        <w:jc w:val="both"/>
        <w:rPr>
          <w:color w:val="auto"/>
        </w:rPr>
      </w:pPr>
      <w:r w:rsidRPr="00EB47AE">
        <w:rPr>
          <w:color w:val="auto"/>
        </w:rPr>
        <w:t xml:space="preserve">1) </w:t>
      </w:r>
      <w:r w:rsidR="00901FB4" w:rsidRPr="00EB47AE">
        <w:rPr>
          <w:color w:val="auto"/>
        </w:rPr>
        <w:t>z powodu uzasadnionych zmian w zakresie sposobu wykonania przedmiotu umowy proponowanych przez Zamawiającego lub Wykonawcę, jeżeli te zmiany są korzystne dla Zamawiającego,</w:t>
      </w:r>
    </w:p>
    <w:p w14:paraId="408EF00C" w14:textId="4453361F" w:rsidR="00901FB4" w:rsidRPr="00EB47AE" w:rsidRDefault="0082249C" w:rsidP="00901FB4">
      <w:pPr>
        <w:ind w:left="360"/>
        <w:jc w:val="both"/>
        <w:rPr>
          <w:color w:val="auto"/>
        </w:rPr>
      </w:pPr>
      <w:r w:rsidRPr="00EB47AE">
        <w:rPr>
          <w:color w:val="auto"/>
        </w:rPr>
        <w:t xml:space="preserve">2) </w:t>
      </w:r>
      <w:r w:rsidR="00901FB4" w:rsidRPr="00EB47AE">
        <w:rPr>
          <w:color w:val="auto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469BD2E7" w14:textId="12CBC814" w:rsidR="00901FB4" w:rsidRPr="00EB47AE" w:rsidRDefault="0082249C" w:rsidP="00901FB4">
      <w:pPr>
        <w:ind w:left="360"/>
        <w:jc w:val="both"/>
        <w:rPr>
          <w:color w:val="auto"/>
        </w:rPr>
      </w:pPr>
      <w:r w:rsidRPr="00EB47AE">
        <w:rPr>
          <w:color w:val="auto"/>
        </w:rPr>
        <w:t xml:space="preserve">3) </w:t>
      </w:r>
      <w:r w:rsidR="00901FB4" w:rsidRPr="00EB47AE">
        <w:rPr>
          <w:color w:val="auto"/>
        </w:rPr>
        <w:t>z powodu wystąpienia siły wyższej powodującej powstanie zdarzenia losowego, którego nie można było przewidzieć,</w:t>
      </w:r>
    </w:p>
    <w:p w14:paraId="62F6B9E3" w14:textId="0800A96C" w:rsidR="00901FB4" w:rsidRPr="00EB47AE" w:rsidRDefault="0082249C" w:rsidP="00901FB4">
      <w:pPr>
        <w:ind w:left="360"/>
        <w:jc w:val="both"/>
        <w:rPr>
          <w:color w:val="auto"/>
        </w:rPr>
      </w:pPr>
      <w:r w:rsidRPr="00EB47AE">
        <w:rPr>
          <w:color w:val="auto"/>
        </w:rPr>
        <w:t xml:space="preserve">4) </w:t>
      </w:r>
      <w:r w:rsidR="00901FB4" w:rsidRPr="00EB47AE">
        <w:rPr>
          <w:color w:val="auto"/>
        </w:rPr>
        <w:t>wystąpienia okoliczności nie zawinionych przez strony, których nie można było wcześniej przewidzieć,</w:t>
      </w:r>
    </w:p>
    <w:p w14:paraId="2E462EBB" w14:textId="6AABA2E9" w:rsidR="00901FB4" w:rsidRPr="00EB47AE" w:rsidRDefault="0082249C" w:rsidP="00901FB4">
      <w:pPr>
        <w:ind w:firstLine="360"/>
        <w:rPr>
          <w:color w:val="auto"/>
        </w:rPr>
      </w:pPr>
      <w:r w:rsidRPr="00EB47AE">
        <w:rPr>
          <w:color w:val="auto"/>
        </w:rPr>
        <w:t xml:space="preserve">5) </w:t>
      </w:r>
      <w:r w:rsidR="00901FB4" w:rsidRPr="00EB47AE">
        <w:rPr>
          <w:color w:val="auto"/>
        </w:rPr>
        <w:t>wydłużenia lub skrócenia terminu realizacji przedmiotu umowy,</w:t>
      </w:r>
    </w:p>
    <w:p w14:paraId="557B79AC" w14:textId="78B53C42" w:rsidR="00901FB4" w:rsidRPr="00EB47AE" w:rsidRDefault="0082249C" w:rsidP="00901FB4">
      <w:pPr>
        <w:ind w:firstLine="360"/>
        <w:jc w:val="both"/>
        <w:rPr>
          <w:color w:val="auto"/>
        </w:rPr>
      </w:pPr>
      <w:r w:rsidRPr="00EB47AE">
        <w:rPr>
          <w:color w:val="auto"/>
        </w:rPr>
        <w:t xml:space="preserve">6) </w:t>
      </w:r>
      <w:r w:rsidR="00901FB4" w:rsidRPr="00EB47AE">
        <w:rPr>
          <w:color w:val="auto"/>
        </w:rPr>
        <w:t>wystąpienia obiektywnych zmian ocenianych jako korzystne dla Zamawiającego.</w:t>
      </w:r>
    </w:p>
    <w:p w14:paraId="7CF7AF18" w14:textId="77777777" w:rsidR="00901FB4" w:rsidRPr="00EB47AE" w:rsidRDefault="00901FB4" w:rsidP="00901FB4">
      <w:pPr>
        <w:ind w:left="360"/>
        <w:jc w:val="both"/>
        <w:rPr>
          <w:color w:val="auto"/>
        </w:rPr>
      </w:pPr>
      <w:r w:rsidRPr="00EB47AE">
        <w:rPr>
          <w:color w:val="auto"/>
        </w:rPr>
        <w:t>Zmiany postanowień zawartej Umowy będą dokonywane za zgodą stron, wyłącznie w formie pisemnego aneksu do Umowy.</w:t>
      </w:r>
    </w:p>
    <w:p w14:paraId="45053656" w14:textId="77777777" w:rsidR="00901FB4" w:rsidRPr="00EB47AE" w:rsidRDefault="00901FB4">
      <w:pPr>
        <w:pStyle w:val="Akapitzlist"/>
        <w:numPr>
          <w:ilvl w:val="0"/>
          <w:numId w:val="10"/>
        </w:numPr>
        <w:spacing w:line="276" w:lineRule="auto"/>
        <w:jc w:val="both"/>
        <w:rPr>
          <w:color w:val="auto"/>
        </w:rPr>
      </w:pPr>
      <w:r w:rsidRPr="00EB47AE">
        <w:rPr>
          <w:color w:val="auto"/>
        </w:rPr>
        <w:t>Strony przewidują możliwość zmiany wysokości wynagrodzenia Wykonawcy każdorazowo w przypadku wystąpienia jednej z następujących okoliczności:</w:t>
      </w:r>
    </w:p>
    <w:p w14:paraId="74025C94" w14:textId="499BFC47" w:rsidR="00901FB4" w:rsidRPr="00EB47AE" w:rsidRDefault="00901FB4">
      <w:pPr>
        <w:pStyle w:val="Akapitzlist"/>
        <w:numPr>
          <w:ilvl w:val="0"/>
          <w:numId w:val="15"/>
        </w:numPr>
        <w:spacing w:line="276" w:lineRule="auto"/>
        <w:ind w:hanging="11"/>
        <w:jc w:val="both"/>
        <w:rPr>
          <w:rFonts w:eastAsia="Calibri"/>
          <w:color w:val="auto"/>
          <w:lang w:eastAsia="en-US"/>
        </w:rPr>
      </w:pPr>
      <w:r w:rsidRPr="00EB47AE">
        <w:rPr>
          <w:rFonts w:eastAsia="Calibri"/>
          <w:color w:val="auto"/>
          <w:lang w:eastAsia="en-US"/>
        </w:rPr>
        <w:t>zmiany stawki podatku od towarów i usług;</w:t>
      </w:r>
    </w:p>
    <w:p w14:paraId="19A683B8" w14:textId="77777777" w:rsidR="00901FB4" w:rsidRPr="00EB47AE" w:rsidRDefault="00901FB4">
      <w:pPr>
        <w:numPr>
          <w:ilvl w:val="0"/>
          <w:numId w:val="15"/>
        </w:numPr>
        <w:spacing w:line="276" w:lineRule="auto"/>
        <w:ind w:left="1134"/>
        <w:jc w:val="both"/>
        <w:rPr>
          <w:rFonts w:eastAsia="Calibri"/>
          <w:color w:val="auto"/>
          <w:lang w:eastAsia="en-US"/>
        </w:rPr>
      </w:pPr>
      <w:r w:rsidRPr="00EB47AE">
        <w:rPr>
          <w:rFonts w:eastAsia="Calibri"/>
          <w:color w:val="auto"/>
          <w:lang w:eastAsia="en-US"/>
        </w:rPr>
        <w:lastRenderedPageBreak/>
        <w:t xml:space="preserve">zmiany wysokości minimalnego wynagrodzenia za pracę albo wysokości minimalnej stawki godzinowej, ustalonych na podstawie ustawy z dnia 10 października 2002 r. </w:t>
      </w:r>
      <w:r w:rsidRPr="00EB47AE">
        <w:rPr>
          <w:rFonts w:eastAsia="Calibri"/>
          <w:color w:val="auto"/>
          <w:lang w:eastAsia="en-US"/>
        </w:rPr>
        <w:br/>
        <w:t>o minimalnym wynagrodzeniu za pracę;</w:t>
      </w:r>
    </w:p>
    <w:p w14:paraId="2417D754" w14:textId="77777777" w:rsidR="00901FB4" w:rsidRPr="00EB47AE" w:rsidRDefault="00901FB4">
      <w:pPr>
        <w:numPr>
          <w:ilvl w:val="0"/>
          <w:numId w:val="15"/>
        </w:numPr>
        <w:spacing w:line="276" w:lineRule="auto"/>
        <w:ind w:left="1134"/>
        <w:jc w:val="both"/>
        <w:rPr>
          <w:rFonts w:eastAsia="Calibri"/>
          <w:color w:val="auto"/>
          <w:lang w:eastAsia="en-US"/>
        </w:rPr>
      </w:pPr>
      <w:r w:rsidRPr="00EB47AE">
        <w:rPr>
          <w:rFonts w:eastAsia="Calibri"/>
          <w:color w:val="auto"/>
          <w:lang w:eastAsia="en-US"/>
        </w:rPr>
        <w:t>zmiany zasad podlegania ubezpieczeniom społecznym lub ubezpieczeniu zdrowotnemu lub wysokości stawki składki na ubezpieczenia społeczne lub ubezpieczenie zdrowotne;</w:t>
      </w:r>
    </w:p>
    <w:p w14:paraId="41AC6ECF" w14:textId="77777777" w:rsidR="00901FB4" w:rsidRPr="00EB47AE" w:rsidRDefault="00901FB4">
      <w:pPr>
        <w:numPr>
          <w:ilvl w:val="0"/>
          <w:numId w:val="15"/>
        </w:numPr>
        <w:spacing w:line="276" w:lineRule="auto"/>
        <w:ind w:left="1134"/>
        <w:jc w:val="both"/>
        <w:rPr>
          <w:color w:val="auto"/>
        </w:rPr>
      </w:pPr>
      <w:r w:rsidRPr="00EB47AE">
        <w:rPr>
          <w:color w:val="auto"/>
        </w:rPr>
        <w:t>zmiany zasad gromadzenia i wysokości wpłat do pracowniczych planów kapitałowych, o których mowa w ustawie z dnia 4 października 2018 r. o pracowniczych planach kapitałowych.</w:t>
      </w:r>
    </w:p>
    <w:p w14:paraId="0F23C502" w14:textId="77777777" w:rsidR="00901FB4" w:rsidRPr="00EB47AE" w:rsidRDefault="00901FB4" w:rsidP="00901FB4">
      <w:pPr>
        <w:spacing w:line="276" w:lineRule="auto"/>
        <w:ind w:left="1134" w:hanging="360"/>
        <w:jc w:val="both"/>
        <w:rPr>
          <w:color w:val="auto"/>
        </w:rPr>
      </w:pPr>
      <w:r w:rsidRPr="00EB47AE">
        <w:rPr>
          <w:color w:val="auto"/>
        </w:rPr>
        <w:t xml:space="preserve">- jeżeli zmiany te będą miały wpływ na koszty wykonania umowy przez Wykonawcę. </w:t>
      </w:r>
    </w:p>
    <w:p w14:paraId="6A498DFA" w14:textId="689BE9AC" w:rsidR="00901FB4" w:rsidRPr="00EB47AE" w:rsidRDefault="00901FB4">
      <w:pPr>
        <w:pStyle w:val="Akapitzlist"/>
        <w:numPr>
          <w:ilvl w:val="0"/>
          <w:numId w:val="10"/>
        </w:numPr>
        <w:spacing w:line="276" w:lineRule="auto"/>
        <w:jc w:val="both"/>
        <w:rPr>
          <w:color w:val="auto"/>
        </w:rPr>
      </w:pPr>
      <w:r w:rsidRPr="00EB47AE">
        <w:rPr>
          <w:color w:val="auto"/>
        </w:rPr>
        <w:t>W przypadku zmiany stawki podatku VAT przyjętej przez Wykonawcę w ofercie wynagrodzenie Wykonawcy netto pozostaje bez zmian, a Strony w drodze aneksu do umowy wprowadzą zmienioną stawkę podatku VAT i nową wartość brutto umowy.</w:t>
      </w:r>
    </w:p>
    <w:p w14:paraId="22D8AF20" w14:textId="77777777" w:rsidR="00901FB4" w:rsidRPr="00EB47AE" w:rsidRDefault="00901FB4">
      <w:pPr>
        <w:numPr>
          <w:ilvl w:val="0"/>
          <w:numId w:val="14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 xml:space="preserve">W przypadku zmiany wysokości minimalnego wynagrodzenia za pracę ustalonego na podstawie art. 2 ust. 3-5 ustawy z dnia 10 października 2002 r. o minimalnym wynagrodzeniu za pracę, zasad podlegania ubezpieczeniom społecznym lub ubezpieczeniu zdrowotnemu lub wysokości stawki składki na ubezpieczenia społeczne lub zdrowotne, zasad gromadzenia i wysokości wpłat do pracowniczych planów kapitałowych, które w ocenie Wykonawcy mają wpływ na koszt wykonania przez niego przedmiotu umowy i winny skutkować zwiększeniem jego wynagrodzenia, obowiązkiem Wykonawcy jest zgłoszenie do Zamawiającego pisemnego wniosku o zmianę wynagrodzenia w terminie do 30 dni wraz ze wskazaniem kwoty zwiększonego wynagrodzenia oraz szczegółowego, pisemnego uzasadnieniem takiego zwiększenia. W wynagrodzeniu Wykonawcy zaproponowanym w ofercie należy uwzględnić zmianę wysokości minimalnego wynagrodzenia, które zostanie wprowadzona od dnia 01.01.2025 r. Zmiana w tym zakresie dotyczy takiej sytuacji, w której pracownik jakby do niej nie doszło miałby wynagrodzenie poniżej minimum ustawowego. Wnioskowana zmiana </w:t>
      </w:r>
      <w:r w:rsidRPr="00EB47AE">
        <w:rPr>
          <w:color w:val="auto"/>
        </w:rPr>
        <w:br/>
        <w:t>w przypadku zmiany wynagrodzenia Podwykonawcy, musi znaleźć uprzednie odzwierciedlenie w umowie zawartej z Podwykonawcą.</w:t>
      </w:r>
    </w:p>
    <w:p w14:paraId="6DC32967" w14:textId="77777777" w:rsidR="00901FB4" w:rsidRPr="00EB47AE" w:rsidRDefault="00901FB4">
      <w:pPr>
        <w:numPr>
          <w:ilvl w:val="0"/>
          <w:numId w:val="14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We wniosku, o którym mowa w ust. 4 niniejszego paragrafu, Wykonawca zobowiązany jest wyjaśnić zasadność swojego zgłoszenia, w tym w szczególności przedłożyć:</w:t>
      </w:r>
    </w:p>
    <w:p w14:paraId="731838E5" w14:textId="77777777" w:rsidR="00901FB4" w:rsidRPr="00EB47AE" w:rsidRDefault="00901FB4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wyszczególnienie składników wynagrodzenia, które ulegają zmianie;</w:t>
      </w:r>
    </w:p>
    <w:p w14:paraId="034B995D" w14:textId="77777777" w:rsidR="00901FB4" w:rsidRPr="00EB47AE" w:rsidRDefault="00901FB4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wyszczególnienie kosztów wykonania zamówienia przed i po zmianie;</w:t>
      </w:r>
    </w:p>
    <w:p w14:paraId="0647351E" w14:textId="77777777" w:rsidR="00901FB4" w:rsidRPr="00EB47AE" w:rsidRDefault="00901FB4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podanie faktycznej i prawnej podstawy zmiany danego kosztu;</w:t>
      </w:r>
    </w:p>
    <w:p w14:paraId="74CD7971" w14:textId="77777777" w:rsidR="00901FB4" w:rsidRPr="00EB47AE" w:rsidRDefault="00901FB4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kalkulację kosztów wykonania przedmiotu umowy po zmianie;</w:t>
      </w:r>
    </w:p>
    <w:p w14:paraId="09B8E812" w14:textId="77777777" w:rsidR="00901FB4" w:rsidRPr="00EB47AE" w:rsidRDefault="00901FB4">
      <w:pPr>
        <w:numPr>
          <w:ilvl w:val="0"/>
          <w:numId w:val="16"/>
        </w:numPr>
        <w:spacing w:line="276" w:lineRule="auto"/>
        <w:ind w:left="426"/>
        <w:jc w:val="both"/>
        <w:rPr>
          <w:color w:val="auto"/>
        </w:rPr>
      </w:pPr>
      <w:r w:rsidRPr="00EB47AE">
        <w:rPr>
          <w:color w:val="auto"/>
        </w:rPr>
        <w:t>wskazanie daty, od której koszty wykonania przedmiotu umowy uległy zmianie.</w:t>
      </w:r>
    </w:p>
    <w:p w14:paraId="15ABA0D5" w14:textId="77777777" w:rsidR="00901FB4" w:rsidRPr="00EB47AE" w:rsidRDefault="00901FB4">
      <w:pPr>
        <w:pStyle w:val="Akapitzlist"/>
        <w:numPr>
          <w:ilvl w:val="0"/>
          <w:numId w:val="14"/>
        </w:numPr>
        <w:spacing w:line="276" w:lineRule="auto"/>
        <w:jc w:val="both"/>
        <w:rPr>
          <w:color w:val="auto"/>
          <w:lang w:eastAsia="hi-IN"/>
        </w:rPr>
      </w:pPr>
      <w:r w:rsidRPr="00EB47AE">
        <w:rPr>
          <w:color w:val="auto"/>
        </w:rPr>
        <w:t xml:space="preserve">W terminie do 30 dni od otrzymania wniosku o zmianę wynagrodzenia, o którym mowa </w:t>
      </w:r>
      <w:r w:rsidRPr="00EB47AE">
        <w:rPr>
          <w:color w:val="auto"/>
        </w:rPr>
        <w:br/>
        <w:t>w ust. 5 niniejszego paragrafu, Zamawiający może żądać dodatkowych wyjaśnień i dowodów potwierdzających zasadność wniosku Wykonawcy o zmianę wynagrodzenia. Niezłożenie wyjaśnień lub dowodów żądanych przez Zamawiającego w terminie przez niego wyznaczonym, nie krótszym niż 7 dni, może być poczytane przez Zamawiającego jako niewykazanie wpływu zmian, o których mowa w ust. 2 niniejszego paragrafu, na wysokość wynagrodzenia Wykonawcy i może spowodować odstąpienie od zmiany wynagrodzenia Wykonawcy.</w:t>
      </w:r>
    </w:p>
    <w:p w14:paraId="7445B7E2" w14:textId="77777777" w:rsidR="00901FB4" w:rsidRPr="00EB47AE" w:rsidRDefault="00901FB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B47AE">
        <w:rPr>
          <w:color w:val="auto"/>
        </w:rPr>
        <w:lastRenderedPageBreak/>
        <w:t>Zmiana wysokości wynagrodzenia Wykonawcy stosownie do treści ust. 8 i 9  niniejszego paragrafu wymaga zmiany umowy w formie pisemnej bądź elektronicznej pod rygorem nieważności.</w:t>
      </w:r>
    </w:p>
    <w:p w14:paraId="4D97D6BA" w14:textId="77777777" w:rsidR="00163DFC" w:rsidRPr="00EB47AE" w:rsidRDefault="00163DFC" w:rsidP="00163DFC">
      <w:pPr>
        <w:spacing w:line="276" w:lineRule="auto"/>
        <w:jc w:val="both"/>
        <w:rPr>
          <w:color w:val="auto"/>
        </w:rPr>
      </w:pPr>
    </w:p>
    <w:p w14:paraId="31AC5542" w14:textId="77777777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rFonts w:eastAsia="Calibri"/>
          <w:color w:val="auto"/>
          <w:lang w:eastAsia="zh-CN"/>
        </w:rPr>
      </w:pPr>
      <w:r w:rsidRPr="00EB47AE">
        <w:rPr>
          <w:color w:val="auto"/>
        </w:rPr>
        <w:t xml:space="preserve">Zmiana wynagrodzenia, o której mowa w ust.7 niniejszego paragrafu, </w:t>
      </w:r>
      <w:bookmarkStart w:id="2" w:name="_Hlk73695076"/>
      <w:r w:rsidRPr="00EB47AE">
        <w:rPr>
          <w:color w:val="auto"/>
        </w:rPr>
        <w:t xml:space="preserve">dotyczy tylko tej części przedmiotu umowy, która pozostała do wykonania </w:t>
      </w:r>
      <w:bookmarkEnd w:id="2"/>
      <w:r w:rsidRPr="00EB47AE">
        <w:rPr>
          <w:color w:val="auto"/>
        </w:rPr>
        <w:t>od dnia wejścia w życie przepisów zmieniających stawkę podatku od towarów i usług, wysokości minimalnego wynagrodzenia za pracę albo wysokości minimalnej stawki godzinowej, zasady podlegania ubezpieczeniom społecznym lub ubezpieczeniu zdrowotnemu lub w zakresie wysokości stawki składki na ubezpieczenia społeczne lub zdrowotne, lub zasady gromadzenia i wysokości wpłat do pracowniczych planów kapitałowych.</w:t>
      </w:r>
    </w:p>
    <w:p w14:paraId="3B4F9E11" w14:textId="6298CFB8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bookmarkStart w:id="3" w:name="m_-3269803285720524853__Hlk84315112"/>
      <w:r w:rsidRPr="00EB47AE">
        <w:rPr>
          <w:color w:val="auto"/>
        </w:rPr>
        <w:t>Niezależnie od zmiany wynagrodzenia</w:t>
      </w:r>
      <w:bookmarkEnd w:id="3"/>
      <w:r w:rsidRPr="00EB47AE">
        <w:rPr>
          <w:color w:val="auto"/>
        </w:rPr>
        <w:t xml:space="preserve"> w związku z okolicznościami wskazanymi</w:t>
      </w:r>
      <w:r w:rsidRPr="00EB47AE">
        <w:rPr>
          <w:color w:val="auto"/>
        </w:rPr>
        <w:br/>
        <w:t xml:space="preserve">w ust.2 niniejszego paragrafu, Zamawiający przewiduje możliwość zmiany </w:t>
      </w:r>
      <w:r w:rsidR="00A24FBE" w:rsidRPr="00EB47AE">
        <w:rPr>
          <w:color w:val="auto"/>
        </w:rPr>
        <w:t>cen usług</w:t>
      </w:r>
      <w:r w:rsidRPr="00EB47AE">
        <w:rPr>
          <w:color w:val="auto"/>
        </w:rPr>
        <w:t xml:space="preserve"> </w:t>
      </w:r>
      <w:r w:rsidR="00CE274F" w:rsidRPr="00EB47AE">
        <w:rPr>
          <w:color w:val="auto"/>
        </w:rPr>
        <w:br/>
      </w:r>
      <w:r w:rsidRPr="00EB47AE">
        <w:rPr>
          <w:color w:val="auto"/>
        </w:rPr>
        <w:t xml:space="preserve">w przypadku zmian ceny lub kosztów związanych z realizacją przedmiotu umowy, poprzez coroczną waloryzację w oparciu o </w:t>
      </w:r>
      <w:r w:rsidRPr="00EB47AE">
        <w:rPr>
          <w:i/>
          <w:iCs/>
          <w:color w:val="auto"/>
        </w:rPr>
        <w:t>średnioroczny wskaźnik cen towarów i usług konsumpcyjnych ogółem</w:t>
      </w:r>
      <w:r w:rsidRPr="00EB47AE">
        <w:rPr>
          <w:color w:val="auto"/>
        </w:rPr>
        <w:t xml:space="preserve"> ogłaszany w komunikacie Prezesa Głównego Urzędu Statystycznego w Biuletynie Statystycznym GUS (na stronie internetowej https://stat.gov.pl/).</w:t>
      </w:r>
    </w:p>
    <w:p w14:paraId="786FCAE3" w14:textId="1814B49B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 xml:space="preserve">Pierwsza waloryzacja może nastąpić co najmniej po upływie </w:t>
      </w:r>
      <w:r w:rsidR="00A24FBE" w:rsidRPr="00EB47AE">
        <w:rPr>
          <w:color w:val="auto"/>
        </w:rPr>
        <w:t>6</w:t>
      </w:r>
      <w:r w:rsidRPr="00EB47AE">
        <w:rPr>
          <w:color w:val="auto"/>
        </w:rPr>
        <w:t xml:space="preserve"> miesięcy od daty rozpoczęcia realizacji umowy, która to data jest początkowym terminem ustalania zmiany wynagrodzenia. </w:t>
      </w:r>
    </w:p>
    <w:p w14:paraId="73C76910" w14:textId="77777777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 xml:space="preserve">Warunkiem dokonania waloryzacji wynagrodzenia jest, aby wskaźnik, o którym mowa </w:t>
      </w:r>
      <w:r w:rsidRPr="00EB47AE">
        <w:rPr>
          <w:color w:val="auto"/>
        </w:rPr>
        <w:br/>
        <w:t>w ust. 9, uległ zmianie o co najmniej 5%. Waloryzacja wynagrodzenia jest dopuszczalna tylko raz w okresie trwania umowy.</w:t>
      </w:r>
    </w:p>
    <w:p w14:paraId="44167BBB" w14:textId="77777777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>Waloryzacja dotyczy tylko tej części przedmiotu umowy, która pozostała do wykonania po dacie dokonania waloryzacji i dopuszczalne jest zmniejszenie lub zwiększenie wynagrodzenia Wykonawcy.</w:t>
      </w:r>
    </w:p>
    <w:p w14:paraId="2D958495" w14:textId="6C4B270C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>Maksymalna wartość zmiany wynagrodzenia należnego Wykonawcy, jaką Zamawiający dopuszcza w efekcie zastosowania waloryzacji, wynosi 5% wartości łącznego wynagrodzenia brutto określonego w §8. Ryzyko wzrostu ceny (ust. 9) w trakcie trwania Umowy rozkłada się w równych częściach po stronie Zamawiającego i Wykonawcy.</w:t>
      </w:r>
    </w:p>
    <w:p w14:paraId="5C0C2530" w14:textId="77777777" w:rsidR="00901FB4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>Waloryzacja następuje na wniosek Wykonawcy. Wniosek powinien zawierać co najmniej podstawę zmiany oraz wyliczenie wartości wynagrodzenia należnego Wykonawcy po waloryzacji. Zmiana wynagrodzenia w wyniku waloryzacji Strony potwierdzą aneksem do umowy.</w:t>
      </w:r>
    </w:p>
    <w:p w14:paraId="2FA6BF29" w14:textId="0EA9581B" w:rsidR="008953F6" w:rsidRPr="00EB47AE" w:rsidRDefault="00901FB4">
      <w:pPr>
        <w:numPr>
          <w:ilvl w:val="0"/>
          <w:numId w:val="14"/>
        </w:numPr>
        <w:spacing w:line="276" w:lineRule="auto"/>
        <w:contextualSpacing/>
        <w:jc w:val="both"/>
        <w:rPr>
          <w:color w:val="auto"/>
          <w:lang w:eastAsia="zh-CN"/>
        </w:rPr>
      </w:pPr>
      <w:r w:rsidRPr="00EB47AE">
        <w:rPr>
          <w:color w:val="auto"/>
        </w:rPr>
        <w:t xml:space="preserve">Wykonawca, którego wynagrodzenie zostało zmienione zgodnie z postanowieniami niniejszej umowy zobowiązany jest w terminie 14 dni do zmiany wynagrodzenia przysługującego podwykonawcy, z którym zawarł umowę, w zakresie odpowiadającym zmianom cen lub kosztów dotyczących zobowiązania podwykonawcy, jeżeli łącznie spełnione są następujące warunki: przedmiotem umowy są usługi oraz okres obowiązywania umowy przekracza </w:t>
      </w:r>
      <w:r w:rsidRPr="00EB47AE">
        <w:rPr>
          <w:color w:val="auto"/>
        </w:rPr>
        <w:br/>
        <w:t xml:space="preserve">6 miesięcy.  </w:t>
      </w:r>
    </w:p>
    <w:p w14:paraId="303AA481" w14:textId="77777777" w:rsidR="0021640D" w:rsidRPr="00EB47AE" w:rsidRDefault="0021640D" w:rsidP="008704B4">
      <w:pPr>
        <w:suppressAutoHyphens/>
        <w:jc w:val="center"/>
        <w:textAlignment w:val="baseline"/>
        <w:rPr>
          <w:color w:val="auto"/>
        </w:rPr>
      </w:pPr>
    </w:p>
    <w:p w14:paraId="69099278" w14:textId="25224EED" w:rsidR="002C6FC1" w:rsidRPr="00EB47AE" w:rsidRDefault="002C6FC1" w:rsidP="008704B4">
      <w:pPr>
        <w:suppressAutoHyphens/>
        <w:jc w:val="center"/>
        <w:textAlignment w:val="baseline"/>
        <w:rPr>
          <w:color w:val="auto"/>
          <w:kern w:val="1"/>
          <w:u w:val="single"/>
          <w:lang w:eastAsia="ar-SA"/>
        </w:rPr>
      </w:pPr>
      <w:r w:rsidRPr="00EB47AE">
        <w:rPr>
          <w:color w:val="auto"/>
        </w:rPr>
        <w:t>§ 16</w:t>
      </w:r>
    </w:p>
    <w:p w14:paraId="222975C8" w14:textId="77777777" w:rsidR="00853409" w:rsidRPr="00EB47AE" w:rsidRDefault="00853409" w:rsidP="00853409">
      <w:pPr>
        <w:suppressAutoHyphens/>
        <w:jc w:val="center"/>
        <w:textAlignment w:val="baseline"/>
        <w:rPr>
          <w:color w:val="auto"/>
          <w:kern w:val="1"/>
          <w:u w:val="single"/>
          <w:lang w:eastAsia="ar-SA"/>
        </w:rPr>
      </w:pPr>
      <w:r w:rsidRPr="00EB47AE">
        <w:rPr>
          <w:color w:val="auto"/>
          <w:kern w:val="1"/>
          <w:u w:val="single"/>
          <w:lang w:eastAsia="ar-SA"/>
        </w:rPr>
        <w:t>Informacja dotycząca przetwarzania danych osobowych w Urzędzie Miasta Pruszkowa</w:t>
      </w:r>
    </w:p>
    <w:p w14:paraId="0D2FA7AB" w14:textId="0ACB621F" w:rsidR="00853409" w:rsidRPr="00EB47AE" w:rsidRDefault="00853409" w:rsidP="00853409">
      <w:pPr>
        <w:suppressAutoHyphens/>
        <w:jc w:val="both"/>
        <w:textAlignment w:val="baseline"/>
        <w:rPr>
          <w:b/>
          <w:bCs/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Realizując obowiązek informacyjny,</w:t>
      </w:r>
      <w:r w:rsidRPr="00EB47AE">
        <w:rPr>
          <w:b/>
          <w:bCs/>
          <w:color w:val="auto"/>
          <w:kern w:val="1"/>
          <w:lang w:eastAsia="ar-SA"/>
        </w:rPr>
        <w:t xml:space="preserve"> </w:t>
      </w:r>
      <w:r w:rsidRPr="00EB47AE">
        <w:rPr>
          <w:color w:val="auto"/>
          <w:kern w:val="1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</w:t>
      </w:r>
      <w:r w:rsidRPr="00EB47AE">
        <w:rPr>
          <w:color w:val="auto"/>
          <w:kern w:val="1"/>
          <w:lang w:eastAsia="ar-SA"/>
        </w:rPr>
        <w:lastRenderedPageBreak/>
        <w:t xml:space="preserve">oraz uchylenia dyrektywy 95/46/WE (ogólne rozporządzenie o ochronie danych) </w:t>
      </w:r>
      <w:r w:rsidR="00163DFC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>(Dz. Urz. UE L 119 z 04.05.2016, str. 1) informujemy, że:</w:t>
      </w:r>
    </w:p>
    <w:p w14:paraId="783FF261" w14:textId="3EA6B204" w:rsidR="00853409" w:rsidRPr="00EB47AE" w:rsidRDefault="00853409">
      <w:pPr>
        <w:numPr>
          <w:ilvl w:val="0"/>
          <w:numId w:val="17"/>
        </w:numPr>
        <w:suppressAutoHyphens/>
        <w:ind w:left="284" w:hanging="284"/>
        <w:jc w:val="both"/>
        <w:textAlignment w:val="baseline"/>
        <w:rPr>
          <w:color w:val="auto"/>
          <w:kern w:val="1"/>
          <w:u w:val="single"/>
          <w:lang w:eastAsia="ar-SA"/>
        </w:rPr>
      </w:pPr>
      <w:r w:rsidRPr="00EB47AE">
        <w:rPr>
          <w:color w:val="auto"/>
          <w:kern w:val="1"/>
          <w:lang w:eastAsia="ar-SA"/>
        </w:rPr>
        <w:t xml:space="preserve">Administratorem danych osobowych jest Prezydent Miasta Pruszkowa, 05-800 Pruszków, </w:t>
      </w:r>
      <w:r w:rsidR="00163DFC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 xml:space="preserve">ul. J.I. Kraszewskiego 14/16 tel. (22) 735-88-88 fax (22) 758-66-50  </w:t>
      </w:r>
      <w:r w:rsidR="00163DFC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 xml:space="preserve">e-mail: </w:t>
      </w:r>
      <w:hyperlink r:id="rId8" w:history="1">
        <w:r w:rsidRPr="00EB47AE">
          <w:rPr>
            <w:rStyle w:val="Hipercze"/>
            <w:color w:val="auto"/>
            <w:kern w:val="1"/>
            <w:lang w:eastAsia="ar-SA"/>
          </w:rPr>
          <w:t>prezydent@miasto.pruszkow.pl</w:t>
        </w:r>
      </w:hyperlink>
    </w:p>
    <w:p w14:paraId="7BEBB3D9" w14:textId="77777777" w:rsidR="00163DFC" w:rsidRPr="00EB47AE" w:rsidRDefault="00853409">
      <w:pPr>
        <w:numPr>
          <w:ilvl w:val="0"/>
          <w:numId w:val="17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Administrator wyznaczył Inspektora Ochrony Danych, z którym można się kontaktować w</w:t>
      </w:r>
      <w:r w:rsidR="00323503" w:rsidRPr="00EB47AE">
        <w:rPr>
          <w:color w:val="auto"/>
          <w:kern w:val="1"/>
          <w:lang w:eastAsia="ar-SA"/>
        </w:rPr>
        <w:t> </w:t>
      </w:r>
      <w:r w:rsidRPr="00EB47AE">
        <w:rPr>
          <w:color w:val="auto"/>
          <w:kern w:val="1"/>
          <w:lang w:eastAsia="ar-SA"/>
        </w:rPr>
        <w:t xml:space="preserve">sprawach dotyczących przetwarzania danych osobowych drogą elektroniczną </w:t>
      </w:r>
    </w:p>
    <w:p w14:paraId="48427A55" w14:textId="1C080D1C" w:rsidR="00853409" w:rsidRPr="00EB47AE" w:rsidRDefault="00853409">
      <w:pPr>
        <w:numPr>
          <w:ilvl w:val="0"/>
          <w:numId w:val="17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e-mail: </w:t>
      </w:r>
      <w:hyperlink r:id="rId9" w:history="1">
        <w:r w:rsidRPr="00EB47AE">
          <w:rPr>
            <w:rStyle w:val="Hipercze"/>
            <w:color w:val="auto"/>
            <w:kern w:val="1"/>
            <w:lang w:eastAsia="ar-SA"/>
          </w:rPr>
          <w:t>iod@miasto.pruszkow.pl</w:t>
        </w:r>
      </w:hyperlink>
      <w:r w:rsidRPr="00EB47AE">
        <w:rPr>
          <w:color w:val="auto"/>
          <w:kern w:val="1"/>
          <w:lang w:eastAsia="ar-SA"/>
        </w:rPr>
        <w:t>, telefonicznie 22 735 88 87 lub pisemnie pod adresem Urząd Miasta Pruszkowa, 05-800 Pruszków, ul. J.I Kraszewskiego 14/16;</w:t>
      </w:r>
    </w:p>
    <w:p w14:paraId="395BFBE6" w14:textId="77777777" w:rsidR="00853409" w:rsidRPr="00EB47AE" w:rsidRDefault="00853409">
      <w:pPr>
        <w:numPr>
          <w:ilvl w:val="0"/>
          <w:numId w:val="17"/>
        </w:numPr>
        <w:suppressAutoHyphens/>
        <w:ind w:left="284" w:hanging="284"/>
        <w:jc w:val="both"/>
        <w:textAlignment w:val="baseline"/>
        <w:rPr>
          <w:color w:val="auto"/>
          <w:kern w:val="1"/>
          <w:u w:val="single"/>
          <w:lang w:eastAsia="ar-SA"/>
        </w:rPr>
      </w:pPr>
      <w:r w:rsidRPr="00EB47AE">
        <w:rPr>
          <w:color w:val="auto"/>
          <w:kern w:val="1"/>
          <w:lang w:eastAsia="ar-SA"/>
        </w:rPr>
        <w:t xml:space="preserve">Dane osobowe będą przetwarzane na podstawie art. 6 ust. 1 lit. b RODO, w celu realizacji umowy oraz na podstawie art. 6 ust.1 lit. c RODO, w celu wypełnienia obowiązków prawnych; </w:t>
      </w:r>
    </w:p>
    <w:p w14:paraId="18DB8B69" w14:textId="77777777" w:rsidR="00853409" w:rsidRPr="00EB47AE" w:rsidRDefault="00853409">
      <w:pPr>
        <w:numPr>
          <w:ilvl w:val="0"/>
          <w:numId w:val="17"/>
        </w:numPr>
        <w:suppressAutoHyphens/>
        <w:ind w:left="284" w:hanging="284"/>
        <w:jc w:val="both"/>
        <w:textAlignment w:val="baseline"/>
        <w:rPr>
          <w:color w:val="auto"/>
          <w:kern w:val="1"/>
          <w:u w:val="single"/>
          <w:lang w:eastAsia="ar-SA"/>
        </w:rPr>
      </w:pPr>
      <w:r w:rsidRPr="00EB47AE">
        <w:rPr>
          <w:color w:val="auto"/>
          <w:kern w:val="1"/>
          <w:lang w:eastAsia="ar-SA"/>
        </w:rPr>
        <w:t>W związku z przetwarzaniem danych w celach o których mowa w pkt. 3, dane osobowe mogą być udostępniane:</w:t>
      </w:r>
    </w:p>
    <w:p w14:paraId="3980015A" w14:textId="77777777" w:rsidR="00853409" w:rsidRPr="00EB47AE" w:rsidRDefault="00853409">
      <w:pPr>
        <w:numPr>
          <w:ilvl w:val="0"/>
          <w:numId w:val="18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organom władzy publicznej oraz podmiotom wykonującym zadania publiczne </w:t>
      </w:r>
      <w:r w:rsidRPr="00EB47AE">
        <w:rPr>
          <w:color w:val="auto"/>
          <w:kern w:val="1"/>
          <w:lang w:eastAsia="ar-SA"/>
        </w:rPr>
        <w:br/>
        <w:t>lub działającym na zlecenie organów władzy publicznej, w zakresie i w celach, które wynikają z przepisów powszechnie obowiązującego prawa;</w:t>
      </w:r>
    </w:p>
    <w:p w14:paraId="7EC0BB19" w14:textId="1C5F9361" w:rsidR="00853409" w:rsidRPr="00EB47AE" w:rsidRDefault="00853409">
      <w:pPr>
        <w:numPr>
          <w:ilvl w:val="0"/>
          <w:numId w:val="18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osobom wnioskującym o dostęp do informacji publicznej w trybie ustawy o dostępnie </w:t>
      </w:r>
      <w:r w:rsidR="00163DFC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>do informacji publicznej, w przypadku w którym nie zachodzi podstawa do ograniczenia dostępu zgodnie z art. 5 Ustawy o dostępnie do informacji publicznej z dnia 6 września 2001 r. (Dz. U. z 2022 r. poz.902) z zachowaniem zasad wynikających z przepisów o ochronie danych osobowych (</w:t>
      </w:r>
      <w:proofErr w:type="spellStart"/>
      <w:r w:rsidRPr="00EB47AE">
        <w:rPr>
          <w:color w:val="auto"/>
          <w:kern w:val="1"/>
          <w:lang w:eastAsia="ar-SA"/>
        </w:rPr>
        <w:t>anonimizacja</w:t>
      </w:r>
      <w:proofErr w:type="spellEnd"/>
      <w:r w:rsidRPr="00EB47AE">
        <w:rPr>
          <w:color w:val="auto"/>
          <w:kern w:val="1"/>
          <w:lang w:eastAsia="ar-SA"/>
        </w:rPr>
        <w:t xml:space="preserve"> danych osobowych);</w:t>
      </w:r>
    </w:p>
    <w:p w14:paraId="42D6B361" w14:textId="77777777" w:rsidR="00853409" w:rsidRPr="00EB47AE" w:rsidRDefault="00853409">
      <w:pPr>
        <w:numPr>
          <w:ilvl w:val="0"/>
          <w:numId w:val="19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Dane osobowe nie będą przekazywane do państwa trzeciego, chyba że wynika </w:t>
      </w:r>
      <w:r w:rsidRPr="00EB47AE">
        <w:rPr>
          <w:color w:val="auto"/>
          <w:kern w:val="1"/>
          <w:lang w:eastAsia="ar-SA"/>
        </w:rPr>
        <w:br/>
        <w:t>to z odrębnych przepisów prawa, nie będą profilowane i nie będą służyły zautomatyzowanemu podejmowaniu decyzji.</w:t>
      </w:r>
    </w:p>
    <w:p w14:paraId="41AC6F79" w14:textId="77777777" w:rsidR="00853409" w:rsidRPr="00EB47AE" w:rsidRDefault="00853409">
      <w:pPr>
        <w:numPr>
          <w:ilvl w:val="0"/>
          <w:numId w:val="19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Dane osobowe będą przechowywane zgodnie z wymogami przepisów archiwalnych, przez okres wskazany w Rzeczowym Wykazie Akt (Ustawa o narodowym zasobie archiwalnym i archiwach z dn. 14 lipca 1983r. ze zm.).</w:t>
      </w:r>
    </w:p>
    <w:p w14:paraId="0F3D49A1" w14:textId="77777777" w:rsidR="00853409" w:rsidRPr="00EB47AE" w:rsidRDefault="00853409">
      <w:pPr>
        <w:numPr>
          <w:ilvl w:val="0"/>
          <w:numId w:val="19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Osoba, której dane są przetwarzane ma prawo do:</w:t>
      </w:r>
    </w:p>
    <w:p w14:paraId="3D3E62B5" w14:textId="77777777" w:rsidR="00853409" w:rsidRPr="00EB47AE" w:rsidRDefault="00853409">
      <w:pPr>
        <w:numPr>
          <w:ilvl w:val="0"/>
          <w:numId w:val="20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Dostępu do swoich danych osobowych - art.15 Rozporządzenia.</w:t>
      </w:r>
    </w:p>
    <w:p w14:paraId="1D5D7C98" w14:textId="77777777" w:rsidR="00853409" w:rsidRPr="00EB47AE" w:rsidRDefault="00853409">
      <w:pPr>
        <w:numPr>
          <w:ilvl w:val="0"/>
          <w:numId w:val="20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Sprostowania danych osobowych –art. 16 Rozporządzenia.</w:t>
      </w:r>
    </w:p>
    <w:p w14:paraId="26818798" w14:textId="7C7776C5" w:rsidR="00853409" w:rsidRPr="00EB47AE" w:rsidRDefault="00853409">
      <w:pPr>
        <w:numPr>
          <w:ilvl w:val="0"/>
          <w:numId w:val="20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Żądania od Administratora ograniczenia przetwarzania danych osobowych, z zastrzeżeniem przypadków, o których mowa w art. 18 ust. 2 Rozporządzenia.</w:t>
      </w:r>
    </w:p>
    <w:p w14:paraId="523BAAC9" w14:textId="19A5BA58" w:rsidR="00853409" w:rsidRPr="00EB47AE" w:rsidRDefault="00853409">
      <w:pPr>
        <w:numPr>
          <w:ilvl w:val="0"/>
          <w:numId w:val="20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 xml:space="preserve">Prawo do wniesienia skargi do Prezesa Urzędu Ochrony Danych Osobowych (na adres Urzędu Ochrony Danych Osobowych, ul. Stawki 2, 00 - 193 Warszawa), gdy uzna Pan/ Pani, </w:t>
      </w:r>
      <w:r w:rsidR="00163DFC" w:rsidRPr="00EB47AE">
        <w:rPr>
          <w:color w:val="auto"/>
          <w:kern w:val="1"/>
          <w:lang w:eastAsia="ar-SA"/>
        </w:rPr>
        <w:br/>
      </w:r>
      <w:r w:rsidRPr="00EB47AE">
        <w:rPr>
          <w:color w:val="auto"/>
          <w:kern w:val="1"/>
          <w:lang w:eastAsia="ar-SA"/>
        </w:rPr>
        <w:t>że przetwarzanie danych osobowych narusza przepisy Rozporządzenia.</w:t>
      </w:r>
    </w:p>
    <w:p w14:paraId="522E0B93" w14:textId="4021A448" w:rsidR="00A52B0E" w:rsidRPr="00EB47AE" w:rsidRDefault="00853409">
      <w:pPr>
        <w:numPr>
          <w:ilvl w:val="0"/>
          <w:numId w:val="19"/>
        </w:numPr>
        <w:suppressAutoHyphens/>
        <w:ind w:left="284" w:hanging="284"/>
        <w:jc w:val="both"/>
        <w:textAlignment w:val="baseline"/>
        <w:rPr>
          <w:color w:val="auto"/>
          <w:kern w:val="1"/>
          <w:lang w:eastAsia="ar-SA"/>
        </w:rPr>
      </w:pPr>
      <w:r w:rsidRPr="00EB47AE">
        <w:rPr>
          <w:color w:val="auto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</w:t>
      </w:r>
      <w:r w:rsidR="00323503" w:rsidRPr="00EB47AE">
        <w:rPr>
          <w:color w:val="auto"/>
          <w:kern w:val="1"/>
          <w:lang w:eastAsia="ar-SA"/>
        </w:rPr>
        <w:t> </w:t>
      </w:r>
      <w:r w:rsidRPr="00EB47AE">
        <w:rPr>
          <w:color w:val="auto"/>
          <w:kern w:val="1"/>
          <w:lang w:eastAsia="ar-SA"/>
        </w:rPr>
        <w:t xml:space="preserve">którym mowa w art. 20 Rozporządzenia oraz prawo do sprzeciwu wobec przetwarzania danych osobowych.  </w:t>
      </w:r>
    </w:p>
    <w:p w14:paraId="3E2ACED6" w14:textId="77777777" w:rsidR="0021640D" w:rsidRPr="00EB47AE" w:rsidRDefault="0021640D" w:rsidP="008704B4">
      <w:pPr>
        <w:jc w:val="center"/>
        <w:rPr>
          <w:color w:val="auto"/>
        </w:rPr>
      </w:pPr>
    </w:p>
    <w:p w14:paraId="3BC7DC01" w14:textId="54C5AA80" w:rsidR="00A52B0E" w:rsidRPr="00EB47AE" w:rsidRDefault="00A52B0E" w:rsidP="008704B4">
      <w:pPr>
        <w:jc w:val="center"/>
        <w:rPr>
          <w:color w:val="auto"/>
        </w:rPr>
      </w:pPr>
      <w:r w:rsidRPr="00EB47AE">
        <w:rPr>
          <w:color w:val="auto"/>
        </w:rPr>
        <w:t>§ 17</w:t>
      </w:r>
    </w:p>
    <w:p w14:paraId="7BCE72C0" w14:textId="125A1D8A" w:rsidR="00A52B0E" w:rsidRPr="00EB47AE" w:rsidRDefault="00A52B0E">
      <w:pPr>
        <w:widowControl w:val="0"/>
        <w:numPr>
          <w:ilvl w:val="0"/>
          <w:numId w:val="13"/>
        </w:num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zh-CN" w:bidi="hi-IN"/>
        </w:rPr>
      </w:pPr>
      <w:r w:rsidRPr="00EB47AE">
        <w:rPr>
          <w:rFonts w:eastAsia="SimSun"/>
          <w:color w:val="auto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(Dz. U. z 2022 r. poz. 902.) która podlega udostępnieniu w trybie przedmiotowej ustawy, z zastrzeżeniem ust. 2.</w:t>
      </w:r>
    </w:p>
    <w:p w14:paraId="58FC3475" w14:textId="58D114C6" w:rsidR="002C6FC1" w:rsidRPr="00EB47AE" w:rsidRDefault="00A52B0E">
      <w:pPr>
        <w:widowControl w:val="0"/>
        <w:numPr>
          <w:ilvl w:val="0"/>
          <w:numId w:val="13"/>
        </w:num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zh-CN" w:bidi="hi-IN"/>
        </w:rPr>
      </w:pPr>
      <w:r w:rsidRPr="00EB47AE">
        <w:rPr>
          <w:rFonts w:eastAsia="SimSun"/>
          <w:color w:val="auto"/>
          <w:kern w:val="3"/>
          <w:lang w:eastAsia="zh-CN" w:bidi="hi-IN"/>
        </w:rPr>
        <w:t>Wykonawca wyraża zgodę na udostępnienie w trybie ustawy, o której mowa w ust. 1 zawartych</w:t>
      </w:r>
      <w:r w:rsidR="00163DFC" w:rsidRPr="00EB47AE">
        <w:rPr>
          <w:rFonts w:eastAsia="SimSun"/>
          <w:color w:val="auto"/>
          <w:kern w:val="3"/>
          <w:lang w:eastAsia="zh-CN" w:bidi="hi-IN"/>
        </w:rPr>
        <w:t xml:space="preserve"> </w:t>
      </w:r>
      <w:r w:rsidRPr="00EB47AE">
        <w:rPr>
          <w:rFonts w:eastAsia="SimSun"/>
          <w:color w:val="auto"/>
          <w:kern w:val="3"/>
          <w:lang w:eastAsia="zh-CN" w:bidi="hi-IN"/>
        </w:rPr>
        <w:t>w niniejszej umowie dotyczących go danych osobowych w zakresie obejmującym imię i</w:t>
      </w:r>
      <w:r w:rsidR="002B22A0" w:rsidRPr="00EB47AE">
        <w:rPr>
          <w:rFonts w:eastAsia="SimSun"/>
          <w:color w:val="auto"/>
          <w:kern w:val="3"/>
          <w:lang w:eastAsia="zh-CN" w:bidi="hi-IN"/>
        </w:rPr>
        <w:t> </w:t>
      </w:r>
      <w:r w:rsidRPr="00EB47AE">
        <w:rPr>
          <w:rFonts w:eastAsia="SimSun"/>
          <w:color w:val="auto"/>
          <w:kern w:val="3"/>
          <w:lang w:eastAsia="zh-CN" w:bidi="hi-IN"/>
        </w:rPr>
        <w:t>nazwisko, a w przypadku działalności gospodarczej również w zakresie firmy.</w:t>
      </w:r>
    </w:p>
    <w:p w14:paraId="49D9247E" w14:textId="77777777" w:rsidR="00567609" w:rsidRPr="00EB47AE" w:rsidRDefault="00567609" w:rsidP="008704B4">
      <w:pPr>
        <w:rPr>
          <w:color w:val="auto"/>
        </w:rPr>
      </w:pPr>
    </w:p>
    <w:p w14:paraId="4CDFE0E5" w14:textId="77777777" w:rsidR="00163DFC" w:rsidRPr="00EB47AE" w:rsidRDefault="00163DFC" w:rsidP="008704B4">
      <w:pPr>
        <w:rPr>
          <w:color w:val="auto"/>
        </w:rPr>
      </w:pPr>
    </w:p>
    <w:p w14:paraId="3EE4CD26" w14:textId="77777777" w:rsidR="00163DFC" w:rsidRPr="00EB47AE" w:rsidRDefault="00163DFC" w:rsidP="008704B4">
      <w:pPr>
        <w:rPr>
          <w:color w:val="auto"/>
        </w:rPr>
      </w:pPr>
    </w:p>
    <w:p w14:paraId="712603C0" w14:textId="77777777" w:rsidR="00163DFC" w:rsidRPr="00EB47AE" w:rsidRDefault="00163DFC" w:rsidP="008704B4">
      <w:pPr>
        <w:rPr>
          <w:color w:val="auto"/>
        </w:rPr>
      </w:pPr>
    </w:p>
    <w:p w14:paraId="4D5E3469" w14:textId="77777777" w:rsidR="00163DFC" w:rsidRPr="00EB47AE" w:rsidRDefault="00163DFC" w:rsidP="008704B4">
      <w:pPr>
        <w:rPr>
          <w:color w:val="auto"/>
        </w:rPr>
      </w:pPr>
    </w:p>
    <w:p w14:paraId="48A07AA5" w14:textId="77777777" w:rsidR="00163DFC" w:rsidRPr="00EB47AE" w:rsidRDefault="00163DFC" w:rsidP="008704B4">
      <w:pPr>
        <w:rPr>
          <w:color w:val="auto"/>
        </w:rPr>
      </w:pPr>
    </w:p>
    <w:p w14:paraId="39986699" w14:textId="1078F398" w:rsidR="002C6FC1" w:rsidRPr="00EB47AE" w:rsidRDefault="00C36573" w:rsidP="008704B4">
      <w:pPr>
        <w:jc w:val="center"/>
        <w:rPr>
          <w:color w:val="auto"/>
        </w:rPr>
      </w:pPr>
      <w:r w:rsidRPr="00EB47AE">
        <w:rPr>
          <w:color w:val="auto"/>
        </w:rPr>
        <w:t>§ 1</w:t>
      </w:r>
      <w:r w:rsidR="00A52B0E" w:rsidRPr="00EB47AE">
        <w:rPr>
          <w:color w:val="auto"/>
        </w:rPr>
        <w:t>8</w:t>
      </w:r>
    </w:p>
    <w:p w14:paraId="2A35D012" w14:textId="77777777" w:rsidR="00C36573" w:rsidRPr="00EB47AE" w:rsidRDefault="00C36573">
      <w:pPr>
        <w:pStyle w:val="WW-Domylnie"/>
        <w:numPr>
          <w:ilvl w:val="0"/>
          <w:numId w:val="8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EB47AE">
        <w:rPr>
          <w:szCs w:val="24"/>
          <w:lang w:val="pl-PL"/>
        </w:rPr>
        <w:t>W sprawach nieuregulowanych niniejszą umową mają zastosowanie przepisy Kodeksu  Cywilnego. W razie sporu sprawy będą rozstrzygane przez Sąd właściwy dla siedziby Zamawiającego.</w:t>
      </w:r>
    </w:p>
    <w:p w14:paraId="6D7C1914" w14:textId="77777777" w:rsidR="00C36573" w:rsidRPr="00EB47AE" w:rsidRDefault="00C36573">
      <w:pPr>
        <w:pStyle w:val="WW-Domylnie"/>
        <w:numPr>
          <w:ilvl w:val="0"/>
          <w:numId w:val="8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EB47AE">
        <w:rPr>
          <w:szCs w:val="24"/>
          <w:lang w:val="pl-PL"/>
        </w:rPr>
        <w:t>Zmiana treści umowy może nastąpić za zgodą stron w formie pisemnej w postaci aneksu.</w:t>
      </w:r>
    </w:p>
    <w:p w14:paraId="4CDB0C9A" w14:textId="77777777" w:rsidR="00C36573" w:rsidRPr="00EB47AE" w:rsidRDefault="00C36573">
      <w:pPr>
        <w:pStyle w:val="WW-Domylnie"/>
        <w:numPr>
          <w:ilvl w:val="0"/>
          <w:numId w:val="8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EB47AE">
        <w:rPr>
          <w:szCs w:val="24"/>
          <w:lang w:val="pl-PL"/>
        </w:rPr>
        <w:t>Bez zgody Zamawiającego Wykonawca nie ma prawa przelewu wierzytelności na osobę trzecią (art.509 K.C.)</w:t>
      </w:r>
    </w:p>
    <w:p w14:paraId="18214B4F" w14:textId="15DC73EA" w:rsidR="00C36573" w:rsidRPr="00EB47AE" w:rsidRDefault="00C36573">
      <w:pPr>
        <w:pStyle w:val="WW-Domylnie"/>
        <w:numPr>
          <w:ilvl w:val="0"/>
          <w:numId w:val="8"/>
        </w:numPr>
        <w:tabs>
          <w:tab w:val="clear" w:pos="720"/>
        </w:tabs>
        <w:ind w:left="284"/>
        <w:jc w:val="both"/>
        <w:rPr>
          <w:szCs w:val="22"/>
        </w:rPr>
      </w:pPr>
      <w:r w:rsidRPr="00EB47AE">
        <w:rPr>
          <w:szCs w:val="24"/>
          <w:lang w:val="pl-PL"/>
        </w:rPr>
        <w:t xml:space="preserve">Wykonawca bez zgody Zamawiającego nie może przelać praw i obowiązków w części lub </w:t>
      </w:r>
      <w:r w:rsidRPr="00EB47AE">
        <w:rPr>
          <w:szCs w:val="24"/>
          <w:lang w:val="pl-PL"/>
        </w:rPr>
        <w:br/>
        <w:t>w całości osobie trzeciej.</w:t>
      </w:r>
    </w:p>
    <w:p w14:paraId="2E9ABA2D" w14:textId="3383B934" w:rsidR="003E073A" w:rsidRPr="00EB47AE" w:rsidRDefault="00C36573">
      <w:pPr>
        <w:pStyle w:val="WW-Domylnie"/>
        <w:numPr>
          <w:ilvl w:val="0"/>
          <w:numId w:val="8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EB47AE">
        <w:rPr>
          <w:szCs w:val="24"/>
          <w:lang w:val="pl-PL"/>
        </w:rPr>
        <w:t xml:space="preserve">Umowa została sporządzona w </w:t>
      </w:r>
      <w:r w:rsidR="000246F6" w:rsidRPr="00EB47AE">
        <w:rPr>
          <w:szCs w:val="24"/>
          <w:lang w:val="pl-PL"/>
        </w:rPr>
        <w:t>4</w:t>
      </w:r>
      <w:r w:rsidRPr="00EB47AE">
        <w:rPr>
          <w:szCs w:val="24"/>
          <w:lang w:val="pl-PL"/>
        </w:rPr>
        <w:t xml:space="preserve">-ch jednobrzmiących egzemplarzach; </w:t>
      </w:r>
      <w:r w:rsidR="000246F6" w:rsidRPr="00EB47AE">
        <w:rPr>
          <w:szCs w:val="24"/>
          <w:lang w:val="pl-PL"/>
        </w:rPr>
        <w:t>3</w:t>
      </w:r>
      <w:r w:rsidRPr="00EB47AE">
        <w:rPr>
          <w:szCs w:val="24"/>
          <w:lang w:val="pl-PL"/>
        </w:rPr>
        <w:t xml:space="preserve"> egz. dla Zamawiającego i 1 egz. dla Wykonawcy</w:t>
      </w:r>
      <w:r w:rsidRPr="00EB47AE">
        <w:rPr>
          <w:szCs w:val="24"/>
        </w:rPr>
        <w:t>.</w:t>
      </w:r>
    </w:p>
    <w:p w14:paraId="64017A34" w14:textId="77777777" w:rsidR="005B7152" w:rsidRPr="00EB47AE" w:rsidRDefault="005B7152" w:rsidP="00F965E9">
      <w:pPr>
        <w:pStyle w:val="Tekstpodstawowy20"/>
        <w:rPr>
          <w:rFonts w:ascii="Times New Roman" w:hAnsi="Times New Roman"/>
          <w:color w:val="auto"/>
          <w:szCs w:val="24"/>
        </w:rPr>
      </w:pPr>
    </w:p>
    <w:p w14:paraId="13F7C230" w14:textId="77777777" w:rsidR="00163DFC" w:rsidRPr="00EB47AE" w:rsidRDefault="00163DFC" w:rsidP="00163DFC">
      <w:pPr>
        <w:pStyle w:val="Domylnyteks"/>
        <w:rPr>
          <w:color w:val="auto"/>
        </w:rPr>
      </w:pPr>
    </w:p>
    <w:p w14:paraId="7D45700B" w14:textId="6A8DFBCB" w:rsidR="00AE402E" w:rsidRPr="00EB47AE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EB47AE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45738B3E" w14:textId="77777777" w:rsidR="004E66F3" w:rsidRPr="00EB47AE" w:rsidRDefault="004E66F3" w:rsidP="004E66F3">
      <w:pPr>
        <w:tabs>
          <w:tab w:val="left" w:pos="720"/>
        </w:tabs>
        <w:jc w:val="both"/>
        <w:rPr>
          <w:color w:val="auto"/>
        </w:rPr>
      </w:pPr>
    </w:p>
    <w:p w14:paraId="22232DDB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1A6574CF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23DB4810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38CA448A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146853EC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3AEC09B7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2F36648D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38E9463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939C537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45343921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01F1BEA3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3C83A575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47C5FE2A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323FCBE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8CBE8E4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6BFE28B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ED6CD15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1A5646F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4C640D95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388FA3A2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0879D5E5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AB0A34F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9A78F33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6D2E0693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7756D42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04CBE336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2DF3D555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43C43B82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A196859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7259D4A6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5AE97B19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6C2A42F0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1EEA55E7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0FB22A36" w14:textId="77777777" w:rsidR="00163DFC" w:rsidRPr="00EB47AE" w:rsidRDefault="00163DFC" w:rsidP="004E66F3">
      <w:pPr>
        <w:tabs>
          <w:tab w:val="left" w:pos="720"/>
        </w:tabs>
        <w:jc w:val="both"/>
        <w:rPr>
          <w:color w:val="auto"/>
        </w:rPr>
      </w:pPr>
    </w:p>
    <w:p w14:paraId="61E0DECB" w14:textId="77777777" w:rsidR="001B1208" w:rsidRPr="00EB47AE" w:rsidRDefault="001B1208" w:rsidP="004E66F3">
      <w:pPr>
        <w:tabs>
          <w:tab w:val="left" w:pos="720"/>
        </w:tabs>
        <w:jc w:val="both"/>
        <w:rPr>
          <w:color w:val="auto"/>
        </w:rPr>
      </w:pPr>
    </w:p>
    <w:p w14:paraId="05C6E357" w14:textId="02D1E8D0" w:rsidR="00C36573" w:rsidRPr="00EB47AE" w:rsidRDefault="00C36573">
      <w:pPr>
        <w:tabs>
          <w:tab w:val="left" w:pos="720"/>
        </w:tabs>
        <w:ind w:left="720"/>
        <w:jc w:val="both"/>
        <w:rPr>
          <w:b/>
          <w:color w:val="auto"/>
          <w:sz w:val="20"/>
        </w:rPr>
      </w:pPr>
      <w:r w:rsidRPr="00EB47AE">
        <w:rPr>
          <w:b/>
          <w:color w:val="auto"/>
          <w:sz w:val="20"/>
        </w:rPr>
        <w:t>Finansowanie</w:t>
      </w:r>
    </w:p>
    <w:p w14:paraId="49071C81" w14:textId="554E4164" w:rsidR="00A028EC" w:rsidRPr="00EB47AE" w:rsidRDefault="00C36573" w:rsidP="001E71E7">
      <w:pPr>
        <w:tabs>
          <w:tab w:val="left" w:pos="720"/>
        </w:tabs>
        <w:ind w:left="720"/>
        <w:jc w:val="both"/>
        <w:rPr>
          <w:color w:val="auto"/>
        </w:rPr>
      </w:pPr>
      <w:r w:rsidRPr="00EB47AE">
        <w:rPr>
          <w:color w:val="auto"/>
          <w:sz w:val="20"/>
        </w:rPr>
        <w:t>202</w:t>
      </w:r>
      <w:r w:rsidR="004D77F0" w:rsidRPr="00EB47AE">
        <w:rPr>
          <w:color w:val="auto"/>
          <w:sz w:val="20"/>
        </w:rPr>
        <w:t>5</w:t>
      </w:r>
      <w:r w:rsidRPr="00EB47AE">
        <w:rPr>
          <w:color w:val="auto"/>
          <w:sz w:val="20"/>
        </w:rPr>
        <w:t>: 900 90095 4300</w:t>
      </w:r>
      <w:r w:rsidR="00A028EC" w:rsidRPr="00EB47AE">
        <w:rPr>
          <w:color w:val="auto"/>
        </w:rPr>
        <w:br w:type="page"/>
      </w:r>
    </w:p>
    <w:p w14:paraId="405DCB25" w14:textId="63F894D3" w:rsidR="00F62642" w:rsidRPr="00EB47AE" w:rsidRDefault="00772920">
      <w:pPr>
        <w:jc w:val="right"/>
        <w:rPr>
          <w:color w:val="auto"/>
        </w:rPr>
      </w:pPr>
      <w:r w:rsidRPr="00EB47AE">
        <w:rPr>
          <w:color w:val="auto"/>
        </w:rPr>
        <w:lastRenderedPageBreak/>
        <w:t>Za</w:t>
      </w:r>
      <w:r w:rsidR="001648B7" w:rsidRPr="00EB47AE">
        <w:rPr>
          <w:color w:val="auto"/>
        </w:rPr>
        <w:t xml:space="preserve">łącznik Nr 1 </w:t>
      </w:r>
      <w:r w:rsidR="00B15D77" w:rsidRPr="00EB47AE">
        <w:rPr>
          <w:color w:val="auto"/>
        </w:rPr>
        <w:br/>
      </w:r>
      <w:r w:rsidR="001648B7" w:rsidRPr="00EB47AE">
        <w:rPr>
          <w:color w:val="auto"/>
        </w:rPr>
        <w:t>do</w:t>
      </w:r>
      <w:r w:rsidR="00B15D77" w:rsidRPr="00EB47AE">
        <w:rPr>
          <w:color w:val="auto"/>
        </w:rPr>
        <w:t xml:space="preserve"> </w:t>
      </w:r>
      <w:r w:rsidR="001648B7" w:rsidRPr="00EB47AE">
        <w:rPr>
          <w:color w:val="auto"/>
        </w:rPr>
        <w:t>umowy WOS/</w:t>
      </w:r>
      <w:r w:rsidR="00483379" w:rsidRPr="00EB47AE">
        <w:rPr>
          <w:color w:val="auto"/>
        </w:rPr>
        <w:t>….</w:t>
      </w:r>
      <w:r w:rsidR="001648B7" w:rsidRPr="00EB47AE">
        <w:rPr>
          <w:color w:val="auto"/>
        </w:rPr>
        <w:t>/202</w:t>
      </w:r>
      <w:r w:rsidR="001C6015" w:rsidRPr="00EB47AE">
        <w:rPr>
          <w:color w:val="auto"/>
        </w:rPr>
        <w:t>5</w:t>
      </w:r>
    </w:p>
    <w:p w14:paraId="69472D7F" w14:textId="6A6CE5D2" w:rsidR="00F62642" w:rsidRPr="00EB47AE" w:rsidRDefault="001648B7">
      <w:pPr>
        <w:jc w:val="right"/>
        <w:rPr>
          <w:color w:val="auto"/>
        </w:rPr>
      </w:pPr>
      <w:r w:rsidRPr="00EB47AE">
        <w:rPr>
          <w:color w:val="auto"/>
        </w:rPr>
        <w:t xml:space="preserve">z dnia </w:t>
      </w:r>
      <w:r w:rsidR="00483379" w:rsidRPr="00EB47AE">
        <w:rPr>
          <w:color w:val="auto"/>
        </w:rPr>
        <w:t>…..</w:t>
      </w:r>
      <w:r w:rsidR="00D66F77" w:rsidRPr="00EB47AE">
        <w:rPr>
          <w:color w:val="auto"/>
        </w:rPr>
        <w:t>.12.</w:t>
      </w:r>
      <w:r w:rsidR="001666A8" w:rsidRPr="00EB47AE">
        <w:rPr>
          <w:color w:val="auto"/>
        </w:rPr>
        <w:t>202</w:t>
      </w:r>
      <w:r w:rsidR="001C6015" w:rsidRPr="00EB47AE">
        <w:rPr>
          <w:color w:val="auto"/>
        </w:rPr>
        <w:t>4</w:t>
      </w:r>
      <w:r w:rsidRPr="00EB47AE">
        <w:rPr>
          <w:color w:val="auto"/>
        </w:rPr>
        <w:t xml:space="preserve"> r.</w:t>
      </w:r>
    </w:p>
    <w:p w14:paraId="7A0611F4" w14:textId="64A85110" w:rsidR="00F62642" w:rsidRPr="00EB47AE" w:rsidRDefault="004D7E05">
      <w:pPr>
        <w:jc w:val="center"/>
        <w:rPr>
          <w:color w:val="auto"/>
        </w:rPr>
      </w:pPr>
      <w:r w:rsidRPr="00EB47AE">
        <w:rPr>
          <w:color w:val="auto"/>
        </w:rPr>
        <w:t>FORMULARZ  CENOWY</w:t>
      </w:r>
    </w:p>
    <w:p w14:paraId="55EBB9F2" w14:textId="77777777" w:rsidR="00F62642" w:rsidRPr="00EB47AE" w:rsidRDefault="001648B7">
      <w:pPr>
        <w:jc w:val="center"/>
        <w:rPr>
          <w:color w:val="auto"/>
        </w:rPr>
      </w:pPr>
      <w:r w:rsidRPr="00EB47AE">
        <w:rPr>
          <w:color w:val="auto"/>
        </w:rPr>
        <w:t>Usług weterynaryjnych</w:t>
      </w:r>
    </w:p>
    <w:p w14:paraId="283ACFF2" w14:textId="77777777" w:rsidR="004D7E05" w:rsidRPr="00EB47AE" w:rsidRDefault="004D7E05">
      <w:pPr>
        <w:jc w:val="center"/>
        <w:rPr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4253"/>
      </w:tblGrid>
      <w:tr w:rsidR="00EB47AE" w:rsidRPr="00EB47AE" w14:paraId="663241F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D41B7A2" w14:textId="1B43E5D0" w:rsidR="005C73D3" w:rsidRPr="00EB47AE" w:rsidRDefault="004D7E05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EB47AE">
              <w:rPr>
                <w:b/>
                <w:color w:val="auto"/>
                <w:lang w:eastAsia="en-US"/>
              </w:rPr>
              <w:t>L</w:t>
            </w:r>
            <w:r w:rsidR="005C73D3" w:rsidRPr="00EB47AE">
              <w:rPr>
                <w:b/>
                <w:color w:val="auto"/>
                <w:lang w:eastAsia="en-US"/>
              </w:rPr>
              <w:t>p.</w:t>
            </w: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D2EB996" w14:textId="0C05B5B0" w:rsidR="005C73D3" w:rsidRPr="00EB47AE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EB47AE">
              <w:rPr>
                <w:b/>
                <w:color w:val="auto"/>
                <w:lang w:eastAsia="en-US"/>
              </w:rPr>
              <w:t>Nazwa zabiegu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929385" w14:textId="33E13378" w:rsidR="005C73D3" w:rsidRPr="00EB47AE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EB47AE">
              <w:rPr>
                <w:b/>
                <w:color w:val="auto"/>
                <w:lang w:eastAsia="en-US"/>
              </w:rPr>
              <w:t>Cena jednostkowa brutto</w:t>
            </w:r>
            <w:r w:rsidR="005B7152" w:rsidRPr="00EB47AE">
              <w:rPr>
                <w:b/>
                <w:color w:val="auto"/>
                <w:lang w:eastAsia="en-US"/>
              </w:rPr>
              <w:t xml:space="preserve"> [zł]</w:t>
            </w:r>
          </w:p>
        </w:tc>
      </w:tr>
      <w:tr w:rsidR="00EB47AE" w:rsidRPr="00EB47AE" w14:paraId="3CEA945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A28BA4A" w14:textId="20B8348A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7F6A98" w14:textId="784206EF" w:rsidR="005C73D3" w:rsidRPr="00EB47AE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EB47AE">
              <w:rPr>
                <w:color w:val="auto"/>
                <w:lang w:eastAsia="en-US"/>
              </w:rPr>
              <w:t>Udzielenie doraźnej pomocy weterynaryjnej zwierzętom rannym w miejscu zdarzenia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E292E85" w14:textId="7757205F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78F90FF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11962BE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5EDEDD6" w14:textId="3D4E5FBC" w:rsidR="005C73D3" w:rsidRPr="00EB47AE" w:rsidRDefault="005C73D3" w:rsidP="009169AC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 xml:space="preserve">Badanie i leczenie kliniczne zwierzęcia </w:t>
            </w:r>
            <w:r w:rsidR="009169AC" w:rsidRPr="00EB47AE">
              <w:rPr>
                <w:color w:val="auto"/>
                <w:lang w:eastAsia="en-US"/>
              </w:rPr>
              <w:t>oraz pierwsza doba pobytu zwierzęcia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CA0A48" w14:textId="6481C4D0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4D1D4F3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5E9143B" w14:textId="77777777" w:rsidR="009169AC" w:rsidRPr="00EB47AE" w:rsidRDefault="009169AC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9BA029D" w14:textId="4AA85DB1" w:rsidR="009169AC" w:rsidRPr="00EB47AE" w:rsidRDefault="009169AC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EB47AE">
              <w:rPr>
                <w:color w:val="auto"/>
                <w:lang w:eastAsia="en-US"/>
              </w:rPr>
              <w:t>Dzienny pobyt zwierzęcia w lecznicy</w:t>
            </w:r>
            <w:r w:rsidR="004D77F0" w:rsidRPr="00EB47AE">
              <w:rPr>
                <w:color w:val="auto"/>
                <w:lang w:eastAsia="en-US"/>
              </w:rPr>
              <w:t xml:space="preserve"> </w:t>
            </w:r>
            <w:r w:rsidRPr="00EB47AE">
              <w:rPr>
                <w:color w:val="auto"/>
                <w:lang w:eastAsia="en-US"/>
              </w:rPr>
              <w:t>(podawanie leków, karmienie, pojenie, pielęgnacja)</w:t>
            </w:r>
            <w:r w:rsidR="00E97CB6" w:rsidRPr="00EB47AE">
              <w:rPr>
                <w:color w:val="auto"/>
                <w:lang w:eastAsia="en-US"/>
              </w:rPr>
              <w:t xml:space="preserve"> – kolejne doby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002F928" w14:textId="61684A7C" w:rsidR="009169AC" w:rsidRPr="00EB47AE" w:rsidRDefault="009169AC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19A7E5B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5E6968E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A2A89FE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RTG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CFCCF42" w14:textId="78FE589A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69F77DB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924E6BD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B4B626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Badanie krwi morfologia i biochemia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ABCD9AC" w14:textId="5099F8D1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35CDB5C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69EB457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17945CC" w14:textId="060C262B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 xml:space="preserve">Badanie krwi </w:t>
            </w:r>
            <w:proofErr w:type="spellStart"/>
            <w:r w:rsidRPr="00EB47AE">
              <w:rPr>
                <w:color w:val="auto"/>
                <w:lang w:eastAsia="en-US"/>
              </w:rPr>
              <w:t>Fiv</w:t>
            </w:r>
            <w:proofErr w:type="spellEnd"/>
            <w:r w:rsidRPr="00EB47AE">
              <w:rPr>
                <w:color w:val="auto"/>
                <w:lang w:eastAsia="en-US"/>
              </w:rPr>
              <w:t>/</w:t>
            </w:r>
            <w:proofErr w:type="spellStart"/>
            <w:r w:rsidRPr="00EB47AE">
              <w:rPr>
                <w:color w:val="auto"/>
                <w:lang w:eastAsia="en-US"/>
              </w:rPr>
              <w:t>Felv</w:t>
            </w:r>
            <w:proofErr w:type="spellEnd"/>
            <w:r w:rsidRPr="00EB47AE">
              <w:rPr>
                <w:color w:val="auto"/>
                <w:lang w:eastAsia="en-US"/>
              </w:rPr>
              <w:t xml:space="preserve"> </w:t>
            </w:r>
            <w:r w:rsidRPr="00EB47AE">
              <w:rPr>
                <w:color w:val="auto"/>
                <w:lang w:eastAsia="en-US"/>
              </w:rPr>
              <w:br/>
              <w:t>(tylko w przypadku konieczności jego wykonania)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47774EE" w14:textId="3DEB40EB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5D291EF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C3CC5E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583FEA7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Zabieg odpchlenia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D119A" w14:textId="05264CCB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41792876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D965B74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634D36" w14:textId="77777777" w:rsidR="009169AC" w:rsidRPr="00EB47AE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EB47AE">
              <w:rPr>
                <w:color w:val="auto"/>
                <w:lang w:eastAsia="en-US"/>
              </w:rPr>
              <w:t>Zabieg odrobaczenia</w:t>
            </w:r>
          </w:p>
          <w:p w14:paraId="5C3F2391" w14:textId="743D9B49" w:rsidR="005C73D3" w:rsidRPr="00EB47AE" w:rsidRDefault="009169AC" w:rsidP="009169AC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 xml:space="preserve">(cena jednostkowa za każde 10 kg masy ciała) 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D4454E1" w14:textId="295CBDEC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31FDC9B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011FFEC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D93DE65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Szczepienie kotów przeciw chorobom zakaźnym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CC7A47B" w14:textId="65EEC6B9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7861D83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03052CF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8E5CD88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Szczepienie przeciwko wściekliźnie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30A9778" w14:textId="144A85B2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5257C41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04C1CB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8B62F5" w14:textId="16286E04" w:rsidR="005C73D3" w:rsidRPr="00EB47AE" w:rsidRDefault="00937FFA" w:rsidP="00311C22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Zabieg eutanazji</w:t>
            </w:r>
            <w:r w:rsidR="005C73D3" w:rsidRPr="00EB47AE">
              <w:rPr>
                <w:color w:val="auto"/>
                <w:lang w:eastAsia="en-US"/>
              </w:rPr>
              <w:t xml:space="preserve">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2604584" w14:textId="758BB7A3" w:rsidR="00937FFA" w:rsidRPr="00EB47AE" w:rsidRDefault="00937FFA" w:rsidP="00311C22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779A44F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4979969" w14:textId="77777777" w:rsidR="00937FFA" w:rsidRPr="00EB47AE" w:rsidRDefault="00937FFA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6E53F70" w14:textId="745459BF" w:rsidR="00937FFA" w:rsidRPr="00EB47AE" w:rsidRDefault="00937FFA" w:rsidP="00311C22">
            <w:pPr>
              <w:spacing w:line="252" w:lineRule="auto"/>
              <w:rPr>
                <w:color w:val="auto"/>
                <w:lang w:eastAsia="en-US"/>
              </w:rPr>
            </w:pPr>
            <w:r w:rsidRPr="00EB47AE">
              <w:rPr>
                <w:color w:val="auto"/>
                <w:lang w:eastAsia="en-US"/>
              </w:rPr>
              <w:t>Unieszkodliwienie 1 kg zwłok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3BF93E9" w14:textId="09F7B304" w:rsidR="00937FFA" w:rsidRPr="00EB47AE" w:rsidRDefault="00937FFA" w:rsidP="00311C22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64DF49A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C0AE98C" w14:textId="05AE9182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9AE5A02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>Eutanazja kota 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BFB067" w14:textId="7E9B6083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6F73D963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519EE53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ED8D1C0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 xml:space="preserve">Eutanazja ślepego miotu psów </w:t>
            </w:r>
            <w:r w:rsidRPr="00EB47AE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EF3864B" w14:textId="29D28D68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EB47AE" w:rsidRPr="00EB47AE" w14:paraId="626E768C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A67AB9E" w14:textId="77777777" w:rsidR="005C73D3" w:rsidRPr="00EB47AE" w:rsidRDefault="005C73D3">
            <w:pPr>
              <w:pStyle w:val="Akapitzlist"/>
              <w:numPr>
                <w:ilvl w:val="0"/>
                <w:numId w:val="11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62FA199" w14:textId="77777777" w:rsidR="005C73D3" w:rsidRPr="00EB47AE" w:rsidRDefault="005C73D3" w:rsidP="00B7432F">
            <w:pPr>
              <w:spacing w:line="252" w:lineRule="auto"/>
              <w:rPr>
                <w:color w:val="auto"/>
              </w:rPr>
            </w:pPr>
            <w:r w:rsidRPr="00EB47AE">
              <w:rPr>
                <w:color w:val="auto"/>
                <w:lang w:eastAsia="en-US"/>
              </w:rPr>
              <w:t xml:space="preserve">Eutanazja ślepego miotu kotów </w:t>
            </w:r>
            <w:r w:rsidRPr="00EB47AE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C570BD9" w14:textId="0D87A687" w:rsidR="005C73D3" w:rsidRPr="00EB47AE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</w:tbl>
    <w:p w14:paraId="7DAB2A8A" w14:textId="77777777" w:rsidR="009169AC" w:rsidRPr="00EB47AE" w:rsidRDefault="009169AC">
      <w:pPr>
        <w:spacing w:line="259" w:lineRule="auto"/>
        <w:rPr>
          <w:color w:val="auto"/>
        </w:rPr>
      </w:pPr>
      <w:r w:rsidRPr="00EB47AE">
        <w:rPr>
          <w:color w:val="auto"/>
        </w:rPr>
        <w:br w:type="page"/>
      </w:r>
    </w:p>
    <w:p w14:paraId="5B2BE87D" w14:textId="0370807C" w:rsidR="009833D0" w:rsidRPr="00EB47AE" w:rsidRDefault="009833D0" w:rsidP="009833D0">
      <w:pPr>
        <w:jc w:val="right"/>
        <w:rPr>
          <w:color w:val="auto"/>
        </w:rPr>
      </w:pPr>
      <w:r w:rsidRPr="00EB47AE">
        <w:rPr>
          <w:color w:val="auto"/>
        </w:rPr>
        <w:lastRenderedPageBreak/>
        <w:t xml:space="preserve">Załącznik Nr 2 </w:t>
      </w:r>
      <w:r w:rsidRPr="00EB47AE">
        <w:rPr>
          <w:color w:val="auto"/>
        </w:rPr>
        <w:br/>
        <w:t>do umowy WOS/…/202</w:t>
      </w:r>
      <w:r w:rsidR="001C6015" w:rsidRPr="00EB47AE">
        <w:rPr>
          <w:color w:val="auto"/>
        </w:rPr>
        <w:t>5</w:t>
      </w:r>
      <w:r w:rsidRPr="00EB47AE">
        <w:rPr>
          <w:color w:val="auto"/>
        </w:rPr>
        <w:t xml:space="preserve"> </w:t>
      </w:r>
    </w:p>
    <w:p w14:paraId="3E82DF93" w14:textId="5B225870" w:rsidR="009833D0" w:rsidRPr="00EB47AE" w:rsidRDefault="009833D0" w:rsidP="009833D0">
      <w:pPr>
        <w:jc w:val="right"/>
        <w:rPr>
          <w:color w:val="auto"/>
        </w:rPr>
      </w:pPr>
      <w:r w:rsidRPr="00EB47AE">
        <w:rPr>
          <w:color w:val="auto"/>
        </w:rPr>
        <w:t xml:space="preserve">z dnia </w:t>
      </w:r>
      <w:r w:rsidR="005F5D6F" w:rsidRPr="00EB47AE">
        <w:rPr>
          <w:color w:val="auto"/>
        </w:rPr>
        <w:t>……</w:t>
      </w:r>
      <w:r w:rsidRPr="00EB47AE">
        <w:rPr>
          <w:color w:val="auto"/>
        </w:rPr>
        <w:t>.12.202</w:t>
      </w:r>
      <w:r w:rsidR="001C6015" w:rsidRPr="00EB47AE">
        <w:rPr>
          <w:color w:val="auto"/>
        </w:rPr>
        <w:t>4</w:t>
      </w:r>
      <w:r w:rsidRPr="00EB47AE">
        <w:rPr>
          <w:color w:val="auto"/>
        </w:rPr>
        <w:t xml:space="preserve"> r.</w:t>
      </w:r>
    </w:p>
    <w:p w14:paraId="3DC7CDEA" w14:textId="77777777" w:rsidR="009833D0" w:rsidRPr="00EB47AE" w:rsidRDefault="009833D0" w:rsidP="009833D0">
      <w:pPr>
        <w:jc w:val="right"/>
        <w:rPr>
          <w:color w:val="auto"/>
        </w:rPr>
      </w:pPr>
    </w:p>
    <w:p w14:paraId="353356BC" w14:textId="67FD19B5" w:rsidR="009833D0" w:rsidRPr="00EB47AE" w:rsidRDefault="009833D0" w:rsidP="009833D0">
      <w:pPr>
        <w:spacing w:line="360" w:lineRule="auto"/>
        <w:jc w:val="center"/>
        <w:rPr>
          <w:b/>
          <w:color w:val="auto"/>
          <w:szCs w:val="28"/>
        </w:rPr>
      </w:pPr>
      <w:r w:rsidRPr="00EB47AE">
        <w:rPr>
          <w:b/>
          <w:bCs/>
          <w:color w:val="auto"/>
        </w:rPr>
        <w:t>Protokół zgłoszenia i przekazania do leczenia bezpańskich i wolno</w:t>
      </w:r>
      <w:r w:rsidR="005B5590" w:rsidRPr="00EB47AE">
        <w:rPr>
          <w:b/>
          <w:bCs/>
          <w:color w:val="auto"/>
        </w:rPr>
        <w:t xml:space="preserve"> </w:t>
      </w:r>
      <w:r w:rsidRPr="00EB47AE">
        <w:rPr>
          <w:b/>
          <w:bCs/>
          <w:color w:val="auto"/>
        </w:rPr>
        <w:t xml:space="preserve">żyjących zwierząt </w:t>
      </w:r>
      <w:r w:rsidRPr="00EB47AE">
        <w:rPr>
          <w:b/>
          <w:bCs/>
          <w:color w:val="auto"/>
        </w:rPr>
        <w:br/>
        <w:t xml:space="preserve">z </w:t>
      </w:r>
      <w:r w:rsidRPr="00EB47AE">
        <w:rPr>
          <w:b/>
          <w:color w:val="auto"/>
        </w:rPr>
        <w:t>terenu Miasta Pruszkowa,</w:t>
      </w:r>
      <w:r w:rsidRPr="00EB47AE">
        <w:rPr>
          <w:b/>
          <w:color w:val="auto"/>
          <w:szCs w:val="28"/>
        </w:rPr>
        <w:t xml:space="preserve"> które zostały potrącone przez samochód bądź znajdują się </w:t>
      </w:r>
      <w:r w:rsidRPr="00EB47AE">
        <w:rPr>
          <w:b/>
          <w:color w:val="auto"/>
          <w:szCs w:val="28"/>
        </w:rPr>
        <w:br/>
        <w:t>w bardzo złym stanie zdrowotnym i wymagają natychmiastowej pomocy weterynaryjnej.</w:t>
      </w:r>
    </w:p>
    <w:p w14:paraId="0D934424" w14:textId="77777777" w:rsidR="009833D0" w:rsidRPr="00EB47AE" w:rsidRDefault="009833D0" w:rsidP="001C6015">
      <w:pPr>
        <w:spacing w:line="360" w:lineRule="auto"/>
        <w:jc w:val="both"/>
        <w:rPr>
          <w:color w:val="auto"/>
        </w:rPr>
      </w:pPr>
    </w:p>
    <w:p w14:paraId="65A9C462" w14:textId="472CAE50" w:rsidR="009833D0" w:rsidRPr="00EB47AE" w:rsidRDefault="009833D0" w:rsidP="001C6015">
      <w:pPr>
        <w:spacing w:line="360" w:lineRule="auto"/>
        <w:jc w:val="both"/>
        <w:rPr>
          <w:color w:val="auto"/>
        </w:rPr>
      </w:pPr>
      <w:r w:rsidRPr="00EB47AE">
        <w:rPr>
          <w:color w:val="auto"/>
        </w:rPr>
        <w:t>W dniu  ........................ przyjęto zgłoszenie  Nr.................. że przy  ul. .................................... .................... w Pruszkowie  znajduje się  bez</w:t>
      </w:r>
      <w:r w:rsidR="002B22A0" w:rsidRPr="00EB47AE">
        <w:rPr>
          <w:color w:val="auto"/>
        </w:rPr>
        <w:t>domny/wolno żyjący</w:t>
      </w:r>
      <w:r w:rsidRPr="00EB47AE">
        <w:rPr>
          <w:color w:val="auto"/>
        </w:rPr>
        <w:t xml:space="preserve">  pies</w:t>
      </w:r>
      <w:r w:rsidR="002B22A0" w:rsidRPr="00EB47AE">
        <w:rPr>
          <w:color w:val="auto"/>
        </w:rPr>
        <w:t>/kot</w:t>
      </w:r>
      <w:r w:rsidRPr="00EB47AE">
        <w:rPr>
          <w:color w:val="auto"/>
        </w:rPr>
        <w:t xml:space="preserve">  szt. .........., który wymaga natychmiastowej pomocy weterynaryjnej.</w:t>
      </w:r>
    </w:p>
    <w:p w14:paraId="3CDFE35B" w14:textId="77777777" w:rsidR="009833D0" w:rsidRPr="00EB47AE" w:rsidRDefault="009833D0" w:rsidP="001C6015">
      <w:pPr>
        <w:spacing w:line="360" w:lineRule="auto"/>
        <w:jc w:val="both"/>
        <w:rPr>
          <w:color w:val="auto"/>
          <w:sz w:val="16"/>
        </w:rPr>
      </w:pPr>
    </w:p>
    <w:p w14:paraId="7421E848" w14:textId="77777777" w:rsidR="009833D0" w:rsidRPr="00EB47AE" w:rsidRDefault="009833D0" w:rsidP="001C6015">
      <w:pPr>
        <w:spacing w:line="360" w:lineRule="auto"/>
        <w:jc w:val="both"/>
        <w:rPr>
          <w:color w:val="auto"/>
        </w:rPr>
      </w:pPr>
      <w:r w:rsidRPr="00EB47AE">
        <w:rPr>
          <w:color w:val="auto"/>
        </w:rPr>
        <w:t>Zgłoszenie zostało przekazane Wykonawcy .....................................................................................</w:t>
      </w:r>
    </w:p>
    <w:p w14:paraId="53D90445" w14:textId="77777777" w:rsidR="009833D0" w:rsidRPr="00EB47AE" w:rsidRDefault="009833D0" w:rsidP="001C6015">
      <w:pPr>
        <w:spacing w:line="360" w:lineRule="auto"/>
        <w:jc w:val="both"/>
        <w:rPr>
          <w:color w:val="auto"/>
        </w:rPr>
      </w:pPr>
      <w:r w:rsidRPr="00EB47AE">
        <w:rPr>
          <w:color w:val="auto"/>
        </w:rPr>
        <w:t>w dniu ................godz. .......... celem  podjęcia stosownych działań.</w:t>
      </w:r>
    </w:p>
    <w:p w14:paraId="4785BD7B" w14:textId="77777777" w:rsidR="009833D0" w:rsidRPr="00EB47AE" w:rsidRDefault="009833D0" w:rsidP="009833D0">
      <w:pPr>
        <w:spacing w:line="360" w:lineRule="auto"/>
        <w:rPr>
          <w:color w:val="auto"/>
        </w:rPr>
      </w:pPr>
    </w:p>
    <w:p w14:paraId="70C2FF88" w14:textId="77777777" w:rsidR="009833D0" w:rsidRPr="00EB47AE" w:rsidRDefault="009833D0" w:rsidP="009833D0">
      <w:pPr>
        <w:ind w:left="3119"/>
        <w:jc w:val="center"/>
        <w:rPr>
          <w:color w:val="auto"/>
        </w:rPr>
      </w:pPr>
      <w:r w:rsidRPr="00EB47AE">
        <w:rPr>
          <w:color w:val="auto"/>
        </w:rPr>
        <w:t>................................................................</w:t>
      </w:r>
    </w:p>
    <w:p w14:paraId="03D1FB2C" w14:textId="77777777" w:rsidR="009833D0" w:rsidRPr="00EB47AE" w:rsidRDefault="009833D0" w:rsidP="009833D0">
      <w:pPr>
        <w:ind w:left="3119"/>
        <w:jc w:val="center"/>
        <w:rPr>
          <w:color w:val="auto"/>
        </w:rPr>
      </w:pPr>
      <w:r w:rsidRPr="00EB47AE">
        <w:rPr>
          <w:color w:val="auto"/>
        </w:rPr>
        <w:t>data i podpis funkcjonariusza Straży Miejskiej</w:t>
      </w:r>
    </w:p>
    <w:p w14:paraId="299D76B7" w14:textId="77777777" w:rsidR="009833D0" w:rsidRPr="00EB47AE" w:rsidRDefault="009833D0" w:rsidP="009833D0">
      <w:pPr>
        <w:rPr>
          <w:b/>
          <w:i/>
          <w:color w:val="auto"/>
        </w:rPr>
      </w:pPr>
    </w:p>
    <w:p w14:paraId="18E01902" w14:textId="77777777" w:rsidR="009833D0" w:rsidRPr="00EB47AE" w:rsidRDefault="009833D0" w:rsidP="009833D0">
      <w:pPr>
        <w:rPr>
          <w:color w:val="auto"/>
        </w:rPr>
      </w:pPr>
      <w:r w:rsidRPr="00EB47AE">
        <w:rPr>
          <w:color w:val="auto"/>
        </w:rPr>
        <w:t>Zwierzę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2C22FD" w14:textId="77777777" w:rsidR="009833D0" w:rsidRPr="00EB47AE" w:rsidRDefault="009833D0" w:rsidP="009833D0">
      <w:pPr>
        <w:jc w:val="center"/>
        <w:rPr>
          <w:color w:val="auto"/>
        </w:rPr>
      </w:pPr>
      <w:r w:rsidRPr="00EB47AE">
        <w:rPr>
          <w:color w:val="auto"/>
          <w:sz w:val="16"/>
        </w:rPr>
        <w:t>(rasa, płeć , maść psa / kota  +  zdjęcie  wykonane przez S.M.)</w:t>
      </w:r>
    </w:p>
    <w:p w14:paraId="004725C5" w14:textId="77777777" w:rsidR="009833D0" w:rsidRPr="00EB47AE" w:rsidRDefault="009833D0" w:rsidP="009833D0">
      <w:pPr>
        <w:rPr>
          <w:color w:val="auto"/>
        </w:rPr>
      </w:pPr>
    </w:p>
    <w:p w14:paraId="4480B296" w14:textId="77777777" w:rsidR="009833D0" w:rsidRPr="00EB47AE" w:rsidRDefault="009833D0" w:rsidP="009833D0">
      <w:pPr>
        <w:rPr>
          <w:color w:val="auto"/>
        </w:rPr>
      </w:pPr>
    </w:p>
    <w:p w14:paraId="184FEAEE" w14:textId="77777777" w:rsidR="009833D0" w:rsidRPr="00EB47AE" w:rsidRDefault="009833D0" w:rsidP="009833D0">
      <w:pPr>
        <w:ind w:left="4962"/>
        <w:jc w:val="center"/>
        <w:rPr>
          <w:color w:val="auto"/>
        </w:rPr>
      </w:pPr>
      <w:r w:rsidRPr="00EB47AE">
        <w:rPr>
          <w:color w:val="auto"/>
        </w:rPr>
        <w:t>........................................................</w:t>
      </w:r>
    </w:p>
    <w:p w14:paraId="4CF4646F" w14:textId="77777777" w:rsidR="009833D0" w:rsidRPr="00EB47AE" w:rsidRDefault="009833D0" w:rsidP="009833D0">
      <w:pPr>
        <w:spacing w:line="360" w:lineRule="auto"/>
        <w:ind w:left="4962"/>
        <w:jc w:val="center"/>
        <w:rPr>
          <w:color w:val="auto"/>
        </w:rPr>
      </w:pPr>
      <w:r w:rsidRPr="00EB47AE">
        <w:rPr>
          <w:color w:val="auto"/>
          <w:sz w:val="18"/>
          <w:szCs w:val="18"/>
        </w:rPr>
        <w:t>data i podpis  Wykonawcy</w:t>
      </w:r>
    </w:p>
    <w:p w14:paraId="56BDC419" w14:textId="77777777" w:rsidR="009833D0" w:rsidRPr="00EB47AE" w:rsidRDefault="009833D0" w:rsidP="009833D0">
      <w:pPr>
        <w:rPr>
          <w:color w:val="auto"/>
        </w:rPr>
      </w:pPr>
      <w:r w:rsidRPr="00EB47AE">
        <w:rPr>
          <w:color w:val="auto"/>
        </w:rPr>
        <w:t xml:space="preserve">Diagnoza, opis leczenia: </w:t>
      </w:r>
      <w:r w:rsidRPr="00EB47AE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8E1C0" w14:textId="77777777" w:rsidR="009833D0" w:rsidRPr="00EB47AE" w:rsidRDefault="009833D0" w:rsidP="009833D0">
      <w:pPr>
        <w:rPr>
          <w:color w:val="auto"/>
        </w:rPr>
      </w:pPr>
    </w:p>
    <w:p w14:paraId="4A22ABC6" w14:textId="77777777" w:rsidR="009833D0" w:rsidRPr="00EB47AE" w:rsidRDefault="009833D0" w:rsidP="009833D0">
      <w:pPr>
        <w:rPr>
          <w:color w:val="auto"/>
        </w:rPr>
      </w:pPr>
    </w:p>
    <w:p w14:paraId="2F24B494" w14:textId="77777777" w:rsidR="009833D0" w:rsidRPr="00EB47AE" w:rsidRDefault="009833D0" w:rsidP="009833D0">
      <w:pPr>
        <w:rPr>
          <w:color w:val="auto"/>
        </w:rPr>
      </w:pPr>
      <w:r w:rsidRPr="00EB47AE">
        <w:rPr>
          <w:color w:val="auto"/>
        </w:rPr>
        <w:t>Potwierdzam odbiór zwierząt: .......................................................................................</w:t>
      </w:r>
    </w:p>
    <w:p w14:paraId="2E306FF4" w14:textId="77777777" w:rsidR="009833D0" w:rsidRPr="00EB47AE" w:rsidRDefault="009833D0" w:rsidP="009833D0">
      <w:pPr>
        <w:rPr>
          <w:color w:val="auto"/>
        </w:rPr>
      </w:pPr>
    </w:p>
    <w:p w14:paraId="420397AE" w14:textId="77777777" w:rsidR="009833D0" w:rsidRPr="00EB47AE" w:rsidRDefault="009833D0" w:rsidP="009833D0">
      <w:pPr>
        <w:rPr>
          <w:color w:val="auto"/>
        </w:rPr>
      </w:pPr>
    </w:p>
    <w:p w14:paraId="6193E494" w14:textId="77777777" w:rsidR="009833D0" w:rsidRPr="00EB47AE" w:rsidRDefault="009833D0" w:rsidP="009833D0">
      <w:pPr>
        <w:rPr>
          <w:color w:val="auto"/>
        </w:rPr>
      </w:pPr>
    </w:p>
    <w:p w14:paraId="12C9B5F1" w14:textId="77777777" w:rsidR="009833D0" w:rsidRPr="00EB47AE" w:rsidRDefault="009833D0" w:rsidP="009833D0">
      <w:pPr>
        <w:rPr>
          <w:color w:val="auto"/>
        </w:rPr>
      </w:pPr>
    </w:p>
    <w:p w14:paraId="6FA7EC89" w14:textId="77777777" w:rsidR="009833D0" w:rsidRPr="00EB47AE" w:rsidRDefault="009833D0" w:rsidP="009833D0">
      <w:pPr>
        <w:rPr>
          <w:color w:val="auto"/>
        </w:rPr>
      </w:pPr>
    </w:p>
    <w:p w14:paraId="1343A37C" w14:textId="77777777" w:rsidR="009833D0" w:rsidRPr="00EB47AE" w:rsidRDefault="009833D0" w:rsidP="009833D0">
      <w:pPr>
        <w:ind w:left="3828"/>
        <w:jc w:val="center"/>
        <w:rPr>
          <w:color w:val="auto"/>
        </w:rPr>
      </w:pPr>
      <w:r w:rsidRPr="00EB47AE">
        <w:rPr>
          <w:color w:val="auto"/>
        </w:rPr>
        <w:t>......................................................................................</w:t>
      </w:r>
    </w:p>
    <w:p w14:paraId="14BA9014" w14:textId="34160F38" w:rsidR="009833D0" w:rsidRPr="00EB47AE" w:rsidRDefault="009833D0" w:rsidP="003925B1">
      <w:pPr>
        <w:ind w:left="3828"/>
        <w:jc w:val="center"/>
        <w:rPr>
          <w:color w:val="auto"/>
        </w:rPr>
      </w:pPr>
      <w:r w:rsidRPr="00EB47AE">
        <w:rPr>
          <w:color w:val="auto"/>
          <w:sz w:val="16"/>
          <w:szCs w:val="16"/>
        </w:rPr>
        <w:t>data i</w:t>
      </w:r>
      <w:r w:rsidRPr="00EB47AE">
        <w:rPr>
          <w:color w:val="auto"/>
          <w:sz w:val="16"/>
        </w:rPr>
        <w:t xml:space="preserve"> podpis  odbierającej lub funkcjonariusza SM</w:t>
      </w:r>
    </w:p>
    <w:p w14:paraId="21F70851" w14:textId="4FA7A89D" w:rsidR="00F62642" w:rsidRPr="00EB47AE" w:rsidRDefault="00F62642" w:rsidP="00552306">
      <w:pPr>
        <w:spacing w:line="360" w:lineRule="auto"/>
        <w:ind w:left="4254" w:firstLine="709"/>
        <w:rPr>
          <w:color w:val="auto"/>
        </w:rPr>
      </w:pPr>
    </w:p>
    <w:sectPr w:rsidR="00F62642" w:rsidRPr="00EB47AE" w:rsidSect="001B1208">
      <w:headerReference w:type="default" r:id="rId10"/>
      <w:footerReference w:type="default" r:id="rId11"/>
      <w:pgSz w:w="11906" w:h="16838"/>
      <w:pgMar w:top="1418" w:right="1423" w:bottom="1134" w:left="1049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EE15B" w14:textId="77777777" w:rsidR="0070110A" w:rsidRDefault="0070110A" w:rsidP="008C027D">
      <w:r>
        <w:separator/>
      </w:r>
    </w:p>
  </w:endnote>
  <w:endnote w:type="continuationSeparator" w:id="0">
    <w:p w14:paraId="57D53B45" w14:textId="77777777" w:rsidR="0070110A" w:rsidRDefault="0070110A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3320944"/>
      <w:docPartObj>
        <w:docPartGallery w:val="Page Numbers (Bottom of Page)"/>
        <w:docPartUnique/>
      </w:docPartObj>
    </w:sdtPr>
    <w:sdtContent>
      <w:p w14:paraId="0B7A7FE3" w14:textId="741367FC" w:rsidR="00EA1F3F" w:rsidRDefault="00EA1F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4D77F0">
          <w:t>/</w:t>
        </w:r>
        <w:r w:rsidR="00163DFC">
          <w:t>10</w:t>
        </w:r>
      </w:p>
    </w:sdtContent>
  </w:sdt>
  <w:p w14:paraId="169BCAF3" w14:textId="77777777" w:rsidR="008C027D" w:rsidRDefault="008C02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53B99" w14:textId="77777777" w:rsidR="0070110A" w:rsidRDefault="0070110A" w:rsidP="008C027D">
      <w:r>
        <w:separator/>
      </w:r>
    </w:p>
  </w:footnote>
  <w:footnote w:type="continuationSeparator" w:id="0">
    <w:p w14:paraId="783DA854" w14:textId="77777777" w:rsidR="0070110A" w:rsidRDefault="0070110A" w:rsidP="008C0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062FE" w14:textId="77777777" w:rsidR="00AE1C0C" w:rsidRDefault="00AE1C0C" w:rsidP="00AE1C0C">
    <w:pPr>
      <w:pStyle w:val="Stopka"/>
      <w:rPr>
        <w:rFonts w:ascii="Calibri Light" w:hAnsi="Calibri Light" w:cs="Calibri Light"/>
        <w:sz w:val="20"/>
        <w:szCs w:val="20"/>
      </w:rPr>
    </w:pPr>
  </w:p>
  <w:p w14:paraId="3CA1A912" w14:textId="77777777" w:rsidR="00AE1C0C" w:rsidRDefault="00AE1C0C" w:rsidP="00AE1C0C">
    <w:pPr>
      <w:pStyle w:val="Stopka"/>
      <w:rPr>
        <w:rFonts w:ascii="Calibri Light" w:hAnsi="Calibri Light" w:cs="Calibri Light"/>
        <w:sz w:val="20"/>
        <w:szCs w:val="20"/>
      </w:rPr>
    </w:pPr>
  </w:p>
  <w:p w14:paraId="4A4D2722" w14:textId="77777777" w:rsidR="00AE1C0C" w:rsidRDefault="00AE1C0C" w:rsidP="00AE1C0C">
    <w:pPr>
      <w:pStyle w:val="Stopka"/>
      <w:rPr>
        <w:rFonts w:ascii="Calibri Light" w:hAnsi="Calibri Light" w:cs="Calibri Light"/>
        <w:sz w:val="20"/>
        <w:szCs w:val="20"/>
      </w:rPr>
    </w:pPr>
  </w:p>
  <w:p w14:paraId="74B83E68" w14:textId="744FAAFD" w:rsidR="00AE1C0C" w:rsidRDefault="00AE1C0C" w:rsidP="00AE1C0C">
    <w:pPr>
      <w:pStyle w:val="Stopka"/>
      <w:rPr>
        <w:rFonts w:ascii="Calibri Light" w:hAnsi="Calibri Light" w:cs="Calibri Light"/>
        <w:color w:val="auto"/>
        <w:sz w:val="20"/>
        <w:szCs w:val="20"/>
      </w:rPr>
    </w:pPr>
    <w:r>
      <w:rPr>
        <w:rFonts w:ascii="Calibri Light" w:hAnsi="Calibri Light" w:cs="Calibri Light"/>
        <w:sz w:val="20"/>
        <w:szCs w:val="20"/>
      </w:rPr>
      <w:t xml:space="preserve">WSR.271.51.2024 – załącznik nr </w:t>
    </w:r>
    <w:r>
      <w:rPr>
        <w:rFonts w:ascii="Calibri Light" w:hAnsi="Calibri Light" w:cs="Calibri Light"/>
        <w:sz w:val="20"/>
        <w:szCs w:val="20"/>
      </w:rPr>
      <w:t xml:space="preserve">4- </w:t>
    </w:r>
    <w:r>
      <w:rPr>
        <w:rFonts w:ascii="Calibri Light" w:hAnsi="Calibri Light" w:cs="Calibri Light"/>
        <w:sz w:val="20"/>
        <w:szCs w:val="20"/>
      </w:rPr>
      <w:t xml:space="preserve"> </w:t>
    </w:r>
    <w:r>
      <w:rPr>
        <w:rFonts w:ascii="Calibri Light" w:hAnsi="Calibri Light" w:cs="Calibri Light"/>
        <w:sz w:val="20"/>
        <w:szCs w:val="20"/>
      </w:rPr>
      <w:t xml:space="preserve">wzór umowy </w:t>
    </w:r>
    <w:r>
      <w:rPr>
        <w:rFonts w:ascii="Calibri Light" w:hAnsi="Calibri Light" w:cs="Calibri Light"/>
        <w:sz w:val="20"/>
        <w:szCs w:val="20"/>
      </w:rPr>
      <w:t xml:space="preserve"> dla Cz. I</w:t>
    </w:r>
  </w:p>
  <w:p w14:paraId="7362E345" w14:textId="77777777" w:rsidR="00AE1C0C" w:rsidRDefault="00AE1C0C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7D52189"/>
    <w:multiLevelType w:val="multilevel"/>
    <w:tmpl w:val="C0E80B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44CA1"/>
    <w:multiLevelType w:val="hybridMultilevel"/>
    <w:tmpl w:val="210042C2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" w15:restartNumberingAfterBreak="0">
    <w:nsid w:val="12E46F6E"/>
    <w:multiLevelType w:val="hybridMultilevel"/>
    <w:tmpl w:val="79F2A5FA"/>
    <w:lvl w:ilvl="0" w:tplc="11041AFC">
      <w:start w:val="1"/>
      <w:numFmt w:val="lowerLetter"/>
      <w:lvlText w:val="%1."/>
      <w:lvlJc w:val="left"/>
      <w:pPr>
        <w:ind w:left="127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5" w15:restartNumberingAfterBreak="0">
    <w:nsid w:val="137D60D4"/>
    <w:multiLevelType w:val="hybridMultilevel"/>
    <w:tmpl w:val="BE8EFB98"/>
    <w:lvl w:ilvl="0" w:tplc="9DA4319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7A934A7"/>
    <w:multiLevelType w:val="hybridMultilevel"/>
    <w:tmpl w:val="49940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B5949"/>
    <w:multiLevelType w:val="multilevel"/>
    <w:tmpl w:val="8138EA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490F7F"/>
    <w:multiLevelType w:val="hybridMultilevel"/>
    <w:tmpl w:val="44B8BE6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2" w15:restartNumberingAfterBreak="0">
    <w:nsid w:val="46C77B34"/>
    <w:multiLevelType w:val="multilevel"/>
    <w:tmpl w:val="F5BCB8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A17823"/>
    <w:multiLevelType w:val="hybridMultilevel"/>
    <w:tmpl w:val="705602D2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>
      <w:start w:val="1"/>
      <w:numFmt w:val="lowerLetter"/>
      <w:lvlText w:val="%2.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>
      <w:start w:val="1"/>
      <w:numFmt w:val="decimal"/>
      <w:lvlText w:val="%4."/>
      <w:lvlJc w:val="left"/>
      <w:pPr>
        <w:ind w:left="4440" w:hanging="360"/>
      </w:pPr>
    </w:lvl>
    <w:lvl w:ilvl="4" w:tplc="04150019">
      <w:start w:val="1"/>
      <w:numFmt w:val="lowerLetter"/>
      <w:lvlText w:val="%5."/>
      <w:lvlJc w:val="left"/>
      <w:pPr>
        <w:ind w:left="5160" w:hanging="360"/>
      </w:pPr>
    </w:lvl>
    <w:lvl w:ilvl="5" w:tplc="0415001B">
      <w:start w:val="1"/>
      <w:numFmt w:val="lowerRoman"/>
      <w:lvlText w:val="%6."/>
      <w:lvlJc w:val="right"/>
      <w:pPr>
        <w:ind w:left="5880" w:hanging="180"/>
      </w:pPr>
    </w:lvl>
    <w:lvl w:ilvl="6" w:tplc="0415000F">
      <w:start w:val="1"/>
      <w:numFmt w:val="decimal"/>
      <w:lvlText w:val="%7."/>
      <w:lvlJc w:val="left"/>
      <w:pPr>
        <w:ind w:left="6600" w:hanging="360"/>
      </w:pPr>
    </w:lvl>
    <w:lvl w:ilvl="7" w:tplc="04150019">
      <w:start w:val="1"/>
      <w:numFmt w:val="lowerLetter"/>
      <w:lvlText w:val="%8."/>
      <w:lvlJc w:val="left"/>
      <w:pPr>
        <w:ind w:left="7320" w:hanging="360"/>
      </w:pPr>
    </w:lvl>
    <w:lvl w:ilvl="8" w:tplc="0415001B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5BF346E5"/>
    <w:multiLevelType w:val="hybridMultilevel"/>
    <w:tmpl w:val="1158BA8A"/>
    <w:lvl w:ilvl="0" w:tplc="18B07244">
      <w:start w:val="5"/>
      <w:numFmt w:val="decimal"/>
      <w:lvlText w:val="%1."/>
      <w:lvlJc w:val="left"/>
      <w:pPr>
        <w:ind w:left="127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634C2334"/>
    <w:multiLevelType w:val="multilevel"/>
    <w:tmpl w:val="04E8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9" w15:restartNumberingAfterBreak="0">
    <w:nsid w:val="64113AD2"/>
    <w:multiLevelType w:val="hybridMultilevel"/>
    <w:tmpl w:val="6C7AE302"/>
    <w:lvl w:ilvl="0" w:tplc="3A342AD4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E476B2C"/>
    <w:multiLevelType w:val="multilevel"/>
    <w:tmpl w:val="C5280E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46147688">
    <w:abstractNumId w:val="9"/>
  </w:num>
  <w:num w:numId="2" w16cid:durableId="382097933">
    <w:abstractNumId w:val="20"/>
  </w:num>
  <w:num w:numId="3" w16cid:durableId="1155342317">
    <w:abstractNumId w:val="1"/>
  </w:num>
  <w:num w:numId="4" w16cid:durableId="647902138">
    <w:abstractNumId w:val="16"/>
  </w:num>
  <w:num w:numId="5" w16cid:durableId="488643763">
    <w:abstractNumId w:val="12"/>
  </w:num>
  <w:num w:numId="6" w16cid:durableId="1060326867">
    <w:abstractNumId w:val="7"/>
  </w:num>
  <w:num w:numId="7" w16cid:durableId="1653874249">
    <w:abstractNumId w:val="18"/>
  </w:num>
  <w:num w:numId="8" w16cid:durableId="758255938">
    <w:abstractNumId w:val="17"/>
  </w:num>
  <w:num w:numId="9" w16cid:durableId="1144392791">
    <w:abstractNumId w:val="13"/>
  </w:num>
  <w:num w:numId="10" w16cid:durableId="1397431047">
    <w:abstractNumId w:val="6"/>
  </w:num>
  <w:num w:numId="11" w16cid:durableId="890842945">
    <w:abstractNumId w:val="11"/>
  </w:num>
  <w:num w:numId="12" w16cid:durableId="787047584">
    <w:abstractNumId w:val="10"/>
  </w:num>
  <w:num w:numId="13" w16cid:durableId="965043625">
    <w:abstractNumId w:val="3"/>
  </w:num>
  <w:num w:numId="14" w16cid:durableId="109520283">
    <w:abstractNumId w:val="6"/>
  </w:num>
  <w:num w:numId="15" w16cid:durableId="16356761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23611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21256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139806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64326653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3389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361462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642"/>
    <w:rsid w:val="00020C27"/>
    <w:rsid w:val="000246F6"/>
    <w:rsid w:val="00027A1A"/>
    <w:rsid w:val="000354E0"/>
    <w:rsid w:val="000358DE"/>
    <w:rsid w:val="00056AAB"/>
    <w:rsid w:val="00064F3F"/>
    <w:rsid w:val="00070239"/>
    <w:rsid w:val="00077F1D"/>
    <w:rsid w:val="00083381"/>
    <w:rsid w:val="0008677E"/>
    <w:rsid w:val="00086971"/>
    <w:rsid w:val="00091A15"/>
    <w:rsid w:val="000B0747"/>
    <w:rsid w:val="000B4980"/>
    <w:rsid w:val="000B4BD4"/>
    <w:rsid w:val="000B4D21"/>
    <w:rsid w:val="000B660F"/>
    <w:rsid w:val="000B6D42"/>
    <w:rsid w:val="000C06D8"/>
    <w:rsid w:val="000C4BAE"/>
    <w:rsid w:val="000C6041"/>
    <w:rsid w:val="000D342B"/>
    <w:rsid w:val="000E51FA"/>
    <w:rsid w:val="000E692D"/>
    <w:rsid w:val="000E741D"/>
    <w:rsid w:val="000F1F97"/>
    <w:rsid w:val="000F4520"/>
    <w:rsid w:val="00121982"/>
    <w:rsid w:val="00125303"/>
    <w:rsid w:val="0014790F"/>
    <w:rsid w:val="001507E9"/>
    <w:rsid w:val="001568B8"/>
    <w:rsid w:val="00160CB0"/>
    <w:rsid w:val="00163DFC"/>
    <w:rsid w:val="001648B7"/>
    <w:rsid w:val="001666A8"/>
    <w:rsid w:val="00166800"/>
    <w:rsid w:val="00177D04"/>
    <w:rsid w:val="001806E0"/>
    <w:rsid w:val="00181C70"/>
    <w:rsid w:val="00190FCC"/>
    <w:rsid w:val="001928B6"/>
    <w:rsid w:val="001A3F36"/>
    <w:rsid w:val="001B1208"/>
    <w:rsid w:val="001C2B08"/>
    <w:rsid w:val="001C6015"/>
    <w:rsid w:val="001E71E7"/>
    <w:rsid w:val="00212448"/>
    <w:rsid w:val="0021640D"/>
    <w:rsid w:val="002325EF"/>
    <w:rsid w:val="00241573"/>
    <w:rsid w:val="002618DF"/>
    <w:rsid w:val="00262F62"/>
    <w:rsid w:val="00265C7F"/>
    <w:rsid w:val="00272D47"/>
    <w:rsid w:val="00295F2C"/>
    <w:rsid w:val="002A33E5"/>
    <w:rsid w:val="002B22A0"/>
    <w:rsid w:val="002C6687"/>
    <w:rsid w:val="002C6FC1"/>
    <w:rsid w:val="002D2564"/>
    <w:rsid w:val="002E5DBE"/>
    <w:rsid w:val="003046C9"/>
    <w:rsid w:val="00311C22"/>
    <w:rsid w:val="003124C6"/>
    <w:rsid w:val="00323503"/>
    <w:rsid w:val="00325D60"/>
    <w:rsid w:val="003303D2"/>
    <w:rsid w:val="00333263"/>
    <w:rsid w:val="00335836"/>
    <w:rsid w:val="00372A22"/>
    <w:rsid w:val="00375F86"/>
    <w:rsid w:val="00377D83"/>
    <w:rsid w:val="00381A3E"/>
    <w:rsid w:val="00385C26"/>
    <w:rsid w:val="003925B1"/>
    <w:rsid w:val="003928AC"/>
    <w:rsid w:val="003A37B1"/>
    <w:rsid w:val="003A6D99"/>
    <w:rsid w:val="003B0A4D"/>
    <w:rsid w:val="003B560F"/>
    <w:rsid w:val="003C04D3"/>
    <w:rsid w:val="003E073A"/>
    <w:rsid w:val="003E1C07"/>
    <w:rsid w:val="003E2A40"/>
    <w:rsid w:val="004025FF"/>
    <w:rsid w:val="00416630"/>
    <w:rsid w:val="00431566"/>
    <w:rsid w:val="00437150"/>
    <w:rsid w:val="00440EC5"/>
    <w:rsid w:val="0044142A"/>
    <w:rsid w:val="004473E3"/>
    <w:rsid w:val="004511B5"/>
    <w:rsid w:val="004538E7"/>
    <w:rsid w:val="00463CB0"/>
    <w:rsid w:val="0046443E"/>
    <w:rsid w:val="00471893"/>
    <w:rsid w:val="00483379"/>
    <w:rsid w:val="00493B66"/>
    <w:rsid w:val="004976B4"/>
    <w:rsid w:val="004A400B"/>
    <w:rsid w:val="004B0590"/>
    <w:rsid w:val="004C0F62"/>
    <w:rsid w:val="004C4AED"/>
    <w:rsid w:val="004D77F0"/>
    <w:rsid w:val="004D7E05"/>
    <w:rsid w:val="004E0A07"/>
    <w:rsid w:val="004E66F3"/>
    <w:rsid w:val="004F2A12"/>
    <w:rsid w:val="004F4049"/>
    <w:rsid w:val="005079EF"/>
    <w:rsid w:val="0051270B"/>
    <w:rsid w:val="005127E9"/>
    <w:rsid w:val="005260BC"/>
    <w:rsid w:val="00531501"/>
    <w:rsid w:val="00547C72"/>
    <w:rsid w:val="00552306"/>
    <w:rsid w:val="00555680"/>
    <w:rsid w:val="005559FC"/>
    <w:rsid w:val="0056643E"/>
    <w:rsid w:val="00567609"/>
    <w:rsid w:val="005741CD"/>
    <w:rsid w:val="00577187"/>
    <w:rsid w:val="00591C3F"/>
    <w:rsid w:val="00592400"/>
    <w:rsid w:val="005A5697"/>
    <w:rsid w:val="005B3A44"/>
    <w:rsid w:val="005B5590"/>
    <w:rsid w:val="005B7152"/>
    <w:rsid w:val="005C1559"/>
    <w:rsid w:val="005C73D3"/>
    <w:rsid w:val="005D7A44"/>
    <w:rsid w:val="005E2164"/>
    <w:rsid w:val="005E63CB"/>
    <w:rsid w:val="005E7813"/>
    <w:rsid w:val="005F1EE2"/>
    <w:rsid w:val="005F5D6F"/>
    <w:rsid w:val="005F66B0"/>
    <w:rsid w:val="00603AE0"/>
    <w:rsid w:val="00606615"/>
    <w:rsid w:val="00607ED0"/>
    <w:rsid w:val="00644101"/>
    <w:rsid w:val="00646A1C"/>
    <w:rsid w:val="00646D07"/>
    <w:rsid w:val="00647F7D"/>
    <w:rsid w:val="00655D11"/>
    <w:rsid w:val="00661C13"/>
    <w:rsid w:val="00661F6C"/>
    <w:rsid w:val="00665AC6"/>
    <w:rsid w:val="00677BC9"/>
    <w:rsid w:val="00682A83"/>
    <w:rsid w:val="00693EAD"/>
    <w:rsid w:val="006A41FE"/>
    <w:rsid w:val="006B1BF5"/>
    <w:rsid w:val="006C45F8"/>
    <w:rsid w:val="006D6AA6"/>
    <w:rsid w:val="006F1985"/>
    <w:rsid w:val="0070110A"/>
    <w:rsid w:val="00722717"/>
    <w:rsid w:val="007431D4"/>
    <w:rsid w:val="00743759"/>
    <w:rsid w:val="00743987"/>
    <w:rsid w:val="007446C2"/>
    <w:rsid w:val="007456F2"/>
    <w:rsid w:val="007558B4"/>
    <w:rsid w:val="00761039"/>
    <w:rsid w:val="0076564A"/>
    <w:rsid w:val="00772920"/>
    <w:rsid w:val="00775DC8"/>
    <w:rsid w:val="0078452D"/>
    <w:rsid w:val="00794E26"/>
    <w:rsid w:val="007A32A3"/>
    <w:rsid w:val="007C3DF6"/>
    <w:rsid w:val="007D199E"/>
    <w:rsid w:val="0080535E"/>
    <w:rsid w:val="0082067B"/>
    <w:rsid w:val="0082249C"/>
    <w:rsid w:val="00822858"/>
    <w:rsid w:val="00844925"/>
    <w:rsid w:val="00846A81"/>
    <w:rsid w:val="00853409"/>
    <w:rsid w:val="00854F6E"/>
    <w:rsid w:val="00862449"/>
    <w:rsid w:val="008704B4"/>
    <w:rsid w:val="008757CB"/>
    <w:rsid w:val="008759C0"/>
    <w:rsid w:val="00891DAA"/>
    <w:rsid w:val="008953F6"/>
    <w:rsid w:val="00897C12"/>
    <w:rsid w:val="008A4A22"/>
    <w:rsid w:val="008B4E62"/>
    <w:rsid w:val="008C027D"/>
    <w:rsid w:val="008C0D9F"/>
    <w:rsid w:val="008C3039"/>
    <w:rsid w:val="008D7388"/>
    <w:rsid w:val="008E47DD"/>
    <w:rsid w:val="008F7426"/>
    <w:rsid w:val="008F7A41"/>
    <w:rsid w:val="008F7DA5"/>
    <w:rsid w:val="00901FB4"/>
    <w:rsid w:val="00907C9D"/>
    <w:rsid w:val="009169AC"/>
    <w:rsid w:val="00917A1C"/>
    <w:rsid w:val="00922E6A"/>
    <w:rsid w:val="00927DE1"/>
    <w:rsid w:val="00937FFA"/>
    <w:rsid w:val="00944BB9"/>
    <w:rsid w:val="00947DD8"/>
    <w:rsid w:val="009506EF"/>
    <w:rsid w:val="00955708"/>
    <w:rsid w:val="009833D0"/>
    <w:rsid w:val="009A6F8C"/>
    <w:rsid w:val="009D4D84"/>
    <w:rsid w:val="009E1780"/>
    <w:rsid w:val="009F027A"/>
    <w:rsid w:val="009F1A90"/>
    <w:rsid w:val="00A028EC"/>
    <w:rsid w:val="00A052CB"/>
    <w:rsid w:val="00A21584"/>
    <w:rsid w:val="00A22070"/>
    <w:rsid w:val="00A24FBE"/>
    <w:rsid w:val="00A31D3E"/>
    <w:rsid w:val="00A36E6F"/>
    <w:rsid w:val="00A50546"/>
    <w:rsid w:val="00A5246C"/>
    <w:rsid w:val="00A52B0E"/>
    <w:rsid w:val="00A54194"/>
    <w:rsid w:val="00A57F01"/>
    <w:rsid w:val="00A631D5"/>
    <w:rsid w:val="00A732D3"/>
    <w:rsid w:val="00A7367A"/>
    <w:rsid w:val="00A81906"/>
    <w:rsid w:val="00A82EA6"/>
    <w:rsid w:val="00AB1641"/>
    <w:rsid w:val="00AB17F9"/>
    <w:rsid w:val="00AE1C0C"/>
    <w:rsid w:val="00AE402E"/>
    <w:rsid w:val="00B11771"/>
    <w:rsid w:val="00B1368B"/>
    <w:rsid w:val="00B15D77"/>
    <w:rsid w:val="00B272FD"/>
    <w:rsid w:val="00B31512"/>
    <w:rsid w:val="00B31640"/>
    <w:rsid w:val="00B4066B"/>
    <w:rsid w:val="00B46D9D"/>
    <w:rsid w:val="00B61827"/>
    <w:rsid w:val="00B64F1E"/>
    <w:rsid w:val="00B74DC7"/>
    <w:rsid w:val="00B81035"/>
    <w:rsid w:val="00B90A94"/>
    <w:rsid w:val="00BB3A3E"/>
    <w:rsid w:val="00BC5508"/>
    <w:rsid w:val="00BC6359"/>
    <w:rsid w:val="00BD682E"/>
    <w:rsid w:val="00BF08B2"/>
    <w:rsid w:val="00BF38D9"/>
    <w:rsid w:val="00C12054"/>
    <w:rsid w:val="00C20325"/>
    <w:rsid w:val="00C21AB5"/>
    <w:rsid w:val="00C36573"/>
    <w:rsid w:val="00C36C0F"/>
    <w:rsid w:val="00C40DCB"/>
    <w:rsid w:val="00C71601"/>
    <w:rsid w:val="00CC76F3"/>
    <w:rsid w:val="00CE2138"/>
    <w:rsid w:val="00CE274F"/>
    <w:rsid w:val="00CF58DC"/>
    <w:rsid w:val="00CF5FB1"/>
    <w:rsid w:val="00D115EA"/>
    <w:rsid w:val="00D16D85"/>
    <w:rsid w:val="00D17C62"/>
    <w:rsid w:val="00D22C29"/>
    <w:rsid w:val="00D23E0E"/>
    <w:rsid w:val="00D24A33"/>
    <w:rsid w:val="00D41873"/>
    <w:rsid w:val="00D56A20"/>
    <w:rsid w:val="00D61CDD"/>
    <w:rsid w:val="00D66F77"/>
    <w:rsid w:val="00D676D7"/>
    <w:rsid w:val="00D7052B"/>
    <w:rsid w:val="00D7412D"/>
    <w:rsid w:val="00D826A5"/>
    <w:rsid w:val="00D84EFF"/>
    <w:rsid w:val="00DA33C7"/>
    <w:rsid w:val="00DA5B38"/>
    <w:rsid w:val="00DC7F28"/>
    <w:rsid w:val="00DD1CE0"/>
    <w:rsid w:val="00DE01C7"/>
    <w:rsid w:val="00DE3E8E"/>
    <w:rsid w:val="00DE6B24"/>
    <w:rsid w:val="00DF265B"/>
    <w:rsid w:val="00DF344D"/>
    <w:rsid w:val="00E01623"/>
    <w:rsid w:val="00E12764"/>
    <w:rsid w:val="00E23949"/>
    <w:rsid w:val="00E30FD2"/>
    <w:rsid w:val="00E43E7C"/>
    <w:rsid w:val="00E46DBA"/>
    <w:rsid w:val="00E57B6F"/>
    <w:rsid w:val="00E648F9"/>
    <w:rsid w:val="00E745E1"/>
    <w:rsid w:val="00E97CB6"/>
    <w:rsid w:val="00EA1F3F"/>
    <w:rsid w:val="00EB47AE"/>
    <w:rsid w:val="00EE4AAC"/>
    <w:rsid w:val="00EE5243"/>
    <w:rsid w:val="00EF690C"/>
    <w:rsid w:val="00F03D7A"/>
    <w:rsid w:val="00F11D74"/>
    <w:rsid w:val="00F13122"/>
    <w:rsid w:val="00F16185"/>
    <w:rsid w:val="00F24AA6"/>
    <w:rsid w:val="00F254C1"/>
    <w:rsid w:val="00F37157"/>
    <w:rsid w:val="00F40B21"/>
    <w:rsid w:val="00F4292D"/>
    <w:rsid w:val="00F42B79"/>
    <w:rsid w:val="00F55A6C"/>
    <w:rsid w:val="00F62642"/>
    <w:rsid w:val="00F638B5"/>
    <w:rsid w:val="00F64774"/>
    <w:rsid w:val="00F879E6"/>
    <w:rsid w:val="00F936EA"/>
    <w:rsid w:val="00F965E9"/>
    <w:rsid w:val="00FA0890"/>
    <w:rsid w:val="00FA5563"/>
    <w:rsid w:val="00FB1748"/>
    <w:rsid w:val="00FB5A5C"/>
    <w:rsid w:val="00FC0577"/>
    <w:rsid w:val="00FC2DBC"/>
    <w:rsid w:val="00FD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DFB54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27D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3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38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DA5B3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W-Domylnie">
    <w:name w:val="WW-Domyślnie"/>
    <w:rsid w:val="00C36573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  <w:style w:type="numbering" w:customStyle="1" w:styleId="WW8Num311">
    <w:name w:val="WW8Num311"/>
    <w:basedOn w:val="Bezlisty"/>
    <w:rsid w:val="003E073A"/>
    <w:pPr>
      <w:numPr>
        <w:numId w:val="12"/>
      </w:numPr>
    </w:pPr>
  </w:style>
  <w:style w:type="paragraph" w:customStyle="1" w:styleId="Tekstpodstawowy3">
    <w:name w:val="Tekst podstawowy3"/>
    <w:basedOn w:val="Normalny"/>
    <w:rsid w:val="003E073A"/>
    <w:pPr>
      <w:spacing w:line="200" w:lineRule="atLeast"/>
    </w:pPr>
    <w:rPr>
      <w:rFonts w:ascii="Arial" w:eastAsiaTheme="minorHAnsi" w:hAnsi="Arial" w:cs="Arial"/>
      <w:color w:val="000000"/>
    </w:rPr>
  </w:style>
  <w:style w:type="character" w:customStyle="1" w:styleId="markedcontent">
    <w:name w:val="markedcontent"/>
    <w:basedOn w:val="Domylnaczcionkaakapitu"/>
    <w:rsid w:val="003E073A"/>
  </w:style>
  <w:style w:type="character" w:customStyle="1" w:styleId="highlight">
    <w:name w:val="highlight"/>
    <w:basedOn w:val="Domylnaczcionkaakapitu"/>
    <w:rsid w:val="003E073A"/>
  </w:style>
  <w:style w:type="character" w:styleId="Hipercze">
    <w:name w:val="Hyperlink"/>
    <w:basedOn w:val="Domylnaczcionkaakapitu"/>
    <w:uiPriority w:val="99"/>
    <w:unhideWhenUsed/>
    <w:rsid w:val="008534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3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46A9F-C00B-4C0E-BED5-D76CA9BB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3665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Żaneta Latuszek</cp:lastModifiedBy>
  <cp:revision>4</cp:revision>
  <cp:lastPrinted>2024-12-16T10:47:00Z</cp:lastPrinted>
  <dcterms:created xsi:type="dcterms:W3CDTF">2024-12-16T09:31:00Z</dcterms:created>
  <dcterms:modified xsi:type="dcterms:W3CDTF">2024-12-16T10:47:00Z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