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2BD5A020" w:rsidR="00834197" w:rsidRPr="00834197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834197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DA0D6D">
        <w:rPr>
          <w:rFonts w:ascii="Calibri" w:hAnsi="Calibri" w:cs="Calibri"/>
          <w:b/>
          <w:sz w:val="24"/>
          <w:szCs w:val="24"/>
        </w:rPr>
        <w:t xml:space="preserve">Gminy Łubnice </w:t>
      </w:r>
      <w:r w:rsidR="00996EF4" w:rsidRPr="00FA35F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34197">
        <w:rPr>
          <w:rFonts w:ascii="Calibri" w:hAnsi="Calibri" w:cs="Calibri"/>
          <w:b/>
          <w:sz w:val="24"/>
          <w:szCs w:val="24"/>
        </w:rPr>
        <w:t>(</w:t>
      </w:r>
      <w:r w:rsidR="00DA0D6D">
        <w:rPr>
          <w:rFonts w:ascii="Calibri" w:hAnsi="Calibri" w:cs="Calibri"/>
          <w:b/>
          <w:sz w:val="24"/>
          <w:szCs w:val="24"/>
        </w:rPr>
        <w:t>4</w:t>
      </w:r>
      <w:r w:rsidRPr="00834197">
        <w:rPr>
          <w:rFonts w:ascii="Calibri" w:hAnsi="Calibri" w:cs="Calibri"/>
          <w:b/>
          <w:sz w:val="24"/>
          <w:szCs w:val="24"/>
        </w:rPr>
        <w:t xml:space="preserve"> Części) 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2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A8400" w14:textId="2B1EFFB3" w:rsidR="001564D6" w:rsidRPr="006747F9" w:rsidRDefault="00DA0D6D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>
      <w:rPr>
        <w:rFonts w:ascii="Calibri" w:hAnsi="Calibri"/>
        <w:sz w:val="16"/>
        <w:szCs w:val="16"/>
      </w:rPr>
      <w:t>Gmina Łubnice</w:t>
    </w:r>
    <w:r w:rsidR="0037729C">
      <w:rPr>
        <w:rFonts w:ascii="Calibri" w:hAnsi="Calibri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042EB9B4" w14:textId="419DEFA7" w:rsidR="0037729C" w:rsidRPr="00834197" w:rsidRDefault="001564D6" w:rsidP="0037729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  <w:r w:rsidRPr="006747F9">
      <w:rPr>
        <w:rFonts w:ascii="Calibri" w:hAnsi="Calibri"/>
        <w:sz w:val="16"/>
        <w:szCs w:val="16"/>
        <w:lang w:val="x-none"/>
      </w:rPr>
      <w:t>Znak sprawy:</w:t>
    </w:r>
    <w:r w:rsidR="0056764F">
      <w:rPr>
        <w:rFonts w:ascii="Calibri" w:hAnsi="Calibri"/>
        <w:sz w:val="16"/>
        <w:szCs w:val="16"/>
        <w:lang w:val="x-none"/>
      </w:rPr>
      <w:t xml:space="preserve"> </w:t>
    </w:r>
    <w:r w:rsidR="00DA0D6D">
      <w:rPr>
        <w:rFonts w:ascii="Calibri" w:hAnsi="Calibri"/>
        <w:sz w:val="16"/>
        <w:szCs w:val="16"/>
        <w:lang w:val="x-none"/>
      </w:rPr>
      <w:t xml:space="preserve"> </w:t>
    </w:r>
    <w:r w:rsidR="00DC3C83" w:rsidRPr="00DC3C83">
      <w:rPr>
        <w:rFonts w:ascii="Calibri" w:hAnsi="Calibri"/>
        <w:bCs/>
        <w:sz w:val="16"/>
        <w:szCs w:val="16"/>
      </w:rPr>
      <w:t>ZI.271.1.5.2024</w:t>
    </w:r>
    <w:r>
      <w:rPr>
        <w:rFonts w:ascii="Calibri" w:hAnsi="Calibri"/>
        <w:sz w:val="16"/>
        <w:szCs w:val="16"/>
        <w:lang w:val="x-none"/>
      </w:rPr>
      <w:tab/>
    </w:r>
    <w:r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72EF0EAF" w14:textId="0F96E744" w:rsidR="00834197" w:rsidRPr="00834197" w:rsidRDefault="00834197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0D7828"/>
    <w:rsid w:val="00105A5E"/>
    <w:rsid w:val="00106AC7"/>
    <w:rsid w:val="00111985"/>
    <w:rsid w:val="00112FEA"/>
    <w:rsid w:val="00120099"/>
    <w:rsid w:val="00126243"/>
    <w:rsid w:val="001329B7"/>
    <w:rsid w:val="001418A3"/>
    <w:rsid w:val="00147532"/>
    <w:rsid w:val="001564D6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343DA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7729C"/>
    <w:rsid w:val="00382713"/>
    <w:rsid w:val="003B2BF2"/>
    <w:rsid w:val="003C2D03"/>
    <w:rsid w:val="003C2D3C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4F"/>
    <w:rsid w:val="005676F9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74A8A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2986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67C"/>
    <w:rsid w:val="00844299"/>
    <w:rsid w:val="00845832"/>
    <w:rsid w:val="008460DE"/>
    <w:rsid w:val="00846631"/>
    <w:rsid w:val="008503D0"/>
    <w:rsid w:val="00852633"/>
    <w:rsid w:val="0086219A"/>
    <w:rsid w:val="00867E6C"/>
    <w:rsid w:val="00882E9F"/>
    <w:rsid w:val="008843C0"/>
    <w:rsid w:val="00897D8A"/>
    <w:rsid w:val="008A0D67"/>
    <w:rsid w:val="008A3D40"/>
    <w:rsid w:val="008A5521"/>
    <w:rsid w:val="008B3C7B"/>
    <w:rsid w:val="008C06FA"/>
    <w:rsid w:val="008D4CAF"/>
    <w:rsid w:val="008E370F"/>
    <w:rsid w:val="008F1F91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1D7"/>
    <w:rsid w:val="009A4A2C"/>
    <w:rsid w:val="009A659F"/>
    <w:rsid w:val="009B35DE"/>
    <w:rsid w:val="009D3C92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57573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AF1495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C7B45"/>
    <w:rsid w:val="00BD0D1C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0D6D"/>
    <w:rsid w:val="00DA5C19"/>
    <w:rsid w:val="00DB2994"/>
    <w:rsid w:val="00DC3C83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07F25"/>
    <w:rsid w:val="00F171F1"/>
    <w:rsid w:val="00F348A9"/>
    <w:rsid w:val="00F46593"/>
    <w:rsid w:val="00F55AF2"/>
    <w:rsid w:val="00F568D6"/>
    <w:rsid w:val="00F61233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248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Anna Bonisławska</cp:lastModifiedBy>
  <cp:revision>4</cp:revision>
  <cp:lastPrinted>2018-02-15T11:04:00Z</cp:lastPrinted>
  <dcterms:created xsi:type="dcterms:W3CDTF">2024-12-10T12:29:00Z</dcterms:created>
  <dcterms:modified xsi:type="dcterms:W3CDTF">2024-12-18T08:51:00Z</dcterms:modified>
</cp:coreProperties>
</file>