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Default="001654BC" w:rsidP="00825F85">
      <w:pPr>
        <w:spacing w:line="36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Miechów, dnia 0</w:t>
      </w:r>
      <w:r w:rsidR="002F7554">
        <w:rPr>
          <w:rFonts w:asciiTheme="minorHAnsi" w:hAnsiTheme="minorHAnsi" w:cstheme="minorHAnsi"/>
        </w:rPr>
        <w:t>8</w:t>
      </w:r>
      <w:bookmarkStart w:id="0" w:name="_GoBack"/>
      <w:bookmarkEnd w:id="0"/>
      <w:r>
        <w:rPr>
          <w:rFonts w:asciiTheme="minorHAnsi" w:hAnsiTheme="minorHAnsi" w:cstheme="minorHAnsi"/>
        </w:rPr>
        <w:t>.05.2023 r.</w:t>
      </w:r>
    </w:p>
    <w:p w:rsidR="001654BC" w:rsidRDefault="001654BC" w:rsidP="00825F85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</w:t>
      </w:r>
      <w:r w:rsidR="00BC102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.2023</w:t>
      </w:r>
    </w:p>
    <w:p w:rsidR="001654BC" w:rsidRDefault="001654BC" w:rsidP="00825F85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Miechowie</w:t>
      </w:r>
    </w:p>
    <w:p w:rsidR="001654BC" w:rsidRDefault="001654BC" w:rsidP="00825F85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Racławicka 12</w:t>
      </w:r>
    </w:p>
    <w:p w:rsidR="001654BC" w:rsidRDefault="001654BC" w:rsidP="00825F85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32-200 Miechów</w:t>
      </w:r>
    </w:p>
    <w:p w:rsidR="001654BC" w:rsidRDefault="001654BC" w:rsidP="00825F85">
      <w:pPr>
        <w:pStyle w:val="Nagwek1"/>
        <w:spacing w:before="0" w:after="0" w:line="36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wyborze najkorzystniejszej oferty</w:t>
      </w:r>
    </w:p>
    <w:p w:rsidR="00BC1023" w:rsidRPr="003F6AD4" w:rsidRDefault="001654BC" w:rsidP="00825F85">
      <w:pPr>
        <w:spacing w:line="360" w:lineRule="exact"/>
        <w:rPr>
          <w:rStyle w:val="Nagwek1Zna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2022.17</w:t>
      </w:r>
      <w:r w:rsidR="00F31AE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0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zmianami) Starostwo Powiatowe w Miechowie informuje, że dokonano wyboru najkorzystniejszej oferty w postępowaniu pn.: </w:t>
      </w:r>
      <w:r w:rsidR="00BC1023" w:rsidRPr="00692268">
        <w:rPr>
          <w:rFonts w:asciiTheme="minorHAnsi" w:hAnsiTheme="minorHAnsi" w:cstheme="minorHAnsi"/>
          <w:b/>
          <w:bCs/>
        </w:rPr>
        <w:t>„Przebudowa i zmiana sposobu użytkowania budynku warsztatowego na Wydział Komunikacji Starostwa Powiatowego w Miechowie”</w:t>
      </w:r>
    </w:p>
    <w:p w:rsidR="001654BC" w:rsidRDefault="001654BC" w:rsidP="00825F85">
      <w:pPr>
        <w:spacing w:line="360" w:lineRule="exact"/>
        <w:rPr>
          <w:rFonts w:asciiTheme="minorHAnsi" w:eastAsia="Poppins" w:hAnsiTheme="minorHAnsi" w:cstheme="minorHAnsi"/>
        </w:rPr>
      </w:pPr>
    </w:p>
    <w:p w:rsidR="001654BC" w:rsidRDefault="00F90BAF" w:rsidP="00825F85">
      <w:pPr>
        <w:spacing w:line="360" w:lineRule="exact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>
        <w:rPr>
          <w:rFonts w:asciiTheme="minorHAnsi" w:hAnsiTheme="minorHAnsi" w:cstheme="minorHAnsi"/>
        </w:rPr>
        <w:t>:</w:t>
      </w:r>
    </w:p>
    <w:p w:rsidR="007627B0" w:rsidRPr="007627B0" w:rsidRDefault="007627B0" w:rsidP="00825F85">
      <w:pPr>
        <w:pStyle w:val="Akapitzlist"/>
        <w:numPr>
          <w:ilvl w:val="0"/>
          <w:numId w:val="13"/>
        </w:numPr>
        <w:spacing w:line="360" w:lineRule="exact"/>
        <w:ind w:hanging="436"/>
        <w:rPr>
          <w:rFonts w:asciiTheme="minorHAnsi" w:hAnsiTheme="minorHAnsi" w:cstheme="minorHAnsi"/>
          <w:b/>
        </w:rPr>
      </w:pPr>
      <w:r w:rsidRPr="007627B0">
        <w:rPr>
          <w:rFonts w:asciiTheme="minorHAnsi" w:hAnsiTheme="minorHAnsi" w:cstheme="minorHAnsi"/>
          <w:b/>
        </w:rPr>
        <w:t xml:space="preserve">Usługi Remontowo – Budowlane Adam Dudziński, </w:t>
      </w:r>
      <w:r w:rsidRPr="007627B0">
        <w:rPr>
          <w:rFonts w:asciiTheme="minorHAnsi" w:hAnsiTheme="minorHAnsi" w:cstheme="minorHAnsi"/>
        </w:rPr>
        <w:t>ul. Kamienna 13, 32-200 Miechów</w:t>
      </w:r>
    </w:p>
    <w:p w:rsidR="007627B0" w:rsidRPr="00D61828" w:rsidRDefault="007627B0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bookmarkStart w:id="1" w:name="_Hlk64362892"/>
      <w:bookmarkStart w:id="2" w:name="_Hlk134102543"/>
      <w:r w:rsidRPr="00D61828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1"/>
      <w:r w:rsidRPr="00D61828">
        <w:rPr>
          <w:rFonts w:asciiTheme="minorHAnsi" w:hAnsiTheme="minorHAnsi" w:cstheme="minorHAnsi"/>
          <w:bCs/>
          <w:lang w:eastAsia="ar-SA"/>
        </w:rPr>
        <w:t>– 60</w:t>
      </w:r>
      <w:r w:rsidR="000F0077">
        <w:rPr>
          <w:rFonts w:asciiTheme="minorHAnsi" w:hAnsiTheme="minorHAnsi" w:cstheme="minorHAnsi"/>
          <w:bCs/>
          <w:lang w:eastAsia="ar-SA"/>
        </w:rPr>
        <w:t>,00</w:t>
      </w:r>
      <w:r w:rsidRPr="00D61828">
        <w:rPr>
          <w:rFonts w:asciiTheme="minorHAnsi" w:hAnsiTheme="minorHAnsi" w:cstheme="minorHAnsi"/>
          <w:bCs/>
          <w:lang w:eastAsia="ar-SA"/>
        </w:rPr>
        <w:t xml:space="preserve"> </w:t>
      </w:r>
      <w:bookmarkStart w:id="3" w:name="_Hlk43973482"/>
      <w:bookmarkEnd w:id="3"/>
      <w:r w:rsidRPr="00D61828">
        <w:rPr>
          <w:rFonts w:asciiTheme="minorHAnsi" w:hAnsiTheme="minorHAnsi" w:cstheme="minorHAnsi"/>
          <w:bCs/>
          <w:lang w:eastAsia="ar-SA"/>
        </w:rPr>
        <w:t>pkt</w:t>
      </w:r>
    </w:p>
    <w:p w:rsidR="007627B0" w:rsidRPr="00D61828" w:rsidRDefault="007627B0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</w:t>
      </w:r>
      <w:r w:rsidR="000F0077">
        <w:rPr>
          <w:rFonts w:asciiTheme="minorHAnsi" w:hAnsiTheme="minorHAnsi" w:cstheme="minorHAnsi"/>
          <w:bCs/>
          <w:lang w:eastAsia="ar-SA"/>
        </w:rPr>
        <w:t>,00</w:t>
      </w:r>
      <w:r w:rsidRPr="00D61828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7627B0" w:rsidRPr="007627B0" w:rsidRDefault="007627B0" w:rsidP="00825F85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100,00 pkt</w:t>
      </w:r>
      <w:bookmarkEnd w:id="2"/>
    </w:p>
    <w:p w:rsidR="007627B0" w:rsidRPr="007627B0" w:rsidRDefault="007627B0" w:rsidP="00825F85">
      <w:pPr>
        <w:pStyle w:val="Akapitzlist"/>
        <w:spacing w:line="360" w:lineRule="exact"/>
        <w:ind w:right="-286"/>
        <w:rPr>
          <w:rFonts w:asciiTheme="minorHAnsi" w:hAnsiTheme="minorHAnsi" w:cstheme="minorHAnsi"/>
        </w:rPr>
      </w:pPr>
      <w:r w:rsidRPr="00AD54C8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C71380" w:rsidRPr="003159E3" w:rsidRDefault="00C71380" w:rsidP="00825F85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  <w:b/>
        </w:rPr>
      </w:pPr>
      <w:r w:rsidRPr="007663C8">
        <w:rPr>
          <w:rFonts w:asciiTheme="minorHAnsi" w:hAnsiTheme="minorHAnsi" w:cstheme="minorHAnsi"/>
          <w:b/>
        </w:rPr>
        <w:t>Spółdzielnia Rzemieślnicza BUDMET</w:t>
      </w:r>
      <w:r>
        <w:rPr>
          <w:rFonts w:asciiTheme="minorHAnsi" w:hAnsiTheme="minorHAnsi" w:cstheme="minorHAnsi"/>
        </w:rPr>
        <w:t xml:space="preserve">, </w:t>
      </w:r>
      <w:r w:rsidRPr="007663C8">
        <w:rPr>
          <w:rFonts w:asciiTheme="minorHAnsi" w:hAnsiTheme="minorHAnsi" w:cstheme="minorHAnsi"/>
        </w:rPr>
        <w:t>Os. Szkolne 3, 31-975 Kraków</w:t>
      </w:r>
      <w:r>
        <w:rPr>
          <w:rFonts w:asciiTheme="minorHAnsi" w:hAnsiTheme="minorHAnsi" w:cstheme="minorHAnsi"/>
        </w:rPr>
        <w:t xml:space="preserve">, </w:t>
      </w:r>
    </w:p>
    <w:p w:rsidR="00C71380" w:rsidRPr="00D61828" w:rsidRDefault="00C71380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0F0077">
        <w:rPr>
          <w:rFonts w:asciiTheme="minorHAnsi" w:hAnsiTheme="minorHAnsi" w:cstheme="minorHAnsi"/>
          <w:bCs/>
          <w:lang w:eastAsia="ar-SA"/>
        </w:rPr>
        <w:t>50,15</w:t>
      </w:r>
      <w:r w:rsidRPr="00D61828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C71380" w:rsidRPr="00D61828" w:rsidRDefault="00C71380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 pkt</w:t>
      </w:r>
    </w:p>
    <w:p w:rsidR="005B6BF3" w:rsidRPr="005B6BF3" w:rsidRDefault="00C71380" w:rsidP="00825F85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0F0077">
        <w:rPr>
          <w:rFonts w:asciiTheme="minorHAnsi" w:eastAsia="Calibri" w:hAnsiTheme="minorHAnsi" w:cstheme="minorHAnsi"/>
          <w:b/>
          <w:kern w:val="0"/>
          <w:lang w:eastAsia="ar-SA" w:bidi="ar-SA"/>
        </w:rPr>
        <w:t>90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0F0077">
        <w:rPr>
          <w:rFonts w:asciiTheme="minorHAnsi" w:eastAsia="Calibri" w:hAnsiTheme="minorHAnsi" w:cstheme="minorHAnsi"/>
          <w:b/>
          <w:kern w:val="0"/>
          <w:lang w:eastAsia="ar-SA" w:bidi="ar-SA"/>
        </w:rPr>
        <w:t>15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5B6BF3" w:rsidRPr="003159E3" w:rsidRDefault="005B6BF3" w:rsidP="00825F85">
      <w:pPr>
        <w:pStyle w:val="Akapitzlist"/>
        <w:numPr>
          <w:ilvl w:val="0"/>
          <w:numId w:val="13"/>
        </w:numPr>
        <w:spacing w:line="360" w:lineRule="exact"/>
        <w:ind w:hanging="294"/>
        <w:rPr>
          <w:rFonts w:asciiTheme="minorHAnsi" w:hAnsiTheme="minorHAnsi" w:cstheme="minorHAnsi"/>
          <w:b/>
        </w:rPr>
      </w:pPr>
      <w:r w:rsidRPr="008772E1">
        <w:rPr>
          <w:rFonts w:asciiTheme="minorHAnsi" w:hAnsiTheme="minorHAnsi" w:cstheme="minorHAnsi"/>
          <w:b/>
        </w:rPr>
        <w:t>MK-BUD Mateusz Kopta</w:t>
      </w:r>
      <w:r>
        <w:rPr>
          <w:rFonts w:asciiTheme="minorHAnsi" w:hAnsiTheme="minorHAnsi" w:cstheme="minorHAnsi"/>
          <w:b/>
        </w:rPr>
        <w:t xml:space="preserve">, </w:t>
      </w:r>
      <w:r w:rsidRPr="00307268">
        <w:rPr>
          <w:rFonts w:asciiTheme="minorHAnsi" w:hAnsiTheme="minorHAnsi" w:cstheme="minorHAnsi"/>
        </w:rPr>
        <w:t>ul. Adama Doboszyńskiego 81</w:t>
      </w:r>
      <w:r>
        <w:rPr>
          <w:rFonts w:asciiTheme="minorHAnsi" w:hAnsiTheme="minorHAnsi" w:cstheme="minorHAnsi"/>
        </w:rPr>
        <w:t xml:space="preserve">, </w:t>
      </w:r>
      <w:r w:rsidRPr="00307268">
        <w:rPr>
          <w:rFonts w:asciiTheme="minorHAnsi" w:hAnsiTheme="minorHAnsi" w:cstheme="minorHAnsi"/>
        </w:rPr>
        <w:t>32-031 Mogilany</w:t>
      </w:r>
      <w:r w:rsidRPr="007F0BD2">
        <w:rPr>
          <w:rFonts w:asciiTheme="minorHAnsi" w:hAnsiTheme="minorHAnsi" w:cstheme="minorHAnsi"/>
        </w:rPr>
        <w:t xml:space="preserve"> </w:t>
      </w:r>
    </w:p>
    <w:p w:rsidR="005B6BF3" w:rsidRPr="00D61828" w:rsidRDefault="005B6BF3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0F0077">
        <w:rPr>
          <w:rFonts w:asciiTheme="minorHAnsi" w:hAnsiTheme="minorHAnsi" w:cstheme="minorHAnsi"/>
          <w:bCs/>
          <w:lang w:eastAsia="ar-SA"/>
        </w:rPr>
        <w:t>47,74</w:t>
      </w:r>
      <w:r w:rsidRPr="00D61828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5B6BF3" w:rsidRPr="00D61828" w:rsidRDefault="005B6BF3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 pkt</w:t>
      </w:r>
    </w:p>
    <w:p w:rsidR="005B6BF3" w:rsidRPr="005B6BF3" w:rsidRDefault="005B6BF3" w:rsidP="00825F85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0F0077">
        <w:rPr>
          <w:rFonts w:asciiTheme="minorHAnsi" w:eastAsia="Calibri" w:hAnsiTheme="minorHAnsi" w:cstheme="minorHAnsi"/>
          <w:b/>
          <w:kern w:val="0"/>
          <w:lang w:eastAsia="ar-SA" w:bidi="ar-SA"/>
        </w:rPr>
        <w:t>87,74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E878AA" w:rsidRPr="006D45F9" w:rsidRDefault="00E878AA" w:rsidP="00825F85">
      <w:pPr>
        <w:pStyle w:val="Akapitzlist"/>
        <w:numPr>
          <w:ilvl w:val="0"/>
          <w:numId w:val="13"/>
        </w:numPr>
        <w:spacing w:line="360" w:lineRule="exact"/>
        <w:ind w:hanging="436"/>
        <w:rPr>
          <w:rFonts w:asciiTheme="minorHAnsi" w:hAnsiTheme="minorHAnsi" w:cstheme="minorHAnsi"/>
          <w:b/>
        </w:rPr>
      </w:pPr>
      <w:r w:rsidRPr="006D45F9">
        <w:rPr>
          <w:rFonts w:asciiTheme="minorHAnsi" w:hAnsiTheme="minorHAnsi" w:cstheme="minorHAnsi"/>
          <w:b/>
        </w:rPr>
        <w:t>Konsorcjum firm</w:t>
      </w:r>
      <w:r>
        <w:rPr>
          <w:rFonts w:asciiTheme="minorHAnsi" w:hAnsiTheme="minorHAnsi" w:cstheme="minorHAnsi"/>
          <w:b/>
        </w:rPr>
        <w:t xml:space="preserve">: </w:t>
      </w:r>
      <w:r w:rsidRPr="006D45F9">
        <w:rPr>
          <w:rFonts w:asciiTheme="minorHAnsi" w:hAnsiTheme="minorHAnsi" w:cstheme="minorHAnsi"/>
          <w:b/>
        </w:rPr>
        <w:t>Lider Konsorcjum</w:t>
      </w:r>
      <w:r>
        <w:rPr>
          <w:rFonts w:asciiTheme="minorHAnsi" w:hAnsiTheme="minorHAnsi" w:cstheme="minorHAnsi"/>
          <w:b/>
        </w:rPr>
        <w:t xml:space="preserve"> - </w:t>
      </w:r>
      <w:r w:rsidRPr="006D45F9">
        <w:rPr>
          <w:rFonts w:asciiTheme="minorHAnsi" w:hAnsiTheme="minorHAnsi" w:cstheme="minorHAnsi"/>
          <w:b/>
        </w:rPr>
        <w:t>MURKRAK Sp. z o. o. Sp. Komandytowa</w:t>
      </w:r>
    </w:p>
    <w:p w:rsidR="003159E3" w:rsidRPr="003159E3" w:rsidRDefault="00E878AA" w:rsidP="00825F85">
      <w:pPr>
        <w:pStyle w:val="Akapitzlist"/>
        <w:spacing w:line="360" w:lineRule="exact"/>
        <w:ind w:hanging="11"/>
        <w:rPr>
          <w:rFonts w:asciiTheme="minorHAnsi" w:hAnsiTheme="minorHAnsi" w:cstheme="minorHAnsi"/>
        </w:rPr>
      </w:pPr>
      <w:r w:rsidRPr="00FB359B">
        <w:rPr>
          <w:rFonts w:asciiTheme="minorHAnsi" w:hAnsiTheme="minorHAnsi" w:cstheme="minorHAnsi"/>
        </w:rPr>
        <w:t xml:space="preserve">Adres Wykonawcy: ul. B2 nr 9, 32-086 </w:t>
      </w:r>
      <w:proofErr w:type="spellStart"/>
      <w:r w:rsidRPr="00FB359B">
        <w:rPr>
          <w:rFonts w:asciiTheme="minorHAnsi" w:hAnsiTheme="minorHAnsi" w:cstheme="minorHAnsi"/>
        </w:rPr>
        <w:t>Węgrzce</w:t>
      </w:r>
      <w:proofErr w:type="spellEnd"/>
      <w:r w:rsidRPr="00FB359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FB359B">
        <w:rPr>
          <w:rFonts w:asciiTheme="minorHAnsi" w:hAnsiTheme="minorHAnsi" w:cstheme="minorHAnsi"/>
        </w:rPr>
        <w:t>Partner Konsorcjum</w:t>
      </w:r>
      <w:r>
        <w:rPr>
          <w:rFonts w:asciiTheme="minorHAnsi" w:hAnsiTheme="minorHAnsi" w:cstheme="minorHAnsi"/>
        </w:rPr>
        <w:t xml:space="preserve"> </w:t>
      </w:r>
      <w:r w:rsidRPr="00A931B4">
        <w:rPr>
          <w:rFonts w:asciiTheme="minorHAnsi" w:hAnsiTheme="minorHAnsi" w:cstheme="minorHAnsi"/>
        </w:rPr>
        <w:t xml:space="preserve">Zygmunt </w:t>
      </w:r>
      <w:proofErr w:type="spellStart"/>
      <w:r w:rsidRPr="00A931B4">
        <w:rPr>
          <w:rFonts w:asciiTheme="minorHAnsi" w:hAnsiTheme="minorHAnsi" w:cstheme="minorHAnsi"/>
        </w:rPr>
        <w:t>Murdza</w:t>
      </w:r>
      <w:proofErr w:type="spellEnd"/>
      <w:r w:rsidRPr="00A931B4">
        <w:rPr>
          <w:rFonts w:asciiTheme="minorHAnsi" w:hAnsiTheme="minorHAnsi" w:cstheme="minorHAnsi"/>
        </w:rPr>
        <w:t xml:space="preserve"> Zakład Remontowo-Budowlany MURDZ</w:t>
      </w:r>
      <w:r>
        <w:rPr>
          <w:rFonts w:asciiTheme="minorHAnsi" w:hAnsiTheme="minorHAnsi" w:cstheme="minorHAnsi"/>
        </w:rPr>
        <w:t xml:space="preserve">A, </w:t>
      </w:r>
      <w:r w:rsidRPr="00A931B4">
        <w:rPr>
          <w:rFonts w:asciiTheme="minorHAnsi" w:hAnsiTheme="minorHAnsi" w:cstheme="minorHAnsi"/>
        </w:rPr>
        <w:t xml:space="preserve">ul. Racławicka 27/19, 32-200 Miechów </w:t>
      </w:r>
      <w:r w:rsidR="003159E3">
        <w:rPr>
          <w:rFonts w:asciiTheme="minorHAnsi" w:hAnsiTheme="minorHAnsi" w:cstheme="minorHAnsi"/>
        </w:rPr>
        <w:t>–</w:t>
      </w:r>
    </w:p>
    <w:p w:rsidR="003159E3" w:rsidRPr="00D61828" w:rsidRDefault="003159E3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2200CF">
        <w:rPr>
          <w:rFonts w:asciiTheme="minorHAnsi" w:hAnsiTheme="minorHAnsi" w:cstheme="minorHAnsi"/>
          <w:bCs/>
          <w:lang w:eastAsia="ar-SA"/>
        </w:rPr>
        <w:t>44,</w:t>
      </w:r>
      <w:r w:rsidRPr="00D61828">
        <w:rPr>
          <w:rFonts w:asciiTheme="minorHAnsi" w:hAnsiTheme="minorHAnsi" w:cstheme="minorHAnsi"/>
          <w:bCs/>
          <w:lang w:eastAsia="ar-SA"/>
        </w:rPr>
        <w:t>60 pkt</w:t>
      </w:r>
    </w:p>
    <w:p w:rsidR="003159E3" w:rsidRPr="00D61828" w:rsidRDefault="003159E3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 pkt</w:t>
      </w:r>
    </w:p>
    <w:p w:rsidR="003159E3" w:rsidRPr="003159E3" w:rsidRDefault="003159E3" w:rsidP="00825F85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2200CF">
        <w:rPr>
          <w:rFonts w:asciiTheme="minorHAnsi" w:eastAsia="Calibri" w:hAnsiTheme="minorHAnsi" w:cstheme="minorHAnsi"/>
          <w:b/>
          <w:kern w:val="0"/>
          <w:lang w:eastAsia="ar-SA" w:bidi="ar-SA"/>
        </w:rPr>
        <w:t>84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2200CF">
        <w:rPr>
          <w:rFonts w:asciiTheme="minorHAnsi" w:eastAsia="Calibri" w:hAnsiTheme="minorHAnsi" w:cstheme="minorHAnsi"/>
          <w:b/>
          <w:kern w:val="0"/>
          <w:lang w:eastAsia="ar-SA" w:bidi="ar-SA"/>
        </w:rPr>
        <w:t>6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0 pkt</w:t>
      </w:r>
    </w:p>
    <w:p w:rsidR="00E878AA" w:rsidRPr="006A4537" w:rsidRDefault="00E878AA" w:rsidP="00825F85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</w:rPr>
      </w:pPr>
      <w:r w:rsidRPr="00F768B9">
        <w:rPr>
          <w:rFonts w:asciiTheme="minorHAnsi" w:hAnsiTheme="minorHAnsi" w:cstheme="minorHAnsi"/>
          <w:b/>
        </w:rPr>
        <w:t>Konsorcjum firm:</w:t>
      </w:r>
      <w:r>
        <w:rPr>
          <w:rFonts w:asciiTheme="minorHAnsi" w:hAnsiTheme="minorHAnsi" w:cstheme="minorHAnsi"/>
          <w:b/>
        </w:rPr>
        <w:t xml:space="preserve"> </w:t>
      </w:r>
      <w:r w:rsidRPr="00F768B9">
        <w:rPr>
          <w:rFonts w:asciiTheme="minorHAnsi" w:hAnsiTheme="minorHAnsi" w:cstheme="minorHAnsi"/>
          <w:b/>
        </w:rPr>
        <w:t xml:space="preserve">Lider - </w:t>
      </w:r>
      <w:proofErr w:type="spellStart"/>
      <w:r w:rsidRPr="00F768B9">
        <w:rPr>
          <w:rFonts w:asciiTheme="minorHAnsi" w:hAnsiTheme="minorHAnsi" w:cstheme="minorHAnsi"/>
          <w:b/>
        </w:rPr>
        <w:t>Stambud</w:t>
      </w:r>
      <w:proofErr w:type="spellEnd"/>
      <w:r w:rsidRPr="00F768B9">
        <w:rPr>
          <w:rFonts w:asciiTheme="minorHAnsi" w:hAnsiTheme="minorHAnsi" w:cstheme="minorHAnsi"/>
          <w:b/>
        </w:rPr>
        <w:t xml:space="preserve"> Sp. z o.o.</w:t>
      </w:r>
      <w:r>
        <w:rPr>
          <w:rFonts w:asciiTheme="minorHAnsi" w:hAnsiTheme="minorHAnsi" w:cstheme="minorHAnsi"/>
          <w:b/>
        </w:rPr>
        <w:t xml:space="preserve">, </w:t>
      </w:r>
      <w:r w:rsidRPr="006A4537">
        <w:rPr>
          <w:rFonts w:asciiTheme="minorHAnsi" w:hAnsiTheme="minorHAnsi" w:cstheme="minorHAnsi"/>
        </w:rPr>
        <w:t>ul. Św. Wojciecha 89, 32-085 Modlnica</w:t>
      </w:r>
    </w:p>
    <w:p w:rsidR="00C026F7" w:rsidRPr="005F7BCA" w:rsidRDefault="00E878AA" w:rsidP="00825F85">
      <w:pPr>
        <w:pStyle w:val="Akapitzlist"/>
        <w:spacing w:line="360" w:lineRule="exact"/>
        <w:rPr>
          <w:rFonts w:asciiTheme="minorHAnsi" w:hAnsiTheme="minorHAnsi" w:cstheme="minorHAnsi"/>
        </w:rPr>
      </w:pPr>
      <w:r w:rsidRPr="006A4537">
        <w:rPr>
          <w:rFonts w:asciiTheme="minorHAnsi" w:hAnsiTheme="minorHAnsi" w:cstheme="minorHAnsi"/>
        </w:rPr>
        <w:t>Partner: 2K-Budownictwo spółka z ograniczoną odpowiedzialnością sp.k., ul. Św. Wojciecha 89, 32-085 Modlnica</w:t>
      </w:r>
    </w:p>
    <w:p w:rsidR="003159E3" w:rsidRPr="00D61828" w:rsidRDefault="003159E3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2200CF">
        <w:rPr>
          <w:rFonts w:asciiTheme="minorHAnsi" w:hAnsiTheme="minorHAnsi" w:cstheme="minorHAnsi"/>
          <w:bCs/>
          <w:lang w:eastAsia="ar-SA"/>
        </w:rPr>
        <w:t>43,53</w:t>
      </w:r>
      <w:r w:rsidRPr="00D61828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3159E3" w:rsidRPr="00D61828" w:rsidRDefault="003159E3" w:rsidP="00825F85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 xml:space="preserve">gwarancja – </w:t>
      </w:r>
      <w:r w:rsidR="002200CF">
        <w:rPr>
          <w:rFonts w:asciiTheme="minorHAnsi" w:hAnsiTheme="minorHAnsi" w:cstheme="minorHAnsi"/>
          <w:bCs/>
          <w:lang w:eastAsia="ar-SA"/>
        </w:rPr>
        <w:t>0,0</w:t>
      </w:r>
      <w:r w:rsidRPr="00D61828">
        <w:rPr>
          <w:rFonts w:asciiTheme="minorHAnsi" w:hAnsiTheme="minorHAnsi" w:cstheme="minorHAnsi"/>
          <w:bCs/>
          <w:lang w:eastAsia="ar-SA"/>
        </w:rPr>
        <w:t>0 pkt</w:t>
      </w:r>
    </w:p>
    <w:p w:rsidR="003159E3" w:rsidRPr="00D61828" w:rsidRDefault="003159E3" w:rsidP="00825F85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2200CF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43,53 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pkt</w:t>
      </w:r>
    </w:p>
    <w:p w:rsidR="00F90BAF" w:rsidRDefault="00F90BAF" w:rsidP="00825F85">
      <w:pPr>
        <w:pStyle w:val="Bezodstpw"/>
        <w:tabs>
          <w:tab w:val="left" w:pos="568"/>
        </w:tabs>
        <w:spacing w:line="360" w:lineRule="exact"/>
        <w:rPr>
          <w:rFonts w:asciiTheme="minorHAnsi" w:hAnsiTheme="minorHAnsi" w:cstheme="minorHAnsi"/>
        </w:rPr>
      </w:pPr>
    </w:p>
    <w:p w:rsidR="001654BC" w:rsidRDefault="001654BC" w:rsidP="00825F85">
      <w:pPr>
        <w:pStyle w:val="Bezodstpw"/>
        <w:tabs>
          <w:tab w:val="left" w:pos="568"/>
        </w:tabs>
        <w:spacing w:line="36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Powiatu </w:t>
      </w:r>
    </w:p>
    <w:p w:rsidR="001654BC" w:rsidRDefault="001654BC" w:rsidP="00825F85">
      <w:pPr>
        <w:spacing w:line="360" w:lineRule="exact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Maria Sztuk</w:t>
      </w:r>
    </w:p>
    <w:sectPr w:rsidR="001654BC" w:rsidSect="005F7B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EAA67C4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D2EE1"/>
    <w:rsid w:val="000E18D0"/>
    <w:rsid w:val="000F0077"/>
    <w:rsid w:val="000F09C3"/>
    <w:rsid w:val="000F7EF2"/>
    <w:rsid w:val="001366D9"/>
    <w:rsid w:val="00160BC4"/>
    <w:rsid w:val="001654BC"/>
    <w:rsid w:val="00176291"/>
    <w:rsid w:val="00207054"/>
    <w:rsid w:val="002200CF"/>
    <w:rsid w:val="002F7554"/>
    <w:rsid w:val="003159E3"/>
    <w:rsid w:val="00346B97"/>
    <w:rsid w:val="003A75FB"/>
    <w:rsid w:val="003C67E1"/>
    <w:rsid w:val="004167CE"/>
    <w:rsid w:val="0045587C"/>
    <w:rsid w:val="0047497F"/>
    <w:rsid w:val="00483F89"/>
    <w:rsid w:val="004F2EF3"/>
    <w:rsid w:val="00516624"/>
    <w:rsid w:val="005971DC"/>
    <w:rsid w:val="005A7DB7"/>
    <w:rsid w:val="005B6BF3"/>
    <w:rsid w:val="005F0FB4"/>
    <w:rsid w:val="005F7BCA"/>
    <w:rsid w:val="00626FB8"/>
    <w:rsid w:val="006F475D"/>
    <w:rsid w:val="00725BAA"/>
    <w:rsid w:val="007627B0"/>
    <w:rsid w:val="00767D17"/>
    <w:rsid w:val="00770EB2"/>
    <w:rsid w:val="00785691"/>
    <w:rsid w:val="007A6C8A"/>
    <w:rsid w:val="008072E2"/>
    <w:rsid w:val="00825F85"/>
    <w:rsid w:val="00833C55"/>
    <w:rsid w:val="008445B5"/>
    <w:rsid w:val="008456FC"/>
    <w:rsid w:val="00854DF4"/>
    <w:rsid w:val="008E1251"/>
    <w:rsid w:val="00970661"/>
    <w:rsid w:val="009B6456"/>
    <w:rsid w:val="009C2081"/>
    <w:rsid w:val="00A160C8"/>
    <w:rsid w:val="00A73B05"/>
    <w:rsid w:val="00AA091D"/>
    <w:rsid w:val="00AB0B79"/>
    <w:rsid w:val="00AB753C"/>
    <w:rsid w:val="00AC4B8E"/>
    <w:rsid w:val="00AD54C8"/>
    <w:rsid w:val="00AF72C1"/>
    <w:rsid w:val="00B039AD"/>
    <w:rsid w:val="00B161E4"/>
    <w:rsid w:val="00B71714"/>
    <w:rsid w:val="00B97612"/>
    <w:rsid w:val="00BA77C7"/>
    <w:rsid w:val="00BC1023"/>
    <w:rsid w:val="00BF4F67"/>
    <w:rsid w:val="00BF645C"/>
    <w:rsid w:val="00C026F7"/>
    <w:rsid w:val="00C04DD7"/>
    <w:rsid w:val="00C14911"/>
    <w:rsid w:val="00C71380"/>
    <w:rsid w:val="00C94993"/>
    <w:rsid w:val="00CC4543"/>
    <w:rsid w:val="00D51F23"/>
    <w:rsid w:val="00D61828"/>
    <w:rsid w:val="00DF0038"/>
    <w:rsid w:val="00E74AFE"/>
    <w:rsid w:val="00E8357B"/>
    <w:rsid w:val="00E878AA"/>
    <w:rsid w:val="00EA154E"/>
    <w:rsid w:val="00EC6821"/>
    <w:rsid w:val="00EF4899"/>
    <w:rsid w:val="00F056C9"/>
    <w:rsid w:val="00F31AE4"/>
    <w:rsid w:val="00F62E52"/>
    <w:rsid w:val="00F90BAF"/>
    <w:rsid w:val="00FA7700"/>
    <w:rsid w:val="00FC4F0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E645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5</cp:revision>
  <cp:lastPrinted>2023-04-04T07:52:00Z</cp:lastPrinted>
  <dcterms:created xsi:type="dcterms:W3CDTF">2023-05-05T10:20:00Z</dcterms:created>
  <dcterms:modified xsi:type="dcterms:W3CDTF">2023-05-05T11:31:00Z</dcterms:modified>
</cp:coreProperties>
</file>