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AA57" w14:textId="25833773" w:rsidR="00236D38" w:rsidRPr="00BA6C80" w:rsidRDefault="00236D38" w:rsidP="00236D3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2C8FA36C" w14:textId="7386AE11" w:rsidR="00236D38" w:rsidRPr="00BA6C80" w:rsidRDefault="00965140" w:rsidP="00236D3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A6C80">
        <w:rPr>
          <w:rFonts w:asciiTheme="minorHAnsi" w:hAnsiTheme="minorHAnsi" w:cstheme="minorHAnsi"/>
          <w:b/>
          <w:sz w:val="22"/>
          <w:szCs w:val="22"/>
        </w:rPr>
        <w:t xml:space="preserve">Załącznik nr 1 </w:t>
      </w:r>
      <w:r w:rsidR="00BA6C80" w:rsidRPr="00BA6C80">
        <w:rPr>
          <w:rFonts w:asciiTheme="minorHAnsi" w:hAnsiTheme="minorHAnsi" w:cstheme="minorHAnsi"/>
          <w:b/>
          <w:sz w:val="22"/>
          <w:szCs w:val="22"/>
        </w:rPr>
        <w:t>- OPZ</w:t>
      </w:r>
    </w:p>
    <w:p w14:paraId="1D7D3B95" w14:textId="77777777" w:rsidR="00236D38" w:rsidRPr="00BA6C80" w:rsidRDefault="00236D38" w:rsidP="00236D3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4A26115A" w14:textId="77777777" w:rsidR="00236D38" w:rsidRPr="00BA6C80" w:rsidRDefault="00236D38" w:rsidP="00236D3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D508C36" w14:textId="77777777" w:rsidR="00236D38" w:rsidRPr="00BA6C80" w:rsidRDefault="00236D38" w:rsidP="00236D3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61FB0D5" w14:textId="77777777" w:rsidR="00236D38" w:rsidRPr="00BA6C80" w:rsidRDefault="00236D38" w:rsidP="00236D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A6C80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</w:p>
    <w:p w14:paraId="68CFC493" w14:textId="77777777" w:rsidR="00236D38" w:rsidRPr="00BA6C80" w:rsidRDefault="00236D38" w:rsidP="00236D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B53C82" w14:textId="124B30E8" w:rsidR="00236D38" w:rsidRPr="0061781E" w:rsidRDefault="00236D38" w:rsidP="00FB339E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781E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Pr="0061781E">
        <w:rPr>
          <w:rFonts w:asciiTheme="minorHAnsi" w:hAnsiTheme="minorHAnsi" w:cstheme="minorHAnsi"/>
          <w:b/>
          <w:sz w:val="22"/>
          <w:szCs w:val="22"/>
        </w:rPr>
        <w:t>dostawa sprzętu komputerowego</w:t>
      </w:r>
      <w:r w:rsidR="00DE3AB4" w:rsidRPr="0061781E">
        <w:rPr>
          <w:rFonts w:asciiTheme="minorHAnsi" w:hAnsiTheme="minorHAnsi" w:cstheme="minorHAnsi"/>
          <w:b/>
          <w:sz w:val="22"/>
          <w:szCs w:val="22"/>
        </w:rPr>
        <w:t xml:space="preserve"> i oprogramowania</w:t>
      </w:r>
      <w:r w:rsidRPr="0061781E">
        <w:rPr>
          <w:rFonts w:asciiTheme="minorHAnsi" w:hAnsiTheme="minorHAnsi" w:cstheme="minorHAnsi"/>
          <w:b/>
          <w:sz w:val="22"/>
          <w:szCs w:val="22"/>
        </w:rPr>
        <w:t xml:space="preserve"> dla Instytutu Łączności – Państwowego Instytutu Badawczego w Warszawie, ul. Szachowa 1.</w:t>
      </w:r>
      <w:r w:rsidR="009F75C5" w:rsidRPr="0061781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83599F" w14:textId="5CDF072E" w:rsidR="00147CB3" w:rsidRPr="00BA6C80" w:rsidRDefault="00147CB3" w:rsidP="00147CB3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Ilekroć w opisie przedmiotu zamówienia użyte zostało określenie standardu, Zamawiający dopuszcza zastosowanie tego standardu lub równoważnego.</w:t>
      </w:r>
    </w:p>
    <w:p w14:paraId="4913BF43" w14:textId="77A5D4FC" w:rsidR="00236D38" w:rsidRPr="00BA6C80" w:rsidRDefault="00236D38" w:rsidP="00CF4B65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Wszystkie </w:t>
      </w:r>
      <w:r w:rsidR="0015192C" w:rsidRPr="00BA6C80">
        <w:rPr>
          <w:rFonts w:asciiTheme="minorHAnsi" w:hAnsiTheme="minorHAnsi" w:cstheme="minorHAnsi"/>
          <w:sz w:val="22"/>
          <w:szCs w:val="22"/>
        </w:rPr>
        <w:t>urządzenia muszą</w:t>
      </w:r>
      <w:r w:rsidRPr="00BA6C80">
        <w:rPr>
          <w:rFonts w:asciiTheme="minorHAnsi" w:hAnsiTheme="minorHAnsi" w:cstheme="minorHAnsi"/>
          <w:sz w:val="22"/>
          <w:szCs w:val="22"/>
        </w:rPr>
        <w:t xml:space="preserve"> być fabrycznie nowe i posiadać certyfikat (oznaczenie) CE producenta.</w:t>
      </w:r>
    </w:p>
    <w:p w14:paraId="159D4010" w14:textId="3C47A8FF" w:rsidR="00236D38" w:rsidRPr="00BA6C80" w:rsidRDefault="00236D38" w:rsidP="00CF4B65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Ilekroć w specyfikacji jest mowa o gwarancji NBD (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Next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Bussines Day) Zamawiający rozumie przez to gwarancje naprawy lub wymiany sprzętu na nowy w następnym dniu roboczym od momentu zgłoszenia awarii. Naprawa lub wymiana sprzętu na nowy musi mieć miejsce w siedzibie Zamawiającego.</w:t>
      </w:r>
    </w:p>
    <w:p w14:paraId="010F1A62" w14:textId="416DDBBB" w:rsidR="00236D38" w:rsidRPr="00BA6C80" w:rsidRDefault="00236D38" w:rsidP="00CF4B65">
      <w:pPr>
        <w:pStyle w:val="Akapitzlist1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Poniżej przedstawiamy szczegółowy opis przedmiotu zamówienia wraz z opisem minimalnych parametrów</w:t>
      </w:r>
      <w:r w:rsidR="009F75C5" w:rsidRPr="00BA6C80">
        <w:rPr>
          <w:rFonts w:asciiTheme="minorHAnsi" w:hAnsiTheme="minorHAnsi" w:cstheme="minorHAnsi"/>
          <w:sz w:val="22"/>
          <w:szCs w:val="22"/>
        </w:rPr>
        <w:t xml:space="preserve">, </w:t>
      </w:r>
      <w:r w:rsidRPr="00BA6C80">
        <w:rPr>
          <w:rFonts w:asciiTheme="minorHAnsi" w:hAnsiTheme="minorHAnsi" w:cstheme="minorHAnsi"/>
          <w:sz w:val="22"/>
          <w:szCs w:val="22"/>
        </w:rPr>
        <w:t xml:space="preserve">wymagań technicznych </w:t>
      </w:r>
      <w:r w:rsidR="009F75C5" w:rsidRPr="00BA6C80">
        <w:rPr>
          <w:rFonts w:asciiTheme="minorHAnsi" w:hAnsiTheme="minorHAnsi" w:cstheme="minorHAnsi"/>
          <w:sz w:val="22"/>
          <w:szCs w:val="22"/>
        </w:rPr>
        <w:t>i</w:t>
      </w:r>
      <w:r w:rsidRPr="00BA6C80">
        <w:rPr>
          <w:rFonts w:asciiTheme="minorHAnsi" w:hAnsiTheme="minorHAnsi" w:cstheme="minorHAnsi"/>
          <w:sz w:val="22"/>
          <w:szCs w:val="22"/>
        </w:rPr>
        <w:t xml:space="preserve"> funkcjonalnych:</w:t>
      </w:r>
    </w:p>
    <w:p w14:paraId="74E77239" w14:textId="27FEF6D5" w:rsidR="000B1D92" w:rsidRPr="00BA6C80" w:rsidRDefault="0069337C" w:rsidP="000B1D9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A6C80">
        <w:rPr>
          <w:rFonts w:asciiTheme="minorHAnsi" w:hAnsiTheme="minorHAnsi" w:cstheme="minorHAnsi"/>
          <w:b/>
          <w:sz w:val="22"/>
          <w:szCs w:val="22"/>
          <w:u w:val="single"/>
        </w:rPr>
        <w:t>Sprzęt komputerowy</w:t>
      </w:r>
    </w:p>
    <w:p w14:paraId="19BCE765" w14:textId="6E15ED30" w:rsidR="000F4000" w:rsidRPr="00BA6C80" w:rsidRDefault="00A30E63" w:rsidP="000B1D92">
      <w:pPr>
        <w:rPr>
          <w:rFonts w:asciiTheme="minorHAnsi" w:hAnsiTheme="minorHAnsi" w:cstheme="minorHAnsi"/>
          <w:b/>
          <w:sz w:val="22"/>
          <w:szCs w:val="22"/>
        </w:rPr>
      </w:pPr>
      <w:r w:rsidRPr="00BA6C8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6E8F3E57" w14:textId="79C89045" w:rsidR="00940FFB" w:rsidRPr="00BA6C80" w:rsidRDefault="00940FFB" w:rsidP="00940FFB">
      <w:pPr>
        <w:pStyle w:val="Akapitzlist"/>
        <w:numPr>
          <w:ilvl w:val="0"/>
          <w:numId w:val="10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0" w:name="_Ref119615399"/>
      <w:bookmarkStart w:id="1" w:name="_Ref72244216"/>
      <w:r w:rsidRPr="00BA6C80">
        <w:rPr>
          <w:rFonts w:asciiTheme="minorHAnsi" w:hAnsiTheme="minorHAnsi" w:cstheme="minorHAnsi"/>
          <w:b/>
          <w:sz w:val="22"/>
          <w:szCs w:val="22"/>
          <w:u w:val="single"/>
        </w:rPr>
        <w:t xml:space="preserve">12 szt. notebooków typ A </w:t>
      </w:r>
      <w:r w:rsidRPr="00BA6C80">
        <w:rPr>
          <w:rFonts w:asciiTheme="minorHAnsi" w:hAnsiTheme="minorHAnsi" w:cstheme="minorHAnsi"/>
          <w:sz w:val="22"/>
          <w:szCs w:val="22"/>
        </w:rPr>
        <w:t>o następującej minimalnej konfiguracji:</w:t>
      </w:r>
      <w:bookmarkEnd w:id="0"/>
    </w:p>
    <w:p w14:paraId="08577669" w14:textId="358AFA8F" w:rsidR="00940FFB" w:rsidRPr="00BA6C80" w:rsidRDefault="00940FFB" w:rsidP="00940FFB">
      <w:pPr>
        <w:pStyle w:val="Akapitzlist"/>
        <w:numPr>
          <w:ilvl w:val="0"/>
          <w:numId w:val="2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procesor mobilny klasy x86 osiągający w teście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Geekbench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6, 64-bit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multi-core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min. 12</w:t>
      </w:r>
      <w:r w:rsidR="00A838A9" w:rsidRPr="00BA6C80">
        <w:rPr>
          <w:rFonts w:asciiTheme="minorHAnsi" w:hAnsiTheme="minorHAnsi" w:cstheme="minorHAnsi"/>
          <w:sz w:val="22"/>
          <w:szCs w:val="22"/>
        </w:rPr>
        <w:t> </w:t>
      </w:r>
      <w:r w:rsidRPr="00BA6C80">
        <w:rPr>
          <w:rFonts w:asciiTheme="minorHAnsi" w:hAnsiTheme="minorHAnsi" w:cstheme="minorHAnsi"/>
          <w:sz w:val="22"/>
          <w:szCs w:val="22"/>
        </w:rPr>
        <w:t>000 pkt.,</w:t>
      </w:r>
    </w:p>
    <w:p w14:paraId="1E6655B7" w14:textId="5016B328" w:rsidR="00940FFB" w:rsidRPr="00BA6C80" w:rsidRDefault="00940FFB" w:rsidP="00940FFB">
      <w:pPr>
        <w:pStyle w:val="Akapitzlist"/>
        <w:numPr>
          <w:ilvl w:val="0"/>
          <w:numId w:val="2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pamięć RAM: 32 GB z możliwością rozszerzenia do 64 GB,</w:t>
      </w:r>
    </w:p>
    <w:p w14:paraId="56F31077" w14:textId="67AB625F" w:rsidR="00940FFB" w:rsidRPr="00BA6C80" w:rsidRDefault="00940FFB" w:rsidP="00940FFB">
      <w:pPr>
        <w:pStyle w:val="Akapitzlist"/>
        <w:numPr>
          <w:ilvl w:val="0"/>
          <w:numId w:val="2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dysk twardy: SSD 1 TB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PCIe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NVMe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45CB8DE8" w14:textId="77777777" w:rsidR="00940FFB" w:rsidRPr="00BA6C80" w:rsidRDefault="00940FFB" w:rsidP="00940FFB">
      <w:pPr>
        <w:pStyle w:val="Akapitzlist"/>
        <w:numPr>
          <w:ilvl w:val="0"/>
          <w:numId w:val="2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karta sieciowa: Gigabit Ethernet 10/100/1000Base-TX,</w:t>
      </w:r>
    </w:p>
    <w:p w14:paraId="2D0FCD9B" w14:textId="34E9CC9A" w:rsidR="00940FFB" w:rsidRPr="00BA6C80" w:rsidRDefault="00940FFB" w:rsidP="00940FFB">
      <w:pPr>
        <w:pStyle w:val="Akapitzlist"/>
        <w:numPr>
          <w:ilvl w:val="0"/>
          <w:numId w:val="2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wyświetlacz LCD: przekątna ekranu min. 15.6”, w rozdzielczości 1920 x 1080, matryca matowa, w technologii IPS lub WVA,</w:t>
      </w:r>
    </w:p>
    <w:p w14:paraId="524F825B" w14:textId="77777777" w:rsidR="00940FFB" w:rsidRPr="00BA6C80" w:rsidRDefault="00940FFB" w:rsidP="00940FFB">
      <w:pPr>
        <w:pStyle w:val="Akapitzlist"/>
        <w:numPr>
          <w:ilvl w:val="0"/>
          <w:numId w:val="2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porty wejścia/wyjścia co najmniej: </w:t>
      </w:r>
    </w:p>
    <w:p w14:paraId="4F48CF19" w14:textId="77777777" w:rsidR="00940FFB" w:rsidRPr="00BA6C80" w:rsidRDefault="00940FFB" w:rsidP="00940FFB">
      <w:pPr>
        <w:pStyle w:val="Akapitzlist"/>
        <w:numPr>
          <w:ilvl w:val="2"/>
          <w:numId w:val="1"/>
        </w:numPr>
        <w:tabs>
          <w:tab w:val="left" w:pos="1134"/>
        </w:tabs>
        <w:ind w:left="1418" w:hanging="284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2 porty USB 3.2,</w:t>
      </w:r>
    </w:p>
    <w:p w14:paraId="373DDD75" w14:textId="77777777" w:rsidR="00940FFB" w:rsidRPr="00BA6C80" w:rsidRDefault="00940FFB" w:rsidP="00940FFB">
      <w:pPr>
        <w:pStyle w:val="Akapitzlist"/>
        <w:numPr>
          <w:ilvl w:val="2"/>
          <w:numId w:val="1"/>
        </w:numPr>
        <w:tabs>
          <w:tab w:val="left" w:pos="1134"/>
        </w:tabs>
        <w:ind w:left="1418" w:hanging="284"/>
        <w:rPr>
          <w:rFonts w:asciiTheme="minorHAnsi" w:hAnsiTheme="minorHAnsi" w:cstheme="minorHAnsi"/>
          <w:sz w:val="22"/>
          <w:szCs w:val="22"/>
          <w:lang w:val="en-US"/>
        </w:rPr>
      </w:pPr>
      <w:r w:rsidRPr="00BA6C80">
        <w:rPr>
          <w:rFonts w:asciiTheme="minorHAnsi" w:hAnsiTheme="minorHAnsi" w:cstheme="minorHAnsi"/>
          <w:sz w:val="22"/>
          <w:szCs w:val="22"/>
          <w:lang w:val="en-US"/>
        </w:rPr>
        <w:t>2 porty USB-C Thunderbolt 4,</w:t>
      </w:r>
    </w:p>
    <w:p w14:paraId="5B659025" w14:textId="77777777" w:rsidR="00940FFB" w:rsidRPr="00BA6C80" w:rsidRDefault="00940FFB" w:rsidP="00940FFB">
      <w:pPr>
        <w:pStyle w:val="Akapitzlist"/>
        <w:numPr>
          <w:ilvl w:val="2"/>
          <w:numId w:val="1"/>
        </w:numPr>
        <w:tabs>
          <w:tab w:val="left" w:pos="1134"/>
        </w:tabs>
        <w:ind w:left="1418" w:hanging="284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1 port HDMI 2.0</w:t>
      </w:r>
    </w:p>
    <w:p w14:paraId="6257AF96" w14:textId="77777777" w:rsidR="00940FFB" w:rsidRPr="00BA6C80" w:rsidRDefault="00940FFB" w:rsidP="00940FFB">
      <w:pPr>
        <w:pStyle w:val="Akapitzlist"/>
        <w:numPr>
          <w:ilvl w:val="2"/>
          <w:numId w:val="1"/>
        </w:numPr>
        <w:tabs>
          <w:tab w:val="left" w:pos="1134"/>
        </w:tabs>
        <w:ind w:left="1418" w:hanging="284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1 wejście/wyjście audio,</w:t>
      </w:r>
    </w:p>
    <w:p w14:paraId="58F7E6A8" w14:textId="77777777" w:rsidR="00940FFB" w:rsidRPr="00BA6C80" w:rsidRDefault="00940FFB" w:rsidP="00940FFB">
      <w:pPr>
        <w:pStyle w:val="Akapitzlist"/>
        <w:numPr>
          <w:ilvl w:val="2"/>
          <w:numId w:val="1"/>
        </w:numPr>
        <w:tabs>
          <w:tab w:val="left" w:pos="1134"/>
        </w:tabs>
        <w:ind w:left="1418" w:hanging="284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1 port RJ-45,</w:t>
      </w:r>
    </w:p>
    <w:p w14:paraId="39589AB7" w14:textId="77777777" w:rsidR="00940FFB" w:rsidRPr="00BA6C80" w:rsidRDefault="00940FFB" w:rsidP="00940FFB">
      <w:pPr>
        <w:pStyle w:val="Akapitzlist"/>
        <w:numPr>
          <w:ilvl w:val="0"/>
          <w:numId w:val="2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wbudowana kamera internetowa min. 720p,</w:t>
      </w:r>
    </w:p>
    <w:p w14:paraId="17343699" w14:textId="77777777" w:rsidR="00940FFB" w:rsidRPr="00BA6C80" w:rsidRDefault="00940FFB" w:rsidP="00940FFB">
      <w:pPr>
        <w:pStyle w:val="Akapitzlist"/>
        <w:numPr>
          <w:ilvl w:val="0"/>
          <w:numId w:val="2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wbudowana karta sieci bezprzewodowej IEEE 802.11b/g/n/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ac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491F566F" w14:textId="77777777" w:rsidR="00940FFB" w:rsidRPr="00BA6C80" w:rsidRDefault="00940FFB" w:rsidP="00940FFB">
      <w:pPr>
        <w:pStyle w:val="Akapitzlist"/>
        <w:numPr>
          <w:ilvl w:val="0"/>
          <w:numId w:val="2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wbudowana karta Bluetooth min. 5.0,</w:t>
      </w:r>
    </w:p>
    <w:p w14:paraId="5243CBC5" w14:textId="77777777" w:rsidR="00940FFB" w:rsidRPr="00BA6C80" w:rsidRDefault="00940FFB" w:rsidP="00940FFB">
      <w:pPr>
        <w:pStyle w:val="Akapitzlist"/>
        <w:numPr>
          <w:ilvl w:val="0"/>
          <w:numId w:val="2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bateria o pojemności min. 56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Wh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0DED308B" w14:textId="77777777" w:rsidR="00940FFB" w:rsidRPr="00BA6C80" w:rsidRDefault="00940FFB" w:rsidP="00940FFB">
      <w:pPr>
        <w:pStyle w:val="Akapitzlist"/>
        <w:numPr>
          <w:ilvl w:val="0"/>
          <w:numId w:val="2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klawiatura wbudowana: podświetlana, układ QWERTY, czytnik linii papilarnych,</w:t>
      </w:r>
    </w:p>
    <w:p w14:paraId="5F6BEE28" w14:textId="77777777" w:rsidR="00940FFB" w:rsidRPr="00BA6C80" w:rsidRDefault="00940FFB" w:rsidP="00940FFB">
      <w:pPr>
        <w:pStyle w:val="Akapitzlist"/>
        <w:numPr>
          <w:ilvl w:val="0"/>
          <w:numId w:val="2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zgodność ze standardem ENERGY STAR 5 lub równoważnym,</w:t>
      </w:r>
    </w:p>
    <w:p w14:paraId="4A9C4E12" w14:textId="77777777" w:rsidR="00940FFB" w:rsidRPr="00BA6C80" w:rsidRDefault="00940FFB" w:rsidP="00940FFB">
      <w:pPr>
        <w:pStyle w:val="Akapitzlist"/>
        <w:numPr>
          <w:ilvl w:val="0"/>
          <w:numId w:val="2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waga notebooka (liczona bez zasilacza z włożoną baterią) nie przekraczająca 1,8 kg,</w:t>
      </w:r>
    </w:p>
    <w:p w14:paraId="696BE4B3" w14:textId="77777777" w:rsidR="00940FFB" w:rsidRPr="00BA6C80" w:rsidRDefault="00940FFB" w:rsidP="00940FFB">
      <w:pPr>
        <w:pStyle w:val="Akapitzlist"/>
        <w:numPr>
          <w:ilvl w:val="0"/>
          <w:numId w:val="2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zachowanie dysku twardego w razie awarii,</w:t>
      </w:r>
    </w:p>
    <w:p w14:paraId="6B3190E6" w14:textId="77777777" w:rsidR="00940FFB" w:rsidRPr="00BA6C80" w:rsidRDefault="00940FFB" w:rsidP="00940FFB">
      <w:pPr>
        <w:pStyle w:val="Akapitzlist"/>
        <w:numPr>
          <w:ilvl w:val="0"/>
          <w:numId w:val="2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torba z paskiem na ramię lub plecak;</w:t>
      </w:r>
    </w:p>
    <w:p w14:paraId="6790BAA4" w14:textId="77777777" w:rsidR="00940FFB" w:rsidRPr="00BA6C80" w:rsidRDefault="00940FFB" w:rsidP="00940FFB">
      <w:pPr>
        <w:pStyle w:val="Akapitzlist"/>
        <w:numPr>
          <w:ilvl w:val="0"/>
          <w:numId w:val="2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myszka optyczna Bluetooth,</w:t>
      </w:r>
    </w:p>
    <w:p w14:paraId="365525C8" w14:textId="6E7DD777" w:rsidR="00940FFB" w:rsidRPr="00BA6C80" w:rsidRDefault="00940FFB" w:rsidP="00940FFB">
      <w:pPr>
        <w:pStyle w:val="Akapitzlist"/>
        <w:numPr>
          <w:ilvl w:val="0"/>
          <w:numId w:val="2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system operacyjny Windows 1</w:t>
      </w:r>
      <w:r w:rsidR="00A838A9" w:rsidRPr="00BA6C80">
        <w:rPr>
          <w:rFonts w:asciiTheme="minorHAnsi" w:hAnsiTheme="minorHAnsi" w:cstheme="minorHAnsi"/>
          <w:sz w:val="22"/>
          <w:szCs w:val="22"/>
        </w:rPr>
        <w:t>1</w:t>
      </w:r>
      <w:r w:rsidRPr="00BA6C80">
        <w:rPr>
          <w:rFonts w:asciiTheme="minorHAnsi" w:hAnsiTheme="minorHAnsi" w:cstheme="minorHAnsi"/>
          <w:sz w:val="22"/>
          <w:szCs w:val="22"/>
        </w:rPr>
        <w:t xml:space="preserve"> Pro. lub równoważny*,</w:t>
      </w:r>
    </w:p>
    <w:p w14:paraId="7B973B53" w14:textId="77777777" w:rsidR="00940FFB" w:rsidRPr="00BA6C80" w:rsidRDefault="00940FFB" w:rsidP="00940FFB">
      <w:pPr>
        <w:pStyle w:val="Akapitzlist"/>
        <w:numPr>
          <w:ilvl w:val="0"/>
          <w:numId w:val="2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gwarancja min. 3 lata NBD.</w:t>
      </w:r>
    </w:p>
    <w:p w14:paraId="3DA6DDDC" w14:textId="77777777" w:rsidR="00A838A9" w:rsidRPr="00BA6C80" w:rsidRDefault="00A838A9" w:rsidP="00A838A9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</w:p>
    <w:p w14:paraId="60DE6A37" w14:textId="7608F0A1" w:rsidR="00A838A9" w:rsidRPr="00BA6C80" w:rsidRDefault="00A838A9" w:rsidP="00A838A9">
      <w:pPr>
        <w:pStyle w:val="Akapitzlist"/>
        <w:numPr>
          <w:ilvl w:val="0"/>
          <w:numId w:val="10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b/>
          <w:sz w:val="22"/>
          <w:szCs w:val="22"/>
          <w:u w:val="single"/>
        </w:rPr>
        <w:t>2 szt. notebooków typ B</w:t>
      </w:r>
      <w:r w:rsidRPr="00BA6C80">
        <w:rPr>
          <w:rFonts w:asciiTheme="minorHAnsi" w:hAnsiTheme="minorHAnsi" w:cstheme="minorHAnsi"/>
          <w:sz w:val="22"/>
          <w:szCs w:val="22"/>
        </w:rPr>
        <w:t xml:space="preserve"> (do prac programistycznyc</w:t>
      </w:r>
      <w:r w:rsidR="0052629E" w:rsidRPr="00BA6C80">
        <w:rPr>
          <w:rFonts w:asciiTheme="minorHAnsi" w:hAnsiTheme="minorHAnsi" w:cstheme="minorHAnsi"/>
          <w:sz w:val="22"/>
          <w:szCs w:val="22"/>
        </w:rPr>
        <w:t>h w systemach</w:t>
      </w:r>
      <w:r w:rsidRPr="00BA6C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macOS</w:t>
      </w:r>
      <w:proofErr w:type="spellEnd"/>
      <w:r w:rsidR="0052629E" w:rsidRPr="00BA6C80">
        <w:rPr>
          <w:rFonts w:asciiTheme="minorHAnsi" w:hAnsiTheme="minorHAnsi" w:cstheme="minorHAnsi"/>
          <w:sz w:val="22"/>
          <w:szCs w:val="22"/>
        </w:rPr>
        <w:t xml:space="preserve"> i iOS</w:t>
      </w:r>
      <w:r w:rsidRPr="00BA6C80">
        <w:rPr>
          <w:rFonts w:asciiTheme="minorHAnsi" w:hAnsiTheme="minorHAnsi" w:cstheme="minorHAnsi"/>
          <w:sz w:val="22"/>
          <w:szCs w:val="22"/>
        </w:rPr>
        <w:t>) o następującej minimalnej konfiguracji:</w:t>
      </w:r>
    </w:p>
    <w:p w14:paraId="4F9D9CE4" w14:textId="40098636" w:rsidR="00A838A9" w:rsidRPr="00BA6C80" w:rsidRDefault="00A838A9" w:rsidP="00A838A9">
      <w:pPr>
        <w:pStyle w:val="Akapitzlist"/>
        <w:numPr>
          <w:ilvl w:val="0"/>
          <w:numId w:val="38"/>
        </w:numPr>
        <w:tabs>
          <w:tab w:val="left" w:pos="1134"/>
        </w:tabs>
        <w:ind w:left="1134" w:hanging="605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procesor mobilny w </w:t>
      </w:r>
      <w:r w:rsidR="0052629E" w:rsidRPr="00BA6C80">
        <w:rPr>
          <w:rFonts w:asciiTheme="minorHAnsi" w:hAnsiTheme="minorHAnsi" w:cstheme="minorHAnsi"/>
          <w:sz w:val="22"/>
          <w:szCs w:val="22"/>
        </w:rPr>
        <w:t>technologii</w:t>
      </w:r>
      <w:r w:rsidRPr="00BA6C80">
        <w:rPr>
          <w:rFonts w:asciiTheme="minorHAnsi" w:hAnsiTheme="minorHAnsi" w:cstheme="minorHAnsi"/>
          <w:sz w:val="22"/>
          <w:szCs w:val="22"/>
        </w:rPr>
        <w:t xml:space="preserve"> ARM osiągający w teście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Geekbench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6, 64-bit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multi-core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min. 15 000 pkt.,</w:t>
      </w:r>
    </w:p>
    <w:p w14:paraId="6C98B9A8" w14:textId="09913059" w:rsidR="00A838A9" w:rsidRPr="00BA6C80" w:rsidRDefault="00A838A9" w:rsidP="00A838A9">
      <w:pPr>
        <w:pStyle w:val="Akapitzlist"/>
        <w:numPr>
          <w:ilvl w:val="0"/>
          <w:numId w:val="3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pamięć RAM: 36 GB,</w:t>
      </w:r>
    </w:p>
    <w:p w14:paraId="3A175246" w14:textId="77777777" w:rsidR="00A838A9" w:rsidRPr="00BA6C80" w:rsidRDefault="00A838A9" w:rsidP="00A838A9">
      <w:pPr>
        <w:pStyle w:val="Akapitzlist"/>
        <w:numPr>
          <w:ilvl w:val="0"/>
          <w:numId w:val="3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dysk twardy: SSD 1 TB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PCIe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NVMe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6BEA9F03" w14:textId="3F76E5D4" w:rsidR="00A838A9" w:rsidRPr="00BA6C80" w:rsidRDefault="00A838A9" w:rsidP="00A838A9">
      <w:pPr>
        <w:pStyle w:val="Akapitzlist"/>
        <w:numPr>
          <w:ilvl w:val="0"/>
          <w:numId w:val="3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wyświetlacz LCD: przekątna ekranu</w:t>
      </w:r>
      <w:r w:rsidR="00295C65" w:rsidRPr="00BA6C80">
        <w:rPr>
          <w:rFonts w:asciiTheme="minorHAnsi" w:hAnsiTheme="minorHAnsi" w:cstheme="minorHAnsi"/>
          <w:sz w:val="22"/>
          <w:szCs w:val="22"/>
        </w:rPr>
        <w:t xml:space="preserve"> </w:t>
      </w:r>
      <w:r w:rsidR="007413F4" w:rsidRPr="00BA6C80">
        <w:rPr>
          <w:rFonts w:asciiTheme="minorHAnsi" w:hAnsiTheme="minorHAnsi" w:cstheme="minorHAnsi"/>
          <w:sz w:val="22"/>
          <w:szCs w:val="22"/>
        </w:rPr>
        <w:t xml:space="preserve">od </w:t>
      </w:r>
      <w:r w:rsidR="00295C65" w:rsidRPr="00BA6C80">
        <w:rPr>
          <w:rFonts w:asciiTheme="minorHAnsi" w:hAnsiTheme="minorHAnsi" w:cstheme="minorHAnsi"/>
          <w:sz w:val="22"/>
          <w:szCs w:val="22"/>
        </w:rPr>
        <w:t>14</w:t>
      </w:r>
      <w:r w:rsidR="003E198F" w:rsidRPr="00BA6C80">
        <w:rPr>
          <w:rFonts w:asciiTheme="minorHAnsi" w:hAnsiTheme="minorHAnsi" w:cstheme="minorHAnsi"/>
          <w:sz w:val="22"/>
          <w:szCs w:val="22"/>
        </w:rPr>
        <w:t>,0</w:t>
      </w:r>
      <w:r w:rsidR="00295C65" w:rsidRPr="00BA6C80">
        <w:rPr>
          <w:rFonts w:asciiTheme="minorHAnsi" w:hAnsiTheme="minorHAnsi" w:cstheme="minorHAnsi"/>
          <w:sz w:val="22"/>
          <w:szCs w:val="22"/>
        </w:rPr>
        <w:t xml:space="preserve">” </w:t>
      </w:r>
      <w:r w:rsidR="007413F4" w:rsidRPr="00BA6C80">
        <w:rPr>
          <w:rFonts w:asciiTheme="minorHAnsi" w:hAnsiTheme="minorHAnsi" w:cstheme="minorHAnsi"/>
          <w:sz w:val="22"/>
          <w:szCs w:val="22"/>
        </w:rPr>
        <w:t>do</w:t>
      </w:r>
      <w:r w:rsidR="00295C65" w:rsidRPr="00BA6C80">
        <w:rPr>
          <w:rFonts w:asciiTheme="minorHAnsi" w:hAnsiTheme="minorHAnsi" w:cstheme="minorHAnsi"/>
          <w:sz w:val="22"/>
          <w:szCs w:val="22"/>
        </w:rPr>
        <w:t xml:space="preserve"> 14,9”</w:t>
      </w:r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22E31F5E" w14:textId="77777777" w:rsidR="00A838A9" w:rsidRPr="00BA6C80" w:rsidRDefault="00A838A9" w:rsidP="00A838A9">
      <w:pPr>
        <w:pStyle w:val="Akapitzlist"/>
        <w:numPr>
          <w:ilvl w:val="0"/>
          <w:numId w:val="3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lastRenderedPageBreak/>
        <w:t xml:space="preserve">porty wejścia/wyjścia co najmniej: </w:t>
      </w:r>
    </w:p>
    <w:p w14:paraId="221CDA17" w14:textId="3F93E210" w:rsidR="00A838A9" w:rsidRPr="00BA6C80" w:rsidRDefault="00A838A9" w:rsidP="00A838A9">
      <w:pPr>
        <w:pStyle w:val="Akapitzlist"/>
        <w:numPr>
          <w:ilvl w:val="2"/>
          <w:numId w:val="1"/>
        </w:numPr>
        <w:tabs>
          <w:tab w:val="left" w:pos="1134"/>
        </w:tabs>
        <w:ind w:left="1418" w:hanging="284"/>
        <w:rPr>
          <w:rFonts w:asciiTheme="minorHAnsi" w:hAnsiTheme="minorHAnsi" w:cstheme="minorHAnsi"/>
          <w:sz w:val="22"/>
          <w:szCs w:val="22"/>
          <w:lang w:val="en-US"/>
        </w:rPr>
      </w:pPr>
      <w:r w:rsidRPr="00BA6C80">
        <w:rPr>
          <w:rFonts w:asciiTheme="minorHAnsi" w:hAnsiTheme="minorHAnsi" w:cstheme="minorHAnsi"/>
          <w:sz w:val="22"/>
          <w:szCs w:val="22"/>
          <w:lang w:val="en-US"/>
        </w:rPr>
        <w:t>2 porty USB 4/Thunderbolt 4,</w:t>
      </w:r>
    </w:p>
    <w:p w14:paraId="47E76EE9" w14:textId="77777777" w:rsidR="00A838A9" w:rsidRPr="00BA6C80" w:rsidRDefault="00A838A9" w:rsidP="00A838A9">
      <w:pPr>
        <w:pStyle w:val="Akapitzlist"/>
        <w:numPr>
          <w:ilvl w:val="2"/>
          <w:numId w:val="1"/>
        </w:numPr>
        <w:tabs>
          <w:tab w:val="left" w:pos="1134"/>
        </w:tabs>
        <w:ind w:left="1418" w:hanging="284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1 port HDMI 2.0</w:t>
      </w:r>
    </w:p>
    <w:p w14:paraId="73F32A6F" w14:textId="76006FF3" w:rsidR="00A838A9" w:rsidRPr="00BA6C80" w:rsidRDefault="00A838A9" w:rsidP="0052629E">
      <w:pPr>
        <w:pStyle w:val="Akapitzlist"/>
        <w:numPr>
          <w:ilvl w:val="2"/>
          <w:numId w:val="1"/>
        </w:numPr>
        <w:tabs>
          <w:tab w:val="left" w:pos="1134"/>
        </w:tabs>
        <w:ind w:left="1418" w:hanging="284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1 </w:t>
      </w:r>
      <w:r w:rsidR="0052629E" w:rsidRPr="00BA6C80">
        <w:rPr>
          <w:rFonts w:asciiTheme="minorHAnsi" w:hAnsiTheme="minorHAnsi" w:cstheme="minorHAnsi"/>
          <w:sz w:val="22"/>
          <w:szCs w:val="22"/>
        </w:rPr>
        <w:t>gniazdo słuchawkowe</w:t>
      </w:r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52AFD936" w14:textId="52D1DF18" w:rsidR="00A838A9" w:rsidRPr="00BA6C80" w:rsidRDefault="00A838A9" w:rsidP="00A838A9">
      <w:pPr>
        <w:pStyle w:val="Akapitzlist"/>
        <w:numPr>
          <w:ilvl w:val="0"/>
          <w:numId w:val="3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wbudowana kamera internetowa,</w:t>
      </w:r>
    </w:p>
    <w:p w14:paraId="3F2CD43E" w14:textId="6F463C4D" w:rsidR="00A838A9" w:rsidRPr="00BA6C80" w:rsidRDefault="00A838A9" w:rsidP="00A838A9">
      <w:pPr>
        <w:pStyle w:val="Akapitzlist"/>
        <w:numPr>
          <w:ilvl w:val="0"/>
          <w:numId w:val="3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wbudowana karta sieci</w:t>
      </w:r>
      <w:r w:rsidR="0052629E" w:rsidRPr="00BA6C80">
        <w:rPr>
          <w:rFonts w:asciiTheme="minorHAnsi" w:hAnsiTheme="minorHAnsi" w:cstheme="minorHAnsi"/>
          <w:sz w:val="22"/>
          <w:szCs w:val="22"/>
        </w:rPr>
        <w:t xml:space="preserve"> bezprzewodowej</w:t>
      </w:r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35D73061" w14:textId="123301F6" w:rsidR="00A838A9" w:rsidRPr="00BA6C80" w:rsidRDefault="00A838A9" w:rsidP="00A838A9">
      <w:pPr>
        <w:pStyle w:val="Akapitzlist"/>
        <w:numPr>
          <w:ilvl w:val="0"/>
          <w:numId w:val="3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wb</w:t>
      </w:r>
      <w:r w:rsidR="0052629E" w:rsidRPr="00BA6C80">
        <w:rPr>
          <w:rFonts w:asciiTheme="minorHAnsi" w:hAnsiTheme="minorHAnsi" w:cstheme="minorHAnsi"/>
          <w:sz w:val="22"/>
          <w:szCs w:val="22"/>
        </w:rPr>
        <w:t>udowana karta Bluetooth</w:t>
      </w:r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0627760A" w14:textId="761AD4B3" w:rsidR="00A838A9" w:rsidRPr="00BA6C80" w:rsidRDefault="00A838A9" w:rsidP="0052629E">
      <w:pPr>
        <w:pStyle w:val="Akapitzlist"/>
        <w:numPr>
          <w:ilvl w:val="0"/>
          <w:numId w:val="3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klawiatura wbudowana: podświetlana, układ QWERTY, czytnik linii papilarnyc</w:t>
      </w:r>
      <w:r w:rsidR="0052629E" w:rsidRPr="00BA6C80">
        <w:rPr>
          <w:rFonts w:asciiTheme="minorHAnsi" w:hAnsiTheme="minorHAnsi" w:cstheme="minorHAnsi"/>
          <w:sz w:val="22"/>
          <w:szCs w:val="22"/>
        </w:rPr>
        <w:t>h</w:t>
      </w:r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32E8239E" w14:textId="76B927B3" w:rsidR="00A838A9" w:rsidRPr="00BA6C80" w:rsidRDefault="00A838A9" w:rsidP="00A838A9">
      <w:pPr>
        <w:pStyle w:val="Akapitzlist"/>
        <w:numPr>
          <w:ilvl w:val="0"/>
          <w:numId w:val="3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torb</w:t>
      </w:r>
      <w:r w:rsidR="0052629E" w:rsidRPr="00BA6C80">
        <w:rPr>
          <w:rFonts w:asciiTheme="minorHAnsi" w:hAnsiTheme="minorHAnsi" w:cstheme="minorHAnsi"/>
          <w:sz w:val="22"/>
          <w:szCs w:val="22"/>
        </w:rPr>
        <w:t>a z paskiem na ramię lub plecak,</w:t>
      </w:r>
    </w:p>
    <w:p w14:paraId="50C6869F" w14:textId="5A83E5FB" w:rsidR="00C6424D" w:rsidRPr="00BA6C80" w:rsidRDefault="00C6424D" w:rsidP="00A838A9">
      <w:pPr>
        <w:pStyle w:val="Akapitzlist"/>
        <w:numPr>
          <w:ilvl w:val="0"/>
          <w:numId w:val="3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myszka optyczna Bluetooth,</w:t>
      </w:r>
    </w:p>
    <w:p w14:paraId="587FD2DA" w14:textId="3F0A2654" w:rsidR="00A838A9" w:rsidRPr="00BA6C80" w:rsidRDefault="00A838A9" w:rsidP="00A838A9">
      <w:pPr>
        <w:pStyle w:val="Akapitzlist"/>
        <w:numPr>
          <w:ilvl w:val="0"/>
          <w:numId w:val="3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system operacyjny </w:t>
      </w:r>
      <w:proofErr w:type="spellStart"/>
      <w:r w:rsidR="0052629E" w:rsidRPr="00BA6C80">
        <w:rPr>
          <w:rFonts w:asciiTheme="minorHAnsi" w:hAnsiTheme="minorHAnsi" w:cstheme="minorHAnsi"/>
          <w:sz w:val="22"/>
          <w:szCs w:val="22"/>
        </w:rPr>
        <w:t>macOS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5E2DDA0B" w14:textId="08E44AFB" w:rsidR="0052629E" w:rsidRPr="00BA6C80" w:rsidRDefault="0052629E" w:rsidP="00A838A9">
      <w:pPr>
        <w:pStyle w:val="Akapitzlist"/>
        <w:numPr>
          <w:ilvl w:val="0"/>
          <w:numId w:val="3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kompatybilny hub USB-C wyposażony co najmniej w następujące porty:</w:t>
      </w:r>
    </w:p>
    <w:p w14:paraId="366B033A" w14:textId="1F8351BE" w:rsidR="0052629E" w:rsidRPr="00BA6C80" w:rsidRDefault="0052629E" w:rsidP="0052629E">
      <w:pPr>
        <w:pStyle w:val="Akapitzlist"/>
        <w:numPr>
          <w:ilvl w:val="2"/>
          <w:numId w:val="1"/>
        </w:numPr>
        <w:tabs>
          <w:tab w:val="left" w:pos="1134"/>
        </w:tabs>
        <w:ind w:left="1418" w:hanging="284"/>
        <w:rPr>
          <w:rFonts w:asciiTheme="minorHAnsi" w:hAnsiTheme="minorHAnsi" w:cstheme="minorHAnsi"/>
          <w:sz w:val="22"/>
          <w:szCs w:val="22"/>
          <w:lang w:val="en-US"/>
        </w:rPr>
      </w:pPr>
      <w:r w:rsidRPr="00BA6C80">
        <w:rPr>
          <w:rFonts w:asciiTheme="minorHAnsi" w:hAnsiTheme="minorHAnsi" w:cstheme="minorHAnsi"/>
          <w:sz w:val="22"/>
          <w:szCs w:val="22"/>
          <w:lang w:val="en-US"/>
        </w:rPr>
        <w:t xml:space="preserve">1 port </w:t>
      </w:r>
      <w:proofErr w:type="spellStart"/>
      <w:r w:rsidRPr="00BA6C80">
        <w:rPr>
          <w:rFonts w:asciiTheme="minorHAnsi" w:hAnsiTheme="minorHAnsi" w:cstheme="minorHAnsi"/>
          <w:sz w:val="22"/>
          <w:szCs w:val="22"/>
          <w:lang w:val="en-US"/>
        </w:rPr>
        <w:t>GigabitEthernet</w:t>
      </w:r>
      <w:proofErr w:type="spellEnd"/>
      <w:r w:rsidRPr="00BA6C80">
        <w:rPr>
          <w:rFonts w:asciiTheme="minorHAnsi" w:hAnsiTheme="minorHAnsi" w:cstheme="minorHAnsi"/>
          <w:sz w:val="22"/>
          <w:szCs w:val="22"/>
          <w:lang w:val="en-US"/>
        </w:rPr>
        <w:t xml:space="preserve"> RJ-45,</w:t>
      </w:r>
    </w:p>
    <w:p w14:paraId="46E3781A" w14:textId="1D6DA902" w:rsidR="0052629E" w:rsidRPr="00BA6C80" w:rsidRDefault="0052629E" w:rsidP="0052629E">
      <w:pPr>
        <w:pStyle w:val="Akapitzlist"/>
        <w:numPr>
          <w:ilvl w:val="2"/>
          <w:numId w:val="1"/>
        </w:numPr>
        <w:tabs>
          <w:tab w:val="left" w:pos="1134"/>
        </w:tabs>
        <w:ind w:left="1418" w:hanging="284"/>
        <w:rPr>
          <w:rFonts w:asciiTheme="minorHAnsi" w:hAnsiTheme="minorHAnsi" w:cstheme="minorHAnsi"/>
          <w:sz w:val="22"/>
          <w:szCs w:val="22"/>
          <w:lang w:val="en-US"/>
        </w:rPr>
      </w:pPr>
      <w:r w:rsidRPr="00BA6C80">
        <w:rPr>
          <w:rFonts w:asciiTheme="minorHAnsi" w:hAnsiTheme="minorHAnsi" w:cstheme="minorHAnsi"/>
          <w:sz w:val="22"/>
          <w:szCs w:val="22"/>
          <w:lang w:val="en-US"/>
        </w:rPr>
        <w:t xml:space="preserve">1 port HDMI </w:t>
      </w:r>
      <w:proofErr w:type="spellStart"/>
      <w:r w:rsidRPr="00BA6C80">
        <w:rPr>
          <w:rFonts w:asciiTheme="minorHAnsi" w:hAnsiTheme="minorHAnsi" w:cstheme="minorHAnsi"/>
          <w:sz w:val="22"/>
          <w:szCs w:val="22"/>
          <w:lang w:val="en-US"/>
        </w:rPr>
        <w:t>lub</w:t>
      </w:r>
      <w:proofErr w:type="spellEnd"/>
      <w:r w:rsidRPr="00BA6C80">
        <w:rPr>
          <w:rFonts w:asciiTheme="minorHAnsi" w:hAnsiTheme="minorHAnsi" w:cstheme="minorHAnsi"/>
          <w:sz w:val="22"/>
          <w:szCs w:val="22"/>
          <w:lang w:val="en-US"/>
        </w:rPr>
        <w:t xml:space="preserve"> DP,</w:t>
      </w:r>
    </w:p>
    <w:p w14:paraId="12F97205" w14:textId="3DD9CD60" w:rsidR="0052629E" w:rsidRPr="00BA6C80" w:rsidRDefault="0052629E" w:rsidP="0052629E">
      <w:pPr>
        <w:pStyle w:val="Akapitzlist"/>
        <w:numPr>
          <w:ilvl w:val="2"/>
          <w:numId w:val="1"/>
        </w:numPr>
        <w:tabs>
          <w:tab w:val="left" w:pos="1134"/>
        </w:tabs>
        <w:ind w:left="1418" w:hanging="284"/>
        <w:rPr>
          <w:rFonts w:asciiTheme="minorHAnsi" w:hAnsiTheme="minorHAnsi" w:cstheme="minorHAnsi"/>
          <w:sz w:val="22"/>
          <w:szCs w:val="22"/>
          <w:lang w:val="en-US"/>
        </w:rPr>
      </w:pPr>
      <w:r w:rsidRPr="00BA6C80">
        <w:rPr>
          <w:rFonts w:asciiTheme="minorHAnsi" w:hAnsiTheme="minorHAnsi" w:cstheme="minorHAnsi"/>
          <w:sz w:val="22"/>
          <w:szCs w:val="22"/>
          <w:lang w:val="en-US"/>
        </w:rPr>
        <w:t>3 porty USB 3.0,</w:t>
      </w:r>
    </w:p>
    <w:p w14:paraId="0B9D9F7D" w14:textId="37D06242" w:rsidR="0052629E" w:rsidRPr="00BA6C80" w:rsidRDefault="0052629E" w:rsidP="0052629E">
      <w:pPr>
        <w:pStyle w:val="Akapitzlist"/>
        <w:numPr>
          <w:ilvl w:val="2"/>
          <w:numId w:val="1"/>
        </w:numPr>
        <w:tabs>
          <w:tab w:val="left" w:pos="1134"/>
        </w:tabs>
        <w:ind w:left="1418" w:hanging="284"/>
        <w:rPr>
          <w:rFonts w:asciiTheme="minorHAnsi" w:hAnsiTheme="minorHAnsi" w:cstheme="minorHAnsi"/>
          <w:sz w:val="22"/>
          <w:szCs w:val="22"/>
          <w:lang w:val="en-US"/>
        </w:rPr>
      </w:pPr>
      <w:r w:rsidRPr="00BA6C80">
        <w:rPr>
          <w:rFonts w:asciiTheme="minorHAnsi" w:hAnsiTheme="minorHAnsi" w:cstheme="minorHAnsi"/>
          <w:sz w:val="22"/>
          <w:szCs w:val="22"/>
          <w:lang w:val="en-US"/>
        </w:rPr>
        <w:t>1 port Power Delivery,</w:t>
      </w:r>
    </w:p>
    <w:p w14:paraId="5A2537E6" w14:textId="2B08A6B1" w:rsidR="00A838A9" w:rsidRPr="00BA6C80" w:rsidRDefault="0052629E" w:rsidP="0052629E">
      <w:pPr>
        <w:pStyle w:val="Akapitzlist"/>
        <w:numPr>
          <w:ilvl w:val="0"/>
          <w:numId w:val="38"/>
        </w:numPr>
        <w:tabs>
          <w:tab w:val="left" w:pos="1134"/>
        </w:tabs>
        <w:ind w:left="1134" w:hanging="566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gwarancja min. 1</w:t>
      </w:r>
      <w:r w:rsidR="00A838A9" w:rsidRPr="00BA6C80">
        <w:rPr>
          <w:rFonts w:asciiTheme="minorHAnsi" w:hAnsiTheme="minorHAnsi" w:cstheme="minorHAnsi"/>
          <w:sz w:val="22"/>
          <w:szCs w:val="22"/>
        </w:rPr>
        <w:t xml:space="preserve"> </w:t>
      </w:r>
      <w:r w:rsidRPr="00BA6C80">
        <w:rPr>
          <w:rFonts w:asciiTheme="minorHAnsi" w:hAnsiTheme="minorHAnsi" w:cstheme="minorHAnsi"/>
          <w:sz w:val="22"/>
          <w:szCs w:val="22"/>
        </w:rPr>
        <w:t>rok</w:t>
      </w:r>
      <w:r w:rsidR="00A838A9" w:rsidRPr="00BA6C80">
        <w:rPr>
          <w:rFonts w:asciiTheme="minorHAnsi" w:hAnsiTheme="minorHAnsi" w:cstheme="minorHAnsi"/>
          <w:sz w:val="22"/>
          <w:szCs w:val="22"/>
        </w:rPr>
        <w:t>.</w:t>
      </w:r>
    </w:p>
    <w:p w14:paraId="73CBDEE7" w14:textId="77777777" w:rsidR="00940FFB" w:rsidRPr="00BA6C80" w:rsidRDefault="00940FFB" w:rsidP="00940FFB">
      <w:pPr>
        <w:pStyle w:val="Akapitzlist"/>
        <w:tabs>
          <w:tab w:val="left" w:pos="1134"/>
        </w:tabs>
        <w:ind w:left="1134"/>
        <w:rPr>
          <w:rFonts w:asciiTheme="minorHAnsi" w:hAnsiTheme="minorHAnsi" w:cstheme="minorHAnsi"/>
          <w:sz w:val="22"/>
          <w:szCs w:val="22"/>
        </w:rPr>
      </w:pPr>
    </w:p>
    <w:p w14:paraId="78532264" w14:textId="31F9A4A7" w:rsidR="00A30E63" w:rsidRPr="00BA6C80" w:rsidRDefault="00C6424D" w:rsidP="00CF4B65">
      <w:pPr>
        <w:pStyle w:val="Akapitzlist"/>
        <w:numPr>
          <w:ilvl w:val="0"/>
          <w:numId w:val="10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2" w:name="_Ref151394015"/>
      <w:r w:rsidRPr="00BA6C80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="00357A76" w:rsidRPr="00BA6C8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36D38" w:rsidRPr="00BA6C80">
        <w:rPr>
          <w:rFonts w:asciiTheme="minorHAnsi" w:hAnsiTheme="minorHAnsi" w:cstheme="minorHAnsi"/>
          <w:b/>
          <w:sz w:val="22"/>
          <w:szCs w:val="22"/>
          <w:u w:val="single"/>
        </w:rPr>
        <w:t>szt.</w:t>
      </w:r>
      <w:r w:rsidR="00F16FB4" w:rsidRPr="00BA6C8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9451E" w:rsidRPr="00BA6C80">
        <w:rPr>
          <w:rFonts w:asciiTheme="minorHAnsi" w:hAnsiTheme="minorHAnsi" w:cstheme="minorHAnsi"/>
          <w:b/>
          <w:sz w:val="22"/>
          <w:szCs w:val="22"/>
          <w:u w:val="single"/>
        </w:rPr>
        <w:t>notebook</w:t>
      </w:r>
      <w:r w:rsidR="00F16FB4" w:rsidRPr="00BA6C80">
        <w:rPr>
          <w:rFonts w:asciiTheme="minorHAnsi" w:hAnsiTheme="minorHAnsi" w:cstheme="minorHAnsi"/>
          <w:b/>
          <w:sz w:val="22"/>
          <w:szCs w:val="22"/>
          <w:u w:val="single"/>
        </w:rPr>
        <w:t>ów</w:t>
      </w:r>
      <w:r w:rsidR="00A30E63" w:rsidRPr="00BA6C8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52629E" w:rsidRPr="00BA6C80">
        <w:rPr>
          <w:rFonts w:asciiTheme="minorHAnsi" w:hAnsiTheme="minorHAnsi" w:cstheme="minorHAnsi"/>
          <w:b/>
          <w:sz w:val="22"/>
          <w:szCs w:val="22"/>
          <w:u w:val="single"/>
        </w:rPr>
        <w:t>typ C</w:t>
      </w:r>
      <w:r w:rsidR="00C02697" w:rsidRPr="00BA6C8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30E63" w:rsidRPr="00BA6C80">
        <w:rPr>
          <w:rFonts w:asciiTheme="minorHAnsi" w:hAnsiTheme="minorHAnsi" w:cstheme="minorHAnsi"/>
          <w:sz w:val="22"/>
          <w:szCs w:val="22"/>
        </w:rPr>
        <w:t xml:space="preserve">o następującej </w:t>
      </w:r>
      <w:r w:rsidR="00236D38" w:rsidRPr="00BA6C80">
        <w:rPr>
          <w:rFonts w:asciiTheme="minorHAnsi" w:hAnsiTheme="minorHAnsi" w:cstheme="minorHAnsi"/>
          <w:sz w:val="22"/>
          <w:szCs w:val="22"/>
        </w:rPr>
        <w:t>minimalnej konfiguracji</w:t>
      </w:r>
      <w:r w:rsidR="00A30E63" w:rsidRPr="00BA6C80">
        <w:rPr>
          <w:rFonts w:asciiTheme="minorHAnsi" w:hAnsiTheme="minorHAnsi" w:cstheme="minorHAnsi"/>
          <w:sz w:val="22"/>
          <w:szCs w:val="22"/>
        </w:rPr>
        <w:t>:</w:t>
      </w:r>
      <w:bookmarkEnd w:id="1"/>
      <w:bookmarkEnd w:id="2"/>
    </w:p>
    <w:p w14:paraId="0BD8BC3A" w14:textId="20E2314E" w:rsidR="00B04B01" w:rsidRPr="00BA6C80" w:rsidRDefault="00B04B01" w:rsidP="00B04B01">
      <w:pPr>
        <w:pStyle w:val="Akapitzlist"/>
        <w:numPr>
          <w:ilvl w:val="2"/>
          <w:numId w:val="12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procesor mobilny klasy x86 osiągający w teście </w:t>
      </w:r>
      <w:proofErr w:type="spellStart"/>
      <w:r w:rsidR="00940FFB" w:rsidRPr="00BA6C80">
        <w:rPr>
          <w:rFonts w:asciiTheme="minorHAnsi" w:hAnsiTheme="minorHAnsi" w:cstheme="minorHAnsi"/>
          <w:sz w:val="22"/>
          <w:szCs w:val="22"/>
        </w:rPr>
        <w:t>Geekbench</w:t>
      </w:r>
      <w:proofErr w:type="spellEnd"/>
      <w:r w:rsidR="00940FFB" w:rsidRPr="00BA6C80">
        <w:rPr>
          <w:rFonts w:asciiTheme="minorHAnsi" w:hAnsiTheme="minorHAnsi" w:cstheme="minorHAnsi"/>
          <w:sz w:val="22"/>
          <w:szCs w:val="22"/>
        </w:rPr>
        <w:t xml:space="preserve"> 6</w:t>
      </w:r>
      <w:r w:rsidR="00622770" w:rsidRPr="00BA6C80">
        <w:rPr>
          <w:rFonts w:asciiTheme="minorHAnsi" w:hAnsiTheme="minorHAnsi" w:cstheme="minorHAnsi"/>
          <w:sz w:val="22"/>
          <w:szCs w:val="22"/>
        </w:rPr>
        <w:t xml:space="preserve">, 64-bit </w:t>
      </w:r>
      <w:proofErr w:type="spellStart"/>
      <w:r w:rsidR="00622770" w:rsidRPr="00BA6C80">
        <w:rPr>
          <w:rFonts w:asciiTheme="minorHAnsi" w:hAnsiTheme="minorHAnsi" w:cstheme="minorHAnsi"/>
          <w:sz w:val="22"/>
          <w:szCs w:val="22"/>
        </w:rPr>
        <w:t>multi-core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min. </w:t>
      </w:r>
      <w:r w:rsidR="00C6424D" w:rsidRPr="00BA6C80">
        <w:rPr>
          <w:rFonts w:asciiTheme="minorHAnsi" w:hAnsiTheme="minorHAnsi" w:cstheme="minorHAnsi"/>
          <w:sz w:val="22"/>
          <w:szCs w:val="22"/>
        </w:rPr>
        <w:t>7 000</w:t>
      </w:r>
      <w:r w:rsidR="009F75C5" w:rsidRPr="00BA6C80">
        <w:rPr>
          <w:rFonts w:asciiTheme="minorHAnsi" w:hAnsiTheme="minorHAnsi" w:cstheme="minorHAnsi"/>
          <w:sz w:val="22"/>
          <w:szCs w:val="22"/>
        </w:rPr>
        <w:t> </w:t>
      </w:r>
      <w:r w:rsidRPr="00BA6C80">
        <w:rPr>
          <w:rFonts w:asciiTheme="minorHAnsi" w:hAnsiTheme="minorHAnsi" w:cstheme="minorHAnsi"/>
          <w:sz w:val="22"/>
          <w:szCs w:val="22"/>
        </w:rPr>
        <w:t>pkt.,</w:t>
      </w:r>
    </w:p>
    <w:p w14:paraId="14B9AE9A" w14:textId="208A4352" w:rsidR="00B04B01" w:rsidRPr="00BA6C80" w:rsidRDefault="00B04B01" w:rsidP="00B04B01">
      <w:pPr>
        <w:pStyle w:val="Akapitzlist"/>
        <w:numPr>
          <w:ilvl w:val="2"/>
          <w:numId w:val="12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pamięć RAM: </w:t>
      </w:r>
      <w:r w:rsidR="009F75C5" w:rsidRPr="00BA6C80">
        <w:rPr>
          <w:rFonts w:asciiTheme="minorHAnsi" w:hAnsiTheme="minorHAnsi" w:cstheme="minorHAnsi"/>
          <w:sz w:val="22"/>
          <w:szCs w:val="22"/>
        </w:rPr>
        <w:t>16</w:t>
      </w:r>
      <w:r w:rsidR="00C5480F" w:rsidRPr="00BA6C80">
        <w:rPr>
          <w:rFonts w:asciiTheme="minorHAnsi" w:hAnsiTheme="minorHAnsi" w:cstheme="minorHAnsi"/>
          <w:sz w:val="22"/>
          <w:szCs w:val="22"/>
        </w:rPr>
        <w:t xml:space="preserve"> GB</w:t>
      </w:r>
      <w:r w:rsidR="00440953" w:rsidRPr="00BA6C80">
        <w:rPr>
          <w:rFonts w:asciiTheme="minorHAnsi" w:hAnsiTheme="minorHAnsi" w:cstheme="minorHAnsi"/>
          <w:sz w:val="22"/>
          <w:szCs w:val="22"/>
        </w:rPr>
        <w:t>,</w:t>
      </w:r>
    </w:p>
    <w:p w14:paraId="41E7B5C1" w14:textId="4C17B7D0" w:rsidR="00C5480F" w:rsidRPr="00BA6C80" w:rsidRDefault="00B04B01" w:rsidP="00562183">
      <w:pPr>
        <w:pStyle w:val="Akapitzlist"/>
        <w:numPr>
          <w:ilvl w:val="2"/>
          <w:numId w:val="12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dysk twardy: SSD </w:t>
      </w:r>
      <w:r w:rsidR="001A5421" w:rsidRPr="00BA6C80">
        <w:rPr>
          <w:rFonts w:asciiTheme="minorHAnsi" w:hAnsiTheme="minorHAnsi" w:cstheme="minorHAnsi"/>
          <w:sz w:val="22"/>
          <w:szCs w:val="22"/>
        </w:rPr>
        <w:t>512</w:t>
      </w:r>
      <w:r w:rsidRPr="00BA6C80">
        <w:rPr>
          <w:rFonts w:asciiTheme="minorHAnsi" w:hAnsiTheme="minorHAnsi" w:cstheme="minorHAnsi"/>
          <w:sz w:val="22"/>
          <w:szCs w:val="22"/>
        </w:rPr>
        <w:t xml:space="preserve"> GB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PCIe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NVMe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444C5A3" w14:textId="77777777" w:rsidR="00B04B01" w:rsidRPr="00BA6C80" w:rsidRDefault="00B04B01" w:rsidP="00B04B01">
      <w:pPr>
        <w:pStyle w:val="Akapitzlist"/>
        <w:numPr>
          <w:ilvl w:val="2"/>
          <w:numId w:val="12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karta sieciowa: Gigabit Ethernet 10/100/1000Base-TX,</w:t>
      </w:r>
    </w:p>
    <w:p w14:paraId="0D5EE911" w14:textId="00876015" w:rsidR="00B04B01" w:rsidRPr="00BA6C80" w:rsidRDefault="00B04B01" w:rsidP="00B04B01">
      <w:pPr>
        <w:pStyle w:val="Akapitzlist"/>
        <w:numPr>
          <w:ilvl w:val="2"/>
          <w:numId w:val="12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wyświetlacz LCD: przekątna ekranu 1</w:t>
      </w:r>
      <w:r w:rsidR="00562183" w:rsidRPr="00BA6C80">
        <w:rPr>
          <w:rFonts w:asciiTheme="minorHAnsi" w:hAnsiTheme="minorHAnsi" w:cstheme="minorHAnsi"/>
          <w:sz w:val="22"/>
          <w:szCs w:val="22"/>
        </w:rPr>
        <w:t>5.6</w:t>
      </w:r>
      <w:r w:rsidRPr="00BA6C80">
        <w:rPr>
          <w:rFonts w:asciiTheme="minorHAnsi" w:hAnsiTheme="minorHAnsi" w:cstheme="minorHAnsi"/>
          <w:sz w:val="22"/>
          <w:szCs w:val="22"/>
        </w:rPr>
        <w:t xml:space="preserve">”, w rozdzielczości </w:t>
      </w:r>
      <w:r w:rsidR="00562183" w:rsidRPr="00BA6C80">
        <w:rPr>
          <w:rFonts w:asciiTheme="minorHAnsi" w:hAnsiTheme="minorHAnsi" w:cstheme="minorHAnsi"/>
          <w:sz w:val="22"/>
          <w:szCs w:val="22"/>
        </w:rPr>
        <w:t>1920</w:t>
      </w:r>
      <w:r w:rsidRPr="00BA6C80">
        <w:rPr>
          <w:rFonts w:asciiTheme="minorHAnsi" w:hAnsiTheme="minorHAnsi" w:cstheme="minorHAnsi"/>
          <w:sz w:val="22"/>
          <w:szCs w:val="22"/>
        </w:rPr>
        <w:t xml:space="preserve"> x </w:t>
      </w:r>
      <w:r w:rsidR="00562183" w:rsidRPr="00BA6C80">
        <w:rPr>
          <w:rFonts w:asciiTheme="minorHAnsi" w:hAnsiTheme="minorHAnsi" w:cstheme="minorHAnsi"/>
          <w:sz w:val="22"/>
          <w:szCs w:val="22"/>
        </w:rPr>
        <w:t>1080</w:t>
      </w:r>
      <w:r w:rsidRPr="00BA6C80">
        <w:rPr>
          <w:rFonts w:asciiTheme="minorHAnsi" w:hAnsiTheme="minorHAnsi" w:cstheme="minorHAnsi"/>
          <w:sz w:val="22"/>
          <w:szCs w:val="22"/>
        </w:rPr>
        <w:t xml:space="preserve">, matryca </w:t>
      </w:r>
      <w:r w:rsidR="004C0A58" w:rsidRPr="00BA6C80">
        <w:rPr>
          <w:rFonts w:asciiTheme="minorHAnsi" w:hAnsiTheme="minorHAnsi" w:cstheme="minorHAnsi"/>
          <w:sz w:val="22"/>
          <w:szCs w:val="22"/>
        </w:rPr>
        <w:t xml:space="preserve">matowa, w technologii </w:t>
      </w:r>
      <w:r w:rsidR="00FD3570" w:rsidRPr="00BA6C80">
        <w:rPr>
          <w:rFonts w:asciiTheme="minorHAnsi" w:hAnsiTheme="minorHAnsi" w:cstheme="minorHAnsi"/>
          <w:sz w:val="22"/>
          <w:szCs w:val="22"/>
        </w:rPr>
        <w:t xml:space="preserve">IPS </w:t>
      </w:r>
      <w:r w:rsidR="009F75C5" w:rsidRPr="00BA6C80">
        <w:rPr>
          <w:rFonts w:asciiTheme="minorHAnsi" w:hAnsiTheme="minorHAnsi" w:cstheme="minorHAnsi"/>
          <w:sz w:val="22"/>
          <w:szCs w:val="22"/>
        </w:rPr>
        <w:t>lub WVA</w:t>
      </w:r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0D1FE58E" w14:textId="77777777" w:rsidR="00B04B01" w:rsidRPr="00BA6C80" w:rsidRDefault="00B04B01" w:rsidP="00B04B01">
      <w:pPr>
        <w:pStyle w:val="Akapitzlist"/>
        <w:numPr>
          <w:ilvl w:val="2"/>
          <w:numId w:val="12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porty wejścia/wyjścia co najmniej: </w:t>
      </w:r>
    </w:p>
    <w:p w14:paraId="369455AF" w14:textId="6DB0256B" w:rsidR="00B04B01" w:rsidRPr="00BA6C80" w:rsidRDefault="00CE1BC8" w:rsidP="00C56B22">
      <w:pPr>
        <w:pStyle w:val="Akapitzlist"/>
        <w:numPr>
          <w:ilvl w:val="2"/>
          <w:numId w:val="1"/>
        </w:numPr>
        <w:ind w:left="1418" w:hanging="284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2</w:t>
      </w:r>
      <w:r w:rsidR="00B04B01" w:rsidRPr="00BA6C80">
        <w:rPr>
          <w:rFonts w:asciiTheme="minorHAnsi" w:hAnsiTheme="minorHAnsi" w:cstheme="minorHAnsi"/>
          <w:sz w:val="22"/>
          <w:szCs w:val="22"/>
        </w:rPr>
        <w:t xml:space="preserve"> porty USB 3.</w:t>
      </w:r>
      <w:r w:rsidR="00440953" w:rsidRPr="00BA6C80">
        <w:rPr>
          <w:rFonts w:asciiTheme="minorHAnsi" w:hAnsiTheme="minorHAnsi" w:cstheme="minorHAnsi"/>
          <w:sz w:val="22"/>
          <w:szCs w:val="22"/>
        </w:rPr>
        <w:t>2</w:t>
      </w:r>
      <w:r w:rsidR="00B04B01" w:rsidRPr="00BA6C80">
        <w:rPr>
          <w:rFonts w:asciiTheme="minorHAnsi" w:hAnsiTheme="minorHAnsi" w:cstheme="minorHAnsi"/>
          <w:sz w:val="22"/>
          <w:szCs w:val="22"/>
        </w:rPr>
        <w:t>,</w:t>
      </w:r>
    </w:p>
    <w:p w14:paraId="06A3009B" w14:textId="69360D8D" w:rsidR="00CE1BC8" w:rsidRPr="00BA6C80" w:rsidRDefault="00CE1BC8" w:rsidP="00C56B22">
      <w:pPr>
        <w:pStyle w:val="Akapitzlist"/>
        <w:numPr>
          <w:ilvl w:val="2"/>
          <w:numId w:val="1"/>
        </w:numPr>
        <w:ind w:left="1418" w:hanging="284"/>
        <w:rPr>
          <w:rFonts w:asciiTheme="minorHAnsi" w:hAnsiTheme="minorHAnsi" w:cstheme="minorHAnsi"/>
          <w:sz w:val="22"/>
          <w:szCs w:val="22"/>
          <w:lang w:val="en-US"/>
        </w:rPr>
      </w:pPr>
      <w:r w:rsidRPr="00BA6C80">
        <w:rPr>
          <w:rFonts w:asciiTheme="minorHAnsi" w:hAnsiTheme="minorHAnsi" w:cstheme="minorHAnsi"/>
          <w:sz w:val="22"/>
          <w:szCs w:val="22"/>
          <w:lang w:val="en-US"/>
        </w:rPr>
        <w:t>2 porty USB-C</w:t>
      </w:r>
      <w:r w:rsidR="004C0A58" w:rsidRPr="00BA6C8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A6C80">
        <w:rPr>
          <w:rFonts w:asciiTheme="minorHAnsi" w:hAnsiTheme="minorHAnsi" w:cstheme="minorHAnsi"/>
          <w:sz w:val="22"/>
          <w:szCs w:val="22"/>
          <w:lang w:val="en-US"/>
        </w:rPr>
        <w:t xml:space="preserve">Thunderbolt </w:t>
      </w:r>
      <w:r w:rsidR="004C0A58" w:rsidRPr="00BA6C80">
        <w:rPr>
          <w:rFonts w:asciiTheme="minorHAnsi" w:hAnsiTheme="minorHAnsi" w:cstheme="minorHAnsi"/>
          <w:sz w:val="22"/>
          <w:szCs w:val="22"/>
          <w:lang w:val="en-US"/>
        </w:rPr>
        <w:t>4,</w:t>
      </w:r>
    </w:p>
    <w:p w14:paraId="31E78D47" w14:textId="0739F6D0" w:rsidR="00EC23B9" w:rsidRPr="00BA6C80" w:rsidRDefault="00B04B01" w:rsidP="004C0A58">
      <w:pPr>
        <w:pStyle w:val="Akapitzlist"/>
        <w:numPr>
          <w:ilvl w:val="2"/>
          <w:numId w:val="1"/>
        </w:numPr>
        <w:ind w:left="1418" w:hanging="284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1 port HDMI</w:t>
      </w:r>
      <w:r w:rsidR="00C5480F" w:rsidRPr="00BA6C80">
        <w:rPr>
          <w:rFonts w:asciiTheme="minorHAnsi" w:hAnsiTheme="minorHAnsi" w:cstheme="minorHAnsi"/>
          <w:sz w:val="22"/>
          <w:szCs w:val="22"/>
        </w:rPr>
        <w:t xml:space="preserve"> 2.0</w:t>
      </w:r>
    </w:p>
    <w:p w14:paraId="0C474478" w14:textId="21EBCA37" w:rsidR="00B04B01" w:rsidRPr="00BA6C80" w:rsidRDefault="00C5480F" w:rsidP="00B04B01">
      <w:pPr>
        <w:pStyle w:val="Akapitzlist"/>
        <w:numPr>
          <w:ilvl w:val="2"/>
          <w:numId w:val="1"/>
        </w:numPr>
        <w:ind w:left="1418" w:hanging="284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1 </w:t>
      </w:r>
      <w:r w:rsidR="00B04B01" w:rsidRPr="00BA6C80">
        <w:rPr>
          <w:rFonts w:asciiTheme="minorHAnsi" w:hAnsiTheme="minorHAnsi" w:cstheme="minorHAnsi"/>
          <w:sz w:val="22"/>
          <w:szCs w:val="22"/>
        </w:rPr>
        <w:t>wejście/wyjście audio,</w:t>
      </w:r>
    </w:p>
    <w:p w14:paraId="19973702" w14:textId="55BE2EF3" w:rsidR="00C5480F" w:rsidRPr="00BA6C80" w:rsidRDefault="00C5480F" w:rsidP="00B04B01">
      <w:pPr>
        <w:pStyle w:val="Akapitzlist"/>
        <w:numPr>
          <w:ilvl w:val="2"/>
          <w:numId w:val="1"/>
        </w:numPr>
        <w:ind w:left="1418" w:hanging="284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1 port RJ-45</w:t>
      </w:r>
      <w:r w:rsidR="004C0A58" w:rsidRPr="00BA6C80">
        <w:rPr>
          <w:rFonts w:asciiTheme="minorHAnsi" w:hAnsiTheme="minorHAnsi" w:cstheme="minorHAnsi"/>
          <w:sz w:val="22"/>
          <w:szCs w:val="22"/>
        </w:rPr>
        <w:t>,</w:t>
      </w:r>
    </w:p>
    <w:p w14:paraId="251A6A90" w14:textId="6F2B8B98" w:rsidR="00B04B01" w:rsidRPr="00BA6C80" w:rsidRDefault="00B04B01" w:rsidP="00B04B01">
      <w:pPr>
        <w:pStyle w:val="Akapitzlist"/>
        <w:numPr>
          <w:ilvl w:val="2"/>
          <w:numId w:val="12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wbudowana kamera internetowa</w:t>
      </w:r>
      <w:r w:rsidR="004C0A58" w:rsidRPr="00BA6C80">
        <w:rPr>
          <w:rFonts w:asciiTheme="minorHAnsi" w:hAnsiTheme="minorHAnsi" w:cstheme="minorHAnsi"/>
          <w:sz w:val="22"/>
          <w:szCs w:val="22"/>
        </w:rPr>
        <w:t xml:space="preserve"> min. 720p</w:t>
      </w:r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0176EE48" w14:textId="2884BFB9" w:rsidR="00B04B01" w:rsidRPr="00BA6C80" w:rsidRDefault="00B04B01" w:rsidP="00B04B01">
      <w:pPr>
        <w:pStyle w:val="Akapitzlist"/>
        <w:numPr>
          <w:ilvl w:val="2"/>
          <w:numId w:val="12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wbudowana karta sieci bezprzewodowej IEEE 802.11b/g/n</w:t>
      </w:r>
      <w:r w:rsidR="004C0A58" w:rsidRPr="00BA6C8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4C0A58" w:rsidRPr="00BA6C80">
        <w:rPr>
          <w:rFonts w:asciiTheme="minorHAnsi" w:hAnsiTheme="minorHAnsi" w:cstheme="minorHAnsi"/>
          <w:sz w:val="22"/>
          <w:szCs w:val="22"/>
        </w:rPr>
        <w:t>ac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4A9FFD13" w14:textId="070659E1" w:rsidR="00B04B01" w:rsidRPr="00BA6C80" w:rsidRDefault="00B04B01" w:rsidP="00B04B01">
      <w:pPr>
        <w:pStyle w:val="Akapitzlist"/>
        <w:numPr>
          <w:ilvl w:val="2"/>
          <w:numId w:val="12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wbudowana karta Bluetooth min. </w:t>
      </w:r>
      <w:r w:rsidR="00440953" w:rsidRPr="00BA6C80">
        <w:rPr>
          <w:rFonts w:asciiTheme="minorHAnsi" w:hAnsiTheme="minorHAnsi" w:cstheme="minorHAnsi"/>
          <w:sz w:val="22"/>
          <w:szCs w:val="22"/>
        </w:rPr>
        <w:t>5</w:t>
      </w:r>
      <w:r w:rsidRPr="00BA6C80">
        <w:rPr>
          <w:rFonts w:asciiTheme="minorHAnsi" w:hAnsiTheme="minorHAnsi" w:cstheme="minorHAnsi"/>
          <w:sz w:val="22"/>
          <w:szCs w:val="22"/>
        </w:rPr>
        <w:t>.0,</w:t>
      </w:r>
    </w:p>
    <w:p w14:paraId="76BC8F3A" w14:textId="6330685D" w:rsidR="00B04B01" w:rsidRPr="00BA6C80" w:rsidRDefault="00B04B01" w:rsidP="00B04B01">
      <w:pPr>
        <w:pStyle w:val="Akapitzlist"/>
        <w:numPr>
          <w:ilvl w:val="2"/>
          <w:numId w:val="12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bateria o pojemności min. </w:t>
      </w:r>
      <w:r w:rsidR="004C0A58" w:rsidRPr="00BA6C80">
        <w:rPr>
          <w:rFonts w:asciiTheme="minorHAnsi" w:hAnsiTheme="minorHAnsi" w:cstheme="minorHAnsi"/>
          <w:sz w:val="22"/>
          <w:szCs w:val="22"/>
        </w:rPr>
        <w:t>56</w:t>
      </w:r>
      <w:r w:rsidR="00330828" w:rsidRPr="00BA6C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Wh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3ACF9AC2" w14:textId="3BF3FD37" w:rsidR="00B04B01" w:rsidRPr="00BA6C80" w:rsidRDefault="00B04B01" w:rsidP="00B04B01">
      <w:pPr>
        <w:pStyle w:val="Akapitzlist"/>
        <w:numPr>
          <w:ilvl w:val="2"/>
          <w:numId w:val="12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klawiatura wbudowana:</w:t>
      </w:r>
      <w:r w:rsidR="00E900D6" w:rsidRPr="00BA6C80">
        <w:rPr>
          <w:rFonts w:asciiTheme="minorHAnsi" w:hAnsiTheme="minorHAnsi" w:cstheme="minorHAnsi"/>
          <w:sz w:val="22"/>
          <w:szCs w:val="22"/>
        </w:rPr>
        <w:t xml:space="preserve"> podświetlana,</w:t>
      </w:r>
      <w:r w:rsidRPr="00BA6C80">
        <w:rPr>
          <w:rFonts w:asciiTheme="minorHAnsi" w:hAnsiTheme="minorHAnsi" w:cstheme="minorHAnsi"/>
          <w:sz w:val="22"/>
          <w:szCs w:val="22"/>
        </w:rPr>
        <w:t xml:space="preserve"> układ QWERTY</w:t>
      </w:r>
      <w:r w:rsidR="004C0A58" w:rsidRPr="00BA6C80">
        <w:rPr>
          <w:rFonts w:asciiTheme="minorHAnsi" w:hAnsiTheme="minorHAnsi" w:cstheme="minorHAnsi"/>
          <w:sz w:val="22"/>
          <w:szCs w:val="22"/>
        </w:rPr>
        <w:t>,</w:t>
      </w:r>
      <w:r w:rsidR="00C02697" w:rsidRPr="00BA6C80">
        <w:rPr>
          <w:rFonts w:asciiTheme="minorHAnsi" w:hAnsiTheme="minorHAnsi" w:cstheme="minorHAnsi"/>
          <w:sz w:val="22"/>
          <w:szCs w:val="22"/>
        </w:rPr>
        <w:t xml:space="preserve"> czytnik linii papilarnych,</w:t>
      </w:r>
    </w:p>
    <w:p w14:paraId="086FADB9" w14:textId="77777777" w:rsidR="00B04B01" w:rsidRPr="00BA6C80" w:rsidRDefault="00B04B01" w:rsidP="00B04B01">
      <w:pPr>
        <w:pStyle w:val="Akapitzlist"/>
        <w:numPr>
          <w:ilvl w:val="2"/>
          <w:numId w:val="12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zgodność ze standardem ENERGY STAR 5 lub równoważnym,</w:t>
      </w:r>
    </w:p>
    <w:p w14:paraId="3F685737" w14:textId="4A74FA34" w:rsidR="00B04B01" w:rsidRPr="00BA6C80" w:rsidRDefault="00B04B01" w:rsidP="00B04B01">
      <w:pPr>
        <w:pStyle w:val="Akapitzlist"/>
        <w:numPr>
          <w:ilvl w:val="2"/>
          <w:numId w:val="12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waga notebooka (liczona bez zasilacza z włożoną baterią) nie przekraczająca </w:t>
      </w:r>
      <w:r w:rsidR="004C0A58" w:rsidRPr="00BA6C80">
        <w:rPr>
          <w:rFonts w:asciiTheme="minorHAnsi" w:hAnsiTheme="minorHAnsi" w:cstheme="minorHAnsi"/>
          <w:sz w:val="22"/>
          <w:szCs w:val="22"/>
        </w:rPr>
        <w:t>1,</w:t>
      </w:r>
      <w:r w:rsidR="0098717E" w:rsidRPr="00BA6C80">
        <w:rPr>
          <w:rFonts w:asciiTheme="minorHAnsi" w:hAnsiTheme="minorHAnsi" w:cstheme="minorHAnsi"/>
          <w:sz w:val="22"/>
          <w:szCs w:val="22"/>
        </w:rPr>
        <w:t>7</w:t>
      </w:r>
      <w:r w:rsidRPr="00BA6C80">
        <w:rPr>
          <w:rFonts w:asciiTheme="minorHAnsi" w:hAnsiTheme="minorHAnsi" w:cstheme="minorHAnsi"/>
          <w:sz w:val="22"/>
          <w:szCs w:val="22"/>
        </w:rPr>
        <w:t xml:space="preserve"> kg,</w:t>
      </w:r>
    </w:p>
    <w:p w14:paraId="20E6BDFC" w14:textId="77777777" w:rsidR="00B04B01" w:rsidRPr="00BA6C80" w:rsidRDefault="00B04B01" w:rsidP="00B04B01">
      <w:pPr>
        <w:pStyle w:val="Akapitzlist"/>
        <w:numPr>
          <w:ilvl w:val="2"/>
          <w:numId w:val="12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zachowanie dysku twardego w razie awarii,</w:t>
      </w:r>
    </w:p>
    <w:p w14:paraId="4F1340B1" w14:textId="77777777" w:rsidR="00B04B01" w:rsidRPr="00BA6C80" w:rsidRDefault="00B04B01" w:rsidP="00B04B01">
      <w:pPr>
        <w:pStyle w:val="Akapitzlist"/>
        <w:numPr>
          <w:ilvl w:val="2"/>
          <w:numId w:val="12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torba z paskiem na ramię lub plecak;</w:t>
      </w:r>
    </w:p>
    <w:p w14:paraId="30A59F77" w14:textId="77777777" w:rsidR="00B04B01" w:rsidRPr="00BA6C80" w:rsidRDefault="00B04B01" w:rsidP="00B04B01">
      <w:pPr>
        <w:pStyle w:val="Akapitzlist"/>
        <w:numPr>
          <w:ilvl w:val="2"/>
          <w:numId w:val="12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myszka optyczna Bluetooth,</w:t>
      </w:r>
    </w:p>
    <w:p w14:paraId="5CE377EA" w14:textId="497E9B2E" w:rsidR="00B04B01" w:rsidRPr="00BA6C80" w:rsidRDefault="00C6424D" w:rsidP="00B04B01">
      <w:pPr>
        <w:pStyle w:val="Akapitzlist"/>
        <w:numPr>
          <w:ilvl w:val="2"/>
          <w:numId w:val="12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system operacyjny Windows 11</w:t>
      </w:r>
      <w:r w:rsidR="00B04B01" w:rsidRPr="00BA6C80">
        <w:rPr>
          <w:rFonts w:asciiTheme="minorHAnsi" w:hAnsiTheme="minorHAnsi" w:cstheme="minorHAnsi"/>
          <w:sz w:val="22"/>
          <w:szCs w:val="22"/>
        </w:rPr>
        <w:t xml:space="preserve"> Pro. </w:t>
      </w:r>
      <w:r w:rsidR="00C02697" w:rsidRPr="00BA6C80">
        <w:rPr>
          <w:rFonts w:asciiTheme="minorHAnsi" w:hAnsiTheme="minorHAnsi" w:cstheme="minorHAnsi"/>
          <w:sz w:val="22"/>
          <w:szCs w:val="22"/>
        </w:rPr>
        <w:t>lub równoważny</w:t>
      </w:r>
      <w:r w:rsidR="00E50405" w:rsidRPr="00BA6C80">
        <w:rPr>
          <w:rFonts w:asciiTheme="minorHAnsi" w:hAnsiTheme="minorHAnsi" w:cstheme="minorHAnsi"/>
          <w:sz w:val="22"/>
          <w:szCs w:val="22"/>
        </w:rPr>
        <w:t>*</w:t>
      </w:r>
      <w:r w:rsidR="00F16FB4" w:rsidRPr="00BA6C80">
        <w:rPr>
          <w:rFonts w:asciiTheme="minorHAnsi" w:hAnsiTheme="minorHAnsi" w:cstheme="minorHAnsi"/>
          <w:sz w:val="22"/>
          <w:szCs w:val="22"/>
        </w:rPr>
        <w:t>,</w:t>
      </w:r>
    </w:p>
    <w:p w14:paraId="4C1168F4" w14:textId="0DE2D0D1" w:rsidR="001F604F" w:rsidRPr="00BA6C80" w:rsidRDefault="00B04B01" w:rsidP="001F604F">
      <w:pPr>
        <w:pStyle w:val="Akapitzlist"/>
        <w:numPr>
          <w:ilvl w:val="2"/>
          <w:numId w:val="12"/>
        </w:numPr>
        <w:spacing w:after="120"/>
        <w:ind w:left="1134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gwarancja min. 3 lata NBD.</w:t>
      </w:r>
    </w:p>
    <w:p w14:paraId="7DAA9CEC" w14:textId="77777777" w:rsidR="005506A7" w:rsidRPr="00BA6C80" w:rsidRDefault="005506A7" w:rsidP="005506A7">
      <w:pPr>
        <w:pStyle w:val="Akapitzlist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2B315AE7" w14:textId="202A573F" w:rsidR="00C6424D" w:rsidRPr="00BA6C80" w:rsidRDefault="00350FB4" w:rsidP="00C6424D">
      <w:pPr>
        <w:pStyle w:val="Akapitzlist"/>
        <w:numPr>
          <w:ilvl w:val="0"/>
          <w:numId w:val="10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BA6C80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C6424D" w:rsidRPr="00BA6C80">
        <w:rPr>
          <w:rFonts w:asciiTheme="minorHAnsi" w:hAnsiTheme="minorHAnsi" w:cstheme="minorHAnsi"/>
          <w:b/>
          <w:sz w:val="22"/>
          <w:szCs w:val="22"/>
          <w:u w:val="single"/>
        </w:rPr>
        <w:t xml:space="preserve"> szt. monit</w:t>
      </w:r>
      <w:r w:rsidRPr="00BA6C80">
        <w:rPr>
          <w:rFonts w:asciiTheme="minorHAnsi" w:hAnsiTheme="minorHAnsi" w:cstheme="minorHAnsi"/>
          <w:b/>
          <w:sz w:val="22"/>
          <w:szCs w:val="22"/>
          <w:u w:val="single"/>
        </w:rPr>
        <w:t>ora</w:t>
      </w:r>
      <w:r w:rsidR="00C6424D" w:rsidRPr="00BA6C8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BA6C80">
        <w:rPr>
          <w:rFonts w:asciiTheme="minorHAnsi" w:hAnsiTheme="minorHAnsi" w:cstheme="minorHAnsi"/>
          <w:b/>
          <w:sz w:val="22"/>
          <w:szCs w:val="22"/>
          <w:u w:val="single"/>
        </w:rPr>
        <w:t>LCD 32</w:t>
      </w:r>
      <w:r w:rsidR="00C6424D" w:rsidRPr="00BA6C80">
        <w:rPr>
          <w:rFonts w:asciiTheme="minorHAnsi" w:hAnsiTheme="minorHAnsi" w:cstheme="minorHAnsi"/>
          <w:b/>
          <w:sz w:val="22"/>
          <w:szCs w:val="22"/>
          <w:u w:val="single"/>
        </w:rPr>
        <w:t>”</w:t>
      </w:r>
      <w:r w:rsidRPr="00BA6C80">
        <w:rPr>
          <w:rFonts w:asciiTheme="minorHAnsi" w:hAnsiTheme="minorHAnsi" w:cstheme="minorHAnsi"/>
          <w:sz w:val="22"/>
          <w:szCs w:val="22"/>
        </w:rPr>
        <w:t xml:space="preserve"> </w:t>
      </w:r>
      <w:r w:rsidR="00C6424D" w:rsidRPr="00BA6C80">
        <w:rPr>
          <w:rFonts w:asciiTheme="minorHAnsi" w:hAnsiTheme="minorHAnsi" w:cstheme="minorHAnsi"/>
          <w:sz w:val="22"/>
          <w:szCs w:val="22"/>
        </w:rPr>
        <w:t>o następującej konfiguracji minimalnej:</w:t>
      </w:r>
    </w:p>
    <w:p w14:paraId="1F792317" w14:textId="1E4CCF6C" w:rsidR="00C6424D" w:rsidRPr="00BA6C80" w:rsidRDefault="00350FB4" w:rsidP="00C6424D">
      <w:pPr>
        <w:pStyle w:val="Akapitzlist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przekątna min. 31,5</w:t>
      </w:r>
      <w:r w:rsidR="00C6424D" w:rsidRPr="00BA6C80">
        <w:rPr>
          <w:rFonts w:asciiTheme="minorHAnsi" w:hAnsiTheme="minorHAnsi" w:cstheme="minorHAnsi"/>
          <w:sz w:val="22"/>
          <w:szCs w:val="22"/>
        </w:rPr>
        <w:t>”,</w:t>
      </w:r>
    </w:p>
    <w:p w14:paraId="0543F4AA" w14:textId="610A8F58" w:rsidR="00C6424D" w:rsidRPr="00BA6C80" w:rsidRDefault="00C6424D" w:rsidP="00C6424D">
      <w:pPr>
        <w:pStyle w:val="Akapitzlist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rozdzielczość: </w:t>
      </w:r>
      <w:r w:rsidR="00350FB4" w:rsidRPr="00BA6C80">
        <w:rPr>
          <w:rFonts w:asciiTheme="minorHAnsi" w:hAnsiTheme="minorHAnsi" w:cstheme="minorHAnsi"/>
          <w:sz w:val="22"/>
          <w:szCs w:val="22"/>
        </w:rPr>
        <w:t>3840 x 2160</w:t>
      </w:r>
      <w:r w:rsidRPr="00BA6C80">
        <w:rPr>
          <w:rFonts w:asciiTheme="minorHAnsi" w:hAnsiTheme="minorHAnsi" w:cstheme="minorHAnsi"/>
          <w:sz w:val="22"/>
          <w:szCs w:val="22"/>
        </w:rPr>
        <w:t xml:space="preserve"> przy 60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Hz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1B0DBFED" w14:textId="77777777" w:rsidR="00C6424D" w:rsidRPr="00BA6C80" w:rsidRDefault="00C6424D" w:rsidP="00C6424D">
      <w:pPr>
        <w:pStyle w:val="Akapitzlist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matryca antyrefleksyjna,</w:t>
      </w:r>
    </w:p>
    <w:p w14:paraId="7988BA57" w14:textId="77777777" w:rsidR="00C6424D" w:rsidRPr="00BA6C80" w:rsidRDefault="00C6424D" w:rsidP="00C6424D">
      <w:pPr>
        <w:pStyle w:val="Akapitzlist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rodzaj matrycy: IPS,</w:t>
      </w:r>
    </w:p>
    <w:p w14:paraId="0D61943E" w14:textId="77777777" w:rsidR="00C6424D" w:rsidRPr="00BA6C80" w:rsidRDefault="00C6424D" w:rsidP="00C6424D">
      <w:pPr>
        <w:pStyle w:val="Akapitzlist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rodzaj podświetlenia: LED,</w:t>
      </w:r>
    </w:p>
    <w:p w14:paraId="7380D314" w14:textId="7FC01843" w:rsidR="00C6424D" w:rsidRPr="00BA6C80" w:rsidRDefault="00C6424D" w:rsidP="00C6424D">
      <w:pPr>
        <w:pStyle w:val="Akapitzlist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deklarowany k</w:t>
      </w:r>
      <w:r w:rsidR="00350FB4" w:rsidRPr="00BA6C80">
        <w:rPr>
          <w:rFonts w:asciiTheme="minorHAnsi" w:hAnsiTheme="minorHAnsi" w:cstheme="minorHAnsi"/>
          <w:sz w:val="22"/>
          <w:szCs w:val="22"/>
        </w:rPr>
        <w:t>ontrast statyczny: co najmniej 2</w:t>
      </w:r>
      <w:r w:rsidRPr="00BA6C80">
        <w:rPr>
          <w:rFonts w:asciiTheme="minorHAnsi" w:hAnsiTheme="minorHAnsi" w:cstheme="minorHAnsi"/>
          <w:sz w:val="22"/>
          <w:szCs w:val="22"/>
        </w:rPr>
        <w:t>000:1,</w:t>
      </w:r>
    </w:p>
    <w:p w14:paraId="302EAE30" w14:textId="668F9458" w:rsidR="00C6424D" w:rsidRPr="00BA6C80" w:rsidRDefault="00C6424D" w:rsidP="00C6424D">
      <w:pPr>
        <w:pStyle w:val="Akapitzlist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deklarowana jasność: co najmniej </w:t>
      </w:r>
      <w:r w:rsidR="00350FB4" w:rsidRPr="00BA6C80">
        <w:rPr>
          <w:rFonts w:asciiTheme="minorHAnsi" w:hAnsiTheme="minorHAnsi" w:cstheme="minorHAnsi"/>
          <w:sz w:val="22"/>
          <w:szCs w:val="22"/>
        </w:rPr>
        <w:t>400</w:t>
      </w:r>
      <w:r w:rsidRPr="00BA6C80">
        <w:rPr>
          <w:rFonts w:asciiTheme="minorHAnsi" w:hAnsiTheme="minorHAnsi" w:cstheme="minorHAnsi"/>
          <w:sz w:val="22"/>
          <w:szCs w:val="22"/>
        </w:rPr>
        <w:t xml:space="preserve"> cd/m</w:t>
      </w:r>
      <w:r w:rsidRPr="00BA6C8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09DD2E19" w14:textId="77777777" w:rsidR="00C6424D" w:rsidRPr="00BA6C80" w:rsidRDefault="00C6424D" w:rsidP="00C6424D">
      <w:pPr>
        <w:pStyle w:val="Akapitzlist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lastRenderedPageBreak/>
        <w:t>kąty widzenia: co najmniej 178 stopni w pionie i poziomie,</w:t>
      </w:r>
    </w:p>
    <w:p w14:paraId="053E3393" w14:textId="77777777" w:rsidR="00C6424D" w:rsidRPr="00BA6C80" w:rsidRDefault="00C6424D" w:rsidP="00C6424D">
      <w:pPr>
        <w:pStyle w:val="Akapitzlist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paleta kolorów: 100%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sRGB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3E4D549C" w14:textId="2D3AD8D3" w:rsidR="00C6424D" w:rsidRPr="00BA6C80" w:rsidRDefault="00350FB4" w:rsidP="00C6424D">
      <w:pPr>
        <w:pStyle w:val="Akapitzlist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standardowy </w:t>
      </w:r>
      <w:r w:rsidR="00C6424D" w:rsidRPr="00BA6C80">
        <w:rPr>
          <w:rFonts w:asciiTheme="minorHAnsi" w:hAnsiTheme="minorHAnsi" w:cstheme="minorHAnsi"/>
          <w:sz w:val="22"/>
          <w:szCs w:val="22"/>
        </w:rPr>
        <w:t>czas reakcji matrycy max. 8 ms,</w:t>
      </w:r>
    </w:p>
    <w:p w14:paraId="37B3C614" w14:textId="77777777" w:rsidR="00C6424D" w:rsidRPr="00BA6C80" w:rsidRDefault="00C6424D" w:rsidP="00C6424D">
      <w:pPr>
        <w:pStyle w:val="Akapitzlist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porty wejścia/wyjścia:</w:t>
      </w:r>
    </w:p>
    <w:p w14:paraId="06C2CC34" w14:textId="77777777" w:rsidR="00C6424D" w:rsidRPr="00BA6C80" w:rsidRDefault="00C6424D" w:rsidP="00C6424D">
      <w:pPr>
        <w:pStyle w:val="Akapitzlist"/>
        <w:numPr>
          <w:ilvl w:val="1"/>
          <w:numId w:val="4"/>
        </w:numPr>
        <w:ind w:left="1134" w:firstLine="0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1 x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DisplayPort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7A209FAF" w14:textId="77777777" w:rsidR="00C6424D" w:rsidRPr="00BA6C80" w:rsidRDefault="00C6424D" w:rsidP="00C6424D">
      <w:pPr>
        <w:pStyle w:val="Akapitzlist"/>
        <w:numPr>
          <w:ilvl w:val="1"/>
          <w:numId w:val="4"/>
        </w:numPr>
        <w:ind w:left="1134" w:firstLine="0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1 x wyjście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DisplayPort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(MST),</w:t>
      </w:r>
    </w:p>
    <w:p w14:paraId="509AF0A3" w14:textId="77777777" w:rsidR="00C6424D" w:rsidRPr="00BA6C80" w:rsidRDefault="00C6424D" w:rsidP="00C6424D">
      <w:pPr>
        <w:pStyle w:val="Akapitzlist"/>
        <w:numPr>
          <w:ilvl w:val="1"/>
          <w:numId w:val="4"/>
        </w:numPr>
        <w:ind w:left="1134" w:firstLine="0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1 x HDMI,</w:t>
      </w:r>
    </w:p>
    <w:p w14:paraId="630E84FD" w14:textId="77777777" w:rsidR="00C6424D" w:rsidRPr="00BA6C80" w:rsidRDefault="00C6424D" w:rsidP="00C6424D">
      <w:pPr>
        <w:pStyle w:val="Akapitzlist"/>
        <w:numPr>
          <w:ilvl w:val="1"/>
          <w:numId w:val="4"/>
        </w:numPr>
        <w:ind w:left="1134" w:firstLine="0"/>
        <w:rPr>
          <w:rFonts w:asciiTheme="minorHAnsi" w:hAnsiTheme="minorHAnsi" w:cstheme="minorHAnsi"/>
          <w:sz w:val="22"/>
          <w:szCs w:val="22"/>
          <w:lang w:val="en-US"/>
        </w:rPr>
      </w:pPr>
      <w:r w:rsidRPr="00BA6C80">
        <w:rPr>
          <w:rFonts w:asciiTheme="minorHAnsi" w:hAnsiTheme="minorHAnsi" w:cstheme="minorHAnsi"/>
          <w:sz w:val="22"/>
          <w:szCs w:val="22"/>
          <w:lang w:val="en-US"/>
        </w:rPr>
        <w:t>1 x Port RJ-45 LAN,</w:t>
      </w:r>
    </w:p>
    <w:p w14:paraId="3F10CDB4" w14:textId="77777777" w:rsidR="00C6424D" w:rsidRPr="00BA6C80" w:rsidRDefault="00C6424D" w:rsidP="00C6424D">
      <w:pPr>
        <w:pStyle w:val="Akapitzlist"/>
        <w:numPr>
          <w:ilvl w:val="1"/>
          <w:numId w:val="4"/>
        </w:numPr>
        <w:ind w:hanging="219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A6C80">
        <w:rPr>
          <w:rFonts w:asciiTheme="minorHAnsi" w:hAnsiTheme="minorHAnsi" w:cstheme="minorHAnsi"/>
          <w:sz w:val="22"/>
          <w:szCs w:val="22"/>
        </w:rPr>
        <w:t>4 x USB 3.2 (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downstream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>)</w:t>
      </w:r>
    </w:p>
    <w:p w14:paraId="02B04C89" w14:textId="705AECE3" w:rsidR="00C6424D" w:rsidRPr="00BA6C80" w:rsidRDefault="00C6424D" w:rsidP="00C6424D">
      <w:pPr>
        <w:pStyle w:val="Akapitzlist"/>
        <w:numPr>
          <w:ilvl w:val="1"/>
          <w:numId w:val="4"/>
        </w:numPr>
        <w:ind w:hanging="219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1 x USB-C 3.2/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DisplayPort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upstream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>) z zasilaniem PD</w:t>
      </w:r>
      <w:r w:rsidR="00350FB4" w:rsidRPr="00BA6C80">
        <w:rPr>
          <w:rFonts w:asciiTheme="minorHAnsi" w:hAnsiTheme="minorHAnsi" w:cstheme="minorHAnsi"/>
          <w:sz w:val="22"/>
          <w:szCs w:val="22"/>
        </w:rPr>
        <w:t xml:space="preserve"> 90W</w:t>
      </w:r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4074C497" w14:textId="77777777" w:rsidR="00C6424D" w:rsidRPr="00BA6C80" w:rsidRDefault="00C6424D" w:rsidP="00C6424D">
      <w:pPr>
        <w:pStyle w:val="Akapitzlist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podstawa monitora umożliwia regulację nachylenia i wysokości położenia ekranu: regulacja wysokości min 130 mm,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pivot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tilt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-5/+20,</w:t>
      </w:r>
    </w:p>
    <w:p w14:paraId="5AA69DC3" w14:textId="77777777" w:rsidR="00C6424D" w:rsidRPr="00BA6C80" w:rsidRDefault="00C6424D" w:rsidP="00C6424D">
      <w:pPr>
        <w:pStyle w:val="Akapitzlist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kabel połączeniowy USB-C,</w:t>
      </w:r>
    </w:p>
    <w:p w14:paraId="44FF2891" w14:textId="77777777" w:rsidR="00C6424D" w:rsidRPr="00BA6C80" w:rsidRDefault="00C6424D" w:rsidP="00C6424D">
      <w:pPr>
        <w:pStyle w:val="Akapitzlist"/>
        <w:numPr>
          <w:ilvl w:val="0"/>
          <w:numId w:val="5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kabel zasilający,</w:t>
      </w:r>
    </w:p>
    <w:p w14:paraId="0BC41DA4" w14:textId="77777777" w:rsidR="00C6424D" w:rsidRPr="00BA6C80" w:rsidRDefault="00C6424D" w:rsidP="00C6424D">
      <w:pPr>
        <w:pStyle w:val="Akapitzlist"/>
        <w:numPr>
          <w:ilvl w:val="0"/>
          <w:numId w:val="5"/>
        </w:numPr>
        <w:spacing w:after="160" w:line="25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spełnienie standardów ENERGY STAR, TCO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Certified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Displays lub równoważnych,</w:t>
      </w:r>
    </w:p>
    <w:p w14:paraId="2C7898E0" w14:textId="77777777" w:rsidR="00C6424D" w:rsidRPr="00BA6C80" w:rsidRDefault="00C6424D" w:rsidP="00C6424D">
      <w:pPr>
        <w:pStyle w:val="Akapitzlist"/>
        <w:numPr>
          <w:ilvl w:val="0"/>
          <w:numId w:val="5"/>
        </w:numPr>
        <w:spacing w:after="160" w:line="25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gwarancja min. 3 lata NBD. </w:t>
      </w:r>
    </w:p>
    <w:p w14:paraId="5A1493FA" w14:textId="77777777" w:rsidR="00C6424D" w:rsidRPr="00BA6C80" w:rsidRDefault="00C6424D" w:rsidP="00C6424D">
      <w:pPr>
        <w:keepNext/>
        <w:rPr>
          <w:rFonts w:asciiTheme="minorHAnsi" w:hAnsiTheme="minorHAnsi" w:cstheme="minorHAnsi"/>
          <w:b/>
          <w:sz w:val="22"/>
          <w:szCs w:val="22"/>
        </w:rPr>
      </w:pPr>
    </w:p>
    <w:p w14:paraId="66069ADF" w14:textId="26E97BF3" w:rsidR="00C6424D" w:rsidRPr="00BA6C80" w:rsidRDefault="00C6424D" w:rsidP="00C6424D">
      <w:pPr>
        <w:pStyle w:val="Akapitzlist"/>
        <w:keepNext/>
        <w:numPr>
          <w:ilvl w:val="0"/>
          <w:numId w:val="10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BA6C80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DB1D7B" w:rsidRPr="00BA6C80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BA6C80">
        <w:rPr>
          <w:rFonts w:asciiTheme="minorHAnsi" w:hAnsiTheme="minorHAnsi" w:cstheme="minorHAnsi"/>
          <w:b/>
          <w:sz w:val="22"/>
          <w:szCs w:val="22"/>
          <w:u w:val="single"/>
        </w:rPr>
        <w:t xml:space="preserve"> szt. monitorów LCD 27”</w:t>
      </w:r>
      <w:r w:rsidRPr="00BA6C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A6C80">
        <w:rPr>
          <w:rFonts w:asciiTheme="minorHAnsi" w:hAnsiTheme="minorHAnsi" w:cstheme="minorHAnsi"/>
          <w:sz w:val="22"/>
          <w:szCs w:val="22"/>
        </w:rPr>
        <w:t>o następującej konfiguracji minimalnej:</w:t>
      </w:r>
    </w:p>
    <w:p w14:paraId="26705679" w14:textId="77777777" w:rsidR="00C6424D" w:rsidRPr="00BA6C80" w:rsidRDefault="00C6424D" w:rsidP="00C6424D">
      <w:pPr>
        <w:pStyle w:val="Akapitzlist"/>
        <w:numPr>
          <w:ilvl w:val="0"/>
          <w:numId w:val="3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przekątna min. 26,9”,</w:t>
      </w:r>
    </w:p>
    <w:p w14:paraId="3EB2244B" w14:textId="77777777" w:rsidR="00C6424D" w:rsidRPr="00BA6C80" w:rsidRDefault="00C6424D" w:rsidP="00C6424D">
      <w:pPr>
        <w:pStyle w:val="Akapitzlist"/>
        <w:numPr>
          <w:ilvl w:val="0"/>
          <w:numId w:val="3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rozdzielczość: QHD 2560 x 1440 przy 60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Hz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53271DE6" w14:textId="77777777" w:rsidR="00C6424D" w:rsidRPr="00BA6C80" w:rsidRDefault="00C6424D" w:rsidP="00C6424D">
      <w:pPr>
        <w:pStyle w:val="Akapitzlist"/>
        <w:numPr>
          <w:ilvl w:val="0"/>
          <w:numId w:val="3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matryca antyrefleksyjna,</w:t>
      </w:r>
    </w:p>
    <w:p w14:paraId="1EB2D36E" w14:textId="77777777" w:rsidR="00C6424D" w:rsidRPr="00BA6C80" w:rsidRDefault="00C6424D" w:rsidP="00C6424D">
      <w:pPr>
        <w:pStyle w:val="Akapitzlist"/>
        <w:numPr>
          <w:ilvl w:val="0"/>
          <w:numId w:val="3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rodzaj matrycy: IPS,</w:t>
      </w:r>
    </w:p>
    <w:p w14:paraId="4D65D264" w14:textId="77777777" w:rsidR="00C6424D" w:rsidRPr="00BA6C80" w:rsidRDefault="00C6424D" w:rsidP="00C6424D">
      <w:pPr>
        <w:pStyle w:val="Akapitzlist"/>
        <w:numPr>
          <w:ilvl w:val="0"/>
          <w:numId w:val="3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rodzaj podświetlenia: LED,</w:t>
      </w:r>
    </w:p>
    <w:p w14:paraId="56451F58" w14:textId="77777777" w:rsidR="00C6424D" w:rsidRPr="00BA6C80" w:rsidRDefault="00C6424D" w:rsidP="00C6424D">
      <w:pPr>
        <w:pStyle w:val="Akapitzlist"/>
        <w:numPr>
          <w:ilvl w:val="0"/>
          <w:numId w:val="3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deklarowany kontrast statyczny: co najmniej 1000:1,</w:t>
      </w:r>
    </w:p>
    <w:p w14:paraId="34D044B7" w14:textId="77777777" w:rsidR="00C6424D" w:rsidRPr="00BA6C80" w:rsidRDefault="00C6424D" w:rsidP="00C6424D">
      <w:pPr>
        <w:pStyle w:val="Akapitzlist"/>
        <w:numPr>
          <w:ilvl w:val="0"/>
          <w:numId w:val="3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deklarowana jasność: co najmniej 350 cd/m</w:t>
      </w:r>
      <w:r w:rsidRPr="00BA6C8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34E900D7" w14:textId="77777777" w:rsidR="00C6424D" w:rsidRPr="00BA6C80" w:rsidRDefault="00C6424D" w:rsidP="00C6424D">
      <w:pPr>
        <w:pStyle w:val="Akapitzlist"/>
        <w:numPr>
          <w:ilvl w:val="0"/>
          <w:numId w:val="3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kąty widzenia: co najmniej 178 stopni w pionie i poziomie,</w:t>
      </w:r>
    </w:p>
    <w:p w14:paraId="69D20235" w14:textId="77777777" w:rsidR="00C6424D" w:rsidRPr="00BA6C80" w:rsidRDefault="00C6424D" w:rsidP="00C6424D">
      <w:pPr>
        <w:pStyle w:val="Akapitzlist"/>
        <w:numPr>
          <w:ilvl w:val="0"/>
          <w:numId w:val="3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paleta kolorów co najmniej 100%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sRGB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38AB9DBF" w14:textId="0F660482" w:rsidR="00C6424D" w:rsidRPr="00BA6C80" w:rsidRDefault="00350FB4" w:rsidP="00C6424D">
      <w:pPr>
        <w:pStyle w:val="Akapitzlist"/>
        <w:numPr>
          <w:ilvl w:val="0"/>
          <w:numId w:val="3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standardowy </w:t>
      </w:r>
      <w:r w:rsidR="00C6424D" w:rsidRPr="00BA6C80">
        <w:rPr>
          <w:rFonts w:asciiTheme="minorHAnsi" w:hAnsiTheme="minorHAnsi" w:cstheme="minorHAnsi"/>
          <w:sz w:val="22"/>
          <w:szCs w:val="22"/>
        </w:rPr>
        <w:t>czas reakcji matrycy max. 8 ms,</w:t>
      </w:r>
    </w:p>
    <w:p w14:paraId="2ACF70D8" w14:textId="77777777" w:rsidR="00C6424D" w:rsidRPr="00BA6C80" w:rsidRDefault="00C6424D" w:rsidP="00C6424D">
      <w:pPr>
        <w:pStyle w:val="Akapitzlist"/>
        <w:numPr>
          <w:ilvl w:val="0"/>
          <w:numId w:val="3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porty wejścia/wyjścia:</w:t>
      </w:r>
    </w:p>
    <w:p w14:paraId="7328DABE" w14:textId="77777777" w:rsidR="00C6424D" w:rsidRPr="00BA6C80" w:rsidRDefault="00C6424D" w:rsidP="00C6424D">
      <w:pPr>
        <w:pStyle w:val="Akapitzlist"/>
        <w:numPr>
          <w:ilvl w:val="1"/>
          <w:numId w:val="4"/>
        </w:numPr>
        <w:ind w:left="1134" w:firstLine="0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1 x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DisplayPort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015CA7C8" w14:textId="77777777" w:rsidR="00C6424D" w:rsidRPr="00BA6C80" w:rsidRDefault="00C6424D" w:rsidP="00C6424D">
      <w:pPr>
        <w:pStyle w:val="Akapitzlist"/>
        <w:numPr>
          <w:ilvl w:val="1"/>
          <w:numId w:val="4"/>
        </w:numPr>
        <w:ind w:left="1134" w:firstLine="0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1 x wyjście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DisplayPort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(MST),</w:t>
      </w:r>
    </w:p>
    <w:p w14:paraId="5A9D67C4" w14:textId="77777777" w:rsidR="00C6424D" w:rsidRPr="00BA6C80" w:rsidRDefault="00C6424D" w:rsidP="00C6424D">
      <w:pPr>
        <w:pStyle w:val="Akapitzlist"/>
        <w:numPr>
          <w:ilvl w:val="1"/>
          <w:numId w:val="4"/>
        </w:numPr>
        <w:ind w:left="1134" w:firstLine="0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1 x HDMI,</w:t>
      </w:r>
    </w:p>
    <w:p w14:paraId="63A2A850" w14:textId="77777777" w:rsidR="00C6424D" w:rsidRPr="00BA6C80" w:rsidRDefault="00C6424D" w:rsidP="00C6424D">
      <w:pPr>
        <w:pStyle w:val="Akapitzlist"/>
        <w:numPr>
          <w:ilvl w:val="1"/>
          <w:numId w:val="4"/>
        </w:numPr>
        <w:ind w:hanging="219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4 x USB 3.2 (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downstream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>)</w:t>
      </w:r>
    </w:p>
    <w:p w14:paraId="721FEFC2" w14:textId="77777777" w:rsidR="00C6424D" w:rsidRPr="00BA6C80" w:rsidRDefault="00C6424D" w:rsidP="00C6424D">
      <w:pPr>
        <w:pStyle w:val="Akapitzlist"/>
        <w:numPr>
          <w:ilvl w:val="1"/>
          <w:numId w:val="4"/>
        </w:numPr>
        <w:ind w:hanging="219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1 x USB-C 3.2/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DisplayPort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4E3DD87E" w14:textId="77777777" w:rsidR="00C6424D" w:rsidRPr="00BA6C80" w:rsidRDefault="00C6424D" w:rsidP="00C6424D">
      <w:pPr>
        <w:pStyle w:val="Akapitzlist"/>
        <w:numPr>
          <w:ilvl w:val="0"/>
          <w:numId w:val="3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podstawa monitora umożliwia regulację nachylenia i wysokości położenia ekranu: regulacja wysokości min 130 mm,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pivot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tilt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-5/+20,</w:t>
      </w:r>
    </w:p>
    <w:p w14:paraId="35A72CB8" w14:textId="77777777" w:rsidR="00C6424D" w:rsidRPr="00BA6C80" w:rsidRDefault="00C6424D" w:rsidP="00C6424D">
      <w:pPr>
        <w:pStyle w:val="Akapitzlist"/>
        <w:numPr>
          <w:ilvl w:val="0"/>
          <w:numId w:val="3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kable połączeniowe USB-C i Display Port,</w:t>
      </w:r>
    </w:p>
    <w:p w14:paraId="696B6B9A" w14:textId="77777777" w:rsidR="00C6424D" w:rsidRPr="00BA6C80" w:rsidRDefault="00C6424D" w:rsidP="00C6424D">
      <w:pPr>
        <w:pStyle w:val="Akapitzlist"/>
        <w:numPr>
          <w:ilvl w:val="0"/>
          <w:numId w:val="3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kabel zasilający,</w:t>
      </w:r>
    </w:p>
    <w:p w14:paraId="590BEE33" w14:textId="77777777" w:rsidR="00C6424D" w:rsidRPr="00BA6C80" w:rsidRDefault="00C6424D" w:rsidP="00C6424D">
      <w:pPr>
        <w:pStyle w:val="Akapitzlist"/>
        <w:numPr>
          <w:ilvl w:val="0"/>
          <w:numId w:val="30"/>
        </w:numPr>
        <w:spacing w:after="160" w:line="25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spełnienie standardów ENERGY STAR, TCO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Certified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Displays lub równoważnych,</w:t>
      </w:r>
    </w:p>
    <w:p w14:paraId="39BE1303" w14:textId="77777777" w:rsidR="00C6424D" w:rsidRPr="00BA6C80" w:rsidRDefault="00C6424D" w:rsidP="00C6424D">
      <w:pPr>
        <w:pStyle w:val="Akapitzlist"/>
        <w:numPr>
          <w:ilvl w:val="0"/>
          <w:numId w:val="30"/>
        </w:numPr>
        <w:spacing w:after="160" w:line="25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gwarancja min. 3 lata NBD.</w:t>
      </w:r>
    </w:p>
    <w:p w14:paraId="4BEC36ED" w14:textId="77777777" w:rsidR="00C6424D" w:rsidRPr="00BA6C80" w:rsidRDefault="00C6424D" w:rsidP="00C6424D">
      <w:pPr>
        <w:pStyle w:val="Akapitzlist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15531554" w14:textId="563C09FE" w:rsidR="005506A7" w:rsidRPr="00BA6C80" w:rsidRDefault="005E2211" w:rsidP="005506A7">
      <w:pPr>
        <w:pStyle w:val="Akapitzlist"/>
        <w:numPr>
          <w:ilvl w:val="0"/>
          <w:numId w:val="10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BA6C80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="00B73A95" w:rsidRPr="00BA6C8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5506A7" w:rsidRPr="00BA6C80">
        <w:rPr>
          <w:rFonts w:asciiTheme="minorHAnsi" w:hAnsiTheme="minorHAnsi" w:cstheme="minorHAnsi"/>
          <w:b/>
          <w:sz w:val="22"/>
          <w:szCs w:val="22"/>
          <w:u w:val="single"/>
        </w:rPr>
        <w:t>szt. monit</w:t>
      </w:r>
      <w:r w:rsidR="00B73A95" w:rsidRPr="00BA6C80">
        <w:rPr>
          <w:rFonts w:asciiTheme="minorHAnsi" w:hAnsiTheme="minorHAnsi" w:cstheme="minorHAnsi"/>
          <w:b/>
          <w:sz w:val="22"/>
          <w:szCs w:val="22"/>
          <w:u w:val="single"/>
        </w:rPr>
        <w:t>orów</w:t>
      </w:r>
      <w:r w:rsidR="005506A7" w:rsidRPr="00BA6C8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73A95" w:rsidRPr="00BA6C80">
        <w:rPr>
          <w:rFonts w:asciiTheme="minorHAnsi" w:hAnsiTheme="minorHAnsi" w:cstheme="minorHAnsi"/>
          <w:b/>
          <w:sz w:val="22"/>
          <w:szCs w:val="22"/>
          <w:u w:val="single"/>
        </w:rPr>
        <w:t>LCD 24”</w:t>
      </w:r>
      <w:r w:rsidR="00925358" w:rsidRPr="00BA6C80">
        <w:rPr>
          <w:rFonts w:asciiTheme="minorHAnsi" w:hAnsiTheme="minorHAnsi" w:cstheme="minorHAnsi"/>
          <w:b/>
          <w:sz w:val="22"/>
          <w:szCs w:val="22"/>
          <w:u w:val="single"/>
        </w:rPr>
        <w:t xml:space="preserve"> wraz z klawiaturą</w:t>
      </w:r>
      <w:r w:rsidR="005506A7" w:rsidRPr="00BA6C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06A7" w:rsidRPr="00BA6C80">
        <w:rPr>
          <w:rFonts w:asciiTheme="minorHAnsi" w:hAnsiTheme="minorHAnsi" w:cstheme="minorHAnsi"/>
          <w:sz w:val="22"/>
          <w:szCs w:val="22"/>
        </w:rPr>
        <w:t>o następującej konfiguracji minimalnej:</w:t>
      </w:r>
    </w:p>
    <w:p w14:paraId="2F65FA47" w14:textId="77777777" w:rsidR="005506A7" w:rsidRPr="00BA6C80" w:rsidRDefault="005506A7" w:rsidP="005E2211">
      <w:pPr>
        <w:pStyle w:val="Akapitzlist"/>
        <w:numPr>
          <w:ilvl w:val="0"/>
          <w:numId w:val="4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przekątna min. 23.8”,</w:t>
      </w:r>
    </w:p>
    <w:p w14:paraId="763F498F" w14:textId="77777777" w:rsidR="005506A7" w:rsidRPr="00BA6C80" w:rsidRDefault="005506A7" w:rsidP="005E2211">
      <w:pPr>
        <w:pStyle w:val="Akapitzlist"/>
        <w:numPr>
          <w:ilvl w:val="0"/>
          <w:numId w:val="4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rozdzielczość: 1920 x 1080 przy 60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Hz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74F5F5FF" w14:textId="1FF4A016" w:rsidR="005506A7" w:rsidRPr="00BA6C80" w:rsidRDefault="005506A7" w:rsidP="005E2211">
      <w:pPr>
        <w:pStyle w:val="Akapitzlist"/>
        <w:numPr>
          <w:ilvl w:val="0"/>
          <w:numId w:val="4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matryca antyrefleksyjna,</w:t>
      </w:r>
    </w:p>
    <w:p w14:paraId="1AEB2C01" w14:textId="06AE423D" w:rsidR="005506A7" w:rsidRPr="00BA6C80" w:rsidRDefault="005506A7" w:rsidP="005E2211">
      <w:pPr>
        <w:pStyle w:val="Akapitzlist"/>
        <w:numPr>
          <w:ilvl w:val="0"/>
          <w:numId w:val="4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rodzaj matrycy</w:t>
      </w:r>
      <w:r w:rsidR="00B73A95" w:rsidRPr="00BA6C80">
        <w:rPr>
          <w:rFonts w:asciiTheme="minorHAnsi" w:hAnsiTheme="minorHAnsi" w:cstheme="minorHAnsi"/>
          <w:sz w:val="22"/>
          <w:szCs w:val="22"/>
        </w:rPr>
        <w:t>:</w:t>
      </w:r>
      <w:r w:rsidRPr="00BA6C80">
        <w:rPr>
          <w:rFonts w:asciiTheme="minorHAnsi" w:hAnsiTheme="minorHAnsi" w:cstheme="minorHAnsi"/>
          <w:sz w:val="22"/>
          <w:szCs w:val="22"/>
        </w:rPr>
        <w:t xml:space="preserve"> IPS,</w:t>
      </w:r>
    </w:p>
    <w:p w14:paraId="4B03D949" w14:textId="00947BB1" w:rsidR="005506A7" w:rsidRPr="00BA6C80" w:rsidRDefault="005506A7" w:rsidP="005E2211">
      <w:pPr>
        <w:pStyle w:val="Akapitzlist"/>
        <w:numPr>
          <w:ilvl w:val="0"/>
          <w:numId w:val="4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rodzaj podświetlenia</w:t>
      </w:r>
      <w:r w:rsidR="00B73A95" w:rsidRPr="00BA6C80">
        <w:rPr>
          <w:rFonts w:asciiTheme="minorHAnsi" w:hAnsiTheme="minorHAnsi" w:cstheme="minorHAnsi"/>
          <w:sz w:val="22"/>
          <w:szCs w:val="22"/>
        </w:rPr>
        <w:t xml:space="preserve">: </w:t>
      </w:r>
      <w:r w:rsidRPr="00BA6C80">
        <w:rPr>
          <w:rFonts w:asciiTheme="minorHAnsi" w:hAnsiTheme="minorHAnsi" w:cstheme="minorHAnsi"/>
          <w:sz w:val="22"/>
          <w:szCs w:val="22"/>
        </w:rPr>
        <w:t>LED,</w:t>
      </w:r>
    </w:p>
    <w:p w14:paraId="6DB3A4D3" w14:textId="77777777" w:rsidR="005506A7" w:rsidRPr="00BA6C80" w:rsidRDefault="005506A7" w:rsidP="005E2211">
      <w:pPr>
        <w:pStyle w:val="Akapitzlist"/>
        <w:numPr>
          <w:ilvl w:val="0"/>
          <w:numId w:val="4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deklarowany kontrast statyczny: co najmniej 1000:1,</w:t>
      </w:r>
    </w:p>
    <w:p w14:paraId="1FC734A8" w14:textId="77777777" w:rsidR="005506A7" w:rsidRPr="00BA6C80" w:rsidRDefault="005506A7" w:rsidP="005E2211">
      <w:pPr>
        <w:pStyle w:val="Akapitzlist"/>
        <w:numPr>
          <w:ilvl w:val="0"/>
          <w:numId w:val="4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deklarowana jasność: co najmniej 250 cd/m</w:t>
      </w:r>
      <w:r w:rsidRPr="00BA6C8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383BCA34" w14:textId="21544023" w:rsidR="005506A7" w:rsidRPr="00BA6C80" w:rsidRDefault="005506A7" w:rsidP="005E2211">
      <w:pPr>
        <w:pStyle w:val="Akapitzlist"/>
        <w:numPr>
          <w:ilvl w:val="0"/>
          <w:numId w:val="4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kąty widzenia: co najmniej 178 stopni w pionie i poziomie,</w:t>
      </w:r>
    </w:p>
    <w:p w14:paraId="382D38DC" w14:textId="71D2DCFF" w:rsidR="00E72A33" w:rsidRPr="00BA6C80" w:rsidRDefault="00E72A33" w:rsidP="005E2211">
      <w:pPr>
        <w:pStyle w:val="Akapitzlist"/>
        <w:numPr>
          <w:ilvl w:val="0"/>
          <w:numId w:val="4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paleta kolorów: 100%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sRGB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68C8F711" w14:textId="38CF92D1" w:rsidR="005506A7" w:rsidRPr="00BA6C80" w:rsidRDefault="005E2211" w:rsidP="005E2211">
      <w:pPr>
        <w:pStyle w:val="Akapitzlist"/>
        <w:numPr>
          <w:ilvl w:val="0"/>
          <w:numId w:val="4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standardowy </w:t>
      </w:r>
      <w:r w:rsidR="005506A7" w:rsidRPr="00BA6C80">
        <w:rPr>
          <w:rFonts w:asciiTheme="minorHAnsi" w:hAnsiTheme="minorHAnsi" w:cstheme="minorHAnsi"/>
          <w:sz w:val="22"/>
          <w:szCs w:val="22"/>
        </w:rPr>
        <w:t xml:space="preserve">czas reakcji matrycy max. </w:t>
      </w:r>
      <w:r w:rsidR="00B73A95" w:rsidRPr="00BA6C80">
        <w:rPr>
          <w:rFonts w:asciiTheme="minorHAnsi" w:hAnsiTheme="minorHAnsi" w:cstheme="minorHAnsi"/>
          <w:sz w:val="22"/>
          <w:szCs w:val="22"/>
        </w:rPr>
        <w:t>8</w:t>
      </w:r>
      <w:r w:rsidR="005506A7" w:rsidRPr="00BA6C80">
        <w:rPr>
          <w:rFonts w:asciiTheme="minorHAnsi" w:hAnsiTheme="minorHAnsi" w:cstheme="minorHAnsi"/>
          <w:sz w:val="22"/>
          <w:szCs w:val="22"/>
        </w:rPr>
        <w:t xml:space="preserve"> ms,</w:t>
      </w:r>
    </w:p>
    <w:p w14:paraId="00BB40A4" w14:textId="08A7D194" w:rsidR="005506A7" w:rsidRPr="00BA6C80" w:rsidRDefault="005506A7" w:rsidP="005E2211">
      <w:pPr>
        <w:pStyle w:val="Akapitzlist"/>
        <w:numPr>
          <w:ilvl w:val="0"/>
          <w:numId w:val="4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porty wejścia</w:t>
      </w:r>
      <w:r w:rsidR="0098717E" w:rsidRPr="00BA6C80">
        <w:rPr>
          <w:rFonts w:asciiTheme="minorHAnsi" w:hAnsiTheme="minorHAnsi" w:cstheme="minorHAnsi"/>
          <w:sz w:val="22"/>
          <w:szCs w:val="22"/>
        </w:rPr>
        <w:t>/</w:t>
      </w:r>
      <w:r w:rsidRPr="00BA6C80">
        <w:rPr>
          <w:rFonts w:asciiTheme="minorHAnsi" w:hAnsiTheme="minorHAnsi" w:cstheme="minorHAnsi"/>
          <w:sz w:val="22"/>
          <w:szCs w:val="22"/>
        </w:rPr>
        <w:t>wyjścia:</w:t>
      </w:r>
    </w:p>
    <w:p w14:paraId="2AAB718D" w14:textId="7BBBE1BA" w:rsidR="005506A7" w:rsidRPr="00BA6C80" w:rsidRDefault="005506A7" w:rsidP="005506A7">
      <w:pPr>
        <w:pStyle w:val="Akapitzlist"/>
        <w:numPr>
          <w:ilvl w:val="1"/>
          <w:numId w:val="4"/>
        </w:numPr>
        <w:ind w:left="1134" w:firstLine="0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lastRenderedPageBreak/>
        <w:t xml:space="preserve">1 x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D</w:t>
      </w:r>
      <w:r w:rsidR="00925358" w:rsidRPr="00BA6C80">
        <w:rPr>
          <w:rFonts w:asciiTheme="minorHAnsi" w:hAnsiTheme="minorHAnsi" w:cstheme="minorHAnsi"/>
          <w:sz w:val="22"/>
          <w:szCs w:val="22"/>
        </w:rPr>
        <w:t>isplay</w:t>
      </w:r>
      <w:r w:rsidRPr="00BA6C80">
        <w:rPr>
          <w:rFonts w:asciiTheme="minorHAnsi" w:hAnsiTheme="minorHAnsi" w:cstheme="minorHAnsi"/>
          <w:sz w:val="22"/>
          <w:szCs w:val="22"/>
        </w:rPr>
        <w:t>P</w:t>
      </w:r>
      <w:r w:rsidR="00925358" w:rsidRPr="00BA6C80">
        <w:rPr>
          <w:rFonts w:asciiTheme="minorHAnsi" w:hAnsiTheme="minorHAnsi" w:cstheme="minorHAnsi"/>
          <w:sz w:val="22"/>
          <w:szCs w:val="22"/>
        </w:rPr>
        <w:t>ort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0A07C096" w14:textId="0E86E208" w:rsidR="00925358" w:rsidRPr="00BA6C80" w:rsidRDefault="00925358" w:rsidP="005506A7">
      <w:pPr>
        <w:pStyle w:val="Akapitzlist"/>
        <w:numPr>
          <w:ilvl w:val="1"/>
          <w:numId w:val="4"/>
        </w:numPr>
        <w:ind w:left="1134" w:firstLine="0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1 x wyjście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DisplayPort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(MST),</w:t>
      </w:r>
    </w:p>
    <w:p w14:paraId="0E2FFAE1" w14:textId="0C731E17" w:rsidR="005506A7" w:rsidRPr="00BA6C80" w:rsidRDefault="005506A7" w:rsidP="005506A7">
      <w:pPr>
        <w:pStyle w:val="Akapitzlist"/>
        <w:numPr>
          <w:ilvl w:val="1"/>
          <w:numId w:val="4"/>
        </w:numPr>
        <w:ind w:left="1134" w:firstLine="0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1 x HDMI</w:t>
      </w:r>
      <w:r w:rsidR="00925358" w:rsidRPr="00BA6C80">
        <w:rPr>
          <w:rFonts w:asciiTheme="minorHAnsi" w:hAnsiTheme="minorHAnsi" w:cstheme="minorHAnsi"/>
          <w:sz w:val="22"/>
          <w:szCs w:val="22"/>
        </w:rPr>
        <w:t>,</w:t>
      </w:r>
    </w:p>
    <w:p w14:paraId="37561C8B" w14:textId="6B3D7EF0" w:rsidR="003D4CF3" w:rsidRPr="00BA6C80" w:rsidRDefault="003D4CF3" w:rsidP="005506A7">
      <w:pPr>
        <w:pStyle w:val="Akapitzlist"/>
        <w:numPr>
          <w:ilvl w:val="1"/>
          <w:numId w:val="4"/>
        </w:numPr>
        <w:ind w:left="1134" w:firstLine="0"/>
        <w:rPr>
          <w:rFonts w:asciiTheme="minorHAnsi" w:hAnsiTheme="minorHAnsi" w:cstheme="minorHAnsi"/>
          <w:sz w:val="22"/>
          <w:szCs w:val="22"/>
          <w:lang w:val="en-US"/>
        </w:rPr>
      </w:pPr>
      <w:r w:rsidRPr="00BA6C80">
        <w:rPr>
          <w:rFonts w:asciiTheme="minorHAnsi" w:hAnsiTheme="minorHAnsi" w:cstheme="minorHAnsi"/>
          <w:sz w:val="22"/>
          <w:szCs w:val="22"/>
          <w:lang w:val="en-US"/>
        </w:rPr>
        <w:t xml:space="preserve">1 x Port RJ-45 </w:t>
      </w:r>
      <w:r w:rsidR="003A072D" w:rsidRPr="00BA6C80">
        <w:rPr>
          <w:rFonts w:asciiTheme="minorHAnsi" w:hAnsiTheme="minorHAnsi" w:cstheme="minorHAnsi"/>
          <w:sz w:val="22"/>
          <w:szCs w:val="22"/>
          <w:lang w:val="en-US"/>
        </w:rPr>
        <w:t>LAN,</w:t>
      </w:r>
    </w:p>
    <w:p w14:paraId="61B841BF" w14:textId="666C4AF2" w:rsidR="005506A7" w:rsidRPr="00BA6C80" w:rsidRDefault="005506A7" w:rsidP="005506A7">
      <w:pPr>
        <w:pStyle w:val="Akapitzlist"/>
        <w:numPr>
          <w:ilvl w:val="1"/>
          <w:numId w:val="4"/>
        </w:numPr>
        <w:ind w:hanging="219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25358" w:rsidRPr="00BA6C80">
        <w:rPr>
          <w:rFonts w:asciiTheme="minorHAnsi" w:hAnsiTheme="minorHAnsi" w:cstheme="minorHAnsi"/>
          <w:sz w:val="22"/>
          <w:szCs w:val="22"/>
        </w:rPr>
        <w:t>4 x USB 3.2 (</w:t>
      </w:r>
      <w:proofErr w:type="spellStart"/>
      <w:r w:rsidR="00925358" w:rsidRPr="00BA6C80">
        <w:rPr>
          <w:rFonts w:asciiTheme="minorHAnsi" w:hAnsiTheme="minorHAnsi" w:cstheme="minorHAnsi"/>
          <w:sz w:val="22"/>
          <w:szCs w:val="22"/>
        </w:rPr>
        <w:t>downstream</w:t>
      </w:r>
      <w:proofErr w:type="spellEnd"/>
      <w:r w:rsidR="00925358" w:rsidRPr="00BA6C80">
        <w:rPr>
          <w:rFonts w:asciiTheme="minorHAnsi" w:hAnsiTheme="minorHAnsi" w:cstheme="minorHAnsi"/>
          <w:sz w:val="22"/>
          <w:szCs w:val="22"/>
        </w:rPr>
        <w:t>)</w:t>
      </w:r>
    </w:p>
    <w:p w14:paraId="15F0BF32" w14:textId="4E1EE06B" w:rsidR="00925358" w:rsidRPr="00BA6C80" w:rsidRDefault="00925358" w:rsidP="005506A7">
      <w:pPr>
        <w:pStyle w:val="Akapitzlist"/>
        <w:numPr>
          <w:ilvl w:val="1"/>
          <w:numId w:val="4"/>
        </w:numPr>
        <w:ind w:hanging="219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1 x USB-C 3.2/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DisplayPort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upstream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) z zasilaniem </w:t>
      </w:r>
      <w:r w:rsidR="00B76189" w:rsidRPr="00BA6C80">
        <w:rPr>
          <w:rFonts w:asciiTheme="minorHAnsi" w:hAnsiTheme="minorHAnsi" w:cstheme="minorHAnsi"/>
          <w:sz w:val="22"/>
          <w:szCs w:val="22"/>
        </w:rPr>
        <w:t>PD</w:t>
      </w:r>
      <w:r w:rsidR="003E3ACE" w:rsidRPr="00BA6C80">
        <w:rPr>
          <w:rFonts w:asciiTheme="minorHAnsi" w:hAnsiTheme="minorHAnsi" w:cstheme="minorHAnsi"/>
          <w:sz w:val="22"/>
          <w:szCs w:val="22"/>
        </w:rPr>
        <w:t>,</w:t>
      </w:r>
      <w:r w:rsidR="00B76189" w:rsidRPr="00BA6C80">
        <w:rPr>
          <w:rFonts w:asciiTheme="minorHAnsi" w:hAnsiTheme="minorHAnsi" w:cstheme="minorHAnsi"/>
          <w:sz w:val="22"/>
          <w:szCs w:val="22"/>
        </w:rPr>
        <w:t xml:space="preserve"> </w:t>
      </w:r>
      <w:r w:rsidR="003E3ACE" w:rsidRPr="00BA6C80">
        <w:rPr>
          <w:rFonts w:asciiTheme="minorHAnsi" w:hAnsiTheme="minorHAnsi" w:cstheme="minorHAnsi"/>
          <w:sz w:val="22"/>
          <w:szCs w:val="22"/>
        </w:rPr>
        <w:t>umożliwiający ładowanie i równoległą normalną pracę notebooka wymienionego w pkt.</w:t>
      </w:r>
      <w:r w:rsidR="005E2211" w:rsidRPr="00BA6C80">
        <w:rPr>
          <w:rFonts w:asciiTheme="minorHAnsi" w:hAnsiTheme="minorHAnsi" w:cstheme="minorHAnsi"/>
          <w:sz w:val="22"/>
          <w:szCs w:val="22"/>
        </w:rPr>
        <w:t xml:space="preserve"> </w:t>
      </w:r>
      <w:r w:rsidR="005E2211" w:rsidRPr="00BA6C80">
        <w:rPr>
          <w:rFonts w:asciiTheme="minorHAnsi" w:hAnsiTheme="minorHAnsi" w:cstheme="minorHAnsi"/>
          <w:sz w:val="22"/>
          <w:szCs w:val="22"/>
        </w:rPr>
        <w:fldChar w:fldCharType="begin"/>
      </w:r>
      <w:r w:rsidR="005E2211" w:rsidRPr="00BA6C80">
        <w:rPr>
          <w:rFonts w:asciiTheme="minorHAnsi" w:hAnsiTheme="minorHAnsi" w:cstheme="minorHAnsi"/>
          <w:sz w:val="22"/>
          <w:szCs w:val="22"/>
        </w:rPr>
        <w:instrText xml:space="preserve"> REF _Ref151394015 \r \h </w:instrText>
      </w:r>
      <w:r w:rsidR="00BA6C80" w:rsidRPr="00BA6C80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5E2211" w:rsidRPr="00BA6C80">
        <w:rPr>
          <w:rFonts w:asciiTheme="minorHAnsi" w:hAnsiTheme="minorHAnsi" w:cstheme="minorHAnsi"/>
          <w:sz w:val="22"/>
          <w:szCs w:val="22"/>
        </w:rPr>
      </w:r>
      <w:r w:rsidR="005E2211" w:rsidRPr="00BA6C80">
        <w:rPr>
          <w:rFonts w:asciiTheme="minorHAnsi" w:hAnsiTheme="minorHAnsi" w:cstheme="minorHAnsi"/>
          <w:sz w:val="22"/>
          <w:szCs w:val="22"/>
        </w:rPr>
        <w:fldChar w:fldCharType="separate"/>
      </w:r>
      <w:r w:rsidR="005E2211" w:rsidRPr="00BA6C80">
        <w:rPr>
          <w:rFonts w:asciiTheme="minorHAnsi" w:hAnsiTheme="minorHAnsi" w:cstheme="minorHAnsi"/>
          <w:sz w:val="22"/>
          <w:szCs w:val="22"/>
        </w:rPr>
        <w:t>3)</w:t>
      </w:r>
      <w:r w:rsidR="005E2211" w:rsidRPr="00BA6C80">
        <w:rPr>
          <w:rFonts w:asciiTheme="minorHAnsi" w:hAnsiTheme="minorHAnsi" w:cstheme="minorHAnsi"/>
          <w:sz w:val="22"/>
          <w:szCs w:val="22"/>
        </w:rPr>
        <w:fldChar w:fldCharType="end"/>
      </w:r>
      <w:r w:rsidR="003E3ACE" w:rsidRPr="00BA6C80">
        <w:rPr>
          <w:rFonts w:asciiTheme="minorHAnsi" w:hAnsiTheme="minorHAnsi" w:cstheme="minorHAnsi"/>
          <w:sz w:val="22"/>
          <w:szCs w:val="22"/>
        </w:rPr>
        <w:t>,</w:t>
      </w:r>
    </w:p>
    <w:p w14:paraId="63C5EA60" w14:textId="0A7A1C50" w:rsidR="00925358" w:rsidRPr="00BA6C80" w:rsidRDefault="005506A7" w:rsidP="005E2211">
      <w:pPr>
        <w:pStyle w:val="Akapitzlist"/>
        <w:numPr>
          <w:ilvl w:val="0"/>
          <w:numId w:val="4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podstawa monitora umożliwia regulację nachylenia i wysokości położenia ekranu</w:t>
      </w:r>
      <w:r w:rsidR="00925358" w:rsidRPr="00BA6C80">
        <w:rPr>
          <w:rFonts w:asciiTheme="minorHAnsi" w:hAnsiTheme="minorHAnsi" w:cstheme="minorHAnsi"/>
          <w:sz w:val="22"/>
          <w:szCs w:val="22"/>
        </w:rPr>
        <w:t xml:space="preserve">: regulacja wysokości </w:t>
      </w:r>
      <w:r w:rsidRPr="00BA6C80">
        <w:rPr>
          <w:rFonts w:asciiTheme="minorHAnsi" w:hAnsiTheme="minorHAnsi" w:cstheme="minorHAnsi"/>
          <w:sz w:val="22"/>
          <w:szCs w:val="22"/>
        </w:rPr>
        <w:t>min 130 mm,</w:t>
      </w:r>
      <w:r w:rsidR="00925358" w:rsidRPr="00BA6C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25358" w:rsidRPr="00BA6C80">
        <w:rPr>
          <w:rFonts w:asciiTheme="minorHAnsi" w:hAnsiTheme="minorHAnsi" w:cstheme="minorHAnsi"/>
          <w:sz w:val="22"/>
          <w:szCs w:val="22"/>
        </w:rPr>
        <w:t>p</w:t>
      </w:r>
      <w:r w:rsidRPr="00BA6C80">
        <w:rPr>
          <w:rFonts w:asciiTheme="minorHAnsi" w:hAnsiTheme="minorHAnsi" w:cstheme="minorHAnsi"/>
          <w:sz w:val="22"/>
          <w:szCs w:val="22"/>
        </w:rPr>
        <w:t>ivot</w:t>
      </w:r>
      <w:proofErr w:type="spellEnd"/>
      <w:r w:rsidR="00925358" w:rsidRPr="00BA6C8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25358" w:rsidRPr="00BA6C80">
        <w:rPr>
          <w:rFonts w:asciiTheme="minorHAnsi" w:hAnsiTheme="minorHAnsi" w:cstheme="minorHAnsi"/>
          <w:sz w:val="22"/>
          <w:szCs w:val="22"/>
        </w:rPr>
        <w:t>t</w:t>
      </w:r>
      <w:r w:rsidRPr="00BA6C80">
        <w:rPr>
          <w:rFonts w:asciiTheme="minorHAnsi" w:hAnsiTheme="minorHAnsi" w:cstheme="minorHAnsi"/>
          <w:sz w:val="22"/>
          <w:szCs w:val="22"/>
        </w:rPr>
        <w:t>ilt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</w:t>
      </w:r>
      <w:r w:rsidR="00925358" w:rsidRPr="00BA6C80">
        <w:rPr>
          <w:rFonts w:asciiTheme="minorHAnsi" w:hAnsiTheme="minorHAnsi" w:cstheme="minorHAnsi"/>
          <w:sz w:val="22"/>
          <w:szCs w:val="22"/>
        </w:rPr>
        <w:t>-5/+20</w:t>
      </w:r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3AEB441D" w14:textId="1C8D772D" w:rsidR="005506A7" w:rsidRPr="00BA6C80" w:rsidRDefault="005506A7" w:rsidP="005E2211">
      <w:pPr>
        <w:pStyle w:val="Akapitzlist"/>
        <w:numPr>
          <w:ilvl w:val="0"/>
          <w:numId w:val="4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kabel połączeniowy </w:t>
      </w:r>
      <w:r w:rsidR="00925358" w:rsidRPr="00BA6C80">
        <w:rPr>
          <w:rFonts w:asciiTheme="minorHAnsi" w:hAnsiTheme="minorHAnsi" w:cstheme="minorHAnsi"/>
          <w:sz w:val="22"/>
          <w:szCs w:val="22"/>
        </w:rPr>
        <w:t>USB-C</w:t>
      </w:r>
      <w:r w:rsidR="003E3ACE" w:rsidRPr="00BA6C80">
        <w:rPr>
          <w:rFonts w:asciiTheme="minorHAnsi" w:hAnsiTheme="minorHAnsi" w:cstheme="minorHAnsi"/>
          <w:sz w:val="22"/>
          <w:szCs w:val="22"/>
        </w:rPr>
        <w:t>,</w:t>
      </w:r>
    </w:p>
    <w:p w14:paraId="6EA0D0A4" w14:textId="679A1835" w:rsidR="005506A7" w:rsidRPr="00BA6C80" w:rsidRDefault="005506A7" w:rsidP="005E2211">
      <w:pPr>
        <w:pStyle w:val="Akapitzlist"/>
        <w:numPr>
          <w:ilvl w:val="0"/>
          <w:numId w:val="40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kabel zasilający,</w:t>
      </w:r>
    </w:p>
    <w:p w14:paraId="2A71280E" w14:textId="391CC61B" w:rsidR="005506A7" w:rsidRPr="00BA6C80" w:rsidRDefault="005506A7" w:rsidP="005E2211">
      <w:pPr>
        <w:pStyle w:val="Akapitzlist"/>
        <w:numPr>
          <w:ilvl w:val="0"/>
          <w:numId w:val="40"/>
        </w:numPr>
        <w:spacing w:after="160" w:line="25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spełnienie standardów ENERGY STAR, TCO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Certified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Displays lub równoważnych,</w:t>
      </w:r>
    </w:p>
    <w:p w14:paraId="624F0143" w14:textId="40AB943E" w:rsidR="00925358" w:rsidRPr="00BA6C80" w:rsidRDefault="003D4CF3" w:rsidP="005E2211">
      <w:pPr>
        <w:pStyle w:val="Akapitzlist"/>
        <w:numPr>
          <w:ilvl w:val="0"/>
          <w:numId w:val="40"/>
        </w:numPr>
        <w:spacing w:after="160" w:line="25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klawiatura USB w układzie QWERTY,</w:t>
      </w:r>
    </w:p>
    <w:p w14:paraId="521A59F5" w14:textId="583A7B4A" w:rsidR="005506A7" w:rsidRPr="00BA6C80" w:rsidRDefault="005506A7" w:rsidP="005E2211">
      <w:pPr>
        <w:pStyle w:val="Akapitzlist"/>
        <w:numPr>
          <w:ilvl w:val="0"/>
          <w:numId w:val="40"/>
        </w:numPr>
        <w:spacing w:after="160" w:line="25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gwarancja min. 3 lata NBD. </w:t>
      </w:r>
    </w:p>
    <w:p w14:paraId="5698A843" w14:textId="77777777" w:rsidR="003D4CF3" w:rsidRPr="00BA6C80" w:rsidRDefault="003D4CF3" w:rsidP="003D4CF3">
      <w:pPr>
        <w:pStyle w:val="Akapitzlist"/>
        <w:spacing w:after="160" w:line="256" w:lineRule="auto"/>
        <w:ind w:left="1134"/>
        <w:rPr>
          <w:rFonts w:asciiTheme="minorHAnsi" w:hAnsiTheme="minorHAnsi" w:cstheme="minorHAnsi"/>
          <w:sz w:val="22"/>
          <w:szCs w:val="22"/>
        </w:rPr>
      </w:pPr>
    </w:p>
    <w:p w14:paraId="54859D5F" w14:textId="77777777" w:rsidR="0098717E" w:rsidRPr="00BA6C80" w:rsidRDefault="0098717E" w:rsidP="0098717E">
      <w:pPr>
        <w:pStyle w:val="Akapitzlist"/>
        <w:spacing w:after="160" w:line="256" w:lineRule="auto"/>
        <w:ind w:left="1134"/>
        <w:rPr>
          <w:rFonts w:asciiTheme="minorHAnsi" w:hAnsiTheme="minorHAnsi" w:cstheme="minorHAnsi"/>
          <w:sz w:val="22"/>
          <w:szCs w:val="22"/>
        </w:rPr>
      </w:pPr>
    </w:p>
    <w:p w14:paraId="4FC7081C" w14:textId="6BECE5A3" w:rsidR="0098717E" w:rsidRPr="00BA6C80" w:rsidRDefault="003D4CF3" w:rsidP="0098717E">
      <w:pPr>
        <w:pStyle w:val="Akapitzlist"/>
        <w:keepNext/>
        <w:numPr>
          <w:ilvl w:val="0"/>
          <w:numId w:val="10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 </w:t>
      </w:r>
      <w:r w:rsidR="0098717E" w:rsidRPr="00BA6C80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5E2211" w:rsidRPr="00BA6C8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98717E" w:rsidRPr="00BA6C80">
        <w:rPr>
          <w:rFonts w:asciiTheme="minorHAnsi" w:hAnsiTheme="minorHAnsi" w:cstheme="minorHAnsi"/>
          <w:b/>
          <w:sz w:val="22"/>
          <w:szCs w:val="22"/>
          <w:u w:val="single"/>
        </w:rPr>
        <w:t xml:space="preserve"> szt. stacji dokujących wraz z klawiaturą</w:t>
      </w:r>
      <w:r w:rsidR="0098717E" w:rsidRPr="00BA6C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717E" w:rsidRPr="00BA6C80">
        <w:rPr>
          <w:rFonts w:asciiTheme="minorHAnsi" w:hAnsiTheme="minorHAnsi" w:cstheme="minorHAnsi"/>
          <w:sz w:val="22"/>
          <w:szCs w:val="22"/>
        </w:rPr>
        <w:t>o następującej konfiguracji minimalnej:</w:t>
      </w:r>
    </w:p>
    <w:p w14:paraId="05BE2A08" w14:textId="413E8556" w:rsidR="0098717E" w:rsidRPr="00BA6C80" w:rsidRDefault="0098717E" w:rsidP="003E3ACE">
      <w:pPr>
        <w:pStyle w:val="Akapitzlist"/>
        <w:numPr>
          <w:ilvl w:val="0"/>
          <w:numId w:val="33"/>
        </w:numPr>
        <w:spacing w:after="160" w:line="256" w:lineRule="auto"/>
        <w:ind w:left="1134" w:hanging="501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porty wejścia/wyjścia co najmniej:</w:t>
      </w:r>
    </w:p>
    <w:p w14:paraId="1FFE48D0" w14:textId="3FDFF6D3" w:rsidR="0098717E" w:rsidRPr="00BA6C80" w:rsidRDefault="003E3ACE" w:rsidP="00A93E83">
      <w:pPr>
        <w:pStyle w:val="Akapitzlist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2 x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DisplayPort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1.4</w:t>
      </w:r>
      <w:r w:rsidR="005D033D" w:rsidRPr="00BA6C80">
        <w:rPr>
          <w:rFonts w:asciiTheme="minorHAnsi" w:hAnsiTheme="minorHAnsi" w:cstheme="minorHAnsi"/>
          <w:sz w:val="22"/>
          <w:szCs w:val="22"/>
        </w:rPr>
        <w:t xml:space="preserve"> umożliwiające podłączenie 2 monitorów QHD 2560 x 1440 pracujących z częstotliwością odświeżania obrazu 60 </w:t>
      </w:r>
      <w:proofErr w:type="spellStart"/>
      <w:r w:rsidR="005D033D" w:rsidRPr="00BA6C80">
        <w:rPr>
          <w:rFonts w:asciiTheme="minorHAnsi" w:hAnsiTheme="minorHAnsi" w:cstheme="minorHAnsi"/>
          <w:sz w:val="22"/>
          <w:szCs w:val="22"/>
        </w:rPr>
        <w:t>Hz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6371ED19" w14:textId="05518755" w:rsidR="003E3ACE" w:rsidRPr="00BA6C80" w:rsidRDefault="003E3ACE" w:rsidP="003E3ACE">
      <w:pPr>
        <w:pStyle w:val="Akapitzlist"/>
        <w:numPr>
          <w:ilvl w:val="1"/>
          <w:numId w:val="4"/>
        </w:numPr>
        <w:ind w:hanging="219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1 x HDMI 2.0,</w:t>
      </w:r>
    </w:p>
    <w:p w14:paraId="3CF6A609" w14:textId="71773C3F" w:rsidR="00825887" w:rsidRPr="00BA6C80" w:rsidRDefault="00825887" w:rsidP="003E3ACE">
      <w:pPr>
        <w:pStyle w:val="Akapitzlist"/>
        <w:numPr>
          <w:ilvl w:val="1"/>
          <w:numId w:val="4"/>
        </w:numPr>
        <w:ind w:hanging="219"/>
        <w:rPr>
          <w:rFonts w:asciiTheme="minorHAnsi" w:hAnsiTheme="minorHAnsi" w:cstheme="minorHAnsi"/>
          <w:sz w:val="22"/>
          <w:szCs w:val="22"/>
          <w:lang w:val="en-US"/>
        </w:rPr>
      </w:pPr>
      <w:r w:rsidRPr="00BA6C80">
        <w:rPr>
          <w:rFonts w:asciiTheme="minorHAnsi" w:hAnsiTheme="minorHAnsi" w:cstheme="minorHAnsi"/>
          <w:sz w:val="22"/>
          <w:szCs w:val="22"/>
          <w:lang w:val="en-US"/>
        </w:rPr>
        <w:t>1 x RJ-45 LAN,</w:t>
      </w:r>
    </w:p>
    <w:p w14:paraId="3645165B" w14:textId="4D7C8492" w:rsidR="003E3ACE" w:rsidRPr="00BA6C80" w:rsidRDefault="003E3ACE" w:rsidP="003E3ACE">
      <w:pPr>
        <w:pStyle w:val="Akapitzlist"/>
        <w:numPr>
          <w:ilvl w:val="1"/>
          <w:numId w:val="4"/>
        </w:numPr>
        <w:ind w:hanging="219"/>
        <w:rPr>
          <w:rFonts w:asciiTheme="minorHAnsi" w:hAnsiTheme="minorHAnsi" w:cstheme="minorHAnsi"/>
          <w:sz w:val="22"/>
          <w:szCs w:val="22"/>
          <w:lang w:val="en-US"/>
        </w:rPr>
      </w:pPr>
      <w:r w:rsidRPr="00BA6C80">
        <w:rPr>
          <w:rFonts w:asciiTheme="minorHAnsi" w:hAnsiTheme="minorHAnsi" w:cstheme="minorHAnsi"/>
          <w:sz w:val="22"/>
          <w:szCs w:val="22"/>
          <w:lang w:val="en-US"/>
        </w:rPr>
        <w:t>2 x USB 3.1,</w:t>
      </w:r>
    </w:p>
    <w:p w14:paraId="7CE0D2EC" w14:textId="7AF96AA0" w:rsidR="00825887" w:rsidRPr="00BA6C80" w:rsidRDefault="003E3ACE" w:rsidP="00825887">
      <w:pPr>
        <w:pStyle w:val="Akapitzlist"/>
        <w:numPr>
          <w:ilvl w:val="1"/>
          <w:numId w:val="4"/>
        </w:numPr>
        <w:ind w:hanging="219"/>
        <w:rPr>
          <w:rFonts w:asciiTheme="minorHAnsi" w:hAnsiTheme="minorHAnsi" w:cstheme="minorHAnsi"/>
          <w:sz w:val="22"/>
          <w:szCs w:val="22"/>
          <w:lang w:val="en-US"/>
        </w:rPr>
      </w:pPr>
      <w:r w:rsidRPr="00BA6C80">
        <w:rPr>
          <w:rFonts w:asciiTheme="minorHAnsi" w:hAnsiTheme="minorHAnsi" w:cstheme="minorHAnsi"/>
          <w:sz w:val="22"/>
          <w:szCs w:val="22"/>
          <w:lang w:val="en-US"/>
        </w:rPr>
        <w:t xml:space="preserve">1 x USB-C 3.1 / </w:t>
      </w:r>
      <w:proofErr w:type="spellStart"/>
      <w:r w:rsidRPr="00BA6C80">
        <w:rPr>
          <w:rFonts w:asciiTheme="minorHAnsi" w:hAnsiTheme="minorHAnsi" w:cstheme="minorHAnsi"/>
          <w:sz w:val="22"/>
          <w:szCs w:val="22"/>
          <w:lang w:val="en-US"/>
        </w:rPr>
        <w:t>Dispaly</w:t>
      </w:r>
      <w:proofErr w:type="spellEnd"/>
      <w:r w:rsidRPr="00BA6C80">
        <w:rPr>
          <w:rFonts w:asciiTheme="minorHAnsi" w:hAnsiTheme="minorHAnsi" w:cstheme="minorHAnsi"/>
          <w:sz w:val="22"/>
          <w:szCs w:val="22"/>
          <w:lang w:val="en-US"/>
        </w:rPr>
        <w:t xml:space="preserve"> Port 1.4,</w:t>
      </w:r>
    </w:p>
    <w:p w14:paraId="0A425AFE" w14:textId="11943F7E" w:rsidR="003E3ACE" w:rsidRPr="00BA6C80" w:rsidRDefault="003E3ACE" w:rsidP="003E3ACE">
      <w:pPr>
        <w:pStyle w:val="Akapitzlist"/>
        <w:numPr>
          <w:ilvl w:val="1"/>
          <w:numId w:val="4"/>
        </w:numPr>
        <w:ind w:hanging="219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1 x USB-C do podłączenia notebooka, z obsługą standardu Power Delivery, umożliwiający ładowanie i równoległą normalną pracę notebooka wymienionego w pkt.</w:t>
      </w:r>
      <w:r w:rsidR="005E2211" w:rsidRPr="00BA6C80">
        <w:rPr>
          <w:rFonts w:asciiTheme="minorHAnsi" w:hAnsiTheme="minorHAnsi" w:cstheme="minorHAnsi"/>
          <w:sz w:val="22"/>
          <w:szCs w:val="22"/>
        </w:rPr>
        <w:fldChar w:fldCharType="begin"/>
      </w:r>
      <w:r w:rsidR="005E2211" w:rsidRPr="00BA6C80">
        <w:rPr>
          <w:rFonts w:asciiTheme="minorHAnsi" w:hAnsiTheme="minorHAnsi" w:cstheme="minorHAnsi"/>
          <w:sz w:val="22"/>
          <w:szCs w:val="22"/>
        </w:rPr>
        <w:instrText xml:space="preserve"> REF _Ref119615399 \r \h </w:instrText>
      </w:r>
      <w:r w:rsidR="00BA6C80" w:rsidRPr="00BA6C80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5E2211" w:rsidRPr="00BA6C80">
        <w:rPr>
          <w:rFonts w:asciiTheme="minorHAnsi" w:hAnsiTheme="minorHAnsi" w:cstheme="minorHAnsi"/>
          <w:sz w:val="22"/>
          <w:szCs w:val="22"/>
        </w:rPr>
      </w:r>
      <w:r w:rsidR="005E2211" w:rsidRPr="00BA6C80">
        <w:rPr>
          <w:rFonts w:asciiTheme="minorHAnsi" w:hAnsiTheme="minorHAnsi" w:cstheme="minorHAnsi"/>
          <w:sz w:val="22"/>
          <w:szCs w:val="22"/>
        </w:rPr>
        <w:fldChar w:fldCharType="separate"/>
      </w:r>
      <w:r w:rsidR="005E2211" w:rsidRPr="00BA6C80">
        <w:rPr>
          <w:rFonts w:asciiTheme="minorHAnsi" w:hAnsiTheme="minorHAnsi" w:cstheme="minorHAnsi"/>
          <w:sz w:val="22"/>
          <w:szCs w:val="22"/>
        </w:rPr>
        <w:t>1)</w:t>
      </w:r>
      <w:r w:rsidR="005E2211" w:rsidRPr="00BA6C80">
        <w:rPr>
          <w:rFonts w:asciiTheme="minorHAnsi" w:hAnsiTheme="minorHAnsi" w:cstheme="minorHAnsi"/>
          <w:sz w:val="22"/>
          <w:szCs w:val="22"/>
        </w:rPr>
        <w:fldChar w:fldCharType="end"/>
      </w:r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396995E9" w14:textId="36E7985A" w:rsidR="0098717E" w:rsidRPr="00BA6C80" w:rsidRDefault="0098717E" w:rsidP="003E3ACE">
      <w:pPr>
        <w:pStyle w:val="Akapitzlist"/>
        <w:numPr>
          <w:ilvl w:val="0"/>
          <w:numId w:val="33"/>
        </w:numPr>
        <w:spacing w:after="160" w:line="256" w:lineRule="auto"/>
        <w:ind w:left="1134" w:hanging="501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klawiatura USB w układzie QWERTY,</w:t>
      </w:r>
    </w:p>
    <w:p w14:paraId="22A8DDEB" w14:textId="77777777" w:rsidR="0098717E" w:rsidRPr="00BA6C80" w:rsidRDefault="0098717E" w:rsidP="003E3ACE">
      <w:pPr>
        <w:pStyle w:val="Akapitzlist"/>
        <w:numPr>
          <w:ilvl w:val="0"/>
          <w:numId w:val="33"/>
        </w:numPr>
        <w:spacing w:after="160" w:line="256" w:lineRule="auto"/>
        <w:ind w:left="1134" w:hanging="501"/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gwarancja min. 3 lata NBD. </w:t>
      </w:r>
    </w:p>
    <w:p w14:paraId="2CBC3A32" w14:textId="77777777" w:rsidR="001F604F" w:rsidRPr="00BA6C80" w:rsidRDefault="001F604F" w:rsidP="00832D79">
      <w:pPr>
        <w:pStyle w:val="Akapitzlist"/>
        <w:spacing w:after="120"/>
        <w:ind w:left="1134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5C677AEF" w14:textId="0D13E78C" w:rsidR="00832D79" w:rsidRPr="00BA6C80" w:rsidRDefault="00832D79" w:rsidP="00E50405">
      <w:pPr>
        <w:keepNext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BA6C80">
        <w:rPr>
          <w:rFonts w:asciiTheme="minorHAnsi" w:hAnsiTheme="minorHAnsi" w:cstheme="minorHAnsi"/>
          <w:b/>
          <w:bCs/>
          <w:sz w:val="22"/>
          <w:szCs w:val="22"/>
        </w:rPr>
        <w:t xml:space="preserve">* Warunki równoważności </w:t>
      </w:r>
      <w:r w:rsidR="005E2211" w:rsidRPr="00BA6C80">
        <w:rPr>
          <w:rFonts w:asciiTheme="minorHAnsi" w:hAnsiTheme="minorHAnsi" w:cstheme="minorHAnsi"/>
          <w:b/>
          <w:bCs/>
          <w:sz w:val="22"/>
          <w:szCs w:val="22"/>
        </w:rPr>
        <w:t>dla oprogramowania MS Windows 11</w:t>
      </w:r>
      <w:r w:rsidR="00E50405" w:rsidRPr="00BA6C80">
        <w:rPr>
          <w:rFonts w:asciiTheme="minorHAnsi" w:hAnsiTheme="minorHAnsi" w:cstheme="minorHAnsi"/>
          <w:b/>
          <w:bCs/>
          <w:sz w:val="22"/>
          <w:szCs w:val="22"/>
        </w:rPr>
        <w:t xml:space="preserve"> Professional</w:t>
      </w:r>
      <w:r w:rsidRPr="00BA6C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8E411A6" w14:textId="47BF4E1C" w:rsidR="00832D79" w:rsidRPr="00BA6C80" w:rsidRDefault="00832D79" w:rsidP="00832D79">
      <w:pPr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Przez system ró</w:t>
      </w:r>
      <w:r w:rsidR="005E2211" w:rsidRPr="00BA6C80">
        <w:rPr>
          <w:rFonts w:asciiTheme="minorHAnsi" w:hAnsiTheme="minorHAnsi" w:cstheme="minorHAnsi"/>
          <w:sz w:val="22"/>
          <w:szCs w:val="22"/>
        </w:rPr>
        <w:t>wnoważny do Microsoft Windows 11</w:t>
      </w:r>
      <w:r w:rsidRPr="00BA6C80">
        <w:rPr>
          <w:rFonts w:asciiTheme="minorHAnsi" w:hAnsiTheme="minorHAnsi" w:cstheme="minorHAnsi"/>
          <w:sz w:val="22"/>
          <w:szCs w:val="22"/>
        </w:rPr>
        <w:t xml:space="preserve"> Professional Zamawiający rozumie system spełniający następujące wymagania funkcjonalne:</w:t>
      </w:r>
    </w:p>
    <w:p w14:paraId="3085B338" w14:textId="77777777" w:rsidR="00832D79" w:rsidRPr="00BA6C80" w:rsidRDefault="00832D79" w:rsidP="00832D79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Zapewniający pełne wsparcie dla wykorzystywanego przez Zamawiającego oprogramowania, tj.:</w:t>
      </w:r>
    </w:p>
    <w:p w14:paraId="143941BD" w14:textId="46299B10" w:rsidR="00832D79" w:rsidRPr="00BA6C80" w:rsidRDefault="00832D79" w:rsidP="00832D79">
      <w:pPr>
        <w:numPr>
          <w:ilvl w:val="1"/>
          <w:numId w:val="9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oprogramowania biurowego: MS Office 2013/2016/2019</w:t>
      </w:r>
      <w:r w:rsidR="00B063DA" w:rsidRPr="00BA6C80">
        <w:rPr>
          <w:rFonts w:asciiTheme="minorHAnsi" w:hAnsiTheme="minorHAnsi" w:cstheme="minorHAnsi"/>
          <w:sz w:val="22"/>
          <w:szCs w:val="22"/>
        </w:rPr>
        <w:t>/2021</w:t>
      </w:r>
      <w:r w:rsidRPr="00BA6C80">
        <w:rPr>
          <w:rFonts w:asciiTheme="minorHAnsi" w:hAnsiTheme="minorHAnsi" w:cstheme="minorHAnsi"/>
          <w:sz w:val="22"/>
          <w:szCs w:val="22"/>
        </w:rPr>
        <w:t xml:space="preserve"> Pro. PL,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OpenOffice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</w:t>
      </w:r>
      <w:r w:rsidR="005D033D" w:rsidRPr="00BA6C80">
        <w:rPr>
          <w:rFonts w:asciiTheme="minorHAnsi" w:hAnsiTheme="minorHAnsi" w:cstheme="minorHAnsi"/>
          <w:sz w:val="22"/>
          <w:szCs w:val="22"/>
        </w:rPr>
        <w:t>4.1</w:t>
      </w:r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739BB3B1" w14:textId="184C1BEB" w:rsidR="00832D79" w:rsidRPr="00BA6C80" w:rsidRDefault="00832D79" w:rsidP="00832D79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przeglądarek internetowych: MS Edge</w:t>
      </w:r>
      <w:r w:rsidR="00E5080A" w:rsidRPr="00BA6C80">
        <w:rPr>
          <w:rFonts w:asciiTheme="minorHAnsi" w:hAnsiTheme="minorHAnsi" w:cstheme="minorHAnsi"/>
          <w:sz w:val="22"/>
          <w:szCs w:val="22"/>
        </w:rPr>
        <w:t xml:space="preserve"> 120</w:t>
      </w:r>
      <w:r w:rsidRPr="00BA6C80">
        <w:rPr>
          <w:rFonts w:asciiTheme="minorHAnsi" w:hAnsiTheme="minorHAnsi" w:cstheme="minorHAnsi"/>
          <w:sz w:val="22"/>
          <w:szCs w:val="22"/>
        </w:rPr>
        <w:t xml:space="preserve">, Mozilla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 xml:space="preserve"> </w:t>
      </w:r>
      <w:r w:rsidR="00E5080A" w:rsidRPr="00BA6C80">
        <w:rPr>
          <w:rFonts w:asciiTheme="minorHAnsi" w:hAnsiTheme="minorHAnsi" w:cstheme="minorHAnsi"/>
          <w:sz w:val="22"/>
          <w:szCs w:val="22"/>
        </w:rPr>
        <w:t>120</w:t>
      </w:r>
      <w:r w:rsidRPr="00BA6C80">
        <w:rPr>
          <w:rFonts w:asciiTheme="minorHAnsi" w:hAnsiTheme="minorHAnsi" w:cstheme="minorHAnsi"/>
          <w:sz w:val="22"/>
          <w:szCs w:val="22"/>
        </w:rPr>
        <w:t xml:space="preserve">, Google Chrome </w:t>
      </w:r>
      <w:r w:rsidR="003E22FE" w:rsidRPr="00BA6C80">
        <w:rPr>
          <w:rFonts w:asciiTheme="minorHAnsi" w:hAnsiTheme="minorHAnsi" w:cstheme="minorHAnsi"/>
          <w:sz w:val="22"/>
          <w:szCs w:val="22"/>
        </w:rPr>
        <w:t>120</w:t>
      </w:r>
      <w:r w:rsidRPr="00BA6C80">
        <w:rPr>
          <w:rFonts w:asciiTheme="minorHAnsi" w:hAnsiTheme="minorHAnsi" w:cstheme="minorHAnsi"/>
          <w:sz w:val="22"/>
          <w:szCs w:val="22"/>
        </w:rPr>
        <w:t>,</w:t>
      </w:r>
    </w:p>
    <w:p w14:paraId="37498ACE" w14:textId="1FD4F732" w:rsidR="00832D79" w:rsidRPr="00BA6C80" w:rsidRDefault="00832D79" w:rsidP="00832D79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oprogramowania antywirusowego: ESET </w:t>
      </w:r>
      <w:proofErr w:type="spellStart"/>
      <w:r w:rsidRPr="00BA6C80">
        <w:rPr>
          <w:rFonts w:asciiTheme="minorHAnsi" w:hAnsiTheme="minorHAnsi" w:cstheme="minorHAnsi"/>
          <w:sz w:val="22"/>
          <w:szCs w:val="22"/>
        </w:rPr>
        <w:t>Endpoint</w:t>
      </w:r>
      <w:proofErr w:type="spellEnd"/>
      <w:r w:rsidRPr="00BA6C80">
        <w:rPr>
          <w:rFonts w:asciiTheme="minorHAnsi" w:hAnsiTheme="minorHAnsi" w:cstheme="minorHAnsi"/>
          <w:sz w:val="22"/>
          <w:szCs w:val="22"/>
        </w:rPr>
        <w:t> Security,</w:t>
      </w:r>
    </w:p>
    <w:p w14:paraId="2267DFF8" w14:textId="7B02DC6C" w:rsidR="00832D79" w:rsidRPr="00BA6C80" w:rsidRDefault="00832D79" w:rsidP="00832D79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oprogramowania do zarządzania projektem: MS Project 2010/2</w:t>
      </w:r>
      <w:r w:rsidR="003C1E81">
        <w:rPr>
          <w:rFonts w:asciiTheme="minorHAnsi" w:hAnsiTheme="minorHAnsi" w:cstheme="minorHAnsi"/>
          <w:sz w:val="22"/>
          <w:szCs w:val="22"/>
        </w:rPr>
        <w:t>0</w:t>
      </w:r>
      <w:r w:rsidRPr="00BA6C80">
        <w:rPr>
          <w:rFonts w:asciiTheme="minorHAnsi" w:hAnsiTheme="minorHAnsi" w:cstheme="minorHAnsi"/>
          <w:sz w:val="22"/>
          <w:szCs w:val="22"/>
        </w:rPr>
        <w:t>13/2016/2019,</w:t>
      </w:r>
    </w:p>
    <w:p w14:paraId="0607E9B7" w14:textId="7D7CB1D8" w:rsidR="00832D79" w:rsidRPr="00BA6C80" w:rsidRDefault="00832D79" w:rsidP="00832D79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oprogramowanie wideokonferencyjne: </w:t>
      </w:r>
      <w:r w:rsidR="00E50405" w:rsidRPr="00BA6C80">
        <w:rPr>
          <w:rFonts w:asciiTheme="minorHAnsi" w:hAnsiTheme="minorHAnsi" w:cstheme="minorHAnsi"/>
          <w:sz w:val="22"/>
          <w:szCs w:val="22"/>
        </w:rPr>
        <w:t xml:space="preserve">MS </w:t>
      </w:r>
      <w:proofErr w:type="spellStart"/>
      <w:r w:rsidR="00E50405" w:rsidRPr="00BA6C80">
        <w:rPr>
          <w:rFonts w:asciiTheme="minorHAnsi" w:hAnsiTheme="minorHAnsi" w:cstheme="minorHAnsi"/>
          <w:sz w:val="22"/>
          <w:szCs w:val="22"/>
        </w:rPr>
        <w:t>Teams</w:t>
      </w:r>
      <w:proofErr w:type="spellEnd"/>
      <w:r w:rsidR="00E50405" w:rsidRPr="00BA6C80">
        <w:rPr>
          <w:rFonts w:asciiTheme="minorHAnsi" w:hAnsiTheme="minorHAnsi" w:cstheme="minorHAnsi"/>
          <w:sz w:val="22"/>
          <w:szCs w:val="22"/>
        </w:rPr>
        <w:t>,</w:t>
      </w:r>
    </w:p>
    <w:p w14:paraId="789DC2EE" w14:textId="1CE2B4D4" w:rsidR="00832D79" w:rsidRPr="00BA6C80" w:rsidRDefault="00832D79" w:rsidP="00832D79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oprogramowania </w:t>
      </w:r>
      <w:r w:rsidR="00E50405" w:rsidRPr="00BA6C80">
        <w:rPr>
          <w:rFonts w:asciiTheme="minorHAnsi" w:hAnsiTheme="minorHAnsi" w:cstheme="minorHAnsi"/>
          <w:sz w:val="22"/>
          <w:szCs w:val="22"/>
        </w:rPr>
        <w:t xml:space="preserve">VPN: </w:t>
      </w:r>
      <w:proofErr w:type="spellStart"/>
      <w:r w:rsidR="00E50405" w:rsidRPr="00BA6C80">
        <w:rPr>
          <w:rFonts w:asciiTheme="minorHAnsi" w:hAnsiTheme="minorHAnsi" w:cstheme="minorHAnsi"/>
          <w:sz w:val="22"/>
          <w:szCs w:val="22"/>
        </w:rPr>
        <w:t>PaloAlto</w:t>
      </w:r>
      <w:proofErr w:type="spellEnd"/>
      <w:r w:rsidR="00E50405" w:rsidRPr="00BA6C80">
        <w:rPr>
          <w:rFonts w:asciiTheme="minorHAnsi" w:hAnsiTheme="minorHAnsi" w:cstheme="minorHAnsi"/>
          <w:sz w:val="22"/>
          <w:szCs w:val="22"/>
        </w:rPr>
        <w:t xml:space="preserve"> Global </w:t>
      </w:r>
      <w:proofErr w:type="spellStart"/>
      <w:r w:rsidR="00E50405" w:rsidRPr="00BA6C80">
        <w:rPr>
          <w:rFonts w:asciiTheme="minorHAnsi" w:hAnsiTheme="minorHAnsi" w:cstheme="minorHAnsi"/>
          <w:sz w:val="22"/>
          <w:szCs w:val="22"/>
        </w:rPr>
        <w:t>Protec</w:t>
      </w:r>
      <w:r w:rsidR="00B063DA" w:rsidRPr="00BA6C80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="00E50405" w:rsidRPr="00BA6C80">
        <w:rPr>
          <w:rFonts w:asciiTheme="minorHAnsi" w:hAnsiTheme="minorHAnsi" w:cstheme="minorHAnsi"/>
          <w:sz w:val="22"/>
          <w:szCs w:val="22"/>
        </w:rPr>
        <w:t>,</w:t>
      </w:r>
    </w:p>
    <w:p w14:paraId="574C202B" w14:textId="77777777" w:rsidR="00832D79" w:rsidRPr="00BA6C80" w:rsidRDefault="00832D79" w:rsidP="00832D79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słownika polsko-angielskiego Collinsa YDP.</w:t>
      </w:r>
    </w:p>
    <w:p w14:paraId="1E7AE744" w14:textId="77777777" w:rsidR="00832D79" w:rsidRPr="00BA6C80" w:rsidRDefault="00832D79" w:rsidP="00832D79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Zapewniający pełną współpracę z serwerami usług sieciowych działającymi w sieci Zamawiającego:</w:t>
      </w:r>
    </w:p>
    <w:p w14:paraId="6C06E6C7" w14:textId="68080776" w:rsidR="00832D79" w:rsidRPr="00BA6C80" w:rsidRDefault="00832D79" w:rsidP="00832D79">
      <w:pPr>
        <w:numPr>
          <w:ilvl w:val="1"/>
          <w:numId w:val="15"/>
        </w:numPr>
        <w:rPr>
          <w:rFonts w:asciiTheme="minorHAnsi" w:eastAsiaTheme="minorHAnsi" w:hAnsiTheme="minorHAnsi" w:cstheme="minorHAnsi"/>
          <w:sz w:val="22"/>
          <w:szCs w:val="22"/>
          <w:lang w:val="en-US"/>
        </w:rPr>
      </w:pPr>
      <w:r w:rsidRPr="00BA6C80">
        <w:rPr>
          <w:rFonts w:asciiTheme="minorHAnsi" w:hAnsiTheme="minorHAnsi" w:cstheme="minorHAnsi"/>
          <w:sz w:val="22"/>
          <w:szCs w:val="22"/>
          <w:lang w:val="en-US"/>
        </w:rPr>
        <w:t>serwerem Activ</w:t>
      </w:r>
      <w:r w:rsidR="006F10DD" w:rsidRPr="00BA6C80">
        <w:rPr>
          <w:rFonts w:asciiTheme="minorHAnsi" w:hAnsiTheme="minorHAnsi" w:cstheme="minorHAnsi"/>
          <w:sz w:val="22"/>
          <w:szCs w:val="22"/>
          <w:lang w:val="en-US"/>
        </w:rPr>
        <w:t xml:space="preserve">e Directory MS Windows w </w:t>
      </w:r>
      <w:r w:rsidR="00C1791D" w:rsidRPr="00BA6C80">
        <w:rPr>
          <w:rFonts w:asciiTheme="minorHAnsi" w:hAnsiTheme="minorHAnsi" w:cstheme="minorHAnsi"/>
          <w:sz w:val="22"/>
          <w:szCs w:val="22"/>
          <w:lang w:val="en-US"/>
        </w:rPr>
        <w:t>wersjach</w:t>
      </w:r>
      <w:r w:rsidR="006F10DD" w:rsidRPr="00BA6C80">
        <w:rPr>
          <w:rFonts w:asciiTheme="minorHAnsi" w:hAnsiTheme="minorHAnsi" w:cstheme="minorHAnsi"/>
          <w:sz w:val="22"/>
          <w:szCs w:val="22"/>
          <w:lang w:val="en-US"/>
        </w:rPr>
        <w:t xml:space="preserve"> Server 2008-2022</w:t>
      </w:r>
      <w:r w:rsidRPr="00BA6C80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14:paraId="5FD060A5" w14:textId="048CD4E3" w:rsidR="00832D79" w:rsidRPr="00BA6C80" w:rsidRDefault="00832D79" w:rsidP="00832D79">
      <w:pPr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serwerem plików MS Windows </w:t>
      </w:r>
      <w:r w:rsidR="00A97DB0" w:rsidRPr="00BA6C80">
        <w:rPr>
          <w:rFonts w:asciiTheme="minorHAnsi" w:hAnsiTheme="minorHAnsi" w:cstheme="minorHAnsi"/>
          <w:sz w:val="22"/>
          <w:szCs w:val="22"/>
          <w:lang w:val="en-US"/>
        </w:rPr>
        <w:t>w wersjach</w:t>
      </w:r>
      <w:r w:rsidR="00553155" w:rsidRPr="00BA6C80">
        <w:rPr>
          <w:rFonts w:asciiTheme="minorHAnsi" w:hAnsiTheme="minorHAnsi" w:cstheme="minorHAnsi"/>
          <w:sz w:val="22"/>
          <w:szCs w:val="22"/>
          <w:lang w:val="en-US"/>
        </w:rPr>
        <w:t xml:space="preserve"> Server 2008-2022</w:t>
      </w:r>
      <w:r w:rsidR="00E50405" w:rsidRPr="00BA6C80">
        <w:rPr>
          <w:rFonts w:asciiTheme="minorHAnsi" w:hAnsiTheme="minorHAnsi" w:cstheme="minorHAnsi"/>
          <w:sz w:val="22"/>
          <w:szCs w:val="22"/>
        </w:rPr>
        <w:t>.</w:t>
      </w:r>
    </w:p>
    <w:p w14:paraId="3DFEC73E" w14:textId="77777777" w:rsidR="00832D79" w:rsidRPr="00BA6C80" w:rsidRDefault="00832D79" w:rsidP="00832D79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Zapewniający pełne wsparcie dla podzespołów zainstalowanych w zamawianym sprzęcie komputerowym (przy ew. wykorzystaniu sterowników od odpowiednich producentów podzespołów).</w:t>
      </w:r>
    </w:p>
    <w:p w14:paraId="722E6060" w14:textId="4B0AB101" w:rsidR="00832D79" w:rsidRPr="00BA6C80" w:rsidRDefault="00832D79" w:rsidP="00832D79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 xml:space="preserve">Umożliwiającego wykorzystanie na potrzeby aplikacji min. </w:t>
      </w:r>
      <w:r w:rsidR="00F94703" w:rsidRPr="00BA6C80">
        <w:rPr>
          <w:rFonts w:asciiTheme="minorHAnsi" w:hAnsiTheme="minorHAnsi" w:cstheme="minorHAnsi"/>
          <w:sz w:val="22"/>
          <w:szCs w:val="22"/>
        </w:rPr>
        <w:t>64</w:t>
      </w:r>
      <w:r w:rsidRPr="00BA6C80">
        <w:rPr>
          <w:rFonts w:asciiTheme="minorHAnsi" w:hAnsiTheme="minorHAnsi" w:cstheme="minorHAnsi"/>
          <w:sz w:val="22"/>
          <w:szCs w:val="22"/>
        </w:rPr>
        <w:t xml:space="preserve"> GB przestrzeni adresowej pamięci RAM.</w:t>
      </w:r>
    </w:p>
    <w:p w14:paraId="78342E52" w14:textId="0EB88385" w:rsidR="00832D79" w:rsidRPr="00BA6C80" w:rsidRDefault="00832D79" w:rsidP="00832D79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Pozwalającego na uruchomienie aplikacji 32 i 64-bitowych.</w:t>
      </w:r>
    </w:p>
    <w:p w14:paraId="18406064" w14:textId="5B670071" w:rsidR="002E3BE5" w:rsidRPr="00BA6C80" w:rsidRDefault="00E50405" w:rsidP="00D14FD7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A6C80">
        <w:rPr>
          <w:rFonts w:asciiTheme="minorHAnsi" w:hAnsiTheme="minorHAnsi" w:cstheme="minorHAnsi"/>
          <w:sz w:val="22"/>
          <w:szCs w:val="22"/>
        </w:rPr>
        <w:t>Zapewniający interfejs użytkownika w języku polskim.</w:t>
      </w:r>
    </w:p>
    <w:sectPr w:rsidR="002E3BE5" w:rsidRPr="00BA6C80" w:rsidSect="00262E34">
      <w:footerReference w:type="default" r:id="rId11"/>
      <w:pgSz w:w="11906" w:h="16838"/>
      <w:pgMar w:top="851" w:right="127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3C8E" w14:textId="77777777" w:rsidR="00577154" w:rsidRDefault="00577154" w:rsidP="00932796">
      <w:r>
        <w:separator/>
      </w:r>
    </w:p>
  </w:endnote>
  <w:endnote w:type="continuationSeparator" w:id="0">
    <w:p w14:paraId="61E2BBCD" w14:textId="77777777" w:rsidR="00577154" w:rsidRDefault="00577154" w:rsidP="0093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6020361"/>
      <w:docPartObj>
        <w:docPartGallery w:val="Page Numbers (Bottom of Page)"/>
        <w:docPartUnique/>
      </w:docPartObj>
    </w:sdtPr>
    <w:sdtEndPr/>
    <w:sdtContent>
      <w:p w14:paraId="78532314" w14:textId="77777777" w:rsidR="009F7C95" w:rsidRDefault="009F7C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64D">
          <w:rPr>
            <w:noProof/>
          </w:rPr>
          <w:t>2</w:t>
        </w:r>
        <w:r>
          <w:fldChar w:fldCharType="end"/>
        </w:r>
      </w:p>
    </w:sdtContent>
  </w:sdt>
  <w:p w14:paraId="78532315" w14:textId="77777777" w:rsidR="009F7C95" w:rsidRDefault="009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5143" w14:textId="77777777" w:rsidR="00577154" w:rsidRDefault="00577154" w:rsidP="00932796">
      <w:r>
        <w:separator/>
      </w:r>
    </w:p>
  </w:footnote>
  <w:footnote w:type="continuationSeparator" w:id="0">
    <w:p w14:paraId="76357838" w14:textId="77777777" w:rsidR="00577154" w:rsidRDefault="00577154" w:rsidP="0093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13C"/>
    <w:multiLevelType w:val="hybridMultilevel"/>
    <w:tmpl w:val="C9CAD2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F61A21"/>
    <w:multiLevelType w:val="hybridMultilevel"/>
    <w:tmpl w:val="54DCFA98"/>
    <w:lvl w:ilvl="0" w:tplc="BAD039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AD0392C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07DE9"/>
    <w:multiLevelType w:val="hybridMultilevel"/>
    <w:tmpl w:val="4AF03E14"/>
    <w:lvl w:ilvl="0" w:tplc="170442BC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1C34442"/>
    <w:multiLevelType w:val="hybridMultilevel"/>
    <w:tmpl w:val="8FF2A44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2505"/>
    <w:multiLevelType w:val="hybridMultilevel"/>
    <w:tmpl w:val="CE620790"/>
    <w:lvl w:ilvl="0" w:tplc="F8521EBC">
      <w:start w:val="1"/>
      <w:numFmt w:val="lowerLetter"/>
      <w:lvlText w:val="%1)"/>
      <w:lvlJc w:val="left"/>
      <w:pPr>
        <w:ind w:left="748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F09F5"/>
    <w:multiLevelType w:val="hybridMultilevel"/>
    <w:tmpl w:val="48D45C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9361A"/>
    <w:multiLevelType w:val="hybridMultilevel"/>
    <w:tmpl w:val="8FF2A44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6729B"/>
    <w:multiLevelType w:val="hybridMultilevel"/>
    <w:tmpl w:val="D624C9F8"/>
    <w:lvl w:ilvl="0" w:tplc="F8521EBC">
      <w:start w:val="1"/>
      <w:numFmt w:val="lowerLetter"/>
      <w:lvlText w:val="%1)"/>
      <w:lvlJc w:val="left"/>
      <w:pPr>
        <w:ind w:left="748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20632"/>
    <w:multiLevelType w:val="hybridMultilevel"/>
    <w:tmpl w:val="97F4E3FA"/>
    <w:lvl w:ilvl="0" w:tplc="BAD039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5E2D"/>
    <w:multiLevelType w:val="hybridMultilevel"/>
    <w:tmpl w:val="8FF2A44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 w15:restartNumberingAfterBreak="0">
    <w:nsid w:val="1C9065A9"/>
    <w:multiLevelType w:val="hybridMultilevel"/>
    <w:tmpl w:val="84C614B8"/>
    <w:lvl w:ilvl="0" w:tplc="F8521EBC">
      <w:start w:val="1"/>
      <w:numFmt w:val="lowerLetter"/>
      <w:lvlText w:val="%1)"/>
      <w:lvlJc w:val="left"/>
      <w:pPr>
        <w:ind w:left="748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73C4D"/>
    <w:multiLevelType w:val="hybridMultilevel"/>
    <w:tmpl w:val="8FF2A44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91E06"/>
    <w:multiLevelType w:val="hybridMultilevel"/>
    <w:tmpl w:val="243A224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5DB7EAC"/>
    <w:multiLevelType w:val="hybridMultilevel"/>
    <w:tmpl w:val="8AEC1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90745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80AB5"/>
    <w:multiLevelType w:val="hybridMultilevel"/>
    <w:tmpl w:val="F30E2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90745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8521EBC">
      <w:start w:val="1"/>
      <w:numFmt w:val="lowerLetter"/>
      <w:lvlText w:val="%3)"/>
      <w:lvlJc w:val="left"/>
      <w:pPr>
        <w:ind w:left="748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C795C"/>
    <w:multiLevelType w:val="hybridMultilevel"/>
    <w:tmpl w:val="6DFE0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2727F9C">
      <w:start w:val="6"/>
      <w:numFmt w:val="lowerLetter"/>
      <w:lvlText w:val="%4."/>
      <w:lvlJc w:val="left"/>
      <w:pPr>
        <w:ind w:left="1353" w:hanging="360"/>
      </w:pPr>
      <w:rPr>
        <w:rFonts w:hint="default"/>
        <w:u w:val="none"/>
      </w:rPr>
    </w:lvl>
    <w:lvl w:ilvl="4" w:tplc="6E88B364">
      <w:start w:val="1"/>
      <w:numFmt w:val="decimal"/>
      <w:lvlText w:val="%5)"/>
      <w:lvlJc w:val="left"/>
      <w:pPr>
        <w:ind w:left="3600" w:hanging="360"/>
      </w:pPr>
      <w:rPr>
        <w:rFonts w:ascii="Arial" w:hAnsi="Aria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4255B"/>
    <w:multiLevelType w:val="hybridMultilevel"/>
    <w:tmpl w:val="4D729C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99"/>
        </w:tabs>
        <w:ind w:left="1799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abstractNum w:abstractNumId="17" w15:restartNumberingAfterBreak="0">
    <w:nsid w:val="2BB87EFF"/>
    <w:multiLevelType w:val="hybridMultilevel"/>
    <w:tmpl w:val="D4846DBC"/>
    <w:lvl w:ilvl="0" w:tplc="FFFFFFFF">
      <w:start w:val="1"/>
      <w:numFmt w:val="lowerLetter"/>
      <w:lvlText w:val="%1)"/>
      <w:lvlJc w:val="left"/>
      <w:pPr>
        <w:ind w:left="748" w:hanging="1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8507A"/>
    <w:multiLevelType w:val="hybridMultilevel"/>
    <w:tmpl w:val="4AC4D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C20F8F"/>
    <w:multiLevelType w:val="hybridMultilevel"/>
    <w:tmpl w:val="FDE4C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CCE4E04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plc="6E3C598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858EA"/>
    <w:multiLevelType w:val="hybridMultilevel"/>
    <w:tmpl w:val="C8B8EF92"/>
    <w:lvl w:ilvl="0" w:tplc="608EA2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AFA44A0"/>
    <w:multiLevelType w:val="hybridMultilevel"/>
    <w:tmpl w:val="D4846DBC"/>
    <w:lvl w:ilvl="0" w:tplc="F8521EBC">
      <w:start w:val="1"/>
      <w:numFmt w:val="lowerLetter"/>
      <w:lvlText w:val="%1)"/>
      <w:lvlJc w:val="left"/>
      <w:pPr>
        <w:ind w:left="748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C4AD2"/>
    <w:multiLevelType w:val="hybridMultilevel"/>
    <w:tmpl w:val="3490D9F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4EA01D4"/>
    <w:multiLevelType w:val="hybridMultilevel"/>
    <w:tmpl w:val="24BEF036"/>
    <w:lvl w:ilvl="0" w:tplc="D168233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042BC7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F4695"/>
    <w:multiLevelType w:val="hybridMultilevel"/>
    <w:tmpl w:val="00AAFA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4AE2E6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1348A4"/>
    <w:multiLevelType w:val="hybridMultilevel"/>
    <w:tmpl w:val="EBD26188"/>
    <w:lvl w:ilvl="0" w:tplc="F8521EBC">
      <w:start w:val="1"/>
      <w:numFmt w:val="lowerLetter"/>
      <w:lvlText w:val="%1)"/>
      <w:lvlJc w:val="left"/>
      <w:pPr>
        <w:ind w:left="748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3204F"/>
    <w:multiLevelType w:val="hybridMultilevel"/>
    <w:tmpl w:val="8FF2A44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7" w15:restartNumberingAfterBreak="0">
    <w:nsid w:val="54DB232E"/>
    <w:multiLevelType w:val="hybridMultilevel"/>
    <w:tmpl w:val="96F0070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84F0E37"/>
    <w:multiLevelType w:val="hybridMultilevel"/>
    <w:tmpl w:val="2034CDC4"/>
    <w:lvl w:ilvl="0" w:tplc="F8521EBC">
      <w:start w:val="1"/>
      <w:numFmt w:val="lowerLetter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2" w:hanging="360"/>
      </w:pPr>
    </w:lvl>
    <w:lvl w:ilvl="2" w:tplc="0415001B" w:tentative="1">
      <w:start w:val="1"/>
      <w:numFmt w:val="lowerRoman"/>
      <w:lvlText w:val="%3."/>
      <w:lvlJc w:val="right"/>
      <w:pPr>
        <w:ind w:left="3572" w:hanging="180"/>
      </w:pPr>
    </w:lvl>
    <w:lvl w:ilvl="3" w:tplc="0415000F" w:tentative="1">
      <w:start w:val="1"/>
      <w:numFmt w:val="decimal"/>
      <w:lvlText w:val="%4."/>
      <w:lvlJc w:val="left"/>
      <w:pPr>
        <w:ind w:left="4292" w:hanging="360"/>
      </w:pPr>
    </w:lvl>
    <w:lvl w:ilvl="4" w:tplc="04150019" w:tentative="1">
      <w:start w:val="1"/>
      <w:numFmt w:val="lowerLetter"/>
      <w:lvlText w:val="%5."/>
      <w:lvlJc w:val="left"/>
      <w:pPr>
        <w:ind w:left="5012" w:hanging="360"/>
      </w:pPr>
    </w:lvl>
    <w:lvl w:ilvl="5" w:tplc="0415001B" w:tentative="1">
      <w:start w:val="1"/>
      <w:numFmt w:val="lowerRoman"/>
      <w:lvlText w:val="%6."/>
      <w:lvlJc w:val="right"/>
      <w:pPr>
        <w:ind w:left="5732" w:hanging="180"/>
      </w:pPr>
    </w:lvl>
    <w:lvl w:ilvl="6" w:tplc="0415000F" w:tentative="1">
      <w:start w:val="1"/>
      <w:numFmt w:val="decimal"/>
      <w:lvlText w:val="%7."/>
      <w:lvlJc w:val="left"/>
      <w:pPr>
        <w:ind w:left="6452" w:hanging="360"/>
      </w:pPr>
    </w:lvl>
    <w:lvl w:ilvl="7" w:tplc="04150019" w:tentative="1">
      <w:start w:val="1"/>
      <w:numFmt w:val="lowerLetter"/>
      <w:lvlText w:val="%8."/>
      <w:lvlJc w:val="left"/>
      <w:pPr>
        <w:ind w:left="7172" w:hanging="360"/>
      </w:pPr>
    </w:lvl>
    <w:lvl w:ilvl="8" w:tplc="041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9" w15:restartNumberingAfterBreak="0">
    <w:nsid w:val="598D33C9"/>
    <w:multiLevelType w:val="hybridMultilevel"/>
    <w:tmpl w:val="8FF2A44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0" w15:restartNumberingAfterBreak="0">
    <w:nsid w:val="63161CA8"/>
    <w:multiLevelType w:val="hybridMultilevel"/>
    <w:tmpl w:val="2B92D25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3906756"/>
    <w:multiLevelType w:val="hybridMultilevel"/>
    <w:tmpl w:val="FAEA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4AE2E6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A74C97"/>
    <w:multiLevelType w:val="hybridMultilevel"/>
    <w:tmpl w:val="0BCC1750"/>
    <w:lvl w:ilvl="0" w:tplc="04150001">
      <w:start w:val="1"/>
      <w:numFmt w:val="bullet"/>
      <w:lvlText w:val=""/>
      <w:lvlJc w:val="left"/>
      <w:pPr>
        <w:ind w:left="1248" w:hanging="18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940" w:hanging="360"/>
      </w:pPr>
    </w:lvl>
    <w:lvl w:ilvl="2" w:tplc="0415001B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3" w15:restartNumberingAfterBreak="0">
    <w:nsid w:val="6A365A58"/>
    <w:multiLevelType w:val="hybridMultilevel"/>
    <w:tmpl w:val="8FF2A44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E24B6"/>
    <w:multiLevelType w:val="hybridMultilevel"/>
    <w:tmpl w:val="8FF2A44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5" w15:restartNumberingAfterBreak="0">
    <w:nsid w:val="75A928E2"/>
    <w:multiLevelType w:val="hybridMultilevel"/>
    <w:tmpl w:val="D4846DBC"/>
    <w:lvl w:ilvl="0" w:tplc="F8521EBC">
      <w:start w:val="1"/>
      <w:numFmt w:val="lowerLetter"/>
      <w:lvlText w:val="%1)"/>
      <w:lvlJc w:val="left"/>
      <w:pPr>
        <w:ind w:left="748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114C1"/>
    <w:multiLevelType w:val="hybridMultilevel"/>
    <w:tmpl w:val="C1EC1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90745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BAD0392C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84C53"/>
    <w:multiLevelType w:val="hybridMultilevel"/>
    <w:tmpl w:val="F3A0ED48"/>
    <w:lvl w:ilvl="0" w:tplc="78143D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15"/>
  </w:num>
  <w:num w:numId="5">
    <w:abstractNumId w:val="6"/>
  </w:num>
  <w:num w:numId="6">
    <w:abstractNumId w:val="2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"/>
  </w:num>
  <w:num w:numId="11">
    <w:abstractNumId w:val="23"/>
  </w:num>
  <w:num w:numId="12">
    <w:abstractNumId w:val="14"/>
  </w:num>
  <w:num w:numId="13">
    <w:abstractNumId w:val="33"/>
  </w:num>
  <w:num w:numId="14">
    <w:abstractNumId w:val="3"/>
  </w:num>
  <w:num w:numId="15">
    <w:abstractNumId w:val="24"/>
  </w:num>
  <w:num w:numId="16">
    <w:abstractNumId w:val="25"/>
  </w:num>
  <w:num w:numId="17">
    <w:abstractNumId w:val="28"/>
  </w:num>
  <w:num w:numId="18">
    <w:abstractNumId w:val="11"/>
  </w:num>
  <w:num w:numId="19">
    <w:abstractNumId w:val="36"/>
  </w:num>
  <w:num w:numId="20">
    <w:abstractNumId w:val="5"/>
  </w:num>
  <w:num w:numId="21">
    <w:abstractNumId w:val="0"/>
  </w:num>
  <w:num w:numId="22">
    <w:abstractNumId w:val="8"/>
  </w:num>
  <w:num w:numId="23">
    <w:abstractNumId w:val="1"/>
  </w:num>
  <w:num w:numId="24">
    <w:abstractNumId w:val="10"/>
  </w:num>
  <w:num w:numId="25">
    <w:abstractNumId w:val="7"/>
  </w:num>
  <w:num w:numId="26">
    <w:abstractNumId w:val="30"/>
  </w:num>
  <w:num w:numId="27">
    <w:abstractNumId w:val="4"/>
  </w:num>
  <w:num w:numId="28">
    <w:abstractNumId w:val="21"/>
  </w:num>
  <w:num w:numId="29">
    <w:abstractNumId w:val="17"/>
  </w:num>
  <w:num w:numId="30">
    <w:abstractNumId w:val="29"/>
  </w:num>
  <w:num w:numId="31">
    <w:abstractNumId w:val="18"/>
  </w:num>
  <w:num w:numId="32">
    <w:abstractNumId w:val="9"/>
  </w:num>
  <w:num w:numId="33">
    <w:abstractNumId w:val="34"/>
  </w:num>
  <w:num w:numId="34">
    <w:abstractNumId w:val="16"/>
  </w:num>
  <w:num w:numId="35">
    <w:abstractNumId w:val="27"/>
  </w:num>
  <w:num w:numId="36">
    <w:abstractNumId w:val="37"/>
  </w:num>
  <w:num w:numId="37">
    <w:abstractNumId w:val="22"/>
  </w:num>
  <w:num w:numId="38">
    <w:abstractNumId w:val="35"/>
  </w:num>
  <w:num w:numId="39">
    <w:abstractNumId w:val="32"/>
  </w:num>
  <w:num w:numId="40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6E"/>
    <w:rsid w:val="000017EE"/>
    <w:rsid w:val="00003966"/>
    <w:rsid w:val="00003E15"/>
    <w:rsid w:val="000043A9"/>
    <w:rsid w:val="000067D9"/>
    <w:rsid w:val="00015BE5"/>
    <w:rsid w:val="000167D2"/>
    <w:rsid w:val="00022F80"/>
    <w:rsid w:val="00023765"/>
    <w:rsid w:val="00031C65"/>
    <w:rsid w:val="000326F7"/>
    <w:rsid w:val="000363D3"/>
    <w:rsid w:val="0004063C"/>
    <w:rsid w:val="00041AF1"/>
    <w:rsid w:val="000422BF"/>
    <w:rsid w:val="00050800"/>
    <w:rsid w:val="0005209B"/>
    <w:rsid w:val="00054369"/>
    <w:rsid w:val="000575D8"/>
    <w:rsid w:val="000608F5"/>
    <w:rsid w:val="000614C2"/>
    <w:rsid w:val="00061B38"/>
    <w:rsid w:val="000725C3"/>
    <w:rsid w:val="0007751B"/>
    <w:rsid w:val="00081895"/>
    <w:rsid w:val="000818E5"/>
    <w:rsid w:val="0008310F"/>
    <w:rsid w:val="000905F0"/>
    <w:rsid w:val="000947A3"/>
    <w:rsid w:val="000950C8"/>
    <w:rsid w:val="0009776B"/>
    <w:rsid w:val="000A418B"/>
    <w:rsid w:val="000B01E0"/>
    <w:rsid w:val="000B1D92"/>
    <w:rsid w:val="000B1F07"/>
    <w:rsid w:val="000B22EE"/>
    <w:rsid w:val="000B2D22"/>
    <w:rsid w:val="000B46D0"/>
    <w:rsid w:val="000C1FFC"/>
    <w:rsid w:val="000C3212"/>
    <w:rsid w:val="000C5E2D"/>
    <w:rsid w:val="000D1E66"/>
    <w:rsid w:val="000D5EA2"/>
    <w:rsid w:val="000E60D4"/>
    <w:rsid w:val="000F06CB"/>
    <w:rsid w:val="000F07E1"/>
    <w:rsid w:val="000F0E10"/>
    <w:rsid w:val="000F18F7"/>
    <w:rsid w:val="000F4000"/>
    <w:rsid w:val="000F7E75"/>
    <w:rsid w:val="001154D9"/>
    <w:rsid w:val="0011654D"/>
    <w:rsid w:val="00122404"/>
    <w:rsid w:val="001242DF"/>
    <w:rsid w:val="00141908"/>
    <w:rsid w:val="00146715"/>
    <w:rsid w:val="00147CB3"/>
    <w:rsid w:val="0015192C"/>
    <w:rsid w:val="00160AD6"/>
    <w:rsid w:val="00164A93"/>
    <w:rsid w:val="00183679"/>
    <w:rsid w:val="0018452D"/>
    <w:rsid w:val="00187C07"/>
    <w:rsid w:val="001903A4"/>
    <w:rsid w:val="00194F84"/>
    <w:rsid w:val="00195C59"/>
    <w:rsid w:val="001973FB"/>
    <w:rsid w:val="001A5421"/>
    <w:rsid w:val="001B549C"/>
    <w:rsid w:val="001B638C"/>
    <w:rsid w:val="001C500A"/>
    <w:rsid w:val="001C5190"/>
    <w:rsid w:val="001D65FE"/>
    <w:rsid w:val="001D6D9A"/>
    <w:rsid w:val="001E5DFD"/>
    <w:rsid w:val="001E637D"/>
    <w:rsid w:val="001F2ACC"/>
    <w:rsid w:val="001F2E04"/>
    <w:rsid w:val="001F604F"/>
    <w:rsid w:val="00201960"/>
    <w:rsid w:val="0020422C"/>
    <w:rsid w:val="0020751A"/>
    <w:rsid w:val="00211D2D"/>
    <w:rsid w:val="00213F0A"/>
    <w:rsid w:val="00236D38"/>
    <w:rsid w:val="00237849"/>
    <w:rsid w:val="00241AC1"/>
    <w:rsid w:val="00243422"/>
    <w:rsid w:val="00243DD1"/>
    <w:rsid w:val="002447D4"/>
    <w:rsid w:val="0025176A"/>
    <w:rsid w:val="0025271D"/>
    <w:rsid w:val="00253BB6"/>
    <w:rsid w:val="00261B9B"/>
    <w:rsid w:val="00262E34"/>
    <w:rsid w:val="0027078D"/>
    <w:rsid w:val="0027779E"/>
    <w:rsid w:val="00277EEC"/>
    <w:rsid w:val="00281036"/>
    <w:rsid w:val="00282F57"/>
    <w:rsid w:val="00284302"/>
    <w:rsid w:val="002870FB"/>
    <w:rsid w:val="002926BB"/>
    <w:rsid w:val="00294CCA"/>
    <w:rsid w:val="00295C65"/>
    <w:rsid w:val="002A79D4"/>
    <w:rsid w:val="002B2427"/>
    <w:rsid w:val="002B5611"/>
    <w:rsid w:val="002B70BD"/>
    <w:rsid w:val="002B7E8F"/>
    <w:rsid w:val="002C2282"/>
    <w:rsid w:val="002C259D"/>
    <w:rsid w:val="002C5260"/>
    <w:rsid w:val="002D00C6"/>
    <w:rsid w:val="002D53C0"/>
    <w:rsid w:val="002D578D"/>
    <w:rsid w:val="002D5AD8"/>
    <w:rsid w:val="002D677F"/>
    <w:rsid w:val="002E3BE5"/>
    <w:rsid w:val="002E6297"/>
    <w:rsid w:val="002E6393"/>
    <w:rsid w:val="002F17BB"/>
    <w:rsid w:val="002F79F2"/>
    <w:rsid w:val="00304381"/>
    <w:rsid w:val="00307FFE"/>
    <w:rsid w:val="003109AE"/>
    <w:rsid w:val="00316C8E"/>
    <w:rsid w:val="0031794F"/>
    <w:rsid w:val="003216CB"/>
    <w:rsid w:val="003255D9"/>
    <w:rsid w:val="00325848"/>
    <w:rsid w:val="00330828"/>
    <w:rsid w:val="00331FCB"/>
    <w:rsid w:val="00344FFC"/>
    <w:rsid w:val="003453BB"/>
    <w:rsid w:val="00345640"/>
    <w:rsid w:val="00346169"/>
    <w:rsid w:val="003468F1"/>
    <w:rsid w:val="00346FA2"/>
    <w:rsid w:val="00350FB4"/>
    <w:rsid w:val="003522D4"/>
    <w:rsid w:val="00357A76"/>
    <w:rsid w:val="00365CC8"/>
    <w:rsid w:val="00366B89"/>
    <w:rsid w:val="003674E1"/>
    <w:rsid w:val="00370124"/>
    <w:rsid w:val="00374723"/>
    <w:rsid w:val="003931E2"/>
    <w:rsid w:val="00393AB4"/>
    <w:rsid w:val="003A072D"/>
    <w:rsid w:val="003A3596"/>
    <w:rsid w:val="003B5429"/>
    <w:rsid w:val="003B6919"/>
    <w:rsid w:val="003C1E81"/>
    <w:rsid w:val="003C54A2"/>
    <w:rsid w:val="003C5779"/>
    <w:rsid w:val="003C7C68"/>
    <w:rsid w:val="003D0323"/>
    <w:rsid w:val="003D4CF3"/>
    <w:rsid w:val="003D505E"/>
    <w:rsid w:val="003D661A"/>
    <w:rsid w:val="003E198F"/>
    <w:rsid w:val="003E22FE"/>
    <w:rsid w:val="003E3ACE"/>
    <w:rsid w:val="003F2AE4"/>
    <w:rsid w:val="003F2DE8"/>
    <w:rsid w:val="003F47BE"/>
    <w:rsid w:val="003F4A19"/>
    <w:rsid w:val="00403AAA"/>
    <w:rsid w:val="004070BB"/>
    <w:rsid w:val="00415EBC"/>
    <w:rsid w:val="00425BA7"/>
    <w:rsid w:val="00425E32"/>
    <w:rsid w:val="00425E6F"/>
    <w:rsid w:val="004351CE"/>
    <w:rsid w:val="00435271"/>
    <w:rsid w:val="00435F65"/>
    <w:rsid w:val="004370BC"/>
    <w:rsid w:val="00440953"/>
    <w:rsid w:val="00446F9C"/>
    <w:rsid w:val="00461177"/>
    <w:rsid w:val="00463502"/>
    <w:rsid w:val="00464513"/>
    <w:rsid w:val="004825C2"/>
    <w:rsid w:val="00483827"/>
    <w:rsid w:val="00483A98"/>
    <w:rsid w:val="00484C36"/>
    <w:rsid w:val="00493820"/>
    <w:rsid w:val="00493B1B"/>
    <w:rsid w:val="00493DCE"/>
    <w:rsid w:val="00496256"/>
    <w:rsid w:val="004A2534"/>
    <w:rsid w:val="004B00C9"/>
    <w:rsid w:val="004C0A58"/>
    <w:rsid w:val="004D2906"/>
    <w:rsid w:val="004D6D30"/>
    <w:rsid w:val="004E1D41"/>
    <w:rsid w:val="004F21BE"/>
    <w:rsid w:val="004F487C"/>
    <w:rsid w:val="004F4B1D"/>
    <w:rsid w:val="005032AE"/>
    <w:rsid w:val="0050392C"/>
    <w:rsid w:val="005141FA"/>
    <w:rsid w:val="0052629E"/>
    <w:rsid w:val="005506A7"/>
    <w:rsid w:val="00551DEA"/>
    <w:rsid w:val="005525AF"/>
    <w:rsid w:val="00553155"/>
    <w:rsid w:val="005531A6"/>
    <w:rsid w:val="00562183"/>
    <w:rsid w:val="00566BFF"/>
    <w:rsid w:val="00573D71"/>
    <w:rsid w:val="00575EB1"/>
    <w:rsid w:val="0057673C"/>
    <w:rsid w:val="00577154"/>
    <w:rsid w:val="00580470"/>
    <w:rsid w:val="0058083B"/>
    <w:rsid w:val="00596CAC"/>
    <w:rsid w:val="005A0367"/>
    <w:rsid w:val="005A750A"/>
    <w:rsid w:val="005A76DA"/>
    <w:rsid w:val="005A79CB"/>
    <w:rsid w:val="005C2531"/>
    <w:rsid w:val="005C3227"/>
    <w:rsid w:val="005D033D"/>
    <w:rsid w:val="005D76BE"/>
    <w:rsid w:val="005E14AA"/>
    <w:rsid w:val="005E1672"/>
    <w:rsid w:val="005E2211"/>
    <w:rsid w:val="005F1FD3"/>
    <w:rsid w:val="005F7400"/>
    <w:rsid w:val="00600B9F"/>
    <w:rsid w:val="006014A6"/>
    <w:rsid w:val="00601613"/>
    <w:rsid w:val="00601B62"/>
    <w:rsid w:val="006034EC"/>
    <w:rsid w:val="0061427C"/>
    <w:rsid w:val="0061781E"/>
    <w:rsid w:val="00622770"/>
    <w:rsid w:val="0062357D"/>
    <w:rsid w:val="00626111"/>
    <w:rsid w:val="00635A7D"/>
    <w:rsid w:val="00644834"/>
    <w:rsid w:val="00645E6B"/>
    <w:rsid w:val="006535AE"/>
    <w:rsid w:val="00660D8E"/>
    <w:rsid w:val="0066486B"/>
    <w:rsid w:val="0067116E"/>
    <w:rsid w:val="00677919"/>
    <w:rsid w:val="006807C4"/>
    <w:rsid w:val="00680D62"/>
    <w:rsid w:val="00680EAB"/>
    <w:rsid w:val="00692524"/>
    <w:rsid w:val="0069337C"/>
    <w:rsid w:val="006944F2"/>
    <w:rsid w:val="00696226"/>
    <w:rsid w:val="00697475"/>
    <w:rsid w:val="006A04F3"/>
    <w:rsid w:val="006A0DEA"/>
    <w:rsid w:val="006A1F4E"/>
    <w:rsid w:val="006A4497"/>
    <w:rsid w:val="006B48E1"/>
    <w:rsid w:val="006C1FF1"/>
    <w:rsid w:val="006C28AF"/>
    <w:rsid w:val="006C7AE7"/>
    <w:rsid w:val="006D2ECA"/>
    <w:rsid w:val="006D5B1D"/>
    <w:rsid w:val="006D5B8C"/>
    <w:rsid w:val="006D6A80"/>
    <w:rsid w:val="006D7AEC"/>
    <w:rsid w:val="006E1094"/>
    <w:rsid w:val="006E3640"/>
    <w:rsid w:val="006E46E2"/>
    <w:rsid w:val="006E63FC"/>
    <w:rsid w:val="006E7549"/>
    <w:rsid w:val="006F0259"/>
    <w:rsid w:val="006F10DD"/>
    <w:rsid w:val="006F4496"/>
    <w:rsid w:val="006F5A2A"/>
    <w:rsid w:val="0070026C"/>
    <w:rsid w:val="00707AA9"/>
    <w:rsid w:val="0071153A"/>
    <w:rsid w:val="00714288"/>
    <w:rsid w:val="00714917"/>
    <w:rsid w:val="00716E24"/>
    <w:rsid w:val="00723FFB"/>
    <w:rsid w:val="00724520"/>
    <w:rsid w:val="00725BF2"/>
    <w:rsid w:val="00732989"/>
    <w:rsid w:val="00734A83"/>
    <w:rsid w:val="007413F4"/>
    <w:rsid w:val="00743578"/>
    <w:rsid w:val="00745C59"/>
    <w:rsid w:val="0074680A"/>
    <w:rsid w:val="00754AE3"/>
    <w:rsid w:val="0075575F"/>
    <w:rsid w:val="007627E5"/>
    <w:rsid w:val="00772486"/>
    <w:rsid w:val="00772C5A"/>
    <w:rsid w:val="00776518"/>
    <w:rsid w:val="0077761E"/>
    <w:rsid w:val="0078195D"/>
    <w:rsid w:val="00786884"/>
    <w:rsid w:val="00787675"/>
    <w:rsid w:val="00795231"/>
    <w:rsid w:val="00795CA9"/>
    <w:rsid w:val="00797385"/>
    <w:rsid w:val="007A118F"/>
    <w:rsid w:val="007A1F3A"/>
    <w:rsid w:val="007A223D"/>
    <w:rsid w:val="007A3059"/>
    <w:rsid w:val="007A3609"/>
    <w:rsid w:val="007A3E00"/>
    <w:rsid w:val="007A4626"/>
    <w:rsid w:val="007A765D"/>
    <w:rsid w:val="007B1809"/>
    <w:rsid w:val="007B5944"/>
    <w:rsid w:val="007D50E4"/>
    <w:rsid w:val="007D5E88"/>
    <w:rsid w:val="007E3941"/>
    <w:rsid w:val="00815632"/>
    <w:rsid w:val="00815F95"/>
    <w:rsid w:val="008167AF"/>
    <w:rsid w:val="0081755D"/>
    <w:rsid w:val="00825887"/>
    <w:rsid w:val="00830F0C"/>
    <w:rsid w:val="00832D79"/>
    <w:rsid w:val="00841CFE"/>
    <w:rsid w:val="0087151B"/>
    <w:rsid w:val="0088056C"/>
    <w:rsid w:val="00880CE7"/>
    <w:rsid w:val="00881B71"/>
    <w:rsid w:val="00881EFA"/>
    <w:rsid w:val="00887440"/>
    <w:rsid w:val="00891932"/>
    <w:rsid w:val="00894362"/>
    <w:rsid w:val="008A336E"/>
    <w:rsid w:val="008A4513"/>
    <w:rsid w:val="008A69D5"/>
    <w:rsid w:val="008B1475"/>
    <w:rsid w:val="008B2460"/>
    <w:rsid w:val="008B2F0B"/>
    <w:rsid w:val="008C22A9"/>
    <w:rsid w:val="008E78DF"/>
    <w:rsid w:val="00903F9A"/>
    <w:rsid w:val="00911F87"/>
    <w:rsid w:val="009171B8"/>
    <w:rsid w:val="00920B87"/>
    <w:rsid w:val="00923105"/>
    <w:rsid w:val="00925358"/>
    <w:rsid w:val="00930118"/>
    <w:rsid w:val="00932796"/>
    <w:rsid w:val="00935DFD"/>
    <w:rsid w:val="009379DB"/>
    <w:rsid w:val="00937FB2"/>
    <w:rsid w:val="0094002A"/>
    <w:rsid w:val="00940FFB"/>
    <w:rsid w:val="00941157"/>
    <w:rsid w:val="0094211B"/>
    <w:rsid w:val="00942CB9"/>
    <w:rsid w:val="00943308"/>
    <w:rsid w:val="009436DD"/>
    <w:rsid w:val="009442F5"/>
    <w:rsid w:val="0095248D"/>
    <w:rsid w:val="00953629"/>
    <w:rsid w:val="00956175"/>
    <w:rsid w:val="00956F42"/>
    <w:rsid w:val="009626F4"/>
    <w:rsid w:val="00965140"/>
    <w:rsid w:val="00984BE2"/>
    <w:rsid w:val="009870B1"/>
    <w:rsid w:val="0098717E"/>
    <w:rsid w:val="00990E7C"/>
    <w:rsid w:val="00992EDC"/>
    <w:rsid w:val="009940BD"/>
    <w:rsid w:val="00996FDD"/>
    <w:rsid w:val="009A2C9A"/>
    <w:rsid w:val="009A4EA1"/>
    <w:rsid w:val="009A6DBB"/>
    <w:rsid w:val="009B047F"/>
    <w:rsid w:val="009B5599"/>
    <w:rsid w:val="009B5973"/>
    <w:rsid w:val="009B5C22"/>
    <w:rsid w:val="009B5CAE"/>
    <w:rsid w:val="009C198E"/>
    <w:rsid w:val="009C34F4"/>
    <w:rsid w:val="009C652E"/>
    <w:rsid w:val="009C789B"/>
    <w:rsid w:val="009D2C8E"/>
    <w:rsid w:val="009F227C"/>
    <w:rsid w:val="009F2FC9"/>
    <w:rsid w:val="009F4972"/>
    <w:rsid w:val="009F75C5"/>
    <w:rsid w:val="009F7C95"/>
    <w:rsid w:val="00A047BB"/>
    <w:rsid w:val="00A05E67"/>
    <w:rsid w:val="00A0612B"/>
    <w:rsid w:val="00A12C82"/>
    <w:rsid w:val="00A14B81"/>
    <w:rsid w:val="00A14BEE"/>
    <w:rsid w:val="00A21CEA"/>
    <w:rsid w:val="00A30E63"/>
    <w:rsid w:val="00A36AE6"/>
    <w:rsid w:val="00A37CD2"/>
    <w:rsid w:val="00A415BB"/>
    <w:rsid w:val="00A44122"/>
    <w:rsid w:val="00A45E11"/>
    <w:rsid w:val="00A50E4E"/>
    <w:rsid w:val="00A523C0"/>
    <w:rsid w:val="00A52BC4"/>
    <w:rsid w:val="00A52FC7"/>
    <w:rsid w:val="00A644CC"/>
    <w:rsid w:val="00A83887"/>
    <w:rsid w:val="00A838A9"/>
    <w:rsid w:val="00A848C4"/>
    <w:rsid w:val="00A84CA7"/>
    <w:rsid w:val="00A97DB0"/>
    <w:rsid w:val="00AA39AC"/>
    <w:rsid w:val="00AA46D0"/>
    <w:rsid w:val="00AA65D2"/>
    <w:rsid w:val="00AB0940"/>
    <w:rsid w:val="00AB5E33"/>
    <w:rsid w:val="00AD2C15"/>
    <w:rsid w:val="00AE351F"/>
    <w:rsid w:val="00AE3D73"/>
    <w:rsid w:val="00AE4290"/>
    <w:rsid w:val="00AE5B2D"/>
    <w:rsid w:val="00AE7F62"/>
    <w:rsid w:val="00AF2D70"/>
    <w:rsid w:val="00AF340E"/>
    <w:rsid w:val="00B04B01"/>
    <w:rsid w:val="00B063DA"/>
    <w:rsid w:val="00B06FF2"/>
    <w:rsid w:val="00B0733E"/>
    <w:rsid w:val="00B11C95"/>
    <w:rsid w:val="00B122AF"/>
    <w:rsid w:val="00B12BE0"/>
    <w:rsid w:val="00B15E6D"/>
    <w:rsid w:val="00B267A2"/>
    <w:rsid w:val="00B27EB2"/>
    <w:rsid w:val="00B32241"/>
    <w:rsid w:val="00B41705"/>
    <w:rsid w:val="00B51768"/>
    <w:rsid w:val="00B6142E"/>
    <w:rsid w:val="00B6506E"/>
    <w:rsid w:val="00B66CCE"/>
    <w:rsid w:val="00B71F72"/>
    <w:rsid w:val="00B73A95"/>
    <w:rsid w:val="00B73C3A"/>
    <w:rsid w:val="00B76189"/>
    <w:rsid w:val="00B81B62"/>
    <w:rsid w:val="00B9763F"/>
    <w:rsid w:val="00BA4468"/>
    <w:rsid w:val="00BA6C80"/>
    <w:rsid w:val="00BB138A"/>
    <w:rsid w:val="00BD0F84"/>
    <w:rsid w:val="00BD1576"/>
    <w:rsid w:val="00BD1D1B"/>
    <w:rsid w:val="00BD58F6"/>
    <w:rsid w:val="00BE12B3"/>
    <w:rsid w:val="00BE3956"/>
    <w:rsid w:val="00C00FFB"/>
    <w:rsid w:val="00C02697"/>
    <w:rsid w:val="00C10340"/>
    <w:rsid w:val="00C107D5"/>
    <w:rsid w:val="00C1770F"/>
    <w:rsid w:val="00C177CD"/>
    <w:rsid w:val="00C1791D"/>
    <w:rsid w:val="00C202D1"/>
    <w:rsid w:val="00C24053"/>
    <w:rsid w:val="00C30817"/>
    <w:rsid w:val="00C32C79"/>
    <w:rsid w:val="00C32C8C"/>
    <w:rsid w:val="00C347CB"/>
    <w:rsid w:val="00C34952"/>
    <w:rsid w:val="00C363D6"/>
    <w:rsid w:val="00C36ECE"/>
    <w:rsid w:val="00C50882"/>
    <w:rsid w:val="00C51B88"/>
    <w:rsid w:val="00C5480F"/>
    <w:rsid w:val="00C5564F"/>
    <w:rsid w:val="00C56B22"/>
    <w:rsid w:val="00C61167"/>
    <w:rsid w:val="00C6424D"/>
    <w:rsid w:val="00C7010A"/>
    <w:rsid w:val="00C723E4"/>
    <w:rsid w:val="00C73F9D"/>
    <w:rsid w:val="00C77159"/>
    <w:rsid w:val="00C81813"/>
    <w:rsid w:val="00C8731D"/>
    <w:rsid w:val="00C94344"/>
    <w:rsid w:val="00C961CB"/>
    <w:rsid w:val="00CA488B"/>
    <w:rsid w:val="00CA4932"/>
    <w:rsid w:val="00CA7D34"/>
    <w:rsid w:val="00CB0DDF"/>
    <w:rsid w:val="00CC4700"/>
    <w:rsid w:val="00CD2308"/>
    <w:rsid w:val="00CE1437"/>
    <w:rsid w:val="00CE1BC8"/>
    <w:rsid w:val="00CF4B65"/>
    <w:rsid w:val="00CF7117"/>
    <w:rsid w:val="00D01B8D"/>
    <w:rsid w:val="00D034D8"/>
    <w:rsid w:val="00D045E8"/>
    <w:rsid w:val="00D04995"/>
    <w:rsid w:val="00D05B06"/>
    <w:rsid w:val="00D1066E"/>
    <w:rsid w:val="00D11E75"/>
    <w:rsid w:val="00D14FD7"/>
    <w:rsid w:val="00D17A6D"/>
    <w:rsid w:val="00D202DF"/>
    <w:rsid w:val="00D22006"/>
    <w:rsid w:val="00D305DC"/>
    <w:rsid w:val="00D30BD1"/>
    <w:rsid w:val="00D3117C"/>
    <w:rsid w:val="00D33F63"/>
    <w:rsid w:val="00D34BE5"/>
    <w:rsid w:val="00D36CCE"/>
    <w:rsid w:val="00D417CB"/>
    <w:rsid w:val="00D45850"/>
    <w:rsid w:val="00D503AE"/>
    <w:rsid w:val="00D570B6"/>
    <w:rsid w:val="00D57194"/>
    <w:rsid w:val="00D57F09"/>
    <w:rsid w:val="00D6115B"/>
    <w:rsid w:val="00D64D18"/>
    <w:rsid w:val="00D675E3"/>
    <w:rsid w:val="00D7104C"/>
    <w:rsid w:val="00D865AB"/>
    <w:rsid w:val="00D86914"/>
    <w:rsid w:val="00D87825"/>
    <w:rsid w:val="00D94E28"/>
    <w:rsid w:val="00D97081"/>
    <w:rsid w:val="00DA1209"/>
    <w:rsid w:val="00DA234A"/>
    <w:rsid w:val="00DA771E"/>
    <w:rsid w:val="00DB1D7B"/>
    <w:rsid w:val="00DB77D3"/>
    <w:rsid w:val="00DB7A2C"/>
    <w:rsid w:val="00DD4E57"/>
    <w:rsid w:val="00DD7501"/>
    <w:rsid w:val="00DE0141"/>
    <w:rsid w:val="00DE3AB4"/>
    <w:rsid w:val="00DE4DD2"/>
    <w:rsid w:val="00DE75B9"/>
    <w:rsid w:val="00DE764D"/>
    <w:rsid w:val="00DF37D5"/>
    <w:rsid w:val="00DF5AAE"/>
    <w:rsid w:val="00DF5C6A"/>
    <w:rsid w:val="00DF64B0"/>
    <w:rsid w:val="00E045CF"/>
    <w:rsid w:val="00E0603B"/>
    <w:rsid w:val="00E07016"/>
    <w:rsid w:val="00E107D3"/>
    <w:rsid w:val="00E113B8"/>
    <w:rsid w:val="00E1244A"/>
    <w:rsid w:val="00E13F69"/>
    <w:rsid w:val="00E15408"/>
    <w:rsid w:val="00E1592E"/>
    <w:rsid w:val="00E21855"/>
    <w:rsid w:val="00E21BEB"/>
    <w:rsid w:val="00E2512C"/>
    <w:rsid w:val="00E279C7"/>
    <w:rsid w:val="00E3267E"/>
    <w:rsid w:val="00E34F35"/>
    <w:rsid w:val="00E4025F"/>
    <w:rsid w:val="00E50405"/>
    <w:rsid w:val="00E5080A"/>
    <w:rsid w:val="00E53DB5"/>
    <w:rsid w:val="00E62847"/>
    <w:rsid w:val="00E71304"/>
    <w:rsid w:val="00E72A33"/>
    <w:rsid w:val="00E73C6D"/>
    <w:rsid w:val="00E74590"/>
    <w:rsid w:val="00E76935"/>
    <w:rsid w:val="00E77145"/>
    <w:rsid w:val="00E82B34"/>
    <w:rsid w:val="00E8653B"/>
    <w:rsid w:val="00E873CF"/>
    <w:rsid w:val="00E874C6"/>
    <w:rsid w:val="00E900D6"/>
    <w:rsid w:val="00E91FA6"/>
    <w:rsid w:val="00E921BC"/>
    <w:rsid w:val="00E93A68"/>
    <w:rsid w:val="00E95D1B"/>
    <w:rsid w:val="00EA1C5B"/>
    <w:rsid w:val="00EA3955"/>
    <w:rsid w:val="00EA3BC0"/>
    <w:rsid w:val="00EA4468"/>
    <w:rsid w:val="00EA6C62"/>
    <w:rsid w:val="00EA7096"/>
    <w:rsid w:val="00EB343D"/>
    <w:rsid w:val="00EB3B68"/>
    <w:rsid w:val="00EB66BB"/>
    <w:rsid w:val="00EC00ED"/>
    <w:rsid w:val="00EC1B14"/>
    <w:rsid w:val="00EC23B9"/>
    <w:rsid w:val="00EC38B2"/>
    <w:rsid w:val="00EC750A"/>
    <w:rsid w:val="00ED1B85"/>
    <w:rsid w:val="00ED2203"/>
    <w:rsid w:val="00ED5082"/>
    <w:rsid w:val="00ED6620"/>
    <w:rsid w:val="00EE27BC"/>
    <w:rsid w:val="00EF01DC"/>
    <w:rsid w:val="00EF0646"/>
    <w:rsid w:val="00EF720C"/>
    <w:rsid w:val="00F14174"/>
    <w:rsid w:val="00F16FB4"/>
    <w:rsid w:val="00F25F84"/>
    <w:rsid w:val="00F32AAC"/>
    <w:rsid w:val="00F33577"/>
    <w:rsid w:val="00F41521"/>
    <w:rsid w:val="00F43F36"/>
    <w:rsid w:val="00F4563C"/>
    <w:rsid w:val="00F4645F"/>
    <w:rsid w:val="00F47685"/>
    <w:rsid w:val="00F505DF"/>
    <w:rsid w:val="00F529DC"/>
    <w:rsid w:val="00F530BB"/>
    <w:rsid w:val="00F530C2"/>
    <w:rsid w:val="00F62686"/>
    <w:rsid w:val="00F634C1"/>
    <w:rsid w:val="00F713BF"/>
    <w:rsid w:val="00F714F9"/>
    <w:rsid w:val="00F72FAB"/>
    <w:rsid w:val="00F874CE"/>
    <w:rsid w:val="00F9451E"/>
    <w:rsid w:val="00F94703"/>
    <w:rsid w:val="00F97393"/>
    <w:rsid w:val="00FA394B"/>
    <w:rsid w:val="00FA3E21"/>
    <w:rsid w:val="00FA5437"/>
    <w:rsid w:val="00FA700D"/>
    <w:rsid w:val="00FB175F"/>
    <w:rsid w:val="00FB7D7A"/>
    <w:rsid w:val="00FC108B"/>
    <w:rsid w:val="00FC6C16"/>
    <w:rsid w:val="00FC708F"/>
    <w:rsid w:val="00FC7D7B"/>
    <w:rsid w:val="00FD01B1"/>
    <w:rsid w:val="00FD1730"/>
    <w:rsid w:val="00FD3570"/>
    <w:rsid w:val="00FE3731"/>
    <w:rsid w:val="00FE6EEA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2263"/>
  <w15:docId w15:val="{F33291FD-D021-4E6C-BAE9-8DBCC843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E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2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2796"/>
  </w:style>
  <w:style w:type="paragraph" w:styleId="Stopka">
    <w:name w:val="footer"/>
    <w:basedOn w:val="Normalny"/>
    <w:link w:val="StopkaZnak"/>
    <w:uiPriority w:val="99"/>
    <w:unhideWhenUsed/>
    <w:rsid w:val="009327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2796"/>
  </w:style>
  <w:style w:type="paragraph" w:customStyle="1" w:styleId="Akapitzlist1">
    <w:name w:val="Akapit z listą1"/>
    <w:basedOn w:val="Normalny"/>
    <w:rsid w:val="00932796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Akapitzlist2">
    <w:name w:val="Akapit z listą2"/>
    <w:basedOn w:val="Normalny"/>
    <w:rsid w:val="00932796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Hipercze">
    <w:name w:val="Hyperlink"/>
    <w:basedOn w:val="Domylnaczcionkaakapitu"/>
    <w:uiPriority w:val="99"/>
    <w:unhideWhenUsed/>
    <w:rsid w:val="00C363D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7E75"/>
    <w:rPr>
      <w:color w:val="954F72" w:themeColor="followedHyperlink"/>
      <w:u w:val="single"/>
    </w:rPr>
  </w:style>
  <w:style w:type="character" w:customStyle="1" w:styleId="dyszka2">
    <w:name w:val="dyszka2"/>
    <w:basedOn w:val="Domylnaczcionkaakapitu"/>
    <w:rsid w:val="00F32AAC"/>
  </w:style>
  <w:style w:type="paragraph" w:styleId="Tekstdymka">
    <w:name w:val="Balloon Text"/>
    <w:basedOn w:val="Normalny"/>
    <w:link w:val="TekstdymkaZnak"/>
    <w:uiPriority w:val="99"/>
    <w:semiHidden/>
    <w:unhideWhenUsed/>
    <w:rsid w:val="00A047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7BB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8F6"/>
    <w:rPr>
      <w:color w:val="605E5C"/>
      <w:shd w:val="clear" w:color="auto" w:fill="E1DFDD"/>
    </w:rPr>
  </w:style>
  <w:style w:type="paragraph" w:customStyle="1" w:styleId="Default">
    <w:name w:val="Default"/>
    <w:rsid w:val="00815F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3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3A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3A9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A9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0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8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likacja dla pakietu Office" ma:contentTypeID="0x01010D00FFB4DB13751D5647BEFE9796411FC3C7" ma:contentTypeVersion="" ma:contentTypeDescription="Przekaż aplikację" ma:contentTypeScope="" ma:versionID="93cbbd93cd20264fd88456c123073f55">
  <xsd:schema xmlns:xsd="http://www.w3.org/2001/XMLSchema" xmlns:xs="http://www.w3.org/2001/XMLSchema" xmlns:p="http://schemas.microsoft.com/office/2006/metadata/properties" xmlns:ns2="12678664-6568-45EB-B904-601BBBA62C0D" targetNamespace="http://schemas.microsoft.com/office/2006/metadata/properties" ma:root="true" ma:fieldsID="31b5c4219cf0a55e40eba292bb046a19" ns2:_="">
    <xsd:import namespace="12678664-6568-45EB-B904-601BBBA62C0D"/>
    <xsd:element name="properties">
      <xsd:complexType>
        <xsd:sequence>
          <xsd:element name="documentManagement">
            <xsd:complexType>
              <xsd:all>
                <xsd:element ref="ns2:OEID" minOccurs="0"/>
                <xsd:element ref="ns2:OEAlternateId" minOccurs="0"/>
                <xsd:element ref="ns2:OETitle" minOccurs="0"/>
                <xsd:element ref="ns2:OEDisplayNameXML" minOccurs="0"/>
                <xsd:element ref="ns2:OEType" minOccurs="0"/>
                <xsd:element ref="ns2:OEDefaultIconURL" minOccurs="0"/>
                <xsd:element ref="ns2:OEIconURLXML" minOccurs="0"/>
                <xsd:element ref="ns2:OEVersion" minOccurs="0"/>
                <xsd:element ref="ns2:OEDescription" minOccurs="0"/>
                <xsd:element ref="ns2:OEDescriptionXML" minOccurs="0"/>
                <xsd:element ref="ns2:OEDefaultLocale" minOccurs="0"/>
                <xsd:element ref="ns2:OEDefaultWidth" minOccurs="0"/>
                <xsd:element ref="ns2:OEDefaultHeight" minOccurs="0"/>
                <xsd:element ref="ns2:OECapabilitiesXML" minOccurs="0"/>
                <xsd:element ref="ns2:OEProductID" minOccurs="0"/>
                <xsd:element ref="ns2:OEAppInstanceID" minOccurs="0"/>
                <xsd:element ref="ns2:OEIsValid" minOccurs="0"/>
                <xsd:element ref="ns2:OERevoked" minOccurs="0"/>
                <xsd:element ref="ns2:OEManifes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8664-6568-45EB-B904-601BBBA62C0D" elementFormDefault="qualified">
    <xsd:import namespace="http://schemas.microsoft.com/office/2006/documentManagement/types"/>
    <xsd:import namespace="http://schemas.microsoft.com/office/infopath/2007/PartnerControls"/>
    <xsd:element name="OEID" ma:index="2" nillable="true" ma:displayName="Identyfikator" ma:internalName="OEID" ma:readOnly="true">
      <xsd:simpleType>
        <xsd:restriction base="dms:Text"/>
      </xsd:simpleType>
    </xsd:element>
    <xsd:element name="OEAlternateId" ma:index="3" nillable="true" ma:displayName="Alternatywny identyfikator" ma:internalName="OEAlternateId" ma:readOnly="false">
      <xsd:simpleType>
        <xsd:restriction base="dms:Text"/>
      </xsd:simpleType>
    </xsd:element>
    <xsd:element name="OETitle" ma:index="4" nillable="true" ma:displayName="Tytuł" ma:internalName="OETitle" ma:readOnly="false">
      <xsd:simpleType>
        <xsd:restriction base="dms:Text"/>
      </xsd:simpleType>
    </xsd:element>
    <xsd:element name="OEDisplayNameXML" ma:index="5" nillable="true" ma:displayName="Zlokalizowany tytuł" ma:hidden="true" ma:internalName="OEDisplayNameXML" ma:readOnly="true">
      <xsd:simpleType>
        <xsd:restriction base="dms:Note"/>
      </xsd:simpleType>
    </xsd:element>
    <xsd:element name="OEType" ma:index="6" nillable="true" ma:displayName="Typ" ma:internalName="OEType">
      <xsd:simpleType>
        <xsd:restriction base="dms:Text"/>
      </xsd:simpleType>
    </xsd:element>
    <xsd:element name="OEDefaultIconURL" ma:index="7" nillable="true" ma:displayName="Adres URL ikony" ma:internalName="OEDefaultIconURL">
      <xsd:simpleType>
        <xsd:restriction base="dms:Note">
          <xsd:maxLength value="255"/>
        </xsd:restriction>
      </xsd:simpleType>
    </xsd:element>
    <xsd:element name="OEIconURLXML" ma:index="8" nillable="true" ma:displayName="Zlokalizowany adres URL ikony" ma:hidden="true" ma:internalName="OEIconURLXML">
      <xsd:simpleType>
        <xsd:restriction base="dms:Note"/>
      </xsd:simpleType>
    </xsd:element>
    <xsd:element name="OEVersion" ma:index="9" nillable="true" ma:displayName="Wersja aplikacji" ma:internalName="OEVersion" ma:readOnly="false">
      <xsd:simpleType>
        <xsd:restriction base="dms:Text"/>
      </xsd:simpleType>
    </xsd:element>
    <xsd:element name="OEDescription" ma:index="10" nillable="true" ma:displayName="Opis" ma:internalName="OEDescription" ma:readOnly="false">
      <xsd:simpleType>
        <xsd:restriction base="dms:Note">
          <xsd:maxLength value="255"/>
        </xsd:restriction>
      </xsd:simpleType>
    </xsd:element>
    <xsd:element name="OEDescriptionXML" ma:index="11" nillable="true" ma:displayName="Zlokalizowany opis" ma:hidden="true" ma:internalName="OEDescriptionXML" ma:readOnly="true">
      <xsd:simpleType>
        <xsd:restriction base="dms:Note"/>
      </xsd:simpleType>
    </xsd:element>
    <xsd:element name="OEDefaultLocale" ma:index="12" nillable="true" ma:displayName="Domyślne ustawienia regionalne" ma:internalName="OEDefaultLocale" ma:readOnly="false">
      <xsd:simpleType>
        <xsd:restriction base="dms:Text"/>
      </xsd:simpleType>
    </xsd:element>
    <xsd:element name="OEDefaultWidth" ma:index="13" nillable="true" ma:displayName="Żądana szerokość" ma:internalName="OEDefaultWidth" ma:readOnly="false">
      <xsd:simpleType>
        <xsd:restriction base="dms:Unknown"/>
      </xsd:simpleType>
    </xsd:element>
    <xsd:element name="OEDefaultHeight" ma:index="14" nillable="true" ma:displayName="Żądana wysokość" ma:internalName="OEDefaultHeight" ma:readOnly="false">
      <xsd:simpleType>
        <xsd:restriction base="dms:Unknown"/>
      </xsd:simpleType>
    </xsd:element>
    <xsd:element name="OECapabilitiesXML" ma:index="15" nillable="true" ma:displayName="Możliwości" ma:hidden="true" ma:internalName="OECapabilitiesXML" ma:readOnly="true">
      <xsd:simpleType>
        <xsd:restriction base="dms:Note"/>
      </xsd:simpleType>
    </xsd:element>
    <xsd:element name="OEProductID" ma:index="16" nillable="true" ma:displayName="Identyfikator produktu" ma:internalName="OEProductID" ma:readOnly="false">
      <xsd:simpleType>
        <xsd:restriction base="dms:Unknown"/>
      </xsd:simpleType>
    </xsd:element>
    <xsd:element name="OEAppInstanceID" ma:index="17" nillable="true" ma:displayName="Identyfikator wystąpienia aplikacji" ma:internalName="OEAppInstanceID" ma:readOnly="false">
      <xsd:simpleType>
        <xsd:restriction base="dms:Unknown"/>
      </xsd:simpleType>
    </xsd:element>
    <xsd:element name="OEIsValid" ma:index="18" nillable="true" ma:displayName="Jest prawidłowy" ma:default="0" ma:internalName="OEIsValid">
      <xsd:simpleType>
        <xsd:restriction base="dms:Boolean"/>
      </xsd:simpleType>
    </xsd:element>
    <xsd:element name="OERevoked" ma:index="19" nillable="true" ma:displayName="Odwołany" ma:default="0" ma:internalName="OERevoked" ma:readOnly="false">
      <xsd:simpleType>
        <xsd:restriction base="dms:Boolean"/>
      </xsd:simpleType>
    </xsd:element>
    <xsd:element name="OEManifestHash" ma:index="20" nillable="true" ma:displayName="Wartość skrótu manifestu" ma:hidden="true" ma:internalName="OEManifes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AppInstanceID xmlns="12678664-6568-45EB-B904-601BBBA62C0D" xsi:nil="true"/>
    <OEAlternateId xmlns="12678664-6568-45EB-B904-601BBBA62C0D" xsi:nil="true"/>
    <OEIsValid xmlns="12678664-6568-45EB-B904-601BBBA62C0D">false</OEIsValid>
    <OERevoked xmlns="12678664-6568-45EB-B904-601BBBA62C0D">false</OERevoked>
    <OEDefaultIconURL xmlns="12678664-6568-45EB-B904-601BBBA62C0D" xsi:nil="true"/>
    <OEIconURLXML xmlns="12678664-6568-45EB-B904-601BBBA62C0D" xsi:nil="true"/>
    <OEType xmlns="12678664-6568-45EB-B904-601BBBA62C0D" xsi:nil="true"/>
    <OEProductID xmlns="12678664-6568-45EB-B904-601BBBA62C0D" xsi:nil="true"/>
    <OEVersion xmlns="12678664-6568-45EB-B904-601BBBA62C0D" xsi:nil="true"/>
    <OETitle xmlns="12678664-6568-45EB-B904-601BBBA62C0D" xsi:nil="true"/>
    <OEDefaultWidth xmlns="12678664-6568-45EB-B904-601BBBA62C0D" xsi:nil="true"/>
    <OEDefaultLocale xmlns="12678664-6568-45EB-B904-601BBBA62C0D" xsi:nil="true"/>
    <OEDefaultHeight xmlns="12678664-6568-45EB-B904-601BBBA62C0D" xsi:nil="true"/>
    <OEDescription xmlns="12678664-6568-45EB-B904-601BBBA62C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E4C7F-4BC6-4C5D-BC3D-8D2A5AF86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8664-6568-45EB-B904-601BBBA62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18EAB-DCD8-4709-AD3C-3743A7B15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90039-660F-4FB9-BBBC-67E0D504336A}">
  <ds:schemaRefs>
    <ds:schemaRef ds:uri="http://schemas.microsoft.com/office/2006/metadata/properties"/>
    <ds:schemaRef ds:uri="http://schemas.microsoft.com/office/infopath/2007/PartnerControls"/>
    <ds:schemaRef ds:uri="12678664-6568-45EB-B904-601BBBA62C0D"/>
  </ds:schemaRefs>
</ds:datastoreItem>
</file>

<file path=customXml/itemProps4.xml><?xml version="1.0" encoding="utf-8"?>
<ds:datastoreItem xmlns:ds="http://schemas.openxmlformats.org/officeDocument/2006/customXml" ds:itemID="{A383BF02-F171-4779-AF5A-BC510A8F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7476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Wójcik</dc:creator>
  <cp:lastModifiedBy>Karolina Kęsik</cp:lastModifiedBy>
  <cp:revision>3</cp:revision>
  <cp:lastPrinted>2019-07-09T09:50:00Z</cp:lastPrinted>
  <dcterms:created xsi:type="dcterms:W3CDTF">2024-01-24T11:53:00Z</dcterms:created>
  <dcterms:modified xsi:type="dcterms:W3CDTF">2024-01-24T11:55:00Z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0x01010D00FFB4DB13751D5647BEFE9796411FC3C7</vt:lpwstr>
  </property>
</Properties>
</file>