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67" w:rsidRDefault="00103C67" w:rsidP="00103C67">
      <w:pPr>
        <w:jc w:val="both"/>
        <w:rPr>
          <w:rFonts w:ascii="Arial" w:hAnsi="Arial" w:cs="Arial"/>
          <w:sz w:val="22"/>
          <w:szCs w:val="22"/>
        </w:rPr>
      </w:pPr>
      <w:bookmarkStart w:id="0" w:name="_Toc413135688"/>
      <w:bookmarkStart w:id="1" w:name="_Toc216592219"/>
      <w:bookmarkStart w:id="2" w:name="_Toc216490172"/>
      <w:bookmarkStart w:id="3" w:name="_Toc102285021"/>
    </w:p>
    <w:p w:rsidR="00103C67" w:rsidRDefault="00103C67" w:rsidP="00103C67">
      <w:pPr>
        <w:tabs>
          <w:tab w:val="left" w:pos="284"/>
        </w:tabs>
        <w:jc w:val="center"/>
        <w:rPr>
          <w:rFonts w:ascii="Arial" w:hAnsi="Arial" w:cs="Arial"/>
          <w:b/>
          <w:sz w:val="22"/>
          <w:szCs w:val="22"/>
        </w:rPr>
      </w:pPr>
      <w:r>
        <w:rPr>
          <w:rFonts w:ascii="Arial" w:hAnsi="Arial" w:cs="Arial"/>
          <w:b/>
          <w:sz w:val="22"/>
          <w:szCs w:val="22"/>
        </w:rPr>
        <w:t>UMOWA NR ..…/ GZ / 2022</w:t>
      </w:r>
    </w:p>
    <w:p w:rsidR="00103C67" w:rsidRDefault="00103C67" w:rsidP="00103C67">
      <w:pPr>
        <w:tabs>
          <w:tab w:val="left" w:pos="284"/>
        </w:tabs>
        <w:jc w:val="both"/>
        <w:rPr>
          <w:rFonts w:ascii="Arial" w:hAnsi="Arial" w:cs="Arial"/>
          <w:sz w:val="22"/>
          <w:szCs w:val="22"/>
        </w:rPr>
      </w:pPr>
    </w:p>
    <w:p w:rsidR="00103C67" w:rsidRDefault="00103C67" w:rsidP="00103C67">
      <w:pPr>
        <w:spacing w:line="276" w:lineRule="auto"/>
        <w:ind w:left="426" w:hanging="426"/>
        <w:rPr>
          <w:rFonts w:ascii="Arial" w:hAnsi="Arial" w:cs="Arial"/>
          <w:sz w:val="22"/>
          <w:szCs w:val="22"/>
        </w:rPr>
      </w:pPr>
      <w:r>
        <w:rPr>
          <w:rFonts w:ascii="Arial" w:hAnsi="Arial" w:cs="Arial"/>
          <w:sz w:val="22"/>
          <w:szCs w:val="22"/>
        </w:rPr>
        <w:t xml:space="preserve">zawarta w dniu ............................ r.  w Szczecinie pomiędzy: </w:t>
      </w:r>
    </w:p>
    <w:p w:rsidR="00103C67" w:rsidRDefault="00103C67" w:rsidP="00103C67">
      <w:pPr>
        <w:spacing w:line="276" w:lineRule="auto"/>
        <w:jc w:val="both"/>
        <w:rPr>
          <w:rFonts w:ascii="Arial" w:hAnsi="Arial" w:cs="Arial"/>
          <w:b/>
          <w:sz w:val="22"/>
          <w:szCs w:val="22"/>
        </w:rPr>
      </w:pPr>
      <w:r>
        <w:rPr>
          <w:rFonts w:ascii="Arial" w:hAnsi="Arial" w:cs="Arial"/>
          <w:b/>
          <w:sz w:val="22"/>
          <w:szCs w:val="22"/>
        </w:rPr>
        <w:t xml:space="preserve">Zakładem Wodociągów i Kanalizacji Spółką z ograniczoną odpowiedzialnością, </w:t>
      </w:r>
    </w:p>
    <w:p w:rsidR="00103C67" w:rsidRDefault="00103C67" w:rsidP="00103C67">
      <w:pPr>
        <w:spacing w:line="276" w:lineRule="auto"/>
        <w:jc w:val="both"/>
        <w:rPr>
          <w:rFonts w:ascii="Arial" w:hAnsi="Arial" w:cs="Arial"/>
          <w:sz w:val="22"/>
          <w:szCs w:val="22"/>
        </w:rPr>
      </w:pPr>
      <w:r>
        <w:rPr>
          <w:rFonts w:ascii="Arial" w:hAnsi="Arial" w:cs="Arial"/>
          <w:sz w:val="22"/>
          <w:szCs w:val="22"/>
        </w:rPr>
        <w:t xml:space="preserve">z siedzibą w Szczecinie, 71-682, ul. M. </w:t>
      </w:r>
      <w:proofErr w:type="spellStart"/>
      <w:r>
        <w:rPr>
          <w:rFonts w:ascii="Arial" w:hAnsi="Arial" w:cs="Arial"/>
          <w:sz w:val="22"/>
          <w:szCs w:val="22"/>
        </w:rPr>
        <w:t>Golisza</w:t>
      </w:r>
      <w:proofErr w:type="spellEnd"/>
      <w:r>
        <w:rPr>
          <w:rFonts w:ascii="Arial" w:hAnsi="Arial" w:cs="Arial"/>
          <w:sz w:val="22"/>
          <w:szCs w:val="22"/>
        </w:rPr>
        <w:t xml:space="preserve"> 10, zarejestrowaną w Sądzie Rejonowym Szczecin – Centrum w Szczecinie XIII Wydział Gospodarczy Krajowego Rejestru Sądowego pod nr 0000063704, o kapitale zakładowym w wysokości 222 334 500,00 zł,</w:t>
      </w:r>
    </w:p>
    <w:p w:rsidR="00103C67" w:rsidRDefault="00103C67" w:rsidP="00103C67">
      <w:pPr>
        <w:spacing w:line="276" w:lineRule="auto"/>
        <w:rPr>
          <w:rFonts w:ascii="Arial" w:hAnsi="Arial" w:cs="Arial"/>
          <w:sz w:val="22"/>
          <w:szCs w:val="22"/>
        </w:rPr>
      </w:pPr>
      <w:r>
        <w:rPr>
          <w:rFonts w:ascii="Arial" w:hAnsi="Arial" w:cs="Arial"/>
          <w:sz w:val="22"/>
          <w:szCs w:val="22"/>
        </w:rPr>
        <w:t>NIP – 851 – 26 – 24 – 854                        REGON - 811931430</w:t>
      </w:r>
    </w:p>
    <w:p w:rsidR="00103C67" w:rsidRDefault="00103C67" w:rsidP="00103C67">
      <w:pPr>
        <w:spacing w:line="360"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r>
        <w:rPr>
          <w:rFonts w:ascii="Arial" w:hAnsi="Arial" w:cs="Arial"/>
          <w:sz w:val="22"/>
          <w:szCs w:val="22"/>
        </w:rPr>
        <w:t>, którego reprezentuje:</w:t>
      </w:r>
    </w:p>
    <w:p w:rsidR="00103C67" w:rsidRDefault="00103C67" w:rsidP="00AC36E2">
      <w:pPr>
        <w:numPr>
          <w:ilvl w:val="0"/>
          <w:numId w:val="9"/>
        </w:numPr>
        <w:spacing w:line="360" w:lineRule="auto"/>
        <w:rPr>
          <w:rFonts w:ascii="Arial" w:hAnsi="Arial" w:cs="Arial"/>
          <w:sz w:val="22"/>
          <w:szCs w:val="22"/>
        </w:rPr>
      </w:pPr>
      <w:r>
        <w:rPr>
          <w:rFonts w:ascii="Arial" w:hAnsi="Arial" w:cs="Arial"/>
          <w:sz w:val="22"/>
          <w:szCs w:val="22"/>
        </w:rPr>
        <w:t>..............................................................................................................................................</w:t>
      </w:r>
    </w:p>
    <w:p w:rsidR="00103C67" w:rsidRDefault="00103C67" w:rsidP="00AC36E2">
      <w:pPr>
        <w:numPr>
          <w:ilvl w:val="0"/>
          <w:numId w:val="9"/>
        </w:numPr>
        <w:spacing w:line="360" w:lineRule="auto"/>
        <w:rPr>
          <w:rFonts w:ascii="Arial" w:hAnsi="Arial" w:cs="Arial"/>
          <w:sz w:val="22"/>
          <w:szCs w:val="22"/>
        </w:rPr>
      </w:pPr>
      <w:r>
        <w:rPr>
          <w:rFonts w:ascii="Arial" w:hAnsi="Arial" w:cs="Arial"/>
          <w:sz w:val="22"/>
          <w:szCs w:val="22"/>
        </w:rPr>
        <w:t>..............................................................................................................................................</w:t>
      </w:r>
    </w:p>
    <w:p w:rsidR="00103C67" w:rsidRDefault="00103C67" w:rsidP="00103C67">
      <w:pPr>
        <w:spacing w:line="276" w:lineRule="auto"/>
        <w:rPr>
          <w:rFonts w:ascii="Arial" w:hAnsi="Arial" w:cs="Arial"/>
          <w:b/>
          <w:color w:val="FF0000"/>
          <w:sz w:val="18"/>
          <w:szCs w:val="18"/>
        </w:rPr>
      </w:pPr>
    </w:p>
    <w:p w:rsidR="00103C67" w:rsidRDefault="00103C67" w:rsidP="00103C67">
      <w:pPr>
        <w:spacing w:line="276" w:lineRule="auto"/>
        <w:rPr>
          <w:rFonts w:ascii="Arial" w:hAnsi="Arial" w:cs="Arial"/>
          <w:b/>
          <w:sz w:val="22"/>
          <w:szCs w:val="22"/>
        </w:rPr>
      </w:pPr>
      <w:r>
        <w:rPr>
          <w:rFonts w:ascii="Arial" w:hAnsi="Arial" w:cs="Arial"/>
          <w:b/>
          <w:sz w:val="22"/>
          <w:szCs w:val="22"/>
        </w:rPr>
        <w:t>oraz</w:t>
      </w:r>
    </w:p>
    <w:p w:rsidR="00103C67" w:rsidRDefault="00103C67" w:rsidP="00AC36E2">
      <w:pPr>
        <w:numPr>
          <w:ilvl w:val="0"/>
          <w:numId w:val="10"/>
        </w:numPr>
        <w:spacing w:line="276" w:lineRule="auto"/>
        <w:rPr>
          <w:rFonts w:ascii="Arial" w:hAnsi="Arial" w:cs="Arial"/>
          <w:sz w:val="22"/>
          <w:szCs w:val="22"/>
        </w:rPr>
      </w:pPr>
      <w:r>
        <w:rPr>
          <w:rFonts w:ascii="Arial" w:hAnsi="Arial" w:cs="Arial"/>
          <w:sz w:val="22"/>
          <w:szCs w:val="22"/>
        </w:rPr>
        <w:t>( Dla osób prawnych):</w:t>
      </w:r>
    </w:p>
    <w:p w:rsidR="00103C67" w:rsidRDefault="00103C67" w:rsidP="00103C67">
      <w:pPr>
        <w:spacing w:line="276" w:lineRule="auto"/>
        <w:rPr>
          <w:rFonts w:ascii="Arial" w:hAnsi="Arial" w:cs="Arial"/>
          <w:sz w:val="22"/>
          <w:szCs w:val="22"/>
        </w:rPr>
      </w:pPr>
      <w:r>
        <w:rPr>
          <w:rFonts w:ascii="Arial" w:hAnsi="Arial" w:cs="Arial"/>
          <w:sz w:val="22"/>
          <w:szCs w:val="22"/>
        </w:rPr>
        <w:t>....................................................................................................................................................</w:t>
      </w:r>
    </w:p>
    <w:p w:rsidR="00103C67" w:rsidRDefault="00103C67" w:rsidP="00103C67">
      <w:pPr>
        <w:spacing w:line="276" w:lineRule="auto"/>
        <w:rPr>
          <w:rFonts w:ascii="Arial" w:hAnsi="Arial" w:cs="Arial"/>
          <w:sz w:val="22"/>
          <w:szCs w:val="22"/>
        </w:rPr>
      </w:pPr>
      <w:r>
        <w:rPr>
          <w:rFonts w:ascii="Arial" w:hAnsi="Arial" w:cs="Arial"/>
          <w:sz w:val="22"/>
          <w:szCs w:val="22"/>
        </w:rPr>
        <w:t>NIP - ......................................................... REGON -  ...............................................................</w:t>
      </w:r>
    </w:p>
    <w:p w:rsidR="00103C67" w:rsidRDefault="00103C67" w:rsidP="00103C67">
      <w:pPr>
        <w:spacing w:line="276" w:lineRule="auto"/>
        <w:rPr>
          <w:rFonts w:ascii="Arial" w:hAnsi="Arial" w:cs="Arial"/>
          <w:sz w:val="22"/>
          <w:szCs w:val="22"/>
        </w:rPr>
      </w:pPr>
      <w:r>
        <w:rPr>
          <w:rFonts w:ascii="Arial" w:hAnsi="Arial" w:cs="Arial"/>
          <w:sz w:val="22"/>
          <w:szCs w:val="22"/>
        </w:rPr>
        <w:t xml:space="preserve">zwanym (ą) dalej </w:t>
      </w:r>
      <w:r>
        <w:rPr>
          <w:rFonts w:ascii="Arial" w:hAnsi="Arial" w:cs="Arial"/>
          <w:b/>
          <w:sz w:val="22"/>
          <w:szCs w:val="22"/>
        </w:rPr>
        <w:t>Wykonawcą</w:t>
      </w:r>
      <w:r>
        <w:rPr>
          <w:rFonts w:ascii="Arial" w:hAnsi="Arial" w:cs="Arial"/>
          <w:sz w:val="22"/>
          <w:szCs w:val="22"/>
        </w:rPr>
        <w:t>, którego reprezentuje:</w:t>
      </w:r>
    </w:p>
    <w:p w:rsidR="00103C67" w:rsidRDefault="00103C67" w:rsidP="00103C67">
      <w:pPr>
        <w:spacing w:line="276" w:lineRule="auto"/>
        <w:rPr>
          <w:rFonts w:ascii="Arial" w:hAnsi="Arial" w:cs="Arial"/>
          <w:sz w:val="22"/>
          <w:szCs w:val="22"/>
        </w:rPr>
      </w:pPr>
      <w:r>
        <w:rPr>
          <w:rFonts w:ascii="Arial" w:hAnsi="Arial" w:cs="Arial"/>
          <w:sz w:val="22"/>
          <w:szCs w:val="22"/>
        </w:rPr>
        <w:t>........................................................................................................................................................................................................................................................................................................</w:t>
      </w:r>
    </w:p>
    <w:p w:rsidR="00103C67" w:rsidRDefault="00103C67" w:rsidP="00AC36E2">
      <w:pPr>
        <w:numPr>
          <w:ilvl w:val="0"/>
          <w:numId w:val="10"/>
        </w:numPr>
        <w:spacing w:line="276" w:lineRule="auto"/>
        <w:rPr>
          <w:rFonts w:ascii="Arial" w:hAnsi="Arial" w:cs="Arial"/>
          <w:sz w:val="22"/>
          <w:szCs w:val="22"/>
        </w:rPr>
      </w:pPr>
      <w:r>
        <w:rPr>
          <w:rFonts w:ascii="Arial" w:hAnsi="Arial" w:cs="Arial"/>
          <w:sz w:val="22"/>
          <w:szCs w:val="22"/>
        </w:rPr>
        <w:t>(Dla osób fizycznych):</w:t>
      </w:r>
    </w:p>
    <w:p w:rsidR="00103C67" w:rsidRDefault="00103C67" w:rsidP="00103C67">
      <w:pPr>
        <w:spacing w:line="276" w:lineRule="auto"/>
        <w:rPr>
          <w:rFonts w:ascii="Arial" w:hAnsi="Arial" w:cs="Arial"/>
          <w:sz w:val="22"/>
          <w:szCs w:val="22"/>
        </w:rPr>
      </w:pPr>
      <w:r>
        <w:rPr>
          <w:rFonts w:ascii="Arial" w:hAnsi="Arial" w:cs="Arial"/>
          <w:sz w:val="22"/>
          <w:szCs w:val="22"/>
        </w:rPr>
        <w:t>Panem /Panią/ .................................................................................................................. zam. …………………………………………………………………………………………………………....</w:t>
      </w:r>
    </w:p>
    <w:p w:rsidR="00103C67" w:rsidRDefault="00103C67" w:rsidP="00103C67">
      <w:pPr>
        <w:spacing w:line="276" w:lineRule="auto"/>
        <w:rPr>
          <w:rFonts w:ascii="Arial" w:hAnsi="Arial" w:cs="Arial"/>
          <w:sz w:val="22"/>
          <w:szCs w:val="22"/>
        </w:rPr>
      </w:pPr>
      <w:r>
        <w:rPr>
          <w:rFonts w:ascii="Arial" w:hAnsi="Arial" w:cs="Arial"/>
          <w:sz w:val="22"/>
          <w:szCs w:val="22"/>
        </w:rPr>
        <w:t>prowadzącym działalność gospodarczą pod nazwą ....................................................................................................................................................</w:t>
      </w:r>
    </w:p>
    <w:p w:rsidR="00103C67" w:rsidRDefault="00103C67" w:rsidP="00103C67">
      <w:pPr>
        <w:spacing w:line="276" w:lineRule="auto"/>
        <w:rPr>
          <w:rFonts w:ascii="Arial" w:hAnsi="Arial" w:cs="Arial"/>
          <w:sz w:val="22"/>
          <w:szCs w:val="22"/>
        </w:rPr>
      </w:pPr>
      <w:r>
        <w:rPr>
          <w:rFonts w:ascii="Arial" w:hAnsi="Arial" w:cs="Arial"/>
          <w:sz w:val="22"/>
          <w:szCs w:val="22"/>
        </w:rPr>
        <w:t>z siedzibą ................................................................................................................................... wpisanym (ą)  w .........................................................................................................................</w:t>
      </w:r>
    </w:p>
    <w:p w:rsidR="00103C67" w:rsidRDefault="00103C67" w:rsidP="00103C67">
      <w:pPr>
        <w:spacing w:line="276" w:lineRule="auto"/>
        <w:rPr>
          <w:rFonts w:ascii="Arial" w:hAnsi="Arial" w:cs="Arial"/>
          <w:sz w:val="22"/>
          <w:szCs w:val="22"/>
        </w:rPr>
      </w:pPr>
      <w:r>
        <w:rPr>
          <w:rFonts w:ascii="Arial" w:hAnsi="Arial" w:cs="Arial"/>
          <w:sz w:val="22"/>
          <w:szCs w:val="22"/>
        </w:rPr>
        <w:t>pod numerem …………………………………………………........................................................</w:t>
      </w:r>
    </w:p>
    <w:p w:rsidR="00103C67" w:rsidRDefault="00103C67" w:rsidP="00103C67">
      <w:pPr>
        <w:spacing w:line="276" w:lineRule="auto"/>
        <w:rPr>
          <w:rFonts w:ascii="Arial" w:hAnsi="Arial" w:cs="Arial"/>
          <w:sz w:val="22"/>
          <w:szCs w:val="22"/>
        </w:rPr>
      </w:pPr>
      <w:r>
        <w:rPr>
          <w:rFonts w:ascii="Arial" w:hAnsi="Arial" w:cs="Arial"/>
          <w:sz w:val="22"/>
          <w:szCs w:val="22"/>
        </w:rPr>
        <w:t>NIP - .......................................................... REGON -................................................................</w:t>
      </w:r>
    </w:p>
    <w:p w:rsidR="00103C67" w:rsidRDefault="00103C67" w:rsidP="00103C67">
      <w:pPr>
        <w:spacing w:line="276" w:lineRule="auto"/>
        <w:rPr>
          <w:rFonts w:ascii="Arial" w:hAnsi="Arial" w:cs="Arial"/>
          <w:sz w:val="22"/>
          <w:szCs w:val="22"/>
        </w:rPr>
      </w:pPr>
      <w:r>
        <w:rPr>
          <w:rFonts w:ascii="Arial" w:hAnsi="Arial" w:cs="Arial"/>
          <w:sz w:val="22"/>
          <w:szCs w:val="22"/>
        </w:rPr>
        <w:t xml:space="preserve">zwanym /ą/ dalej </w:t>
      </w:r>
      <w:r>
        <w:rPr>
          <w:rFonts w:ascii="Arial" w:hAnsi="Arial" w:cs="Arial"/>
          <w:b/>
          <w:sz w:val="22"/>
          <w:szCs w:val="22"/>
        </w:rPr>
        <w:t>Wykonawcą</w:t>
      </w:r>
      <w:r>
        <w:rPr>
          <w:rFonts w:ascii="Arial" w:hAnsi="Arial" w:cs="Arial"/>
          <w:sz w:val="22"/>
          <w:szCs w:val="22"/>
        </w:rPr>
        <w:t xml:space="preserve"> </w:t>
      </w:r>
    </w:p>
    <w:p w:rsidR="00103C67" w:rsidRDefault="00103C67" w:rsidP="00103C67">
      <w:pPr>
        <w:spacing w:line="276" w:lineRule="auto"/>
        <w:jc w:val="both"/>
        <w:rPr>
          <w:rFonts w:ascii="Arial" w:hAnsi="Arial" w:cs="Arial"/>
          <w:sz w:val="22"/>
          <w:szCs w:val="22"/>
        </w:rPr>
      </w:pPr>
    </w:p>
    <w:p w:rsidR="00103C67" w:rsidRDefault="00103C67" w:rsidP="00103C67">
      <w:pPr>
        <w:spacing w:line="276" w:lineRule="auto"/>
        <w:jc w:val="both"/>
        <w:rPr>
          <w:rFonts w:ascii="Arial" w:hAnsi="Arial" w:cs="Arial"/>
          <w:sz w:val="22"/>
          <w:szCs w:val="22"/>
        </w:rPr>
      </w:pPr>
      <w:r>
        <w:rPr>
          <w:rFonts w:ascii="Arial" w:hAnsi="Arial" w:cs="Arial"/>
          <w:sz w:val="22"/>
          <w:szCs w:val="22"/>
        </w:rPr>
        <w:t>łącznie zwanymi również Stronami</w:t>
      </w:r>
    </w:p>
    <w:p w:rsidR="00103C67" w:rsidRDefault="00103C67" w:rsidP="00103C67">
      <w:pPr>
        <w:spacing w:line="276" w:lineRule="auto"/>
        <w:jc w:val="both"/>
        <w:rPr>
          <w:rFonts w:ascii="Arial" w:hAnsi="Arial" w:cs="Arial"/>
          <w:color w:val="FF0000"/>
          <w:sz w:val="22"/>
          <w:szCs w:val="22"/>
        </w:rPr>
      </w:pPr>
    </w:p>
    <w:p w:rsidR="00103C67" w:rsidRDefault="00103C67" w:rsidP="00103C67">
      <w:pPr>
        <w:jc w:val="both"/>
        <w:rPr>
          <w:rFonts w:ascii="Arial" w:hAnsi="Arial" w:cs="Arial"/>
          <w:sz w:val="22"/>
          <w:szCs w:val="22"/>
        </w:rPr>
      </w:pPr>
      <w:r>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2021r., poz. 1129 ze zm.) ze względu na treść art. 2 ust 1 pkt 2 w zw. z art. 5 ust.1 pkt 2 i ust. 4 pkt 1 tej ustawy (</w:t>
      </w:r>
      <w:r>
        <w:rPr>
          <w:rFonts w:ascii="Arial" w:hAnsi="Arial" w:cs="Arial"/>
          <w:sz w:val="22"/>
          <w:szCs w:val="22"/>
          <w:u w:val="single"/>
        </w:rPr>
        <w:t>zamówienie sektorowe o wartości mniejszej niż progi unijne dla zamawiających sektorowych</w:t>
      </w:r>
      <w:r>
        <w:rPr>
          <w:rFonts w:ascii="Arial" w:hAnsi="Arial" w:cs="Arial"/>
          <w:sz w:val="22"/>
          <w:szCs w:val="22"/>
        </w:rPr>
        <w:t>)</w:t>
      </w:r>
    </w:p>
    <w:p w:rsidR="00103C67" w:rsidRDefault="00103C67" w:rsidP="00103C67">
      <w:pPr>
        <w:jc w:val="both"/>
        <w:rPr>
          <w:rFonts w:ascii="Arial" w:hAnsi="Arial" w:cs="Arial"/>
          <w:color w:val="FF0000"/>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1.</w:t>
      </w:r>
    </w:p>
    <w:p w:rsidR="00103C67" w:rsidRDefault="00103C67" w:rsidP="00AC36E2">
      <w:pPr>
        <w:numPr>
          <w:ilvl w:val="0"/>
          <w:numId w:val="11"/>
        </w:numPr>
        <w:ind w:left="284" w:hanging="284"/>
        <w:jc w:val="both"/>
        <w:rPr>
          <w:rFonts w:ascii="Arial" w:hAnsi="Arial" w:cs="Arial"/>
          <w:sz w:val="22"/>
          <w:szCs w:val="22"/>
        </w:rPr>
      </w:pPr>
      <w:r>
        <w:rPr>
          <w:rFonts w:ascii="Arial" w:hAnsi="Arial" w:cs="Arial"/>
          <w:sz w:val="22"/>
          <w:szCs w:val="22"/>
        </w:rPr>
        <w:t xml:space="preserve">Zamawiający powierza, a Wykonawca przyjmuje do wykonania całość prac związanych </w:t>
      </w:r>
      <w:r>
        <w:rPr>
          <w:rFonts w:ascii="Arial" w:hAnsi="Arial" w:cs="Arial"/>
          <w:sz w:val="22"/>
          <w:szCs w:val="22"/>
        </w:rPr>
        <w:br/>
        <w:t>z realizacją zamówienia p.n. „</w:t>
      </w:r>
      <w:r>
        <w:rPr>
          <w:rFonts w:ascii="Arial" w:hAnsi="Arial" w:cs="Arial"/>
          <w:b/>
          <w:sz w:val="22"/>
          <w:szCs w:val="22"/>
        </w:rPr>
        <w:t>Wymiana studni kanalizacyjnych na odciekach z zagęszczaczy grawitacyjnych Oczyszczalni Ścieków Pomorzany w Szczecinie</w:t>
      </w:r>
      <w:r>
        <w:rPr>
          <w:rFonts w:ascii="Arial" w:hAnsi="Arial" w:cs="Arial"/>
          <w:sz w:val="22"/>
          <w:szCs w:val="22"/>
        </w:rPr>
        <w:t>”.</w:t>
      </w:r>
    </w:p>
    <w:p w:rsidR="00103C67" w:rsidRDefault="00103C67" w:rsidP="00AC36E2">
      <w:pPr>
        <w:numPr>
          <w:ilvl w:val="0"/>
          <w:numId w:val="11"/>
        </w:numPr>
        <w:ind w:left="284" w:hanging="284"/>
        <w:jc w:val="both"/>
        <w:rPr>
          <w:rFonts w:ascii="Arial" w:hAnsi="Arial" w:cs="Arial"/>
          <w:sz w:val="22"/>
          <w:szCs w:val="22"/>
        </w:rPr>
      </w:pPr>
      <w:r>
        <w:rPr>
          <w:rFonts w:ascii="Arial" w:hAnsi="Arial" w:cs="Arial"/>
          <w:bCs/>
          <w:sz w:val="22"/>
          <w:szCs w:val="22"/>
        </w:rPr>
        <w:t xml:space="preserve">Zakres przedmiotu zamówienia </w:t>
      </w:r>
      <w:r>
        <w:rPr>
          <w:rFonts w:ascii="Arial" w:hAnsi="Arial" w:cs="Arial"/>
          <w:sz w:val="22"/>
          <w:szCs w:val="22"/>
        </w:rPr>
        <w:t>obejmuje wymianę trzech kompletnych studni oraz włazu zgodnie z opisem przedmiotu zamówienia i z załączonymi rysunkami.</w:t>
      </w:r>
    </w:p>
    <w:p w:rsidR="00103C67" w:rsidRDefault="00103C67" w:rsidP="00AC36E2">
      <w:pPr>
        <w:pStyle w:val="Tekstpodstawowy"/>
        <w:numPr>
          <w:ilvl w:val="0"/>
          <w:numId w:val="11"/>
        </w:numPr>
        <w:tabs>
          <w:tab w:val="left" w:pos="284"/>
        </w:tabs>
        <w:suppressAutoHyphens/>
        <w:spacing w:after="0"/>
        <w:ind w:left="284" w:hanging="284"/>
        <w:jc w:val="both"/>
        <w:rPr>
          <w:rFonts w:ascii="Arial" w:hAnsi="Arial" w:cs="Arial"/>
          <w:sz w:val="22"/>
          <w:szCs w:val="22"/>
        </w:rPr>
      </w:pPr>
      <w:r>
        <w:rPr>
          <w:rFonts w:ascii="Arial" w:hAnsi="Arial" w:cs="Arial"/>
          <w:sz w:val="22"/>
          <w:szCs w:val="22"/>
        </w:rPr>
        <w:t xml:space="preserve">Podstawą </w:t>
      </w:r>
      <w:proofErr w:type="spellStart"/>
      <w:r>
        <w:rPr>
          <w:rFonts w:ascii="Arial" w:hAnsi="Arial" w:cs="Arial"/>
          <w:sz w:val="22"/>
          <w:szCs w:val="22"/>
        </w:rPr>
        <w:t>prawno</w:t>
      </w:r>
      <w:proofErr w:type="spellEnd"/>
      <w:r>
        <w:rPr>
          <w:rFonts w:ascii="Arial" w:hAnsi="Arial" w:cs="Arial"/>
          <w:sz w:val="22"/>
          <w:szCs w:val="22"/>
        </w:rPr>
        <w:t xml:space="preserve"> – techniczną wykonania przedmiotu umowy jest:</w:t>
      </w:r>
    </w:p>
    <w:p w:rsidR="00103C67" w:rsidRDefault="00103C67" w:rsidP="00AC36E2">
      <w:pPr>
        <w:pStyle w:val="Tekstpodstawowy2"/>
        <w:numPr>
          <w:ilvl w:val="2"/>
          <w:numId w:val="12"/>
        </w:numPr>
        <w:spacing w:after="0" w:line="240" w:lineRule="auto"/>
        <w:ind w:left="709" w:hanging="426"/>
        <w:jc w:val="both"/>
        <w:rPr>
          <w:rFonts w:ascii="Arial" w:hAnsi="Arial" w:cs="Arial"/>
          <w:sz w:val="22"/>
          <w:szCs w:val="22"/>
        </w:rPr>
      </w:pPr>
      <w:r>
        <w:rPr>
          <w:rFonts w:ascii="Arial" w:hAnsi="Arial" w:cs="Arial"/>
          <w:sz w:val="22"/>
          <w:szCs w:val="22"/>
        </w:rPr>
        <w:t>Uchwała nr 8/2022 Zarządu ZWiK Sp. z o.o. z dn. 14.03.2022 w sprawie przyjęcia „Planu Remontów na rok 2022”.</w:t>
      </w:r>
    </w:p>
    <w:p w:rsidR="00103C67" w:rsidRDefault="00103C67" w:rsidP="00AC36E2">
      <w:pPr>
        <w:pStyle w:val="Tekstpodstawowy2"/>
        <w:numPr>
          <w:ilvl w:val="2"/>
          <w:numId w:val="12"/>
        </w:numPr>
        <w:spacing w:after="0" w:line="240" w:lineRule="auto"/>
        <w:ind w:left="709" w:hanging="426"/>
        <w:jc w:val="both"/>
        <w:rPr>
          <w:rFonts w:ascii="Arial" w:hAnsi="Arial" w:cs="Arial"/>
          <w:sz w:val="22"/>
          <w:szCs w:val="22"/>
        </w:rPr>
      </w:pPr>
      <w:r>
        <w:rPr>
          <w:rFonts w:ascii="Arial" w:hAnsi="Arial" w:cs="Arial"/>
          <w:sz w:val="22"/>
          <w:szCs w:val="22"/>
        </w:rPr>
        <w:t>Wniosek o udzielenie zamówienia publicznego / sektorowego z dn. 01.06.2022.</w:t>
      </w:r>
    </w:p>
    <w:p w:rsidR="00103C67" w:rsidRDefault="00103C67" w:rsidP="00AC36E2">
      <w:pPr>
        <w:pStyle w:val="Tekstpodstawowy2"/>
        <w:numPr>
          <w:ilvl w:val="2"/>
          <w:numId w:val="12"/>
        </w:numPr>
        <w:spacing w:after="0" w:line="240" w:lineRule="auto"/>
        <w:ind w:left="709" w:hanging="426"/>
        <w:jc w:val="both"/>
        <w:rPr>
          <w:rFonts w:ascii="Arial" w:hAnsi="Arial" w:cs="Arial"/>
          <w:sz w:val="22"/>
          <w:szCs w:val="22"/>
        </w:rPr>
      </w:pPr>
      <w:r>
        <w:rPr>
          <w:rFonts w:ascii="Arial" w:hAnsi="Arial" w:cs="Arial"/>
          <w:sz w:val="22"/>
          <w:szCs w:val="22"/>
        </w:rPr>
        <w:lastRenderedPageBreak/>
        <w:t>Opis przedmiotu zamówienia.</w:t>
      </w:r>
    </w:p>
    <w:p w:rsidR="00103C67" w:rsidRDefault="00103C67" w:rsidP="00AC36E2">
      <w:pPr>
        <w:pStyle w:val="Tekstpodstawowy2"/>
        <w:numPr>
          <w:ilvl w:val="0"/>
          <w:numId w:val="11"/>
        </w:numPr>
        <w:spacing w:after="0" w:line="240" w:lineRule="auto"/>
        <w:ind w:left="284" w:hanging="284"/>
        <w:jc w:val="both"/>
        <w:rPr>
          <w:rFonts w:ascii="Arial" w:hAnsi="Arial" w:cs="Arial"/>
          <w:sz w:val="22"/>
          <w:szCs w:val="22"/>
        </w:rPr>
      </w:pPr>
      <w:r>
        <w:rPr>
          <w:rFonts w:ascii="Arial" w:hAnsi="Arial" w:cs="Arial"/>
          <w:sz w:val="22"/>
          <w:szCs w:val="22"/>
        </w:rPr>
        <w:t>Wykonawca oświadcza, że zapoznał się ze wszystkimi warunkami lokalizacyjno-terenowymi i innymi okolicznościami, które są istotne dla wykonania przedmiotu niniejszej umowy, w tym z terenem budowy i warunkami technicznymi wykonawstwa robót i nie wnosi w tym zakresie żadnych zastrzeżeń.</w:t>
      </w:r>
    </w:p>
    <w:p w:rsidR="00103C67" w:rsidRDefault="00103C67" w:rsidP="00AC36E2">
      <w:pPr>
        <w:pStyle w:val="Tekstpodstawowy2"/>
        <w:numPr>
          <w:ilvl w:val="0"/>
          <w:numId w:val="11"/>
        </w:numPr>
        <w:spacing w:after="0" w:line="240" w:lineRule="auto"/>
        <w:ind w:left="284" w:hanging="284"/>
        <w:jc w:val="both"/>
        <w:rPr>
          <w:rFonts w:ascii="Arial" w:hAnsi="Arial" w:cs="Arial"/>
          <w:sz w:val="22"/>
          <w:szCs w:val="22"/>
        </w:rPr>
      </w:pPr>
      <w:r>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w:t>
      </w:r>
      <w:r>
        <w:rPr>
          <w:rFonts w:ascii="Arial" w:hAnsi="Arial" w:cs="Arial"/>
          <w:sz w:val="22"/>
          <w:szCs w:val="22"/>
        </w:rPr>
        <w:br/>
        <w:t>i aprobaty techniczne.</w:t>
      </w:r>
    </w:p>
    <w:p w:rsidR="00103C67" w:rsidRDefault="00103C67" w:rsidP="00AC36E2">
      <w:pPr>
        <w:pStyle w:val="Tekstpodstawowy2"/>
        <w:numPr>
          <w:ilvl w:val="0"/>
          <w:numId w:val="11"/>
        </w:numPr>
        <w:spacing w:after="0" w:line="240" w:lineRule="auto"/>
        <w:ind w:left="284" w:hanging="284"/>
        <w:jc w:val="both"/>
        <w:rPr>
          <w:rFonts w:ascii="Arial" w:hAnsi="Arial" w:cs="Arial"/>
          <w:sz w:val="22"/>
          <w:szCs w:val="22"/>
        </w:rPr>
      </w:pPr>
      <w:r>
        <w:rPr>
          <w:rFonts w:ascii="Arial" w:hAnsi="Arial" w:cs="Arial"/>
          <w:sz w:val="22"/>
          <w:szCs w:val="22"/>
        </w:rPr>
        <w:t>Wykonawca wykona przedmiot umowy z materiałów własnych, zgodnych z projektem. Wszelkie zmiany materiałów i urządzeń , nawet na materiały i urządzenia o podobnych właściwościach i parametrach wymagają pisemnej zgody Zamawiającego.</w:t>
      </w:r>
    </w:p>
    <w:p w:rsidR="00103C67" w:rsidRDefault="00103C67" w:rsidP="00AC36E2">
      <w:pPr>
        <w:pStyle w:val="Akapitzlist"/>
        <w:numPr>
          <w:ilvl w:val="0"/>
          <w:numId w:val="11"/>
        </w:numPr>
        <w:ind w:left="284" w:hanging="284"/>
        <w:jc w:val="both"/>
        <w:rPr>
          <w:rFonts w:ascii="Arial" w:hAnsi="Arial" w:cs="Arial"/>
          <w:sz w:val="22"/>
          <w:szCs w:val="22"/>
          <w:lang w:val="x-none"/>
        </w:rPr>
      </w:pPr>
      <w:r>
        <w:rPr>
          <w:rFonts w:ascii="Arial" w:hAnsi="Arial" w:cs="Arial"/>
          <w:sz w:val="22"/>
          <w:szCs w:val="22"/>
        </w:rPr>
        <w:t>Za</w:t>
      </w:r>
      <w:r>
        <w:rPr>
          <w:rFonts w:ascii="Arial" w:hAnsi="Arial" w:cs="Arial"/>
          <w:sz w:val="22"/>
          <w:szCs w:val="22"/>
          <w:lang w:val="x-none"/>
        </w:rPr>
        <w:t xml:space="preserve">mawiający wymaga, aby </w:t>
      </w:r>
      <w:r>
        <w:rPr>
          <w:rFonts w:ascii="Arial" w:hAnsi="Arial" w:cs="Arial"/>
          <w:sz w:val="22"/>
          <w:szCs w:val="22"/>
        </w:rPr>
        <w:t>W</w:t>
      </w:r>
      <w:proofErr w:type="spellStart"/>
      <w:r>
        <w:rPr>
          <w:rFonts w:ascii="Arial" w:hAnsi="Arial" w:cs="Arial"/>
          <w:sz w:val="22"/>
          <w:szCs w:val="22"/>
          <w:lang w:val="x-none"/>
        </w:rPr>
        <w:t>ykonawca</w:t>
      </w:r>
      <w:proofErr w:type="spellEnd"/>
      <w:r>
        <w:rPr>
          <w:rFonts w:ascii="Arial" w:hAnsi="Arial" w:cs="Arial"/>
          <w:sz w:val="22"/>
          <w:szCs w:val="22"/>
          <w:lang w:val="x-none"/>
        </w:rPr>
        <w:t xml:space="preserve"> lub </w:t>
      </w:r>
      <w:r>
        <w:rPr>
          <w:rFonts w:ascii="Arial" w:hAnsi="Arial" w:cs="Arial"/>
          <w:sz w:val="22"/>
          <w:szCs w:val="22"/>
        </w:rPr>
        <w:t>P</w:t>
      </w:r>
      <w:proofErr w:type="spellStart"/>
      <w:r>
        <w:rPr>
          <w:rFonts w:ascii="Arial" w:hAnsi="Arial" w:cs="Arial"/>
          <w:sz w:val="22"/>
          <w:szCs w:val="22"/>
          <w:lang w:val="x-none"/>
        </w:rPr>
        <w:t>odwykonawca</w:t>
      </w:r>
      <w:proofErr w:type="spellEnd"/>
      <w:r>
        <w:rPr>
          <w:rFonts w:ascii="Arial" w:hAnsi="Arial" w:cs="Arial"/>
          <w:sz w:val="22"/>
          <w:szCs w:val="22"/>
          <w:lang w:val="x-none"/>
        </w:rPr>
        <w:t>(y) zatrudniali na podstawie umowy o pracę wszystkie osoby wykonujące czynności związane z wykonywaniem robót budowlanych w rozumieniu ustawy Prawo Budowlane objętych  zamówieniem w sytuacji, gdy wykonywanie tych czynności polega na wykonywaniu pracy w rozumieniu art. 22 § 1 ustawy z dnia 26</w:t>
      </w:r>
      <w:r w:rsidR="00036525">
        <w:rPr>
          <w:rFonts w:ascii="Arial" w:hAnsi="Arial" w:cs="Arial"/>
          <w:sz w:val="22"/>
          <w:szCs w:val="22"/>
          <w:lang w:val="x-none"/>
        </w:rPr>
        <w:t xml:space="preserve"> czerwca 1974 r. - Kodeks pracy.</w:t>
      </w:r>
    </w:p>
    <w:p w:rsidR="00103C67" w:rsidRDefault="00103C67" w:rsidP="00AC36E2">
      <w:pPr>
        <w:pStyle w:val="Akapitzlist"/>
        <w:numPr>
          <w:ilvl w:val="0"/>
          <w:numId w:val="11"/>
        </w:numPr>
        <w:ind w:left="284" w:hanging="284"/>
        <w:jc w:val="both"/>
        <w:rPr>
          <w:rFonts w:ascii="Arial" w:hAnsi="Arial" w:cs="Arial"/>
          <w:sz w:val="22"/>
          <w:szCs w:val="22"/>
        </w:rPr>
      </w:pPr>
      <w:r>
        <w:rPr>
          <w:rFonts w:ascii="Arial" w:hAnsi="Arial" w:cs="Arial"/>
          <w:sz w:val="22"/>
          <w:szCs w:val="22"/>
        </w:rPr>
        <w:t>Zatrudnienie, o którym mowa w ust. 7, będzie trwać przez cały okres realizacji przedmiotu umowy.</w:t>
      </w:r>
    </w:p>
    <w:p w:rsidR="00103C67" w:rsidRDefault="00103C67" w:rsidP="00AC36E2">
      <w:pPr>
        <w:pStyle w:val="Akapitzlist"/>
        <w:numPr>
          <w:ilvl w:val="0"/>
          <w:numId w:val="11"/>
        </w:numPr>
        <w:ind w:left="284" w:hanging="284"/>
        <w:jc w:val="both"/>
        <w:rPr>
          <w:rFonts w:ascii="Arial" w:hAnsi="Arial" w:cs="Arial"/>
          <w:sz w:val="22"/>
          <w:szCs w:val="22"/>
        </w:rPr>
      </w:pPr>
      <w:r>
        <w:rPr>
          <w:rFonts w:ascii="Arial" w:hAnsi="Arial" w:cs="Arial"/>
          <w:sz w:val="22"/>
          <w:szCs w:val="22"/>
        </w:rPr>
        <w:t>Wykonawca zobowiązany jest na każde żądanie Zamawiającego przedstawić dowody zatrudnienia na podstawie umowy o pracę osób, o których mowa w ust 7.</w:t>
      </w:r>
    </w:p>
    <w:p w:rsidR="00103C67" w:rsidRDefault="00103C67" w:rsidP="00AC36E2">
      <w:pPr>
        <w:pStyle w:val="Akapitzlist"/>
        <w:numPr>
          <w:ilvl w:val="0"/>
          <w:numId w:val="11"/>
        </w:numPr>
        <w:tabs>
          <w:tab w:val="left" w:pos="426"/>
        </w:tabs>
        <w:ind w:left="284" w:hanging="284"/>
        <w:jc w:val="both"/>
        <w:rPr>
          <w:rFonts w:ascii="Arial" w:hAnsi="Arial" w:cs="Arial"/>
          <w:sz w:val="22"/>
          <w:szCs w:val="22"/>
        </w:rPr>
      </w:pPr>
      <w:r>
        <w:rPr>
          <w:rFonts w:ascii="Arial" w:hAnsi="Arial" w:cs="Arial"/>
          <w:sz w:val="22"/>
          <w:szCs w:val="22"/>
        </w:rPr>
        <w:t xml:space="preserve">W przypadku braku zatrudnienia na podstawie umowy o pracę osób, o których mowa </w:t>
      </w:r>
      <w:r>
        <w:rPr>
          <w:rFonts w:ascii="Arial" w:hAnsi="Arial" w:cs="Arial"/>
          <w:sz w:val="22"/>
          <w:szCs w:val="22"/>
        </w:rPr>
        <w:br/>
        <w:t>w ust. 7 lub nieprzedstawienia dowodów potwierdzających ich zatrudnienie, Wykonawcy zostanie naliczona kara umowna określona w § 11 ust. 2 pkt 10 niniejszej umowy.</w:t>
      </w:r>
    </w:p>
    <w:p w:rsidR="00103C67" w:rsidRDefault="00103C67" w:rsidP="00AC36E2">
      <w:pPr>
        <w:pStyle w:val="Akapitzlist"/>
        <w:numPr>
          <w:ilvl w:val="0"/>
          <w:numId w:val="11"/>
        </w:numPr>
        <w:tabs>
          <w:tab w:val="left" w:pos="426"/>
        </w:tabs>
        <w:ind w:left="284" w:hanging="284"/>
        <w:jc w:val="both"/>
        <w:rPr>
          <w:rFonts w:ascii="Arial" w:hAnsi="Arial" w:cs="Arial"/>
          <w:sz w:val="22"/>
          <w:szCs w:val="22"/>
        </w:rPr>
      </w:pPr>
      <w:r>
        <w:rPr>
          <w:rFonts w:ascii="Arial" w:hAnsi="Arial" w:cs="Arial"/>
          <w:sz w:val="22"/>
          <w:szCs w:val="22"/>
        </w:rPr>
        <w:t>Wymagania określone w ust. 7 – 10 dotyczą również osób zatrudnionych przez Podwykonawców lub dalszych Podwykonawców.</w:t>
      </w:r>
    </w:p>
    <w:p w:rsidR="00103C67" w:rsidRDefault="00103C67" w:rsidP="00103C67">
      <w:pPr>
        <w:spacing w:before="120"/>
        <w:jc w:val="center"/>
        <w:rPr>
          <w:rFonts w:ascii="Arial" w:hAnsi="Arial" w:cs="Arial"/>
          <w:b/>
          <w:sz w:val="22"/>
          <w:szCs w:val="22"/>
        </w:rPr>
      </w:pPr>
    </w:p>
    <w:p w:rsidR="00103C67" w:rsidRDefault="00103C67" w:rsidP="00103C67">
      <w:pPr>
        <w:spacing w:before="120"/>
        <w:jc w:val="center"/>
        <w:rPr>
          <w:rFonts w:ascii="Arial" w:hAnsi="Arial" w:cs="Arial"/>
          <w:b/>
          <w:sz w:val="22"/>
          <w:szCs w:val="22"/>
        </w:rPr>
      </w:pPr>
      <w:r>
        <w:rPr>
          <w:rFonts w:ascii="Arial" w:hAnsi="Arial" w:cs="Arial"/>
          <w:b/>
          <w:sz w:val="22"/>
          <w:szCs w:val="22"/>
        </w:rPr>
        <w:t>§ 2.</w:t>
      </w:r>
    </w:p>
    <w:p w:rsidR="00103C67" w:rsidRDefault="00103C67" w:rsidP="00AC36E2">
      <w:pPr>
        <w:numPr>
          <w:ilvl w:val="0"/>
          <w:numId w:val="6"/>
        </w:numPr>
        <w:ind w:left="357" w:hanging="357"/>
        <w:jc w:val="both"/>
        <w:rPr>
          <w:rFonts w:ascii="Arial" w:hAnsi="Arial" w:cs="Arial"/>
          <w:sz w:val="22"/>
          <w:szCs w:val="22"/>
        </w:rPr>
      </w:pPr>
      <w:r>
        <w:rPr>
          <w:rFonts w:ascii="Arial" w:hAnsi="Arial" w:cs="Arial"/>
          <w:sz w:val="22"/>
          <w:szCs w:val="22"/>
        </w:rPr>
        <w:t xml:space="preserve">Termin zakończenia robót: </w:t>
      </w:r>
      <w:r>
        <w:rPr>
          <w:rFonts w:ascii="Arial" w:hAnsi="Arial" w:cs="Arial"/>
          <w:b/>
          <w:sz w:val="22"/>
          <w:szCs w:val="22"/>
        </w:rPr>
        <w:t>5 miesięcy</w:t>
      </w:r>
      <w:r>
        <w:rPr>
          <w:rFonts w:ascii="Arial" w:hAnsi="Arial" w:cs="Arial"/>
          <w:sz w:val="22"/>
          <w:szCs w:val="22"/>
        </w:rPr>
        <w:t xml:space="preserve"> od dnia zawarcia umowy.   </w:t>
      </w:r>
    </w:p>
    <w:p w:rsidR="00103C67" w:rsidRDefault="00103C67" w:rsidP="00AC36E2">
      <w:pPr>
        <w:numPr>
          <w:ilvl w:val="0"/>
          <w:numId w:val="6"/>
        </w:numPr>
        <w:ind w:left="357" w:hanging="357"/>
        <w:jc w:val="both"/>
        <w:rPr>
          <w:rFonts w:ascii="Arial" w:hAnsi="Arial" w:cs="Arial"/>
          <w:sz w:val="22"/>
          <w:szCs w:val="22"/>
        </w:rPr>
      </w:pPr>
      <w:r>
        <w:rPr>
          <w:rFonts w:ascii="Arial" w:hAnsi="Arial" w:cs="Arial"/>
          <w:sz w:val="22"/>
          <w:szCs w:val="22"/>
        </w:rPr>
        <w:t>Harmonogram realizacji robót stanowi załącznik do niniejszej umowy.</w:t>
      </w:r>
    </w:p>
    <w:p w:rsidR="00103C67" w:rsidRDefault="00103C67" w:rsidP="00AC36E2">
      <w:pPr>
        <w:numPr>
          <w:ilvl w:val="0"/>
          <w:numId w:val="6"/>
        </w:numPr>
        <w:ind w:left="357" w:hanging="357"/>
        <w:jc w:val="both"/>
        <w:rPr>
          <w:rFonts w:ascii="Arial" w:hAnsi="Arial" w:cs="Arial"/>
          <w:sz w:val="22"/>
          <w:szCs w:val="22"/>
        </w:rPr>
      </w:pPr>
      <w:r>
        <w:rPr>
          <w:rFonts w:ascii="Arial" w:hAnsi="Arial" w:cs="Arial"/>
          <w:sz w:val="22"/>
          <w:szCs w:val="22"/>
        </w:rPr>
        <w:t xml:space="preserve">Harmonogram, o którym mowa w ust. 2 po uzgodnieniu z Zamawiającym może podlegać aktualizacji w trakcie wykonywania umowy. </w:t>
      </w:r>
    </w:p>
    <w:p w:rsidR="00103C67" w:rsidRDefault="00103C67" w:rsidP="00AC36E2">
      <w:pPr>
        <w:numPr>
          <w:ilvl w:val="0"/>
          <w:numId w:val="6"/>
        </w:numPr>
        <w:ind w:left="357" w:hanging="357"/>
        <w:jc w:val="both"/>
        <w:rPr>
          <w:rFonts w:ascii="Arial" w:hAnsi="Arial" w:cs="Arial"/>
          <w:b/>
          <w:sz w:val="22"/>
          <w:szCs w:val="22"/>
        </w:rPr>
      </w:pPr>
      <w:r>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rsidR="00103C67" w:rsidRDefault="00103C67" w:rsidP="00103C67">
      <w:pPr>
        <w:jc w:val="both"/>
        <w:rPr>
          <w:rFonts w:ascii="Arial" w:hAnsi="Arial" w:cs="Arial"/>
          <w:b/>
          <w:color w:val="FF0000"/>
          <w:sz w:val="22"/>
          <w:szCs w:val="22"/>
        </w:rPr>
      </w:pPr>
    </w:p>
    <w:p w:rsidR="00103C67" w:rsidRDefault="00103C67" w:rsidP="00103C67">
      <w:pPr>
        <w:spacing w:before="120"/>
        <w:jc w:val="center"/>
        <w:rPr>
          <w:rFonts w:ascii="Arial" w:hAnsi="Arial" w:cs="Arial"/>
          <w:b/>
          <w:sz w:val="22"/>
          <w:szCs w:val="22"/>
        </w:rPr>
      </w:pPr>
      <w:r>
        <w:rPr>
          <w:rFonts w:ascii="Arial" w:hAnsi="Arial" w:cs="Arial"/>
          <w:b/>
          <w:sz w:val="22"/>
          <w:szCs w:val="22"/>
        </w:rPr>
        <w:t>§ 3.</w:t>
      </w:r>
    </w:p>
    <w:p w:rsidR="00103C67" w:rsidRDefault="00103C67" w:rsidP="00103C67">
      <w:pPr>
        <w:ind w:left="3"/>
        <w:jc w:val="both"/>
        <w:rPr>
          <w:rFonts w:ascii="Arial" w:hAnsi="Arial" w:cs="Arial"/>
          <w:sz w:val="22"/>
          <w:szCs w:val="22"/>
        </w:rPr>
      </w:pPr>
      <w:r>
        <w:rPr>
          <w:rFonts w:ascii="Arial" w:hAnsi="Arial" w:cs="Arial"/>
          <w:sz w:val="22"/>
          <w:szCs w:val="22"/>
        </w:rPr>
        <w:t>Zamawiający zobowiązuje się:</w:t>
      </w:r>
    </w:p>
    <w:p w:rsidR="00103C67" w:rsidRDefault="00103C67" w:rsidP="00AC36E2">
      <w:pPr>
        <w:numPr>
          <w:ilvl w:val="0"/>
          <w:numId w:val="13"/>
        </w:numPr>
        <w:tabs>
          <w:tab w:val="clear" w:pos="360"/>
          <w:tab w:val="num" w:pos="720"/>
        </w:tabs>
        <w:ind w:left="720" w:hanging="357"/>
        <w:jc w:val="both"/>
        <w:rPr>
          <w:rFonts w:ascii="Arial" w:hAnsi="Arial" w:cs="Arial"/>
          <w:sz w:val="22"/>
          <w:szCs w:val="22"/>
        </w:rPr>
      </w:pPr>
      <w:r>
        <w:rPr>
          <w:rFonts w:ascii="Arial" w:hAnsi="Arial" w:cs="Arial"/>
          <w:sz w:val="22"/>
          <w:szCs w:val="22"/>
        </w:rPr>
        <w:t xml:space="preserve">w terminie do </w:t>
      </w:r>
      <w:r>
        <w:rPr>
          <w:rFonts w:ascii="Arial" w:hAnsi="Arial" w:cs="Arial"/>
          <w:b/>
          <w:sz w:val="22"/>
          <w:szCs w:val="22"/>
        </w:rPr>
        <w:t>14 dni</w:t>
      </w:r>
      <w:r>
        <w:rPr>
          <w:rFonts w:ascii="Arial" w:hAnsi="Arial" w:cs="Arial"/>
          <w:sz w:val="22"/>
          <w:szCs w:val="22"/>
        </w:rPr>
        <w:t xml:space="preserve"> od dnia zawarcia niniejszej umowy przekazać Wykonawcy teren budowy,</w:t>
      </w:r>
    </w:p>
    <w:p w:rsidR="00103C67" w:rsidRDefault="00103C67" w:rsidP="00AC36E2">
      <w:pPr>
        <w:numPr>
          <w:ilvl w:val="0"/>
          <w:numId w:val="13"/>
        </w:numPr>
        <w:tabs>
          <w:tab w:val="clear" w:pos="360"/>
          <w:tab w:val="num" w:pos="720"/>
        </w:tabs>
        <w:ind w:left="720" w:hanging="357"/>
        <w:jc w:val="both"/>
        <w:rPr>
          <w:rFonts w:ascii="Arial" w:hAnsi="Arial" w:cs="Arial"/>
          <w:sz w:val="22"/>
          <w:szCs w:val="22"/>
        </w:rPr>
      </w:pPr>
      <w:r>
        <w:rPr>
          <w:rFonts w:ascii="Arial" w:hAnsi="Arial" w:cs="Arial"/>
          <w:sz w:val="22"/>
          <w:szCs w:val="22"/>
        </w:rPr>
        <w:t>dokonać odbioru końcowego przedmiotu umowy, a także dokonywać odbiorów  częściowych i odbiorów robót zanikających lub ulegających zakryciu,</w:t>
      </w:r>
    </w:p>
    <w:p w:rsidR="00103C67" w:rsidRDefault="00103C67" w:rsidP="00AC36E2">
      <w:pPr>
        <w:numPr>
          <w:ilvl w:val="0"/>
          <w:numId w:val="13"/>
        </w:numPr>
        <w:tabs>
          <w:tab w:val="clear" w:pos="360"/>
          <w:tab w:val="num" w:pos="720"/>
        </w:tabs>
        <w:ind w:left="720" w:hanging="357"/>
        <w:jc w:val="both"/>
        <w:rPr>
          <w:rFonts w:ascii="Arial" w:hAnsi="Arial" w:cs="Arial"/>
          <w:sz w:val="22"/>
          <w:szCs w:val="22"/>
        </w:rPr>
      </w:pPr>
      <w:r>
        <w:rPr>
          <w:rFonts w:ascii="Arial" w:hAnsi="Arial" w:cs="Arial"/>
          <w:sz w:val="22"/>
          <w:szCs w:val="22"/>
        </w:rPr>
        <w:t>dokonać zapłaty wynagrodzenia za wykonanie przedmiotu umowy.</w:t>
      </w:r>
    </w:p>
    <w:p w:rsidR="00103C67" w:rsidRDefault="00103C67" w:rsidP="00103C67">
      <w:pPr>
        <w:ind w:left="720"/>
        <w:jc w:val="both"/>
        <w:rPr>
          <w:rFonts w:ascii="Arial" w:hAnsi="Arial" w:cs="Arial"/>
          <w:sz w:val="22"/>
          <w:szCs w:val="22"/>
        </w:rPr>
      </w:pPr>
    </w:p>
    <w:p w:rsidR="00103C67" w:rsidRDefault="00103C67" w:rsidP="00103C67">
      <w:pPr>
        <w:spacing w:before="120"/>
        <w:jc w:val="center"/>
        <w:rPr>
          <w:rFonts w:ascii="Arial" w:hAnsi="Arial" w:cs="Arial"/>
          <w:b/>
          <w:sz w:val="22"/>
          <w:szCs w:val="22"/>
        </w:rPr>
      </w:pPr>
      <w:r>
        <w:rPr>
          <w:rFonts w:ascii="Arial" w:hAnsi="Arial" w:cs="Arial"/>
          <w:b/>
          <w:sz w:val="22"/>
          <w:szCs w:val="22"/>
        </w:rPr>
        <w:t>§ 4.</w:t>
      </w:r>
    </w:p>
    <w:p w:rsidR="00103C67" w:rsidRDefault="00103C67" w:rsidP="00AC36E2">
      <w:pPr>
        <w:numPr>
          <w:ilvl w:val="0"/>
          <w:numId w:val="14"/>
        </w:numPr>
        <w:ind w:left="284" w:hanging="284"/>
        <w:jc w:val="both"/>
        <w:rPr>
          <w:rFonts w:ascii="Arial" w:hAnsi="Arial" w:cs="Arial"/>
          <w:sz w:val="22"/>
          <w:szCs w:val="22"/>
        </w:rPr>
      </w:pPr>
      <w:r>
        <w:rPr>
          <w:rFonts w:ascii="Arial" w:hAnsi="Arial" w:cs="Arial"/>
          <w:sz w:val="22"/>
          <w:szCs w:val="22"/>
        </w:rPr>
        <w:t>Wykonawca zobowiązuje się:</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przejąć i oznaczyć zgodnie z obowiązującymi przepisami teren budowy,</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na własny koszt zorganizować i utrzymać zaplecze budowy oraz zabezpieczyć niezbędne media,</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uzgodnić z Zamawiającym zasady i kolejność wyłączania poszczególnych odcinków rurociągów technologicznych,</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realizować roboty w kolejności i terminach wynikających z harmonogramu robót,</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lastRenderedPageBreak/>
        <w:t>zachować ciągłość przepływu ścieków w trakcie prowadzenia robót,</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pokryć koszty ułożenia i zabezpieczenia rurociągów tymczasowych oraz koszty przetłaczania ścieków,</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pokryć koszty odprowadzenia wód gruntowych z wykopów,</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w pobliżu istniejącego uzbrojenia podziemnego realizować prace ze szczególną ostrożnością,</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zapewnić przejezdność wszystkich dróg na przekazanym terenie budowy,</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pokryć koszty odtworzenia terenu po robotach ziemnych,</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zawiadamiać Zamawiającego o wykonaniu robót zanikających lub ulegających zakryciu z 3-dniowym wyprzedzeniem,</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przestrzegać przepisów prawa budowlanego, bezpieczeństwa przeciwpożarowego, ochrony środowiska itp.,</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przestrzegać przepisów bezpieczeństwa i higieny pracy na terenie oczyszczalni,</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 xml:space="preserve">opracować plan bezpieczeństwa i ochrony zdrowia, zgodnie z art. </w:t>
      </w:r>
      <w:smartTag w:uri="urn:schemas-microsoft-com:office:smarttags" w:element="metricconverter">
        <w:smartTagPr>
          <w:attr w:name="ProductID" w:val="21 a"/>
        </w:smartTagPr>
        <w:r>
          <w:rPr>
            <w:rFonts w:ascii="Arial" w:hAnsi="Arial" w:cs="Arial"/>
            <w:color w:val="4472C4" w:themeColor="accent5"/>
            <w:sz w:val="22"/>
            <w:szCs w:val="22"/>
          </w:rPr>
          <w:t>21 a</w:t>
        </w:r>
      </w:smartTag>
      <w:r>
        <w:rPr>
          <w:rFonts w:ascii="Arial" w:hAnsi="Arial" w:cs="Arial"/>
          <w:color w:val="4472C4" w:themeColor="accent5"/>
          <w:sz w:val="22"/>
          <w:szCs w:val="22"/>
        </w:rPr>
        <w:t xml:space="preserve"> ust. 2 ustawy </w:t>
      </w:r>
      <w:r>
        <w:rPr>
          <w:rFonts w:ascii="Arial" w:hAnsi="Arial" w:cs="Arial"/>
          <w:color w:val="4472C4" w:themeColor="accent5"/>
          <w:sz w:val="22"/>
          <w:szCs w:val="22"/>
        </w:rPr>
        <w:br/>
        <w:t>z dn. 07.07.1994 r. Prawo budowlane,</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przestrzegać ustawy z dnia 14.12.2012 r. o odpadach,</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 xml:space="preserve"> usunąć wady i usterki jakie zostaną ujawnione w trakcie odbiorów lub też </w:t>
      </w:r>
      <w:r>
        <w:rPr>
          <w:rFonts w:ascii="Arial" w:hAnsi="Arial" w:cs="Arial"/>
          <w:color w:val="4472C4" w:themeColor="accent5"/>
          <w:sz w:val="22"/>
          <w:szCs w:val="22"/>
        </w:rPr>
        <w:br/>
        <w:t>w okresie gwarancji i rękojmi,</w:t>
      </w:r>
    </w:p>
    <w:p w:rsidR="00103C67" w:rsidRDefault="00103C67" w:rsidP="00AC36E2">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 xml:space="preserve">przekazać Zamawiającemu przedmiot umowy po uprzednim sprawdzeniu poprawności jego wykonania; po skompletowaniu dokumentacji odbiorowej i uzyskaniu </w:t>
      </w:r>
      <w:r>
        <w:rPr>
          <w:rFonts w:ascii="Arial" w:hAnsi="Arial" w:cs="Arial"/>
          <w:b/>
          <w:color w:val="4472C4" w:themeColor="accent5"/>
          <w:sz w:val="22"/>
          <w:szCs w:val="22"/>
        </w:rPr>
        <w:t>odbioru technicznego</w:t>
      </w:r>
      <w:r>
        <w:rPr>
          <w:rFonts w:ascii="Arial" w:hAnsi="Arial" w:cs="Arial"/>
          <w:color w:val="4472C4" w:themeColor="accent5"/>
          <w:sz w:val="22"/>
          <w:szCs w:val="22"/>
        </w:rPr>
        <w:t xml:space="preserve"> przez Kierownika Oczyszczalni Ścieków Pomorzany.</w:t>
      </w:r>
    </w:p>
    <w:p w:rsidR="00103C67" w:rsidRDefault="00103C67" w:rsidP="00AC36E2">
      <w:pPr>
        <w:numPr>
          <w:ilvl w:val="0"/>
          <w:numId w:val="16"/>
        </w:numPr>
        <w:ind w:left="284" w:hanging="284"/>
        <w:jc w:val="both"/>
        <w:rPr>
          <w:rFonts w:ascii="Arial" w:hAnsi="Arial" w:cs="Arial"/>
          <w:sz w:val="22"/>
          <w:szCs w:val="22"/>
        </w:rPr>
      </w:pPr>
      <w:r>
        <w:rPr>
          <w:rFonts w:ascii="Arial" w:hAnsi="Arial" w:cs="Arial"/>
          <w:sz w:val="22"/>
          <w:szCs w:val="22"/>
        </w:rPr>
        <w:t xml:space="preserve">Wykonawca odpowiada za wszelkie szkody powstałe wobec osób trzecich w związku </w:t>
      </w:r>
      <w:r>
        <w:rPr>
          <w:rFonts w:ascii="Arial" w:hAnsi="Arial" w:cs="Arial"/>
          <w:sz w:val="22"/>
          <w:szCs w:val="22"/>
        </w:rPr>
        <w:br/>
        <w:t>z realizacją przedmiotu umowy.</w:t>
      </w:r>
    </w:p>
    <w:p w:rsidR="00103C67" w:rsidRDefault="00103C67" w:rsidP="00AC36E2">
      <w:pPr>
        <w:numPr>
          <w:ilvl w:val="0"/>
          <w:numId w:val="16"/>
        </w:numPr>
        <w:ind w:left="284" w:hanging="284"/>
        <w:jc w:val="both"/>
        <w:rPr>
          <w:rFonts w:ascii="Arial" w:hAnsi="Arial" w:cs="Arial"/>
          <w:sz w:val="22"/>
          <w:szCs w:val="22"/>
        </w:rPr>
      </w:pPr>
      <w:r>
        <w:rPr>
          <w:rFonts w:ascii="Arial" w:eastAsia="Arial" w:hAnsi="Arial" w:cs="Arial"/>
          <w:sz w:val="22"/>
          <w:szCs w:val="22"/>
        </w:rPr>
        <w:t xml:space="preserve">Wszystkie materiały pochodzące z prowadzonych robót, wymagające wywozu, np. gruz będą stanowiły własność Wykonawcy. 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nieuzasadniony </w:t>
      </w:r>
      <w:r>
        <w:rPr>
          <w:rFonts w:ascii="Arial" w:eastAsia="Arial" w:hAnsi="Arial" w:cs="Arial"/>
          <w:sz w:val="22"/>
          <w:szCs w:val="22"/>
        </w:rPr>
        <w:br/>
        <w:t>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rsidR="00103C67" w:rsidRDefault="00103C67" w:rsidP="00103C67">
      <w:pPr>
        <w:ind w:left="284"/>
        <w:jc w:val="both"/>
        <w:rPr>
          <w:rFonts w:ascii="Arial" w:hAnsi="Arial" w:cs="Arial"/>
          <w:sz w:val="22"/>
          <w:szCs w:val="22"/>
        </w:rPr>
      </w:pPr>
    </w:p>
    <w:p w:rsidR="00103C67" w:rsidRDefault="00103C67" w:rsidP="00103C67">
      <w:pPr>
        <w:spacing w:after="160"/>
        <w:jc w:val="center"/>
        <w:rPr>
          <w:rFonts w:ascii="Arial" w:hAnsi="Arial" w:cs="Arial"/>
          <w:b/>
          <w:sz w:val="22"/>
          <w:szCs w:val="22"/>
        </w:rPr>
      </w:pPr>
      <w:r>
        <w:rPr>
          <w:rFonts w:ascii="Arial" w:hAnsi="Arial" w:cs="Arial"/>
          <w:b/>
          <w:sz w:val="22"/>
          <w:szCs w:val="22"/>
        </w:rPr>
        <w:t>§ 5.</w:t>
      </w:r>
    </w:p>
    <w:p w:rsidR="00103C67" w:rsidRDefault="00103C67" w:rsidP="00AC36E2">
      <w:pPr>
        <w:numPr>
          <w:ilvl w:val="0"/>
          <w:numId w:val="2"/>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103C67" w:rsidRDefault="00103C67" w:rsidP="00AC36E2">
      <w:pPr>
        <w:numPr>
          <w:ilvl w:val="0"/>
          <w:numId w:val="2"/>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103C67" w:rsidRDefault="00103C67" w:rsidP="00AC36E2">
      <w:pPr>
        <w:numPr>
          <w:ilvl w:val="0"/>
          <w:numId w:val="2"/>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jest zobowiązany przedstawić Zamawiającemu poświadczoną za zgodność </w:t>
      </w:r>
      <w:r>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103C67" w:rsidRDefault="00103C67" w:rsidP="00AC36E2">
      <w:pPr>
        <w:numPr>
          <w:ilvl w:val="0"/>
          <w:numId w:val="2"/>
        </w:numPr>
        <w:tabs>
          <w:tab w:val="left" w:pos="426"/>
        </w:tabs>
        <w:suppressAutoHyphens/>
        <w:ind w:hanging="720"/>
        <w:jc w:val="both"/>
        <w:rPr>
          <w:rFonts w:ascii="Arial" w:hAnsi="Arial" w:cs="Arial"/>
          <w:sz w:val="22"/>
          <w:szCs w:val="22"/>
          <w:lang w:eastAsia="ar-SA"/>
        </w:rPr>
      </w:pPr>
      <w:r>
        <w:rPr>
          <w:rFonts w:ascii="Arial" w:hAnsi="Arial" w:cs="Arial"/>
          <w:sz w:val="22"/>
          <w:szCs w:val="22"/>
          <w:lang w:eastAsia="ar-SA"/>
        </w:rPr>
        <w:t>Umowa na roboty budowlane z Podwykonawcą musi zawierać w szczególności:</w:t>
      </w:r>
    </w:p>
    <w:p w:rsidR="00103C67" w:rsidRDefault="00103C67" w:rsidP="00AC36E2">
      <w:pPr>
        <w:numPr>
          <w:ilvl w:val="0"/>
          <w:numId w:val="3"/>
        </w:numPr>
        <w:suppressAutoHyphens/>
        <w:jc w:val="both"/>
        <w:rPr>
          <w:rFonts w:ascii="Arial" w:hAnsi="Arial" w:cs="Arial"/>
          <w:sz w:val="22"/>
          <w:szCs w:val="22"/>
          <w:lang w:eastAsia="ar-SA"/>
        </w:rPr>
      </w:pPr>
      <w:r>
        <w:rPr>
          <w:rFonts w:ascii="Arial" w:hAnsi="Arial" w:cs="Arial"/>
          <w:sz w:val="22"/>
          <w:szCs w:val="22"/>
          <w:lang w:eastAsia="ar-SA"/>
        </w:rPr>
        <w:t xml:space="preserve"> zakres robót powierzony Podwykonawcy </w:t>
      </w:r>
    </w:p>
    <w:p w:rsidR="00103C67" w:rsidRDefault="00103C67" w:rsidP="00AC36E2">
      <w:pPr>
        <w:numPr>
          <w:ilvl w:val="0"/>
          <w:numId w:val="3"/>
        </w:numPr>
        <w:suppressAutoHyphens/>
        <w:jc w:val="both"/>
        <w:rPr>
          <w:rFonts w:ascii="Arial" w:hAnsi="Arial" w:cs="Arial"/>
          <w:sz w:val="22"/>
          <w:szCs w:val="22"/>
          <w:lang w:eastAsia="ar-SA"/>
        </w:rPr>
      </w:pPr>
      <w:r>
        <w:rPr>
          <w:rFonts w:ascii="Arial" w:hAnsi="Arial" w:cs="Arial"/>
          <w:sz w:val="22"/>
          <w:szCs w:val="22"/>
          <w:lang w:eastAsia="ar-SA"/>
        </w:rPr>
        <w:t xml:space="preserve"> kwotę wynagrodzenia - kwota nie może być wyższa niż wartość tego zakresu prac wynikająca z kosztorysu ofertowego wykonawcy oraz z harmonogramu finansowo-rzeczowego. Wynagrodzenie Podwykonawcy musi być tego samego rodzaju, co wynagrodzenie Wykonawcy (ryczałtowe),</w:t>
      </w:r>
    </w:p>
    <w:p w:rsidR="00103C67" w:rsidRDefault="00103C67" w:rsidP="00AC36E2">
      <w:pPr>
        <w:numPr>
          <w:ilvl w:val="0"/>
          <w:numId w:val="3"/>
        </w:numPr>
        <w:suppressAutoHyphens/>
        <w:jc w:val="both"/>
        <w:rPr>
          <w:rFonts w:ascii="Arial" w:hAnsi="Arial" w:cs="Arial"/>
          <w:sz w:val="22"/>
          <w:szCs w:val="22"/>
          <w:lang w:eastAsia="ar-SA"/>
        </w:rPr>
      </w:pPr>
      <w:r>
        <w:rPr>
          <w:rFonts w:ascii="Arial" w:hAnsi="Arial" w:cs="Arial"/>
          <w:sz w:val="22"/>
          <w:szCs w:val="22"/>
          <w:lang w:eastAsia="ar-SA"/>
        </w:rPr>
        <w:lastRenderedPageBreak/>
        <w:t xml:space="preserve"> termin wykonania robót objętych umową wraz z harmonogramem, przy czym harmonogram ten musi być zgodny z harmonogramem robót Wykonawcy,</w:t>
      </w:r>
    </w:p>
    <w:p w:rsidR="00103C67" w:rsidRDefault="00103C67" w:rsidP="00AC36E2">
      <w:pPr>
        <w:numPr>
          <w:ilvl w:val="0"/>
          <w:numId w:val="3"/>
        </w:numPr>
        <w:suppressAutoHyphens/>
        <w:jc w:val="both"/>
        <w:rPr>
          <w:rFonts w:ascii="Arial" w:hAnsi="Arial" w:cs="Arial"/>
          <w:sz w:val="22"/>
          <w:szCs w:val="22"/>
          <w:lang w:eastAsia="ar-SA"/>
        </w:rPr>
      </w:pPr>
      <w:r>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103C67" w:rsidRDefault="00103C67" w:rsidP="00AC36E2">
      <w:pPr>
        <w:numPr>
          <w:ilvl w:val="0"/>
          <w:numId w:val="3"/>
        </w:numPr>
        <w:suppressAutoHyphens/>
        <w:jc w:val="both"/>
        <w:rPr>
          <w:rFonts w:ascii="Arial" w:hAnsi="Arial" w:cs="Arial"/>
          <w:sz w:val="22"/>
          <w:szCs w:val="22"/>
          <w:lang w:eastAsia="ar-SA"/>
        </w:rPr>
      </w:pPr>
      <w:r>
        <w:rPr>
          <w:rFonts w:ascii="Arial" w:hAnsi="Arial" w:cs="Arial"/>
          <w:sz w:val="22"/>
          <w:szCs w:val="22"/>
          <w:lang w:eastAsia="ar-SA"/>
        </w:rPr>
        <w:t>wniesienie przez podwykonawcę na rzecz Wykonawcy wszelkiego rodzaju zabezpieczeń, kaucji itp.  powinno nastąpić w innych formach niż pieniężne,</w:t>
      </w:r>
    </w:p>
    <w:p w:rsidR="00103C67" w:rsidRDefault="00103C67" w:rsidP="00AC36E2">
      <w:pPr>
        <w:numPr>
          <w:ilvl w:val="0"/>
          <w:numId w:val="3"/>
        </w:numPr>
        <w:suppressAutoHyphens/>
        <w:jc w:val="both"/>
        <w:rPr>
          <w:rFonts w:ascii="Arial" w:hAnsi="Arial" w:cs="Arial"/>
          <w:sz w:val="22"/>
          <w:szCs w:val="22"/>
          <w:lang w:eastAsia="ar-SA"/>
        </w:rPr>
      </w:pPr>
      <w:r>
        <w:rPr>
          <w:rFonts w:ascii="Arial" w:hAnsi="Arial" w:cs="Arial"/>
          <w:sz w:val="22"/>
          <w:szCs w:val="22"/>
          <w:lang w:eastAsia="ar-SA"/>
        </w:rPr>
        <w:t xml:space="preserve">wszelkie zmiany umowy powinny następować w formie pisemnej. </w:t>
      </w:r>
    </w:p>
    <w:p w:rsidR="00103C67" w:rsidRDefault="00103C67" w:rsidP="00AC36E2">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niniejszego paragrafu, Zamawiający poinformuje o tym Wykonawcę i wezwie go do doprowadzenia do zmiany tej umowy pod rygorem wystąpienia o zapłatę kary umownej.</w:t>
      </w:r>
    </w:p>
    <w:p w:rsidR="00103C67" w:rsidRDefault="00103C67" w:rsidP="00AC36E2">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103C67" w:rsidRDefault="00103C67" w:rsidP="00AC36E2">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zobowiązany jest na żądanie Zamawiającego udzielić mu wszelkich informacji dotyczących Podwykonawców.</w:t>
      </w:r>
    </w:p>
    <w:p w:rsidR="00103C67" w:rsidRDefault="00103C67" w:rsidP="00AC36E2">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nie może umożliwić Podwykonawcy realizacji jakiejkolwiek części przedmiotu umowy </w:t>
      </w:r>
      <w:r>
        <w:rPr>
          <w:rFonts w:ascii="Arial" w:hAnsi="Arial" w:cs="Arial"/>
          <w:b/>
          <w:sz w:val="22"/>
          <w:szCs w:val="22"/>
          <w:lang w:eastAsia="ar-SA"/>
        </w:rPr>
        <w:t>bez zgody Zamawiającego</w:t>
      </w:r>
      <w:r>
        <w:rPr>
          <w:rFonts w:ascii="Arial" w:hAnsi="Arial" w:cs="Arial"/>
          <w:sz w:val="22"/>
          <w:szCs w:val="22"/>
          <w:lang w:eastAsia="ar-SA"/>
        </w:rPr>
        <w:t>. Sprzeczne z powyższym postępowanie Wykonawcy poczytywane będzie za nienależyte wykonanie umowy.</w:t>
      </w:r>
    </w:p>
    <w:p w:rsidR="00103C67" w:rsidRDefault="00103C67" w:rsidP="00AC36E2">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ponosi wobec Zamawiającego pełną odpowiedzialność za roboty, które wykonuje przy pomocy Podwykonawcy(ów) i dalszych Podwykonawców.</w:t>
      </w:r>
    </w:p>
    <w:p w:rsidR="00103C67" w:rsidRDefault="00103C67" w:rsidP="00103C67">
      <w:pPr>
        <w:spacing w:before="120"/>
        <w:jc w:val="both"/>
        <w:rPr>
          <w:rFonts w:ascii="Arial" w:hAnsi="Arial" w:cs="Arial"/>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6.</w:t>
      </w:r>
    </w:p>
    <w:p w:rsidR="00103C67" w:rsidRDefault="00103C67" w:rsidP="00AC36E2">
      <w:pPr>
        <w:numPr>
          <w:ilvl w:val="0"/>
          <w:numId w:val="17"/>
        </w:numPr>
        <w:shd w:val="clear" w:color="auto" w:fill="FFFFFF"/>
        <w:tabs>
          <w:tab w:val="num" w:pos="284"/>
        </w:tabs>
        <w:suppressAutoHyphens/>
        <w:ind w:left="284" w:right="43" w:hanging="284"/>
        <w:jc w:val="both"/>
        <w:rPr>
          <w:rFonts w:ascii="Arial" w:hAnsi="Arial" w:cs="Arial"/>
          <w:spacing w:val="-7"/>
          <w:sz w:val="22"/>
          <w:szCs w:val="22"/>
        </w:rPr>
      </w:pPr>
      <w:r>
        <w:rPr>
          <w:rFonts w:ascii="Arial" w:hAnsi="Arial" w:cs="Arial"/>
          <w:spacing w:val="-1"/>
          <w:sz w:val="22"/>
          <w:szCs w:val="22"/>
        </w:rPr>
        <w:t>Przedstawicielem Zamawiającego uprawnionym do reprezentowania go</w:t>
      </w:r>
      <w:r>
        <w:rPr>
          <w:rFonts w:ascii="Arial" w:hAnsi="Arial" w:cs="Arial"/>
          <w:sz w:val="22"/>
          <w:szCs w:val="22"/>
        </w:rPr>
        <w:t xml:space="preserve"> </w:t>
      </w:r>
      <w:r>
        <w:rPr>
          <w:rFonts w:ascii="Arial" w:hAnsi="Arial" w:cs="Arial"/>
          <w:spacing w:val="4"/>
          <w:sz w:val="22"/>
          <w:szCs w:val="22"/>
        </w:rPr>
        <w:t xml:space="preserve">w sprawach związanych z bieżącą realizacją umowy jest : </w:t>
      </w:r>
      <w:r>
        <w:rPr>
          <w:rFonts w:ascii="Arial" w:hAnsi="Arial" w:cs="Arial"/>
          <w:sz w:val="22"/>
          <w:szCs w:val="22"/>
        </w:rPr>
        <w:t xml:space="preserve">Sławomir Kopiński  </w:t>
      </w:r>
      <w:r>
        <w:rPr>
          <w:rFonts w:ascii="Arial" w:hAnsi="Arial" w:cs="Arial"/>
          <w:spacing w:val="-7"/>
          <w:sz w:val="22"/>
          <w:szCs w:val="22"/>
        </w:rPr>
        <w:t>tel. 91 44 26 293, 695 150 243, e-mail; S.Kopinski@zwik.szczecin.pl,</w:t>
      </w:r>
    </w:p>
    <w:p w:rsidR="00103C67" w:rsidRDefault="00103C67" w:rsidP="00AC36E2">
      <w:pPr>
        <w:numPr>
          <w:ilvl w:val="0"/>
          <w:numId w:val="17"/>
        </w:numPr>
        <w:shd w:val="clear" w:color="auto" w:fill="FFFFFF"/>
        <w:tabs>
          <w:tab w:val="num" w:pos="284"/>
        </w:tabs>
        <w:suppressAutoHyphens/>
        <w:ind w:left="284" w:right="43" w:hanging="284"/>
        <w:jc w:val="both"/>
        <w:rPr>
          <w:rFonts w:ascii="Arial" w:hAnsi="Arial" w:cs="Arial"/>
          <w:spacing w:val="-7"/>
          <w:sz w:val="22"/>
          <w:szCs w:val="22"/>
        </w:rPr>
      </w:pPr>
      <w:r>
        <w:rPr>
          <w:rFonts w:ascii="Arial" w:hAnsi="Arial" w:cs="Arial"/>
          <w:spacing w:val="-1"/>
          <w:sz w:val="22"/>
          <w:szCs w:val="22"/>
        </w:rPr>
        <w:t>Przedstawicielem Wykonawcy uprawnionym do reprezentowania go</w:t>
      </w:r>
      <w:r>
        <w:rPr>
          <w:rFonts w:ascii="Arial" w:hAnsi="Arial" w:cs="Arial"/>
          <w:sz w:val="22"/>
          <w:szCs w:val="22"/>
        </w:rPr>
        <w:t xml:space="preserve"> </w:t>
      </w:r>
      <w:r>
        <w:rPr>
          <w:rFonts w:ascii="Arial" w:hAnsi="Arial" w:cs="Arial"/>
          <w:spacing w:val="4"/>
          <w:sz w:val="22"/>
          <w:szCs w:val="22"/>
        </w:rPr>
        <w:t>w sprawach związanych z bieżącą realizacją umowy jest:</w:t>
      </w:r>
    </w:p>
    <w:p w:rsidR="00103C67" w:rsidRDefault="00103C67" w:rsidP="00103C67">
      <w:pPr>
        <w:shd w:val="clear" w:color="auto" w:fill="FFFFFF"/>
        <w:suppressAutoHyphens/>
        <w:ind w:left="284" w:right="45"/>
        <w:jc w:val="both"/>
        <w:rPr>
          <w:rFonts w:ascii="Arial" w:hAnsi="Arial" w:cs="Arial"/>
          <w:spacing w:val="-7"/>
          <w:szCs w:val="24"/>
        </w:rPr>
      </w:pPr>
      <w:r>
        <w:rPr>
          <w:rFonts w:ascii="Arial" w:hAnsi="Arial" w:cs="Arial"/>
          <w:spacing w:val="-2"/>
          <w:szCs w:val="24"/>
        </w:rPr>
        <w:t>………………………………………………………………………………………………</w:t>
      </w:r>
      <w:r>
        <w:rPr>
          <w:rFonts w:ascii="Arial" w:hAnsi="Arial" w:cs="Arial"/>
          <w:spacing w:val="4"/>
          <w:szCs w:val="24"/>
        </w:rPr>
        <w:t xml:space="preserve"> </w:t>
      </w:r>
    </w:p>
    <w:p w:rsidR="00103C67" w:rsidRDefault="00103C67" w:rsidP="00AC36E2">
      <w:pPr>
        <w:numPr>
          <w:ilvl w:val="0"/>
          <w:numId w:val="17"/>
        </w:numPr>
        <w:shd w:val="clear" w:color="auto" w:fill="FFFFFF"/>
        <w:tabs>
          <w:tab w:val="num" w:pos="284"/>
        </w:tabs>
        <w:suppressAutoHyphens/>
        <w:ind w:left="284" w:right="45" w:hanging="284"/>
        <w:jc w:val="both"/>
        <w:rPr>
          <w:rFonts w:ascii="Arial" w:hAnsi="Arial" w:cs="Arial"/>
          <w:spacing w:val="-2"/>
          <w:sz w:val="22"/>
          <w:szCs w:val="22"/>
        </w:rPr>
      </w:pPr>
      <w:r>
        <w:rPr>
          <w:rFonts w:ascii="Arial" w:hAnsi="Arial" w:cs="Arial"/>
          <w:sz w:val="22"/>
          <w:szCs w:val="22"/>
        </w:rPr>
        <w:t>O</w:t>
      </w:r>
      <w:r>
        <w:rPr>
          <w:rFonts w:ascii="Arial" w:hAnsi="Arial" w:cs="Arial"/>
          <w:spacing w:val="-2"/>
          <w:sz w:val="22"/>
          <w:szCs w:val="22"/>
        </w:rPr>
        <w:t>bowiązki kierownika robót w imieniu Wykonawcy pełnić będzie:</w:t>
      </w:r>
    </w:p>
    <w:p w:rsidR="00103C67" w:rsidRDefault="00103C67" w:rsidP="00103C67">
      <w:pPr>
        <w:shd w:val="clear" w:color="auto" w:fill="FFFFFF"/>
        <w:suppressAutoHyphens/>
        <w:ind w:left="284" w:right="45"/>
        <w:jc w:val="both"/>
        <w:rPr>
          <w:rFonts w:ascii="Arial" w:hAnsi="Arial" w:cs="Arial"/>
          <w:spacing w:val="-2"/>
          <w:sz w:val="22"/>
          <w:szCs w:val="22"/>
        </w:rPr>
      </w:pPr>
      <w:r>
        <w:rPr>
          <w:rFonts w:ascii="Arial" w:hAnsi="Arial" w:cs="Arial"/>
          <w:spacing w:val="-2"/>
          <w:sz w:val="22"/>
          <w:szCs w:val="22"/>
        </w:rPr>
        <w:t xml:space="preserve"> </w:t>
      </w:r>
      <w:r>
        <w:rPr>
          <w:rFonts w:ascii="Arial" w:hAnsi="Arial" w:cs="Arial"/>
          <w:spacing w:val="-2"/>
          <w:szCs w:val="24"/>
        </w:rPr>
        <w:t>………………………………………………………………………………………………</w:t>
      </w:r>
    </w:p>
    <w:p w:rsidR="00103C67" w:rsidRDefault="00103C67" w:rsidP="00103C67">
      <w:pPr>
        <w:jc w:val="center"/>
        <w:rPr>
          <w:rFonts w:ascii="Arial" w:hAnsi="Arial" w:cs="Arial"/>
          <w:b/>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7.</w:t>
      </w:r>
    </w:p>
    <w:p w:rsidR="00103C67" w:rsidRDefault="00103C67" w:rsidP="00103C67">
      <w:pPr>
        <w:spacing w:before="120"/>
        <w:jc w:val="both"/>
        <w:rPr>
          <w:rFonts w:ascii="Arial" w:hAnsi="Arial" w:cs="Arial"/>
          <w:sz w:val="22"/>
          <w:szCs w:val="22"/>
        </w:rPr>
      </w:pPr>
      <w:r>
        <w:rPr>
          <w:rFonts w:ascii="Arial" w:hAnsi="Arial" w:cs="Arial"/>
          <w:sz w:val="22"/>
          <w:szCs w:val="22"/>
        </w:rPr>
        <w:t>Wykonawca z chwilą zgłoszenia gotowości do odbioru końcowego przekaże do Działu Inwestycji Zamawiającego dokumentację powykonawczą  przygotowaną zgodnie z wytycznymi dotyczącymi dokumentacji odbiorowej powykonawczej zawartymi w „Wytycznych do projektowania i wykonawstwa urządzeń  wodociągowych i kanalizacyjnych wraz z przyłączami” oraz dołączy oświadczenie o kompletności dokumentacji powykonawczej.</w:t>
      </w:r>
    </w:p>
    <w:p w:rsidR="00103C67" w:rsidRDefault="00103C67" w:rsidP="00103C67">
      <w:pPr>
        <w:jc w:val="center"/>
        <w:rPr>
          <w:rFonts w:ascii="Arial" w:hAnsi="Arial" w:cs="Arial"/>
          <w:b/>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8.</w:t>
      </w:r>
    </w:p>
    <w:p w:rsidR="00103C67" w:rsidRDefault="00103C67" w:rsidP="00AC36E2">
      <w:pPr>
        <w:pStyle w:val="Akapitzlist"/>
        <w:numPr>
          <w:ilvl w:val="0"/>
          <w:numId w:val="18"/>
        </w:numPr>
        <w:shd w:val="clear" w:color="auto" w:fill="FFFFFF"/>
        <w:tabs>
          <w:tab w:val="left" w:pos="426"/>
          <w:tab w:val="left" w:leader="dot" w:pos="9101"/>
        </w:tabs>
        <w:suppressAutoHyphens/>
        <w:spacing w:before="120" w:line="276" w:lineRule="auto"/>
        <w:ind w:left="426" w:hanging="426"/>
        <w:jc w:val="both"/>
        <w:rPr>
          <w:rFonts w:ascii="Arial" w:hAnsi="Arial" w:cs="Arial"/>
          <w:sz w:val="22"/>
          <w:szCs w:val="22"/>
        </w:rPr>
      </w:pPr>
      <w:r>
        <w:rPr>
          <w:rFonts w:ascii="Arial" w:hAnsi="Arial" w:cs="Arial"/>
          <w:spacing w:val="-4"/>
          <w:sz w:val="22"/>
          <w:szCs w:val="22"/>
        </w:rPr>
        <w:t>Za wykonanie przedmiotu umowy Wykonawca otrzyma wynagrodzenie ryczałtowe</w:t>
      </w:r>
      <w:r>
        <w:rPr>
          <w:rFonts w:ascii="Arial" w:hAnsi="Arial" w:cs="Arial"/>
          <w:b/>
          <w:bCs/>
          <w:spacing w:val="-4"/>
          <w:sz w:val="22"/>
          <w:szCs w:val="22"/>
        </w:rPr>
        <w:t xml:space="preserve">                                  w wysokości …………..……. złotych netto + 23% VAT = ……………………. złotych brutto (słownie: ……………………………………………………………………………….…………. zł).</w:t>
      </w:r>
      <w:r>
        <w:rPr>
          <w:rFonts w:ascii="Arial" w:hAnsi="Arial" w:cs="Arial"/>
          <w:spacing w:val="-4"/>
          <w:sz w:val="22"/>
          <w:szCs w:val="22"/>
        </w:rPr>
        <w:t xml:space="preserve"> </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pacing w:val="1"/>
          <w:sz w:val="22"/>
          <w:szCs w:val="22"/>
        </w:rPr>
        <w:lastRenderedPageBreak/>
        <w:t xml:space="preserve">Wynagrodzenie ryczałtowe określone w ust. l uwzględnia wszelkie koszty niezbędne dla </w:t>
      </w:r>
      <w:r>
        <w:rPr>
          <w:rFonts w:ascii="Arial" w:hAnsi="Arial" w:cs="Arial"/>
          <w:spacing w:val="-1"/>
          <w:sz w:val="22"/>
          <w:szCs w:val="22"/>
        </w:rPr>
        <w:t>prawidłowej  realizacji  przedmiotu  niniejszej   umowy, a także wyczerpuje wszelkie roszczenia Wykonawcy.</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Zamawiający nie przewiduje możliwości udzielania zaliczek i indeksacji cen.</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Zamawiający dopuszcza płatności pośrednie na podstawie protokołu odbioru robót oraz harmonogramu. </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Po upływie 4 miesięcy od daty zawarcia umowy zaawansowanie finansowe musi wynosić co najmniej </w:t>
      </w:r>
      <w:r>
        <w:rPr>
          <w:rFonts w:ascii="Arial" w:hAnsi="Arial" w:cs="Arial"/>
          <w:b/>
          <w:sz w:val="22"/>
          <w:szCs w:val="22"/>
        </w:rPr>
        <w:t>60%</w:t>
      </w:r>
      <w:r>
        <w:rPr>
          <w:rFonts w:ascii="Arial" w:hAnsi="Arial" w:cs="Arial"/>
          <w:sz w:val="22"/>
          <w:szCs w:val="22"/>
        </w:rPr>
        <w:t xml:space="preserve"> wynagrodzenia ryczałtowego określonego w ust. 1 niniejszego paragrafu.</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Podstawą wystawienia faktury końcowej jest protokół odbioru końcowego podpisany przez przedstawiciela Zamawiającego oraz kierownika robót. Suma płatności pośrednich nie może przekroczyć </w:t>
      </w:r>
      <w:r>
        <w:rPr>
          <w:rFonts w:ascii="Arial" w:hAnsi="Arial" w:cs="Arial"/>
          <w:b/>
          <w:sz w:val="22"/>
          <w:szCs w:val="22"/>
        </w:rPr>
        <w:t>90%</w:t>
      </w:r>
      <w:r>
        <w:rPr>
          <w:rFonts w:ascii="Arial" w:hAnsi="Arial" w:cs="Arial"/>
          <w:sz w:val="22"/>
          <w:szCs w:val="22"/>
        </w:rPr>
        <w:t xml:space="preserve"> wartości zamówienia netto.</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Do faktur Wykonawca dołączy odpowiednie protokoły odbioru stanowiące podstawę do ich    wystawienia. </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Wynagrodzenie przysługujące Wykonawcy płatne będzie na rachunek Wykonawcy: </w:t>
      </w:r>
      <w:r>
        <w:rPr>
          <w:rFonts w:ascii="Arial" w:hAnsi="Arial" w:cs="Arial"/>
          <w:sz w:val="22"/>
          <w:szCs w:val="22"/>
        </w:rPr>
        <w:br/>
        <w:t xml:space="preserve">w terminie 30 dni od daty otrzymania przez Zamawiającego faktury wraz z protokołami </w:t>
      </w:r>
      <w:r>
        <w:rPr>
          <w:rFonts w:ascii="Arial" w:hAnsi="Arial" w:cs="Arial"/>
          <w:sz w:val="22"/>
          <w:szCs w:val="22"/>
        </w:rPr>
        <w:br/>
        <w:t xml:space="preserve">o których mowa w ust. 5 i 7, który musi być zgodny z numerem rachunku ujawnionym </w:t>
      </w:r>
      <w:r>
        <w:rPr>
          <w:rFonts w:ascii="Arial" w:hAnsi="Arial" w:cs="Arial"/>
          <w:sz w:val="22"/>
          <w:szCs w:val="22"/>
        </w:rPr>
        <w:br/>
        <w:t>w wykazie prowadzonym przez Szefa Krajowej Administracji Skarbowej. Gdy w wyżej wymienionym wykazie ujawniony jest inny rachunek bankowy, płatność wynagrodzenia dokonana zostanie na rachunek bankowy ujawniony w tym wykazie.</w:t>
      </w:r>
    </w:p>
    <w:p w:rsidR="00103C67" w:rsidRDefault="00103C67" w:rsidP="00AC36E2">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Za datę dokonania zapłaty uważa się datę obciążenia rachunku Zamawiającego.</w:t>
      </w:r>
    </w:p>
    <w:p w:rsidR="00103C67" w:rsidRDefault="00103C67" w:rsidP="00AC36E2">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103C67" w:rsidRDefault="00103C67" w:rsidP="00AC36E2">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 xml:space="preserve">W przypadku uchylania się od obowiązku zapłaty odpowiednio przez Wykonawcę, Podwykonawcę lub dalszego Podwykonawcę, Zamawiający dokona bezpośrednio zapłaty wymagalnego wynagrodzenia Podwykonawcy lub dalszego Podwykonawcy, zgodnie </w:t>
      </w:r>
      <w:r>
        <w:rPr>
          <w:rFonts w:ascii="Arial" w:hAnsi="Arial" w:cs="Arial"/>
          <w:sz w:val="22"/>
          <w:szCs w:val="22"/>
        </w:rPr>
        <w:br/>
        <w:t>z zaakceptowanymi przez siebie umowami o podwykonawstwo, którego przedmiotem są roboty budowlane, dostawy lub usługi.</w:t>
      </w:r>
    </w:p>
    <w:p w:rsidR="00103C67" w:rsidRDefault="00103C67" w:rsidP="00AC36E2">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Bezpośrednia zapłata wg ust. 12  obejmuje wyłącznie należne wynagrodzenie, bez odsetek należnych Podwykonawcy lub dalszemu Podwykonawcy.</w:t>
      </w:r>
    </w:p>
    <w:p w:rsidR="00103C67" w:rsidRDefault="00103C67" w:rsidP="00AC36E2">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o których mowa w ust. 12. Termin zgłaszania uwag – 8 dni od daty doręczenia tej informacji do Wykonawcy.</w:t>
      </w:r>
    </w:p>
    <w:p w:rsidR="00103C67" w:rsidRDefault="00103C67" w:rsidP="00AC36E2">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 xml:space="preserve">W przypadku zgłoszenia uwag, o których mowa w ust. 14, Zamawiający może: </w:t>
      </w:r>
    </w:p>
    <w:p w:rsidR="00103C67" w:rsidRDefault="00103C67" w:rsidP="00AC36E2">
      <w:pPr>
        <w:pStyle w:val="Akapitzlist"/>
        <w:numPr>
          <w:ilvl w:val="0"/>
          <w:numId w:val="19"/>
        </w:numPr>
        <w:suppressAutoHyphens/>
        <w:ind w:left="851"/>
        <w:jc w:val="both"/>
        <w:rPr>
          <w:rFonts w:ascii="Arial" w:hAnsi="Arial" w:cs="Arial"/>
          <w:sz w:val="22"/>
          <w:szCs w:val="22"/>
        </w:rPr>
      </w:pPr>
      <w:r>
        <w:rPr>
          <w:rFonts w:ascii="Arial" w:hAnsi="Arial" w:cs="Arial"/>
          <w:sz w:val="22"/>
          <w:szCs w:val="22"/>
        </w:rPr>
        <w:t xml:space="preserve">nie dokonać bezpośredniej zapłaty wynagrodzenia Podwykonawcy lub dalszemu      Podwykonawcy, jeżeli wykonawca wykaże niezasadność takiej zapłaty, albo </w:t>
      </w:r>
    </w:p>
    <w:p w:rsidR="00103C67" w:rsidRDefault="00103C67" w:rsidP="00AC36E2">
      <w:pPr>
        <w:pStyle w:val="Akapitzlist"/>
        <w:numPr>
          <w:ilvl w:val="0"/>
          <w:numId w:val="19"/>
        </w:numPr>
        <w:suppressAutoHyphens/>
        <w:ind w:left="851"/>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103C67" w:rsidRDefault="00103C67" w:rsidP="00AC36E2">
      <w:pPr>
        <w:pStyle w:val="Akapitzlist"/>
        <w:numPr>
          <w:ilvl w:val="0"/>
          <w:numId w:val="18"/>
        </w:numPr>
        <w:suppressAutoHyphens/>
        <w:ind w:left="426" w:hanging="436"/>
        <w:jc w:val="both"/>
        <w:rPr>
          <w:rFonts w:ascii="Arial" w:hAnsi="Arial" w:cs="Arial"/>
          <w:sz w:val="22"/>
          <w:szCs w:val="22"/>
        </w:rPr>
      </w:pPr>
      <w:r>
        <w:rPr>
          <w:rFonts w:ascii="Arial" w:hAnsi="Arial" w:cs="Arial"/>
          <w:sz w:val="22"/>
          <w:szCs w:val="22"/>
        </w:rPr>
        <w:t>W przypadku dokonania bezpośredniej zapłaty wynagrodzenia Podwykonawcy lub dalszemu Podwykonawcy, o których mowa w ust. 12, Zamawiający potrąci kwotę wypłaconego wynagrodzenia  z wynagrodzenia należnego Wykonawcy.</w:t>
      </w:r>
    </w:p>
    <w:p w:rsidR="00103C67" w:rsidRDefault="00103C67" w:rsidP="00AC36E2">
      <w:pPr>
        <w:pStyle w:val="Akapitzlist"/>
        <w:numPr>
          <w:ilvl w:val="0"/>
          <w:numId w:val="18"/>
        </w:numPr>
        <w:suppressAutoHyphens/>
        <w:ind w:left="426" w:hanging="436"/>
        <w:jc w:val="both"/>
        <w:rPr>
          <w:rFonts w:ascii="Arial" w:hAnsi="Arial" w:cs="Arial"/>
          <w:sz w:val="22"/>
          <w:szCs w:val="22"/>
        </w:rPr>
      </w:pPr>
      <w:r>
        <w:rPr>
          <w:rFonts w:ascii="Arial" w:hAnsi="Arial" w:cs="Arial"/>
          <w:sz w:val="22"/>
          <w:szCs w:val="22"/>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103C67" w:rsidRDefault="00103C67" w:rsidP="00AC36E2">
      <w:pPr>
        <w:pStyle w:val="Akapitzlist"/>
        <w:numPr>
          <w:ilvl w:val="0"/>
          <w:numId w:val="18"/>
        </w:numPr>
        <w:suppressAutoHyphens/>
        <w:ind w:left="426" w:hanging="436"/>
        <w:jc w:val="both"/>
        <w:rPr>
          <w:rFonts w:ascii="Arial" w:hAnsi="Arial" w:cs="Arial"/>
          <w:sz w:val="22"/>
          <w:szCs w:val="22"/>
          <w:lang w:eastAsia="ar-SA"/>
        </w:rPr>
      </w:pPr>
      <w:r>
        <w:rPr>
          <w:rFonts w:ascii="Arial" w:hAnsi="Arial" w:cs="Arial"/>
          <w:sz w:val="22"/>
          <w:szCs w:val="22"/>
          <w:lang w:eastAsia="ar-SA"/>
        </w:rPr>
        <w:lastRenderedPageBreak/>
        <w:t>Wynagrodzenie przysługujące Wykonawcy płatne będzie na rachunek bankowy Wykonawcy wskazany w fakturze: w terminie 30 dni od daty otrzymania przez Zamawiającego prawidłowo wystawionej, kompletnej i opatrzonej wymaganymi załącznikami faktury.</w:t>
      </w:r>
    </w:p>
    <w:p w:rsidR="00103C67" w:rsidRDefault="00103C67" w:rsidP="00AC36E2">
      <w:pPr>
        <w:pStyle w:val="Akapitzlist"/>
        <w:numPr>
          <w:ilvl w:val="0"/>
          <w:numId w:val="18"/>
        </w:numPr>
        <w:suppressAutoHyphens/>
        <w:ind w:left="426" w:hanging="436"/>
        <w:jc w:val="both"/>
        <w:rPr>
          <w:rFonts w:ascii="Arial" w:hAnsi="Arial" w:cs="Arial"/>
          <w:sz w:val="22"/>
          <w:szCs w:val="22"/>
          <w:lang w:eastAsia="ar-SA"/>
        </w:rPr>
      </w:pPr>
      <w:r>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103C67" w:rsidRDefault="00103C67" w:rsidP="00AC36E2">
      <w:pPr>
        <w:pStyle w:val="Akapitzlist"/>
        <w:numPr>
          <w:ilvl w:val="0"/>
          <w:numId w:val="18"/>
        </w:numPr>
        <w:shd w:val="clear" w:color="auto" w:fill="FFFFFF"/>
        <w:tabs>
          <w:tab w:val="left" w:pos="269"/>
          <w:tab w:val="left" w:leader="dot" w:pos="9101"/>
        </w:tabs>
        <w:suppressAutoHyphens/>
        <w:ind w:left="426" w:hanging="436"/>
        <w:jc w:val="both"/>
        <w:rPr>
          <w:rFonts w:ascii="Arial" w:hAnsi="Arial" w:cs="Arial"/>
          <w:sz w:val="22"/>
          <w:szCs w:val="22"/>
        </w:rPr>
      </w:pPr>
      <w:r>
        <w:rPr>
          <w:rFonts w:ascii="Arial" w:hAnsi="Arial" w:cs="Arial"/>
          <w:sz w:val="22"/>
          <w:szCs w:val="22"/>
        </w:rPr>
        <w:t xml:space="preserve">Za datę dokonania zapłaty uważa się datę obciążenia rachunku Zamawiającego. </w:t>
      </w:r>
    </w:p>
    <w:p w:rsidR="00103C67" w:rsidRDefault="00103C67" w:rsidP="00AC36E2">
      <w:pPr>
        <w:pStyle w:val="Akapitzlist"/>
        <w:numPr>
          <w:ilvl w:val="0"/>
          <w:numId w:val="18"/>
        </w:numPr>
        <w:shd w:val="clear" w:color="auto" w:fill="FFFFFF"/>
        <w:tabs>
          <w:tab w:val="left" w:pos="269"/>
          <w:tab w:val="left" w:leader="dot" w:pos="9101"/>
        </w:tabs>
        <w:suppressAutoHyphens/>
        <w:ind w:left="426" w:hanging="436"/>
        <w:jc w:val="both"/>
        <w:rPr>
          <w:rFonts w:ascii="Arial" w:hAnsi="Arial" w:cs="Arial"/>
          <w:sz w:val="22"/>
          <w:szCs w:val="22"/>
        </w:rPr>
      </w:pPr>
      <w:r>
        <w:rPr>
          <w:rFonts w:ascii="Arial" w:hAnsi="Arial" w:cs="Arial"/>
          <w:sz w:val="22"/>
          <w:szCs w:val="22"/>
        </w:rPr>
        <w:t>Kwota należnego Wykonawcy wynagrodzenia zostanie pomniejszona o kwoty wynagrodzeń zapłaconych przez Zamawiającego Podwykonawcy(om).</w:t>
      </w:r>
    </w:p>
    <w:p w:rsidR="00103C67" w:rsidRDefault="00103C67" w:rsidP="00103C67">
      <w:pPr>
        <w:rPr>
          <w:rFonts w:ascii="Arial" w:hAnsi="Arial" w:cs="Arial"/>
          <w:b/>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9.</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Wykonawca zgłosi Zamawiającemu gotowość do odbioru końcowego pisemnie, wskazując datę gotowości do odbioru.</w:t>
      </w:r>
    </w:p>
    <w:p w:rsidR="00103C67" w:rsidRDefault="00103C67" w:rsidP="00AC36E2">
      <w:pPr>
        <w:pStyle w:val="Zwykytekst"/>
        <w:numPr>
          <w:ilvl w:val="0"/>
          <w:numId w:val="20"/>
        </w:numPr>
        <w:jc w:val="both"/>
        <w:rPr>
          <w:rFonts w:ascii="Arial" w:eastAsia="MS Mincho" w:hAnsi="Arial" w:cs="Arial"/>
          <w:sz w:val="22"/>
          <w:szCs w:val="22"/>
        </w:rPr>
      </w:pPr>
      <w:r>
        <w:rPr>
          <w:rFonts w:ascii="Arial" w:hAnsi="Arial" w:cs="Arial"/>
          <w:sz w:val="22"/>
          <w:szCs w:val="22"/>
        </w:rPr>
        <w:t>Zamawiający w najkrótszym możliwie terminie ale nie później niż w ciągu 14 dni roboczych od dnia zgłoszenia rozpocznie czynności odbiorowe zawiadamiając o tym Wykonawcę</w:t>
      </w:r>
      <w:r>
        <w:rPr>
          <w:rFonts w:ascii="Arial" w:eastAsia="MS Mincho" w:hAnsi="Arial" w:cs="Arial"/>
          <w:sz w:val="22"/>
          <w:szCs w:val="22"/>
        </w:rPr>
        <w:t>.</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 xml:space="preserve">Jeśli w toku czynności odbioru zostaną stwierdzone wady </w:t>
      </w:r>
      <w:r>
        <w:rPr>
          <w:rFonts w:ascii="Arial" w:eastAsia="MS Mincho" w:hAnsi="Arial" w:cs="Arial"/>
          <w:sz w:val="22"/>
          <w:szCs w:val="22"/>
          <w:lang w:val="pl-PL"/>
        </w:rPr>
        <w:t xml:space="preserve">nieistotne </w:t>
      </w:r>
      <w:r>
        <w:rPr>
          <w:rFonts w:ascii="Arial" w:eastAsia="MS Mincho" w:hAnsi="Arial" w:cs="Arial"/>
          <w:sz w:val="22"/>
          <w:szCs w:val="22"/>
        </w:rPr>
        <w:t>nadają</w:t>
      </w:r>
      <w:r>
        <w:rPr>
          <w:rFonts w:ascii="Arial" w:eastAsia="MS Mincho" w:hAnsi="Arial" w:cs="Arial"/>
          <w:sz w:val="22"/>
          <w:szCs w:val="22"/>
          <w:lang w:val="pl-PL"/>
        </w:rPr>
        <w:t>ce</w:t>
      </w:r>
      <w:r>
        <w:rPr>
          <w:rFonts w:ascii="Arial" w:eastAsia="MS Mincho" w:hAnsi="Arial" w:cs="Arial"/>
          <w:sz w:val="22"/>
          <w:szCs w:val="22"/>
        </w:rPr>
        <w:t xml:space="preserve"> się one do usunięcia to Zamawiający </w:t>
      </w:r>
      <w:r>
        <w:rPr>
          <w:rFonts w:ascii="Arial" w:hAnsi="Arial" w:cs="Arial"/>
          <w:sz w:val="22"/>
          <w:szCs w:val="22"/>
        </w:rPr>
        <w:t xml:space="preserve">odbierze przedmiotu umowy i uzgodni z Wykonawcą termin na usunięcie wad. </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Jeśli w toku czynności odbioru zostaną stwierdzone wady</w:t>
      </w:r>
      <w:r>
        <w:rPr>
          <w:rFonts w:ascii="Arial" w:eastAsia="MS Mincho" w:hAnsi="Arial" w:cs="Arial"/>
          <w:sz w:val="22"/>
          <w:szCs w:val="22"/>
          <w:lang w:val="pl-PL"/>
        </w:rPr>
        <w:t xml:space="preserve"> istotne, które</w:t>
      </w:r>
      <w:r>
        <w:rPr>
          <w:rFonts w:ascii="Arial" w:eastAsia="MS Mincho" w:hAnsi="Arial" w:cs="Arial"/>
          <w:sz w:val="22"/>
          <w:szCs w:val="22"/>
        </w:rPr>
        <w:t xml:space="preserve"> nie nadają się do usunięcia to Zamawiającemu przysługują następujące uprawnienia:</w:t>
      </w:r>
    </w:p>
    <w:p w:rsidR="00103C67" w:rsidRDefault="00103C67" w:rsidP="00103C67">
      <w:pPr>
        <w:pStyle w:val="Zwykytekst"/>
        <w:ind w:left="720"/>
        <w:jc w:val="both"/>
        <w:rPr>
          <w:rFonts w:ascii="Arial" w:eastAsia="MS Mincho" w:hAnsi="Arial" w:cs="Arial"/>
          <w:sz w:val="22"/>
          <w:szCs w:val="22"/>
        </w:rPr>
      </w:pPr>
      <w:r>
        <w:rPr>
          <w:rFonts w:ascii="Arial" w:eastAsia="MS Mincho" w:hAnsi="Arial" w:cs="Arial"/>
          <w:sz w:val="22"/>
          <w:szCs w:val="22"/>
        </w:rPr>
        <w:t xml:space="preserve">1) jeżeli wady </w:t>
      </w:r>
      <w:r>
        <w:rPr>
          <w:rFonts w:ascii="Arial" w:eastAsia="MS Mincho" w:hAnsi="Arial" w:cs="Arial"/>
          <w:sz w:val="22"/>
          <w:szCs w:val="22"/>
          <w:lang w:val="pl-PL"/>
        </w:rPr>
        <w:t xml:space="preserve">te </w:t>
      </w:r>
      <w:r>
        <w:rPr>
          <w:rFonts w:ascii="Arial" w:eastAsia="MS Mincho" w:hAnsi="Arial" w:cs="Arial"/>
          <w:sz w:val="22"/>
          <w:szCs w:val="22"/>
        </w:rPr>
        <w:t>nie uniemożliwiają użytkowania przedmiotu odbioru zgodnie z przeznaczeniem, Zamawiający może dokonać odbioru i obniżyć odpowiednio wynagrodzenie Wykonawcy, lub</w:t>
      </w:r>
    </w:p>
    <w:p w:rsidR="00103C67" w:rsidRDefault="00103C67" w:rsidP="00103C67">
      <w:pPr>
        <w:pStyle w:val="Zwykytekst"/>
        <w:ind w:left="720"/>
        <w:jc w:val="both"/>
        <w:rPr>
          <w:rFonts w:ascii="Arial" w:eastAsia="MS Mincho" w:hAnsi="Arial" w:cs="Arial"/>
          <w:sz w:val="22"/>
          <w:szCs w:val="22"/>
        </w:rPr>
      </w:pPr>
      <w:r>
        <w:rPr>
          <w:rFonts w:ascii="Arial" w:eastAsia="MS Mincho" w:hAnsi="Arial" w:cs="Arial"/>
          <w:sz w:val="22"/>
          <w:szCs w:val="22"/>
        </w:rPr>
        <w:t xml:space="preserve">2) jeżeli wady </w:t>
      </w:r>
      <w:r>
        <w:rPr>
          <w:rFonts w:ascii="Arial" w:eastAsia="MS Mincho" w:hAnsi="Arial" w:cs="Arial"/>
          <w:sz w:val="22"/>
          <w:szCs w:val="22"/>
          <w:lang w:val="pl-PL"/>
        </w:rPr>
        <w:t xml:space="preserve">te </w:t>
      </w:r>
      <w:r>
        <w:rPr>
          <w:rFonts w:ascii="Arial" w:eastAsia="MS Mincho" w:hAnsi="Arial" w:cs="Arial"/>
          <w:sz w:val="22"/>
          <w:szCs w:val="22"/>
        </w:rPr>
        <w:t xml:space="preserve">uniemożliwiają użytkowanie przedmiotu odbioru zgodnie z przeznaczeniem Zamawiający może odstąpić od umowy lub żądać wykonania umowy po raz drugi, zachowując przy tym prawo do domagania się od Wykonawcy odszkodowania za szkody wynikłe z opóźnienia wykonania przedmiotu umowy w terminie pierwotnie wyznaczonym w umowie. </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Jeżeli w ustalonym w umowie terminie na zakończenie prac, Wykonawca nie zgłosi tych prac do odbioru, to Zamawiający:</w:t>
      </w:r>
    </w:p>
    <w:p w:rsidR="00103C67" w:rsidRDefault="00103C67" w:rsidP="00103C67">
      <w:pPr>
        <w:pStyle w:val="Zwykytekst"/>
        <w:ind w:left="720"/>
        <w:jc w:val="both"/>
        <w:rPr>
          <w:rFonts w:ascii="Arial" w:eastAsia="MS Mincho" w:hAnsi="Arial" w:cs="Arial"/>
          <w:sz w:val="22"/>
          <w:szCs w:val="22"/>
        </w:rPr>
      </w:pPr>
      <w:r>
        <w:rPr>
          <w:rFonts w:ascii="Arial" w:eastAsia="MS Mincho" w:hAnsi="Arial" w:cs="Arial"/>
          <w:sz w:val="22"/>
          <w:szCs w:val="22"/>
        </w:rPr>
        <w:t xml:space="preserve">1) w przypadku stwierdzenia braku wykonania umowy z winy Wykonawcy - wezwie Wykonawcę do wykonania prac i wyznaczy nowy termin ich zakończenia oraz naliczy kary umowne za niedotrzymanie terminu od dnia ustalonego w § 2 ust. </w:t>
      </w:r>
      <w:r>
        <w:rPr>
          <w:rFonts w:ascii="Arial" w:eastAsia="MS Mincho" w:hAnsi="Arial" w:cs="Arial"/>
          <w:sz w:val="22"/>
          <w:szCs w:val="22"/>
          <w:lang w:val="pl-PL"/>
        </w:rPr>
        <w:t>1</w:t>
      </w:r>
      <w:r>
        <w:rPr>
          <w:rFonts w:ascii="Arial" w:eastAsia="MS Mincho" w:hAnsi="Arial" w:cs="Arial"/>
          <w:sz w:val="22"/>
          <w:szCs w:val="22"/>
        </w:rPr>
        <w:t xml:space="preserve"> do dnia skutecznego odbioru,</w:t>
      </w:r>
    </w:p>
    <w:p w:rsidR="00103C67" w:rsidRDefault="00103C67" w:rsidP="00103C67">
      <w:pPr>
        <w:pStyle w:val="Zwykytekst"/>
        <w:ind w:left="720"/>
        <w:jc w:val="both"/>
        <w:rPr>
          <w:rFonts w:ascii="Arial" w:eastAsia="MS Mincho" w:hAnsi="Arial" w:cs="Arial"/>
          <w:sz w:val="22"/>
          <w:szCs w:val="22"/>
        </w:rPr>
      </w:pPr>
      <w:r>
        <w:rPr>
          <w:rFonts w:ascii="Arial" w:eastAsia="MS Mincho" w:hAnsi="Arial" w:cs="Arial"/>
          <w:sz w:val="22"/>
          <w:szCs w:val="22"/>
        </w:rPr>
        <w:t>2) jeżeli mimo dodatkowego wezwania Wykonawca w ustalonym nowym terminie prac nie wykona - może odstąpić od umowy z winy Wykonawcy,</w:t>
      </w:r>
    </w:p>
    <w:p w:rsidR="00103C67" w:rsidRDefault="00103C67" w:rsidP="00103C67">
      <w:pPr>
        <w:pStyle w:val="Zwykytekst"/>
        <w:ind w:left="720"/>
        <w:jc w:val="both"/>
        <w:rPr>
          <w:rFonts w:ascii="Arial" w:eastAsia="MS Mincho" w:hAnsi="Arial" w:cs="Arial"/>
          <w:sz w:val="22"/>
          <w:szCs w:val="22"/>
        </w:rPr>
      </w:pPr>
      <w:r>
        <w:rPr>
          <w:rFonts w:ascii="Arial" w:eastAsia="MS Mincho" w:hAnsi="Arial" w:cs="Arial"/>
          <w:sz w:val="22"/>
          <w:szCs w:val="22"/>
        </w:rPr>
        <w:t>3) w celu zapewnienia wykonania umowy - może zlecić dokończenie prac innemu wykonawcy lub wykonać je siłami własnymi, a kosztami za wykonane prace obciąży Wykonawcę, który jest stroną niniejszej umowy.</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Strony postanawiają, że z czynności odbioru będzie sporządzony protokół odbioru, zawierający wszelkie ustalenia dokonane w toku odbioru, jak też terminy wyznaczone na usunięcie stwierdzonych przy odbiorze wad.</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 xml:space="preserve">Wykonawca zobowiązany jest do pisemnego zawiadamiania Zamawiającego o usunięciu wad i usterek. </w:t>
      </w:r>
    </w:p>
    <w:p w:rsidR="00103C67" w:rsidRDefault="00103C67" w:rsidP="00AC36E2">
      <w:pPr>
        <w:pStyle w:val="Zwykytekst"/>
        <w:numPr>
          <w:ilvl w:val="0"/>
          <w:numId w:val="20"/>
        </w:numPr>
        <w:jc w:val="both"/>
        <w:rPr>
          <w:rFonts w:ascii="Arial" w:eastAsia="MS Mincho" w:hAnsi="Arial" w:cs="Arial"/>
          <w:sz w:val="22"/>
          <w:szCs w:val="22"/>
        </w:rPr>
      </w:pPr>
      <w:r>
        <w:rPr>
          <w:rFonts w:ascii="Arial" w:eastAsia="MS Mincho" w:hAnsi="Arial" w:cs="Arial"/>
          <w:sz w:val="22"/>
          <w:szCs w:val="22"/>
        </w:rPr>
        <w:t>Za datę odbioru końcowego przyjmuje się datę zakończenia czynności odbioru końcowego.</w:t>
      </w:r>
    </w:p>
    <w:p w:rsidR="00103C67" w:rsidRDefault="00103C67" w:rsidP="00103C67">
      <w:pPr>
        <w:jc w:val="center"/>
        <w:rPr>
          <w:rFonts w:ascii="Arial" w:hAnsi="Arial" w:cs="Arial"/>
          <w:b/>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10.</w:t>
      </w:r>
    </w:p>
    <w:p w:rsidR="00103C67" w:rsidRDefault="00103C67" w:rsidP="00AC36E2">
      <w:pPr>
        <w:pStyle w:val="Zwykytekst"/>
        <w:numPr>
          <w:ilvl w:val="2"/>
          <w:numId w:val="21"/>
        </w:numPr>
        <w:jc w:val="both"/>
        <w:rPr>
          <w:rFonts w:ascii="Arial" w:eastAsia="MS Mincho" w:hAnsi="Arial" w:cs="Arial"/>
          <w:sz w:val="22"/>
          <w:szCs w:val="22"/>
        </w:rPr>
      </w:pPr>
      <w:r>
        <w:rPr>
          <w:rFonts w:ascii="Arial" w:eastAsia="MS Mincho" w:hAnsi="Arial" w:cs="Arial"/>
          <w:sz w:val="22"/>
          <w:szCs w:val="22"/>
        </w:rPr>
        <w:t>Gotowość do odbioru robót zanikających lub ulegających zakryciu, Wykonawca ma obowiązek zgłosić Zamawiającemu przed ich zakryciem.</w:t>
      </w:r>
    </w:p>
    <w:p w:rsidR="00103C67" w:rsidRDefault="00103C67" w:rsidP="00AC36E2">
      <w:pPr>
        <w:pStyle w:val="Zwykytekst"/>
        <w:numPr>
          <w:ilvl w:val="2"/>
          <w:numId w:val="21"/>
        </w:numPr>
        <w:jc w:val="both"/>
        <w:rPr>
          <w:rFonts w:ascii="Arial" w:eastAsia="MS Mincho" w:hAnsi="Arial" w:cs="Arial"/>
          <w:sz w:val="22"/>
          <w:szCs w:val="22"/>
        </w:rPr>
      </w:pPr>
      <w:r>
        <w:rPr>
          <w:rFonts w:ascii="Arial" w:eastAsia="MS Mincho" w:hAnsi="Arial" w:cs="Arial"/>
          <w:sz w:val="22"/>
          <w:szCs w:val="22"/>
        </w:rPr>
        <w:t xml:space="preserve">Osoba upoważniona przez Zamawiającego dokonuje odbioru zgłoszonych robót </w:t>
      </w:r>
      <w:proofErr w:type="spellStart"/>
      <w:r>
        <w:rPr>
          <w:rFonts w:ascii="Arial" w:eastAsia="MS Mincho" w:hAnsi="Arial" w:cs="Arial"/>
          <w:sz w:val="22"/>
          <w:szCs w:val="22"/>
        </w:rPr>
        <w:t>j.w</w:t>
      </w:r>
      <w:proofErr w:type="spellEnd"/>
      <w:r>
        <w:rPr>
          <w:rFonts w:ascii="Arial" w:eastAsia="MS Mincho" w:hAnsi="Arial" w:cs="Arial"/>
          <w:sz w:val="22"/>
          <w:szCs w:val="22"/>
        </w:rPr>
        <w:t xml:space="preserve">. do 3 dni roboczych od ich zgłoszenia przez Wykonawcę do odbioru i zezwala, lub nie, na </w:t>
      </w:r>
      <w:r>
        <w:rPr>
          <w:rFonts w:ascii="Arial" w:eastAsia="MS Mincho" w:hAnsi="Arial" w:cs="Arial"/>
          <w:sz w:val="22"/>
          <w:szCs w:val="22"/>
        </w:rPr>
        <w:lastRenderedPageBreak/>
        <w:t>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103C67" w:rsidRDefault="00103C67" w:rsidP="00AC36E2">
      <w:pPr>
        <w:pStyle w:val="Zwykytekst"/>
        <w:numPr>
          <w:ilvl w:val="2"/>
          <w:numId w:val="21"/>
        </w:numPr>
        <w:jc w:val="both"/>
        <w:rPr>
          <w:rFonts w:ascii="Arial" w:eastAsia="MS Mincho" w:hAnsi="Arial" w:cs="Arial"/>
          <w:sz w:val="22"/>
          <w:szCs w:val="22"/>
        </w:rPr>
      </w:pPr>
      <w:r>
        <w:rPr>
          <w:rFonts w:ascii="Arial" w:eastAsia="MS Mincho" w:hAnsi="Arial" w:cs="Arial"/>
          <w:sz w:val="22"/>
          <w:szCs w:val="22"/>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103C67" w:rsidRDefault="00103C67" w:rsidP="00103C67">
      <w:pPr>
        <w:pStyle w:val="Zwykytekst"/>
        <w:ind w:left="284"/>
        <w:jc w:val="both"/>
        <w:rPr>
          <w:rFonts w:ascii="Arial" w:eastAsia="MS Mincho" w:hAnsi="Arial" w:cs="Arial"/>
          <w:sz w:val="22"/>
          <w:szCs w:val="22"/>
        </w:rPr>
      </w:pPr>
    </w:p>
    <w:p w:rsidR="00103C67" w:rsidRDefault="00103C67" w:rsidP="00103C67">
      <w:pPr>
        <w:jc w:val="center"/>
        <w:rPr>
          <w:rFonts w:ascii="Arial" w:hAnsi="Arial" w:cs="Arial"/>
          <w:b/>
          <w:sz w:val="22"/>
          <w:szCs w:val="22"/>
        </w:rPr>
      </w:pPr>
      <w:r>
        <w:rPr>
          <w:rFonts w:ascii="Arial" w:hAnsi="Arial" w:cs="Arial"/>
          <w:b/>
          <w:sz w:val="22"/>
          <w:szCs w:val="22"/>
        </w:rPr>
        <w:t>§ 11.</w:t>
      </w:r>
    </w:p>
    <w:p w:rsidR="00103C67" w:rsidRDefault="00103C67" w:rsidP="00AC36E2">
      <w:pPr>
        <w:pStyle w:val="Tekstpodstawowy2"/>
        <w:numPr>
          <w:ilvl w:val="3"/>
          <w:numId w:val="21"/>
        </w:numPr>
        <w:shd w:val="clear" w:color="auto" w:fill="FFFFFF"/>
        <w:tabs>
          <w:tab w:val="clear" w:pos="2880"/>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 xml:space="preserve">Strony ustalają odpowiedzialność za niewykonanie lub nienależyte wykonanie umowy </w:t>
      </w:r>
      <w:r>
        <w:rPr>
          <w:rFonts w:ascii="Arial" w:hAnsi="Arial" w:cs="Arial"/>
          <w:sz w:val="22"/>
          <w:szCs w:val="22"/>
        </w:rPr>
        <w:br/>
        <w:t xml:space="preserve">w postaci kar umownych. </w:t>
      </w:r>
    </w:p>
    <w:p w:rsidR="00103C67" w:rsidRDefault="00103C67" w:rsidP="00AC36E2">
      <w:pPr>
        <w:pStyle w:val="Tekstpodstawowy2"/>
        <w:numPr>
          <w:ilvl w:val="3"/>
          <w:numId w:val="21"/>
        </w:numPr>
        <w:shd w:val="clear" w:color="auto" w:fill="FFFFFF"/>
        <w:tabs>
          <w:tab w:val="clear" w:pos="2880"/>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Wykonawca zapłaci Zamawiającemu kary:</w:t>
      </w:r>
    </w:p>
    <w:p w:rsidR="00103C67" w:rsidRDefault="00103C67" w:rsidP="00AC36E2">
      <w:pPr>
        <w:pStyle w:val="Tekstpodstawowy2"/>
        <w:numPr>
          <w:ilvl w:val="2"/>
          <w:numId w:val="11"/>
        </w:numPr>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 xml:space="preserve">za zwłokę w oddaniu przedmiotu umowy w wysokości 0,2% wynagrodzenia ryczałtowego brutto za każdy dzień zwłoki, </w:t>
      </w:r>
    </w:p>
    <w:p w:rsidR="00103C67" w:rsidRDefault="00103C67" w:rsidP="00AC36E2">
      <w:pPr>
        <w:pStyle w:val="Tekstpodstawowy2"/>
        <w:numPr>
          <w:ilvl w:val="2"/>
          <w:numId w:val="11"/>
        </w:numPr>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za zaawansowanie finansowe mniejsze niż 60 % wynagrodzenia po upływie 4 miesięcy od daty zawarcia umowy, w wysokości 1 % wynagrodzenia ryczałtowego brutto za każdy procent poniżej wymaganego,</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3) za zwłokę w usunięciu wad stwierdzonych przy odbiorze lub w okresie rękojmi lub  gwarancji w wysokości 0,2% wynagrodzenia ryczałtowego brutto za każdy dzień zwłoki, liczony od dnia wyznaczonego na usunięcie wad,</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 xml:space="preserve">4) za zatrudnienie podwykonawcy z pominięciem trybu art. 647 </w:t>
      </w:r>
      <w:r>
        <w:rPr>
          <w:rFonts w:ascii="Arial" w:hAnsi="Arial" w:cs="Arial"/>
          <w:sz w:val="22"/>
          <w:szCs w:val="22"/>
          <w:vertAlign w:val="superscript"/>
        </w:rPr>
        <w:t xml:space="preserve">1 </w:t>
      </w:r>
      <w:r>
        <w:rPr>
          <w:rFonts w:ascii="Arial" w:hAnsi="Arial" w:cs="Arial"/>
          <w:sz w:val="22"/>
          <w:szCs w:val="22"/>
        </w:rPr>
        <w:t xml:space="preserve">§ 2-4 kodeksu cywilnego </w:t>
      </w:r>
      <w:r>
        <w:rPr>
          <w:rFonts w:ascii="Arial" w:hAnsi="Arial" w:cs="Arial"/>
          <w:sz w:val="22"/>
          <w:szCs w:val="22"/>
        </w:rPr>
        <w:br/>
        <w:t>w wysokości 1% wynagrodzenia ryczałtowego brutto za każdy taki przypadek,</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rPr>
        <w:t>5)</w:t>
      </w:r>
      <w:r>
        <w:rPr>
          <w:rFonts w:ascii="Arial" w:hAnsi="Arial" w:cs="Arial"/>
          <w:sz w:val="22"/>
          <w:szCs w:val="22"/>
        </w:rPr>
        <w:tab/>
      </w:r>
      <w:r>
        <w:rPr>
          <w:rFonts w:ascii="Arial" w:hAnsi="Arial" w:cs="Arial"/>
          <w:sz w:val="22"/>
          <w:szCs w:val="22"/>
          <w:lang w:eastAsia="ar-SA"/>
        </w:rPr>
        <w:t>w przypadku braku lub nieterminowej zapłaty wynagrodzenia należnego Podwykonawcom lub dalszym Podwykonawcom w wysokości 5.000 zł za każde zdarzenie,</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rPr>
        <w:t>6)</w:t>
      </w:r>
      <w:r>
        <w:rPr>
          <w:rFonts w:ascii="Arial" w:hAnsi="Arial" w:cs="Arial"/>
          <w:sz w:val="22"/>
          <w:szCs w:val="22"/>
        </w:rPr>
        <w:tab/>
      </w:r>
      <w:r>
        <w:rPr>
          <w:rFonts w:ascii="Arial" w:hAnsi="Arial" w:cs="Arial"/>
          <w:sz w:val="22"/>
          <w:szCs w:val="22"/>
          <w:lang w:eastAsia="ar-SA"/>
        </w:rPr>
        <w:t>w przypadku nie przedłożenia do zaakceptowania projektu umowy o podwykonawstwo, której przedmiotem są roboty budowlane lub projektu jej zmiany, w wysokości 5.000 zł za każde zdarzenie,</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rPr>
        <w:t>7)</w:t>
      </w:r>
      <w:r>
        <w:rPr>
          <w:rFonts w:ascii="Arial" w:hAnsi="Arial" w:cs="Arial"/>
          <w:sz w:val="22"/>
          <w:szCs w:val="22"/>
        </w:rPr>
        <w:tab/>
      </w:r>
      <w:r>
        <w:rPr>
          <w:rFonts w:ascii="Arial" w:hAnsi="Arial" w:cs="Arial"/>
          <w:sz w:val="22"/>
          <w:szCs w:val="22"/>
          <w:lang w:eastAsia="ar-SA"/>
        </w:rPr>
        <w:t>w przypadku nie przedłożenia poświadczonej za zgodność z oryginałem kopii umowy o podwykonawstwo lub jej zmiany, w wysokości 5.000 zł za każde zdarzenie,</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lang w:eastAsia="ar-SA"/>
        </w:rPr>
        <w:t xml:space="preserve">8) w przypadku braku zmiany umowy o podwykonawstwo w zakresie terminu zapłaty </w:t>
      </w:r>
      <w:r>
        <w:rPr>
          <w:rFonts w:ascii="Arial" w:hAnsi="Arial" w:cs="Arial"/>
          <w:sz w:val="22"/>
          <w:szCs w:val="22"/>
          <w:lang w:eastAsia="ar-SA"/>
        </w:rPr>
        <w:br/>
        <w:t>w wysokości 5.000 zł za każde zdarzenie,</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lang w:eastAsia="ar-SA"/>
        </w:rPr>
        <w:t>9) w przypadku niezastosowania się do wezwania zmiany terminu zapłaty wynagrodzenia w umowie o podwykonawstwo w wysokości 5.000 zł za każde zdarzenie;</w:t>
      </w:r>
    </w:p>
    <w:p w:rsidR="00103C67" w:rsidRDefault="00103C67" w:rsidP="00103C67">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lang w:eastAsia="ar-SA"/>
        </w:rPr>
        <w:t xml:space="preserve">10) </w:t>
      </w:r>
      <w:r>
        <w:rPr>
          <w:rFonts w:ascii="Arial" w:hAnsi="Arial" w:cs="Arial"/>
          <w:sz w:val="22"/>
          <w:szCs w:val="22"/>
        </w:rPr>
        <w:t>w</w:t>
      </w:r>
      <w:r>
        <w:rPr>
          <w:rFonts w:ascii="Arial" w:hAnsi="Arial" w:cs="Arial"/>
          <w:sz w:val="22"/>
          <w:szCs w:val="22"/>
          <w:lang w:eastAsia="ar-SA"/>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03C67" w:rsidRDefault="00103C67" w:rsidP="00103C67">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lang w:val="x-none" w:eastAsia="x-none"/>
        </w:rPr>
      </w:pPr>
      <w:r>
        <w:rPr>
          <w:rFonts w:ascii="Arial" w:hAnsi="Arial" w:cs="Arial"/>
          <w:sz w:val="22"/>
          <w:szCs w:val="22"/>
        </w:rPr>
        <w:t>3. Każda ze stron zapłaci karę umowną w wysokości 10% wynagrodzenia ryczałtowego brutto za odstąpienie od umowy z jej winy.</w:t>
      </w:r>
    </w:p>
    <w:p w:rsidR="00103C67" w:rsidRDefault="00103C67" w:rsidP="00103C67">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4. Wykonawca wyraża zgodę na zapłatę kar umownych w drodze potrącenia z przysługujących mu należności.</w:t>
      </w:r>
    </w:p>
    <w:p w:rsidR="00103C67" w:rsidRDefault="00103C67" w:rsidP="00103C67">
      <w:pPr>
        <w:pStyle w:val="Tekstpodstawowy2"/>
        <w:shd w:val="clear" w:color="auto" w:fill="FFFFFF"/>
        <w:suppressAutoHyphens/>
        <w:spacing w:after="0" w:line="240" w:lineRule="auto"/>
        <w:ind w:left="284" w:hanging="284"/>
        <w:jc w:val="both"/>
        <w:rPr>
          <w:rFonts w:ascii="Arial" w:hAnsi="Arial" w:cs="Arial"/>
          <w:sz w:val="22"/>
          <w:szCs w:val="22"/>
        </w:rPr>
      </w:pPr>
      <w:r>
        <w:rPr>
          <w:rFonts w:ascii="Arial" w:hAnsi="Arial" w:cs="Arial"/>
          <w:sz w:val="22"/>
          <w:szCs w:val="22"/>
        </w:rPr>
        <w:t xml:space="preserve">5. Strony mogą dochodzić na zasadach ogólnych odszkodowania przewyższającego zastrzeżone kary umowne. </w:t>
      </w:r>
    </w:p>
    <w:p w:rsidR="00103C67" w:rsidRDefault="00103C67" w:rsidP="00103C67">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6. Roszczenie o zapłatę kar umownych z tytułu zwłoki, ustalonych za każdy rozpoczęty dzień zwłoki staje się wymagalne:</w:t>
      </w:r>
    </w:p>
    <w:p w:rsidR="00103C67" w:rsidRDefault="00103C67" w:rsidP="00103C67">
      <w:pPr>
        <w:pStyle w:val="Tekstpodstawowy2"/>
        <w:shd w:val="clear" w:color="auto" w:fill="FFFFFF"/>
        <w:suppressAutoHyphens/>
        <w:spacing w:after="0" w:line="240" w:lineRule="auto"/>
        <w:ind w:left="567" w:hanging="284"/>
        <w:rPr>
          <w:rFonts w:ascii="Arial" w:hAnsi="Arial" w:cs="Arial"/>
          <w:sz w:val="22"/>
          <w:szCs w:val="22"/>
        </w:rPr>
      </w:pPr>
      <w:r>
        <w:rPr>
          <w:rFonts w:ascii="Arial" w:hAnsi="Arial" w:cs="Arial"/>
          <w:sz w:val="22"/>
          <w:szCs w:val="22"/>
        </w:rPr>
        <w:t>1) za pierwszy rozpoczęty dzień zwłoki – w tym dniu</w:t>
      </w:r>
    </w:p>
    <w:p w:rsidR="00103C67" w:rsidRDefault="00103C67" w:rsidP="00103C67">
      <w:pPr>
        <w:pStyle w:val="Tekstpodstawowy2"/>
        <w:shd w:val="clear" w:color="auto" w:fill="FFFFFF"/>
        <w:suppressAutoHyphens/>
        <w:spacing w:after="0" w:line="240" w:lineRule="auto"/>
        <w:ind w:left="567" w:hanging="284"/>
        <w:rPr>
          <w:rFonts w:ascii="Arial" w:hAnsi="Arial" w:cs="Arial"/>
          <w:sz w:val="22"/>
          <w:szCs w:val="22"/>
        </w:rPr>
      </w:pPr>
      <w:r>
        <w:rPr>
          <w:rFonts w:ascii="Arial" w:hAnsi="Arial" w:cs="Arial"/>
          <w:sz w:val="22"/>
          <w:szCs w:val="22"/>
        </w:rPr>
        <w:t>2) za każdy następny rozpoczęty dzień zwłoki – odpowiednio w każdym z tych dni.</w:t>
      </w:r>
    </w:p>
    <w:p w:rsidR="00103C67" w:rsidRDefault="00103C67" w:rsidP="00103C67">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 xml:space="preserve">7. Poza przypadkiem, o którym mowa w ust. 6 roszczenie o zapłatę kary umownej staje się wymagalne z dniem zaistnienia zdarzenia uzasadniającego naliczenie kary umownej. </w:t>
      </w:r>
    </w:p>
    <w:p w:rsidR="00103C67" w:rsidRDefault="00103C67" w:rsidP="00103C67">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lastRenderedPageBreak/>
        <w:t>8. Łączna maksymalna wysokość wszystkich kar umownych przewidzianych w niniejszej umowie, które może naliczyć Zamawiający Wykonawcy, nie może przekroczyć 30% wynagrodzenia ryczałtowego brutto.</w:t>
      </w:r>
    </w:p>
    <w:p w:rsidR="00103C67" w:rsidRDefault="00103C67" w:rsidP="00103C67">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lang w:val="x-none"/>
        </w:rPr>
      </w:pPr>
    </w:p>
    <w:p w:rsidR="00103C67" w:rsidRDefault="00103C67" w:rsidP="00103C67">
      <w:pPr>
        <w:pStyle w:val="Tekstpodstawowy2"/>
        <w:tabs>
          <w:tab w:val="left" w:pos="269"/>
          <w:tab w:val="left" w:leader="dot" w:pos="9101"/>
        </w:tabs>
        <w:spacing w:line="240" w:lineRule="auto"/>
        <w:jc w:val="center"/>
        <w:rPr>
          <w:rFonts w:ascii="Arial" w:hAnsi="Arial" w:cs="Arial"/>
          <w:b/>
          <w:bCs/>
          <w:sz w:val="22"/>
          <w:szCs w:val="22"/>
        </w:rPr>
      </w:pPr>
      <w:r>
        <w:rPr>
          <w:rFonts w:ascii="Arial" w:hAnsi="Arial" w:cs="Arial"/>
          <w:b/>
          <w:bCs/>
          <w:sz w:val="22"/>
          <w:szCs w:val="22"/>
        </w:rPr>
        <w:t>§ 12.</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Wykonawca udziela Zamawiającemu  gwarancji i rękojmi na okres</w:t>
      </w:r>
      <w:r>
        <w:rPr>
          <w:rFonts w:ascii="Arial" w:eastAsia="MS Mincho" w:hAnsi="Arial" w:cs="Arial"/>
          <w:sz w:val="22"/>
          <w:szCs w:val="22"/>
          <w:lang w:val="pl-PL"/>
        </w:rPr>
        <w:t xml:space="preserve"> ….. miesięcy </w:t>
      </w:r>
      <w:r>
        <w:rPr>
          <w:rFonts w:ascii="Arial" w:eastAsia="MS Mincho" w:hAnsi="Arial" w:cs="Arial"/>
          <w:sz w:val="22"/>
          <w:szCs w:val="22"/>
        </w:rPr>
        <w:t xml:space="preserve">licząc od daty o jakiej mowa w § </w:t>
      </w:r>
      <w:r>
        <w:rPr>
          <w:rFonts w:ascii="Arial" w:eastAsia="MS Mincho" w:hAnsi="Arial" w:cs="Arial"/>
          <w:sz w:val="22"/>
          <w:szCs w:val="22"/>
          <w:lang w:val="pl-PL"/>
        </w:rPr>
        <w:t>9</w:t>
      </w:r>
      <w:r>
        <w:rPr>
          <w:rFonts w:ascii="Arial" w:eastAsia="MS Mincho" w:hAnsi="Arial" w:cs="Arial"/>
          <w:sz w:val="22"/>
          <w:szCs w:val="22"/>
        </w:rPr>
        <w:t xml:space="preserve"> ust.</w:t>
      </w:r>
      <w:r>
        <w:rPr>
          <w:rFonts w:ascii="Arial" w:eastAsia="MS Mincho" w:hAnsi="Arial" w:cs="Arial"/>
          <w:sz w:val="22"/>
          <w:szCs w:val="22"/>
          <w:lang w:val="pl-PL"/>
        </w:rPr>
        <w:t xml:space="preserve"> </w:t>
      </w:r>
      <w:r>
        <w:rPr>
          <w:rFonts w:ascii="Arial" w:eastAsia="MS Mincho" w:hAnsi="Arial" w:cs="Arial"/>
          <w:sz w:val="22"/>
          <w:szCs w:val="22"/>
        </w:rPr>
        <w:t>8 .</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Rękojmią i gwarancją objęte są wszystkie roboty oraz materiały, jakie zostały użyte do wykonania przedmiotu umowy.</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W okresie gwarancji i rękojmi Wykonawca zobowiązuje się do bezpłatnego usuwania wad</w:t>
      </w:r>
      <w:r>
        <w:rPr>
          <w:rFonts w:ascii="Arial" w:eastAsia="MS Mincho" w:hAnsi="Arial" w:cs="Arial"/>
          <w:sz w:val="22"/>
          <w:szCs w:val="22"/>
        </w:rPr>
        <w:br/>
        <w:t xml:space="preserve"> w terminie do 14 dni od daty pisemnego powiadomienia go o wadzie przez Zamawiającego.</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Jeżeli w ustalonym w ust. 3  terminie, wada nie zostanie usunięta, a jej wystąpienie uniemożliwi korzystanie przez Zamawiającego z przedmiotu umowy lub jego części Zamawiający ma prawo zastosować kary umowne wskazane w § 1</w:t>
      </w:r>
      <w:r>
        <w:rPr>
          <w:rFonts w:ascii="Arial" w:eastAsia="MS Mincho" w:hAnsi="Arial" w:cs="Arial"/>
          <w:sz w:val="22"/>
          <w:szCs w:val="22"/>
          <w:lang w:val="pl-PL"/>
        </w:rPr>
        <w:t>1</w:t>
      </w:r>
      <w:r>
        <w:rPr>
          <w:rFonts w:ascii="Arial" w:eastAsia="MS Mincho" w:hAnsi="Arial" w:cs="Arial"/>
          <w:sz w:val="22"/>
          <w:szCs w:val="22"/>
        </w:rPr>
        <w:t xml:space="preserve"> ust. 2 pkt </w:t>
      </w:r>
      <w:r>
        <w:rPr>
          <w:rFonts w:ascii="Arial" w:eastAsia="MS Mincho" w:hAnsi="Arial" w:cs="Arial"/>
          <w:sz w:val="22"/>
          <w:szCs w:val="22"/>
          <w:lang w:val="pl-PL"/>
        </w:rPr>
        <w:t>3</w:t>
      </w:r>
      <w:r>
        <w:rPr>
          <w:rFonts w:ascii="Arial" w:eastAsia="MS Mincho" w:hAnsi="Arial" w:cs="Arial"/>
          <w:sz w:val="22"/>
          <w:szCs w:val="22"/>
        </w:rPr>
        <w:t xml:space="preserve"> niniejszej umowy oraz może obciążyć Wykonawcę kwotą do wysokości strat jakie poniesie Zamawiający  w okresie zaniechania swojej działalności z tego powodu. </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Jeżeli w ustalonym w ust. 3 terminie awaria, wada nie zostanie usunięta, a jej wystąpienie nie wyłącza możliwości korzystania przez Zamawiającego z przedmiotu umowy lub jego części, Zamawiający ma prawo zastosować kary umowne wskazane w § 1</w:t>
      </w:r>
      <w:r>
        <w:rPr>
          <w:rFonts w:ascii="Arial" w:eastAsia="MS Mincho" w:hAnsi="Arial" w:cs="Arial"/>
          <w:sz w:val="22"/>
          <w:szCs w:val="22"/>
          <w:lang w:val="pl-PL"/>
        </w:rPr>
        <w:t>1</w:t>
      </w:r>
      <w:r>
        <w:rPr>
          <w:rFonts w:ascii="Arial" w:eastAsia="MS Mincho" w:hAnsi="Arial" w:cs="Arial"/>
          <w:sz w:val="22"/>
          <w:szCs w:val="22"/>
        </w:rPr>
        <w:t xml:space="preserve"> ust. 2 pkt </w:t>
      </w:r>
      <w:r>
        <w:rPr>
          <w:rFonts w:ascii="Arial" w:eastAsia="MS Mincho" w:hAnsi="Arial" w:cs="Arial"/>
          <w:sz w:val="22"/>
          <w:szCs w:val="22"/>
          <w:lang w:val="pl-PL"/>
        </w:rPr>
        <w:t>3</w:t>
      </w:r>
      <w:r>
        <w:rPr>
          <w:rFonts w:ascii="Arial" w:eastAsia="MS Mincho" w:hAnsi="Arial" w:cs="Arial"/>
          <w:sz w:val="22"/>
          <w:szCs w:val="22"/>
        </w:rPr>
        <w:t xml:space="preserve"> niniejszej umowy.</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W przypadku nie przystąpienia przez Wykonawcę do usuwania awarii, wad lub nie usunięcia ich przez Wykonawcę w wyznaczonym umową terminie, Zamawiający ma prawo zlecić ich usunięcie innemu wykonawcy na koszt Wykonawcy, zachowując przy tym prawo wynikające z gwarancji i rękojmi oraz może  naliczyć Wykonawcy kary zapisane w § 1</w:t>
      </w:r>
      <w:r>
        <w:rPr>
          <w:rFonts w:ascii="Arial" w:eastAsia="MS Mincho" w:hAnsi="Arial" w:cs="Arial"/>
          <w:sz w:val="22"/>
          <w:szCs w:val="22"/>
          <w:lang w:val="pl-PL"/>
        </w:rPr>
        <w:t>1</w:t>
      </w:r>
      <w:r>
        <w:rPr>
          <w:rFonts w:ascii="Arial" w:eastAsia="MS Mincho" w:hAnsi="Arial" w:cs="Arial"/>
          <w:sz w:val="22"/>
          <w:szCs w:val="22"/>
        </w:rPr>
        <w:t xml:space="preserve"> ust. 2 pkt </w:t>
      </w:r>
      <w:r>
        <w:rPr>
          <w:rFonts w:ascii="Arial" w:eastAsia="MS Mincho" w:hAnsi="Arial" w:cs="Arial"/>
          <w:sz w:val="22"/>
          <w:szCs w:val="22"/>
          <w:lang w:val="pl-PL"/>
        </w:rPr>
        <w:t>3</w:t>
      </w:r>
      <w:r>
        <w:rPr>
          <w:rFonts w:ascii="Arial" w:eastAsia="MS Mincho" w:hAnsi="Arial" w:cs="Arial"/>
          <w:sz w:val="22"/>
          <w:szCs w:val="22"/>
        </w:rPr>
        <w:t xml:space="preserve"> niniejszej umowy.</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Zamawiający ma prawo potrącić koszty zastępczego usunięcia wad lub awarii oraz naliczone Wykonawcy kary umowne zapisane w § 1</w:t>
      </w:r>
      <w:r>
        <w:rPr>
          <w:rFonts w:ascii="Arial" w:eastAsia="MS Mincho" w:hAnsi="Arial" w:cs="Arial"/>
          <w:sz w:val="22"/>
          <w:szCs w:val="22"/>
          <w:lang w:val="pl-PL"/>
        </w:rPr>
        <w:t>1</w:t>
      </w:r>
      <w:r>
        <w:rPr>
          <w:rFonts w:ascii="Arial" w:eastAsia="MS Mincho" w:hAnsi="Arial" w:cs="Arial"/>
          <w:sz w:val="22"/>
          <w:szCs w:val="22"/>
        </w:rPr>
        <w:t xml:space="preserve"> ust. 2 pkt </w:t>
      </w:r>
      <w:r>
        <w:rPr>
          <w:rFonts w:ascii="Arial" w:eastAsia="MS Mincho" w:hAnsi="Arial" w:cs="Arial"/>
          <w:sz w:val="22"/>
          <w:szCs w:val="22"/>
          <w:lang w:val="pl-PL"/>
        </w:rPr>
        <w:t>3</w:t>
      </w:r>
      <w:r>
        <w:rPr>
          <w:rFonts w:ascii="Arial" w:eastAsia="MS Mincho" w:hAnsi="Arial" w:cs="Arial"/>
          <w:sz w:val="22"/>
          <w:szCs w:val="22"/>
        </w:rPr>
        <w:t xml:space="preserve"> niniejszej umowy, </w:t>
      </w:r>
      <w:r>
        <w:rPr>
          <w:rFonts w:ascii="Arial" w:eastAsia="MS Mincho" w:hAnsi="Arial" w:cs="Arial"/>
          <w:sz w:val="22"/>
          <w:szCs w:val="22"/>
        </w:rPr>
        <w:br/>
        <w:t>z wynagrodzenia Wykonawcy.</w:t>
      </w:r>
    </w:p>
    <w:p w:rsidR="00103C67" w:rsidRDefault="00103C67" w:rsidP="00AC36E2">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 xml:space="preserve">Nie później jednak niż 30 dni przed upływem terminu gwarancji i rękojmi strony dokonają przeglądu przedmiotu umowy z którego zostanie sporządzony protokół pogwarancyjny. </w:t>
      </w:r>
      <w:r>
        <w:rPr>
          <w:rFonts w:ascii="Arial" w:eastAsia="MS Mincho" w:hAnsi="Arial" w:cs="Arial"/>
          <w:sz w:val="22"/>
          <w:szCs w:val="22"/>
        </w:rPr>
        <w:br/>
        <w:t xml:space="preserve">W przypadku stwierdzenia wad strony uzgodnią termin ich usunięcia. </w:t>
      </w:r>
    </w:p>
    <w:p w:rsidR="00103C67" w:rsidRDefault="00103C67" w:rsidP="00103C67">
      <w:pPr>
        <w:jc w:val="center"/>
        <w:rPr>
          <w:rFonts w:ascii="Arial" w:hAnsi="Arial" w:cs="Arial"/>
          <w:b/>
          <w:sz w:val="22"/>
          <w:szCs w:val="22"/>
        </w:rPr>
      </w:pPr>
    </w:p>
    <w:p w:rsidR="00103C67" w:rsidRDefault="00103C67" w:rsidP="00103C67">
      <w:pPr>
        <w:shd w:val="clear" w:color="auto" w:fill="FFFFFF"/>
        <w:tabs>
          <w:tab w:val="left" w:pos="269"/>
          <w:tab w:val="left" w:leader="dot" w:pos="9101"/>
        </w:tabs>
        <w:jc w:val="center"/>
        <w:rPr>
          <w:rFonts w:ascii="Arial" w:hAnsi="Arial" w:cs="Arial"/>
          <w:b/>
          <w:bCs/>
          <w:spacing w:val="-4"/>
          <w:sz w:val="22"/>
          <w:szCs w:val="22"/>
        </w:rPr>
      </w:pPr>
      <w:r>
        <w:rPr>
          <w:rFonts w:ascii="Arial" w:hAnsi="Arial" w:cs="Arial"/>
          <w:b/>
          <w:bCs/>
          <w:spacing w:val="-4"/>
          <w:sz w:val="22"/>
          <w:szCs w:val="22"/>
        </w:rPr>
        <w:t>§ 13.</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Niezależnie od wypadków wymienionych w tre</w:t>
      </w:r>
      <w:r>
        <w:rPr>
          <w:rFonts w:ascii="Arial" w:eastAsia="TimesNewRoman" w:hAnsi="Arial" w:cs="Arial"/>
          <w:sz w:val="22"/>
          <w:szCs w:val="22"/>
        </w:rPr>
        <w:t>ś</w:t>
      </w:r>
      <w:r>
        <w:rPr>
          <w:rFonts w:ascii="Arial" w:hAnsi="Arial" w:cs="Arial"/>
          <w:sz w:val="22"/>
          <w:szCs w:val="22"/>
        </w:rPr>
        <w:t>ci Ksi</w:t>
      </w:r>
      <w:r>
        <w:rPr>
          <w:rFonts w:ascii="Arial" w:eastAsia="TimesNewRoman" w:hAnsi="Arial" w:cs="Arial"/>
          <w:sz w:val="22"/>
          <w:szCs w:val="22"/>
        </w:rPr>
        <w:t>ę</w:t>
      </w:r>
      <w:r>
        <w:rPr>
          <w:rFonts w:ascii="Arial" w:hAnsi="Arial" w:cs="Arial"/>
          <w:sz w:val="22"/>
          <w:szCs w:val="22"/>
        </w:rPr>
        <w:t>gi III tytułu XV Kodeksu cywilnego ka</w:t>
      </w:r>
      <w:r>
        <w:rPr>
          <w:rFonts w:ascii="Arial" w:eastAsia="TimesNewRoman" w:hAnsi="Arial" w:cs="Arial"/>
          <w:sz w:val="22"/>
          <w:szCs w:val="22"/>
        </w:rPr>
        <w:t>ż</w:t>
      </w:r>
      <w:r>
        <w:rPr>
          <w:rFonts w:ascii="Arial" w:hAnsi="Arial" w:cs="Arial"/>
          <w:sz w:val="22"/>
          <w:szCs w:val="22"/>
        </w:rPr>
        <w:t>dej ze Stron przysługuje prawo odst</w:t>
      </w:r>
      <w:r>
        <w:rPr>
          <w:rFonts w:ascii="Arial" w:eastAsia="TimesNewRoman" w:hAnsi="Arial" w:cs="Arial"/>
          <w:sz w:val="22"/>
          <w:szCs w:val="22"/>
        </w:rPr>
        <w:t>ą</w:t>
      </w:r>
      <w:r>
        <w:rPr>
          <w:rFonts w:ascii="Arial" w:hAnsi="Arial" w:cs="Arial"/>
          <w:sz w:val="22"/>
          <w:szCs w:val="22"/>
        </w:rPr>
        <w:t>pienia od umowy w przypadku udowodnionego, ra</w:t>
      </w:r>
      <w:r>
        <w:rPr>
          <w:rFonts w:ascii="Arial" w:eastAsia="TimesNewRoman" w:hAnsi="Arial" w:cs="Arial"/>
          <w:sz w:val="22"/>
          <w:szCs w:val="22"/>
        </w:rPr>
        <w:t>żą</w:t>
      </w:r>
      <w:r>
        <w:rPr>
          <w:rFonts w:ascii="Arial" w:hAnsi="Arial" w:cs="Arial"/>
          <w:sz w:val="22"/>
          <w:szCs w:val="22"/>
        </w:rPr>
        <w:t>cego naruszenia przez drug</w:t>
      </w:r>
      <w:r>
        <w:rPr>
          <w:rFonts w:ascii="Arial" w:eastAsia="TimesNewRoman" w:hAnsi="Arial" w:cs="Arial"/>
          <w:sz w:val="22"/>
          <w:szCs w:val="22"/>
        </w:rPr>
        <w:t xml:space="preserve">ą </w:t>
      </w:r>
      <w:r>
        <w:rPr>
          <w:rFonts w:ascii="Arial" w:hAnsi="Arial" w:cs="Arial"/>
          <w:sz w:val="22"/>
          <w:szCs w:val="22"/>
        </w:rPr>
        <w:t>Stron</w:t>
      </w:r>
      <w:r>
        <w:rPr>
          <w:rFonts w:ascii="Arial" w:eastAsia="TimesNewRoman" w:hAnsi="Arial" w:cs="Arial"/>
          <w:sz w:val="22"/>
          <w:szCs w:val="22"/>
        </w:rPr>
        <w:t xml:space="preserve">ę </w:t>
      </w:r>
      <w:r>
        <w:rPr>
          <w:rFonts w:ascii="Arial" w:hAnsi="Arial" w:cs="Arial"/>
          <w:sz w:val="22"/>
          <w:szCs w:val="22"/>
        </w:rPr>
        <w:t>podstawowych postanowie</w:t>
      </w:r>
      <w:r>
        <w:rPr>
          <w:rFonts w:ascii="Arial" w:eastAsia="TimesNewRoman" w:hAnsi="Arial" w:cs="Arial"/>
          <w:sz w:val="22"/>
          <w:szCs w:val="22"/>
        </w:rPr>
        <w:t xml:space="preserve">ń </w:t>
      </w:r>
      <w:r>
        <w:rPr>
          <w:rFonts w:ascii="Arial" w:hAnsi="Arial" w:cs="Arial"/>
          <w:sz w:val="22"/>
          <w:szCs w:val="22"/>
        </w:rPr>
        <w:t>umowy  na zasadach opisanych niżej.</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Zamawiającemu przysługuje prawo odstąpienia od umowy w następujących sytuacjach: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1) w razie zaistnienia istotnej zmiany okoliczności powodującej, że wykonanie umowy </w:t>
      </w:r>
      <w:r>
        <w:rPr>
          <w:rFonts w:ascii="Arial" w:hAnsi="Arial" w:cs="Arial"/>
          <w:color w:val="auto"/>
          <w:sz w:val="22"/>
          <w:szCs w:val="22"/>
        </w:rPr>
        <w:br/>
        <w:t xml:space="preserve">w całości lub w jej części nie leży w interesie publicznym, czego nie można było przewidzieć w chwili jej zawarcia lub dalsze wykonywanie umowy może zagrozić istotnemu interesowi bezpieczeństwa państwa lub bezpieczeństwu publicznemu,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2) z winy Wykonawcy, gdy zostanie wydany  w trybie administracyjnym lub cywilnym nakaz zajęcia majątku Wykonawcy,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3) z winy Wykonawcy, gdy Wykonawca nie przystąpił do realizacji przedmiotu umowy bez uzasadnionych przyczyn lub przerwał wykonywanie robót bez przyczyny i niezwłocznie nie wznowił robót pomimo wezwania Zamawiającego do wznowienia robót. </w:t>
      </w:r>
    </w:p>
    <w:p w:rsidR="00103C67" w:rsidRDefault="00103C67" w:rsidP="00103C67">
      <w:pPr>
        <w:pStyle w:val="Zwykytekst"/>
        <w:ind w:left="567" w:hanging="283"/>
        <w:jc w:val="both"/>
        <w:rPr>
          <w:rFonts w:ascii="Arial" w:eastAsia="MS Mincho" w:hAnsi="Arial" w:cs="Arial"/>
          <w:sz w:val="22"/>
          <w:szCs w:val="22"/>
        </w:rPr>
      </w:pPr>
      <w:r>
        <w:rPr>
          <w:rFonts w:ascii="Arial" w:eastAsia="MS Mincho" w:hAnsi="Arial" w:cs="Arial"/>
          <w:sz w:val="22"/>
          <w:szCs w:val="22"/>
          <w:lang w:val="pl-PL"/>
        </w:rPr>
        <w:t>4</w:t>
      </w:r>
      <w:r>
        <w:rPr>
          <w:rFonts w:ascii="Arial" w:eastAsia="MS Mincho" w:hAnsi="Arial" w:cs="Arial"/>
          <w:sz w:val="22"/>
          <w:szCs w:val="22"/>
        </w:rPr>
        <w:t>) 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103C67" w:rsidRDefault="00103C67" w:rsidP="00103C67">
      <w:pPr>
        <w:pStyle w:val="Default"/>
        <w:spacing w:after="18"/>
        <w:ind w:left="567" w:hanging="283"/>
        <w:jc w:val="both"/>
        <w:rPr>
          <w:rFonts w:ascii="Arial" w:hAnsi="Arial" w:cs="Arial"/>
          <w:color w:val="auto"/>
          <w:sz w:val="22"/>
          <w:szCs w:val="22"/>
        </w:rPr>
      </w:pPr>
      <w:r>
        <w:rPr>
          <w:rFonts w:ascii="Arial" w:eastAsia="MS Mincho" w:hAnsi="Arial" w:cs="Arial"/>
          <w:color w:val="auto"/>
          <w:sz w:val="22"/>
          <w:szCs w:val="22"/>
        </w:rPr>
        <w:t>5) w innych przypadkach określonych w Kodeksie cywilnym.</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Zamawiający będzie mógł odstąpić od umowy z przyczyn określonych w ust. 2 pkt 1 niniejszego paragrafu w terminie 30 dni od powzięcia wiadomości o okolicznościach stanowiących podstawę odstąpienia. Odstąpienie powinno być dokonane w formie </w:t>
      </w:r>
      <w:r>
        <w:rPr>
          <w:rFonts w:ascii="Arial" w:hAnsi="Arial" w:cs="Arial"/>
          <w:sz w:val="22"/>
          <w:szCs w:val="22"/>
        </w:rPr>
        <w:lastRenderedPageBreak/>
        <w:t xml:space="preserve">pisemnej pod rygorem nieważności i zawierać uzasadnienie obejmujące opis podstaw jego dokonania. Odstąpienie uznaje się za skuteczne z chwilą doręczenia Wykonawcy w sposób zwyczajowo przyjęty dla potrzeb wykonania umowy, w stosunkach pomiędzy Zamawiającym </w:t>
      </w:r>
      <w:r>
        <w:rPr>
          <w:rFonts w:ascii="Arial" w:hAnsi="Arial" w:cs="Arial"/>
          <w:sz w:val="22"/>
          <w:szCs w:val="22"/>
        </w:rPr>
        <w:br/>
        <w:t>i Wykonawcą. W takim przypadku wykonawca może żądać wyłącznie wynagrodzenia należnego z tytułu wykonanej części przedmiotu umowy.</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Zamawiający będzie mógł odstąpić od umowy z przyczyn określonych w ust. 2 pkt 2 – 5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W wypadku odstąpienia od umowy Wykonawcę oraz Zamawiającego obciążają następujące obowiązki szczegółowe: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1) w terminie 14 dni od daty odstąpienia od umowy Wykonawca przy udziale Zamawiającego sporządzi szczegółowy protokół inwentaryzacji dotychczas zrealizowanego przedmiotu umowy według stanu na dzień odstąpienia,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2) Wykonawca zabezpieczy przerwane roboty i wykonania niezbędne roboty zabezpieczające robót wykonanych w zakresie obustronnie uzgodnionym,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3) Wykonawca sporządzi wykaz materiałów , które nie mogą być wykorzystane przez niego do realizacji innych prac nieobjętych niniejszą umową, jeżeli odstąpienie od umowy nastąpiło z przyczyn leżących po stronie Zamawiającego,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4) 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103C67" w:rsidRDefault="00103C67" w:rsidP="00103C67">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5) Wykonawca na swój koszt, w terminie 7 dni od dnia odstąpienia usunie z terenu inwestycji urządzenia zaplecza przez niego dostarczone lub wzniesione. </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W razie odstąpienia od umowy z przyczyn, za które Wykonawca nie odpowiada Zamawiający obowiązany jest do odbioru robót wykonanych do dnia odstąpienia od umowy oraz zapłaty wynagrodzenia za wykonane roboty.</w:t>
      </w:r>
    </w:p>
    <w:p w:rsidR="00103C67" w:rsidRDefault="00103C67" w:rsidP="00AC36E2">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Odstąpienie od umowy jest możliwe w całym okresie obowiązywania umowy. </w:t>
      </w:r>
    </w:p>
    <w:p w:rsidR="00103C67" w:rsidRDefault="00103C67" w:rsidP="00103C67">
      <w:pPr>
        <w:pStyle w:val="Zwykytekst"/>
        <w:jc w:val="center"/>
        <w:rPr>
          <w:rFonts w:ascii="Arial" w:eastAsia="MS Mincho" w:hAnsi="Arial" w:cs="Arial"/>
          <w:b/>
          <w:bCs/>
          <w:sz w:val="22"/>
          <w:szCs w:val="22"/>
        </w:rPr>
      </w:pPr>
    </w:p>
    <w:p w:rsidR="00103C67" w:rsidRDefault="00103C67" w:rsidP="00103C67">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4</w:t>
      </w:r>
      <w:r>
        <w:rPr>
          <w:rFonts w:ascii="Arial" w:eastAsia="MS Mincho" w:hAnsi="Arial" w:cs="Arial"/>
          <w:b/>
          <w:bCs/>
          <w:sz w:val="22"/>
          <w:szCs w:val="22"/>
        </w:rPr>
        <w:t>.</w:t>
      </w:r>
    </w:p>
    <w:p w:rsidR="00103C67" w:rsidRDefault="00103C67" w:rsidP="00AC36E2">
      <w:pPr>
        <w:pStyle w:val="Zwykytekst"/>
        <w:numPr>
          <w:ilvl w:val="0"/>
          <w:numId w:val="24"/>
        </w:numPr>
        <w:ind w:left="284"/>
        <w:jc w:val="both"/>
        <w:rPr>
          <w:rFonts w:ascii="Arial" w:eastAsia="MS Mincho" w:hAnsi="Arial" w:cs="Arial"/>
          <w:b/>
          <w:bCs/>
          <w:sz w:val="22"/>
          <w:szCs w:val="22"/>
        </w:rPr>
      </w:pPr>
      <w:r>
        <w:rPr>
          <w:rFonts w:ascii="Arial" w:eastAsia="MS Mincho" w:hAnsi="Arial" w:cs="Arial"/>
          <w:sz w:val="22"/>
          <w:szCs w:val="22"/>
        </w:rPr>
        <w:t xml:space="preserve">Zamawiający przewiduje możliwość wprowadzenia istotnych zmian postanowień umowy </w:t>
      </w:r>
      <w:r>
        <w:rPr>
          <w:rFonts w:ascii="Arial" w:eastAsia="MS Mincho" w:hAnsi="Arial" w:cs="Arial"/>
          <w:sz w:val="22"/>
          <w:szCs w:val="22"/>
        </w:rPr>
        <w:br/>
        <w:t xml:space="preserve">w </w:t>
      </w:r>
      <w:r>
        <w:rPr>
          <w:rFonts w:ascii="Arial" w:eastAsia="MS Mincho" w:hAnsi="Arial" w:cs="Arial"/>
          <w:sz w:val="22"/>
          <w:szCs w:val="22"/>
          <w:lang w:val="pl-PL"/>
        </w:rPr>
        <w:t xml:space="preserve">szczególności w </w:t>
      </w:r>
      <w:r>
        <w:rPr>
          <w:rFonts w:ascii="Arial" w:eastAsia="MS Mincho" w:hAnsi="Arial" w:cs="Arial"/>
          <w:sz w:val="22"/>
          <w:szCs w:val="22"/>
        </w:rPr>
        <w:t>przypadku :</w:t>
      </w:r>
    </w:p>
    <w:p w:rsidR="00103C67" w:rsidRDefault="00103C67" w:rsidP="00AC36E2">
      <w:pPr>
        <w:numPr>
          <w:ilvl w:val="0"/>
          <w:numId w:val="25"/>
        </w:numPr>
        <w:ind w:left="284"/>
        <w:jc w:val="both"/>
        <w:rPr>
          <w:rFonts w:ascii="Arial" w:hAnsi="Arial" w:cs="Arial"/>
          <w:sz w:val="22"/>
          <w:szCs w:val="22"/>
        </w:rPr>
      </w:pPr>
      <w:r>
        <w:rPr>
          <w:rFonts w:ascii="Arial" w:hAnsi="Arial" w:cs="Arial"/>
          <w:sz w:val="22"/>
          <w:szCs w:val="22"/>
        </w:rPr>
        <w:t>konieczności przedłużenia terminu wykonania przedmiotu umowy o czas opóźnienia, jeżeli takie opóźnienie jest lub będzie miało wpływ na wykonanie przedmiotu umowy w  przypadku:</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lastRenderedPageBreak/>
        <w:t>zawieszenia robót przez organy nadzoru budowlanego z przyczyn niezależnych od Wykonawcy,</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wykopalisk uniemożliwiających wykonanie robót,</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szczególnie niesprzyjających warunków atmosferycznych uniemożliwiających prowadzenie robót budowlanych, przeprowadzanie prób i sprawdzeń, dokonywanie odbiorów,</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siły wyższej (np. epidemie, strajki, zamieszki), klęski żywiołowej,</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jakiegokolwiek opóźnienia, utrudnienia lub przeszkody  spowodowane przez lub dających się przypisać Zamawiającemu lub innemu wykonawcy zatrudnionemu  przez Zamawiającego na terenie budowy,</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niewypałów i niewybuchów,</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wykopalisk archeologicznych nieprzewidzianych w SIWZ,</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odmiennych od przyjętych w dokumentacji projektowej warunków  geologicznych (kategorie gruntu, kurzawka  itp.),</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 xml:space="preserve">odmiennych od przyjętych w dokumentacji projektowej warunków terenowych, </w:t>
      </w:r>
      <w:r>
        <w:rPr>
          <w:rFonts w:ascii="Arial" w:hAnsi="Arial" w:cs="Arial"/>
          <w:sz w:val="22"/>
          <w:szCs w:val="22"/>
        </w:rPr>
        <w:br/>
        <w:t>w szczególności istnienie podziemnych urządzeń, instalacji lub obiektów  infrastrukturalnych,</w:t>
      </w:r>
    </w:p>
    <w:p w:rsidR="00103C67" w:rsidRDefault="00103C67" w:rsidP="00AC36E2">
      <w:pPr>
        <w:numPr>
          <w:ilvl w:val="0"/>
          <w:numId w:val="26"/>
        </w:numPr>
        <w:ind w:left="709"/>
        <w:jc w:val="both"/>
        <w:rPr>
          <w:rFonts w:ascii="Arial" w:hAnsi="Arial" w:cs="Arial"/>
          <w:sz w:val="22"/>
          <w:szCs w:val="22"/>
        </w:rPr>
      </w:pPr>
      <w:r>
        <w:rPr>
          <w:rFonts w:ascii="Arial" w:hAnsi="Arial" w:cs="Arial"/>
          <w:sz w:val="22"/>
          <w:szCs w:val="22"/>
        </w:rPr>
        <w:t>konieczności wykonania zamówienia dodatkowego, którego realizacja ma wpływ na termin wykonania umowy.</w:t>
      </w:r>
    </w:p>
    <w:p w:rsidR="00103C67" w:rsidRDefault="00103C67" w:rsidP="00AC36E2">
      <w:pPr>
        <w:numPr>
          <w:ilvl w:val="0"/>
          <w:numId w:val="27"/>
        </w:numPr>
        <w:ind w:left="284" w:hanging="425"/>
        <w:jc w:val="both"/>
        <w:rPr>
          <w:rFonts w:ascii="Arial" w:hAnsi="Arial" w:cs="Arial"/>
          <w:sz w:val="22"/>
          <w:szCs w:val="22"/>
        </w:rPr>
      </w:pPr>
      <w:r>
        <w:rPr>
          <w:rFonts w:ascii="Arial" w:hAnsi="Arial" w:cs="Arial"/>
          <w:sz w:val="22"/>
          <w:szCs w:val="22"/>
        </w:rPr>
        <w:t>wystąpienia zmian będących następstwem okoliczności leżących po stronie Zamawiającego, w szczególności :</w:t>
      </w:r>
    </w:p>
    <w:p w:rsidR="00103C67" w:rsidRDefault="00103C67" w:rsidP="00AC36E2">
      <w:pPr>
        <w:numPr>
          <w:ilvl w:val="1"/>
          <w:numId w:val="11"/>
        </w:numPr>
        <w:ind w:left="709"/>
        <w:jc w:val="both"/>
        <w:rPr>
          <w:rFonts w:ascii="Arial" w:hAnsi="Arial" w:cs="Arial"/>
          <w:sz w:val="22"/>
          <w:szCs w:val="22"/>
        </w:rPr>
      </w:pPr>
      <w:r>
        <w:rPr>
          <w:rFonts w:ascii="Arial" w:hAnsi="Arial" w:cs="Arial"/>
          <w:sz w:val="22"/>
          <w:szCs w:val="22"/>
        </w:rPr>
        <w:t>wstrzymania robót przez  Zamawiającego,</w:t>
      </w:r>
    </w:p>
    <w:p w:rsidR="00103C67" w:rsidRDefault="00103C67" w:rsidP="00AC36E2">
      <w:pPr>
        <w:numPr>
          <w:ilvl w:val="1"/>
          <w:numId w:val="11"/>
        </w:numPr>
        <w:ind w:left="709"/>
        <w:jc w:val="both"/>
        <w:rPr>
          <w:rFonts w:ascii="Arial" w:hAnsi="Arial" w:cs="Arial"/>
          <w:sz w:val="22"/>
          <w:szCs w:val="22"/>
        </w:rPr>
      </w:pPr>
      <w:r>
        <w:rPr>
          <w:rFonts w:ascii="Arial" w:hAnsi="Arial" w:cs="Arial"/>
          <w:sz w:val="22"/>
          <w:szCs w:val="22"/>
        </w:rPr>
        <w:t>konieczności usunięcia błędów lub wprowadzenia zmian w przedmiocie umowy,</w:t>
      </w:r>
    </w:p>
    <w:p w:rsidR="00103C67" w:rsidRDefault="00103C67" w:rsidP="00AC36E2">
      <w:pPr>
        <w:numPr>
          <w:ilvl w:val="0"/>
          <w:numId w:val="28"/>
        </w:numPr>
        <w:ind w:left="284" w:hanging="425"/>
        <w:jc w:val="both"/>
        <w:rPr>
          <w:rFonts w:ascii="Arial" w:hAnsi="Arial" w:cs="Arial"/>
          <w:sz w:val="22"/>
          <w:szCs w:val="22"/>
        </w:rPr>
      </w:pPr>
      <w:r>
        <w:rPr>
          <w:rFonts w:ascii="Arial" w:hAnsi="Arial" w:cs="Arial"/>
          <w:sz w:val="22"/>
          <w:szCs w:val="22"/>
        </w:rPr>
        <w:t>powstania okoliczności będących następstwem działania organów administracji, w szczególności przekroczenia zakreślonych przez prawo terminów wydawania przez organy administracji decyzji,  zezwoleń  itp.,</w:t>
      </w:r>
    </w:p>
    <w:p w:rsidR="00103C67" w:rsidRDefault="00103C67" w:rsidP="00AC36E2">
      <w:pPr>
        <w:numPr>
          <w:ilvl w:val="0"/>
          <w:numId w:val="28"/>
        </w:numPr>
        <w:ind w:left="284" w:hanging="425"/>
        <w:jc w:val="both"/>
        <w:rPr>
          <w:rFonts w:ascii="Arial" w:hAnsi="Arial" w:cs="Arial"/>
          <w:sz w:val="22"/>
          <w:szCs w:val="22"/>
        </w:rPr>
      </w:pPr>
      <w:r>
        <w:rPr>
          <w:rFonts w:ascii="Arial" w:hAnsi="Arial" w:cs="Arial"/>
          <w:sz w:val="22"/>
          <w:szCs w:val="22"/>
        </w:rPr>
        <w:t>powstania konieczności zrealizowania przedmiotu umowy przy zastosowaniu innych  rozwiązań technicznych/technologicznych  niż wskazane w dokumentacji  projektowej, w szczególności:</w:t>
      </w:r>
    </w:p>
    <w:p w:rsidR="00103C67" w:rsidRDefault="00103C67" w:rsidP="00AC36E2">
      <w:pPr>
        <w:numPr>
          <w:ilvl w:val="0"/>
          <w:numId w:val="29"/>
        </w:numPr>
        <w:ind w:left="567" w:hanging="283"/>
        <w:jc w:val="both"/>
        <w:rPr>
          <w:rFonts w:ascii="Arial" w:hAnsi="Arial" w:cs="Arial"/>
          <w:sz w:val="22"/>
          <w:szCs w:val="22"/>
        </w:rPr>
      </w:pPr>
      <w:r>
        <w:rPr>
          <w:rFonts w:ascii="Arial" w:hAnsi="Arial" w:cs="Arial"/>
          <w:sz w:val="22"/>
          <w:szCs w:val="22"/>
        </w:rPr>
        <w:t>w sytuacji, gdyby zastosowanie przewidzianych  rozwiązań  groziłoby niewykonaniem lub wadliwym wykonaniem przedmiotu umowy,</w:t>
      </w:r>
    </w:p>
    <w:p w:rsidR="00103C67" w:rsidRDefault="00103C67" w:rsidP="00AC36E2">
      <w:pPr>
        <w:numPr>
          <w:ilvl w:val="0"/>
          <w:numId w:val="29"/>
        </w:numPr>
        <w:ind w:left="567" w:hanging="283"/>
        <w:jc w:val="both"/>
        <w:rPr>
          <w:rFonts w:ascii="Arial" w:hAnsi="Arial" w:cs="Arial"/>
          <w:sz w:val="22"/>
          <w:szCs w:val="22"/>
        </w:rPr>
      </w:pPr>
      <w:r>
        <w:rPr>
          <w:rFonts w:ascii="Arial" w:hAnsi="Arial" w:cs="Arial"/>
          <w:sz w:val="22"/>
          <w:szCs w:val="22"/>
        </w:rPr>
        <w:t>w przypadku zaistnienia odmiennych od przyjętych w dokumentacji  projektowej warunków geologicznych (kategorie gruntu, kurzawka itp.) skutkujące  niemożliwością  zrealizowania przedmiotu umowy przy pierwotnie przyjętych założeniach  technologicznych,</w:t>
      </w:r>
    </w:p>
    <w:p w:rsidR="00103C67" w:rsidRDefault="00103C67" w:rsidP="00AC36E2">
      <w:pPr>
        <w:numPr>
          <w:ilvl w:val="0"/>
          <w:numId w:val="29"/>
        </w:numPr>
        <w:ind w:left="567" w:hanging="283"/>
        <w:jc w:val="both"/>
        <w:rPr>
          <w:rFonts w:ascii="Arial" w:hAnsi="Arial" w:cs="Arial"/>
          <w:sz w:val="22"/>
          <w:szCs w:val="22"/>
        </w:rPr>
      </w:pPr>
      <w:r>
        <w:rPr>
          <w:rFonts w:ascii="Arial" w:hAnsi="Arial" w:cs="Arial"/>
          <w:sz w:val="22"/>
          <w:szCs w:val="22"/>
        </w:rPr>
        <w:t xml:space="preserve">w przypadku zaistnienia odmiennych od przyjętych w opisie przedmiotu zamówienia  warunków terenowych, w szczególności stwierdzenia istnienia podziemnych urządzeń instalacji  lub  obiektów infrastrukturalnych,     </w:t>
      </w:r>
    </w:p>
    <w:p w:rsidR="00103C67" w:rsidRDefault="00103C67" w:rsidP="00AC36E2">
      <w:pPr>
        <w:numPr>
          <w:ilvl w:val="0"/>
          <w:numId w:val="29"/>
        </w:numPr>
        <w:ind w:left="567" w:hanging="283"/>
        <w:jc w:val="both"/>
        <w:rPr>
          <w:rFonts w:ascii="Arial" w:hAnsi="Arial" w:cs="Arial"/>
          <w:sz w:val="22"/>
          <w:szCs w:val="22"/>
        </w:rPr>
      </w:pPr>
      <w:r>
        <w:rPr>
          <w:rFonts w:ascii="Arial" w:hAnsi="Arial" w:cs="Arial"/>
          <w:sz w:val="22"/>
          <w:szCs w:val="22"/>
        </w:rPr>
        <w:t>jeżeli rozwiązania te będą miały znaczący wpływ na obniżenie kosztów eksploatacji, poprawy bezpieczeństwa, ,</w:t>
      </w:r>
    </w:p>
    <w:p w:rsidR="00103C67" w:rsidRDefault="00103C67" w:rsidP="00AC36E2">
      <w:pPr>
        <w:numPr>
          <w:ilvl w:val="0"/>
          <w:numId w:val="29"/>
        </w:numPr>
        <w:ind w:left="567" w:hanging="283"/>
        <w:jc w:val="both"/>
        <w:rPr>
          <w:rFonts w:ascii="Arial" w:hAnsi="Arial" w:cs="Arial"/>
          <w:sz w:val="22"/>
          <w:szCs w:val="22"/>
        </w:rPr>
      </w:pPr>
      <w:r>
        <w:rPr>
          <w:rFonts w:ascii="Arial" w:hAnsi="Arial" w:cs="Arial"/>
          <w:sz w:val="22"/>
          <w:szCs w:val="22"/>
        </w:rPr>
        <w:t>konieczności zrealizowania przedmiotu umowy przy zastosowaniu innych rozwiązań technicznych lub materiałowych ze względu na zmiany obowiązującego  prawa.</w:t>
      </w:r>
    </w:p>
    <w:p w:rsidR="00103C67" w:rsidRDefault="00103C67" w:rsidP="00103C67">
      <w:pPr>
        <w:ind w:left="142" w:firstLine="1"/>
        <w:jc w:val="both"/>
        <w:rPr>
          <w:rFonts w:ascii="Arial" w:hAnsi="Arial" w:cs="Arial"/>
          <w:sz w:val="22"/>
          <w:szCs w:val="22"/>
        </w:rPr>
      </w:pPr>
      <w:r>
        <w:rPr>
          <w:rFonts w:ascii="Arial" w:hAnsi="Arial" w:cs="Arial"/>
          <w:sz w:val="22"/>
          <w:szCs w:val="22"/>
        </w:rPr>
        <w:t xml:space="preserve">Każda ze wskazanych  w lit. a –e  zmian  może  być powiązana ze zmianą  wynagrodzenia na zasadach określonych  przez strony. W takim przypadku Wykonawca wykona wycenę robót budowlanych w formie  kosztorysu sporządzonego metodą szczegółową, przy zastosowaniu następujących nośników cenotwórczych: </w:t>
      </w:r>
    </w:p>
    <w:p w:rsidR="00103C67" w:rsidRDefault="00103C67" w:rsidP="00103C67">
      <w:pPr>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stawka roboczogodziny R – średnia  dla województwa zachodniopomorskiego wg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sporządzania kosztorysu,</w:t>
      </w:r>
    </w:p>
    <w:p w:rsidR="00103C67" w:rsidRDefault="00103C67" w:rsidP="00103C67">
      <w:pPr>
        <w:ind w:left="567" w:hanging="283"/>
        <w:jc w:val="both"/>
        <w:rPr>
          <w:rFonts w:ascii="Arial" w:hAnsi="Arial" w:cs="Arial"/>
          <w:sz w:val="22"/>
          <w:szCs w:val="22"/>
        </w:rPr>
      </w:pPr>
      <w:r>
        <w:rPr>
          <w:rFonts w:ascii="Arial" w:hAnsi="Arial" w:cs="Arial"/>
          <w:sz w:val="22"/>
          <w:szCs w:val="22"/>
        </w:rPr>
        <w:t xml:space="preserve">b) koszty pośrednie </w:t>
      </w:r>
      <w:proofErr w:type="spellStart"/>
      <w:r>
        <w:rPr>
          <w:rFonts w:ascii="Arial" w:hAnsi="Arial" w:cs="Arial"/>
          <w:sz w:val="22"/>
          <w:szCs w:val="22"/>
        </w:rPr>
        <w:t>Kp</w:t>
      </w:r>
      <w:proofErr w:type="spellEnd"/>
      <w:r>
        <w:rPr>
          <w:rFonts w:ascii="Arial" w:hAnsi="Arial" w:cs="Arial"/>
          <w:sz w:val="22"/>
          <w:szCs w:val="22"/>
        </w:rPr>
        <w:t xml:space="preserve"> (R+S) – minimalne wg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sporządzania kosztorysu,</w:t>
      </w:r>
    </w:p>
    <w:p w:rsidR="00103C67" w:rsidRDefault="00103C67" w:rsidP="00103C67">
      <w:pPr>
        <w:ind w:left="567" w:hanging="283"/>
        <w:jc w:val="both"/>
        <w:rPr>
          <w:rFonts w:ascii="Arial" w:hAnsi="Arial" w:cs="Arial"/>
          <w:sz w:val="22"/>
          <w:szCs w:val="22"/>
        </w:rPr>
      </w:pPr>
      <w:r>
        <w:rPr>
          <w:rFonts w:ascii="Arial" w:hAnsi="Arial" w:cs="Arial"/>
          <w:sz w:val="22"/>
          <w:szCs w:val="22"/>
        </w:rPr>
        <w:t>c)</w:t>
      </w:r>
      <w:r>
        <w:rPr>
          <w:rFonts w:ascii="Arial" w:hAnsi="Arial" w:cs="Arial"/>
          <w:sz w:val="22"/>
          <w:szCs w:val="22"/>
        </w:rPr>
        <w:tab/>
        <w:t>zysk kalkulacyjny Z (</w:t>
      </w:r>
      <w:proofErr w:type="spellStart"/>
      <w:r>
        <w:rPr>
          <w:rFonts w:ascii="Arial" w:hAnsi="Arial" w:cs="Arial"/>
          <w:sz w:val="22"/>
          <w:szCs w:val="22"/>
        </w:rPr>
        <w:t>R+S+Kp</w:t>
      </w:r>
      <w:proofErr w:type="spellEnd"/>
      <w:r>
        <w:rPr>
          <w:rFonts w:ascii="Arial" w:hAnsi="Arial" w:cs="Arial"/>
          <w:sz w:val="22"/>
          <w:szCs w:val="22"/>
        </w:rPr>
        <w:t xml:space="preserve">) – minimalny wg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sporządzania kosztorysu,</w:t>
      </w:r>
    </w:p>
    <w:p w:rsidR="00103C67" w:rsidRDefault="00103C67" w:rsidP="00103C67">
      <w:pPr>
        <w:ind w:left="567"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ceny jednostkowe sprzętu i materiałów (łącznie z kosztami zakupu) będą przyjmowane według średnich cen rynkowych zawartych w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sporządzenia kosztorysu, a w przypadku ich braku ceny materiałów i sprzętu </w:t>
      </w:r>
      <w:r>
        <w:rPr>
          <w:rFonts w:ascii="Arial" w:hAnsi="Arial" w:cs="Arial"/>
          <w:sz w:val="22"/>
          <w:szCs w:val="22"/>
        </w:rPr>
        <w:lastRenderedPageBreak/>
        <w:t>zostaną przyjęte na podstawie ogólnie dostępnych katalogów, w tym również cen dostawców na stronach internetowych, ofert handlowych, itp.</w:t>
      </w:r>
    </w:p>
    <w:p w:rsidR="00103C67" w:rsidRDefault="00103C67" w:rsidP="00103C67">
      <w:pPr>
        <w:ind w:left="567" w:hanging="283"/>
        <w:jc w:val="both"/>
        <w:rPr>
          <w:rFonts w:ascii="Arial" w:hAnsi="Arial" w:cs="Arial"/>
          <w:sz w:val="22"/>
          <w:szCs w:val="22"/>
        </w:rPr>
      </w:pPr>
      <w:r>
        <w:rPr>
          <w:rFonts w:ascii="Arial" w:hAnsi="Arial" w:cs="Arial"/>
          <w:sz w:val="22"/>
          <w:szCs w:val="22"/>
        </w:rPr>
        <w:t xml:space="preserve">e)  nakłady rzeczowe – w oparciu o Katalogi Nakładów Rzeczowych KNR.  </w:t>
      </w:r>
    </w:p>
    <w:p w:rsidR="00103C67" w:rsidRDefault="00103C67" w:rsidP="00103C67">
      <w:pPr>
        <w:ind w:left="284" w:hanging="284"/>
        <w:jc w:val="both"/>
        <w:rPr>
          <w:rFonts w:ascii="Arial" w:hAnsi="Arial" w:cs="Arial"/>
          <w:sz w:val="22"/>
          <w:szCs w:val="22"/>
        </w:rPr>
      </w:pPr>
      <w:r>
        <w:rPr>
          <w:rFonts w:ascii="Arial" w:hAnsi="Arial" w:cs="Arial"/>
          <w:sz w:val="22"/>
          <w:szCs w:val="22"/>
        </w:rPr>
        <w:t xml:space="preserve">5) zmiany stawki podatku VAT powodującej zwiększenie lub zmniejszenie kosztów  wykonania  po stronie  Wykonawcy, </w:t>
      </w:r>
    </w:p>
    <w:p w:rsidR="00103C67" w:rsidRDefault="00103C67" w:rsidP="00103C67">
      <w:pPr>
        <w:ind w:left="284" w:hanging="284"/>
        <w:jc w:val="both"/>
        <w:rPr>
          <w:rFonts w:ascii="Arial" w:hAnsi="Arial" w:cs="Arial"/>
          <w:sz w:val="22"/>
          <w:szCs w:val="22"/>
        </w:rPr>
      </w:pPr>
      <w:r>
        <w:rPr>
          <w:rFonts w:ascii="Arial" w:hAnsi="Arial" w:cs="Arial"/>
          <w:sz w:val="22"/>
          <w:szCs w:val="22"/>
        </w:rPr>
        <w:t>6) zaistnienia kolizji z planowanymi lub równolegle prowadzonymi przez inne  podmioty inwestycjami – w takim przypadku zmiany w umowie zostaną ograniczone do zmian koniecznych powodujących uniknięcie kolizji,</w:t>
      </w:r>
    </w:p>
    <w:p w:rsidR="00103C67" w:rsidRDefault="00103C67" w:rsidP="00103C67">
      <w:pPr>
        <w:pStyle w:val="st"/>
        <w:ind w:left="284" w:hanging="284"/>
        <w:jc w:val="both"/>
        <w:rPr>
          <w:rFonts w:ascii="Arial" w:hAnsi="Arial" w:cs="Arial"/>
          <w:sz w:val="22"/>
          <w:szCs w:val="22"/>
        </w:rPr>
      </w:pPr>
      <w:r>
        <w:rPr>
          <w:rFonts w:ascii="Arial" w:hAnsi="Arial" w:cs="Arial"/>
          <w:sz w:val="22"/>
          <w:szCs w:val="22"/>
        </w:rPr>
        <w:t>7) w przypadku innej okoliczności prawnej, ekonomicznej lub technicznej skutkującej niemożliwością wykonania lub nienależytym wykonaniem umowy zgodnie z SIWZ.</w:t>
      </w:r>
    </w:p>
    <w:p w:rsidR="00103C67" w:rsidRDefault="00103C67" w:rsidP="00103C67">
      <w:pPr>
        <w:tabs>
          <w:tab w:val="right" w:pos="-2410"/>
        </w:tabs>
        <w:ind w:left="284" w:hanging="283"/>
        <w:jc w:val="both"/>
        <w:rPr>
          <w:rFonts w:ascii="Arial" w:hAnsi="Arial" w:cs="Arial"/>
          <w:sz w:val="22"/>
          <w:szCs w:val="22"/>
        </w:rPr>
      </w:pPr>
      <w:r>
        <w:rPr>
          <w:rFonts w:ascii="Arial" w:hAnsi="Arial" w:cs="Arial"/>
          <w:bCs/>
          <w:sz w:val="22"/>
          <w:szCs w:val="22"/>
        </w:rPr>
        <w:t>2.</w:t>
      </w:r>
      <w:r>
        <w:rPr>
          <w:rFonts w:ascii="Arial" w:hAnsi="Arial" w:cs="Arial"/>
          <w:bCs/>
          <w:sz w:val="22"/>
          <w:szCs w:val="22"/>
        </w:rPr>
        <w:tab/>
      </w:r>
      <w:r>
        <w:rPr>
          <w:rFonts w:ascii="Arial" w:hAnsi="Arial" w:cs="Arial"/>
          <w:sz w:val="22"/>
          <w:szCs w:val="22"/>
        </w:rPr>
        <w:t xml:space="preserve">Zmiana umowy nastąpić może z inicjatywy Zamawiającego albo Wykonawcy poprzez przedstawienie drugiej stronie propozycji zmian w formie pisemnej, które powinny zawierać: </w:t>
      </w:r>
    </w:p>
    <w:p w:rsidR="00103C67" w:rsidRDefault="00103C67" w:rsidP="00103C67">
      <w:pPr>
        <w:jc w:val="both"/>
        <w:rPr>
          <w:rFonts w:ascii="Arial" w:hAnsi="Arial" w:cs="Arial"/>
          <w:sz w:val="22"/>
          <w:szCs w:val="22"/>
        </w:rPr>
      </w:pPr>
      <w:r>
        <w:rPr>
          <w:rFonts w:ascii="Arial" w:hAnsi="Arial" w:cs="Arial"/>
          <w:sz w:val="22"/>
          <w:szCs w:val="22"/>
        </w:rPr>
        <w:t xml:space="preserve">     1)   opis zmiany,</w:t>
      </w:r>
    </w:p>
    <w:p w:rsidR="00103C67" w:rsidRDefault="00103C67" w:rsidP="00103C67">
      <w:pPr>
        <w:jc w:val="both"/>
        <w:rPr>
          <w:rFonts w:ascii="Arial" w:hAnsi="Arial" w:cs="Arial"/>
          <w:sz w:val="22"/>
          <w:szCs w:val="22"/>
        </w:rPr>
      </w:pPr>
      <w:r>
        <w:rPr>
          <w:rFonts w:ascii="Arial" w:hAnsi="Arial" w:cs="Arial"/>
          <w:sz w:val="22"/>
          <w:szCs w:val="22"/>
        </w:rPr>
        <w:t xml:space="preserve">     2)   uzasadnienie zmiany,</w:t>
      </w:r>
    </w:p>
    <w:p w:rsidR="00103C67" w:rsidRDefault="00103C67" w:rsidP="00103C67">
      <w:pPr>
        <w:jc w:val="both"/>
        <w:rPr>
          <w:rFonts w:ascii="Arial" w:hAnsi="Arial" w:cs="Arial"/>
          <w:sz w:val="22"/>
          <w:szCs w:val="22"/>
        </w:rPr>
      </w:pPr>
      <w:r>
        <w:rPr>
          <w:rFonts w:ascii="Arial" w:hAnsi="Arial" w:cs="Arial"/>
          <w:sz w:val="22"/>
          <w:szCs w:val="22"/>
        </w:rPr>
        <w:t xml:space="preserve">     3)   koszt zmiany oraz jego wpływ na wysokość wynagrodzenia,</w:t>
      </w:r>
    </w:p>
    <w:p w:rsidR="00103C67" w:rsidRDefault="00103C67" w:rsidP="00103C67">
      <w:pPr>
        <w:jc w:val="both"/>
        <w:rPr>
          <w:rFonts w:ascii="Arial" w:hAnsi="Arial" w:cs="Arial"/>
          <w:sz w:val="22"/>
          <w:szCs w:val="22"/>
        </w:rPr>
      </w:pPr>
      <w:r>
        <w:rPr>
          <w:rFonts w:ascii="Arial" w:hAnsi="Arial" w:cs="Arial"/>
          <w:sz w:val="22"/>
          <w:szCs w:val="22"/>
        </w:rPr>
        <w:t xml:space="preserve">     4)   czas wykonania zmiany oraz wpływ zmiany na termin zakończenia umowy.</w:t>
      </w:r>
    </w:p>
    <w:p w:rsidR="00103C67" w:rsidRDefault="00103C67" w:rsidP="00103C67">
      <w:pPr>
        <w:tabs>
          <w:tab w:val="right" w:pos="-2410"/>
        </w:tabs>
        <w:ind w:left="284" w:hanging="283"/>
        <w:jc w:val="both"/>
        <w:rPr>
          <w:rFonts w:ascii="Arial" w:hAnsi="Arial" w:cs="Arial"/>
          <w:sz w:val="22"/>
          <w:szCs w:val="22"/>
        </w:rPr>
      </w:pPr>
      <w:r>
        <w:rPr>
          <w:rFonts w:ascii="Arial" w:hAnsi="Arial" w:cs="Arial"/>
          <w:bCs/>
          <w:sz w:val="22"/>
          <w:szCs w:val="22"/>
        </w:rPr>
        <w:t>3.</w:t>
      </w:r>
      <w:r>
        <w:rPr>
          <w:rFonts w:ascii="Arial" w:hAnsi="Arial" w:cs="Arial"/>
          <w:sz w:val="22"/>
          <w:szCs w:val="22"/>
        </w:rPr>
        <w:t xml:space="preserve"> </w:t>
      </w:r>
      <w:r>
        <w:rPr>
          <w:rFonts w:ascii="Arial" w:hAnsi="Arial" w:cs="Arial"/>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robót.</w:t>
      </w:r>
    </w:p>
    <w:p w:rsidR="00103C67" w:rsidRDefault="00103C67" w:rsidP="00103C67">
      <w:pPr>
        <w:tabs>
          <w:tab w:val="right" w:pos="-2410"/>
        </w:tabs>
        <w:ind w:left="284" w:hanging="283"/>
        <w:jc w:val="both"/>
        <w:rPr>
          <w:rFonts w:ascii="Arial" w:hAnsi="Arial" w:cs="Arial"/>
          <w:bCs/>
          <w:sz w:val="22"/>
          <w:szCs w:val="22"/>
        </w:rPr>
      </w:pPr>
      <w:r>
        <w:rPr>
          <w:rFonts w:ascii="Arial" w:hAnsi="Arial" w:cs="Arial"/>
          <w:bCs/>
          <w:sz w:val="22"/>
          <w:szCs w:val="22"/>
        </w:rPr>
        <w:t>4.</w:t>
      </w:r>
      <w:r>
        <w:rPr>
          <w:rFonts w:ascii="Arial" w:hAnsi="Arial" w:cs="Arial"/>
          <w:bCs/>
          <w:sz w:val="22"/>
          <w:szCs w:val="22"/>
        </w:rPr>
        <w:tab/>
        <w:t>Niezależnie od powyższego, Zamawiający i Wykonawca dopuszczają możliwość zmian redakcyjnych umowy oraz zmian będących następstwem zmian danych stron ujawnionych w rejestrach publicznych.</w:t>
      </w:r>
    </w:p>
    <w:p w:rsidR="00103C67" w:rsidRDefault="00103C67" w:rsidP="00103C67">
      <w:pPr>
        <w:tabs>
          <w:tab w:val="right" w:pos="-2410"/>
        </w:tabs>
        <w:ind w:left="284" w:hanging="283"/>
        <w:jc w:val="both"/>
        <w:rPr>
          <w:rFonts w:ascii="Arial" w:hAnsi="Arial" w:cs="Arial"/>
          <w:sz w:val="22"/>
          <w:szCs w:val="22"/>
        </w:rPr>
      </w:pPr>
      <w:r>
        <w:rPr>
          <w:rFonts w:ascii="Arial" w:hAnsi="Arial" w:cs="Arial"/>
          <w:bCs/>
          <w:sz w:val="22"/>
          <w:szCs w:val="22"/>
        </w:rPr>
        <w:t>5.</w:t>
      </w:r>
      <w:r>
        <w:rPr>
          <w:rFonts w:ascii="Arial" w:hAnsi="Arial" w:cs="Arial"/>
          <w:sz w:val="22"/>
          <w:szCs w:val="22"/>
        </w:rPr>
        <w:tab/>
        <w:t>Zamawiający dopuszcza możliwość wprowadzenia robót zamiennych, których wartość  nie zwiększa wynagrodzenia umownego, o którym mowa w §8 umowy. Podstawą   wprowadzenia robót zamiennych będzie protokół konieczności robót zamiennych sporządzony przez inspektora nadzoru inwestorskiego na zasadach określonych niniejszym paragrafie.</w:t>
      </w:r>
    </w:p>
    <w:p w:rsidR="00103C67" w:rsidRDefault="00103C67" w:rsidP="00103C67">
      <w:pPr>
        <w:tabs>
          <w:tab w:val="right" w:pos="-2410"/>
        </w:tabs>
        <w:spacing w:after="120"/>
        <w:rPr>
          <w:rFonts w:ascii="Arial" w:eastAsia="MS Mincho" w:hAnsi="Arial" w:cs="Arial"/>
          <w:b/>
          <w:bCs/>
          <w:sz w:val="20"/>
        </w:rPr>
      </w:pPr>
    </w:p>
    <w:p w:rsidR="00103C67" w:rsidRDefault="00103C67" w:rsidP="00103C67">
      <w:pPr>
        <w:tabs>
          <w:tab w:val="right" w:pos="-2410"/>
        </w:tabs>
        <w:spacing w:after="120"/>
        <w:ind w:left="709" w:hanging="283"/>
        <w:jc w:val="center"/>
        <w:rPr>
          <w:rFonts w:ascii="Arial" w:eastAsia="MS Mincho" w:hAnsi="Arial" w:cs="Arial"/>
          <w:b/>
          <w:bCs/>
          <w:sz w:val="22"/>
          <w:szCs w:val="22"/>
        </w:rPr>
      </w:pPr>
      <w:r>
        <w:rPr>
          <w:rFonts w:ascii="Arial" w:eastAsia="MS Mincho" w:hAnsi="Arial" w:cs="Arial"/>
          <w:b/>
          <w:bCs/>
          <w:sz w:val="22"/>
          <w:szCs w:val="22"/>
        </w:rPr>
        <w:t>§ 15.</w:t>
      </w:r>
    </w:p>
    <w:p w:rsidR="00103C67" w:rsidRDefault="00103C67" w:rsidP="00AC36E2">
      <w:pPr>
        <w:numPr>
          <w:ilvl w:val="0"/>
          <w:numId w:val="30"/>
        </w:numPr>
        <w:ind w:left="284" w:hanging="284"/>
        <w:jc w:val="both"/>
        <w:rPr>
          <w:rFonts w:ascii="Arial" w:hAnsi="Arial" w:cs="Arial"/>
          <w:sz w:val="22"/>
          <w:szCs w:val="22"/>
        </w:rPr>
      </w:pPr>
      <w:r>
        <w:rPr>
          <w:rFonts w:ascii="Arial" w:hAnsi="Arial" w:cs="Arial"/>
          <w:sz w:val="22"/>
          <w:szCs w:val="22"/>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rsidR="00103C67" w:rsidRDefault="00103C67" w:rsidP="00AC36E2">
      <w:pPr>
        <w:numPr>
          <w:ilvl w:val="0"/>
          <w:numId w:val="30"/>
        </w:numPr>
        <w:ind w:left="284" w:hanging="284"/>
        <w:jc w:val="both"/>
        <w:rPr>
          <w:rFonts w:ascii="Arial" w:hAnsi="Arial" w:cs="Arial"/>
          <w:sz w:val="22"/>
          <w:szCs w:val="22"/>
        </w:rPr>
      </w:pPr>
      <w:r>
        <w:rPr>
          <w:rFonts w:ascii="Arial" w:hAnsi="Arial" w:cs="Arial"/>
          <w:sz w:val="22"/>
          <w:szCs w:val="22"/>
        </w:rPr>
        <w:t>Zamawiający informuje, że:</w:t>
      </w:r>
    </w:p>
    <w:p w:rsidR="00103C67" w:rsidRDefault="00103C67" w:rsidP="00103C67">
      <w:pPr>
        <w:ind w:left="567" w:hanging="426"/>
        <w:jc w:val="both"/>
        <w:rPr>
          <w:rFonts w:ascii="Arial" w:hAnsi="Arial" w:cs="Arial"/>
          <w:sz w:val="22"/>
          <w:szCs w:val="22"/>
        </w:rPr>
      </w:pPr>
      <w:r>
        <w:rPr>
          <w:rFonts w:ascii="Arial" w:hAnsi="Arial" w:cs="Arial"/>
          <w:sz w:val="22"/>
          <w:szCs w:val="22"/>
        </w:rPr>
        <w:t xml:space="preserve">  1) administratorem danych osobowych jest: Zakład Wodociągów i Kanalizacji Sp. z o.o. z    siedzibą w Szczecinie, ul. </w:t>
      </w:r>
      <w:proofErr w:type="spellStart"/>
      <w:r>
        <w:rPr>
          <w:rFonts w:ascii="Arial" w:hAnsi="Arial" w:cs="Arial"/>
          <w:sz w:val="22"/>
          <w:szCs w:val="22"/>
        </w:rPr>
        <w:t>Golisza</w:t>
      </w:r>
      <w:proofErr w:type="spellEnd"/>
      <w:r>
        <w:rPr>
          <w:rFonts w:ascii="Arial" w:hAnsi="Arial" w:cs="Arial"/>
          <w:sz w:val="22"/>
          <w:szCs w:val="22"/>
        </w:rPr>
        <w:t xml:space="preserve"> 10,</w:t>
      </w:r>
    </w:p>
    <w:p w:rsidR="00103C67" w:rsidRDefault="00103C67" w:rsidP="00103C67">
      <w:pPr>
        <w:ind w:left="426" w:hanging="284"/>
        <w:jc w:val="both"/>
        <w:rPr>
          <w:rFonts w:ascii="Arial" w:hAnsi="Arial" w:cs="Arial"/>
          <w:sz w:val="22"/>
          <w:szCs w:val="22"/>
        </w:rPr>
      </w:pPr>
      <w:r>
        <w:rPr>
          <w:rFonts w:ascii="Arial" w:hAnsi="Arial" w:cs="Arial"/>
          <w:sz w:val="22"/>
          <w:szCs w:val="22"/>
        </w:rPr>
        <w:t xml:space="preserve">  2)  kontakt do inspektora danych osobowych: tel.: 91 44 26 231, e-mail: iod@zwik.szczecin.pl</w:t>
      </w:r>
    </w:p>
    <w:p w:rsidR="00103C67" w:rsidRDefault="00103C67" w:rsidP="00AC36E2">
      <w:pPr>
        <w:numPr>
          <w:ilvl w:val="0"/>
          <w:numId w:val="31"/>
        </w:numPr>
        <w:ind w:left="567" w:hanging="315"/>
        <w:jc w:val="both"/>
        <w:rPr>
          <w:rFonts w:ascii="Arial" w:hAnsi="Arial" w:cs="Arial"/>
          <w:sz w:val="22"/>
          <w:szCs w:val="22"/>
          <w:lang w:val="x-none" w:eastAsia="ar-SA"/>
        </w:rPr>
      </w:pPr>
      <w:r>
        <w:rPr>
          <w:rFonts w:ascii="Arial" w:hAnsi="Arial" w:cs="Arial"/>
          <w:sz w:val="22"/>
          <w:szCs w:val="22"/>
          <w:lang w:val="x-none" w:eastAsia="ar-SA"/>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osobie fizycznej, której dane dotyczą przysługuje prawo do wniesienia skargi do organu nadzorczego – Prezesa Urzędu Ochrony Danych Osobowych, gdy uzasadnione jest, iż dane osobowe przetwarzane są przez administratora niezgodnie z przepisami RODO</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 xml:space="preserve">dane osobowe będą przetwarzane </w:t>
      </w:r>
      <w:r>
        <w:rPr>
          <w:rFonts w:ascii="Arial" w:hAnsi="Arial" w:cs="Arial"/>
          <w:sz w:val="22"/>
          <w:szCs w:val="22"/>
          <w:lang w:eastAsia="ar-SA"/>
        </w:rPr>
        <w:t xml:space="preserve">na podstawie art. 6 ust. 1 lit b i c RODO </w:t>
      </w:r>
      <w:r>
        <w:rPr>
          <w:rFonts w:ascii="Arial" w:hAnsi="Arial" w:cs="Arial"/>
          <w:sz w:val="22"/>
          <w:szCs w:val="22"/>
          <w:lang w:val="x-none" w:eastAsia="ar-SA"/>
        </w:rPr>
        <w:t>w celu:</w:t>
      </w:r>
    </w:p>
    <w:p w:rsidR="00103C67" w:rsidRDefault="00103C67" w:rsidP="00AC36E2">
      <w:pPr>
        <w:numPr>
          <w:ilvl w:val="0"/>
          <w:numId w:val="32"/>
        </w:numPr>
        <w:suppressAutoHyphens/>
        <w:autoSpaceDE w:val="0"/>
        <w:ind w:left="851" w:hanging="284"/>
        <w:jc w:val="both"/>
        <w:rPr>
          <w:rFonts w:ascii="Arial" w:hAnsi="Arial" w:cs="Arial"/>
          <w:sz w:val="22"/>
          <w:szCs w:val="22"/>
          <w:lang w:val="x-none" w:eastAsia="ar-SA"/>
        </w:rPr>
      </w:pPr>
      <w:r>
        <w:rPr>
          <w:rFonts w:ascii="Arial" w:hAnsi="Arial" w:cs="Arial"/>
          <w:sz w:val="22"/>
          <w:szCs w:val="22"/>
          <w:lang w:val="x-none" w:eastAsia="ar-SA"/>
        </w:rPr>
        <w:t xml:space="preserve">zawarcia umowy i prawidłowej realizacji przedmiotu umowy, </w:t>
      </w:r>
    </w:p>
    <w:p w:rsidR="00103C67" w:rsidRDefault="00103C67" w:rsidP="00AC36E2">
      <w:pPr>
        <w:numPr>
          <w:ilvl w:val="0"/>
          <w:numId w:val="32"/>
        </w:numPr>
        <w:suppressAutoHyphens/>
        <w:autoSpaceDE w:val="0"/>
        <w:ind w:left="851" w:hanging="284"/>
        <w:jc w:val="both"/>
        <w:rPr>
          <w:rFonts w:ascii="Arial" w:hAnsi="Arial" w:cs="Arial"/>
          <w:sz w:val="22"/>
          <w:szCs w:val="22"/>
          <w:lang w:val="x-none" w:eastAsia="ar-SA"/>
        </w:rPr>
      </w:pPr>
      <w:r>
        <w:rPr>
          <w:rFonts w:ascii="Arial" w:hAnsi="Arial" w:cs="Arial"/>
          <w:sz w:val="22"/>
          <w:szCs w:val="22"/>
          <w:lang w:val="x-none" w:eastAsia="ar-SA"/>
        </w:rPr>
        <w:t>przechowywania dokumentacji na wypadek kontroli prowadzonej przez uprawnione organy i podmioty,</w:t>
      </w:r>
    </w:p>
    <w:p w:rsidR="00103C67" w:rsidRDefault="00103C67" w:rsidP="00AC36E2">
      <w:pPr>
        <w:numPr>
          <w:ilvl w:val="0"/>
          <w:numId w:val="32"/>
        </w:numPr>
        <w:suppressAutoHyphens/>
        <w:autoSpaceDE w:val="0"/>
        <w:ind w:left="851" w:hanging="284"/>
        <w:jc w:val="both"/>
        <w:rPr>
          <w:rFonts w:ascii="Arial" w:hAnsi="Arial" w:cs="Arial"/>
          <w:sz w:val="22"/>
          <w:szCs w:val="22"/>
          <w:lang w:val="x-none" w:eastAsia="ar-SA"/>
        </w:rPr>
      </w:pPr>
      <w:r>
        <w:rPr>
          <w:rFonts w:ascii="Arial" w:hAnsi="Arial" w:cs="Arial"/>
          <w:sz w:val="22"/>
          <w:szCs w:val="22"/>
          <w:lang w:val="x-none" w:eastAsia="ar-SA"/>
        </w:rPr>
        <w:t>przekazania dokumentacji do archiwum a następnie jej zbrakowania,</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dane osobowe będą przetwarzane przez okres realizacji umowy, okres rękojmi, okres do upływu terminu przedawnienia roszczeń oraz okres archiwizacji</w:t>
      </w:r>
      <w:r>
        <w:rPr>
          <w:rFonts w:ascii="Arial" w:hAnsi="Arial" w:cs="Arial"/>
          <w:sz w:val="22"/>
          <w:szCs w:val="22"/>
          <w:lang w:eastAsia="ar-SA"/>
        </w:rPr>
        <w:t>,</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lastRenderedPageBreak/>
        <w:t xml:space="preserve">odbiorcami danych osobowych będą: </w:t>
      </w:r>
    </w:p>
    <w:p w:rsidR="00103C67" w:rsidRDefault="00103C67" w:rsidP="00AC36E2">
      <w:pPr>
        <w:numPr>
          <w:ilvl w:val="1"/>
          <w:numId w:val="8"/>
        </w:numPr>
        <w:suppressAutoHyphens/>
        <w:autoSpaceDE w:val="0"/>
        <w:ind w:left="567" w:hanging="284"/>
        <w:jc w:val="both"/>
        <w:rPr>
          <w:rFonts w:ascii="Arial" w:hAnsi="Arial" w:cs="Arial"/>
          <w:spacing w:val="-6"/>
          <w:sz w:val="22"/>
          <w:szCs w:val="22"/>
          <w:lang w:val="x-none" w:eastAsia="ar-SA"/>
        </w:rPr>
      </w:pPr>
      <w:r>
        <w:rPr>
          <w:rFonts w:ascii="Arial" w:hAnsi="Arial" w:cs="Arial"/>
          <w:spacing w:val="-6"/>
          <w:sz w:val="22"/>
          <w:szCs w:val="22"/>
          <w:lang w:val="x-none" w:eastAsia="ar-SA"/>
        </w:rPr>
        <w:t>osoby lub podmioty, którym udostępniona zostanie niniejsza umowa lub dokumentacja związania z realizacją umowy w oparciu o powszechnie obowiązujące przepisy, w tym w szczególności w oparciu o ustaw</w:t>
      </w:r>
      <w:r>
        <w:rPr>
          <w:rFonts w:ascii="Arial" w:hAnsi="Arial" w:cs="Arial"/>
          <w:spacing w:val="-6"/>
          <w:sz w:val="22"/>
          <w:szCs w:val="22"/>
          <w:lang w:eastAsia="ar-SA"/>
        </w:rPr>
        <w:t>ę</w:t>
      </w:r>
      <w:r>
        <w:rPr>
          <w:rFonts w:ascii="Arial" w:hAnsi="Arial" w:cs="Arial"/>
          <w:spacing w:val="-6"/>
          <w:sz w:val="22"/>
          <w:szCs w:val="22"/>
          <w:lang w:val="x-none" w:eastAsia="ar-SA"/>
        </w:rPr>
        <w:t xml:space="preserve"> z dnia 6 września 2001 r. o dostępie do informacji publicznej, </w:t>
      </w:r>
    </w:p>
    <w:p w:rsidR="00103C67" w:rsidRDefault="00103C67" w:rsidP="00AC36E2">
      <w:pPr>
        <w:numPr>
          <w:ilvl w:val="1"/>
          <w:numId w:val="8"/>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Pr>
          <w:rFonts w:ascii="Arial" w:hAnsi="Arial" w:cs="Arial"/>
          <w:sz w:val="22"/>
          <w:szCs w:val="22"/>
          <w:lang w:eastAsia="ar-SA"/>
        </w:rPr>
        <w:t>,</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źródłem pochodzenia danych osobowych niepozyskanych bezpośrednio od osoby, której dane dotyczą jest Wykonawca</w:t>
      </w:r>
      <w:r>
        <w:rPr>
          <w:rFonts w:ascii="Arial" w:hAnsi="Arial" w:cs="Arial"/>
          <w:sz w:val="22"/>
          <w:szCs w:val="22"/>
          <w:lang w:eastAsia="ar-SA"/>
        </w:rPr>
        <w:t>,</w:t>
      </w:r>
    </w:p>
    <w:p w:rsidR="00103C67" w:rsidRDefault="00103C67" w:rsidP="00AC36E2">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obowiązek podania przez Wykonawcę danych osobowych Zamawiającemu jest warunkiem zawarcia umowy, a także jest niezbędny do realizacji i kontroli należytego wykonania umowy; konsekwencją niepodania danych będzie niemożność zawarcia i realizacji umowy</w:t>
      </w:r>
      <w:r>
        <w:rPr>
          <w:rFonts w:ascii="Arial" w:hAnsi="Arial" w:cs="Arial"/>
          <w:sz w:val="22"/>
          <w:szCs w:val="22"/>
          <w:lang w:eastAsia="ar-SA"/>
        </w:rPr>
        <w:t>.</w:t>
      </w:r>
    </w:p>
    <w:p w:rsidR="00103C67" w:rsidRDefault="00103C67" w:rsidP="00AC36E2">
      <w:pPr>
        <w:numPr>
          <w:ilvl w:val="0"/>
          <w:numId w:val="33"/>
        </w:numPr>
        <w:suppressAutoHyphens/>
        <w:autoSpaceDE w:val="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p>
    <w:p w:rsidR="00103C67" w:rsidRDefault="00103C67" w:rsidP="00AC36E2">
      <w:pPr>
        <w:numPr>
          <w:ilvl w:val="0"/>
          <w:numId w:val="33"/>
        </w:numPr>
        <w:suppressAutoHyphens/>
        <w:autoSpaceDE w:val="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poinformować, w imieniu Zamawiającego, wszystkie osoby fizyczne kierowane do realizacji przedmiotu umowy, których dane osobowe będą przekazywane podczas podpisania umowy oraz na etapie realizacji umowy, o:</w:t>
      </w:r>
    </w:p>
    <w:p w:rsidR="00103C67" w:rsidRDefault="00103C67" w:rsidP="00AC36E2">
      <w:pPr>
        <w:numPr>
          <w:ilvl w:val="0"/>
          <w:numId w:val="34"/>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fakcie przekazania danych osobowych Zamawiającemu;</w:t>
      </w:r>
    </w:p>
    <w:p w:rsidR="00103C67" w:rsidRDefault="00103C67" w:rsidP="00AC36E2">
      <w:pPr>
        <w:numPr>
          <w:ilvl w:val="0"/>
          <w:numId w:val="34"/>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 xml:space="preserve">treści klauzuli informacyjnej wskazanej w ust. </w:t>
      </w:r>
      <w:r>
        <w:rPr>
          <w:rFonts w:ascii="Arial" w:hAnsi="Arial" w:cs="Arial"/>
          <w:sz w:val="22"/>
          <w:szCs w:val="22"/>
          <w:lang w:eastAsia="ar-SA"/>
        </w:rPr>
        <w:t>2</w:t>
      </w:r>
      <w:r>
        <w:rPr>
          <w:rFonts w:ascii="Arial" w:hAnsi="Arial" w:cs="Arial"/>
          <w:sz w:val="22"/>
          <w:szCs w:val="22"/>
          <w:lang w:val="x-none" w:eastAsia="ar-SA"/>
        </w:rPr>
        <w:t xml:space="preserve"> niniejszego paragrafu.</w:t>
      </w:r>
    </w:p>
    <w:p w:rsidR="00103C67" w:rsidRDefault="00103C67" w:rsidP="00103C67">
      <w:pPr>
        <w:ind w:left="284" w:hanging="1"/>
        <w:jc w:val="both"/>
        <w:rPr>
          <w:rFonts w:ascii="Arial" w:hAnsi="Arial" w:cs="Arial"/>
          <w:sz w:val="22"/>
          <w:szCs w:val="22"/>
        </w:rPr>
      </w:pPr>
      <w:r>
        <w:rPr>
          <w:rFonts w:ascii="Arial" w:eastAsia="Calibri" w:hAnsi="Arial" w:cs="Arial"/>
          <w:sz w:val="22"/>
          <w:szCs w:val="22"/>
        </w:rPr>
        <w:t>Wykonawca w oświadczeniu, o którym mowa w ust. 3  niniejszego paragrafu oświadczy wypełnienie obowiązku, o którym mowa w niniejszym ustępie.</w:t>
      </w:r>
    </w:p>
    <w:p w:rsidR="00103C67" w:rsidRDefault="00103C67" w:rsidP="00103C67">
      <w:pPr>
        <w:pStyle w:val="Akapitzlist"/>
        <w:ind w:left="360"/>
        <w:contextualSpacing/>
        <w:jc w:val="both"/>
        <w:rPr>
          <w:rFonts w:ascii="Arial" w:hAnsi="Arial" w:cs="Arial"/>
          <w:sz w:val="22"/>
          <w:szCs w:val="22"/>
        </w:rPr>
      </w:pPr>
    </w:p>
    <w:p w:rsidR="00103C67" w:rsidRDefault="00103C67" w:rsidP="00103C67">
      <w:pPr>
        <w:pStyle w:val="Zwykytekst"/>
        <w:spacing w:after="160"/>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6</w:t>
      </w:r>
      <w:r>
        <w:rPr>
          <w:rFonts w:ascii="Arial" w:eastAsia="MS Mincho" w:hAnsi="Arial" w:cs="Arial"/>
          <w:b/>
          <w:bCs/>
          <w:sz w:val="22"/>
          <w:szCs w:val="22"/>
        </w:rPr>
        <w:t>.</w:t>
      </w:r>
    </w:p>
    <w:p w:rsidR="00103C67" w:rsidRDefault="00103C67" w:rsidP="00103C67">
      <w:pPr>
        <w:pStyle w:val="Zwykytekst"/>
        <w:jc w:val="both"/>
        <w:rPr>
          <w:rFonts w:ascii="Arial" w:eastAsia="MS Mincho" w:hAnsi="Arial" w:cs="Arial"/>
          <w:bCs/>
          <w:sz w:val="22"/>
          <w:szCs w:val="22"/>
          <w:lang w:val="pl-PL"/>
        </w:rPr>
      </w:pPr>
      <w:r>
        <w:rPr>
          <w:rFonts w:ascii="Arial" w:eastAsia="MS Mincho" w:hAnsi="Arial" w:cs="Arial"/>
          <w:bCs/>
          <w:sz w:val="22"/>
          <w:szCs w:val="22"/>
        </w:rPr>
        <w:t>Przelew wierzytelności wynikających z niniejszej umowy jest niedopuszczalny bez uprzedniej zgody Zamawiającego.</w:t>
      </w:r>
    </w:p>
    <w:p w:rsidR="00103C67" w:rsidRDefault="00103C67" w:rsidP="00103C67">
      <w:pPr>
        <w:pStyle w:val="Zwykytekst"/>
        <w:jc w:val="both"/>
        <w:rPr>
          <w:rFonts w:ascii="Arial" w:eastAsia="MS Mincho" w:hAnsi="Arial" w:cs="Arial"/>
          <w:bCs/>
          <w:sz w:val="22"/>
          <w:szCs w:val="22"/>
          <w:lang w:val="pl-PL"/>
        </w:rPr>
      </w:pPr>
    </w:p>
    <w:p w:rsidR="00103C67" w:rsidRDefault="00103C67" w:rsidP="00103C67">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7</w:t>
      </w:r>
      <w:r>
        <w:rPr>
          <w:rFonts w:ascii="Arial" w:eastAsia="MS Mincho" w:hAnsi="Arial" w:cs="Arial"/>
          <w:b/>
          <w:bCs/>
          <w:sz w:val="22"/>
          <w:szCs w:val="22"/>
        </w:rPr>
        <w:t>.</w:t>
      </w:r>
    </w:p>
    <w:p w:rsidR="00103C67" w:rsidRPr="00103C67" w:rsidRDefault="00103C67" w:rsidP="00AC36E2">
      <w:pPr>
        <w:numPr>
          <w:ilvl w:val="1"/>
          <w:numId w:val="31"/>
        </w:numPr>
        <w:suppressAutoHyphens/>
        <w:spacing w:before="120"/>
        <w:ind w:left="284" w:hanging="284"/>
        <w:jc w:val="both"/>
        <w:rPr>
          <w:rFonts w:ascii="Arial" w:hAnsi="Arial" w:cs="Arial"/>
          <w:bCs/>
          <w:sz w:val="22"/>
          <w:szCs w:val="22"/>
          <w:lang w:eastAsia="ar-SA"/>
        </w:rPr>
      </w:pPr>
      <w:r>
        <w:rPr>
          <w:rFonts w:ascii="Arial" w:hAnsi="Arial" w:cs="Arial"/>
          <w:bCs/>
          <w:sz w:val="22"/>
          <w:szCs w:val="22"/>
          <w:lang w:eastAsia="ar-SA"/>
        </w:rPr>
        <w:t xml:space="preserve">Na zabezpieczenie roszczeń służących na podstawie niniejszej umowy Zamawiającemu przeciwko Wykonawcy, Wykonawca wniósł zabezpieczenie należytego wykonania umowy w wysokości </w:t>
      </w:r>
      <w:r>
        <w:rPr>
          <w:rFonts w:ascii="Arial" w:hAnsi="Arial" w:cs="Arial"/>
          <w:b/>
          <w:bCs/>
          <w:sz w:val="22"/>
          <w:szCs w:val="22"/>
          <w:lang w:eastAsia="ar-SA"/>
        </w:rPr>
        <w:t>5 %</w:t>
      </w:r>
      <w:r>
        <w:rPr>
          <w:rFonts w:ascii="Arial" w:hAnsi="Arial" w:cs="Arial"/>
          <w:bCs/>
          <w:sz w:val="22"/>
          <w:szCs w:val="22"/>
          <w:lang w:eastAsia="ar-SA"/>
        </w:rPr>
        <w:t xml:space="preserve"> ceny ofertowej brutto: w kwocie ……………………………………………zł </w:t>
      </w:r>
      <w:r w:rsidRPr="00103C67">
        <w:rPr>
          <w:rFonts w:ascii="Arial" w:hAnsi="Arial" w:cs="Arial"/>
          <w:bCs/>
          <w:sz w:val="22"/>
          <w:szCs w:val="22"/>
          <w:lang w:eastAsia="ar-SA"/>
        </w:rPr>
        <w:t>słownie:………………</w:t>
      </w:r>
      <w:r>
        <w:rPr>
          <w:rFonts w:ascii="Arial" w:hAnsi="Arial" w:cs="Arial"/>
          <w:bCs/>
          <w:sz w:val="22"/>
          <w:szCs w:val="22"/>
          <w:lang w:eastAsia="ar-SA"/>
        </w:rPr>
        <w:t>……………………………………………………………………………….</w:t>
      </w:r>
    </w:p>
    <w:p w:rsidR="00103C67" w:rsidRDefault="00103C67" w:rsidP="00103C67">
      <w:pPr>
        <w:suppressAutoHyphens/>
        <w:ind w:left="284"/>
        <w:jc w:val="both"/>
        <w:rPr>
          <w:rFonts w:ascii="Arial" w:hAnsi="Arial" w:cs="Arial"/>
          <w:bCs/>
          <w:sz w:val="22"/>
          <w:szCs w:val="22"/>
          <w:lang w:eastAsia="ar-SA"/>
        </w:rPr>
      </w:pPr>
      <w:r>
        <w:rPr>
          <w:rFonts w:ascii="Arial" w:hAnsi="Arial" w:cs="Arial"/>
          <w:bCs/>
          <w:sz w:val="22"/>
          <w:szCs w:val="22"/>
          <w:lang w:eastAsia="ar-SA"/>
        </w:rPr>
        <w:t xml:space="preserve">w pieniądzu*, w formie gwarancji*, poręczenia*  </w:t>
      </w:r>
    </w:p>
    <w:p w:rsidR="00103C67" w:rsidRDefault="00103C67" w:rsidP="00103C67">
      <w:pPr>
        <w:suppressAutoHyphens/>
        <w:ind w:left="284" w:hanging="284"/>
        <w:jc w:val="both"/>
        <w:rPr>
          <w:rFonts w:ascii="Arial" w:hAnsi="Arial" w:cs="Arial"/>
          <w:bCs/>
          <w:sz w:val="22"/>
          <w:szCs w:val="22"/>
          <w:lang w:eastAsia="ar-SA"/>
        </w:rPr>
      </w:pPr>
      <w:r>
        <w:rPr>
          <w:rFonts w:ascii="Arial" w:hAnsi="Arial" w:cs="Arial"/>
          <w:bCs/>
          <w:sz w:val="22"/>
          <w:szCs w:val="22"/>
          <w:lang w:eastAsia="ar-SA"/>
        </w:rPr>
        <w:t>2*</w:t>
      </w:r>
      <w:r>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103C67" w:rsidRDefault="00103C67" w:rsidP="00AC36E2">
      <w:pPr>
        <w:pStyle w:val="Akapitzlist"/>
        <w:numPr>
          <w:ilvl w:val="1"/>
          <w:numId w:val="35"/>
        </w:numPr>
        <w:suppressAutoHyphens/>
        <w:ind w:left="284" w:hanging="284"/>
        <w:jc w:val="both"/>
        <w:rPr>
          <w:rFonts w:ascii="Arial" w:hAnsi="Arial" w:cs="Arial"/>
          <w:b/>
          <w:bCs/>
          <w:sz w:val="22"/>
          <w:szCs w:val="22"/>
          <w:lang w:eastAsia="ar-SA"/>
        </w:rPr>
      </w:pPr>
      <w:r>
        <w:rPr>
          <w:rFonts w:ascii="Arial" w:hAnsi="Arial" w:cs="Arial"/>
          <w:bCs/>
          <w:sz w:val="22"/>
          <w:szCs w:val="22"/>
          <w:lang w:eastAsia="ar-SA"/>
        </w:rPr>
        <w:t xml:space="preserve">Zwrot zabezpieczenia nastąpi: </w:t>
      </w:r>
    </w:p>
    <w:p w:rsidR="00103C67" w:rsidRDefault="00103C67" w:rsidP="00AC36E2">
      <w:pPr>
        <w:numPr>
          <w:ilvl w:val="0"/>
          <w:numId w:val="5"/>
        </w:numPr>
        <w:suppressAutoHyphens/>
        <w:ind w:left="567" w:hanging="284"/>
        <w:jc w:val="both"/>
        <w:rPr>
          <w:rFonts w:ascii="Arial" w:hAnsi="Arial" w:cs="Arial"/>
          <w:b/>
          <w:bCs/>
          <w:sz w:val="22"/>
          <w:szCs w:val="22"/>
          <w:lang w:eastAsia="ar-SA"/>
        </w:rPr>
      </w:pPr>
      <w:r>
        <w:rPr>
          <w:rFonts w:ascii="Arial" w:hAnsi="Arial" w:cs="Arial"/>
          <w:b/>
          <w:bCs/>
          <w:sz w:val="22"/>
          <w:szCs w:val="22"/>
          <w:lang w:eastAsia="ar-SA"/>
        </w:rPr>
        <w:t>70%</w:t>
      </w:r>
      <w:r>
        <w:rPr>
          <w:rFonts w:ascii="Arial" w:hAnsi="Arial" w:cs="Arial"/>
          <w:bCs/>
          <w:sz w:val="22"/>
          <w:szCs w:val="22"/>
          <w:lang w:eastAsia="ar-SA"/>
        </w:rPr>
        <w:t xml:space="preserve"> sumy zabezpieczenia w terminie 30 dni od dnia wykonania zamówienia i uznania przez zamawiającego za należycie wykonane,</w:t>
      </w:r>
    </w:p>
    <w:p w:rsidR="00103C67" w:rsidRDefault="00103C67" w:rsidP="00AC36E2">
      <w:pPr>
        <w:numPr>
          <w:ilvl w:val="0"/>
          <w:numId w:val="5"/>
        </w:numPr>
        <w:suppressAutoHyphens/>
        <w:ind w:left="567" w:hanging="284"/>
        <w:jc w:val="both"/>
        <w:rPr>
          <w:rFonts w:ascii="Arial" w:hAnsi="Arial" w:cs="Arial"/>
          <w:bCs/>
          <w:sz w:val="22"/>
          <w:szCs w:val="22"/>
          <w:lang w:eastAsia="ar-SA"/>
        </w:rPr>
      </w:pPr>
      <w:r>
        <w:rPr>
          <w:rFonts w:ascii="Arial" w:hAnsi="Arial" w:cs="Arial"/>
          <w:b/>
          <w:bCs/>
          <w:sz w:val="22"/>
          <w:szCs w:val="22"/>
          <w:lang w:eastAsia="ar-SA"/>
        </w:rPr>
        <w:lastRenderedPageBreak/>
        <w:t>30%</w:t>
      </w:r>
      <w:r>
        <w:rPr>
          <w:rFonts w:ascii="Arial" w:hAnsi="Arial" w:cs="Arial"/>
          <w:bCs/>
          <w:sz w:val="22"/>
          <w:szCs w:val="22"/>
          <w:lang w:eastAsia="ar-SA"/>
        </w:rPr>
        <w:t xml:space="preserve"> sumy zabezpieczenia w terminie 15 dni od zakończenia okresu gwarancji i rękojmi określonego w § 12 ust.1.</w:t>
      </w:r>
    </w:p>
    <w:p w:rsidR="00103C67" w:rsidRDefault="00103C67" w:rsidP="00103C67">
      <w:pPr>
        <w:suppressAutoHyphens/>
        <w:ind w:left="284" w:hanging="284"/>
        <w:rPr>
          <w:rFonts w:ascii="Arial" w:hAnsi="Arial" w:cs="Arial"/>
          <w:bCs/>
          <w:sz w:val="22"/>
          <w:szCs w:val="22"/>
          <w:lang w:eastAsia="ar-SA"/>
        </w:rPr>
      </w:pPr>
      <w:r>
        <w:rPr>
          <w:rFonts w:ascii="Arial" w:hAnsi="Arial" w:cs="Arial"/>
          <w:bCs/>
          <w:sz w:val="22"/>
          <w:szCs w:val="22"/>
          <w:lang w:eastAsia="ar-SA"/>
        </w:rPr>
        <w:t>3*</w:t>
      </w:r>
      <w:r>
        <w:rPr>
          <w:rFonts w:ascii="Arial" w:hAnsi="Arial" w:cs="Arial"/>
          <w:b/>
          <w:bCs/>
          <w:sz w:val="22"/>
          <w:szCs w:val="22"/>
          <w:lang w:eastAsia="ar-SA"/>
        </w:rPr>
        <w:t xml:space="preserve"> </w:t>
      </w:r>
      <w:r>
        <w:rPr>
          <w:rFonts w:ascii="Arial" w:hAnsi="Arial" w:cs="Arial"/>
          <w:b/>
          <w:bCs/>
          <w:sz w:val="22"/>
          <w:szCs w:val="22"/>
          <w:lang w:eastAsia="ar-SA"/>
        </w:rPr>
        <w:tab/>
      </w:r>
      <w:r>
        <w:rPr>
          <w:rFonts w:ascii="Arial" w:hAnsi="Arial" w:cs="Arial"/>
          <w:bCs/>
          <w:sz w:val="22"/>
          <w:szCs w:val="22"/>
          <w:lang w:eastAsia="ar-SA"/>
        </w:rPr>
        <w:t>Przedłożona gwarancja (poręczenie) Nr …………………………………….wystawiona w dniu ………………… przez ………………………………………………………………………..</w:t>
      </w:r>
    </w:p>
    <w:p w:rsidR="00103C67" w:rsidRDefault="00103C67" w:rsidP="00103C67">
      <w:pPr>
        <w:suppressAutoHyphens/>
        <w:ind w:left="284"/>
        <w:jc w:val="both"/>
        <w:rPr>
          <w:rFonts w:ascii="Arial" w:hAnsi="Arial" w:cs="Arial"/>
          <w:bCs/>
          <w:sz w:val="22"/>
          <w:szCs w:val="22"/>
          <w:lang w:eastAsia="ar-SA"/>
        </w:rPr>
      </w:pPr>
      <w:r>
        <w:rPr>
          <w:rFonts w:ascii="Arial" w:hAnsi="Arial" w:cs="Arial"/>
          <w:bCs/>
          <w:sz w:val="22"/>
          <w:szCs w:val="22"/>
          <w:lang w:eastAsia="ar-SA"/>
        </w:rPr>
        <w:t>do kwoty ………………………………………..zł ważna jest do dnia ……………………………</w:t>
      </w:r>
    </w:p>
    <w:p w:rsidR="00103C67" w:rsidRDefault="00103C67" w:rsidP="00103C67">
      <w:pPr>
        <w:suppressAutoHyphens/>
        <w:ind w:left="284"/>
        <w:jc w:val="both"/>
        <w:rPr>
          <w:rFonts w:ascii="Arial" w:hAnsi="Arial" w:cs="Arial"/>
          <w:bCs/>
          <w:sz w:val="22"/>
          <w:szCs w:val="22"/>
          <w:lang w:eastAsia="ar-SA"/>
        </w:rPr>
      </w:pPr>
      <w:r>
        <w:rPr>
          <w:rFonts w:ascii="Arial" w:hAnsi="Arial" w:cs="Arial"/>
          <w:bCs/>
          <w:sz w:val="22"/>
          <w:szCs w:val="22"/>
          <w:lang w:eastAsia="ar-SA"/>
        </w:rPr>
        <w:t>(30 dni od dnia wykonania zamówienia i uznania przez zamawiającego za należycie wykonane), a do kwoty…………………………………………………………………………. zł</w:t>
      </w:r>
    </w:p>
    <w:p w:rsidR="00103C67" w:rsidRDefault="00103C67" w:rsidP="00103C67">
      <w:pPr>
        <w:suppressAutoHyphens/>
        <w:ind w:left="284"/>
        <w:rPr>
          <w:rFonts w:ascii="Arial" w:hAnsi="Arial" w:cs="Arial"/>
          <w:bCs/>
          <w:sz w:val="22"/>
          <w:szCs w:val="22"/>
          <w:lang w:eastAsia="ar-SA"/>
        </w:rPr>
      </w:pPr>
      <w:r>
        <w:rPr>
          <w:rFonts w:ascii="Arial" w:hAnsi="Arial" w:cs="Arial"/>
          <w:bCs/>
          <w:sz w:val="22"/>
          <w:szCs w:val="22"/>
          <w:lang w:eastAsia="ar-SA"/>
        </w:rPr>
        <w:t>służącej zabezpieczeniu roszczeń z tytułu rękojmi i gwarancji – do dnia -…………. (15 dni od zakończenia okresu gwarancji i rękojmi).</w:t>
      </w:r>
    </w:p>
    <w:p w:rsidR="00103C67" w:rsidRDefault="00103C67" w:rsidP="00103C67">
      <w:pPr>
        <w:suppressAutoHyphens/>
        <w:ind w:left="284"/>
        <w:jc w:val="both"/>
        <w:rPr>
          <w:rFonts w:ascii="Arial" w:hAnsi="Arial" w:cs="Arial"/>
          <w:bCs/>
          <w:sz w:val="22"/>
          <w:szCs w:val="22"/>
          <w:lang w:eastAsia="ar-SA"/>
        </w:rPr>
      </w:pPr>
      <w:r>
        <w:rPr>
          <w:rFonts w:ascii="Arial" w:hAnsi="Arial" w:cs="Arial"/>
          <w:bCs/>
          <w:sz w:val="22"/>
          <w:szCs w:val="22"/>
          <w:lang w:eastAsia="ar-SA"/>
        </w:rPr>
        <w:t>W przypadku zmiany terminu wykonania umowy, Wykonawca niezwłocznie przedłoży gwarancję (poręczenie) z odpowiednio zmienionymi terminami.</w:t>
      </w:r>
    </w:p>
    <w:p w:rsidR="00103C67" w:rsidRDefault="00103C67" w:rsidP="00103C67">
      <w:pPr>
        <w:suppressAutoHyphens/>
        <w:ind w:left="284" w:hanging="284"/>
        <w:jc w:val="both"/>
        <w:rPr>
          <w:rFonts w:ascii="Arial" w:hAnsi="Arial" w:cs="Arial"/>
          <w:bCs/>
          <w:sz w:val="22"/>
          <w:szCs w:val="22"/>
          <w:lang w:eastAsia="ar-SA"/>
        </w:rPr>
      </w:pPr>
      <w:r>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Pr>
          <w:rFonts w:ascii="Arial" w:hAnsi="Arial" w:cs="Arial"/>
          <w:bCs/>
          <w:sz w:val="22"/>
          <w:szCs w:val="22"/>
          <w:lang w:eastAsia="ar-SA"/>
        </w:rPr>
        <w:br/>
        <w:t xml:space="preserve">do kwoty określonej w umowie. Do tego czasu Zamawiający może się powstrzymać </w:t>
      </w:r>
      <w:r>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103C67" w:rsidRDefault="00103C67" w:rsidP="00103C67">
      <w:pPr>
        <w:suppressAutoHyphens/>
        <w:ind w:left="284" w:hanging="284"/>
        <w:jc w:val="both"/>
        <w:rPr>
          <w:rFonts w:ascii="Arial" w:hAnsi="Arial" w:cs="Arial"/>
          <w:bCs/>
          <w:sz w:val="22"/>
          <w:szCs w:val="22"/>
          <w:lang w:eastAsia="ar-SA"/>
        </w:rPr>
      </w:pPr>
      <w:r>
        <w:rPr>
          <w:rFonts w:ascii="Arial" w:hAnsi="Arial" w:cs="Arial"/>
          <w:bCs/>
          <w:sz w:val="22"/>
          <w:szCs w:val="22"/>
          <w:lang w:eastAsia="ar-SA"/>
        </w:rPr>
        <w:t>5*</w:t>
      </w:r>
      <w:r>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103C67" w:rsidRDefault="00103C67" w:rsidP="00103C67">
      <w:pPr>
        <w:suppressAutoHyphens/>
        <w:ind w:left="284" w:hanging="284"/>
        <w:jc w:val="both"/>
        <w:rPr>
          <w:rFonts w:ascii="Arial" w:hAnsi="Arial" w:cs="Arial"/>
          <w:bCs/>
          <w:sz w:val="22"/>
          <w:szCs w:val="22"/>
          <w:lang w:eastAsia="ar-SA"/>
        </w:rPr>
      </w:pPr>
      <w:r>
        <w:rPr>
          <w:rFonts w:ascii="Arial" w:hAnsi="Arial" w:cs="Arial"/>
          <w:bCs/>
          <w:sz w:val="22"/>
          <w:szCs w:val="22"/>
          <w:lang w:eastAsia="ar-SA"/>
        </w:rPr>
        <w:t>6*</w:t>
      </w:r>
      <w:r>
        <w:rPr>
          <w:rFonts w:ascii="Arial" w:hAnsi="Arial" w:cs="Arial"/>
          <w:b/>
          <w:bCs/>
          <w:sz w:val="22"/>
          <w:szCs w:val="22"/>
          <w:lang w:eastAsia="ar-SA"/>
        </w:rPr>
        <w:tab/>
      </w:r>
      <w:r>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103C67" w:rsidRDefault="00103C67" w:rsidP="00103C67">
      <w:pPr>
        <w:pStyle w:val="Zwykytekst"/>
        <w:rPr>
          <w:rFonts w:ascii="Arial" w:eastAsia="MS Mincho" w:hAnsi="Arial" w:cs="Arial"/>
          <w:b/>
          <w:bCs/>
          <w:color w:val="FF0000"/>
          <w:sz w:val="22"/>
          <w:szCs w:val="22"/>
        </w:rPr>
      </w:pPr>
    </w:p>
    <w:p w:rsidR="00103C67" w:rsidRDefault="00103C67" w:rsidP="00103C67">
      <w:pPr>
        <w:pStyle w:val="Zwykytekst"/>
        <w:spacing w:after="160"/>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8</w:t>
      </w:r>
      <w:r>
        <w:rPr>
          <w:rFonts w:ascii="Arial" w:eastAsia="MS Mincho" w:hAnsi="Arial" w:cs="Arial"/>
          <w:b/>
          <w:bCs/>
          <w:sz w:val="22"/>
          <w:szCs w:val="22"/>
        </w:rPr>
        <w:t>.</w:t>
      </w:r>
    </w:p>
    <w:p w:rsidR="00103C67" w:rsidRDefault="00103C67" w:rsidP="00AC36E2">
      <w:pPr>
        <w:numPr>
          <w:ilvl w:val="0"/>
          <w:numId w:val="1"/>
        </w:numPr>
        <w:suppressAutoHyphens/>
        <w:ind w:left="357" w:hanging="357"/>
        <w:jc w:val="both"/>
        <w:rPr>
          <w:rFonts w:ascii="Arial" w:hAnsi="Arial" w:cs="Arial"/>
          <w:sz w:val="22"/>
          <w:szCs w:val="22"/>
          <w:lang w:eastAsia="ar-SA"/>
        </w:rPr>
      </w:pPr>
      <w:bookmarkStart w:id="4" w:name="_GoBack"/>
      <w:r>
        <w:rPr>
          <w:rFonts w:ascii="Arial" w:hAnsi="Arial" w:cs="Arial"/>
          <w:sz w:val="22"/>
          <w:szCs w:val="22"/>
          <w:lang w:eastAsia="ar-SA"/>
        </w:rPr>
        <w:t>Wykonawca, najpóźniej w dniu podpisania Umowy, przedłożył polisę(y) ubezpieczenia odpowiedzialności cywilnej, o której(</w:t>
      </w:r>
      <w:proofErr w:type="spellStart"/>
      <w:r>
        <w:rPr>
          <w:rFonts w:ascii="Arial" w:hAnsi="Arial" w:cs="Arial"/>
          <w:sz w:val="22"/>
          <w:szCs w:val="22"/>
          <w:lang w:eastAsia="ar-SA"/>
        </w:rPr>
        <w:t>ych</w:t>
      </w:r>
      <w:proofErr w:type="spellEnd"/>
      <w:r>
        <w:rPr>
          <w:rFonts w:ascii="Arial" w:hAnsi="Arial" w:cs="Arial"/>
          <w:sz w:val="22"/>
          <w:szCs w:val="22"/>
          <w:lang w:eastAsia="ar-SA"/>
        </w:rPr>
        <w:t>) mowa w pkt 3 rozdziału XVIII  SWZ.</w:t>
      </w:r>
    </w:p>
    <w:p w:rsidR="00103C67" w:rsidRDefault="00103C67" w:rsidP="00AC36E2">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Polisa, o której mowa w ust. 1 utrzymywana będzie w pełnej mocy i skuteczności, podczas całego czasu realizacji inwestycji. </w:t>
      </w:r>
      <w:r>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103C67" w:rsidRDefault="00103C67" w:rsidP="00AC36E2">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103C67" w:rsidRDefault="00103C67" w:rsidP="00AC36E2">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103C67" w:rsidRDefault="00103C67" w:rsidP="00AC36E2">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w:t>
      </w:r>
      <w:r>
        <w:rPr>
          <w:rFonts w:ascii="Arial" w:hAnsi="Arial" w:cs="Arial"/>
          <w:sz w:val="22"/>
          <w:szCs w:val="22"/>
          <w:lang w:eastAsia="ar-SA"/>
        </w:rPr>
        <w:lastRenderedPageBreak/>
        <w:t>do przedłożenia Zamawiającemu polisy obowiązującej na okres wykonania przedmiotu umowy, zgodnie z uzgadnianym terminem jej zakończenia.</w:t>
      </w:r>
    </w:p>
    <w:bookmarkEnd w:id="4"/>
    <w:p w:rsidR="00103C67" w:rsidRPr="00103C67" w:rsidRDefault="00103C67" w:rsidP="00103C67">
      <w:pPr>
        <w:suppressAutoHyphens/>
        <w:ind w:left="357"/>
        <w:jc w:val="both"/>
        <w:rPr>
          <w:rFonts w:ascii="Arial" w:hAnsi="Arial" w:cs="Arial"/>
          <w:sz w:val="22"/>
          <w:szCs w:val="22"/>
          <w:lang w:eastAsia="ar-SA"/>
        </w:rPr>
      </w:pPr>
    </w:p>
    <w:p w:rsidR="00103C67" w:rsidRDefault="00103C67" w:rsidP="00103C67">
      <w:pPr>
        <w:pStyle w:val="Zwykytekst"/>
        <w:spacing w:after="160"/>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9</w:t>
      </w:r>
      <w:r>
        <w:rPr>
          <w:rFonts w:ascii="Arial" w:eastAsia="MS Mincho" w:hAnsi="Arial" w:cs="Arial"/>
          <w:b/>
          <w:bCs/>
          <w:sz w:val="22"/>
          <w:szCs w:val="22"/>
        </w:rPr>
        <w:t>.</w:t>
      </w:r>
    </w:p>
    <w:p w:rsidR="00103C67" w:rsidRPr="002B0257" w:rsidRDefault="00103C67" w:rsidP="00AC36E2">
      <w:pPr>
        <w:pStyle w:val="Akapitzlist"/>
        <w:numPr>
          <w:ilvl w:val="3"/>
          <w:numId w:val="7"/>
        </w:numPr>
        <w:shd w:val="clear" w:color="auto" w:fill="FFFFFF"/>
        <w:spacing w:line="274" w:lineRule="exact"/>
        <w:ind w:left="357" w:hanging="357"/>
        <w:jc w:val="both"/>
        <w:rPr>
          <w:rFonts w:ascii="Arial" w:hAnsi="Arial" w:cs="Arial"/>
          <w:color w:val="000000"/>
          <w:spacing w:val="-2"/>
          <w:sz w:val="22"/>
          <w:szCs w:val="22"/>
        </w:rPr>
      </w:pPr>
      <w:r w:rsidRPr="002B0257">
        <w:rPr>
          <w:rFonts w:ascii="Arial" w:hAnsi="Arial" w:cs="Arial"/>
          <w:color w:val="000000"/>
          <w:sz w:val="22"/>
          <w:szCs w:val="22"/>
        </w:rPr>
        <w:t xml:space="preserve">Strony umowy dołożą wszelkich starań w celu rozstrzygnięcia ewentualnych sporów drogą </w:t>
      </w:r>
      <w:r w:rsidRPr="002B0257">
        <w:rPr>
          <w:rFonts w:ascii="Arial" w:hAnsi="Arial" w:cs="Arial"/>
          <w:color w:val="000000"/>
          <w:spacing w:val="-2"/>
          <w:sz w:val="22"/>
          <w:szCs w:val="22"/>
        </w:rPr>
        <w:t>polubowną.</w:t>
      </w:r>
    </w:p>
    <w:p w:rsidR="00103C67" w:rsidRPr="002B0257" w:rsidRDefault="00103C67" w:rsidP="00AC36E2">
      <w:pPr>
        <w:pStyle w:val="Akapitzlist"/>
        <w:numPr>
          <w:ilvl w:val="3"/>
          <w:numId w:val="7"/>
        </w:numPr>
        <w:shd w:val="clear" w:color="auto" w:fill="FFFFFF"/>
        <w:spacing w:line="274" w:lineRule="exact"/>
        <w:ind w:left="357" w:hanging="357"/>
        <w:jc w:val="both"/>
        <w:rPr>
          <w:rFonts w:ascii="Arial" w:hAnsi="Arial" w:cs="Arial"/>
          <w:color w:val="000000"/>
          <w:spacing w:val="6"/>
          <w:sz w:val="22"/>
          <w:szCs w:val="22"/>
        </w:rPr>
      </w:pPr>
      <w:r w:rsidRPr="002B0257">
        <w:rPr>
          <w:rFonts w:ascii="Arial" w:hAnsi="Arial" w:cs="Arial"/>
          <w:color w:val="000000"/>
          <w:spacing w:val="6"/>
          <w:sz w:val="22"/>
          <w:szCs w:val="22"/>
        </w:rPr>
        <w:t xml:space="preserve">W przypadku braku rozwiązań polubownych spory wynikłe na tle realizacji niniejszej </w:t>
      </w:r>
      <w:r w:rsidRPr="002B0257">
        <w:rPr>
          <w:rFonts w:ascii="Arial" w:hAnsi="Arial" w:cs="Arial"/>
          <w:color w:val="000000"/>
          <w:spacing w:val="-1"/>
          <w:sz w:val="22"/>
          <w:szCs w:val="22"/>
        </w:rPr>
        <w:t xml:space="preserve">umowy będzie rozstrzygał właściwy </w:t>
      </w:r>
      <w:r>
        <w:rPr>
          <w:rFonts w:ascii="Arial" w:hAnsi="Arial" w:cs="Arial"/>
          <w:color w:val="000000"/>
          <w:spacing w:val="-1"/>
          <w:sz w:val="22"/>
          <w:szCs w:val="22"/>
        </w:rPr>
        <w:t>dla Zamawiającego</w:t>
      </w:r>
      <w:r w:rsidRPr="002B0257">
        <w:rPr>
          <w:rFonts w:ascii="Arial" w:hAnsi="Arial" w:cs="Arial"/>
          <w:color w:val="000000"/>
          <w:spacing w:val="-1"/>
          <w:sz w:val="22"/>
          <w:szCs w:val="22"/>
        </w:rPr>
        <w:t xml:space="preserve"> sąd powszechny w Szczecinie.</w:t>
      </w:r>
    </w:p>
    <w:p w:rsidR="00103C67" w:rsidRPr="002B0257" w:rsidRDefault="00103C67" w:rsidP="00AC36E2">
      <w:pPr>
        <w:pStyle w:val="Akapitzlist"/>
        <w:numPr>
          <w:ilvl w:val="3"/>
          <w:numId w:val="7"/>
        </w:numPr>
        <w:shd w:val="clear" w:color="auto" w:fill="FFFFFF"/>
        <w:spacing w:line="274" w:lineRule="exact"/>
        <w:ind w:left="357" w:hanging="357"/>
        <w:jc w:val="both"/>
        <w:rPr>
          <w:rFonts w:ascii="Arial" w:hAnsi="Arial" w:cs="Arial"/>
          <w:color w:val="000000"/>
          <w:spacing w:val="5"/>
          <w:sz w:val="22"/>
          <w:szCs w:val="22"/>
        </w:rPr>
      </w:pPr>
      <w:r w:rsidRPr="002B0257">
        <w:rPr>
          <w:rFonts w:ascii="Arial" w:hAnsi="Arial" w:cs="Arial"/>
          <w:color w:val="000000"/>
          <w:spacing w:val="5"/>
          <w:sz w:val="22"/>
          <w:szCs w:val="22"/>
        </w:rPr>
        <w:t xml:space="preserve">W sprawach nieuregulowanych niniejszą umową zastosowanie mają przepisy Kodeksu </w:t>
      </w:r>
      <w:r w:rsidRPr="002B0257">
        <w:rPr>
          <w:rFonts w:ascii="Arial" w:hAnsi="Arial" w:cs="Arial"/>
          <w:color w:val="000000"/>
          <w:spacing w:val="-1"/>
          <w:sz w:val="22"/>
          <w:szCs w:val="22"/>
        </w:rPr>
        <w:t xml:space="preserve">cywilnego </w:t>
      </w:r>
    </w:p>
    <w:p w:rsidR="00103C67" w:rsidRPr="002B0257" w:rsidRDefault="00103C67" w:rsidP="00AC36E2">
      <w:pPr>
        <w:pStyle w:val="Akapitzlist"/>
        <w:numPr>
          <w:ilvl w:val="3"/>
          <w:numId w:val="7"/>
        </w:numPr>
        <w:shd w:val="clear" w:color="auto" w:fill="FFFFFF"/>
        <w:spacing w:line="274" w:lineRule="exact"/>
        <w:ind w:left="357" w:hanging="357"/>
        <w:jc w:val="both"/>
        <w:rPr>
          <w:rFonts w:ascii="Arial" w:hAnsi="Arial" w:cs="Arial"/>
          <w:color w:val="000000"/>
          <w:spacing w:val="5"/>
          <w:sz w:val="22"/>
          <w:szCs w:val="22"/>
        </w:rPr>
      </w:pPr>
      <w:r w:rsidRPr="002B0257">
        <w:rPr>
          <w:rFonts w:ascii="Arial" w:hAnsi="Arial" w:cs="Arial"/>
          <w:color w:val="000000"/>
          <w:spacing w:val="-1"/>
          <w:sz w:val="22"/>
          <w:szCs w:val="22"/>
        </w:rPr>
        <w:t>Niniejszą u</w:t>
      </w:r>
      <w:r w:rsidRPr="002B0257">
        <w:rPr>
          <w:rFonts w:ascii="Arial" w:hAnsi="Arial" w:cs="Arial"/>
          <w:color w:val="000000"/>
          <w:spacing w:val="4"/>
          <w:sz w:val="22"/>
          <w:szCs w:val="22"/>
        </w:rPr>
        <w:t xml:space="preserve">mowę sporządzono w trzech jednobrzmiących egzemplarzach, dwa egzemplarze dla </w:t>
      </w:r>
      <w:r w:rsidRPr="002B0257">
        <w:rPr>
          <w:rFonts w:ascii="Arial" w:hAnsi="Arial" w:cs="Arial"/>
          <w:color w:val="000000"/>
          <w:spacing w:val="-1"/>
          <w:sz w:val="22"/>
          <w:szCs w:val="22"/>
        </w:rPr>
        <w:t>Zamawiającego i jeden egzemplarz dla Wykonawcy.</w:t>
      </w:r>
    </w:p>
    <w:p w:rsidR="00103C67" w:rsidRPr="002B0257" w:rsidRDefault="00103C67" w:rsidP="00AC36E2">
      <w:pPr>
        <w:pStyle w:val="Akapitzlist"/>
        <w:numPr>
          <w:ilvl w:val="3"/>
          <w:numId w:val="7"/>
        </w:numPr>
        <w:shd w:val="clear" w:color="auto" w:fill="FFFFFF"/>
        <w:spacing w:line="274" w:lineRule="exact"/>
        <w:ind w:left="357" w:hanging="357"/>
        <w:jc w:val="both"/>
        <w:rPr>
          <w:rFonts w:ascii="Arial" w:hAnsi="Arial" w:cs="Arial"/>
          <w:color w:val="000000"/>
          <w:spacing w:val="5"/>
          <w:sz w:val="22"/>
          <w:szCs w:val="22"/>
        </w:rPr>
      </w:pPr>
      <w:r w:rsidRPr="002B0257">
        <w:rPr>
          <w:rFonts w:ascii="Arial" w:hAnsi="Arial" w:cs="Arial"/>
          <w:color w:val="000000"/>
          <w:spacing w:val="-1"/>
          <w:sz w:val="22"/>
          <w:szCs w:val="22"/>
        </w:rPr>
        <w:t>Integralną część umowy stanowią:</w:t>
      </w:r>
    </w:p>
    <w:p w:rsidR="00103C67" w:rsidRPr="0016530B" w:rsidRDefault="00103C67" w:rsidP="00103C67">
      <w:pPr>
        <w:shd w:val="clear" w:color="auto" w:fill="FFFFFF"/>
        <w:ind w:left="708" w:right="14"/>
        <w:jc w:val="both"/>
        <w:rPr>
          <w:rFonts w:ascii="Arial" w:hAnsi="Arial" w:cs="Arial"/>
          <w:spacing w:val="-1"/>
          <w:sz w:val="22"/>
          <w:szCs w:val="22"/>
        </w:rPr>
      </w:pPr>
      <w:r w:rsidRPr="0016530B">
        <w:rPr>
          <w:rFonts w:ascii="Arial" w:hAnsi="Arial" w:cs="Arial"/>
          <w:color w:val="000000"/>
          <w:spacing w:val="-1"/>
          <w:sz w:val="22"/>
          <w:szCs w:val="22"/>
        </w:rPr>
        <w:t>1</w:t>
      </w:r>
      <w:r w:rsidRPr="0016530B">
        <w:rPr>
          <w:rFonts w:ascii="Arial" w:hAnsi="Arial" w:cs="Arial"/>
          <w:spacing w:val="-1"/>
          <w:sz w:val="22"/>
          <w:szCs w:val="22"/>
        </w:rPr>
        <w:t>) Załącznik nr 1 – Oferta Wykonawcy</w:t>
      </w:r>
    </w:p>
    <w:p w:rsidR="00103C67" w:rsidRPr="0016530B" w:rsidRDefault="00103C67" w:rsidP="00103C67">
      <w:pPr>
        <w:shd w:val="clear" w:color="auto" w:fill="FFFFFF"/>
        <w:ind w:left="708" w:right="14"/>
        <w:jc w:val="both"/>
        <w:rPr>
          <w:rFonts w:ascii="Arial" w:hAnsi="Arial" w:cs="Arial"/>
          <w:spacing w:val="-1"/>
          <w:sz w:val="22"/>
          <w:szCs w:val="22"/>
        </w:rPr>
      </w:pPr>
      <w:r w:rsidRPr="0016530B">
        <w:rPr>
          <w:rFonts w:ascii="Arial" w:hAnsi="Arial" w:cs="Arial"/>
          <w:spacing w:val="-1"/>
          <w:sz w:val="22"/>
          <w:szCs w:val="22"/>
        </w:rPr>
        <w:t>2) Załącznik nr 2 – Harmonogram realizacji i finansowania</w:t>
      </w:r>
    </w:p>
    <w:p w:rsidR="00103C67" w:rsidRDefault="00103C67" w:rsidP="00103C67">
      <w:pPr>
        <w:pStyle w:val="Akapitzlist"/>
        <w:shd w:val="clear" w:color="auto" w:fill="FFFFFF"/>
        <w:ind w:left="644" w:right="14"/>
        <w:jc w:val="both"/>
        <w:rPr>
          <w:rFonts w:ascii="Arial" w:hAnsi="Arial" w:cs="Arial"/>
          <w:spacing w:val="-1"/>
          <w:sz w:val="22"/>
          <w:szCs w:val="22"/>
        </w:rPr>
      </w:pPr>
    </w:p>
    <w:p w:rsidR="00103C67" w:rsidRDefault="00103C67" w:rsidP="00103C67">
      <w:pPr>
        <w:ind w:left="993" w:hanging="993"/>
        <w:rPr>
          <w:rFonts w:ascii="Arial" w:hAnsi="Arial" w:cs="Arial"/>
          <w:sz w:val="22"/>
          <w:szCs w:val="22"/>
        </w:rPr>
      </w:pPr>
    </w:p>
    <w:p w:rsidR="00103C67" w:rsidRDefault="00103C67" w:rsidP="00103C67">
      <w:pPr>
        <w:ind w:left="993" w:hanging="993"/>
        <w:rPr>
          <w:rFonts w:ascii="Arial" w:hAnsi="Arial" w:cs="Arial"/>
          <w:sz w:val="22"/>
          <w:szCs w:val="22"/>
        </w:rPr>
      </w:pPr>
    </w:p>
    <w:p w:rsidR="00103C67" w:rsidRDefault="00103C67" w:rsidP="00103C67">
      <w:pPr>
        <w:ind w:left="993" w:hanging="993"/>
        <w:rPr>
          <w:rFonts w:ascii="Arial" w:hAnsi="Arial" w:cs="Arial"/>
          <w:sz w:val="22"/>
          <w:szCs w:val="22"/>
        </w:rPr>
      </w:pPr>
    </w:p>
    <w:p w:rsidR="00103C67" w:rsidRDefault="00103C67" w:rsidP="00103C67">
      <w:pPr>
        <w:jc w:val="both"/>
        <w:rPr>
          <w:rFonts w:ascii="Arial" w:hAnsi="Arial" w:cs="Arial"/>
          <w:sz w:val="22"/>
          <w:szCs w:val="22"/>
        </w:rPr>
      </w:pPr>
    </w:p>
    <w:p w:rsidR="00103C67" w:rsidRDefault="00103C67" w:rsidP="00103C67">
      <w:pPr>
        <w:jc w:val="both"/>
        <w:rPr>
          <w:rFonts w:ascii="Arial" w:hAnsi="Arial" w:cs="Arial"/>
          <w:sz w:val="22"/>
          <w:szCs w:val="22"/>
        </w:rPr>
      </w:pPr>
    </w:p>
    <w:p w:rsidR="00103C67" w:rsidRDefault="00103C67" w:rsidP="00103C67">
      <w:pPr>
        <w:jc w:val="both"/>
        <w:rPr>
          <w:rFonts w:ascii="Arial" w:hAnsi="Arial" w:cs="Arial"/>
          <w:b/>
          <w:sz w:val="22"/>
          <w:szCs w:val="22"/>
        </w:rPr>
      </w:pPr>
      <w:r>
        <w:rPr>
          <w:rFonts w:ascii="Arial" w:hAnsi="Arial" w:cs="Arial"/>
          <w:b/>
          <w:sz w:val="22"/>
          <w:szCs w:val="22"/>
        </w:rPr>
        <w:t xml:space="preserve">            WYKONAWCA:                                                                            ZAMAWIAJĄCY:</w:t>
      </w:r>
      <w:bookmarkEnd w:id="0"/>
      <w:bookmarkEnd w:id="1"/>
      <w:bookmarkEnd w:id="2"/>
      <w:bookmarkEnd w:id="3"/>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103C67" w:rsidRDefault="00103C67" w:rsidP="00103C67">
      <w:pPr>
        <w:rPr>
          <w:rFonts w:ascii="Arial" w:hAnsi="Arial" w:cs="Arial"/>
          <w:sz w:val="22"/>
          <w:szCs w:val="22"/>
        </w:rPr>
      </w:pPr>
    </w:p>
    <w:p w:rsidR="00EB15DA" w:rsidRPr="00103C67" w:rsidRDefault="00103C67" w:rsidP="00103C67">
      <w:pPr>
        <w:pStyle w:val="Zwykytekst"/>
        <w:jc w:val="both"/>
        <w:rPr>
          <w:rFonts w:ascii="Arial" w:eastAsia="MS Mincho" w:hAnsi="Arial" w:cs="Arial"/>
          <w:color w:val="000000"/>
          <w:sz w:val="22"/>
          <w:szCs w:val="22"/>
        </w:rPr>
      </w:pPr>
      <w:r>
        <w:rPr>
          <w:rFonts w:ascii="Arial" w:hAnsi="Arial" w:cs="Arial"/>
          <w:bCs/>
          <w:color w:val="000000"/>
          <w:sz w:val="22"/>
          <w:szCs w:val="22"/>
          <w:lang w:val="pl-PL"/>
        </w:rPr>
        <w:t>* niepotrzebne pominąć</w:t>
      </w:r>
    </w:p>
    <w:sectPr w:rsidR="00EB15DA" w:rsidRPr="00103C67" w:rsidSect="00462EF2">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15" w:rsidRDefault="00475615" w:rsidP="00EB15DA">
      <w:r>
        <w:separator/>
      </w:r>
    </w:p>
  </w:endnote>
  <w:endnote w:type="continuationSeparator" w:id="0">
    <w:p w:rsidR="00475615" w:rsidRDefault="00475615"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7" w:rsidRDefault="00103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99618"/>
      <w:docPartObj>
        <w:docPartGallery w:val="Page Numbers (Bottom of Page)"/>
        <w:docPartUnique/>
      </w:docPartObj>
    </w:sdtPr>
    <w:sdtEndPr/>
    <w:sdtContent>
      <w:p w:rsidR="00251A6E" w:rsidRDefault="00251A6E">
        <w:pPr>
          <w:pStyle w:val="Stopka"/>
          <w:jc w:val="right"/>
        </w:pPr>
        <w:r>
          <w:fldChar w:fldCharType="begin"/>
        </w:r>
        <w:r>
          <w:instrText>PAGE   \* MERGEFORMAT</w:instrText>
        </w:r>
        <w:r>
          <w:fldChar w:fldCharType="separate"/>
        </w:r>
        <w:r w:rsidR="009A0614">
          <w:rPr>
            <w:noProof/>
          </w:rPr>
          <w:t>12</w:t>
        </w:r>
        <w:r>
          <w:fldChar w:fldCharType="end"/>
        </w:r>
      </w:p>
    </w:sdtContent>
  </w:sdt>
  <w:p w:rsidR="00251A6E" w:rsidRDefault="00251A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7" w:rsidRDefault="00103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15" w:rsidRDefault="00475615" w:rsidP="00EB15DA">
      <w:r>
        <w:separator/>
      </w:r>
    </w:p>
  </w:footnote>
  <w:footnote w:type="continuationSeparator" w:id="0">
    <w:p w:rsidR="00475615" w:rsidRDefault="00475615" w:rsidP="00EB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7" w:rsidRDefault="00103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7" w:rsidRDefault="00103C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F2" w:rsidRDefault="00103C67" w:rsidP="00462EF2">
    <w:pPr>
      <w:pStyle w:val="Nagwek"/>
      <w:tabs>
        <w:tab w:val="clear" w:pos="4536"/>
        <w:tab w:val="clear" w:pos="9072"/>
      </w:tabs>
    </w:pPr>
    <w:r>
      <w:rPr>
        <w:rFonts w:ascii="Arial" w:hAnsi="Arial" w:cs="Arial"/>
        <w:b/>
        <w:bCs/>
        <w:sz w:val="20"/>
      </w:rPr>
      <w:t>Nr sprawy: 44</w:t>
    </w:r>
    <w:r w:rsidR="00462EF2" w:rsidRPr="00462EF2">
      <w:rPr>
        <w:rFonts w:ascii="Arial" w:hAnsi="Arial" w:cs="Arial"/>
        <w:b/>
        <w:bCs/>
        <w:sz w:val="20"/>
      </w:rPr>
      <w:t>/2022</w:t>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t xml:space="preserve">        Załącznik nr </w:t>
    </w:r>
    <w:r w:rsidR="00462EF2">
      <w:rPr>
        <w:rFonts w:ascii="Arial" w:hAnsi="Arial" w:cs="Arial"/>
        <w:b/>
        <w:bCs/>
        <w:sz w:val="20"/>
      </w:rPr>
      <w:t>6</w:t>
    </w:r>
    <w:r w:rsidR="00462EF2" w:rsidRPr="00462EF2">
      <w:rPr>
        <w:rFonts w:ascii="Arial" w:hAnsi="Arial" w:cs="Arial"/>
        <w:b/>
        <w:bCs/>
        <w:sz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415000F"/>
    <w:lvl w:ilvl="0">
      <w:start w:val="1"/>
      <w:numFmt w:val="decimal"/>
      <w:lvlText w:val="%1."/>
      <w:lvlJc w:val="left"/>
      <w:pPr>
        <w:ind w:left="720" w:hanging="360"/>
      </w:pPr>
    </w:lvl>
  </w:abstractNum>
  <w:abstractNum w:abstractNumId="2" w15:restartNumberingAfterBreak="0">
    <w:nsid w:val="0000000F"/>
    <w:multiLevelType w:val="singleLevel"/>
    <w:tmpl w:val="D6BC7382"/>
    <w:name w:val="WW8Num15"/>
    <w:lvl w:ilvl="0">
      <w:start w:val="1"/>
      <w:numFmt w:val="decimal"/>
      <w:lvlText w:val="%1."/>
      <w:lvlJc w:val="left"/>
      <w:pPr>
        <w:tabs>
          <w:tab w:val="num" w:pos="644"/>
        </w:tabs>
        <w:ind w:left="644" w:hanging="360"/>
      </w:pPr>
      <w:rPr>
        <w:b w:val="0"/>
      </w:rPr>
    </w:lvl>
  </w:abstractNum>
  <w:abstractNum w:abstractNumId="3"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4"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6"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7"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2995AB9"/>
    <w:multiLevelType w:val="singleLevel"/>
    <w:tmpl w:val="396C36C2"/>
    <w:lvl w:ilvl="0">
      <w:start w:val="1"/>
      <w:numFmt w:val="decimal"/>
      <w:lvlText w:val="%1)"/>
      <w:lvlJc w:val="left"/>
      <w:pPr>
        <w:tabs>
          <w:tab w:val="num" w:pos="360"/>
        </w:tabs>
        <w:ind w:left="360" w:hanging="360"/>
      </w:pPr>
    </w:lvl>
  </w:abstractNum>
  <w:abstractNum w:abstractNumId="12" w15:restartNumberingAfterBreak="0">
    <w:nsid w:val="04C06988"/>
    <w:multiLevelType w:val="hybridMultilevel"/>
    <w:tmpl w:val="C6CAA604"/>
    <w:name w:val="WW8Num292232"/>
    <w:lvl w:ilvl="0" w:tplc="6B54D98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9B72AE"/>
    <w:multiLevelType w:val="multilevel"/>
    <w:tmpl w:val="A6AEF128"/>
    <w:name w:val="WW8Num292233"/>
    <w:lvl w:ilvl="0">
      <w:start w:val="10"/>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78B5268"/>
    <w:multiLevelType w:val="hybridMultilevel"/>
    <w:tmpl w:val="C9A208DC"/>
    <w:lvl w:ilvl="0" w:tplc="0415000F">
      <w:start w:val="1"/>
      <w:numFmt w:val="decimal"/>
      <w:lvlText w:val="%1."/>
      <w:lvlJc w:val="left"/>
      <w:pPr>
        <w:tabs>
          <w:tab w:val="num" w:pos="720"/>
        </w:tabs>
        <w:ind w:left="720" w:hanging="360"/>
      </w:pPr>
    </w:lvl>
    <w:lvl w:ilvl="1" w:tplc="03B8F17C">
      <w:start w:val="4"/>
      <w:numFmt w:val="decimal"/>
      <w:lvlText w:val="%2)"/>
      <w:lvlJc w:val="left"/>
      <w:pPr>
        <w:tabs>
          <w:tab w:val="num" w:pos="1069"/>
        </w:tabs>
        <w:ind w:left="1069" w:hanging="360"/>
      </w:pPr>
    </w:lvl>
    <w:lvl w:ilvl="2" w:tplc="18F0FD1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6" w15:restartNumberingAfterBreak="0">
    <w:nsid w:val="1FFF2624"/>
    <w:multiLevelType w:val="hybridMultilevel"/>
    <w:tmpl w:val="BD503240"/>
    <w:lvl w:ilvl="0" w:tplc="58460D36">
      <w:start w:val="2"/>
      <w:numFmt w:val="decimal"/>
      <w:lvlText w:val="%1)"/>
      <w:lvlJc w:val="left"/>
      <w:pPr>
        <w:ind w:left="26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0871F0"/>
    <w:multiLevelType w:val="hybridMultilevel"/>
    <w:tmpl w:val="96E084F2"/>
    <w:lvl w:ilvl="0" w:tplc="5E741D58">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9"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lvl>
    <w:lvl w:ilvl="2" w:tplc="2F98696C">
      <w:start w:val="1"/>
      <w:numFmt w:val="decimal"/>
      <w:lvlText w:val="%3)"/>
      <w:lvlJc w:val="left"/>
      <w:pPr>
        <w:ind w:left="2420" w:hanging="44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E174BF"/>
    <w:multiLevelType w:val="hybridMultilevel"/>
    <w:tmpl w:val="48B6DEF2"/>
    <w:lvl w:ilvl="0" w:tplc="5E741D58">
      <w:start w:val="1"/>
      <w:numFmt w:val="lowerLetter"/>
      <w:lvlText w:val="%1)"/>
      <w:lvlJc w:val="left"/>
      <w:pPr>
        <w:tabs>
          <w:tab w:val="num" w:pos="1069"/>
        </w:tabs>
        <w:ind w:left="1069" w:hanging="360"/>
      </w:pPr>
    </w:lvl>
    <w:lvl w:ilvl="1" w:tplc="04150019">
      <w:start w:val="1"/>
      <w:numFmt w:val="lowerLetter"/>
      <w:lvlText w:val="%2."/>
      <w:lvlJc w:val="left"/>
      <w:pPr>
        <w:tabs>
          <w:tab w:val="num" w:pos="1069"/>
        </w:tabs>
        <w:ind w:left="1069" w:hanging="360"/>
      </w:pPr>
    </w:lvl>
    <w:lvl w:ilvl="2" w:tplc="0415001B">
      <w:start w:val="1"/>
      <w:numFmt w:val="lowerRoman"/>
      <w:lvlText w:val="%3."/>
      <w:lvlJc w:val="right"/>
      <w:pPr>
        <w:tabs>
          <w:tab w:val="num" w:pos="1789"/>
        </w:tabs>
        <w:ind w:left="1789" w:hanging="180"/>
      </w:pPr>
    </w:lvl>
    <w:lvl w:ilvl="3" w:tplc="0415000F">
      <w:start w:val="1"/>
      <w:numFmt w:val="decimal"/>
      <w:lvlText w:val="%4."/>
      <w:lvlJc w:val="left"/>
      <w:pPr>
        <w:tabs>
          <w:tab w:val="num" w:pos="2509"/>
        </w:tabs>
        <w:ind w:left="2509" w:hanging="360"/>
      </w:pPr>
    </w:lvl>
    <w:lvl w:ilvl="4" w:tplc="04150019">
      <w:start w:val="1"/>
      <w:numFmt w:val="lowerLetter"/>
      <w:lvlText w:val="%5."/>
      <w:lvlJc w:val="left"/>
      <w:pPr>
        <w:tabs>
          <w:tab w:val="num" w:pos="3229"/>
        </w:tabs>
        <w:ind w:left="3229" w:hanging="360"/>
      </w:pPr>
    </w:lvl>
    <w:lvl w:ilvl="5" w:tplc="0415001B">
      <w:start w:val="1"/>
      <w:numFmt w:val="lowerRoman"/>
      <w:lvlText w:val="%6."/>
      <w:lvlJc w:val="right"/>
      <w:pPr>
        <w:tabs>
          <w:tab w:val="num" w:pos="3949"/>
        </w:tabs>
        <w:ind w:left="3949" w:hanging="180"/>
      </w:pPr>
    </w:lvl>
    <w:lvl w:ilvl="6" w:tplc="0415000F">
      <w:start w:val="1"/>
      <w:numFmt w:val="decimal"/>
      <w:lvlText w:val="%7."/>
      <w:lvlJc w:val="left"/>
      <w:pPr>
        <w:tabs>
          <w:tab w:val="num" w:pos="4669"/>
        </w:tabs>
        <w:ind w:left="4669" w:hanging="360"/>
      </w:pPr>
    </w:lvl>
    <w:lvl w:ilvl="7" w:tplc="04150019">
      <w:start w:val="1"/>
      <w:numFmt w:val="lowerLetter"/>
      <w:lvlText w:val="%8."/>
      <w:lvlJc w:val="left"/>
      <w:pPr>
        <w:tabs>
          <w:tab w:val="num" w:pos="5389"/>
        </w:tabs>
        <w:ind w:left="5389" w:hanging="360"/>
      </w:pPr>
    </w:lvl>
    <w:lvl w:ilvl="8" w:tplc="0415001B">
      <w:start w:val="1"/>
      <w:numFmt w:val="lowerRoman"/>
      <w:lvlText w:val="%9."/>
      <w:lvlJc w:val="right"/>
      <w:pPr>
        <w:tabs>
          <w:tab w:val="num" w:pos="6109"/>
        </w:tabs>
        <w:ind w:left="6109" w:hanging="180"/>
      </w:pPr>
    </w:lvl>
  </w:abstractNum>
  <w:abstractNum w:abstractNumId="21" w15:restartNumberingAfterBreak="0">
    <w:nsid w:val="30B600AA"/>
    <w:multiLevelType w:val="hybridMultilevel"/>
    <w:tmpl w:val="420C2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E85884"/>
    <w:multiLevelType w:val="hybridMultilevel"/>
    <w:tmpl w:val="3710EB6C"/>
    <w:lvl w:ilvl="0" w:tplc="DE0ACB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12277E"/>
    <w:multiLevelType w:val="multilevel"/>
    <w:tmpl w:val="581A4694"/>
    <w:name w:val="WW8Num2922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7B65A5"/>
    <w:multiLevelType w:val="hybridMultilevel"/>
    <w:tmpl w:val="61DCBA58"/>
    <w:lvl w:ilvl="0" w:tplc="326839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4B222BE1"/>
    <w:multiLevelType w:val="hybridMultilevel"/>
    <w:tmpl w:val="79CAA76A"/>
    <w:lvl w:ilvl="0" w:tplc="2F1A3CD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3052FB"/>
    <w:multiLevelType w:val="singleLevel"/>
    <w:tmpl w:val="629C5C7E"/>
    <w:lvl w:ilvl="0">
      <w:start w:val="1"/>
      <w:numFmt w:val="decimal"/>
      <w:lvlText w:val="%1)"/>
      <w:lvlJc w:val="left"/>
      <w:pPr>
        <w:tabs>
          <w:tab w:val="num" w:pos="502"/>
        </w:tabs>
        <w:ind w:left="502" w:hanging="360"/>
      </w:pPr>
      <w:rPr>
        <w:color w:val="auto"/>
      </w:rPr>
    </w:lvl>
  </w:abstractNum>
  <w:abstractNum w:abstractNumId="28"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0CA03A0"/>
    <w:multiLevelType w:val="hybridMultilevel"/>
    <w:tmpl w:val="779043F4"/>
    <w:lvl w:ilvl="0" w:tplc="5E7C0FD6">
      <w:start w:val="3"/>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5A533B"/>
    <w:multiLevelType w:val="hybridMultilevel"/>
    <w:tmpl w:val="DBF61C2A"/>
    <w:lvl w:ilvl="0" w:tplc="04150011">
      <w:start w:val="1"/>
      <w:numFmt w:val="decimal"/>
      <w:lvlText w:val="%1)"/>
      <w:lvlJc w:val="left"/>
      <w:pPr>
        <w:ind w:left="1020" w:hanging="360"/>
      </w:pPr>
    </w:lvl>
    <w:lvl w:ilvl="1" w:tplc="04150019">
      <w:start w:val="1"/>
      <w:numFmt w:val="lowerLetter"/>
      <w:lvlText w:val="%2."/>
      <w:lvlJc w:val="left"/>
      <w:pPr>
        <w:ind w:left="1740" w:hanging="360"/>
      </w:pPr>
    </w:lvl>
    <w:lvl w:ilvl="2" w:tplc="04150017">
      <w:start w:val="1"/>
      <w:numFmt w:val="lowerLetter"/>
      <w:lvlText w:val="%3)"/>
      <w:lvlJc w:val="lef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33" w15:restartNumberingAfterBreak="0">
    <w:nsid w:val="6A3409B6"/>
    <w:multiLevelType w:val="hybridMultilevel"/>
    <w:tmpl w:val="EAF43DCC"/>
    <w:lvl w:ilvl="0" w:tplc="4A88B444">
      <w:start w:val="1"/>
      <w:numFmt w:val="decimal"/>
      <w:lvlText w:val="%1)"/>
      <w:lvlJc w:val="left"/>
      <w:pPr>
        <w:ind w:left="1140" w:hanging="360"/>
      </w:pPr>
      <w:rPr>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4"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6" w15:restartNumberingAfterBreak="0">
    <w:nsid w:val="7C4B1B81"/>
    <w:multiLevelType w:val="hybridMultilevel"/>
    <w:tmpl w:val="FB081E64"/>
    <w:lvl w:ilvl="0" w:tplc="233406A6">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18"/>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04DE9"/>
    <w:rsid w:val="00035897"/>
    <w:rsid w:val="00036525"/>
    <w:rsid w:val="000460F1"/>
    <w:rsid w:val="00051233"/>
    <w:rsid w:val="00056F35"/>
    <w:rsid w:val="00097D7E"/>
    <w:rsid w:val="000F2CB0"/>
    <w:rsid w:val="00103C67"/>
    <w:rsid w:val="00115027"/>
    <w:rsid w:val="001163E5"/>
    <w:rsid w:val="00133616"/>
    <w:rsid w:val="0016530B"/>
    <w:rsid w:val="001B152C"/>
    <w:rsid w:val="001B3983"/>
    <w:rsid w:val="002355EF"/>
    <w:rsid w:val="00241323"/>
    <w:rsid w:val="00251A6E"/>
    <w:rsid w:val="002B0257"/>
    <w:rsid w:val="002E507A"/>
    <w:rsid w:val="0030460D"/>
    <w:rsid w:val="003107B0"/>
    <w:rsid w:val="00315A19"/>
    <w:rsid w:val="00324B66"/>
    <w:rsid w:val="003261D6"/>
    <w:rsid w:val="003551F1"/>
    <w:rsid w:val="00371384"/>
    <w:rsid w:val="00401569"/>
    <w:rsid w:val="004117AE"/>
    <w:rsid w:val="00416315"/>
    <w:rsid w:val="00453670"/>
    <w:rsid w:val="00460F94"/>
    <w:rsid w:val="00462EF2"/>
    <w:rsid w:val="00475615"/>
    <w:rsid w:val="004857C8"/>
    <w:rsid w:val="004905D9"/>
    <w:rsid w:val="005067E8"/>
    <w:rsid w:val="00545461"/>
    <w:rsid w:val="00573BB9"/>
    <w:rsid w:val="005B2185"/>
    <w:rsid w:val="005E7CAB"/>
    <w:rsid w:val="00627C13"/>
    <w:rsid w:val="0064140C"/>
    <w:rsid w:val="0068362F"/>
    <w:rsid w:val="00685CA9"/>
    <w:rsid w:val="006A3887"/>
    <w:rsid w:val="006F537F"/>
    <w:rsid w:val="00725872"/>
    <w:rsid w:val="00726B7D"/>
    <w:rsid w:val="007401BC"/>
    <w:rsid w:val="00756E00"/>
    <w:rsid w:val="00791C65"/>
    <w:rsid w:val="00793FA2"/>
    <w:rsid w:val="007C02CB"/>
    <w:rsid w:val="007D2DB8"/>
    <w:rsid w:val="007F7B36"/>
    <w:rsid w:val="00826840"/>
    <w:rsid w:val="008A1782"/>
    <w:rsid w:val="008A7219"/>
    <w:rsid w:val="008A7DDE"/>
    <w:rsid w:val="008B74C8"/>
    <w:rsid w:val="008D6703"/>
    <w:rsid w:val="0090140B"/>
    <w:rsid w:val="0090458F"/>
    <w:rsid w:val="009528D1"/>
    <w:rsid w:val="00975F99"/>
    <w:rsid w:val="009A0614"/>
    <w:rsid w:val="009A3189"/>
    <w:rsid w:val="009C7B9C"/>
    <w:rsid w:val="009E00D2"/>
    <w:rsid w:val="009E3DCD"/>
    <w:rsid w:val="00A41442"/>
    <w:rsid w:val="00A57E8E"/>
    <w:rsid w:val="00AA7B4F"/>
    <w:rsid w:val="00AC1B2F"/>
    <w:rsid w:val="00AC222E"/>
    <w:rsid w:val="00AC36E2"/>
    <w:rsid w:val="00B019F9"/>
    <w:rsid w:val="00B21483"/>
    <w:rsid w:val="00B21A60"/>
    <w:rsid w:val="00B646B0"/>
    <w:rsid w:val="00B87A99"/>
    <w:rsid w:val="00BC13A0"/>
    <w:rsid w:val="00C524B8"/>
    <w:rsid w:val="00CA3CFB"/>
    <w:rsid w:val="00CF59D1"/>
    <w:rsid w:val="00D10876"/>
    <w:rsid w:val="00D353A7"/>
    <w:rsid w:val="00D84745"/>
    <w:rsid w:val="00DB479A"/>
    <w:rsid w:val="00DC3CED"/>
    <w:rsid w:val="00E0319C"/>
    <w:rsid w:val="00E13520"/>
    <w:rsid w:val="00E1370C"/>
    <w:rsid w:val="00E543C7"/>
    <w:rsid w:val="00E73288"/>
    <w:rsid w:val="00E95C0E"/>
    <w:rsid w:val="00EB15DA"/>
    <w:rsid w:val="00EB18A8"/>
    <w:rsid w:val="00ED4D6C"/>
    <w:rsid w:val="00EE072C"/>
    <w:rsid w:val="00EF723B"/>
    <w:rsid w:val="00F007A7"/>
    <w:rsid w:val="00F3605E"/>
    <w:rsid w:val="00F42903"/>
    <w:rsid w:val="00F91D96"/>
    <w:rsid w:val="00FA6FE4"/>
    <w:rsid w:val="00FC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5B81F7"/>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Nagwek">
    <w:name w:val="header"/>
    <w:basedOn w:val="Normalny"/>
    <w:link w:val="NagwekZnak"/>
    <w:uiPriority w:val="99"/>
    <w:unhideWhenUsed/>
    <w:rsid w:val="00251A6E"/>
    <w:pPr>
      <w:tabs>
        <w:tab w:val="center" w:pos="4536"/>
        <w:tab w:val="right" w:pos="9072"/>
      </w:tabs>
    </w:pPr>
  </w:style>
  <w:style w:type="character" w:customStyle="1" w:styleId="NagwekZnak">
    <w:name w:val="Nagłówek Znak"/>
    <w:basedOn w:val="Domylnaczcionkaakapitu"/>
    <w:link w:val="Nagwek"/>
    <w:uiPriority w:val="99"/>
    <w:rsid w:val="00251A6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51A6E"/>
    <w:pPr>
      <w:tabs>
        <w:tab w:val="center" w:pos="4536"/>
        <w:tab w:val="right" w:pos="9072"/>
      </w:tabs>
    </w:pPr>
  </w:style>
  <w:style w:type="character" w:customStyle="1" w:styleId="StopkaZnak">
    <w:name w:val="Stopka Znak"/>
    <w:basedOn w:val="Domylnaczcionkaakapitu"/>
    <w:link w:val="Stopka"/>
    <w:uiPriority w:val="99"/>
    <w:rsid w:val="00251A6E"/>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103C67"/>
    <w:pPr>
      <w:spacing w:after="120"/>
    </w:pPr>
  </w:style>
  <w:style w:type="character" w:customStyle="1" w:styleId="TekstpodstawowyZnak">
    <w:name w:val="Tekst podstawowy Znak"/>
    <w:basedOn w:val="Domylnaczcionkaakapitu"/>
    <w:link w:val="Tekstpodstawowy"/>
    <w:uiPriority w:val="99"/>
    <w:semiHidden/>
    <w:rsid w:val="00103C67"/>
    <w:rPr>
      <w:rFonts w:ascii="Times New Roman" w:eastAsia="Times New Roman" w:hAnsi="Times New Roman" w:cs="Times New Roman"/>
      <w:sz w:val="24"/>
      <w:szCs w:val="20"/>
      <w:lang w:eastAsia="pl-PL"/>
    </w:rPr>
  </w:style>
  <w:style w:type="paragraph" w:styleId="Zwykytekst">
    <w:name w:val="Plain Text"/>
    <w:basedOn w:val="Normalny"/>
    <w:link w:val="ZwykytekstZnak"/>
    <w:unhideWhenUsed/>
    <w:rsid w:val="00103C67"/>
    <w:pPr>
      <w:suppressAutoHyphens/>
    </w:pPr>
    <w:rPr>
      <w:rFonts w:ascii="Courier New" w:hAnsi="Courier New"/>
      <w:sz w:val="20"/>
      <w:lang w:val="x-none" w:eastAsia="ar-SA"/>
    </w:rPr>
  </w:style>
  <w:style w:type="character" w:customStyle="1" w:styleId="ZwykytekstZnak">
    <w:name w:val="Zwykły tekst Znak"/>
    <w:basedOn w:val="Domylnaczcionkaakapitu"/>
    <w:link w:val="Zwykytekst"/>
    <w:rsid w:val="00103C67"/>
    <w:rPr>
      <w:rFonts w:ascii="Courier New" w:eastAsia="Times New Roman" w:hAnsi="Courier New" w:cs="Times New Roman"/>
      <w:sz w:val="20"/>
      <w:szCs w:val="20"/>
      <w:lang w:val="x-none" w:eastAsia="ar-SA"/>
    </w:rPr>
  </w:style>
  <w:style w:type="paragraph" w:customStyle="1" w:styleId="Default">
    <w:name w:val="Default"/>
    <w:uiPriority w:val="99"/>
    <w:rsid w:val="00103C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
    <w:name w:val="st"/>
    <w:basedOn w:val="Normalny"/>
    <w:rsid w:val="00103C67"/>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6561</Words>
  <Characters>39370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77</cp:revision>
  <cp:lastPrinted>2022-06-10T08:23:00Z</cp:lastPrinted>
  <dcterms:created xsi:type="dcterms:W3CDTF">2022-02-09T06:04:00Z</dcterms:created>
  <dcterms:modified xsi:type="dcterms:W3CDTF">2022-06-10T10:44:00Z</dcterms:modified>
</cp:coreProperties>
</file>