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6794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5E6AEEC"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ZARZĄD DRÓG POWIATOWYCH W SANDOMIERZU</w:t>
      </w:r>
    </w:p>
    <w:p w14:paraId="1DD16B54"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 SIEDZIBĄ W SAMBORCU</w:t>
      </w:r>
    </w:p>
    <w:p w14:paraId="060F35F5"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p>
    <w:p w14:paraId="1095B39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A16D163"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386BABA4"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 xml:space="preserve">SPECYFIKACJA WARUNKÓW ZAMÓWIENIA (SWZ) </w:t>
      </w:r>
    </w:p>
    <w:p w14:paraId="15A482E7"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NA ROBOTY BUDOWLANE PN.</w:t>
      </w:r>
    </w:p>
    <w:p w14:paraId="633EA6F7" w14:textId="56E55AC9"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w:t>
      </w:r>
      <w:r>
        <w:rPr>
          <w:rFonts w:ascii="Cambria" w:hAnsi="Cambria" w:cstheme="minorHAnsi"/>
          <w:b/>
        </w:rPr>
        <w:t>Przebudowa drogi powiatowej nr 17</w:t>
      </w:r>
      <w:r w:rsidR="00AB7D00">
        <w:rPr>
          <w:rFonts w:ascii="Cambria" w:hAnsi="Cambria" w:cstheme="minorHAnsi"/>
          <w:b/>
        </w:rPr>
        <w:t>3</w:t>
      </w:r>
      <w:r>
        <w:rPr>
          <w:rFonts w:ascii="Cambria" w:hAnsi="Cambria" w:cstheme="minorHAnsi"/>
          <w:b/>
        </w:rPr>
        <w:t xml:space="preserve">4T </w:t>
      </w:r>
      <w:r w:rsidR="00AB7D00">
        <w:rPr>
          <w:rFonts w:ascii="Cambria" w:hAnsi="Cambria" w:cstheme="minorHAnsi"/>
          <w:b/>
        </w:rPr>
        <w:t>ulica Mickiewicza w Sandomierzu od km 0+810 do km 1+243 polegająca na budowie drogi dla pieszych i rowerów</w:t>
      </w:r>
      <w:r w:rsidRPr="00CA70C3">
        <w:rPr>
          <w:rFonts w:ascii="Cambria" w:eastAsia="Cambria" w:hAnsi="Cambria" w:cstheme="minorHAnsi"/>
          <w:b/>
          <w:kern w:val="0"/>
          <w14:ligatures w14:val="none"/>
        </w:rPr>
        <w:t>”.</w:t>
      </w:r>
    </w:p>
    <w:p w14:paraId="759843C5" w14:textId="631D1B26"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NUMER POSTĘPOWANIA: Nr sprawy: DT.26.</w:t>
      </w:r>
      <w:r w:rsidR="00AB7D00">
        <w:rPr>
          <w:rFonts w:ascii="Cambria" w:eastAsia="Cambria" w:hAnsi="Cambria" w:cstheme="minorHAnsi"/>
          <w:b/>
          <w:kern w:val="0"/>
          <w14:ligatures w14:val="none"/>
        </w:rPr>
        <w:t>8</w:t>
      </w:r>
      <w:r w:rsidRPr="00CA70C3">
        <w:rPr>
          <w:rFonts w:ascii="Cambria" w:eastAsia="Cambria" w:hAnsi="Cambria" w:cstheme="minorHAnsi"/>
          <w:b/>
          <w:kern w:val="0"/>
          <w14:ligatures w14:val="none"/>
        </w:rPr>
        <w:t>.2024.P-</w:t>
      </w:r>
      <w:r w:rsidR="00AB7D00">
        <w:rPr>
          <w:rFonts w:ascii="Cambria" w:eastAsia="Cambria" w:hAnsi="Cambria" w:cstheme="minorHAnsi"/>
          <w:b/>
          <w:kern w:val="0"/>
          <w14:ligatures w14:val="none"/>
        </w:rPr>
        <w:t>8</w:t>
      </w:r>
    </w:p>
    <w:p w14:paraId="6D6CC7F0"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3F2745"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6ED236E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190A4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510B394" w14:textId="14C97A3F"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CA70C3">
        <w:rPr>
          <w:rFonts w:ascii="Cambria" w:hAnsi="Cambria" w:cstheme="minorHAnsi"/>
          <w:kern w:val="0"/>
          <w14:ligatures w14:val="none"/>
        </w:rPr>
        <w:t>(t. j. Dz. U. z 202</w:t>
      </w:r>
      <w:r w:rsidR="004F18AD">
        <w:rPr>
          <w:rFonts w:ascii="Cambria" w:hAnsi="Cambria" w:cstheme="minorHAnsi"/>
          <w:kern w:val="0"/>
          <w14:ligatures w14:val="none"/>
        </w:rPr>
        <w:t>4</w:t>
      </w:r>
      <w:r w:rsidRPr="00CA70C3">
        <w:rPr>
          <w:rFonts w:ascii="Cambria" w:hAnsi="Cambria" w:cstheme="minorHAnsi"/>
          <w:kern w:val="0"/>
          <w14:ligatures w14:val="none"/>
        </w:rPr>
        <w:t xml:space="preserve"> r. poz. 1</w:t>
      </w:r>
      <w:r w:rsidR="004F18AD">
        <w:rPr>
          <w:rFonts w:ascii="Cambria" w:hAnsi="Cambria" w:cstheme="minorHAnsi"/>
          <w:kern w:val="0"/>
          <w14:ligatures w14:val="none"/>
        </w:rPr>
        <w:t>320</w:t>
      </w:r>
      <w:r w:rsidRPr="00CA70C3">
        <w:rPr>
          <w:rFonts w:ascii="Cambria" w:hAnsi="Cambria" w:cstheme="minorHAnsi"/>
          <w:kern w:val="0"/>
          <w14:ligatures w14:val="none"/>
        </w:rPr>
        <w:t xml:space="preserve">  ze zm., w dalszej części jako ustawa Pzp)</w:t>
      </w:r>
    </w:p>
    <w:bookmarkEnd w:id="0"/>
    <w:p w14:paraId="1CC62F0D"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A07C9F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7DC8E3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3494494"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89EC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4F4CC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36411FAC" w14:textId="4202C986"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Nr sprawy: DT.26.</w:t>
      </w:r>
      <w:r w:rsidR="00AB7D00">
        <w:rPr>
          <w:rFonts w:ascii="Cambria" w:hAnsi="Cambria" w:cstheme="minorHAnsi"/>
          <w:b/>
          <w:bCs/>
          <w:kern w:val="0"/>
          <w14:ligatures w14:val="none"/>
        </w:rPr>
        <w:t>8</w:t>
      </w:r>
      <w:r w:rsidRPr="00CA70C3">
        <w:rPr>
          <w:rFonts w:ascii="Cambria" w:hAnsi="Cambria" w:cstheme="minorHAnsi"/>
          <w:b/>
          <w:bCs/>
          <w:kern w:val="0"/>
          <w14:ligatures w14:val="none"/>
        </w:rPr>
        <w:t>.2024.P-</w:t>
      </w:r>
      <w:r w:rsidR="00AB7D00">
        <w:rPr>
          <w:rFonts w:ascii="Cambria" w:hAnsi="Cambria" w:cstheme="minorHAnsi"/>
          <w:b/>
          <w:bCs/>
          <w:kern w:val="0"/>
          <w14:ligatures w14:val="none"/>
        </w:rPr>
        <w:t>8</w:t>
      </w:r>
    </w:p>
    <w:p w14:paraId="7B68D7D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02DEC9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CDB06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9A2751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r w:rsidRPr="00CA70C3">
        <w:rPr>
          <w:rFonts w:ascii="Cambria" w:hAnsi="Cambria" w:cstheme="minorHAnsi"/>
          <w:kern w:val="0"/>
          <w14:ligatures w14:val="none"/>
        </w:rPr>
        <w:t>Zatwierdzam:</w:t>
      </w:r>
    </w:p>
    <w:p w14:paraId="68720B4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A27979A"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5BEFF5F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1FBBEADC"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072DC38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01B1ED94"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21F405B5" w14:textId="32760D32"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r w:rsidRPr="00CA70C3">
        <w:rPr>
          <w:rFonts w:ascii="Cambria" w:hAnsi="Cambria" w:cstheme="minorHAnsi"/>
          <w:kern w:val="0"/>
          <w14:ligatures w14:val="none"/>
        </w:rPr>
        <w:t xml:space="preserve">Samborzec, dnia </w:t>
      </w:r>
      <w:r>
        <w:rPr>
          <w:rFonts w:ascii="Cambria" w:hAnsi="Cambria" w:cstheme="minorHAnsi"/>
          <w:kern w:val="0"/>
          <w14:ligatures w14:val="none"/>
        </w:rPr>
        <w:t>2</w:t>
      </w:r>
      <w:r w:rsidR="00AB7D00">
        <w:rPr>
          <w:rFonts w:ascii="Cambria" w:hAnsi="Cambria" w:cstheme="minorHAnsi"/>
          <w:kern w:val="0"/>
          <w14:ligatures w14:val="none"/>
        </w:rPr>
        <w:t>8</w:t>
      </w:r>
      <w:r w:rsidRPr="00CA70C3">
        <w:rPr>
          <w:rFonts w:ascii="Cambria" w:hAnsi="Cambria" w:cstheme="minorHAnsi"/>
          <w:kern w:val="0"/>
          <w14:ligatures w14:val="none"/>
        </w:rPr>
        <w:t xml:space="preserve"> </w:t>
      </w:r>
      <w:r w:rsidR="004F18AD">
        <w:rPr>
          <w:rFonts w:ascii="Cambria" w:hAnsi="Cambria" w:cstheme="minorHAnsi"/>
          <w:kern w:val="0"/>
          <w14:ligatures w14:val="none"/>
        </w:rPr>
        <w:t>p</w:t>
      </w:r>
      <w:r>
        <w:rPr>
          <w:rFonts w:ascii="Cambria" w:hAnsi="Cambria" w:cstheme="minorHAnsi"/>
          <w:kern w:val="0"/>
          <w14:ligatures w14:val="none"/>
        </w:rPr>
        <w:t>aździernik</w:t>
      </w:r>
      <w:r w:rsidR="004F18AD">
        <w:rPr>
          <w:rFonts w:ascii="Cambria" w:hAnsi="Cambria" w:cstheme="minorHAnsi"/>
          <w:kern w:val="0"/>
          <w14:ligatures w14:val="none"/>
        </w:rPr>
        <w:t>a</w:t>
      </w:r>
      <w:r w:rsidRPr="00CA70C3">
        <w:rPr>
          <w:rFonts w:ascii="Cambria" w:hAnsi="Cambria" w:cstheme="minorHAnsi"/>
          <w:kern w:val="0"/>
          <w14:ligatures w14:val="none"/>
        </w:rPr>
        <w:t xml:space="preserve">   2024 r.</w:t>
      </w:r>
    </w:p>
    <w:p w14:paraId="298BBA6A"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07B2DD3"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4099F622"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6D844134"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05C65357"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2477F65E"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29332BBF" w14:textId="77777777" w:rsidR="00CA70C3" w:rsidRPr="00CA70C3" w:rsidRDefault="00CA70C3" w:rsidP="00CA70C3">
          <w:pPr>
            <w:keepNext/>
            <w:keepLines/>
            <w:spacing w:before="240" w:after="0"/>
            <w:rPr>
              <w:rFonts w:ascii="Cambria" w:eastAsiaTheme="majorEastAsia" w:hAnsi="Cambria" w:cstheme="minorHAnsi"/>
              <w:b/>
              <w:bCs/>
              <w:kern w:val="0"/>
              <w:lang w:eastAsia="pl-PL"/>
              <w14:ligatures w14:val="none"/>
            </w:rPr>
          </w:pPr>
          <w:r w:rsidRPr="00CA70C3">
            <w:rPr>
              <w:rFonts w:ascii="Cambria" w:eastAsiaTheme="majorEastAsia" w:hAnsi="Cambria" w:cstheme="minorHAnsi"/>
              <w:b/>
              <w:bCs/>
              <w:kern w:val="0"/>
              <w:lang w:eastAsia="pl-PL"/>
              <w14:ligatures w14:val="none"/>
            </w:rPr>
            <w:t>Spis treści</w:t>
          </w:r>
        </w:p>
        <w:p w14:paraId="2B220FAF" w14:textId="77777777" w:rsidR="00CA70C3" w:rsidRPr="00CA70C3" w:rsidRDefault="00CA70C3" w:rsidP="00CA70C3">
          <w:pPr>
            <w:rPr>
              <w:rFonts w:ascii="Cambria" w:hAnsi="Cambria" w:cstheme="minorHAnsi"/>
              <w:kern w:val="0"/>
              <w:lang w:eastAsia="pl-PL"/>
              <w14:ligatures w14:val="none"/>
            </w:rPr>
          </w:pPr>
        </w:p>
        <w:p w14:paraId="54C0897C"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r w:rsidRPr="00CA70C3">
            <w:rPr>
              <w:rFonts w:ascii="Cambria" w:hAnsi="Cambria" w:cstheme="minorHAnsi"/>
              <w:noProof/>
              <w:kern w:val="0"/>
              <w14:ligatures w14:val="none"/>
            </w:rPr>
            <w:fldChar w:fldCharType="begin"/>
          </w:r>
          <w:r w:rsidRPr="00CA70C3">
            <w:rPr>
              <w:rFonts w:ascii="Cambria" w:hAnsi="Cambria" w:cstheme="minorHAnsi"/>
              <w:noProof/>
              <w:kern w:val="0"/>
              <w14:ligatures w14:val="none"/>
            </w:rPr>
            <w:instrText xml:space="preserve"> TOC \o "1-3" \h \z \u </w:instrText>
          </w:r>
          <w:r w:rsidRPr="00CA70C3">
            <w:rPr>
              <w:rFonts w:ascii="Cambria" w:hAnsi="Cambria" w:cstheme="minorHAnsi"/>
              <w:noProof/>
              <w:kern w:val="0"/>
              <w14:ligatures w14:val="none"/>
            </w:rPr>
            <w:fldChar w:fldCharType="separate"/>
          </w:r>
          <w:hyperlink w:anchor="_Toc106621949" w:history="1">
            <w:r w:rsidRPr="00CA70C3">
              <w:rPr>
                <w:rFonts w:ascii="Cambria" w:hAnsi="Cambria" w:cs="Times New Roman"/>
                <w:noProof/>
                <w:kern w:val="0"/>
                <w:u w:val="single"/>
                <w14:ligatures w14:val="none"/>
              </w:rPr>
              <w:t>I. Nazwa i adres Zamawiającego.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_Toc106621949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79673CE0"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CA70C3">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_Toc106621950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08974D9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CA70C3">
              <w:rPr>
                <w:rFonts w:ascii="Cambria" w:hAnsi="Cambria" w:cs="Times New Roman"/>
                <w:noProof/>
                <w:kern w:val="0"/>
                <w:u w:val="single"/>
                <w14:ligatures w14:val="none"/>
              </w:rPr>
              <w:t>III. Tryb udzielenia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_Toc106621951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2F898423"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CA70C3">
              <w:rPr>
                <w:rFonts w:ascii="Cambria" w:hAnsi="Cambria" w:cs="Times New Roman"/>
                <w:noProof/>
                <w:kern w:val="0"/>
                <w:u w:val="single"/>
                <w14:ligatures w14:val="none"/>
              </w:rPr>
              <w:t>IV. Wartość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_Toc106621952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499EEF1B"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CA70C3">
              <w:rPr>
                <w:rFonts w:ascii="Cambria" w:hAnsi="Cambria" w:cs="Times New Roman"/>
                <w:noProof/>
                <w:kern w:val="0"/>
                <w:u w:val="single"/>
                <w14:ligatures w14:val="none"/>
              </w:rPr>
              <w:t>V. Źródła finansowania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_Toc106621953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7147C815"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CA70C3">
              <w:rPr>
                <w:rFonts w:ascii="Cambria" w:hAnsi="Cambria" w:cs="Times New Roman"/>
                <w:noProof/>
                <w:kern w:val="0"/>
                <w:u w:val="single"/>
                <w14:ligatures w14:val="none"/>
              </w:rPr>
              <w:t>VI. Informacja, czy zamawiający przewiduje wybór najkorzystniejszej oferty z możliwością prowadzenia negocjacji: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_Toc106621954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5</w:t>
            </w:r>
            <w:r w:rsidRPr="00CA70C3">
              <w:rPr>
                <w:noProof/>
                <w:webHidden/>
                <w:kern w:val="0"/>
                <w14:ligatures w14:val="none"/>
              </w:rPr>
              <w:fldChar w:fldCharType="end"/>
            </w:r>
          </w:hyperlink>
        </w:p>
        <w:p w14:paraId="69D3AF55"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CA70C3">
              <w:rPr>
                <w:rFonts w:ascii="Cambria" w:hAnsi="Cambria" w:cs="Times New Roman"/>
                <w:noProof/>
                <w:kern w:val="0"/>
                <w:u w:val="single"/>
                <w14:ligatures w14:val="none"/>
              </w:rPr>
              <w:t>VI. Podwykonawcy.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_Toc106621955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7</w:t>
            </w:r>
            <w:r w:rsidRPr="00CA70C3">
              <w:rPr>
                <w:noProof/>
                <w:webHidden/>
                <w:kern w:val="0"/>
                <w14:ligatures w14:val="none"/>
              </w:rPr>
              <w:fldChar w:fldCharType="end"/>
            </w:r>
          </w:hyperlink>
        </w:p>
        <w:p w14:paraId="78FA4AA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CA70C3">
              <w:rPr>
                <w:rFonts w:ascii="Cambria" w:hAnsi="Cambria" w:cs="Times New Roman"/>
                <w:noProof/>
                <w:kern w:val="0"/>
                <w:u w:val="single"/>
                <w14:ligatures w14:val="none"/>
              </w:rPr>
              <w:t>VII. Termin wykonania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_Toc106621956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7</w:t>
            </w:r>
            <w:r w:rsidRPr="00CA70C3">
              <w:rPr>
                <w:noProof/>
                <w:webHidden/>
                <w:kern w:val="0"/>
                <w14:ligatures w14:val="none"/>
              </w:rPr>
              <w:fldChar w:fldCharType="end"/>
            </w:r>
          </w:hyperlink>
        </w:p>
        <w:p w14:paraId="3510109D"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CA70C3">
              <w:rPr>
                <w:rFonts w:ascii="Cambria" w:hAnsi="Cambria" w:cs="Times New Roman"/>
                <w:noProof/>
                <w:kern w:val="0"/>
                <w:u w:val="single"/>
                <w14:ligatures w14:val="none"/>
              </w:rPr>
              <w:t>VIII. Projektowane postanowienia umowy w sprawie zamówienia publicznego,  które zostaną wprowadzone do treści tej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_Toc106621957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7</w:t>
            </w:r>
            <w:r w:rsidRPr="00CA70C3">
              <w:rPr>
                <w:noProof/>
                <w:webHidden/>
                <w:kern w:val="0"/>
                <w14:ligatures w14:val="none"/>
              </w:rPr>
              <w:fldChar w:fldCharType="end"/>
            </w:r>
          </w:hyperlink>
        </w:p>
        <w:p w14:paraId="445A2662"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CA70C3">
              <w:rPr>
                <w:rFonts w:ascii="Cambria" w:hAnsi="Cambria" w:cs="Times New Roman"/>
                <w:noProof/>
                <w:kern w:val="0"/>
                <w:u w:val="single"/>
                <w14:ligatures w14:val="none"/>
              </w:rPr>
              <w:t>IX. Warunki udziału w postępowaniu</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_Toc106621958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8</w:t>
            </w:r>
            <w:r w:rsidRPr="00CA70C3">
              <w:rPr>
                <w:noProof/>
                <w:webHidden/>
                <w:kern w:val="0"/>
                <w14:ligatures w14:val="none"/>
              </w:rPr>
              <w:fldChar w:fldCharType="end"/>
            </w:r>
          </w:hyperlink>
        </w:p>
        <w:p w14:paraId="517F6527"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CA70C3">
              <w:rPr>
                <w:rFonts w:ascii="Cambria" w:hAnsi="Cambria" w:cs="Times New Roman"/>
                <w:noProof/>
                <w:kern w:val="0"/>
                <w:u w:val="single"/>
                <w14:ligatures w14:val="none"/>
              </w:rPr>
              <w:t>X. Podstawy wykluczenia 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_Toc106621959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9</w:t>
            </w:r>
            <w:r w:rsidRPr="00CA70C3">
              <w:rPr>
                <w:noProof/>
                <w:webHidden/>
                <w:kern w:val="0"/>
                <w14:ligatures w14:val="none"/>
              </w:rPr>
              <w:fldChar w:fldCharType="end"/>
            </w:r>
          </w:hyperlink>
        </w:p>
        <w:p w14:paraId="1F58640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CA70C3">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_Toc106621960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12</w:t>
            </w:r>
            <w:r w:rsidRPr="00CA70C3">
              <w:rPr>
                <w:noProof/>
                <w:webHidden/>
                <w:kern w:val="0"/>
                <w14:ligatures w14:val="none"/>
              </w:rPr>
              <w:fldChar w:fldCharType="end"/>
            </w:r>
          </w:hyperlink>
        </w:p>
        <w:p w14:paraId="1D035397"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CA70C3">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_Toc106621961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13</w:t>
            </w:r>
            <w:r w:rsidRPr="00CA70C3">
              <w:rPr>
                <w:noProof/>
                <w:webHidden/>
                <w:kern w:val="0"/>
                <w14:ligatures w14:val="none"/>
              </w:rPr>
              <w:fldChar w:fldCharType="end"/>
            </w:r>
          </w:hyperlink>
        </w:p>
        <w:p w14:paraId="23AA8DEA"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CA70C3">
              <w:rPr>
                <w:rFonts w:ascii="Cambria" w:hAnsi="Cambria" w:cs="Times New Roman"/>
                <w:noProof/>
                <w:kern w:val="0"/>
                <w:u w:val="single"/>
                <w14:ligatures w14:val="none"/>
              </w:rPr>
              <w:t>XIII. Osoby uprawnione do kontaktów z Wykonawcami.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_Toc106621962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15</w:t>
            </w:r>
            <w:r w:rsidRPr="00CA70C3">
              <w:rPr>
                <w:noProof/>
                <w:webHidden/>
                <w:kern w:val="0"/>
                <w14:ligatures w14:val="none"/>
              </w:rPr>
              <w:fldChar w:fldCharType="end"/>
            </w:r>
          </w:hyperlink>
        </w:p>
        <w:p w14:paraId="61131D7A"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CA70C3">
              <w:rPr>
                <w:rFonts w:ascii="Cambria" w:hAnsi="Cambria" w:cs="Times New Roman"/>
                <w:noProof/>
                <w:kern w:val="0"/>
                <w:u w:val="single"/>
                <w14:ligatures w14:val="none"/>
              </w:rPr>
              <w:t>XIV. Wymagania dotyczące wadium.</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_Toc106621963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15</w:t>
            </w:r>
            <w:r w:rsidRPr="00CA70C3">
              <w:rPr>
                <w:noProof/>
                <w:webHidden/>
                <w:kern w:val="0"/>
                <w14:ligatures w14:val="none"/>
              </w:rPr>
              <w:fldChar w:fldCharType="end"/>
            </w:r>
          </w:hyperlink>
        </w:p>
        <w:p w14:paraId="355EB87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CA70C3">
              <w:rPr>
                <w:rFonts w:ascii="Cambria" w:hAnsi="Cambria" w:cs="Times New Roman"/>
                <w:bCs/>
                <w:noProof/>
                <w:kern w:val="0"/>
                <w:u w:val="single"/>
                <w14:ligatures w14:val="none"/>
              </w:rPr>
              <w:t>XV. Termin związania ofertą.</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_Toc106621964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15</w:t>
            </w:r>
            <w:r w:rsidRPr="00CA70C3">
              <w:rPr>
                <w:noProof/>
                <w:webHidden/>
                <w:kern w:val="0"/>
                <w14:ligatures w14:val="none"/>
              </w:rPr>
              <w:fldChar w:fldCharType="end"/>
            </w:r>
          </w:hyperlink>
        </w:p>
        <w:p w14:paraId="0DD8BE8D"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CA70C3">
              <w:rPr>
                <w:rFonts w:ascii="Cambria" w:hAnsi="Cambria" w:cs="Times New Roman"/>
                <w:bCs/>
                <w:noProof/>
                <w:kern w:val="0"/>
                <w:u w:val="single"/>
                <w14:ligatures w14:val="none"/>
              </w:rPr>
              <w:t>XVI. Opis sposobu przygotowania oferty.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_Toc106621965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15</w:t>
            </w:r>
            <w:r w:rsidRPr="00CA70C3">
              <w:rPr>
                <w:noProof/>
                <w:webHidden/>
                <w:kern w:val="0"/>
                <w14:ligatures w14:val="none"/>
              </w:rPr>
              <w:fldChar w:fldCharType="end"/>
            </w:r>
          </w:hyperlink>
        </w:p>
        <w:p w14:paraId="4F12D59A"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CA70C3">
              <w:rPr>
                <w:rFonts w:ascii="Cambria" w:hAnsi="Cambria" w:cs="Times New Roman"/>
                <w:noProof/>
                <w:kern w:val="0"/>
                <w:u w:val="single"/>
                <w14:ligatures w14:val="none"/>
              </w:rPr>
              <w:t>XVII. Sposób oraz termin składania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_Toc106621966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16</w:t>
            </w:r>
            <w:r w:rsidRPr="00CA70C3">
              <w:rPr>
                <w:noProof/>
                <w:webHidden/>
                <w:kern w:val="0"/>
                <w14:ligatures w14:val="none"/>
              </w:rPr>
              <w:fldChar w:fldCharType="end"/>
            </w:r>
          </w:hyperlink>
        </w:p>
        <w:p w14:paraId="20995F7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CA70C3">
              <w:rPr>
                <w:rFonts w:ascii="Cambria" w:hAnsi="Cambria" w:cs="Times New Roman"/>
                <w:noProof/>
                <w:kern w:val="0"/>
                <w:u w:val="single"/>
                <w14:ligatures w14:val="none"/>
              </w:rPr>
              <w:t>XVIII. Termin otwarcia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_Toc106621967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17</w:t>
            </w:r>
            <w:r w:rsidRPr="00CA70C3">
              <w:rPr>
                <w:noProof/>
                <w:webHidden/>
                <w:kern w:val="0"/>
                <w14:ligatures w14:val="none"/>
              </w:rPr>
              <w:fldChar w:fldCharType="end"/>
            </w:r>
          </w:hyperlink>
        </w:p>
        <w:p w14:paraId="36F149DA"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CA70C3">
              <w:rPr>
                <w:rFonts w:ascii="Cambria" w:hAnsi="Cambria" w:cs="Times New Roman"/>
                <w:noProof/>
                <w:kern w:val="0"/>
                <w:u w:val="single"/>
                <w14:ligatures w14:val="none"/>
              </w:rPr>
              <w:t>XIX. Opis sposobu obliczenia ceny.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_Toc106621968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17</w:t>
            </w:r>
            <w:r w:rsidRPr="00CA70C3">
              <w:rPr>
                <w:noProof/>
                <w:webHidden/>
                <w:kern w:val="0"/>
                <w14:ligatures w14:val="none"/>
              </w:rPr>
              <w:fldChar w:fldCharType="end"/>
            </w:r>
          </w:hyperlink>
        </w:p>
        <w:p w14:paraId="61AB0B4E"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CA70C3">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_Toc106621969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18</w:t>
            </w:r>
            <w:r w:rsidRPr="00CA70C3">
              <w:rPr>
                <w:noProof/>
                <w:webHidden/>
                <w:kern w:val="0"/>
                <w14:ligatures w14:val="none"/>
              </w:rPr>
              <w:fldChar w:fldCharType="end"/>
            </w:r>
          </w:hyperlink>
        </w:p>
        <w:p w14:paraId="79DDAABD"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CA70C3">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_Toc106621970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19</w:t>
            </w:r>
            <w:r w:rsidRPr="00CA70C3">
              <w:rPr>
                <w:noProof/>
                <w:webHidden/>
                <w:kern w:val="0"/>
                <w14:ligatures w14:val="none"/>
              </w:rPr>
              <w:fldChar w:fldCharType="end"/>
            </w:r>
          </w:hyperlink>
        </w:p>
        <w:p w14:paraId="47EC1B15"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CA70C3">
              <w:rPr>
                <w:rFonts w:ascii="Cambria" w:hAnsi="Cambria" w:cstheme="minorHAnsi"/>
                <w:noProof/>
                <w:kern w:val="0"/>
                <w:u w:val="single"/>
                <w14:ligatures w14:val="none"/>
              </w:rPr>
              <w:t>XXII. Wymagania dotyczące zabezpieczenia należytego wykonania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_Toc106621971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20</w:t>
            </w:r>
            <w:r w:rsidRPr="00CA70C3">
              <w:rPr>
                <w:noProof/>
                <w:webHidden/>
                <w:kern w:val="0"/>
                <w14:ligatures w14:val="none"/>
              </w:rPr>
              <w:fldChar w:fldCharType="end"/>
            </w:r>
          </w:hyperlink>
        </w:p>
        <w:p w14:paraId="47D7C95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CA70C3">
              <w:rPr>
                <w:rFonts w:ascii="Cambria" w:hAnsi="Cambria" w:cs="Times New Roman"/>
                <w:noProof/>
                <w:kern w:val="0"/>
                <w:u w:val="single"/>
                <w14:ligatures w14:val="none"/>
              </w:rPr>
              <w:t>XXIII. Pouczenie o środkach ochrony prawnej przysługujących wykonawcom w toku postępowania o udzielenie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_Toc106621972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21</w:t>
            </w:r>
            <w:r w:rsidRPr="00CA70C3">
              <w:rPr>
                <w:noProof/>
                <w:webHidden/>
                <w:kern w:val="0"/>
                <w14:ligatures w14:val="none"/>
              </w:rPr>
              <w:fldChar w:fldCharType="end"/>
            </w:r>
          </w:hyperlink>
        </w:p>
        <w:p w14:paraId="3C552C0F"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CA70C3">
              <w:rPr>
                <w:rFonts w:ascii="Cambria" w:hAnsi="Cambria" w:cs="Times New Roman"/>
                <w:noProof/>
                <w:kern w:val="0"/>
                <w:u w:val="single"/>
                <w14:ligatures w14:val="none"/>
              </w:rPr>
              <w:t>XXIV. Pozostałe postanowienia.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_Toc106621973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22</w:t>
            </w:r>
            <w:r w:rsidRPr="00CA70C3">
              <w:rPr>
                <w:noProof/>
                <w:webHidden/>
                <w:kern w:val="0"/>
                <w14:ligatures w14:val="none"/>
              </w:rPr>
              <w:fldChar w:fldCharType="end"/>
            </w:r>
          </w:hyperlink>
        </w:p>
        <w:p w14:paraId="2A882087" w14:textId="7777777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CA70C3">
              <w:rPr>
                <w:rFonts w:ascii="Cambria" w:hAnsi="Cambria" w:cs="Times New Roman"/>
                <w:noProof/>
                <w:kern w:val="0"/>
                <w:u w:val="single"/>
                <w14:ligatures w14:val="none"/>
              </w:rPr>
              <w:t>XXV. Informacje dodatkowe.</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_Toc106621974 \h </w:instrText>
            </w:r>
            <w:r w:rsidRPr="00CA70C3">
              <w:rPr>
                <w:noProof/>
                <w:webHidden/>
                <w:kern w:val="0"/>
                <w14:ligatures w14:val="none"/>
              </w:rPr>
            </w:r>
            <w:r w:rsidRPr="00CA70C3">
              <w:rPr>
                <w:noProof/>
                <w:webHidden/>
                <w:kern w:val="0"/>
                <w14:ligatures w14:val="none"/>
              </w:rPr>
              <w:fldChar w:fldCharType="separate"/>
            </w:r>
            <w:r w:rsidRPr="00CA70C3">
              <w:rPr>
                <w:noProof/>
                <w:webHidden/>
                <w:kern w:val="0"/>
                <w14:ligatures w14:val="none"/>
              </w:rPr>
              <w:t>22</w:t>
            </w:r>
            <w:r w:rsidRPr="00CA70C3">
              <w:rPr>
                <w:noProof/>
                <w:webHidden/>
                <w:kern w:val="0"/>
                <w14:ligatures w14:val="none"/>
              </w:rPr>
              <w:fldChar w:fldCharType="end"/>
            </w:r>
          </w:hyperlink>
        </w:p>
        <w:p w14:paraId="4354B628" w14:textId="77777777" w:rsidR="00CA70C3" w:rsidRPr="00CA70C3" w:rsidRDefault="00CA70C3" w:rsidP="00CA70C3">
          <w:pPr>
            <w:rPr>
              <w:rFonts w:ascii="Cambria" w:hAnsi="Cambria" w:cstheme="minorHAnsi"/>
              <w:kern w:val="0"/>
              <w14:ligatures w14:val="none"/>
            </w:rPr>
          </w:pPr>
          <w:r w:rsidRPr="00CA70C3">
            <w:rPr>
              <w:rFonts w:ascii="Cambria" w:hAnsi="Cambria" w:cstheme="minorHAnsi"/>
              <w:kern w:val="0"/>
              <w14:ligatures w14:val="none"/>
            </w:rPr>
            <w:lastRenderedPageBreak/>
            <w:fldChar w:fldCharType="end"/>
          </w:r>
        </w:p>
        <w:p w14:paraId="23DCF194" w14:textId="77777777" w:rsidR="00CA70C3" w:rsidRPr="00CA70C3" w:rsidRDefault="00000000" w:rsidP="00CA70C3">
          <w:pPr>
            <w:rPr>
              <w:rFonts w:ascii="Cambria" w:hAnsi="Cambria"/>
              <w:b/>
              <w:bCs/>
              <w:kern w:val="0"/>
              <w14:ligatures w14:val="none"/>
            </w:rPr>
          </w:pPr>
        </w:p>
      </w:sdtContent>
    </w:sdt>
    <w:p w14:paraId="6E2C7475" w14:textId="77777777" w:rsidR="00CA70C3" w:rsidRPr="00CA70C3" w:rsidRDefault="00CA70C3" w:rsidP="00CA70C3">
      <w:pPr>
        <w:spacing w:line="276" w:lineRule="auto"/>
        <w:rPr>
          <w:rFonts w:ascii="Cambria" w:hAnsi="Cambria" w:cstheme="minorHAnsi"/>
          <w:kern w:val="0"/>
          <w14:ligatures w14:val="none"/>
        </w:rPr>
      </w:pPr>
    </w:p>
    <w:p w14:paraId="3A7CA776" w14:textId="77777777" w:rsidR="00CA70C3" w:rsidRPr="00CA70C3" w:rsidRDefault="00CA70C3" w:rsidP="00CA70C3">
      <w:pPr>
        <w:spacing w:line="276" w:lineRule="auto"/>
        <w:rPr>
          <w:rFonts w:ascii="Cambria" w:hAnsi="Cambria" w:cstheme="minorHAnsi"/>
          <w:kern w:val="0"/>
          <w14:ligatures w14:val="none"/>
        </w:rPr>
      </w:pPr>
      <w:r w:rsidRPr="00CA70C3">
        <w:rPr>
          <w:rFonts w:ascii="Cambria" w:hAnsi="Cambria" w:cstheme="minorHAnsi"/>
          <w:kern w:val="0"/>
          <w14:ligatures w14:val="none"/>
        </w:rPr>
        <w:t>KLAUZULA INFORMACYJNA DOTYCZĄCA PRZETWARZANIA DANYCH OSOBOWYCH</w:t>
      </w:r>
    </w:p>
    <w:p w14:paraId="5B31368D"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A06B384" w14:textId="77777777"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217ED5"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administratorem Pani/Pana danych osobowych jest </w:t>
      </w:r>
      <w:r w:rsidRPr="00CA70C3">
        <w:rPr>
          <w:rFonts w:ascii="Cambria" w:hAnsi="Cambria" w:cstheme="minorHAnsi"/>
          <w:b/>
          <w:bCs/>
          <w:i/>
          <w:iCs/>
          <w:kern w:val="0"/>
          <w14:ligatures w14:val="none"/>
        </w:rPr>
        <w:t>Zarząd Dróg Powiatowych                                                  w Sandomierzu z siedzibą w Samborcu, Samborzec 199, 27-650 Samborzec</w:t>
      </w:r>
    </w:p>
    <w:p w14:paraId="260B8DD8"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inspektorem ochrony danych osobowych w </w:t>
      </w:r>
      <w:r w:rsidRPr="00CA70C3">
        <w:rPr>
          <w:rFonts w:ascii="Cambria" w:hAnsi="Cambria" w:cstheme="minorHAnsi"/>
          <w:b/>
          <w:bCs/>
          <w:i/>
          <w:iCs/>
          <w:kern w:val="0"/>
          <w14:ligatures w14:val="none"/>
        </w:rPr>
        <w:t>Zarządzie Dróg Powiatowych                                                                w Sandomierzu z siedzibą w Samborcu, Samborzec 199, 27-650 Samborzec</w:t>
      </w:r>
    </w:p>
    <w:p w14:paraId="244D507E" w14:textId="236FE7D9" w:rsidR="00CA70C3" w:rsidRPr="00CA70C3" w:rsidRDefault="00CA70C3" w:rsidP="00CA70C3">
      <w:p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jest Pani/Pan </w:t>
      </w:r>
      <w:r w:rsidRPr="00CA70C3">
        <w:rPr>
          <w:rFonts w:ascii="Cambria" w:hAnsi="Cambria" w:cstheme="minorHAnsi"/>
          <w:b/>
          <w:i/>
          <w:kern w:val="0"/>
          <w14:ligatures w14:val="none"/>
        </w:rPr>
        <w:t xml:space="preserve">Cezary </w:t>
      </w:r>
      <w:proofErr w:type="spellStart"/>
      <w:r w:rsidRPr="00CA70C3">
        <w:rPr>
          <w:rFonts w:ascii="Cambria" w:hAnsi="Cambria" w:cstheme="minorHAnsi"/>
          <w:b/>
          <w:i/>
          <w:kern w:val="0"/>
          <w14:ligatures w14:val="none"/>
        </w:rPr>
        <w:t>Gradziński</w:t>
      </w:r>
      <w:proofErr w:type="spellEnd"/>
      <w:r w:rsidRPr="00CA70C3">
        <w:rPr>
          <w:rFonts w:ascii="Cambria" w:hAnsi="Cambria" w:cstheme="minorHAnsi"/>
          <w:i/>
          <w:kern w:val="0"/>
          <w14:ligatures w14:val="none"/>
        </w:rPr>
        <w:t xml:space="preserve">, kontakt: email: </w:t>
      </w:r>
      <w:r w:rsidRPr="00CA70C3">
        <w:rPr>
          <w:rFonts w:ascii="Cambria" w:hAnsi="Cambria" w:cstheme="minorHAnsi"/>
          <w:kern w:val="0"/>
          <w14:ligatures w14:val="none"/>
        </w:rPr>
        <w:t>gradzinski@powiat.sandomierz.pl</w:t>
      </w:r>
      <w:r w:rsidRPr="00CA70C3">
        <w:rPr>
          <w:rFonts w:ascii="Cambria" w:hAnsi="Cambria" w:cstheme="minorHAnsi"/>
          <w:i/>
          <w:kern w:val="0"/>
          <w14:ligatures w14:val="none"/>
        </w:rPr>
        <w:t>, tel. 15 644 10 10 wew. 320</w:t>
      </w:r>
      <w:r w:rsidRPr="00CA70C3">
        <w:rPr>
          <w:rFonts w:ascii="Cambria" w:hAnsi="Cambria" w:cstheme="minorHAnsi"/>
          <w:kern w:val="0"/>
          <w14:ligatures w14:val="none"/>
        </w:rPr>
        <w:t xml:space="preserve">;  </w:t>
      </w:r>
    </w:p>
    <w:p w14:paraId="4515AE0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6BC1AACA"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odbiorcami Pani/Pana danych osobowych będą osoby lub podmioty, którym udostępniona zostanie dokumentacja postępowania w oparciu o  art. 18 oraz art. 74 ust. 1 ustawy z 11.09.2019 r. – Prawo zamówień publicznych  (Dz. U. z 2021 r. poz.1129  ze zm., w dalszej części jako ustawa Pzp)</w:t>
      </w:r>
    </w:p>
    <w:p w14:paraId="7FC1F15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4E541DB9" w14:textId="77777777" w:rsidR="00CA70C3" w:rsidRPr="00CA70C3" w:rsidRDefault="00CA70C3" w:rsidP="00CA70C3">
      <w:pPr>
        <w:numPr>
          <w:ilvl w:val="0"/>
          <w:numId w:val="1"/>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C0525F1"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w odniesieniu do Pani/Pana danych osobowych decyzje nie będą podejmowane w sposób zautomatyzowany, stosowanie do art. 22 RODO;</w:t>
      </w:r>
    </w:p>
    <w:p w14:paraId="3C8D38F6"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posiada Pani/Pan:</w:t>
      </w:r>
    </w:p>
    <w:p w14:paraId="10CF07DE"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na podstawie art. 15 RODO prawo dostępu do danych osobowych Pani/Pana dotyczących;</w:t>
      </w:r>
    </w:p>
    <w:p w14:paraId="716D8299"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na podstawie art. 16 RODO prawo do sprostowania Pani/Pana danych osobowych </w:t>
      </w:r>
      <w:r w:rsidRPr="00CA70C3">
        <w:rPr>
          <w:rFonts w:ascii="Cambria" w:hAnsi="Cambria" w:cstheme="minorHAnsi"/>
          <w:b/>
          <w:kern w:val="0"/>
          <w:vertAlign w:val="superscript"/>
          <w14:ligatures w14:val="none"/>
        </w:rPr>
        <w:t>**</w:t>
      </w:r>
      <w:r w:rsidRPr="00CA70C3">
        <w:rPr>
          <w:rFonts w:ascii="Cambria" w:hAnsi="Cambria" w:cstheme="minorHAnsi"/>
          <w:kern w:val="0"/>
          <w14:ligatures w14:val="none"/>
        </w:rPr>
        <w:t>;</w:t>
      </w:r>
    </w:p>
    <w:p w14:paraId="11381535" w14:textId="77777777" w:rsidR="00CA70C3" w:rsidRPr="00CA70C3" w:rsidRDefault="00CA70C3" w:rsidP="00CA70C3">
      <w:pPr>
        <w:numPr>
          <w:ilvl w:val="0"/>
          <w:numId w:val="2"/>
        </w:numPr>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2F923BD7" w14:textId="77777777" w:rsidR="00CA70C3" w:rsidRPr="00CA70C3" w:rsidRDefault="00CA70C3" w:rsidP="00CA70C3">
      <w:pPr>
        <w:numPr>
          <w:ilvl w:val="0"/>
          <w:numId w:val="2"/>
        </w:numPr>
        <w:spacing w:after="0" w:line="276" w:lineRule="auto"/>
        <w:ind w:left="851" w:hanging="284"/>
        <w:jc w:val="both"/>
        <w:rPr>
          <w:rFonts w:ascii="Cambria" w:hAnsi="Cambria" w:cstheme="minorHAnsi"/>
          <w:i/>
          <w:kern w:val="0"/>
          <w14:ligatures w14:val="none"/>
        </w:rPr>
      </w:pPr>
      <w:r w:rsidRPr="00CA70C3">
        <w:rPr>
          <w:rFonts w:ascii="Cambria" w:hAnsi="Cambria" w:cstheme="minorHAnsi"/>
          <w:kern w:val="0"/>
          <w14:ligatures w14:val="none"/>
        </w:rPr>
        <w:t>prawo do wniesienia skargi do Prezesa Urzędu Ochrony Danych Osobowych, gdy uzna Pani/Pan, że przetwarzanie danych osobowych Pani/Pana dotyczących narusza przepisy RODO;</w:t>
      </w:r>
    </w:p>
    <w:p w14:paraId="180E79AE" w14:textId="77777777" w:rsidR="00CA70C3" w:rsidRPr="00CA70C3" w:rsidRDefault="00CA70C3" w:rsidP="00CA70C3">
      <w:pPr>
        <w:numPr>
          <w:ilvl w:val="0"/>
          <w:numId w:val="1"/>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nie przysługuje Pani/Panu:</w:t>
      </w:r>
    </w:p>
    <w:p w14:paraId="7E5EC221" w14:textId="77777777" w:rsidR="00CA70C3" w:rsidRPr="00CA70C3" w:rsidRDefault="00CA70C3" w:rsidP="00CA70C3">
      <w:pPr>
        <w:numPr>
          <w:ilvl w:val="0"/>
          <w:numId w:val="3"/>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w związku z art. 17 ust. 3 lit. b, d lub e RODO prawo do usunięcia danych osobowych;</w:t>
      </w:r>
    </w:p>
    <w:p w14:paraId="144A557E" w14:textId="77777777" w:rsidR="00CA70C3" w:rsidRPr="00CA70C3" w:rsidRDefault="00CA70C3" w:rsidP="00CA70C3">
      <w:pPr>
        <w:numPr>
          <w:ilvl w:val="0"/>
          <w:numId w:val="3"/>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prawo do przenoszenia danych osobowych, o którym mowa w art. 20 RODO;</w:t>
      </w:r>
    </w:p>
    <w:p w14:paraId="02BE6CAA" w14:textId="77777777" w:rsidR="00CA70C3" w:rsidRPr="00CA70C3" w:rsidRDefault="00CA70C3" w:rsidP="00CA70C3">
      <w:pPr>
        <w:numPr>
          <w:ilvl w:val="0"/>
          <w:numId w:val="3"/>
        </w:numPr>
        <w:spacing w:after="0" w:line="276" w:lineRule="auto"/>
        <w:ind w:left="851" w:hanging="284"/>
        <w:jc w:val="both"/>
        <w:rPr>
          <w:rFonts w:ascii="Cambria" w:hAnsi="Cambria" w:cstheme="minorHAnsi"/>
          <w:bCs/>
          <w:i/>
          <w:kern w:val="0"/>
          <w14:ligatures w14:val="none"/>
        </w:rPr>
      </w:pPr>
      <w:r w:rsidRPr="00CA70C3">
        <w:rPr>
          <w:rFonts w:ascii="Cambria" w:hAnsi="Cambria" w:cstheme="minorHAns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5E5B5779"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7137B31E"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skorzystanie z prawa do sprostowania nie może skutkować zmianą wyniku postępowania</w:t>
      </w:r>
    </w:p>
    <w:p w14:paraId="00DF87E7" w14:textId="77777777" w:rsidR="00CA70C3" w:rsidRPr="00CA70C3" w:rsidRDefault="00CA70C3" w:rsidP="00CA70C3">
      <w:pPr>
        <w:spacing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 udzielenie zamówienia publicznego ani zmianą postanowień umowy w zakresie niezgodnym z ustawą Pzp oraz nie może naruszać  integralności protokołu oraz jego załączników.</w:t>
      </w:r>
    </w:p>
    <w:p w14:paraId="1A6D6217" w14:textId="77777777" w:rsidR="00CA70C3" w:rsidRPr="00CA70C3" w:rsidRDefault="00CA70C3" w:rsidP="00CA70C3">
      <w:pPr>
        <w:spacing w:line="276" w:lineRule="auto"/>
        <w:ind w:left="567" w:hanging="284"/>
        <w:jc w:val="both"/>
        <w:rPr>
          <w:rFonts w:ascii="Cambria" w:hAnsi="Cambria" w:cstheme="minorHAnsi"/>
          <w:kern w:val="0"/>
          <w14:ligatures w14:val="none"/>
        </w:rPr>
      </w:pPr>
      <w:r w:rsidRPr="00CA70C3">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58D688" w14:textId="77777777" w:rsidR="00CA70C3" w:rsidRPr="00CA70C3" w:rsidRDefault="00CA70C3" w:rsidP="00CA70C3">
      <w:pPr>
        <w:spacing w:line="276" w:lineRule="auto"/>
        <w:rPr>
          <w:rFonts w:ascii="Cambria" w:hAnsi="Cambria" w:cs="TimesNewRomanPSMT"/>
          <w:kern w:val="0"/>
          <w14:ligatures w14:val="none"/>
        </w:rPr>
      </w:pPr>
      <w:r w:rsidRPr="00CA70C3">
        <w:rPr>
          <w:rFonts w:ascii="Cambria" w:hAnsi="Cambria" w:cs="TimesNewRomanPSMT"/>
          <w:kern w:val="0"/>
          <w14:ligatures w14:val="none"/>
        </w:rPr>
        <w:br w:type="page"/>
      </w:r>
    </w:p>
    <w:p w14:paraId="782B245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 w:name="_Toc106621949"/>
      <w:r w:rsidRPr="00CA70C3">
        <w:rPr>
          <w:rFonts w:ascii="Cambria" w:eastAsiaTheme="majorEastAsia" w:hAnsi="Cambria" w:cstheme="majorBidi"/>
          <w:b/>
          <w:kern w:val="0"/>
          <w14:ligatures w14:val="none"/>
        </w:rPr>
        <w:lastRenderedPageBreak/>
        <w:t>I. Nazwa i adres Zamawiającego.</w:t>
      </w:r>
      <w:bookmarkEnd w:id="1"/>
    </w:p>
    <w:p w14:paraId="2A1EFD3F"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E61E4D"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Zarząd Dróg Powiatowych w Sandomierzu z siedzibą w Samborcu</w:t>
      </w:r>
    </w:p>
    <w:p w14:paraId="74251D3A"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27-650 Samborzec, Samborzec 199</w:t>
      </w:r>
    </w:p>
    <w:p w14:paraId="4EDF2F2F"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tel. +48 15 832 04 06</w:t>
      </w:r>
    </w:p>
    <w:p w14:paraId="63220B3E"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e-mail: zdpsandom@poczta.onet.pl</w:t>
      </w:r>
    </w:p>
    <w:p w14:paraId="2C163C51" w14:textId="77777777" w:rsidR="00CA70C3" w:rsidRPr="00CA70C3" w:rsidRDefault="00CA70C3" w:rsidP="00CA70C3">
      <w:pPr>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strona internetowa http://zdpsan.samorzad.pl</w:t>
      </w:r>
    </w:p>
    <w:p w14:paraId="6C14AD64" w14:textId="77777777" w:rsidR="00CA70C3" w:rsidRPr="00CA70C3" w:rsidRDefault="00CA70C3" w:rsidP="00CA70C3">
      <w:pPr>
        <w:spacing w:after="0"/>
        <w:rPr>
          <w:rFonts w:ascii="Cambria" w:hAnsi="Cambria"/>
          <w:bCs/>
          <w:kern w:val="0"/>
          <w14:ligatures w14:val="none"/>
        </w:rPr>
      </w:pPr>
      <w:r w:rsidRPr="00CA70C3">
        <w:rPr>
          <w:rFonts w:ascii="Cambria" w:hAnsi="Cambria" w:cstheme="minorHAnsi"/>
          <w:kern w:val="0"/>
          <w14:ligatures w14:val="none"/>
        </w:rPr>
        <w:t xml:space="preserve">Platforma zakupowa: </w:t>
      </w:r>
      <w:hyperlink r:id="rId7" w:history="1">
        <w:r w:rsidRPr="00CA70C3">
          <w:rPr>
            <w:rFonts w:ascii="Cambria" w:hAnsi="Cambria" w:cs="Calibri"/>
            <w:bCs/>
            <w:kern w:val="0"/>
            <w:u w:val="single"/>
            <w14:ligatures w14:val="none"/>
          </w:rPr>
          <w:t>https://platformazakupowa.pl/pn/zdpsan</w:t>
        </w:r>
      </w:hyperlink>
    </w:p>
    <w:p w14:paraId="704CB77B"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 w:name="_Toc106621950"/>
      <w:r w:rsidRPr="00CA70C3">
        <w:rPr>
          <w:rFonts w:ascii="Cambria" w:eastAsiaTheme="majorEastAsia" w:hAnsi="Cambria" w:cstheme="majorBidi"/>
          <w:b/>
          <w:kern w:val="0"/>
          <w14:ligatures w14:val="none"/>
        </w:rPr>
        <w:t xml:space="preserve">II. Adres strony internetowej na której udostępnione będą zmiany </w:t>
      </w:r>
      <w:r w:rsidRPr="00CA70C3">
        <w:rPr>
          <w:rFonts w:ascii="Cambria" w:eastAsiaTheme="majorEastAsia" w:hAnsi="Cambria" w:cstheme="majorBidi"/>
          <w:b/>
          <w:kern w:val="0"/>
          <w14:ligatures w14:val="none"/>
        </w:rPr>
        <w:br/>
        <w:t xml:space="preserve">i wyjaśnienia treści SWZ oraz inne dokumenty zamówienia bezpośrednio związane </w:t>
      </w:r>
      <w:r w:rsidRPr="00CA70C3">
        <w:rPr>
          <w:rFonts w:ascii="Cambria" w:eastAsiaTheme="majorEastAsia" w:hAnsi="Cambria" w:cstheme="majorBidi"/>
          <w:b/>
          <w:kern w:val="0"/>
          <w14:ligatures w14:val="none"/>
        </w:rPr>
        <w:br/>
        <w:t>z postępowaniem o udzielenie zamówienia.</w:t>
      </w:r>
      <w:bookmarkEnd w:id="2"/>
    </w:p>
    <w:p w14:paraId="4A27E816"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7FF7E5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Zmiany i wyjaśnienia treści SWZ oraz inne dokumenty zamówienia bezpośrednio związane </w:t>
      </w:r>
      <w:r w:rsidRPr="00CA70C3">
        <w:rPr>
          <w:rFonts w:ascii="Cambria" w:hAnsi="Cambria" w:cstheme="minorHAnsi"/>
          <w:kern w:val="0"/>
          <w14:ligatures w14:val="none"/>
        </w:rPr>
        <w:br/>
        <w:t xml:space="preserve">z postępowaniem o udzielenie zamówienia będą udostępniane na stronie internetowej: </w:t>
      </w:r>
      <w:hyperlink r:id="rId8" w:history="1">
        <w:r w:rsidRPr="00CA70C3">
          <w:rPr>
            <w:rFonts w:ascii="Cambria" w:hAnsi="Cambria" w:cs="Calibri"/>
            <w:bCs/>
            <w:kern w:val="0"/>
            <w:u w:val="single"/>
            <w14:ligatures w14:val="none"/>
          </w:rPr>
          <w:t>https://platformazakupowa.pl/pn/zdpsan</w:t>
        </w:r>
      </w:hyperlink>
    </w:p>
    <w:p w14:paraId="1F9DB99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 w:name="_Toc106621951"/>
      <w:r w:rsidRPr="00CA70C3">
        <w:rPr>
          <w:rFonts w:ascii="Cambria" w:eastAsiaTheme="majorEastAsia" w:hAnsi="Cambria" w:cstheme="majorBidi"/>
          <w:b/>
          <w:kern w:val="0"/>
          <w14:ligatures w14:val="none"/>
        </w:rPr>
        <w:t>III. Tryb udzielenia zamówienia.</w:t>
      </w:r>
      <w:bookmarkEnd w:id="3"/>
    </w:p>
    <w:p w14:paraId="00E60A3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422751D"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Postępowanie o udzielenie zamówienia publicznego prowadzone jest w trybie podstawowym na podstawie art. </w:t>
      </w:r>
      <w:bookmarkStart w:id="4" w:name="_Hlk71058892"/>
      <w:r w:rsidRPr="00CA70C3">
        <w:rPr>
          <w:rFonts w:ascii="Cambria" w:hAnsi="Cambria" w:cstheme="minorHAnsi"/>
          <w:kern w:val="0"/>
          <w14:ligatures w14:val="none"/>
        </w:rPr>
        <w:t>275 pkt 1 ustawy Pzp</w:t>
      </w:r>
      <w:bookmarkEnd w:id="4"/>
      <w:r w:rsidRPr="00CA70C3">
        <w:rPr>
          <w:rFonts w:ascii="Cambria" w:hAnsi="Cambria" w:cstheme="minorHAnsi"/>
          <w:kern w:val="0"/>
          <w14:ligatures w14:val="none"/>
        </w:rPr>
        <w:t>.</w:t>
      </w:r>
    </w:p>
    <w:p w14:paraId="08F3958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5" w:name="_Toc106621952"/>
      <w:r w:rsidRPr="00CA70C3">
        <w:rPr>
          <w:rFonts w:ascii="Cambria" w:eastAsiaTheme="majorEastAsia" w:hAnsi="Cambria" w:cstheme="majorBidi"/>
          <w:b/>
          <w:kern w:val="0"/>
          <w14:ligatures w14:val="none"/>
        </w:rPr>
        <w:t>IV. Wartość zamówienia.</w:t>
      </w:r>
      <w:bookmarkEnd w:id="5"/>
    </w:p>
    <w:p w14:paraId="03BD3A8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7ADEE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Niniejsze zamówienia jest zamówieniem klasycznym w rozumieniu art. 7 pkt 33) ustawy Pzp. Wartość zamówienia nie przekracza progów unijnych w rozumieniu art. 3 ustawy Pzp.</w:t>
      </w:r>
    </w:p>
    <w:p w14:paraId="3DC689FE"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6" w:name="_Toc106621953"/>
      <w:r w:rsidRPr="00CA70C3">
        <w:rPr>
          <w:rFonts w:ascii="Cambria" w:eastAsiaTheme="majorEastAsia" w:hAnsi="Cambria" w:cstheme="majorBidi"/>
          <w:b/>
          <w:kern w:val="0"/>
          <w14:ligatures w14:val="none"/>
        </w:rPr>
        <w:t>V. Źródła finansowania zamówienia.</w:t>
      </w:r>
      <w:bookmarkEnd w:id="6"/>
    </w:p>
    <w:p w14:paraId="04A8A25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65139A4" w14:textId="32CF0307" w:rsidR="004F18AD" w:rsidRPr="004F18AD" w:rsidRDefault="004F18AD" w:rsidP="004F18AD">
      <w:pPr>
        <w:autoSpaceDE w:val="0"/>
        <w:autoSpaceDN w:val="0"/>
        <w:adjustRightInd w:val="0"/>
        <w:spacing w:after="0" w:line="276" w:lineRule="auto"/>
        <w:jc w:val="both"/>
        <w:rPr>
          <w:rFonts w:ascii="Cambria" w:hAnsi="Cambria" w:cstheme="minorHAnsi"/>
          <w:b/>
          <w:kern w:val="0"/>
          <w14:ligatures w14:val="none"/>
        </w:rPr>
      </w:pPr>
      <w:r w:rsidRPr="004F18AD">
        <w:rPr>
          <w:rFonts w:ascii="Cambria" w:hAnsi="Cambria" w:cstheme="minorHAnsi"/>
          <w:b/>
          <w:kern w:val="0"/>
          <w14:ligatures w14:val="none"/>
        </w:rPr>
        <w:t>Zamawiający informuje, iż zamówienie jest dofinansowane z</w:t>
      </w:r>
      <w:r w:rsidR="00AB7D00">
        <w:rPr>
          <w:rFonts w:ascii="Cambria" w:hAnsi="Cambria" w:cstheme="minorHAnsi"/>
          <w:b/>
          <w:kern w:val="0"/>
          <w14:ligatures w14:val="none"/>
        </w:rPr>
        <w:t xml:space="preserve"> Rządowego Funduszu Rozwoju Dróg</w:t>
      </w:r>
      <w:r w:rsidRPr="004F18AD">
        <w:rPr>
          <w:rFonts w:ascii="Cambria" w:hAnsi="Cambria" w:cstheme="minorHAnsi"/>
          <w:b/>
          <w:kern w:val="0"/>
          <w14:ligatures w14:val="none"/>
        </w:rPr>
        <w:t>.</w:t>
      </w:r>
    </w:p>
    <w:p w14:paraId="5468A34B" w14:textId="50057725" w:rsidR="00CA70C3" w:rsidRPr="00CA70C3" w:rsidRDefault="00CA70C3" w:rsidP="00CA70C3">
      <w:pPr>
        <w:autoSpaceDE w:val="0"/>
        <w:autoSpaceDN w:val="0"/>
        <w:adjustRightInd w:val="0"/>
        <w:spacing w:after="0" w:line="276" w:lineRule="auto"/>
        <w:jc w:val="both"/>
        <w:rPr>
          <w:rFonts w:ascii="Cambria" w:hAnsi="Cambria" w:cstheme="minorHAnsi"/>
          <w:b/>
          <w:kern w:val="0"/>
          <w14:ligatures w14:val="none"/>
        </w:rPr>
      </w:pPr>
    </w:p>
    <w:p w14:paraId="4D4D5D38" w14:textId="77777777" w:rsidR="00CA70C3" w:rsidRPr="00CA70C3" w:rsidRDefault="00CA70C3" w:rsidP="00CA70C3">
      <w:pPr>
        <w:keepNext/>
        <w:keepLines/>
        <w:tabs>
          <w:tab w:val="left" w:pos="284"/>
        </w:tabs>
        <w:spacing w:before="240" w:after="0"/>
        <w:ind w:left="284" w:hanging="284"/>
        <w:outlineLvl w:val="0"/>
        <w:rPr>
          <w:rFonts w:ascii="Cambria" w:eastAsiaTheme="majorEastAsia" w:hAnsi="Cambria" w:cstheme="majorBidi"/>
          <w:b/>
          <w:kern w:val="0"/>
          <w14:ligatures w14:val="none"/>
        </w:rPr>
      </w:pPr>
      <w:bookmarkStart w:id="7" w:name="_Toc106621954"/>
      <w:r w:rsidRPr="00CA70C3">
        <w:rPr>
          <w:rFonts w:ascii="Cambria" w:eastAsiaTheme="majorEastAsia" w:hAnsi="Cambria" w:cstheme="majorBidi"/>
          <w:b/>
          <w:kern w:val="0"/>
          <w14:ligatures w14:val="none"/>
        </w:rPr>
        <w:t>VI. Informacja, czy zamawiający przewiduje wybór najkorzystniejszej oferty                                         z możliwością prowadzenia negocjacji:</w:t>
      </w:r>
      <w:bookmarkEnd w:id="7"/>
    </w:p>
    <w:p w14:paraId="2BFE198B" w14:textId="77777777" w:rsidR="00CA70C3" w:rsidRPr="00CA70C3" w:rsidRDefault="00CA70C3" w:rsidP="00CA70C3">
      <w:pPr>
        <w:autoSpaceDE w:val="0"/>
        <w:autoSpaceDN w:val="0"/>
        <w:adjustRightInd w:val="0"/>
        <w:spacing w:after="0" w:line="276" w:lineRule="auto"/>
        <w:rPr>
          <w:rFonts w:ascii="Cambria" w:hAnsi="Cambria" w:cs="Verdana-Bold"/>
          <w:b/>
          <w:bCs/>
          <w:kern w:val="0"/>
          <w14:ligatures w14:val="none"/>
        </w:rPr>
      </w:pPr>
    </w:p>
    <w:p w14:paraId="4E26A8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Zamawiający </w:t>
      </w:r>
      <w:r w:rsidRPr="00CA70C3">
        <w:rPr>
          <w:rFonts w:ascii="Cambria" w:hAnsi="Cambria" w:cstheme="minorHAnsi"/>
          <w:b/>
          <w:kern w:val="0"/>
          <w:u w:val="single"/>
          <w14:ligatures w14:val="none"/>
        </w:rPr>
        <w:t>nie przewiduje</w:t>
      </w:r>
      <w:r w:rsidRPr="00CA70C3">
        <w:rPr>
          <w:rFonts w:ascii="Cambria" w:hAnsi="Cambria" w:cstheme="minorHAnsi"/>
          <w:kern w:val="0"/>
          <w14:ligatures w14:val="none"/>
        </w:rPr>
        <w:t xml:space="preserve"> wyboru najkorzystniejszej oferty z możliwością prowadzenia negocjacji.</w:t>
      </w:r>
    </w:p>
    <w:p w14:paraId="3C0A3AFD"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6F85D931"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V. Opis przedmiotu zamówienia.</w:t>
      </w:r>
    </w:p>
    <w:p w14:paraId="7725C340" w14:textId="77777777" w:rsid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Przedmiotem zamówienia są roboty budowlane wchodzące w skład zamówienia pn.:</w:t>
      </w:r>
    </w:p>
    <w:p w14:paraId="1E446757" w14:textId="5AEA94B0" w:rsidR="00CA70C3" w:rsidRPr="00CA70C3" w:rsidRDefault="00CA70C3" w:rsidP="00CA70C3">
      <w:pPr>
        <w:spacing w:before="240" w:after="120" w:line="276" w:lineRule="auto"/>
        <w:jc w:val="both"/>
        <w:rPr>
          <w:rFonts w:ascii="Cambria" w:hAnsi="Cambria" w:cstheme="minorHAnsi"/>
          <w:kern w:val="28"/>
          <w14:ligatures w14:val="none"/>
        </w:rPr>
      </w:pPr>
      <w:r w:rsidRPr="00CA70C3">
        <w:rPr>
          <w:rFonts w:ascii="Cambria" w:hAnsi="Cambria" w:cstheme="minorHAnsi"/>
          <w:b/>
        </w:rPr>
        <w:t>Przebudowa drogi powiatowej nr 17</w:t>
      </w:r>
      <w:r w:rsidR="00AB7D00">
        <w:rPr>
          <w:rFonts w:ascii="Cambria" w:hAnsi="Cambria" w:cstheme="minorHAnsi"/>
          <w:b/>
        </w:rPr>
        <w:t>3</w:t>
      </w:r>
      <w:r w:rsidRPr="00CA70C3">
        <w:rPr>
          <w:rFonts w:ascii="Cambria" w:hAnsi="Cambria" w:cstheme="minorHAnsi"/>
          <w:b/>
        </w:rPr>
        <w:t xml:space="preserve">4T </w:t>
      </w:r>
      <w:r w:rsidR="00AB7D00">
        <w:rPr>
          <w:rFonts w:ascii="Cambria" w:hAnsi="Cambria" w:cstheme="minorHAnsi"/>
          <w:b/>
        </w:rPr>
        <w:t>ulica Mickiewicza w Sandomierzu od km 0+810 do km 1+243 polegająca na budowie drogi dla pieszych i rowerów.</w:t>
      </w:r>
    </w:p>
    <w:p w14:paraId="57BED1C0" w14:textId="047882F3"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bCs/>
          <w:kern w:val="28"/>
          <w:lang w:eastAsia="ar-SA"/>
          <w14:ligatures w14:val="none"/>
        </w:rPr>
        <w:t>Przedmiot zamówienia obejmuje przebudowę  drogi   powiatowej   w zakres którego  wchodzi:</w:t>
      </w:r>
    </w:p>
    <w:p w14:paraId="4E81A34B" w14:textId="3EE9B160" w:rsidR="00CA70C3" w:rsidRPr="00CA70C3"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CA70C3">
        <w:rPr>
          <w:rFonts w:ascii="Cambria" w:hAnsi="Cambria" w:cstheme="minorHAnsi"/>
          <w:bCs/>
          <w:kern w:val="28"/>
          <w:lang w:eastAsia="ar-SA"/>
          <w14:ligatures w14:val="none"/>
        </w:rPr>
        <w:t xml:space="preserve">- </w:t>
      </w:r>
      <w:r w:rsidR="003F2B01">
        <w:rPr>
          <w:rFonts w:ascii="Cambria" w:hAnsi="Cambria" w:cstheme="minorHAnsi"/>
          <w:bCs/>
          <w:kern w:val="28"/>
          <w:lang w:eastAsia="ar-SA"/>
          <w14:ligatures w14:val="none"/>
        </w:rPr>
        <w:t xml:space="preserve">rozebranie i </w:t>
      </w:r>
      <w:r>
        <w:rPr>
          <w:rFonts w:ascii="Cambria" w:hAnsi="Cambria" w:cstheme="minorHAnsi"/>
          <w:bCs/>
          <w:kern w:val="28"/>
          <w:lang w:eastAsia="ar-SA"/>
          <w14:ligatures w14:val="none"/>
        </w:rPr>
        <w:t>wykonanie</w:t>
      </w:r>
      <w:r w:rsidRPr="00CA70C3">
        <w:rPr>
          <w:rFonts w:ascii="Cambria" w:hAnsi="Cambria" w:cstheme="minorHAnsi"/>
          <w:bCs/>
          <w:kern w:val="28"/>
          <w:lang w:eastAsia="ar-SA"/>
          <w14:ligatures w14:val="none"/>
        </w:rPr>
        <w:t xml:space="preserve">  nawierzchni </w:t>
      </w:r>
      <w:r w:rsidR="00AB7D00">
        <w:rPr>
          <w:rFonts w:ascii="Cambria" w:hAnsi="Cambria" w:cstheme="minorHAnsi"/>
          <w:bCs/>
          <w:kern w:val="28"/>
          <w:lang w:eastAsia="ar-SA"/>
          <w14:ligatures w14:val="none"/>
        </w:rPr>
        <w:t xml:space="preserve">chodnika </w:t>
      </w:r>
      <w:r w:rsidR="003F2B01">
        <w:rPr>
          <w:rFonts w:ascii="Cambria" w:hAnsi="Cambria" w:cstheme="minorHAnsi"/>
          <w:bCs/>
          <w:kern w:val="28"/>
          <w:lang w:eastAsia="ar-SA"/>
          <w14:ligatures w14:val="none"/>
        </w:rPr>
        <w:t>z kostki brukowej</w:t>
      </w:r>
      <w:r w:rsidRPr="00CA70C3">
        <w:rPr>
          <w:rFonts w:ascii="Cambria" w:hAnsi="Cambria" w:cstheme="minorHAnsi"/>
          <w:bCs/>
          <w:kern w:val="28"/>
          <w:lang w:eastAsia="ar-SA"/>
          <w14:ligatures w14:val="none"/>
        </w:rPr>
        <w:t>,</w:t>
      </w:r>
    </w:p>
    <w:p w14:paraId="5E624757" w14:textId="5C5836F3" w:rsidR="00CA70C3" w:rsidRPr="00CA70C3" w:rsidRDefault="00CA70C3" w:rsidP="00CA70C3">
      <w:pPr>
        <w:widowControl w:val="0"/>
        <w:suppressAutoHyphens/>
        <w:spacing w:after="0" w:line="268" w:lineRule="auto"/>
        <w:ind w:left="720"/>
        <w:jc w:val="both"/>
        <w:rPr>
          <w:rFonts w:ascii="Cambria" w:hAnsi="Cambria" w:cstheme="minorHAnsi"/>
          <w:bCs/>
          <w:kern w:val="28"/>
          <w:lang w:eastAsia="ar-SA"/>
          <w14:ligatures w14:val="none"/>
        </w:rPr>
      </w:pPr>
      <w:r w:rsidRPr="00CA70C3">
        <w:rPr>
          <w:rFonts w:ascii="Cambria" w:hAnsi="Cambria" w:cstheme="minorHAnsi"/>
          <w:bCs/>
          <w:kern w:val="28"/>
          <w:lang w:eastAsia="ar-SA"/>
          <w14:ligatures w14:val="none"/>
        </w:rPr>
        <w:t xml:space="preserve">- </w:t>
      </w:r>
      <w:r>
        <w:rPr>
          <w:rFonts w:ascii="Cambria" w:hAnsi="Cambria" w:cstheme="minorHAnsi"/>
          <w:bCs/>
          <w:kern w:val="28"/>
          <w:lang w:eastAsia="ar-SA"/>
          <w14:ligatures w14:val="none"/>
        </w:rPr>
        <w:t xml:space="preserve">wykonanie </w:t>
      </w:r>
      <w:r w:rsidR="003F2B01">
        <w:rPr>
          <w:rFonts w:ascii="Cambria" w:hAnsi="Cambria" w:cstheme="minorHAnsi"/>
          <w:bCs/>
          <w:kern w:val="28"/>
          <w:lang w:eastAsia="ar-SA"/>
          <w14:ligatures w14:val="none"/>
        </w:rPr>
        <w:t>oznakowania poziomego i pionowego.</w:t>
      </w:r>
      <w:r w:rsidRPr="00CA70C3">
        <w:rPr>
          <w:rFonts w:ascii="Cambria" w:hAnsi="Cambria" w:cstheme="minorHAnsi"/>
          <w:bCs/>
          <w:kern w:val="28"/>
          <w:lang w:eastAsia="ar-SA"/>
          <w14:ligatures w14:val="none"/>
        </w:rPr>
        <w:t xml:space="preserve"> </w:t>
      </w:r>
    </w:p>
    <w:p w14:paraId="45381165"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Cs/>
          <w:kern w:val="28"/>
          <w:lang w:eastAsia="ar-SA"/>
          <w14:ligatures w14:val="none"/>
        </w:rPr>
        <w:lastRenderedPageBreak/>
        <w:t>Przedmiot zamówienia nie  został podzielony na części.</w:t>
      </w:r>
    </w:p>
    <w:p w14:paraId="13002B8E"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
          <w:bCs/>
          <w:kern w:val="28"/>
          <w14:ligatures w14:val="none"/>
        </w:rPr>
        <w:t>Przedmiot zamówienia opisano szczegółowo w:</w:t>
      </w:r>
    </w:p>
    <w:p w14:paraId="0893B497"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Dokumentacji projektowej, Specyfikacji Technicznej Wykonania i Odbioru Robót oraz kosztorysie  ofertowym  (ślepym ), które stanowią  załącznik nr 2 SWZ.</w:t>
      </w:r>
    </w:p>
    <w:p w14:paraId="2583BBB4" w14:textId="77777777" w:rsidR="00CA70C3" w:rsidRPr="00CA70C3" w:rsidRDefault="00CA70C3" w:rsidP="00CA70C3">
      <w:pPr>
        <w:spacing w:after="0" w:line="276" w:lineRule="auto"/>
        <w:ind w:left="284"/>
        <w:jc w:val="both"/>
        <w:rPr>
          <w:rFonts w:ascii="Cambria" w:eastAsia="Times New Roman" w:hAnsi="Cambria" w:cstheme="minorHAnsi"/>
          <w:iCs/>
          <w:kern w:val="0"/>
          <w:lang w:eastAsia="pl-PL"/>
          <w14:ligatures w14:val="none"/>
        </w:rPr>
      </w:pPr>
      <w:r w:rsidRPr="00CA70C3">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49C4C0BB"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 xml:space="preserve">Przedmiot umowy może podlegać modyfikacji, jeżeli </w:t>
      </w:r>
      <w:r w:rsidRPr="00CA70C3">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1C22A5B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783B566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jest zobowiązany  wykonać  przedmiot umowy z materiałów własnych.</w:t>
      </w:r>
    </w:p>
    <w:p w14:paraId="176DDAB3"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zobowiązany jest do wydzielenia i zabezpieczenia terenu prowadzonych robót.</w:t>
      </w:r>
    </w:p>
    <w:p w14:paraId="6C6BCA7C"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 xml:space="preserve">Wykonywanie robót, odbiory częściowe oraz organizację (BHP, </w:t>
      </w:r>
      <w:proofErr w:type="spellStart"/>
      <w:r w:rsidRPr="00CA70C3">
        <w:rPr>
          <w:rFonts w:ascii="Cambria" w:hAnsi="Cambria" w:cstheme="minorHAnsi"/>
          <w:kern w:val="28"/>
          <w14:ligatures w14:val="none"/>
        </w:rPr>
        <w:t>ppoż</w:t>
      </w:r>
      <w:proofErr w:type="spellEnd"/>
      <w:r w:rsidRPr="00CA70C3">
        <w:rPr>
          <w:rFonts w:ascii="Cambria" w:hAnsi="Cambria" w:cstheme="minorHAnsi"/>
          <w:kern w:val="28"/>
          <w14:ligatures w14:val="none"/>
        </w:rPr>
        <w:t>, oraz koordynacja                            w zakresie BHP) na terenie prowadzonych robót należy prowadzić w oparciu o aktualne normy  i przepisy.</w:t>
      </w:r>
    </w:p>
    <w:p w14:paraId="0CE1ED12" w14:textId="78D6B6CC" w:rsidR="00CA70C3" w:rsidRPr="00CA70C3" w:rsidRDefault="00CA70C3" w:rsidP="007B2B52">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proofErr w:type="spellStart"/>
      <w:r w:rsidRPr="00CA70C3">
        <w:rPr>
          <w:rFonts w:ascii="Cambria" w:hAnsi="Cambria" w:cstheme="minorHAnsi"/>
          <w:kern w:val="28"/>
          <w14:ligatures w14:val="none"/>
        </w:rPr>
        <w:t>t.j</w:t>
      </w:r>
      <w:proofErr w:type="spellEnd"/>
      <w:r w:rsidRPr="00CA70C3">
        <w:rPr>
          <w:rFonts w:ascii="Cambria" w:hAnsi="Cambria" w:cstheme="minorHAnsi"/>
          <w:kern w:val="28"/>
          <w14:ligatures w14:val="none"/>
        </w:rPr>
        <w:t>. Dz. U. z 202</w:t>
      </w:r>
      <w:r w:rsidR="007B2B52">
        <w:rPr>
          <w:rFonts w:ascii="Cambria" w:hAnsi="Cambria" w:cstheme="minorHAnsi"/>
          <w:kern w:val="28"/>
          <w14:ligatures w14:val="none"/>
        </w:rPr>
        <w:t>3</w:t>
      </w:r>
      <w:r w:rsidRPr="00CA70C3">
        <w:rPr>
          <w:rFonts w:ascii="Cambria" w:hAnsi="Cambria" w:cstheme="minorHAnsi"/>
          <w:kern w:val="28"/>
          <w14:ligatures w14:val="none"/>
        </w:rPr>
        <w:t xml:space="preserve"> r. poz. 1</w:t>
      </w:r>
      <w:r w:rsidR="007B2B52">
        <w:rPr>
          <w:rFonts w:ascii="Cambria" w:hAnsi="Cambria" w:cstheme="minorHAnsi"/>
          <w:kern w:val="28"/>
          <w14:ligatures w14:val="none"/>
        </w:rPr>
        <w:t>465</w:t>
      </w:r>
      <w:r w:rsidRPr="00CA70C3">
        <w:rPr>
          <w:rFonts w:ascii="Cambria" w:hAnsi="Cambria" w:cstheme="minorHAnsi"/>
          <w:kern w:val="28"/>
          <w14:ligatures w14:val="none"/>
        </w:rPr>
        <w:t xml:space="preserve">), tj. zamawiający wymaga zatrudnienia </w:t>
      </w:r>
      <w:r w:rsidRPr="00CA70C3">
        <w:rPr>
          <w:rFonts w:ascii="Cambria" w:hAnsi="Cambria" w:cstheme="minorHAnsi"/>
          <w:kern w:val="28"/>
          <w:u w:val="single"/>
          <w14:ligatures w14:val="none"/>
        </w:rPr>
        <w:t>minimum 4 pracowników bezpośrednio związanych  z wykonywaniem robót drogowych</w:t>
      </w:r>
      <w:r w:rsidRPr="00CA70C3">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52508E99" w14:textId="7FD4701E"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Wymagany termin gwarancji na wykonane roboty budowlane –</w:t>
      </w:r>
      <w:r w:rsidR="007B2B52">
        <w:rPr>
          <w:rFonts w:ascii="Cambria" w:hAnsi="Cambria" w:cstheme="minorHAnsi"/>
          <w:b/>
          <w:bCs/>
          <w:kern w:val="28"/>
          <w14:ligatures w14:val="none"/>
        </w:rPr>
        <w:t>36</w:t>
      </w:r>
      <w:r w:rsidRPr="00CA70C3">
        <w:rPr>
          <w:rFonts w:ascii="Cambria" w:hAnsi="Cambria" w:cstheme="minorHAnsi"/>
          <w:b/>
          <w:bCs/>
          <w:kern w:val="28"/>
          <w14:ligatures w14:val="none"/>
        </w:rPr>
        <w:t xml:space="preserve"> miesięcy. </w:t>
      </w:r>
      <w:r w:rsidRPr="00CA70C3">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777B7339"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Nazwy i kody stosowane we Wspólnym Słowniku Zamówień.</w:t>
      </w:r>
    </w:p>
    <w:p w14:paraId="5600444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Kod CPV: </w:t>
      </w:r>
    </w:p>
    <w:p w14:paraId="634800ED" w14:textId="3DC840AC"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w:t>
      </w:r>
      <w:r w:rsidR="00A62A4B">
        <w:rPr>
          <w:rFonts w:ascii="Cambria" w:hAnsi="Cambria" w:cstheme="minorHAnsi"/>
          <w:b/>
          <w:bCs/>
          <w:kern w:val="0"/>
          <w14:ligatures w14:val="none"/>
        </w:rPr>
        <w:t>2</w:t>
      </w:r>
      <w:r w:rsidRPr="00CA70C3">
        <w:rPr>
          <w:rFonts w:ascii="Cambria" w:hAnsi="Cambria" w:cstheme="minorHAnsi"/>
          <w:b/>
          <w:bCs/>
          <w:kern w:val="0"/>
          <w14:ligatures w14:val="none"/>
        </w:rPr>
        <w:t>.</w:t>
      </w:r>
      <w:r w:rsidR="00A62A4B">
        <w:rPr>
          <w:rFonts w:ascii="Cambria" w:hAnsi="Cambria" w:cstheme="minorHAnsi"/>
          <w:b/>
          <w:bCs/>
          <w:kern w:val="0"/>
          <w14:ligatures w14:val="none"/>
        </w:rPr>
        <w:t>0</w:t>
      </w:r>
      <w:r w:rsidRPr="00CA70C3">
        <w:rPr>
          <w:rFonts w:ascii="Cambria" w:hAnsi="Cambria" w:cstheme="minorHAnsi"/>
          <w:b/>
          <w:bCs/>
          <w:kern w:val="0"/>
          <w14:ligatures w14:val="none"/>
        </w:rPr>
        <w:t xml:space="preserve">0- Roboty </w:t>
      </w:r>
      <w:r w:rsidR="00A62A4B">
        <w:rPr>
          <w:rFonts w:ascii="Cambria" w:hAnsi="Cambria" w:cstheme="minorHAnsi"/>
          <w:b/>
          <w:bCs/>
          <w:kern w:val="0"/>
          <w14:ligatures w14:val="none"/>
        </w:rPr>
        <w:t>w zakresie różnych nawierzchni.</w:t>
      </w:r>
      <w:r w:rsidRPr="00CA70C3">
        <w:rPr>
          <w:rFonts w:ascii="Cambria" w:hAnsi="Cambria" w:cstheme="minorHAnsi"/>
          <w:b/>
          <w:bCs/>
          <w:kern w:val="0"/>
          <w14:ligatures w14:val="none"/>
        </w:rPr>
        <w:t xml:space="preserve"> </w:t>
      </w:r>
    </w:p>
    <w:p w14:paraId="5C587995" w14:textId="7DD2669E"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45.23.32.2</w:t>
      </w:r>
      <w:r w:rsidR="00A62A4B">
        <w:rPr>
          <w:rFonts w:ascii="Cambria" w:hAnsi="Cambria" w:cstheme="minorHAnsi"/>
          <w:b/>
          <w:bCs/>
          <w:kern w:val="0"/>
          <w14:ligatures w14:val="none"/>
        </w:rPr>
        <w:t>2</w:t>
      </w:r>
      <w:r w:rsidRPr="00CA70C3">
        <w:rPr>
          <w:rFonts w:ascii="Cambria" w:hAnsi="Cambria" w:cstheme="minorHAnsi"/>
          <w:b/>
          <w:bCs/>
          <w:kern w:val="0"/>
          <w14:ligatures w14:val="none"/>
        </w:rPr>
        <w:t>-</w:t>
      </w:r>
      <w:r w:rsidR="00A62A4B">
        <w:rPr>
          <w:rFonts w:ascii="Cambria" w:hAnsi="Cambria" w:cstheme="minorHAnsi"/>
          <w:b/>
          <w:bCs/>
          <w:kern w:val="0"/>
          <w14:ligatures w14:val="none"/>
        </w:rPr>
        <w:t>1</w:t>
      </w:r>
      <w:r w:rsidRPr="00CA70C3">
        <w:rPr>
          <w:rFonts w:ascii="Cambria" w:hAnsi="Cambria" w:cstheme="minorHAnsi"/>
          <w:b/>
          <w:bCs/>
          <w:kern w:val="0"/>
          <w14:ligatures w14:val="none"/>
        </w:rPr>
        <w:t xml:space="preserve"> Roboty </w:t>
      </w:r>
      <w:r w:rsidR="00A62A4B">
        <w:rPr>
          <w:rFonts w:ascii="Cambria" w:hAnsi="Cambria" w:cstheme="minorHAnsi"/>
          <w:b/>
          <w:bCs/>
          <w:kern w:val="0"/>
          <w14:ligatures w14:val="none"/>
        </w:rPr>
        <w:t xml:space="preserve">budowalne </w:t>
      </w:r>
      <w:r w:rsidRPr="00CA70C3">
        <w:rPr>
          <w:rFonts w:ascii="Cambria" w:hAnsi="Cambria" w:cstheme="minorHAnsi"/>
          <w:b/>
          <w:bCs/>
          <w:kern w:val="0"/>
          <w14:ligatures w14:val="none"/>
        </w:rPr>
        <w:t>w zakresie</w:t>
      </w:r>
      <w:r w:rsidR="00A62A4B">
        <w:rPr>
          <w:rFonts w:ascii="Cambria" w:hAnsi="Cambria" w:cstheme="minorHAnsi"/>
          <w:b/>
          <w:bCs/>
          <w:kern w:val="0"/>
          <w14:ligatures w14:val="none"/>
        </w:rPr>
        <w:t xml:space="preserve"> układania chodników i asfaltowania</w:t>
      </w:r>
      <w:r w:rsidRPr="00CA70C3">
        <w:rPr>
          <w:rFonts w:ascii="Cambria" w:hAnsi="Cambria" w:cstheme="minorHAnsi"/>
          <w:b/>
          <w:bCs/>
          <w:kern w:val="0"/>
          <w14:ligatures w14:val="none"/>
        </w:rPr>
        <w:t>.</w:t>
      </w:r>
    </w:p>
    <w:p w14:paraId="493D4223" w14:textId="77777777" w:rsidR="00CA70C3" w:rsidRPr="00CA70C3" w:rsidRDefault="00CA70C3" w:rsidP="00CA70C3">
      <w:pPr>
        <w:autoSpaceDE w:val="0"/>
        <w:autoSpaceDN w:val="0"/>
        <w:adjustRightInd w:val="0"/>
        <w:spacing w:after="0" w:line="276" w:lineRule="auto"/>
        <w:rPr>
          <w:rFonts w:ascii="Cambria" w:hAnsi="Cambria" w:cs="Arial"/>
          <w:kern w:val="0"/>
          <w14:ligatures w14:val="none"/>
        </w:rPr>
      </w:pPr>
      <w:r w:rsidRPr="00CA70C3">
        <w:rPr>
          <w:rFonts w:ascii="Cambria" w:hAnsi="Cambria" w:cs="Arial"/>
          <w:kern w:val="0"/>
          <w14:ligatures w14:val="none"/>
        </w:rPr>
        <w:t>13. Zamawiający uwzględnił wymagania w zakresie dostępności dla osób niepełnosprawnych  oraz projektowania z przeznaczeniem dla wszystkich użytkowników, zgodnie z art. 100 ust. 1 ustawy Pzp.</w:t>
      </w:r>
    </w:p>
    <w:p w14:paraId="4E1F1FF7"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8" w:name="_Toc106621955"/>
      <w:r w:rsidRPr="00CA70C3">
        <w:rPr>
          <w:rFonts w:ascii="Cambria" w:eastAsiaTheme="majorEastAsia" w:hAnsi="Cambria" w:cstheme="majorBidi"/>
          <w:b/>
          <w:kern w:val="0"/>
          <w14:ligatures w14:val="none"/>
        </w:rPr>
        <w:lastRenderedPageBreak/>
        <w:t>VI. Podwykonawcy.</w:t>
      </w:r>
      <w:bookmarkEnd w:id="8"/>
    </w:p>
    <w:p w14:paraId="1B1A2C1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1AFEC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Informacja o obowiązku osobistego wykonania przez wykonawcę kluczowych części zamówienia, jeżeli zamawiający dokonuje takiego zastrzeżenia zgodnie z art. 121ustawy Pzp.</w:t>
      </w:r>
    </w:p>
    <w:p w14:paraId="64AD9CAB"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3602DA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CA70C3">
        <w:rPr>
          <w:rFonts w:ascii="Cambria" w:hAnsi="Cambria" w:cstheme="minorHAnsi"/>
          <w:i/>
          <w:iCs/>
          <w:kern w:val="0"/>
          <w14:ligatures w14:val="none"/>
        </w:rPr>
        <w:t>(o ile są znani Wykonawcy)</w:t>
      </w:r>
      <w:r w:rsidRPr="00CA70C3">
        <w:rPr>
          <w:rFonts w:ascii="Cambria" w:hAnsi="Cambria" w:cstheme="minorHAnsi"/>
          <w:kern w:val="0"/>
          <w14:ligatures w14:val="none"/>
        </w:rPr>
        <w:t>, lub podania przez Wykonawcę nazwy (firm) podwykonawców, na których zasoby wykonawca powołuje się na zasadach określonych w art. 118 ust. 1 ustawy Pzp, w celu wskazania spełnienia warunków udziału w postępowaniu,                           o których mowa w art. 112 ust. 2 pkt 4 ustawy Pzp.</w:t>
      </w:r>
    </w:p>
    <w:p w14:paraId="4BC532B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Jeżeli zmiana albo rezygnacja z podwykonawcy dotyczy podmiotu na którego zasoby Wykonawca powołał się, na zasadach określonych w art. 118 ust. 1 ustawy Pzp, w celu wykazania spełnienia warunków udziału w postępowaniu, o którym mowa w art. 112 ust. 2 pkt 4 ustawy Pzp, Wykonawca jest obowiązany wykazać Zamawiającemu, iż proponowany inny podwykonawca lub wykonawca samodzielnie spełnia je w stopniu nie mniejszym niż wymagany w trakcie postępowania o udzielenie zamówienia.</w:t>
      </w:r>
    </w:p>
    <w:p w14:paraId="673793D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Wymagania dotyczące zgłaszania i zawierania umów z podwykonawcami określa wzór umowy załączony do niniejszej SWZ.</w:t>
      </w:r>
    </w:p>
    <w:p w14:paraId="5A2F4E29"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9" w:name="_Toc106621956"/>
      <w:r w:rsidRPr="00CA70C3">
        <w:rPr>
          <w:rFonts w:ascii="Cambria" w:eastAsiaTheme="majorEastAsia" w:hAnsi="Cambria" w:cstheme="majorBidi"/>
          <w:b/>
          <w:kern w:val="0"/>
          <w14:ligatures w14:val="none"/>
        </w:rPr>
        <w:t>VII. Termin wykonania zamówienia.</w:t>
      </w:r>
      <w:bookmarkEnd w:id="9"/>
    </w:p>
    <w:p w14:paraId="63D6576E" w14:textId="6B80E533"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Termin wykonania zamówienia: </w:t>
      </w:r>
      <w:r w:rsidR="00A62A4B">
        <w:rPr>
          <w:rFonts w:ascii="Cambria" w:hAnsi="Cambria" w:cstheme="minorHAnsi"/>
          <w:b/>
          <w:kern w:val="0"/>
          <w14:ligatures w14:val="none"/>
        </w:rPr>
        <w:t>10 miesięcy</w:t>
      </w:r>
      <w:r w:rsidRPr="00CA70C3">
        <w:rPr>
          <w:rFonts w:ascii="Cambria" w:hAnsi="Cambria" w:cstheme="minorHAnsi"/>
          <w:b/>
          <w:kern w:val="0"/>
          <w14:ligatures w14:val="none"/>
        </w:rPr>
        <w:t xml:space="preserve">  od dnia zawarcia umowy</w:t>
      </w:r>
    </w:p>
    <w:p w14:paraId="30E4FD50"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10" w:name="_Toc106621957"/>
      <w:r w:rsidRPr="00CA70C3">
        <w:rPr>
          <w:rFonts w:ascii="Cambria" w:eastAsiaTheme="majorEastAsia" w:hAnsi="Cambria" w:cstheme="majorBidi"/>
          <w:b/>
          <w:kern w:val="0"/>
          <w14:ligatures w14:val="none"/>
        </w:rPr>
        <w:t>VIII. Projektowane postanowienia umowy w sprawie zamówienia publicznego,</w:t>
      </w:r>
      <w:r w:rsidRPr="00CA70C3">
        <w:rPr>
          <w:rFonts w:ascii="Cambria" w:eastAsiaTheme="majorEastAsia" w:hAnsi="Cambria" w:cstheme="majorBidi"/>
          <w:b/>
          <w:kern w:val="0"/>
          <w14:ligatures w14:val="none"/>
        </w:rPr>
        <w:br/>
        <w:t xml:space="preserve"> które zostaną wprowadzone do treści tej umowy.</w:t>
      </w:r>
      <w:bookmarkEnd w:id="10"/>
    </w:p>
    <w:p w14:paraId="5BD6C48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93F0A92"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628569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Projekt umowy na wykonanie niniejszego zamówienia został określony w </w:t>
      </w:r>
      <w:r w:rsidRPr="00CA70C3">
        <w:rPr>
          <w:rFonts w:ascii="Cambria" w:hAnsi="Cambria" w:cstheme="minorHAnsi"/>
          <w:b/>
          <w:bCs/>
          <w:kern w:val="0"/>
          <w14:ligatures w14:val="none"/>
        </w:rPr>
        <w:t xml:space="preserve">Załączniku nr 6  </w:t>
      </w:r>
      <w:r w:rsidRPr="00CA70C3">
        <w:rPr>
          <w:rFonts w:ascii="Cambria" w:hAnsi="Cambria" w:cstheme="minorHAnsi"/>
          <w:kern w:val="0"/>
          <w14:ligatures w14:val="none"/>
        </w:rPr>
        <w:t>do SWZ.</w:t>
      </w:r>
    </w:p>
    <w:p w14:paraId="332BDFAF" w14:textId="77777777" w:rsidR="00CA70C3" w:rsidRPr="00CA70C3" w:rsidRDefault="00CA70C3" w:rsidP="00CA70C3">
      <w:pPr>
        <w:autoSpaceDE w:val="0"/>
        <w:autoSpaceDN w:val="0"/>
        <w:adjustRightInd w:val="0"/>
        <w:spacing w:after="0" w:line="276" w:lineRule="auto"/>
        <w:ind w:left="360"/>
        <w:contextualSpacing/>
        <w:rPr>
          <w:rFonts w:ascii="Cambria" w:hAnsi="Cambria" w:cs="Verdana"/>
          <w:kern w:val="0"/>
          <w14:ligatures w14:val="none"/>
        </w:rPr>
      </w:pPr>
    </w:p>
    <w:p w14:paraId="3531142B"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bookmarkStart w:id="11" w:name="_Toc106621958"/>
      <w:r w:rsidRPr="00CA70C3">
        <w:rPr>
          <w:rFonts w:ascii="Cambria" w:eastAsiaTheme="majorEastAsia" w:hAnsi="Cambria" w:cstheme="majorBidi"/>
          <w:b/>
          <w:kern w:val="0"/>
          <w14:ligatures w14:val="none"/>
        </w:rPr>
        <w:t>IX. Warunki udziału w postępowaniu</w:t>
      </w:r>
      <w:bookmarkEnd w:id="11"/>
    </w:p>
    <w:p w14:paraId="36DF760F"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p>
    <w:p w14:paraId="35C0FF6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kern w:val="0"/>
          <w14:ligatures w14:val="none"/>
        </w:rPr>
        <w:t>1</w:t>
      </w:r>
      <w:r w:rsidRPr="00CA70C3">
        <w:rPr>
          <w:rFonts w:ascii="Cambria" w:hAnsi="Cambria" w:cstheme="minorHAnsi"/>
          <w:b/>
          <w:bCs/>
          <w:kern w:val="0"/>
          <w14:ligatures w14:val="none"/>
        </w:rPr>
        <w:t xml:space="preserve">. </w:t>
      </w:r>
      <w:r w:rsidRPr="00CA70C3">
        <w:rPr>
          <w:rFonts w:ascii="Cambria" w:hAnsi="Cambria" w:cstheme="minorHAnsi"/>
          <w:kern w:val="0"/>
          <w14:ligatures w14:val="none"/>
        </w:rPr>
        <w:t>O udzielenie zamówienia mogą ubiegać się Wykonawcy, którzy:</w:t>
      </w:r>
    </w:p>
    <w:p w14:paraId="48121596"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1) spełniają warunki udziału w postępowaniu, o których mowa w art. 112 ust.1 ustawy Pzp                i którzy wykażą ich spełnianie na poziomie wymaganym przez Zamawiającego zgodnie                 z opisem zamieszczonym poniżej oraz</w:t>
      </w:r>
    </w:p>
    <w:p w14:paraId="78D3042A"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nie podlegają wykluczeniu z postępowania na podstawie art. 108 ust. 1 ustawy Pzp.</w:t>
      </w:r>
    </w:p>
    <w:p w14:paraId="5253B5F2"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nie podlegają wykluczeniu z postępowania na podstawie </w:t>
      </w:r>
      <w:r w:rsidRPr="00CA70C3">
        <w:rPr>
          <w:rFonts w:ascii="Times New Roman" w:hAnsi="Times New Roman"/>
          <w:kern w:val="0"/>
          <w:sz w:val="24"/>
          <w:szCs w:val="24"/>
          <w14:ligatures w14:val="none"/>
        </w:rPr>
        <w:t xml:space="preserve">art. 7 ust. 1  ustawy z dnia 13 kwietnia 2022 r. </w:t>
      </w:r>
      <w:r w:rsidRPr="00CA70C3">
        <w:rPr>
          <w:rFonts w:ascii="Times New Roman" w:hAnsi="Times New Roman"/>
          <w:bCs/>
          <w:kern w:val="0"/>
          <w:sz w:val="24"/>
          <w:szCs w:val="24"/>
          <w:lang w:eastAsia="pl-PL"/>
          <w14:ligatures w14:val="none"/>
        </w:rPr>
        <w:t>o szczególnych rozwiązaniach w zakresie przeciwdziałania wspieraniu agresji na Ukrainę (Dz.U.2022 poz. 835).</w:t>
      </w:r>
    </w:p>
    <w:p w14:paraId="7077D3F6" w14:textId="77777777" w:rsidR="00CA70C3" w:rsidRPr="00CA70C3" w:rsidRDefault="00CA70C3" w:rsidP="00CA70C3">
      <w:pPr>
        <w:autoSpaceDE w:val="0"/>
        <w:autoSpaceDN w:val="0"/>
        <w:adjustRightInd w:val="0"/>
        <w:spacing w:after="0" w:line="276" w:lineRule="auto"/>
        <w:rPr>
          <w:rFonts w:ascii="Cambria" w:hAnsi="Cambria" w:cstheme="minorHAnsi"/>
          <w:kern w:val="0"/>
          <w14:ligatures w14:val="none"/>
        </w:rPr>
      </w:pPr>
      <w:r w:rsidRPr="00CA70C3">
        <w:rPr>
          <w:rFonts w:ascii="Cambria" w:hAnsi="Cambria" w:cstheme="minorHAnsi"/>
          <w:kern w:val="0"/>
          <w14:ligatures w14:val="none"/>
        </w:rPr>
        <w:t>2.Wykonawcy są zobowiązani spełnić warunki udziału w postępowaniu dotyczące:</w:t>
      </w:r>
    </w:p>
    <w:p w14:paraId="400B7669"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1)</w:t>
      </w:r>
      <w:r w:rsidRPr="00CA70C3">
        <w:rPr>
          <w:rFonts w:ascii="Cambria" w:hAnsi="Cambria" w:cstheme="minorHAnsi"/>
          <w:b/>
          <w:kern w:val="0"/>
          <w14:ligatures w14:val="none"/>
        </w:rPr>
        <w:tab/>
        <w:t>zdolności do występowania w obrocie gospodarczym:</w:t>
      </w:r>
    </w:p>
    <w:p w14:paraId="12CA5F4E"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lastRenderedPageBreak/>
        <w:t>Zamawiający nie stawia warunku w powyższym zakresie.</w:t>
      </w:r>
    </w:p>
    <w:p w14:paraId="78B6FFE9"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2)</w:t>
      </w:r>
      <w:r w:rsidRPr="00CA70C3">
        <w:rPr>
          <w:rFonts w:ascii="Cambria" w:hAnsi="Cambria" w:cstheme="minorHAnsi"/>
          <w:b/>
          <w:kern w:val="0"/>
          <w14:ligatures w14:val="none"/>
        </w:rPr>
        <w:tab/>
        <w:t>uprawnień do prowadzenia określonej działalności gospodarczej lub zawodowej, o ile wynika to z odrębnych przepisów:</w:t>
      </w:r>
    </w:p>
    <w:p w14:paraId="1F847FEA"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392BE7A2"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3)</w:t>
      </w:r>
      <w:r w:rsidRPr="00CA70C3">
        <w:rPr>
          <w:rFonts w:ascii="Cambria" w:hAnsi="Cambria" w:cstheme="minorHAnsi"/>
          <w:b/>
          <w:kern w:val="0"/>
          <w14:ligatures w14:val="none"/>
        </w:rPr>
        <w:tab/>
        <w:t>sytuacji ekonomicznej lub finansowej:</w:t>
      </w:r>
    </w:p>
    <w:p w14:paraId="64621175"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2144AD04"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4)</w:t>
      </w:r>
      <w:r w:rsidRPr="00CA70C3">
        <w:rPr>
          <w:rFonts w:ascii="Cambria" w:hAnsi="Cambria" w:cstheme="minorHAnsi"/>
          <w:b/>
          <w:kern w:val="0"/>
          <w14:ligatures w14:val="none"/>
        </w:rPr>
        <w:tab/>
        <w:t>zdolności technicznej lub zawodowej:</w:t>
      </w:r>
    </w:p>
    <w:p w14:paraId="62AE416D" w14:textId="77777777" w:rsidR="00CA70C3" w:rsidRPr="00CA70C3" w:rsidRDefault="00CA70C3" w:rsidP="00CA70C3">
      <w:pPr>
        <w:spacing w:after="0" w:line="276" w:lineRule="auto"/>
        <w:ind w:left="851"/>
        <w:jc w:val="both"/>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Wykonawca spełni warunek jeżeli wykaże, że skieruje do realizacji zamówienia:</w:t>
      </w:r>
    </w:p>
    <w:p w14:paraId="5210DDAB"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Kierownika budowy,</w:t>
      </w:r>
      <w:r w:rsidRPr="00CA70C3">
        <w:rPr>
          <w:rFonts w:ascii="Cambria" w:eastAsia="Times New Roman" w:hAnsi="Cambria" w:cstheme="minorHAnsi"/>
          <w:kern w:val="0"/>
          <w:lang w:eastAsia="pl-PL"/>
          <w14:ligatures w14:val="none"/>
        </w:rPr>
        <w:t xml:space="preserve"> posiadającego uprawnienia budowlane do kierowania robotami </w:t>
      </w:r>
      <w:r w:rsidRPr="00CA70C3">
        <w:rPr>
          <w:rFonts w:ascii="Cambria" w:eastAsia="Times New Roman" w:hAnsi="Cambria" w:cstheme="minorHAnsi"/>
          <w:kern w:val="0"/>
          <w:lang w:eastAsia="pl-PL"/>
          <w14:ligatures w14:val="none"/>
        </w:rPr>
        <w:br/>
        <w:t>w specjalności drogowej,</w:t>
      </w:r>
    </w:p>
    <w:p w14:paraId="6C14D89D"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 xml:space="preserve">minimum 4 osoby </w:t>
      </w:r>
      <w:r w:rsidRPr="00CA70C3">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76C6E3A9" w14:textId="77777777" w:rsidR="00CA70C3" w:rsidRPr="00CA70C3" w:rsidRDefault="00CA70C3" w:rsidP="00CA70C3">
      <w:pPr>
        <w:spacing w:after="0" w:line="288" w:lineRule="auto"/>
        <w:ind w:left="862"/>
        <w:rPr>
          <w:rFonts w:ascii="Cambria" w:hAnsi="Cambria" w:cs="Times New Roman"/>
          <w:kern w:val="0"/>
          <w14:ligatures w14:val="none"/>
        </w:rPr>
      </w:pPr>
      <w:r w:rsidRPr="00CA70C3">
        <w:rPr>
          <w:rFonts w:ascii="Cambria" w:hAnsi="Cambria" w:cs="Times New Roman"/>
          <w:b/>
          <w:kern w:val="0"/>
          <w14:ligatures w14:val="none"/>
        </w:rPr>
        <w:t xml:space="preserve">UWAGA: </w:t>
      </w:r>
    </w:p>
    <w:p w14:paraId="4718C880" w14:textId="45E1D6F3" w:rsidR="00CA70C3" w:rsidRPr="00CA70C3" w:rsidRDefault="00CA70C3" w:rsidP="00CA70C3">
      <w:pPr>
        <w:numPr>
          <w:ilvl w:val="1"/>
          <w:numId w:val="21"/>
        </w:numPr>
        <w:spacing w:after="0" w:line="288" w:lineRule="auto"/>
        <w:ind w:right="-6" w:hanging="286"/>
        <w:jc w:val="both"/>
        <w:rPr>
          <w:rFonts w:ascii="Cambria" w:hAnsi="Cambria" w:cstheme="minorHAnsi"/>
          <w:kern w:val="0"/>
          <w14:ligatures w14:val="none"/>
        </w:rPr>
      </w:pPr>
      <w:r w:rsidRPr="00CA70C3">
        <w:rPr>
          <w:rFonts w:ascii="Cambria" w:hAnsi="Cambria" w:cstheme="minorHAnsi"/>
          <w:kern w:val="0"/>
          <w14:ligatures w14:val="none"/>
        </w:rPr>
        <w:t>w zakresie osób skierowanych przez Wykonawcę do realizacji zamówienia publicznego, Zamawiający uznaje wymagane uprawnienia określone w ustawie z dnia 7 lipca 1994 r. Prawo budowlane (t. j. Dz. U. z 202</w:t>
      </w:r>
      <w:r w:rsidR="00ED4EC0">
        <w:rPr>
          <w:rFonts w:ascii="Cambria" w:hAnsi="Cambria" w:cstheme="minorHAnsi"/>
          <w:kern w:val="0"/>
          <w14:ligatures w14:val="none"/>
        </w:rPr>
        <w:t>4</w:t>
      </w:r>
      <w:r w:rsidRPr="00CA70C3">
        <w:rPr>
          <w:rFonts w:ascii="Cambria" w:hAnsi="Cambria" w:cstheme="minorHAnsi"/>
          <w:kern w:val="0"/>
          <w14:ligatures w14:val="none"/>
        </w:rPr>
        <w:t>.</w:t>
      </w:r>
      <w:r w:rsidR="00ED4EC0">
        <w:rPr>
          <w:rFonts w:ascii="Cambria" w:hAnsi="Cambria" w:cstheme="minorHAnsi"/>
          <w:kern w:val="0"/>
          <w14:ligatures w14:val="none"/>
        </w:rPr>
        <w:t>725</w:t>
      </w:r>
      <w:r w:rsidRPr="00CA70C3">
        <w:rPr>
          <w:rFonts w:ascii="Cambria" w:hAnsi="Cambria" w:cstheme="minorHAnsi"/>
          <w:kern w:val="0"/>
          <w14:ligatures w14:val="none"/>
        </w:rPr>
        <w:t xml:space="preserve"> z </w:t>
      </w:r>
      <w:proofErr w:type="spellStart"/>
      <w:r w:rsidRPr="00CA70C3">
        <w:rPr>
          <w:rFonts w:ascii="Cambria" w:hAnsi="Cambria" w:cstheme="minorHAnsi"/>
          <w:kern w:val="0"/>
          <w14:ligatures w14:val="none"/>
        </w:rPr>
        <w:t>późn</w:t>
      </w:r>
      <w:proofErr w:type="spellEnd"/>
      <w:r w:rsidRPr="00CA70C3">
        <w:rPr>
          <w:rFonts w:ascii="Cambria" w:hAnsi="Cambria" w:cstheme="minorHAnsi"/>
          <w:kern w:val="0"/>
          <w14:ligatures w14:val="none"/>
        </w:rPr>
        <w:t>.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1CD0A4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0B54D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51F95CCD" w14:textId="77777777" w:rsidR="00CA70C3" w:rsidRPr="00CA70C3" w:rsidRDefault="00CA70C3" w:rsidP="00CA70C3">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Zobowiązanie podmiotu udostępniającego zasoby, o którym mowa w ust. 4, potwierdza, </w:t>
      </w:r>
      <w:r w:rsidRPr="00CA70C3">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666A067A" w14:textId="77777777" w:rsidR="00CA70C3" w:rsidRPr="00CA70C3" w:rsidRDefault="00CA70C3" w:rsidP="00CA70C3">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CA70C3">
        <w:rPr>
          <w:rFonts w:ascii="Cambria" w:hAnsi="Cambria" w:cstheme="minorHAnsi"/>
          <w:kern w:val="0"/>
          <w14:ligatures w14:val="none"/>
        </w:rPr>
        <w:t>1) zakres dostępnych wykonawcy zasobów innego podmiotu udostępniającego zasoby;</w:t>
      </w:r>
    </w:p>
    <w:p w14:paraId="0C8766A4"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2)sposób i okres udostępnienia wykonawcy i wykorzystania przez niego zasobów podmiotu udostępniającego te zasoby, przy wykonywaniu zamówienia;</w:t>
      </w:r>
    </w:p>
    <w:p w14:paraId="41795FC5"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5BD94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Zamawiający oceni, czy udostępniane wykonawcy przez podmioty udostępniające zasoby zdolności techniczne lub zawodowe, pozwalają na wykazanie przez wykonawcę spełniania </w:t>
      </w:r>
      <w:r w:rsidRPr="00CA70C3">
        <w:rPr>
          <w:rFonts w:ascii="Cambria" w:hAnsi="Cambria" w:cstheme="minorHAnsi"/>
          <w:kern w:val="0"/>
          <w14:ligatures w14:val="none"/>
        </w:rPr>
        <w:lastRenderedPageBreak/>
        <w:t>warunków udziału w postępowaniu oraz zbada, czy nie zachodzą wobec tego podmiotu podstawy wykluczenia, które zostały przewidziane względem Wykonawcy.</w:t>
      </w:r>
    </w:p>
    <w:p w14:paraId="26AAD13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229A1E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33AEE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t>
      </w:r>
      <w:bookmarkStart w:id="12" w:name="_Hlk178076269"/>
      <w:r w:rsidRPr="00CA70C3">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63C95A9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9. Warunek udziału w postępowaniu dotyczący zdolności technicznej i zawodowej, musi </w:t>
      </w:r>
    </w:p>
    <w:p w14:paraId="3EA523B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być spełniony:</w:t>
      </w:r>
    </w:p>
    <w:p w14:paraId="605789DA"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przez Wykonawcę samodzielnie lub</w:t>
      </w:r>
    </w:p>
    <w:p w14:paraId="19506BC1"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w przypadku podmiotów występujących wspólnie, wspólnie przez Wykonawców występujących wspólnie.</w:t>
      </w:r>
    </w:p>
    <w:p w14:paraId="3D4292BF" w14:textId="77777777" w:rsidR="00CA70C3" w:rsidRPr="00CA70C3" w:rsidRDefault="00CA70C3" w:rsidP="00CA70C3">
      <w:pPr>
        <w:spacing w:after="0" w:line="288" w:lineRule="auto"/>
        <w:ind w:left="284" w:hanging="301"/>
        <w:jc w:val="both"/>
        <w:rPr>
          <w:rFonts w:ascii="Cambria" w:hAnsi="Cambria" w:cstheme="minorHAnsi"/>
          <w:kern w:val="0"/>
          <w14:ligatures w14:val="none"/>
        </w:rPr>
      </w:pPr>
      <w:r w:rsidRPr="00CA70C3">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3E0475B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3" w:name="_Toc106621959"/>
      <w:bookmarkEnd w:id="12"/>
      <w:r w:rsidRPr="00CA70C3">
        <w:rPr>
          <w:rFonts w:ascii="Cambria" w:eastAsiaTheme="majorEastAsia" w:hAnsi="Cambria" w:cstheme="majorBidi"/>
          <w:b/>
          <w:kern w:val="0"/>
          <w14:ligatures w14:val="none"/>
        </w:rPr>
        <w:t>X. Podstawy wykluczenia wykonawcy.</w:t>
      </w:r>
      <w:bookmarkEnd w:id="13"/>
    </w:p>
    <w:p w14:paraId="4C25B105"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04F31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 postępowania o udzielenie zamówienia Zamawiający wykluczy Wykonawcę, w stosunku </w:t>
      </w:r>
      <w:r w:rsidRPr="00CA70C3">
        <w:rPr>
          <w:rFonts w:ascii="Cambria" w:hAnsi="Cambria" w:cstheme="minorHAnsi"/>
          <w:kern w:val="0"/>
          <w14:ligatures w14:val="none"/>
        </w:rPr>
        <w:br/>
        <w:t>do którego zachodzi którakolwiek z okoliczności, o których mowa w art. 108 ust. 1 (obligatoryjne przesłanki wykluczenia) to jest Wykonawcę:</w:t>
      </w:r>
    </w:p>
    <w:p w14:paraId="21EEB73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F858A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1)będącego osobą fizyczną, którego prawomocnie skazano za przestępstwo:</w:t>
      </w:r>
    </w:p>
    <w:p w14:paraId="1B6CFE8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3F6DDD1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b) handlu ludźmi, o którym mowa w art. 189a Kodeksu karnego,</w:t>
      </w:r>
    </w:p>
    <w:p w14:paraId="74C84101"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c) o którym mowa w art. 228-230a, art. 250a Kodeksu karnego lub w art. 46 lub art. 48 ustawy z dnia 25 czerwca 2010 r. o sporcie,</w:t>
      </w:r>
    </w:p>
    <w:p w14:paraId="4172A84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A70C3">
        <w:rPr>
          <w:rFonts w:ascii="Cambria" w:hAnsi="Cambria" w:cstheme="minorHAnsi"/>
          <w:kern w:val="0"/>
          <w14:ligatures w14:val="none"/>
        </w:rPr>
        <w:br/>
        <w:t>w art. 299 Kodeksu karnego,</w:t>
      </w:r>
    </w:p>
    <w:p w14:paraId="66AF127F"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e) o charakterze terrorystycznym, o którym mowa w art. 115 § 20 Kodeksu karnego, lub mające na celu popełnienie tego przestępstwa,</w:t>
      </w:r>
    </w:p>
    <w:p w14:paraId="65657664"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f) powierzenia wykonywania pracy małoletniemu cudzoziemcowi, o którym mowa </w:t>
      </w:r>
      <w:r w:rsidRPr="00CA70C3">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007BB585"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g) przeciwko obrotowi gospodarczemu, o których mowa w art. 296-307 Kodeksu karnego, przestępstwo oszustwa, o którym mowa w art. 286 Kodeksu karnego, przestępstwo </w:t>
      </w:r>
      <w:r w:rsidRPr="00CA70C3">
        <w:rPr>
          <w:rFonts w:ascii="Cambria" w:hAnsi="Cambria" w:cstheme="minorHAnsi"/>
          <w:kern w:val="0"/>
          <w14:ligatures w14:val="none"/>
        </w:rPr>
        <w:lastRenderedPageBreak/>
        <w:t>przeciwko wiarygodności dokumentów, o których mowa w art. 270-277d Kodeksu karnego, lub przestępstwo skarbowe,</w:t>
      </w:r>
    </w:p>
    <w:p w14:paraId="24EF64F8"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0F0133A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 lub za odpowiedni czyn zabroniony określony w przepisach prawa obcego;</w:t>
      </w:r>
    </w:p>
    <w:p w14:paraId="3C28079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jeżeli urzędującego członka jego organu zarządzającego lub nadzorczego, wspólnika spółki </w:t>
      </w:r>
      <w:r w:rsidRPr="00CA70C3">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66B81397"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wobec którego wydano prawomocny wyrok sądu lub ostateczną decyzję administracyjną </w:t>
      </w:r>
      <w:r w:rsidRPr="00CA70C3">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D48762"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4) wobec którego prawomocnie orzeczono zakaz ubiegania się o zamówienia publiczne;</w:t>
      </w:r>
    </w:p>
    <w:p w14:paraId="7A5A9A4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DDBAA4"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4DCA11"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2. Na podstawie art. 7 ust. 1 ustawy z dnia 13 kwietnia 2022 roku o szczególnych rozwiązaniach </w:t>
      </w:r>
    </w:p>
    <w:p w14:paraId="244DD9A0"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w zakresie przeciwdziałania wspieraniu agresji na Ukrainę oraz służących ochronie </w:t>
      </w:r>
    </w:p>
    <w:p w14:paraId="59A2A032"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bezpieczeństwa narodowego (Dz.U.2022.835) z postępowania wyklucza się:</w:t>
      </w:r>
    </w:p>
    <w:p w14:paraId="4EE88C88"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A642C99"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00FD8B4"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w:t>
      </w:r>
      <w:r w:rsidRPr="00CA70C3">
        <w:rPr>
          <w:rFonts w:ascii="Cambria" w:hAnsi="Cambria"/>
          <w:kern w:val="0"/>
          <w14:ligatures w14:val="none"/>
        </w:rPr>
        <w:lastRenderedPageBreak/>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7AF9332D" w14:textId="77777777" w:rsidR="00CA70C3" w:rsidRPr="00CA70C3" w:rsidRDefault="00CA70C3" w:rsidP="00CA70C3">
      <w:pPr>
        <w:spacing w:before="26" w:after="0"/>
        <w:ind w:left="142"/>
        <w:jc w:val="both"/>
        <w:rPr>
          <w:rFonts w:ascii="Cambria" w:hAnsi="Cambria"/>
          <w:kern w:val="0"/>
          <w14:ligatures w14:val="none"/>
        </w:rPr>
      </w:pPr>
    </w:p>
    <w:p w14:paraId="452D319F"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Powyższe wykluczenie następuje na okres trwania okoliczności określonych w art. 7 ust. 1 w/w ustawy.</w:t>
      </w:r>
    </w:p>
    <w:p w14:paraId="71D57401"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24D04300" w14:textId="77777777" w:rsidR="00CA70C3" w:rsidRPr="00CA70C3" w:rsidRDefault="00CA70C3" w:rsidP="00CA70C3">
      <w:pPr>
        <w:spacing w:before="26" w:after="0"/>
        <w:ind w:left="142"/>
        <w:jc w:val="both"/>
        <w:rPr>
          <w:rFonts w:ascii="Cambria" w:hAnsi="Cambria"/>
          <w:kern w:val="0"/>
          <w14:ligatures w14:val="none"/>
        </w:rPr>
      </w:pPr>
      <w:bookmarkStart w:id="14" w:name="mip63236847"/>
      <w:bookmarkEnd w:id="14"/>
      <w:r w:rsidRPr="00CA70C3">
        <w:rPr>
          <w:rFonts w:ascii="Cambria" w:hAnsi="Cambria"/>
          <w:kern w:val="0"/>
          <w14:ligatures w14:val="none"/>
        </w:rPr>
        <w:t>Karę pieniężną, o której mowa powyżej nakłada Prezes Urzędu Zamówień Publicznych,                           w drodze decyzji, w wysokości do 20 000 000,00 zł.</w:t>
      </w:r>
    </w:p>
    <w:p w14:paraId="64A71B8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79D91E81" w14:textId="77777777" w:rsidR="00CA70C3" w:rsidRPr="00CA70C3" w:rsidRDefault="00CA70C3" w:rsidP="00CA70C3">
      <w:pPr>
        <w:spacing w:after="0" w:line="276" w:lineRule="auto"/>
        <w:jc w:val="both"/>
        <w:rPr>
          <w:rFonts w:ascii="Cambria" w:hAnsi="Cambria"/>
          <w:kern w:val="0"/>
          <w14:ligatures w14:val="none"/>
        </w:rPr>
      </w:pPr>
      <w:bookmarkStart w:id="15" w:name="mip51080617"/>
      <w:bookmarkEnd w:id="15"/>
      <w:r w:rsidRPr="00CA70C3">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197427BD" w14:textId="77777777" w:rsidR="00CA70C3" w:rsidRPr="00CA70C3" w:rsidRDefault="00CA70C3" w:rsidP="00CA70C3">
      <w:pPr>
        <w:spacing w:after="0" w:line="276" w:lineRule="auto"/>
        <w:ind w:left="567" w:hanging="283"/>
        <w:jc w:val="both"/>
        <w:rPr>
          <w:rFonts w:ascii="Cambria" w:hAnsi="Cambria"/>
          <w:kern w:val="0"/>
          <w14:ligatures w14:val="none"/>
        </w:rPr>
      </w:pPr>
      <w:bookmarkStart w:id="16" w:name="mip51080619"/>
      <w:bookmarkEnd w:id="16"/>
      <w:r w:rsidRPr="00CA70C3">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18252E4B" w14:textId="77777777" w:rsidR="00CA70C3" w:rsidRPr="00CA70C3" w:rsidRDefault="00CA70C3" w:rsidP="00CA70C3">
      <w:pPr>
        <w:spacing w:after="0" w:line="276" w:lineRule="auto"/>
        <w:ind w:left="567" w:hanging="283"/>
        <w:jc w:val="both"/>
        <w:rPr>
          <w:rFonts w:ascii="Cambria" w:hAnsi="Cambria"/>
          <w:kern w:val="0"/>
          <w14:ligatures w14:val="none"/>
        </w:rPr>
      </w:pPr>
      <w:bookmarkStart w:id="17" w:name="mip51080620"/>
      <w:bookmarkEnd w:id="17"/>
      <w:r w:rsidRPr="00CA70C3">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CA70C3">
        <w:rPr>
          <w:rFonts w:ascii="Cambria" w:hAnsi="Cambria"/>
          <w:kern w:val="0"/>
          <w14:ligatures w14:val="none"/>
        </w:rPr>
        <w:br/>
        <w:t>lub zamawiającym;</w:t>
      </w:r>
    </w:p>
    <w:p w14:paraId="656DA24D" w14:textId="77777777" w:rsidR="00CA70C3" w:rsidRPr="00CA70C3" w:rsidRDefault="00CA70C3" w:rsidP="00CA70C3">
      <w:pPr>
        <w:spacing w:after="0" w:line="276" w:lineRule="auto"/>
        <w:ind w:left="567" w:hanging="283"/>
        <w:jc w:val="both"/>
        <w:rPr>
          <w:rFonts w:ascii="Cambria" w:hAnsi="Cambria"/>
          <w:kern w:val="0"/>
          <w14:ligatures w14:val="none"/>
        </w:rPr>
      </w:pPr>
      <w:bookmarkStart w:id="18" w:name="mip51080621"/>
      <w:bookmarkEnd w:id="18"/>
      <w:r w:rsidRPr="00CA70C3">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39F84083"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a) zerwał wszelkie powiązania z osobami lub podmiotami odpowiedzialnymi za nieprawidłowe postępowanie wykonawcy, </w:t>
      </w:r>
    </w:p>
    <w:p w14:paraId="03CFA195"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b) zreorganizował personel, </w:t>
      </w:r>
    </w:p>
    <w:p w14:paraId="4F768940"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c) wdrożył system sprawozdawczości i kontroli, </w:t>
      </w:r>
    </w:p>
    <w:p w14:paraId="117C37F7"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d) utworzył struktury audytu wewnętrznego do monitorowania przestrzegania przepisów, wewnętrznych regulacji lub standardów, </w:t>
      </w:r>
    </w:p>
    <w:p w14:paraId="657BBECB"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e) wprowadził wewnętrzne regulacje dotyczące odpowiedzialności i odszkodowań </w:t>
      </w:r>
      <w:r w:rsidRPr="00CA70C3">
        <w:rPr>
          <w:rFonts w:ascii="Cambria" w:hAnsi="Cambria"/>
          <w:kern w:val="0"/>
          <w14:ligatures w14:val="none"/>
        </w:rPr>
        <w:br/>
        <w:t xml:space="preserve">za nieprzestrzeganie przepisów, wewnętrznych regulacji lub standardów. </w:t>
      </w:r>
    </w:p>
    <w:p w14:paraId="57535733" w14:textId="77777777" w:rsidR="00CA70C3" w:rsidRPr="00CA70C3" w:rsidRDefault="00CA70C3" w:rsidP="00CA70C3">
      <w:pPr>
        <w:spacing w:after="0" w:line="276" w:lineRule="auto"/>
        <w:ind w:left="284" w:hanging="284"/>
        <w:jc w:val="both"/>
        <w:rPr>
          <w:rFonts w:ascii="Cambria" w:hAnsi="Cambria"/>
          <w:kern w:val="0"/>
          <w14:ligatures w14:val="none"/>
        </w:rPr>
      </w:pPr>
      <w:bookmarkStart w:id="19" w:name="mip51080622"/>
      <w:bookmarkEnd w:id="19"/>
      <w:r w:rsidRPr="00CA70C3">
        <w:rPr>
          <w:rFonts w:ascii="Cambria" w:hAnsi="Cambria"/>
          <w:kern w:val="0"/>
          <w14:ligatures w14:val="none"/>
        </w:rPr>
        <w:t xml:space="preserve">4. Zamawiający ocenia, czy podjęte przez wykonawcę czynności, o których mowa w ust. 3, </w:t>
      </w:r>
      <w:r w:rsidRPr="00CA70C3">
        <w:rPr>
          <w:rFonts w:ascii="Cambria" w:hAnsi="Cambria"/>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345171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Wykonawca może zostać wykluczony przez Zamawiającego na każdym etapie postępowania.</w:t>
      </w:r>
    </w:p>
    <w:p w14:paraId="7C94C0B2"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71B174F5"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0" w:name="_Toc106621960"/>
      <w:r w:rsidRPr="00CA70C3">
        <w:rPr>
          <w:rFonts w:ascii="Cambria" w:eastAsiaTheme="majorEastAsia" w:hAnsi="Cambria" w:cstheme="majorBidi"/>
          <w:b/>
          <w:kern w:val="0"/>
          <w14:ligatures w14:val="none"/>
        </w:rPr>
        <w:t>XI. Wykaz podmiotowych środków dowodowych, których złożenia zamawiający będzie wymagał, w celu potwierdzenia spełnienia warunków udziału w postępowaniu                        i braku podstaw wykluczenia.</w:t>
      </w:r>
      <w:bookmarkEnd w:id="20"/>
    </w:p>
    <w:p w14:paraId="3FE0C46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C7951"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CA70C3">
        <w:rPr>
          <w:rFonts w:ascii="Cambria" w:hAnsi="Cambria" w:cstheme="minorHAnsi"/>
          <w:b/>
          <w:bCs/>
          <w:kern w:val="0"/>
          <w14:ligatures w14:val="none"/>
        </w:rPr>
        <w:t xml:space="preserve">wg załącznika nr 3,                                                    </w:t>
      </w:r>
      <w:r w:rsidRPr="00CA70C3">
        <w:rPr>
          <w:rFonts w:ascii="Cambria" w:hAnsi="Cambria" w:cstheme="minorHAnsi"/>
          <w:bCs/>
          <w:kern w:val="0"/>
          <w14:ligatures w14:val="none"/>
        </w:rPr>
        <w:t xml:space="preserve">z </w:t>
      </w:r>
      <w:r w:rsidRPr="00CA70C3">
        <w:rPr>
          <w:rFonts w:ascii="Cambria" w:hAnsi="Cambria" w:cstheme="minorHAnsi"/>
          <w:kern w:val="0"/>
          <w14:ligatures w14:val="none"/>
        </w:rPr>
        <w:t xml:space="preserve"> zastrzeżeniem, że:</w:t>
      </w:r>
    </w:p>
    <w:p w14:paraId="2126EB99"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lastRenderedPageBreak/>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6D2917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 W przypadku wspólnego ubiegania się o zamówienie przez wykonawców, powyższe oświadczenie składa każdy z Wykonawców;</w:t>
      </w:r>
    </w:p>
    <w:p w14:paraId="5C8627FE"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21B934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 xml:space="preserve">4) Dokumenty wskazane w ust. 2, 3 i 4 muszą potwierdzać spełnienie warunków udziału </w:t>
      </w:r>
      <w:r w:rsidRPr="00CA70C3">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CA70C3">
        <w:rPr>
          <w:rFonts w:ascii="Cambria" w:hAnsi="Cambria" w:cstheme="minorHAnsi"/>
          <w:kern w:val="0"/>
          <w14:ligatures w14:val="none"/>
        </w:rPr>
        <w:br/>
        <w:t>w postępowaniu;</w:t>
      </w:r>
    </w:p>
    <w:p w14:paraId="592E945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6AFEEB4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50952324"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CA70C3">
        <w:rPr>
          <w:rFonts w:ascii="Cambria" w:hAnsi="Cambria" w:cstheme="minorHAnsi"/>
          <w:kern w:val="0"/>
          <w14:ligatures w14:val="none"/>
        </w:rPr>
        <w:t>oświadczenia wykonawcy, w zakresie art. 108 ust. 1 pkt 5 ustawy Pzp,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471EAD5"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1" w:name="_Hlk64829481"/>
      <w:r w:rsidRPr="00CA70C3">
        <w:rPr>
          <w:rFonts w:ascii="Cambria" w:hAnsi="Cambria" w:cstheme="minorHAnsi"/>
          <w:kern w:val="0"/>
          <w14:ligatures w14:val="none"/>
        </w:rPr>
        <w:t xml:space="preserve">wykaz osób, skierowanych przez wykonawcę do realizacji zamówienia publicznego, </w:t>
      </w:r>
      <w:r w:rsidRPr="00CA70C3">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CA70C3">
        <w:rPr>
          <w:rFonts w:ascii="Cambria" w:hAnsi="Cambria" w:cstheme="minorHAnsi"/>
          <w:b/>
          <w:bCs/>
          <w:kern w:val="0"/>
          <w14:ligatures w14:val="none"/>
        </w:rPr>
        <w:t>– załącznik nr 4 do SWZ;</w:t>
      </w:r>
    </w:p>
    <w:bookmarkEnd w:id="21"/>
    <w:p w14:paraId="214A9D2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467CE99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Dokumenty sporządzone w języku obcym są składane wraz z tłumaczeniem na język polski.</w:t>
      </w:r>
    </w:p>
    <w:p w14:paraId="4119432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Brak jakiegokolwiek z wyżej wymienionych dokumentów, lub złożenie dokumentu                                   w niewłaściwej formie spowoduje wykluczenie Wykonawcy z postępowania (po dokonaniu czynności przewidzianych w art. 128 ust. 3 ustawy Pzp.)</w:t>
      </w:r>
    </w:p>
    <w:p w14:paraId="01331DF2" w14:textId="77777777" w:rsidR="00CA70C3" w:rsidRPr="00CA70C3" w:rsidRDefault="00CA70C3" w:rsidP="00CA70C3">
      <w:pPr>
        <w:autoSpaceDE w:val="0"/>
        <w:autoSpaceDN w:val="0"/>
        <w:adjustRightInd w:val="0"/>
        <w:spacing w:after="0" w:line="276" w:lineRule="auto"/>
        <w:ind w:left="284" w:hanging="284"/>
        <w:rPr>
          <w:rFonts w:ascii="Cambria" w:hAnsi="Cambria" w:cstheme="minorHAnsi"/>
          <w:kern w:val="0"/>
          <w14:ligatures w14:val="none"/>
        </w:rPr>
      </w:pPr>
      <w:r w:rsidRPr="00CA70C3">
        <w:rPr>
          <w:rFonts w:ascii="Cambria" w:hAnsi="Cambria" w:cstheme="minorHAnsi"/>
          <w:kern w:val="0"/>
          <w14:ligatures w14:val="none"/>
        </w:rPr>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2110856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11DAE557"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2" w:name="_Toc106621961"/>
      <w:r w:rsidRPr="00CA70C3">
        <w:rPr>
          <w:rFonts w:ascii="Cambria" w:eastAsiaTheme="majorEastAsia" w:hAnsi="Cambria" w:cstheme="majorBidi"/>
          <w:b/>
          <w:kern w:val="0"/>
          <w14:ligatures w14:val="none"/>
        </w:rPr>
        <w:lastRenderedPageBreak/>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159CF19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0EC174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i/>
          <w:kern w:val="0"/>
          <w14:ligatures w14:val="none"/>
        </w:rPr>
      </w:pPr>
      <w:r w:rsidRPr="00CA70C3">
        <w:rPr>
          <w:rFonts w:ascii="Cambria" w:hAnsi="Cambria" w:cstheme="minorHAnsi"/>
          <w:kern w:val="0"/>
          <w14:ligatures w14:val="none"/>
        </w:rPr>
        <w:t xml:space="preserve">1. </w:t>
      </w:r>
      <w:r w:rsidRPr="00CA70C3">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CA70C3">
        <w:rPr>
          <w:rFonts w:ascii="Cambria" w:hAnsi="Cambria" w:cstheme="minorHAnsi"/>
          <w:b/>
          <w:i/>
          <w:kern w:val="0"/>
          <w14:ligatures w14:val="none"/>
        </w:rPr>
        <w:br/>
      </w:r>
      <w:hyperlink r:id="rId9" w:history="1">
        <w:r w:rsidRPr="00CA70C3">
          <w:rPr>
            <w:rFonts w:ascii="Cambria" w:hAnsi="Cambria" w:cs="Calibri"/>
            <w:b/>
            <w:bCs/>
            <w:i/>
            <w:kern w:val="0"/>
            <w:u w:val="single"/>
            <w14:ligatures w14:val="none"/>
          </w:rPr>
          <w:t>https://platformazakupowa.pl/pn/zdpsan</w:t>
        </w:r>
      </w:hyperlink>
      <w:r w:rsidRPr="00CA70C3">
        <w:rPr>
          <w:rFonts w:ascii="Cambria" w:hAnsi="Cambria" w:cstheme="minorHAnsi"/>
          <w:b/>
          <w:i/>
          <w:kern w:val="0"/>
          <w14:ligatures w14:val="none"/>
        </w:rPr>
        <w:t>.</w:t>
      </w:r>
    </w:p>
    <w:p w14:paraId="3C46384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6CE9DB6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6292CF9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3531BCB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t>
      </w:r>
      <w:r w:rsidRPr="00CA70C3">
        <w:rPr>
          <w:rFonts w:ascii="Cambria" w:hAnsi="Cambria"/>
          <w:kern w:val="0"/>
          <w14:ligatures w14:val="none"/>
        </w:rPr>
        <w:t xml:space="preserve">Zamawiający będzie przekazywał wykonawcom informacje w formie elektronicznej </w:t>
      </w:r>
      <w:r w:rsidRPr="00CA70C3">
        <w:rPr>
          <w:rFonts w:ascii="Cambria" w:hAnsi="Cambria"/>
          <w:kern w:val="0"/>
          <w14:ligatures w14:val="none"/>
        </w:rPr>
        <w:br/>
        <w:t xml:space="preserve">za pośrednictwem </w:t>
      </w:r>
      <w:hyperlink r:id="rId10">
        <w:r w:rsidRPr="00CA70C3">
          <w:rPr>
            <w:rFonts w:ascii="Cambria" w:hAnsi="Cambria"/>
            <w:kern w:val="0"/>
            <w:u w:val="single"/>
            <w14:ligatures w14:val="none"/>
          </w:rPr>
          <w:t>platformazakupowa.pl</w:t>
        </w:r>
      </w:hyperlink>
      <w:r w:rsidRPr="00CA70C3">
        <w:rPr>
          <w:kern w:val="0"/>
          <w14:ligatures w14:val="none"/>
        </w:rPr>
        <w:t xml:space="preserve"> </w:t>
      </w:r>
      <w:r w:rsidRPr="00CA70C3">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sidRPr="00CA70C3">
          <w:rPr>
            <w:rFonts w:ascii="Cambria" w:hAnsi="Cambria"/>
            <w:kern w:val="0"/>
            <w:u w:val="single"/>
            <w14:ligatures w14:val="none"/>
          </w:rPr>
          <w:t>platformazakupowa.pl</w:t>
        </w:r>
      </w:hyperlink>
      <w:r w:rsidRPr="00CA70C3">
        <w:rPr>
          <w:rFonts w:ascii="Cambria" w:hAnsi="Cambria"/>
          <w:kern w:val="0"/>
          <w:u w:val="single"/>
          <w14:ligatures w14:val="none"/>
        </w:rPr>
        <w:t xml:space="preserve"> </w:t>
      </w:r>
      <w:r w:rsidRPr="00CA70C3">
        <w:rPr>
          <w:rFonts w:ascii="Cambria" w:hAnsi="Cambria"/>
          <w:kern w:val="0"/>
          <w14:ligatures w14:val="none"/>
        </w:rPr>
        <w:t>do konkretnego wykonawcy.</w:t>
      </w:r>
    </w:p>
    <w:p w14:paraId="5021F73F"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2171742"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0AE423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Wyjątkowo, w sytuacjach awaryjnych w przypadku braku technicznej możliwości komunikacji </w:t>
      </w:r>
      <w:r w:rsidRPr="00CA70C3">
        <w:rPr>
          <w:rFonts w:ascii="Cambria" w:hAnsi="Cambria" w:cstheme="minorHAnsi"/>
          <w:kern w:val="0"/>
          <w14:ligatures w14:val="none"/>
        </w:rPr>
        <w:br/>
        <w:t xml:space="preserve">za pośrednictwem platformy zakupowej, Zamawiający dopuszcza komunikowanie się </w:t>
      </w:r>
      <w:r w:rsidRPr="00CA70C3">
        <w:rPr>
          <w:rFonts w:ascii="Cambria" w:hAnsi="Cambria" w:cstheme="minorHAnsi"/>
          <w:kern w:val="0"/>
          <w14:ligatures w14:val="none"/>
        </w:rPr>
        <w:br/>
        <w:t xml:space="preserve">z Wykonawcami za pomocą poczty elektronicznej, email: </w:t>
      </w:r>
      <w:r w:rsidRPr="00CA70C3">
        <w:rPr>
          <w:rFonts w:ascii="Cambria" w:hAnsi="Cambria" w:cstheme="minorHAnsi"/>
          <w:b/>
          <w:i/>
          <w:kern w:val="0"/>
          <w14:ligatures w14:val="none"/>
        </w:rPr>
        <w:t>zdpsandom@poczta.onet.pl</w:t>
      </w:r>
    </w:p>
    <w:p w14:paraId="6D45285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Prezesa Rady Ministrów z dnia 31 grudnia2020r. </w:t>
      </w:r>
      <w:r w:rsidRPr="00CA70C3">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CA70C3">
        <w:rPr>
          <w:rFonts w:ascii="Cambria" w:hAnsi="Cambria" w:cstheme="minorHAnsi"/>
          <w:kern w:val="0"/>
          <w14:ligatures w14:val="none"/>
        </w:rPr>
        <w:t>(Dz. U z 2020 r. poz. 2452).</w:t>
      </w:r>
    </w:p>
    <w:p w14:paraId="1128F7A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6BB2AE0B"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11. N</w:t>
      </w:r>
      <w:r w:rsidRPr="00CA70C3">
        <w:rPr>
          <w:rFonts w:ascii="Cambria" w:hAnsi="Cambria"/>
          <w:kern w:val="0"/>
          <w14:ligatures w14:val="none"/>
        </w:rPr>
        <w:t xml:space="preserve">iezbędne wymagania sprzętowo - aplikacyjne umożliwiające pracę na </w:t>
      </w:r>
      <w:hyperlink r:id="rId12">
        <w:r w:rsidRPr="00CA70C3">
          <w:rPr>
            <w:rFonts w:ascii="Cambria" w:hAnsi="Cambria"/>
            <w:kern w:val="0"/>
            <w14:ligatures w14:val="none"/>
          </w:rPr>
          <w:t>platformazakupowa.pl</w:t>
        </w:r>
      </w:hyperlink>
      <w:r w:rsidRPr="00CA70C3">
        <w:rPr>
          <w:rFonts w:ascii="Cambria" w:hAnsi="Cambria"/>
          <w:kern w:val="0"/>
          <w14:ligatures w14:val="none"/>
        </w:rPr>
        <w:t>, tj.:</w:t>
      </w:r>
    </w:p>
    <w:p w14:paraId="40CBC20C"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 xml:space="preserve">stały dostęp do sieci Internet o gwarantowanej przepustowości nie mniejszej niż 512 </w:t>
      </w:r>
      <w:proofErr w:type="spellStart"/>
      <w:r w:rsidRPr="00CA70C3">
        <w:rPr>
          <w:rFonts w:ascii="Cambria" w:hAnsi="Cambria"/>
          <w:kern w:val="0"/>
          <w14:ligatures w14:val="none"/>
        </w:rPr>
        <w:t>kb</w:t>
      </w:r>
      <w:proofErr w:type="spellEnd"/>
      <w:r w:rsidRPr="00CA70C3">
        <w:rPr>
          <w:rFonts w:ascii="Cambria" w:hAnsi="Cambria"/>
          <w:kern w:val="0"/>
          <w14:ligatures w14:val="none"/>
        </w:rPr>
        <w:t>/s,</w:t>
      </w:r>
    </w:p>
    <w:p w14:paraId="63E02F7B"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lastRenderedPageBreak/>
        <w:t>komputer klasy PC lub MAC o następującej konfiguracji: pamięć min. 2 GB Ram, procesor Intel IV 2 GHZ lub jego nowsza wersja, jeden z systemów operacyjnych - MS Windows 7, Mac Os x 10 4, Linux, lub ich nowsze wersje,</w:t>
      </w:r>
    </w:p>
    <w:p w14:paraId="2A8A7BD1"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zainstalowana dowolna przeglądarka internetowa, w przypadku Internet Explorer minimalnie wersja 10 0.,</w:t>
      </w:r>
    </w:p>
    <w:p w14:paraId="1DBCDD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włączona obsługa JavaScript,</w:t>
      </w:r>
    </w:p>
    <w:p w14:paraId="718E9DF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 xml:space="preserve">zainstalowany program Adobe </w:t>
      </w:r>
      <w:proofErr w:type="spellStart"/>
      <w:r w:rsidRPr="00CA70C3">
        <w:rPr>
          <w:rFonts w:ascii="Cambria" w:hAnsi="Cambria"/>
          <w:kern w:val="0"/>
          <w14:ligatures w14:val="none"/>
        </w:rPr>
        <w:t>Acrobat</w:t>
      </w:r>
      <w:proofErr w:type="spellEnd"/>
      <w:r w:rsidRPr="00CA70C3">
        <w:rPr>
          <w:rFonts w:ascii="Cambria" w:hAnsi="Cambria"/>
          <w:kern w:val="0"/>
          <w14:ligatures w14:val="none"/>
        </w:rPr>
        <w:t xml:space="preserve"> Reader lub inny obsługujący format plików .pdf,</w:t>
      </w:r>
    </w:p>
    <w:p w14:paraId="074EBC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Platformazakupowa.pl działa według standardu przyjętego w komunikacji sieciowej - kodowanie UTF8,</w:t>
      </w:r>
    </w:p>
    <w:p w14:paraId="72A6893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Oznaczenie czasu odbioru danych przez platformę zakupową stanowi datę oraz dokładny czas (</w:t>
      </w:r>
      <w:proofErr w:type="spellStart"/>
      <w:r w:rsidRPr="00CA70C3">
        <w:rPr>
          <w:rFonts w:ascii="Cambria" w:hAnsi="Cambria"/>
          <w:kern w:val="0"/>
          <w14:ligatures w14:val="none"/>
        </w:rPr>
        <w:t>hh:mm:ss</w:t>
      </w:r>
      <w:proofErr w:type="spellEnd"/>
      <w:r w:rsidRPr="00CA70C3">
        <w:rPr>
          <w:rFonts w:ascii="Cambria" w:hAnsi="Cambria"/>
          <w:kern w:val="0"/>
          <w14:ligatures w14:val="none"/>
        </w:rPr>
        <w:t>) generowany wg czasu lokalnego serwera synchronizowanego z zegarem Głównego Urzędu Miar.</w:t>
      </w:r>
    </w:p>
    <w:p w14:paraId="79EA9C9A"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CA70C3">
        <w:rPr>
          <w:rFonts w:ascii="Cambria" w:hAnsi="Cambria"/>
          <w:kern w:val="0"/>
          <w14:ligatures w14:val="none"/>
        </w:rPr>
        <w:t>Wykonawca, przystępując do niniejszego postępowania o udzielenie zamówienia publicznego:</w:t>
      </w:r>
    </w:p>
    <w:p w14:paraId="3886C4F2" w14:textId="77777777" w:rsidR="00CA70C3" w:rsidRPr="00CA70C3" w:rsidRDefault="00CA70C3" w:rsidP="00CA70C3">
      <w:pPr>
        <w:pBdr>
          <w:top w:val="nil"/>
          <w:left w:val="nil"/>
          <w:bottom w:val="nil"/>
          <w:right w:val="nil"/>
          <w:between w:val="nil"/>
        </w:pBdr>
        <w:spacing w:after="0" w:line="320" w:lineRule="auto"/>
        <w:ind w:left="1134" w:hanging="414"/>
        <w:jc w:val="both"/>
        <w:rPr>
          <w:rFonts w:ascii="Cambria" w:hAnsi="Cambria"/>
          <w:kern w:val="0"/>
          <w14:ligatures w14:val="none"/>
        </w:rPr>
      </w:pPr>
      <w:r w:rsidRPr="00CA70C3">
        <w:rPr>
          <w:rFonts w:ascii="Cambria" w:hAnsi="Cambria"/>
          <w:kern w:val="0"/>
          <w14:ligatures w14:val="none"/>
        </w:rPr>
        <w:t xml:space="preserve">1) akceptuje warunki korzystania z </w:t>
      </w:r>
      <w:hyperlink r:id="rId13">
        <w:r w:rsidRPr="00CA70C3">
          <w:rPr>
            <w:rFonts w:ascii="Cambria" w:hAnsi="Cambria"/>
            <w:kern w:val="0"/>
            <w:u w:val="single"/>
            <w14:ligatures w14:val="none"/>
          </w:rPr>
          <w:t>platformazakupowa.pl</w:t>
        </w:r>
      </w:hyperlink>
      <w:r w:rsidRPr="00CA70C3">
        <w:rPr>
          <w:rFonts w:ascii="Cambria" w:hAnsi="Cambria"/>
          <w:kern w:val="0"/>
          <w14:ligatures w14:val="none"/>
        </w:rPr>
        <w:t xml:space="preserve"> określone w Regulaminie zamieszczonym na stronie internetowej </w:t>
      </w:r>
      <w:hyperlink r:id="rId14">
        <w:r w:rsidRPr="00CA70C3">
          <w:rPr>
            <w:rFonts w:ascii="Cambria" w:hAnsi="Cambria"/>
            <w:kern w:val="0"/>
            <w:u w:val="single"/>
            <w14:ligatures w14:val="none"/>
          </w:rPr>
          <w:t>pod linkiem</w:t>
        </w:r>
      </w:hyperlink>
      <w:r w:rsidRPr="00CA70C3">
        <w:rPr>
          <w:rFonts w:ascii="Cambria" w:hAnsi="Cambria"/>
          <w:kern w:val="0"/>
          <w14:ligatures w14:val="none"/>
        </w:rPr>
        <w:t xml:space="preserve">  w zakładce „Regulamin" oraz uznaje go za wiążący,</w:t>
      </w:r>
    </w:p>
    <w:p w14:paraId="253E3B47" w14:textId="77777777" w:rsidR="00CA70C3" w:rsidRPr="00CA70C3" w:rsidRDefault="00CA70C3" w:rsidP="00CA70C3">
      <w:pPr>
        <w:pBdr>
          <w:top w:val="nil"/>
          <w:left w:val="nil"/>
          <w:bottom w:val="nil"/>
          <w:right w:val="nil"/>
          <w:between w:val="nil"/>
        </w:pBdr>
        <w:spacing w:after="0" w:line="320" w:lineRule="auto"/>
        <w:ind w:left="720"/>
        <w:jc w:val="both"/>
        <w:rPr>
          <w:rFonts w:ascii="Cambria" w:hAnsi="Cambria"/>
          <w:kern w:val="0"/>
          <w14:ligatures w14:val="none"/>
        </w:rPr>
      </w:pPr>
      <w:r w:rsidRPr="00CA70C3">
        <w:rPr>
          <w:rFonts w:ascii="Cambria" w:hAnsi="Cambria"/>
          <w:kern w:val="0"/>
          <w14:ligatures w14:val="none"/>
        </w:rPr>
        <w:t xml:space="preserve">2) zapoznał i stosuje się do Instrukcji składania ofert/wniosków dostępnej </w:t>
      </w:r>
      <w:hyperlink r:id="rId15">
        <w:r w:rsidRPr="00CA70C3">
          <w:rPr>
            <w:rFonts w:ascii="Cambria" w:hAnsi="Cambria"/>
            <w:kern w:val="0"/>
            <w:u w:val="single"/>
            <w14:ligatures w14:val="none"/>
          </w:rPr>
          <w:t>pod linkiem</w:t>
        </w:r>
      </w:hyperlink>
      <w:r w:rsidRPr="00CA70C3">
        <w:rPr>
          <w:rFonts w:ascii="Cambria" w:hAnsi="Cambria"/>
          <w:kern w:val="0"/>
          <w14:ligatures w14:val="none"/>
        </w:rPr>
        <w:t xml:space="preserve">. </w:t>
      </w:r>
    </w:p>
    <w:p w14:paraId="5F74D195"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CA70C3">
        <w:rPr>
          <w:rFonts w:ascii="Cambria" w:hAnsi="Cambria"/>
          <w:kern w:val="0"/>
          <w14:ligatures w14:val="none"/>
        </w:rPr>
        <w:t xml:space="preserve">Zamawiający nie ponosi odpowiedzialności za złożenie oferty w sposób niezgodny                    z Instrukcją korzystania z </w:t>
      </w:r>
      <w:hyperlink r:id="rId16">
        <w:r w:rsidRPr="00CA70C3">
          <w:rPr>
            <w:rFonts w:ascii="Cambria" w:hAnsi="Cambria"/>
            <w:kern w:val="0"/>
            <w:u w:val="single"/>
            <w14:ligatures w14:val="none"/>
          </w:rPr>
          <w:t>platformazakupowa.pl</w:t>
        </w:r>
      </w:hyperlink>
      <w:r w:rsidRPr="00CA70C3">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F992336" w14:textId="77777777" w:rsidR="00CA70C3" w:rsidRPr="00CA70C3" w:rsidRDefault="00CA70C3" w:rsidP="00CA70C3">
      <w:pPr>
        <w:numPr>
          <w:ilvl w:val="0"/>
          <w:numId w:val="17"/>
        </w:numPr>
        <w:pBdr>
          <w:top w:val="nil"/>
          <w:left w:val="nil"/>
          <w:bottom w:val="nil"/>
          <w:right w:val="nil"/>
          <w:between w:val="nil"/>
        </w:pBdr>
        <w:spacing w:after="0" w:line="320" w:lineRule="auto"/>
        <w:jc w:val="both"/>
        <w:rPr>
          <w:rFonts w:ascii="Cambria" w:hAnsi="Cambria"/>
          <w:kern w:val="0"/>
          <w:u w:val="single"/>
          <w14:ligatures w14:val="none"/>
        </w:rPr>
      </w:pPr>
      <w:r w:rsidRPr="00CA70C3">
        <w:rPr>
          <w:rFonts w:ascii="Cambria" w:hAnsi="Cambria"/>
          <w:kern w:val="0"/>
          <w14:ligatures w14:val="none"/>
        </w:rPr>
        <w:t xml:space="preserve">Zamawiający informuje, że instrukcje korzystania z </w:t>
      </w:r>
      <w:hyperlink r:id="rId17">
        <w:r w:rsidRPr="00CA70C3">
          <w:rPr>
            <w:rFonts w:ascii="Cambria" w:hAnsi="Cambria"/>
            <w:kern w:val="0"/>
            <w:u w:val="single"/>
            <w14:ligatures w14:val="none"/>
          </w:rPr>
          <w:t>platformazakupowa.pl</w:t>
        </w:r>
      </w:hyperlink>
      <w:r w:rsidRPr="00CA70C3">
        <w:rPr>
          <w:rFonts w:ascii="Cambria" w:hAnsi="Cambria"/>
          <w:kern w:val="0"/>
          <w14:ligatures w14:val="none"/>
        </w:rPr>
        <w:t xml:space="preserve"> dotyczące </w:t>
      </w:r>
      <w:r w:rsidRPr="00CA70C3">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8">
        <w:r w:rsidRPr="00CA70C3">
          <w:rPr>
            <w:rFonts w:ascii="Cambria" w:hAnsi="Cambria"/>
            <w:kern w:val="0"/>
            <w:u w:val="single"/>
            <w14:ligatures w14:val="none"/>
          </w:rPr>
          <w:t>platformazakupowa.pl</w:t>
        </w:r>
      </w:hyperlink>
      <w:r w:rsidRPr="00CA70C3">
        <w:rPr>
          <w:rFonts w:ascii="Cambria" w:hAnsi="Cambria"/>
          <w:kern w:val="0"/>
          <w14:ligatures w14:val="none"/>
        </w:rPr>
        <w:t xml:space="preserve"> znajdują się w zakładce „Instrukcje dla Wykonawców" na stronie internetowej pod adresem: </w:t>
      </w:r>
      <w:hyperlink r:id="rId19">
        <w:r w:rsidRPr="00CA70C3">
          <w:rPr>
            <w:rFonts w:ascii="Cambria" w:hAnsi="Cambria"/>
            <w:kern w:val="0"/>
            <w:u w:val="single"/>
            <w14:ligatures w14:val="none"/>
          </w:rPr>
          <w:t>https://platformazakupowa.pl/strona/45-instrukcje</w:t>
        </w:r>
      </w:hyperlink>
      <w:r w:rsidRPr="00CA70C3">
        <w:rPr>
          <w:rFonts w:ascii="Cambria" w:hAnsi="Cambria"/>
          <w:kern w:val="0"/>
          <w:u w:val="single"/>
          <w14:ligatures w14:val="none"/>
        </w:rPr>
        <w:t>.</w:t>
      </w:r>
      <w:bookmarkStart w:id="23" w:name="_Toc106621962"/>
    </w:p>
    <w:p w14:paraId="2BA75B5E" w14:textId="77777777" w:rsidR="00582CCB" w:rsidRDefault="00582CCB" w:rsidP="00CA70C3">
      <w:pPr>
        <w:keepNext/>
        <w:keepLines/>
        <w:spacing w:before="240" w:after="0"/>
        <w:outlineLvl w:val="0"/>
        <w:rPr>
          <w:rFonts w:ascii="Cambria" w:eastAsiaTheme="majorEastAsia" w:hAnsi="Cambria" w:cstheme="majorBidi"/>
          <w:b/>
          <w:kern w:val="0"/>
          <w14:ligatures w14:val="none"/>
        </w:rPr>
      </w:pPr>
    </w:p>
    <w:p w14:paraId="50E89F8A" w14:textId="25F463DA" w:rsidR="00CA70C3" w:rsidRPr="00CA70C3" w:rsidRDefault="00CA70C3" w:rsidP="00CA70C3">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XIII. Osoby uprawnione do kontaktów z Wykonawcami.</w:t>
      </w:r>
      <w:bookmarkEnd w:id="23"/>
    </w:p>
    <w:p w14:paraId="073D519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6EF8B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Osobami upoważnionymi ze strony zamawiającego do porozumiewania się z Wykonawcami:</w:t>
      </w:r>
    </w:p>
    <w:p w14:paraId="7A49A5C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 xml:space="preserve">Leszek Janus </w:t>
      </w:r>
      <w:r w:rsidRPr="00CA70C3">
        <w:rPr>
          <w:rFonts w:ascii="Cambria" w:hAnsi="Cambria" w:cstheme="minorHAnsi"/>
          <w:kern w:val="0"/>
          <w14:ligatures w14:val="none"/>
        </w:rPr>
        <w:t xml:space="preserve">– w sprawach dotyczących przedmiotu zamówienia </w:t>
      </w:r>
    </w:p>
    <w:p w14:paraId="7668CC4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Ewa Bińczak, Leszek Janus</w:t>
      </w:r>
      <w:r w:rsidRPr="00CA70C3">
        <w:rPr>
          <w:rFonts w:ascii="Cambria" w:hAnsi="Cambria" w:cstheme="minorHAnsi"/>
          <w:kern w:val="0"/>
          <w14:ligatures w14:val="none"/>
        </w:rPr>
        <w:t xml:space="preserve"> - w sprawach dotyczących procedury udzielenia zamówienia publicznego, od poniedziałku do piątku w godzinach od 7</w:t>
      </w:r>
      <w:r w:rsidRPr="00CA70C3">
        <w:rPr>
          <w:rFonts w:ascii="Cambria" w:hAnsi="Cambria" w:cstheme="minorHAnsi"/>
          <w:kern w:val="0"/>
          <w:vertAlign w:val="superscript"/>
          <w14:ligatures w14:val="none"/>
        </w:rPr>
        <w:t>30</w:t>
      </w:r>
      <w:r w:rsidRPr="00CA70C3">
        <w:rPr>
          <w:rFonts w:ascii="Cambria" w:hAnsi="Cambria" w:cstheme="minorHAnsi"/>
          <w:kern w:val="0"/>
          <w14:ligatures w14:val="none"/>
        </w:rPr>
        <w:t xml:space="preserve"> do 15</w:t>
      </w:r>
      <w:r w:rsidRPr="00CA70C3">
        <w:rPr>
          <w:rFonts w:ascii="Cambria" w:hAnsi="Cambria" w:cstheme="minorHAnsi"/>
          <w:kern w:val="0"/>
          <w:vertAlign w:val="superscript"/>
          <w14:ligatures w14:val="none"/>
        </w:rPr>
        <w:t xml:space="preserve">30                                                                                                                       </w:t>
      </w:r>
      <w:r w:rsidRPr="00CA70C3">
        <w:rPr>
          <w:rFonts w:ascii="Cambria" w:hAnsi="Cambria" w:cstheme="minorHAnsi"/>
          <w:kern w:val="0"/>
          <w14:ligatures w14:val="none"/>
        </w:rPr>
        <w:t xml:space="preserve">e-mail:  </w:t>
      </w:r>
      <w:r w:rsidRPr="00CA70C3">
        <w:rPr>
          <w:rFonts w:ascii="Cambria" w:hAnsi="Cambria" w:cstheme="minorHAnsi"/>
          <w:b/>
          <w:i/>
          <w:kern w:val="0"/>
          <w14:ligatures w14:val="none"/>
        </w:rPr>
        <w:t>zdpsandom@poczta.onet.pl</w:t>
      </w:r>
    </w:p>
    <w:p w14:paraId="2D72BB7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udzieli odpowiedzi Wykonawcom zgodnie z art. 284 ustawy Pzp.</w:t>
      </w:r>
    </w:p>
    <w:p w14:paraId="258E395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5C3B980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4. Zamawiający nie przewiduje zorganizowania zebrania z wykonawcami, o którym mowa w art. 285 ustawy Pzp .</w:t>
      </w:r>
    </w:p>
    <w:p w14:paraId="754405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4DA5516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4" w:name="_Toc106621963"/>
      <w:r w:rsidRPr="00CA70C3">
        <w:rPr>
          <w:rFonts w:ascii="Cambria" w:eastAsiaTheme="majorEastAsia" w:hAnsi="Cambria" w:cstheme="majorBidi"/>
          <w:b/>
          <w:kern w:val="0"/>
          <w14:ligatures w14:val="none"/>
        </w:rPr>
        <w:t>XIV. Wymagania dotyczące wadium.</w:t>
      </w:r>
      <w:bookmarkEnd w:id="24"/>
    </w:p>
    <w:p w14:paraId="5A31E976" w14:textId="63C5484E" w:rsid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 Wykonawca  wymaga wniesieni</w:t>
      </w:r>
      <w:r w:rsidR="000E5A98">
        <w:rPr>
          <w:rFonts w:ascii="Cambria" w:hAnsi="Cambria" w:cstheme="minorHAnsi"/>
          <w:kern w:val="0"/>
          <w14:ligatures w14:val="none"/>
        </w:rPr>
        <w:t>e</w:t>
      </w:r>
      <w:r w:rsidRPr="00CA70C3">
        <w:rPr>
          <w:rFonts w:ascii="Cambria" w:hAnsi="Cambria" w:cstheme="minorHAnsi"/>
          <w:kern w:val="0"/>
          <w14:ligatures w14:val="none"/>
        </w:rPr>
        <w:t xml:space="preserve"> wadium</w:t>
      </w:r>
      <w:r w:rsidR="000E5A98">
        <w:rPr>
          <w:rFonts w:ascii="Cambria" w:hAnsi="Cambria" w:cstheme="minorHAnsi"/>
          <w:kern w:val="0"/>
          <w14:ligatures w14:val="none"/>
        </w:rPr>
        <w:t xml:space="preserve"> w kwocie </w:t>
      </w:r>
      <w:r w:rsidR="000E5A98" w:rsidRPr="0056314E">
        <w:rPr>
          <w:rFonts w:ascii="Cambria" w:hAnsi="Cambria" w:cstheme="minorHAnsi"/>
          <w:b/>
          <w:bCs/>
          <w:kern w:val="0"/>
          <w14:ligatures w14:val="none"/>
        </w:rPr>
        <w:t>6 500 zł</w:t>
      </w:r>
      <w:r w:rsidR="000E5A98">
        <w:rPr>
          <w:rFonts w:ascii="Cambria" w:hAnsi="Cambria" w:cstheme="minorHAnsi"/>
          <w:kern w:val="0"/>
          <w14:ligatures w14:val="none"/>
        </w:rPr>
        <w:t xml:space="preserve"> ( sześć tysięcy pięćset złotych).</w:t>
      </w:r>
    </w:p>
    <w:p w14:paraId="02304976" w14:textId="77777777" w:rsidR="0056314E" w:rsidRPr="0056314E" w:rsidRDefault="0056314E" w:rsidP="0056314E">
      <w:pPr>
        <w:widowControl w:val="0"/>
        <w:autoSpaceDE w:val="0"/>
        <w:autoSpaceDN w:val="0"/>
        <w:adjustRightInd w:val="0"/>
        <w:spacing w:after="0" w:line="240" w:lineRule="auto"/>
        <w:jc w:val="both"/>
        <w:rPr>
          <w:rFonts w:ascii="Cambria" w:hAnsi="Cambria" w:cs="Arial"/>
        </w:rPr>
      </w:pPr>
      <w:r w:rsidRPr="0056314E">
        <w:rPr>
          <w:rFonts w:ascii="Cambria" w:hAnsi="Cambria" w:cs="Arial"/>
        </w:rPr>
        <w:t>Wadium może być wniesione w następujących formach:</w:t>
      </w:r>
    </w:p>
    <w:p w14:paraId="117EE1BA" w14:textId="77777777" w:rsidR="0056314E" w:rsidRPr="0056314E" w:rsidRDefault="0056314E" w:rsidP="0056314E">
      <w:pPr>
        <w:numPr>
          <w:ilvl w:val="0"/>
          <w:numId w:val="32"/>
        </w:numPr>
        <w:spacing w:after="0" w:line="240" w:lineRule="auto"/>
        <w:jc w:val="both"/>
        <w:rPr>
          <w:rFonts w:ascii="Cambria" w:hAnsi="Cambria" w:cs="Arial"/>
        </w:rPr>
      </w:pPr>
      <w:r w:rsidRPr="0056314E">
        <w:rPr>
          <w:rFonts w:ascii="Cambria" w:hAnsi="Cambria" w:cs="Arial"/>
        </w:rPr>
        <w:t>pieniądzu;</w:t>
      </w:r>
    </w:p>
    <w:p w14:paraId="474B3A2C" w14:textId="77777777" w:rsidR="0056314E" w:rsidRPr="0056314E" w:rsidRDefault="0056314E" w:rsidP="0056314E">
      <w:pPr>
        <w:numPr>
          <w:ilvl w:val="0"/>
          <w:numId w:val="32"/>
        </w:numPr>
        <w:spacing w:after="0" w:line="240" w:lineRule="auto"/>
        <w:jc w:val="both"/>
        <w:rPr>
          <w:rFonts w:ascii="Cambria" w:hAnsi="Cambria" w:cs="Arial"/>
        </w:rPr>
      </w:pPr>
      <w:r w:rsidRPr="0056314E">
        <w:rPr>
          <w:rFonts w:ascii="Cambria" w:hAnsi="Cambria" w:cs="Arial"/>
        </w:rPr>
        <w:t>gwarancjach bankowych;</w:t>
      </w:r>
    </w:p>
    <w:p w14:paraId="2C037969" w14:textId="77777777" w:rsidR="0056314E" w:rsidRPr="0056314E" w:rsidRDefault="0056314E" w:rsidP="0056314E">
      <w:pPr>
        <w:numPr>
          <w:ilvl w:val="0"/>
          <w:numId w:val="32"/>
        </w:numPr>
        <w:spacing w:after="0" w:line="240" w:lineRule="auto"/>
        <w:jc w:val="both"/>
        <w:rPr>
          <w:rFonts w:ascii="Cambria" w:hAnsi="Cambria" w:cs="Arial"/>
        </w:rPr>
      </w:pPr>
      <w:r w:rsidRPr="0056314E">
        <w:rPr>
          <w:rFonts w:ascii="Cambria" w:hAnsi="Cambria" w:cs="Arial"/>
        </w:rPr>
        <w:t>gwarancjach ubezpieczeniowych;</w:t>
      </w:r>
    </w:p>
    <w:p w14:paraId="1C55794E" w14:textId="77777777" w:rsidR="0056314E" w:rsidRPr="0056314E" w:rsidRDefault="0056314E" w:rsidP="0056314E">
      <w:pPr>
        <w:numPr>
          <w:ilvl w:val="0"/>
          <w:numId w:val="32"/>
        </w:numPr>
        <w:spacing w:after="0" w:line="240" w:lineRule="auto"/>
        <w:jc w:val="both"/>
        <w:rPr>
          <w:rFonts w:ascii="Cambria" w:hAnsi="Cambria" w:cs="Arial"/>
        </w:rPr>
      </w:pPr>
      <w:r w:rsidRPr="0056314E">
        <w:rPr>
          <w:rFonts w:ascii="Cambria" w:hAnsi="Cambria" w:cs="Arial"/>
        </w:rPr>
        <w:t>poręczeniach udzielanych przez podmioty, o których mowa w art. 6b ust. 5 pkt 2 ustawy z dnia 9 listopada 2000 r. o utworzeniu Polskiej Agencji Rozwoju Przedsiębiorczości (Dz. U. 2007 nr 42, poz. 275).</w:t>
      </w:r>
    </w:p>
    <w:p w14:paraId="4BB537F3" w14:textId="77777777" w:rsidR="0056314E" w:rsidRPr="00CA70C3" w:rsidRDefault="0056314E" w:rsidP="00CA70C3">
      <w:pPr>
        <w:autoSpaceDE w:val="0"/>
        <w:autoSpaceDN w:val="0"/>
        <w:adjustRightInd w:val="0"/>
        <w:spacing w:after="0" w:line="276" w:lineRule="auto"/>
        <w:jc w:val="both"/>
        <w:rPr>
          <w:rFonts w:ascii="Cambria" w:hAnsi="Cambria" w:cstheme="minorHAnsi"/>
          <w:kern w:val="0"/>
          <w14:ligatures w14:val="none"/>
        </w:rPr>
      </w:pPr>
    </w:p>
    <w:p w14:paraId="47D6416A"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5" w:name="_Toc106621964"/>
      <w:r w:rsidRPr="00CA70C3">
        <w:rPr>
          <w:rFonts w:ascii="Cambria" w:eastAsiaTheme="majorEastAsia" w:hAnsi="Cambria" w:cstheme="majorBidi"/>
          <w:b/>
          <w:bCs/>
          <w:kern w:val="0"/>
          <w14:ligatures w14:val="none"/>
        </w:rPr>
        <w:t>XV. Termin związania ofertą.</w:t>
      </w:r>
      <w:bookmarkEnd w:id="25"/>
    </w:p>
    <w:p w14:paraId="0198486B" w14:textId="55C3072A"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Wykonawca jest związany ofertą do dnia </w:t>
      </w:r>
      <w:r w:rsidR="00A62A4B">
        <w:rPr>
          <w:rFonts w:ascii="Cambria" w:hAnsi="Cambria" w:cstheme="minorHAnsi"/>
          <w:b/>
          <w:kern w:val="0"/>
          <w14:ligatures w14:val="none"/>
        </w:rPr>
        <w:t>13</w:t>
      </w:r>
      <w:r w:rsidRPr="00CA70C3">
        <w:rPr>
          <w:rFonts w:ascii="Cambria" w:hAnsi="Cambria" w:cstheme="minorHAnsi"/>
          <w:b/>
          <w:kern w:val="0"/>
          <w14:ligatures w14:val="none"/>
        </w:rPr>
        <w:t>.1</w:t>
      </w:r>
      <w:r w:rsidR="004F18AD">
        <w:rPr>
          <w:rFonts w:ascii="Cambria" w:hAnsi="Cambria" w:cstheme="minorHAnsi"/>
          <w:b/>
          <w:kern w:val="0"/>
          <w14:ligatures w14:val="none"/>
        </w:rPr>
        <w:t>2</w:t>
      </w:r>
      <w:r w:rsidRPr="00CA70C3">
        <w:rPr>
          <w:rFonts w:ascii="Cambria" w:hAnsi="Cambria" w:cstheme="minorHAnsi"/>
          <w:b/>
          <w:kern w:val="0"/>
          <w14:ligatures w14:val="none"/>
        </w:rPr>
        <w:t>.2024r.</w:t>
      </w:r>
    </w:p>
    <w:p w14:paraId="4A1EDA3B" w14:textId="77777777"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Pierwszym dniem terminu związania ofertą jest dzień, w którym upływa termin składania ofert. </w:t>
      </w:r>
    </w:p>
    <w:p w14:paraId="1CA6ED77"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6" w:name="_Toc106621965"/>
      <w:r w:rsidRPr="00CA70C3">
        <w:rPr>
          <w:rFonts w:ascii="Cambria" w:eastAsiaTheme="majorEastAsia" w:hAnsi="Cambria" w:cstheme="majorBidi"/>
          <w:b/>
          <w:bCs/>
          <w:kern w:val="0"/>
          <w14:ligatures w14:val="none"/>
        </w:rPr>
        <w:t>XVI. Opis sposobu przygotowania oferty.</w:t>
      </w:r>
      <w:bookmarkEnd w:id="26"/>
    </w:p>
    <w:p w14:paraId="4AF0BFF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Oferta musi być sporządzona w języku polskim, w postaci elektronicznej w formacie danych:</w:t>
      </w:r>
    </w:p>
    <w:p w14:paraId="1101BA2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.pdf, .</w:t>
      </w:r>
      <w:proofErr w:type="spellStart"/>
      <w:r w:rsidRPr="00CA70C3">
        <w:rPr>
          <w:rFonts w:ascii="Cambria" w:hAnsi="Cambria" w:cstheme="minorHAnsi"/>
          <w:kern w:val="0"/>
          <w14:ligatures w14:val="none"/>
        </w:rPr>
        <w:t>doc</w:t>
      </w:r>
      <w:proofErr w:type="spellEnd"/>
      <w:r w:rsidRPr="00CA70C3">
        <w:rPr>
          <w:rFonts w:ascii="Cambria" w:hAnsi="Cambria" w:cstheme="minorHAnsi"/>
          <w:kern w:val="0"/>
          <w14:ligatures w14:val="none"/>
        </w:rPr>
        <w:t>, .</w:t>
      </w:r>
      <w:proofErr w:type="spellStart"/>
      <w:r w:rsidRPr="00CA70C3">
        <w:rPr>
          <w:rFonts w:ascii="Cambria" w:hAnsi="Cambria" w:cstheme="minorHAnsi"/>
          <w:kern w:val="0"/>
          <w14:ligatures w14:val="none"/>
        </w:rPr>
        <w:t>docx</w:t>
      </w:r>
      <w:proofErr w:type="spellEnd"/>
      <w:r w:rsidRPr="00CA70C3">
        <w:rPr>
          <w:rFonts w:ascii="Cambria" w:hAnsi="Cambria" w:cstheme="minorHAnsi"/>
          <w:kern w:val="0"/>
          <w14:ligatures w14:val="none"/>
        </w:rPr>
        <w:t>, .rtf, .</w:t>
      </w:r>
      <w:proofErr w:type="spellStart"/>
      <w:r w:rsidRPr="00CA70C3">
        <w:rPr>
          <w:rFonts w:ascii="Cambria" w:hAnsi="Cambria" w:cstheme="minorHAnsi"/>
          <w:kern w:val="0"/>
          <w14:ligatures w14:val="none"/>
        </w:rPr>
        <w:t>xps</w:t>
      </w:r>
      <w:proofErr w:type="spellEnd"/>
      <w:r w:rsidRPr="00CA70C3">
        <w:rPr>
          <w:rFonts w:ascii="Cambria" w:hAnsi="Cambria" w:cstheme="minorHAnsi"/>
          <w:kern w:val="0"/>
          <w14:ligatures w14:val="none"/>
        </w:rPr>
        <w:t>, .</w:t>
      </w:r>
      <w:proofErr w:type="spellStart"/>
      <w:r w:rsidRPr="00CA70C3">
        <w:rPr>
          <w:rFonts w:ascii="Cambria" w:hAnsi="Cambria" w:cstheme="minorHAnsi"/>
          <w:kern w:val="0"/>
          <w14:ligatures w14:val="none"/>
        </w:rPr>
        <w:t>odt</w:t>
      </w:r>
      <w:proofErr w:type="spellEnd"/>
      <w:r w:rsidRPr="00CA70C3">
        <w:rPr>
          <w:rFonts w:ascii="Cambria" w:hAnsi="Cambria" w:cstheme="minorHAnsi"/>
          <w:kern w:val="0"/>
          <w14:ligatures w14:val="none"/>
        </w:rPr>
        <w:t xml:space="preserve"> i opatrzona kwalifikowanym podpisem elektronicznym, podpisem zaufanym lub podpisem osobistym.</w:t>
      </w:r>
    </w:p>
    <w:p w14:paraId="0A5040D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zostały opisane w Regulaminie www.platformazakupowa.pl, który jest uzupełnieniem niniejszej instrukcji.</w:t>
      </w:r>
    </w:p>
    <w:p w14:paraId="43D35E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1ECC078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4. Występuje limit przesyłanych plików – do 150 </w:t>
      </w:r>
      <w:proofErr w:type="spellStart"/>
      <w:r w:rsidRPr="00CA70C3">
        <w:rPr>
          <w:rFonts w:ascii="Cambria" w:hAnsi="Cambria" w:cstheme="minorHAnsi"/>
          <w:kern w:val="0"/>
          <w14:ligatures w14:val="none"/>
        </w:rPr>
        <w:t>mb</w:t>
      </w:r>
      <w:proofErr w:type="spellEnd"/>
      <w:r w:rsidRPr="00CA70C3">
        <w:rPr>
          <w:rFonts w:ascii="Cambria" w:hAnsi="Cambria" w:cstheme="minorHAnsi"/>
          <w:kern w:val="0"/>
          <w14:ligatures w14:val="none"/>
        </w:rPr>
        <w:t>.</w:t>
      </w:r>
    </w:p>
    <w:p w14:paraId="144A2BC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informuje, że zgodnie z art. 18 ust. 1 i art. 74 ust. 2 ustawy Pzp oferty składane</w:t>
      </w:r>
      <w:r w:rsidRPr="00CA70C3">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w:t>
      </w:r>
      <w:r w:rsidRPr="00CA70C3">
        <w:rPr>
          <w:rFonts w:ascii="Cambria" w:hAnsi="Cambria" w:cstheme="minorHAnsi"/>
          <w:kern w:val="0"/>
          <w14:ligatures w14:val="none"/>
        </w:rPr>
        <w:lastRenderedPageBreak/>
        <w:t>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w szczególności nie może zastrzec informacji dotyczących ceny                      w ofercie (art. 18 ust. 3 w zw. z art. 222 ust. 5 ustawy Pzp).</w:t>
      </w:r>
    </w:p>
    <w:p w14:paraId="7C7E215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6. Do przygotowania oferty zaleca się wykorzystanie Formularza Oferty, którego wzór stanowi </w:t>
      </w:r>
      <w:r w:rsidRPr="00CA70C3">
        <w:rPr>
          <w:rFonts w:ascii="Cambria" w:hAnsi="Cambria" w:cstheme="minorHAnsi"/>
          <w:b/>
          <w:bCs/>
          <w:kern w:val="0"/>
          <w14:ligatures w14:val="none"/>
        </w:rPr>
        <w:t>Załącznik nr 1 do SWZ.</w:t>
      </w:r>
      <w:r w:rsidRPr="00CA70C3">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CA70C3">
        <w:rPr>
          <w:rFonts w:ascii="Cambria" w:hAnsi="Cambria" w:cstheme="minorHAnsi"/>
          <w:kern w:val="0"/>
          <w14:ligatures w14:val="none"/>
        </w:rPr>
        <w:br/>
        <w:t>w Formularzu Ofertowym.</w:t>
      </w:r>
    </w:p>
    <w:p w14:paraId="0DD1313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Do oferty należy dołączyć:</w:t>
      </w:r>
    </w:p>
    <w:p w14:paraId="2D58D595"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Pełnomocnictwo upoważniające do złożenia oferty, o ile ofertę składa pełnomocnik;</w:t>
      </w:r>
    </w:p>
    <w:p w14:paraId="4406721F"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4654E38E"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41AAA5B0" w14:textId="77777777" w:rsidR="00CA70C3" w:rsidRPr="00CA70C3" w:rsidRDefault="00CA70C3" w:rsidP="00CA70C3">
      <w:pPr>
        <w:autoSpaceDE w:val="0"/>
        <w:autoSpaceDN w:val="0"/>
        <w:adjustRightInd w:val="0"/>
        <w:spacing w:after="0" w:line="276" w:lineRule="auto"/>
        <w:ind w:left="426" w:hanging="142"/>
        <w:jc w:val="both"/>
        <w:rPr>
          <w:rFonts w:ascii="Cambria" w:hAnsi="Cambria" w:cstheme="minorHAnsi"/>
          <w:kern w:val="0"/>
          <w14:ligatures w14:val="none"/>
        </w:rPr>
      </w:pPr>
      <w:r w:rsidRPr="00CA70C3">
        <w:rPr>
          <w:rFonts w:ascii="Cambria" w:hAnsi="Cambria" w:cstheme="minorHAnsi"/>
          <w:kern w:val="0"/>
          <w14:ligatures w14:val="none"/>
        </w:rPr>
        <w:t xml:space="preserve">4) Zobowiązanie innych podmiotów do oddania wykonawcy do dyspozycji niezbędnych zasobów na potrzeby realizacji zamówienia (art. 118 ust. 3 ustawy Pzp) (jeżeli dotyczy) – wzór stanowi </w:t>
      </w:r>
      <w:r w:rsidRPr="00CA70C3">
        <w:rPr>
          <w:rFonts w:ascii="Cambria" w:hAnsi="Cambria" w:cstheme="minorHAnsi"/>
          <w:b/>
          <w:kern w:val="0"/>
          <w14:ligatures w14:val="none"/>
        </w:rPr>
        <w:t>załącznik nr 7</w:t>
      </w:r>
      <w:r w:rsidRPr="00CA70C3">
        <w:rPr>
          <w:rFonts w:ascii="Cambria" w:hAnsi="Cambria" w:cstheme="minorHAnsi"/>
          <w:kern w:val="0"/>
          <w14:ligatures w14:val="none"/>
        </w:rPr>
        <w:t xml:space="preserve"> do SWZ.</w:t>
      </w:r>
    </w:p>
    <w:p w14:paraId="4AA3286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5) Kosztorys ofertowy – zgodnego z treścią </w:t>
      </w:r>
      <w:r w:rsidRPr="00CA70C3">
        <w:rPr>
          <w:rFonts w:ascii="Cambria" w:hAnsi="Cambria" w:cstheme="minorHAnsi"/>
          <w:b/>
          <w:kern w:val="0"/>
          <w14:ligatures w14:val="none"/>
        </w:rPr>
        <w:t>Załącznika nr 2</w:t>
      </w:r>
      <w:r w:rsidRPr="00CA70C3">
        <w:rPr>
          <w:rFonts w:ascii="Cambria" w:hAnsi="Cambria" w:cstheme="minorHAnsi"/>
          <w:kern w:val="0"/>
          <w14:ligatures w14:val="none"/>
        </w:rPr>
        <w:t xml:space="preserve"> do SWZ;</w:t>
      </w:r>
    </w:p>
    <w:p w14:paraId="7050EA1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Wykonawca ponosi wszelkie koszty związane z przygotowaniem i złożeniem oferty.</w:t>
      </w:r>
    </w:p>
    <w:p w14:paraId="6B31D19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9. Zamawiający zaleca ponumerowanie stron oferty.</w:t>
      </w:r>
    </w:p>
    <w:p w14:paraId="7143831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608404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7" w:name="_Toc106621966"/>
      <w:r w:rsidRPr="00CA70C3">
        <w:rPr>
          <w:rFonts w:ascii="Cambria" w:eastAsiaTheme="majorEastAsia" w:hAnsi="Cambria" w:cstheme="majorBidi"/>
          <w:b/>
          <w:kern w:val="0"/>
          <w14:ligatures w14:val="none"/>
        </w:rPr>
        <w:t>XVII. Sposób oraz termin składania ofert.</w:t>
      </w:r>
      <w:bookmarkEnd w:id="27"/>
    </w:p>
    <w:p w14:paraId="4597A01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64E47AB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Wykonawca składa ofertę za pośrednictwem Formularza do złożenia lub wycofania oferty dostępnego na platformie zakupowej. Sposób złożenia oferty opisany został w Instrukcji użytkownika dostępnej na platformie zakupowej.</w:t>
      </w:r>
    </w:p>
    <w:p w14:paraId="2C440CA8" w14:textId="48EF18A0"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2. Ofertę wraz z wymaganymi załącznikami należy złożyć w terminie do dnia </w:t>
      </w:r>
      <w:r w:rsidR="00A62A4B">
        <w:rPr>
          <w:rFonts w:ascii="Cambria" w:hAnsi="Cambria" w:cstheme="minorHAnsi"/>
          <w:b/>
          <w:bCs/>
          <w:kern w:val="0"/>
          <w14:ligatures w14:val="none"/>
        </w:rPr>
        <w:t>14</w:t>
      </w:r>
      <w:r w:rsidRPr="00CA70C3">
        <w:rPr>
          <w:rFonts w:ascii="Cambria" w:hAnsi="Cambria" w:cstheme="minorHAnsi"/>
          <w:b/>
          <w:bCs/>
          <w:kern w:val="0"/>
          <w14:ligatures w14:val="none"/>
        </w:rPr>
        <w:t>.1</w:t>
      </w:r>
      <w:r w:rsidR="004B3CC1">
        <w:rPr>
          <w:rFonts w:ascii="Cambria" w:hAnsi="Cambria" w:cstheme="minorHAnsi"/>
          <w:b/>
          <w:bCs/>
          <w:kern w:val="0"/>
          <w14:ligatures w14:val="none"/>
        </w:rPr>
        <w:t>1</w:t>
      </w:r>
      <w:r w:rsidRPr="00CA70C3">
        <w:rPr>
          <w:rFonts w:ascii="Cambria" w:hAnsi="Cambria" w:cstheme="minorHAnsi"/>
          <w:b/>
          <w:bCs/>
          <w:kern w:val="0"/>
          <w14:ligatures w14:val="none"/>
        </w:rPr>
        <w:t xml:space="preserve">.2024 roku, </w:t>
      </w:r>
      <w:r w:rsidRPr="00CA70C3">
        <w:rPr>
          <w:rFonts w:ascii="Cambria" w:hAnsi="Cambria" w:cstheme="minorHAnsi"/>
          <w:kern w:val="0"/>
          <w14:ligatures w14:val="none"/>
        </w:rPr>
        <w:t xml:space="preserve">do godz. </w:t>
      </w:r>
      <w:r w:rsidRPr="00CA70C3">
        <w:rPr>
          <w:rFonts w:ascii="Cambria" w:hAnsi="Cambria" w:cstheme="minorHAnsi"/>
          <w:b/>
          <w:bCs/>
          <w:kern w:val="0"/>
          <w14:ligatures w14:val="none"/>
        </w:rPr>
        <w:t>08:00.</w:t>
      </w:r>
    </w:p>
    <w:p w14:paraId="49A6448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Wykonawca może złożyć tylko jedną ofertę.</w:t>
      </w:r>
    </w:p>
    <w:p w14:paraId="0A9FAB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lastRenderedPageBreak/>
        <w:t>4. Zamawiający odrzuci ofertę złożoną po terminie składania ofert.</w:t>
      </w:r>
    </w:p>
    <w:p w14:paraId="2A724B3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7DBD7FD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Wykonawca po upływie terminu do składania ofert nie może wycofać złożonej oferty.</w:t>
      </w:r>
    </w:p>
    <w:p w14:paraId="69DE0750"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8" w:name="_Toc106621967"/>
      <w:r w:rsidRPr="00CA70C3">
        <w:rPr>
          <w:rFonts w:ascii="Cambria" w:eastAsiaTheme="majorEastAsia" w:hAnsi="Cambria" w:cstheme="majorBidi"/>
          <w:b/>
          <w:kern w:val="0"/>
          <w14:ligatures w14:val="none"/>
        </w:rPr>
        <w:t>XVIII. Termin otwarcia ofert.</w:t>
      </w:r>
      <w:bookmarkEnd w:id="28"/>
    </w:p>
    <w:p w14:paraId="05CB6880"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6774A135" w14:textId="0FB6A678"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r w:rsidRPr="00CA70C3">
        <w:rPr>
          <w:rFonts w:ascii="Cambria" w:hAnsi="Cambria" w:cstheme="minorHAnsi"/>
          <w:kern w:val="0"/>
          <w14:ligatures w14:val="none"/>
        </w:rPr>
        <w:t xml:space="preserve">1. Otwarcie ofert nastąpi w dniu </w:t>
      </w:r>
      <w:r w:rsidR="00A62A4B">
        <w:rPr>
          <w:rFonts w:ascii="Cambria" w:hAnsi="Cambria" w:cstheme="minorHAnsi"/>
          <w:b/>
          <w:bCs/>
          <w:kern w:val="0"/>
          <w14:ligatures w14:val="none"/>
        </w:rPr>
        <w:t>14</w:t>
      </w:r>
      <w:r w:rsidRPr="00CA70C3">
        <w:rPr>
          <w:rFonts w:ascii="Cambria" w:hAnsi="Cambria" w:cstheme="minorHAnsi"/>
          <w:b/>
          <w:bCs/>
          <w:kern w:val="0"/>
          <w14:ligatures w14:val="none"/>
        </w:rPr>
        <w:t>.1</w:t>
      </w:r>
      <w:r w:rsidR="004B3CC1">
        <w:rPr>
          <w:rFonts w:ascii="Cambria" w:hAnsi="Cambria" w:cstheme="minorHAnsi"/>
          <w:b/>
          <w:bCs/>
          <w:kern w:val="0"/>
          <w14:ligatures w14:val="none"/>
        </w:rPr>
        <w:t>1</w:t>
      </w:r>
      <w:r w:rsidRPr="00CA70C3">
        <w:rPr>
          <w:rFonts w:ascii="Cambria" w:hAnsi="Cambria" w:cstheme="minorHAnsi"/>
          <w:b/>
          <w:bCs/>
          <w:kern w:val="0"/>
          <w14:ligatures w14:val="none"/>
        </w:rPr>
        <w:t>.2024 r., o godzinie 09.00.</w:t>
      </w:r>
    </w:p>
    <w:p w14:paraId="00595CA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Otwarcie ofert jest niejawne.</w:t>
      </w:r>
    </w:p>
    <w:p w14:paraId="7F432E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4F6D35C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niezwłocznie po otwarciu ofert, udostępnia na stronie internetowej prowadzonego postępowania informacje o:</w:t>
      </w:r>
    </w:p>
    <w:p w14:paraId="2BB44A17"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3E8B1C70" w14:textId="77777777" w:rsidR="00CA70C3" w:rsidRPr="00CA70C3" w:rsidRDefault="00CA70C3" w:rsidP="00CA70C3">
      <w:pPr>
        <w:autoSpaceDE w:val="0"/>
        <w:autoSpaceDN w:val="0"/>
        <w:adjustRightInd w:val="0"/>
        <w:spacing w:after="0" w:line="276" w:lineRule="auto"/>
        <w:ind w:left="426"/>
        <w:jc w:val="both"/>
        <w:rPr>
          <w:rFonts w:ascii="Cambria" w:hAnsi="Cambria" w:cstheme="minorHAnsi"/>
          <w:kern w:val="0"/>
          <w14:ligatures w14:val="none"/>
        </w:rPr>
      </w:pPr>
      <w:r w:rsidRPr="00CA70C3">
        <w:rPr>
          <w:rFonts w:ascii="Cambria" w:hAnsi="Cambria" w:cstheme="minorHAnsi"/>
          <w:kern w:val="0"/>
          <w14:ligatures w14:val="none"/>
        </w:rPr>
        <w:t>2) cenach lub kosztach zawartych w ofertach.</w:t>
      </w:r>
    </w:p>
    <w:p w14:paraId="79CEC47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0C54B40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Zamawiający poinformuje o zmianie terminu otwarcia ofert na stronie internetowej prowadzonego postępowania.</w:t>
      </w:r>
    </w:p>
    <w:p w14:paraId="288BF286"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9" w:name="_Toc106621968"/>
      <w:r w:rsidRPr="00CA70C3">
        <w:rPr>
          <w:rFonts w:ascii="Cambria" w:eastAsiaTheme="majorEastAsia" w:hAnsi="Cambria" w:cstheme="majorBidi"/>
          <w:b/>
          <w:kern w:val="0"/>
          <w14:ligatures w14:val="none"/>
        </w:rPr>
        <w:t>XIX. Opis sposobu obliczenia ceny.</w:t>
      </w:r>
      <w:bookmarkEnd w:id="29"/>
    </w:p>
    <w:p w14:paraId="1BE3C112" w14:textId="77777777" w:rsidR="00CA70C3" w:rsidRPr="00CA70C3" w:rsidRDefault="00CA70C3" w:rsidP="00CA70C3">
      <w:pPr>
        <w:autoSpaceDE w:val="0"/>
        <w:autoSpaceDN w:val="0"/>
        <w:adjustRightInd w:val="0"/>
        <w:spacing w:after="0" w:line="240" w:lineRule="auto"/>
        <w:rPr>
          <w:rFonts w:ascii="Cambria" w:hAnsi="Cambria" w:cs="Verdana"/>
          <w:b/>
          <w:bCs/>
          <w:kern w:val="0"/>
          <w14:ligatures w14:val="none"/>
        </w:rPr>
      </w:pPr>
    </w:p>
    <w:p w14:paraId="0B72807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42B74686"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Zamawiający wymaga zachowania niezmienności cen przez okres trwania umowy licząc od dnia podpisania umowy.</w:t>
      </w:r>
    </w:p>
    <w:p w14:paraId="0C194EBC"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41EE43C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Kosztorys ofertowy, o którym mowa w ust. 3 należy sporządzić metodą kalkulacji uproszczonej ściśle według kolejności pozycji wyszczególnionych w  kosztorysie  ofertowym. Wykonawca określi ceny jednostkowe netto oraz wartości netto dla wszystkich pozycji wymienionych                         w kosztorysie ofertowym oraz wyliczy cenę oferty brutto.</w:t>
      </w:r>
    </w:p>
    <w:p w14:paraId="6CAB466A"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01B94CE5"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musi być podana w </w:t>
      </w:r>
      <w:r w:rsidRPr="00CA70C3">
        <w:rPr>
          <w:rFonts w:ascii="Cambria" w:hAnsi="Cambria" w:cstheme="minorHAnsi"/>
          <w:b/>
          <w:kern w:val="0"/>
          <w:lang w:eastAsia="hi-IN"/>
          <w14:ligatures w14:val="none"/>
        </w:rPr>
        <w:t>złotych polskich</w:t>
      </w:r>
      <w:r w:rsidRPr="00CA70C3">
        <w:rPr>
          <w:rFonts w:ascii="Cambria" w:hAnsi="Cambria" w:cstheme="minorHAnsi"/>
          <w:kern w:val="0"/>
          <w:lang w:eastAsia="hi-IN"/>
          <w14:ligatures w14:val="none"/>
        </w:rPr>
        <w:t xml:space="preserve"> cyfrowo i słownie, w zaokrągleniu do drugiego miejsca po   przecinku.</w:t>
      </w:r>
    </w:p>
    <w:p w14:paraId="3CC78E63"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w:t>
      </w:r>
      <w:r w:rsidRPr="00CA70C3">
        <w:rPr>
          <w:rFonts w:ascii="Cambria" w:eastAsia="Calibri" w:hAnsi="Cambria" w:cstheme="minorHAnsi"/>
          <w:kern w:val="0"/>
          <w:lang w:eastAsia="hi-IN"/>
          <w14:ligatures w14:val="none"/>
        </w:rPr>
        <w:lastRenderedPageBreak/>
        <w:t>lub usługi, których dostawa lub świadczenie będzie prowadzić do jego powstania, oraz wskazując ich wartość bez kwoty podatku.</w:t>
      </w:r>
    </w:p>
    <w:p w14:paraId="4EAE315A" w14:textId="77777777" w:rsidR="00CA70C3" w:rsidRPr="00CA70C3" w:rsidRDefault="00CA70C3" w:rsidP="00CA70C3">
      <w:pPr>
        <w:spacing w:after="60" w:line="276" w:lineRule="auto"/>
        <w:ind w:left="142"/>
        <w:jc w:val="both"/>
        <w:rPr>
          <w:rFonts w:ascii="Cambria" w:hAnsi="Cambria" w:cstheme="minorHAnsi"/>
          <w:b/>
          <w:smallCaps/>
          <w:kern w:val="0"/>
          <w:lang w:eastAsia="hi-IN"/>
          <w14:ligatures w14:val="none"/>
        </w:rPr>
      </w:pPr>
      <w:r w:rsidRPr="00CA70C3">
        <w:rPr>
          <w:rFonts w:ascii="Cambria" w:eastAsia="Arial Unicode MS" w:hAnsi="Cambria" w:cstheme="minorHAnsi"/>
          <w:b/>
          <w:kern w:val="0"/>
          <w:lang w:eastAsia="hi-IN"/>
          <w14:ligatures w14:val="none"/>
        </w:rPr>
        <w:t>Niezłożenie przez Wykonawcę informacji będzie oznaczało, że taki obowiązek nie powstaje.</w:t>
      </w:r>
    </w:p>
    <w:p w14:paraId="0BA81BD2"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4B3FFDC3" w14:textId="77777777" w:rsidR="00CA70C3" w:rsidRPr="00CA70C3" w:rsidRDefault="00CA70C3" w:rsidP="00CA70C3">
      <w:pPr>
        <w:keepNext/>
        <w:keepLines/>
        <w:spacing w:before="240" w:after="0"/>
        <w:ind w:left="426" w:hanging="426"/>
        <w:jc w:val="both"/>
        <w:outlineLvl w:val="0"/>
        <w:rPr>
          <w:rFonts w:ascii="Cambria" w:eastAsiaTheme="majorEastAsia" w:hAnsi="Cambria" w:cstheme="minorHAnsi"/>
          <w:b/>
          <w:kern w:val="0"/>
          <w14:ligatures w14:val="none"/>
        </w:rPr>
      </w:pPr>
      <w:bookmarkStart w:id="30" w:name="_Toc106621969"/>
      <w:r w:rsidRPr="00CA70C3">
        <w:rPr>
          <w:rFonts w:ascii="Cambria" w:eastAsiaTheme="majorEastAsia" w:hAnsi="Cambria" w:cstheme="minorHAnsi"/>
          <w:b/>
          <w:kern w:val="0"/>
          <w14:ligatures w14:val="none"/>
        </w:rPr>
        <w:t>XX. Opis kryteriów, którymi zamawiający będzie się kierował przy wyborze oferty,</w:t>
      </w:r>
      <w:r w:rsidRPr="00CA70C3">
        <w:rPr>
          <w:rFonts w:ascii="Cambria" w:eastAsiaTheme="majorEastAsia" w:hAnsi="Cambria" w:cstheme="minorHAnsi"/>
          <w:b/>
          <w:kern w:val="0"/>
          <w14:ligatures w14:val="none"/>
        </w:rPr>
        <w:br/>
        <w:t>wraz z podaniem wag tych kryteriów i sposobu oceny ofert.</w:t>
      </w:r>
      <w:bookmarkEnd w:id="30"/>
    </w:p>
    <w:p w14:paraId="70F6FDB3"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E6FB064"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r w:rsidRPr="00CA70C3">
        <w:rPr>
          <w:rFonts w:ascii="Cambria" w:hAnsi="Cambria" w:cstheme="minorHAnsi"/>
          <w:kern w:val="0"/>
          <w14:ligatures w14:val="none"/>
        </w:rPr>
        <w:t>1. Przy wyborze oferty Zamawiający będzie się kierował następującymi kryteriami.</w:t>
      </w:r>
    </w:p>
    <w:p w14:paraId="2DCEC99E" w14:textId="77777777" w:rsidR="00CA70C3" w:rsidRPr="00CA70C3" w:rsidRDefault="00CA70C3" w:rsidP="00CA70C3">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CA70C3" w:rsidRPr="00CA70C3" w14:paraId="4BA8F7B9" w14:textId="77777777" w:rsidTr="00BB3432">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71196B57"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7737EA9A" w14:textId="77777777" w:rsidR="00CA70C3" w:rsidRPr="00CA70C3" w:rsidRDefault="00CA70C3" w:rsidP="00CA70C3">
            <w:pPr>
              <w:keepNext/>
              <w:keepLines/>
              <w:spacing w:before="40" w:after="0" w:line="276" w:lineRule="auto"/>
              <w:jc w:val="center"/>
              <w:outlineLvl w:val="6"/>
              <w:rPr>
                <w:rFonts w:ascii="Cambria" w:eastAsiaTheme="majorEastAsia" w:hAnsi="Cambria" w:cs="Arial"/>
                <w:b/>
                <w:i/>
                <w:iCs/>
                <w:kern w:val="0"/>
                <w14:ligatures w14:val="none"/>
              </w:rPr>
            </w:pPr>
            <w:r w:rsidRPr="00CA70C3">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37301BD8"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Znaczenie</w:t>
            </w:r>
          </w:p>
        </w:tc>
      </w:tr>
      <w:tr w:rsidR="00CA70C3" w:rsidRPr="00CA70C3" w14:paraId="7DF51270" w14:textId="77777777" w:rsidTr="00BB3432">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C344E46"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6DAB93A4" w14:textId="77777777" w:rsidR="00CA70C3" w:rsidRPr="00CA70C3" w:rsidRDefault="00CA70C3" w:rsidP="00CA70C3">
            <w:pPr>
              <w:spacing w:before="60" w:after="60" w:line="276" w:lineRule="auto"/>
              <w:rPr>
                <w:rFonts w:ascii="Cambria" w:hAnsi="Cambria" w:cs="Arial"/>
                <w:b/>
                <w:bCs/>
                <w:kern w:val="0"/>
                <w14:ligatures w14:val="none"/>
              </w:rPr>
            </w:pPr>
            <w:r w:rsidRPr="00CA70C3">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6A4BEDF7"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60%</w:t>
            </w:r>
          </w:p>
        </w:tc>
      </w:tr>
      <w:tr w:rsidR="00CA70C3" w:rsidRPr="00CA70C3" w14:paraId="4E0C22F1" w14:textId="77777777" w:rsidTr="00BB3432">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DD1609A"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3CEFC" w14:textId="77777777" w:rsidR="00CA70C3" w:rsidRPr="00CA70C3" w:rsidRDefault="00CA70C3" w:rsidP="00CA70C3">
            <w:pPr>
              <w:spacing w:after="0" w:line="240" w:lineRule="auto"/>
              <w:rPr>
                <w:rFonts w:ascii="Cambria" w:hAnsi="Cambria" w:cs="Arial"/>
                <w:b/>
                <w:bCs/>
                <w:kern w:val="0"/>
                <w14:ligatures w14:val="none"/>
              </w:rPr>
            </w:pPr>
            <w:r w:rsidRPr="00CA70C3">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9D867A0"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40%</w:t>
            </w:r>
          </w:p>
        </w:tc>
      </w:tr>
    </w:tbl>
    <w:p w14:paraId="42A54BC5" w14:textId="77777777" w:rsidR="00CA70C3" w:rsidRPr="00CA70C3" w:rsidRDefault="00CA70C3" w:rsidP="00CA70C3">
      <w:pPr>
        <w:spacing w:after="0" w:line="240" w:lineRule="auto"/>
        <w:jc w:val="both"/>
        <w:rPr>
          <w:rFonts w:ascii="Cambria" w:hAnsi="Cambria" w:cs="Arial"/>
          <w:kern w:val="0"/>
          <w14:ligatures w14:val="none"/>
        </w:rPr>
      </w:pPr>
    </w:p>
    <w:p w14:paraId="5A58A4B3" w14:textId="77777777" w:rsidR="00CA70C3" w:rsidRPr="00CA70C3" w:rsidRDefault="00CA70C3" w:rsidP="00CA70C3">
      <w:pPr>
        <w:keepNext/>
        <w:spacing w:after="0" w:line="240" w:lineRule="auto"/>
        <w:jc w:val="both"/>
        <w:outlineLvl w:val="3"/>
        <w:rPr>
          <w:rFonts w:ascii="Cambria" w:eastAsia="Times New Roman" w:hAnsi="Cambria" w:cstheme="minorHAnsi"/>
          <w:kern w:val="0"/>
          <w:lang w:eastAsia="hi-IN"/>
          <w14:ligatures w14:val="none"/>
        </w:rPr>
      </w:pPr>
      <w:r w:rsidRPr="00CA70C3">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CA70C3" w:rsidRPr="00CA70C3" w14:paraId="5933DEBF" w14:textId="77777777" w:rsidTr="00BB3432">
        <w:tc>
          <w:tcPr>
            <w:tcW w:w="425" w:type="dxa"/>
            <w:shd w:val="clear" w:color="auto" w:fill="E6E6E6"/>
          </w:tcPr>
          <w:p w14:paraId="15B3429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190E735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l.p.</w:t>
            </w:r>
          </w:p>
        </w:tc>
        <w:tc>
          <w:tcPr>
            <w:tcW w:w="5528" w:type="dxa"/>
            <w:shd w:val="clear" w:color="auto" w:fill="E6E6E6"/>
          </w:tcPr>
          <w:p w14:paraId="5A6BE4AA"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7830249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134" w:type="dxa"/>
            <w:shd w:val="clear" w:color="auto" w:fill="E6E6E6"/>
          </w:tcPr>
          <w:p w14:paraId="69F8EF6D"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Znaczenie</w:t>
            </w:r>
          </w:p>
          <w:p w14:paraId="0E060D8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procentowe</w:t>
            </w:r>
          </w:p>
          <w:p w14:paraId="1941C13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276" w:type="dxa"/>
            <w:shd w:val="clear" w:color="auto" w:fill="E6E6E6"/>
          </w:tcPr>
          <w:p w14:paraId="0A9E5EA2"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Maksymalna ilość punktów jakie może otrzymać oferta</w:t>
            </w:r>
          </w:p>
          <w:p w14:paraId="78A125CB"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za dane kryterium</w:t>
            </w:r>
          </w:p>
        </w:tc>
      </w:tr>
      <w:tr w:rsidR="00CA70C3" w:rsidRPr="00CA70C3" w14:paraId="6397B820" w14:textId="77777777" w:rsidTr="00BB3432">
        <w:tc>
          <w:tcPr>
            <w:tcW w:w="425" w:type="dxa"/>
            <w:vAlign w:val="center"/>
          </w:tcPr>
          <w:p w14:paraId="35F524EC"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1</w:t>
            </w:r>
          </w:p>
        </w:tc>
        <w:tc>
          <w:tcPr>
            <w:tcW w:w="5528" w:type="dxa"/>
            <w:vAlign w:val="center"/>
          </w:tcPr>
          <w:p w14:paraId="18963BEB" w14:textId="77777777" w:rsidR="00CA70C3" w:rsidRPr="00CA70C3" w:rsidRDefault="00CA70C3" w:rsidP="00CA70C3">
            <w:pPr>
              <w:spacing w:before="60" w:after="60" w:line="276" w:lineRule="auto"/>
              <w:ind w:left="74"/>
              <w:rPr>
                <w:rFonts w:ascii="Cambria" w:hAnsi="Cambria" w:cstheme="minorHAnsi"/>
                <w:kern w:val="0"/>
                <w14:ligatures w14:val="none"/>
              </w:rPr>
            </w:pPr>
            <w:r w:rsidRPr="00CA70C3">
              <w:rPr>
                <w:rFonts w:ascii="Cambria" w:hAnsi="Cambria" w:cstheme="minorHAnsi"/>
                <w:kern w:val="0"/>
                <w14:ligatures w14:val="none"/>
              </w:rPr>
              <w:t>Cena brutto</w:t>
            </w:r>
          </w:p>
          <w:p w14:paraId="5685531A"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Liczba punktów = </w:t>
            </w:r>
            <w:proofErr w:type="spellStart"/>
            <w:r w:rsidRPr="00CA70C3">
              <w:rPr>
                <w:rFonts w:ascii="Cambria" w:hAnsi="Cambria" w:cstheme="minorHAnsi"/>
                <w:kern w:val="0"/>
                <w14:ligatures w14:val="none"/>
              </w:rPr>
              <w:t>Cn</w:t>
            </w:r>
            <w:proofErr w:type="spellEnd"/>
            <w:r w:rsidRPr="00CA70C3">
              <w:rPr>
                <w:rFonts w:ascii="Cambria" w:hAnsi="Cambria" w:cstheme="minorHAnsi"/>
                <w:kern w:val="0"/>
                <w14:ligatures w14:val="none"/>
              </w:rPr>
              <w:t>/</w:t>
            </w:r>
            <w:proofErr w:type="spellStart"/>
            <w:r w:rsidRPr="00CA70C3">
              <w:rPr>
                <w:rFonts w:ascii="Cambria" w:hAnsi="Cambria" w:cstheme="minorHAnsi"/>
                <w:kern w:val="0"/>
                <w14:ligatures w14:val="none"/>
              </w:rPr>
              <w:t>Cb</w:t>
            </w:r>
            <w:proofErr w:type="spellEnd"/>
            <w:r w:rsidRPr="00CA70C3">
              <w:rPr>
                <w:rFonts w:ascii="Cambria" w:hAnsi="Cambria" w:cstheme="minorHAnsi"/>
                <w:kern w:val="0"/>
                <w14:ligatures w14:val="none"/>
              </w:rPr>
              <w:t xml:space="preserve">  x 60</w:t>
            </w:r>
          </w:p>
          <w:p w14:paraId="53D1F724" w14:textId="77777777" w:rsidR="00CA70C3" w:rsidRPr="00CA70C3" w:rsidRDefault="00CA70C3" w:rsidP="00CA70C3">
            <w:pPr>
              <w:spacing w:after="0" w:line="240" w:lineRule="auto"/>
              <w:ind w:left="74"/>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gdzie:</w:t>
            </w:r>
          </w:p>
          <w:p w14:paraId="39031318"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w:t>
            </w:r>
            <w:proofErr w:type="spellStart"/>
            <w:r w:rsidRPr="00CA70C3">
              <w:rPr>
                <w:rFonts w:ascii="Cambria" w:hAnsi="Cambria" w:cstheme="minorHAnsi"/>
                <w:kern w:val="0"/>
                <w14:ligatures w14:val="none"/>
              </w:rPr>
              <w:t>Cn</w:t>
            </w:r>
            <w:proofErr w:type="spellEnd"/>
            <w:r w:rsidRPr="00CA70C3">
              <w:rPr>
                <w:rFonts w:ascii="Cambria" w:hAnsi="Cambria" w:cstheme="minorHAnsi"/>
                <w:kern w:val="0"/>
                <w14:ligatures w14:val="none"/>
              </w:rPr>
              <w:t xml:space="preserve"> – najniższa cena spośród wszystkich ofert nie odrzuconych</w:t>
            </w:r>
          </w:p>
          <w:p w14:paraId="4600529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w:t>
            </w:r>
            <w:proofErr w:type="spellStart"/>
            <w:r w:rsidRPr="00CA70C3">
              <w:rPr>
                <w:rFonts w:ascii="Cambria" w:hAnsi="Cambria" w:cstheme="minorHAnsi"/>
                <w:kern w:val="0"/>
                <w14:ligatures w14:val="none"/>
              </w:rPr>
              <w:t>Cb</w:t>
            </w:r>
            <w:proofErr w:type="spellEnd"/>
            <w:r w:rsidRPr="00CA70C3">
              <w:rPr>
                <w:rFonts w:ascii="Cambria" w:hAnsi="Cambria" w:cstheme="minorHAnsi"/>
                <w:kern w:val="0"/>
                <w14:ligatures w14:val="none"/>
              </w:rPr>
              <w:t xml:space="preserve"> – cena oferty badanej</w:t>
            </w:r>
          </w:p>
          <w:p w14:paraId="156D40A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- 60 wskaźnik stały</w:t>
            </w:r>
          </w:p>
        </w:tc>
        <w:tc>
          <w:tcPr>
            <w:tcW w:w="1134" w:type="dxa"/>
          </w:tcPr>
          <w:p w14:paraId="1B55F952"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w:t>
            </w:r>
          </w:p>
        </w:tc>
        <w:tc>
          <w:tcPr>
            <w:tcW w:w="1276" w:type="dxa"/>
          </w:tcPr>
          <w:p w14:paraId="4C4A9089"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pkt</w:t>
            </w:r>
          </w:p>
        </w:tc>
      </w:tr>
      <w:tr w:rsidR="00CA70C3" w:rsidRPr="00CA70C3" w14:paraId="791B2FF1" w14:textId="77777777" w:rsidTr="00BB3432">
        <w:tc>
          <w:tcPr>
            <w:tcW w:w="425" w:type="dxa"/>
            <w:vAlign w:val="center"/>
          </w:tcPr>
          <w:p w14:paraId="4E7F9418"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2</w:t>
            </w:r>
          </w:p>
        </w:tc>
        <w:tc>
          <w:tcPr>
            <w:tcW w:w="5528" w:type="dxa"/>
            <w:vAlign w:val="center"/>
          </w:tcPr>
          <w:p w14:paraId="0F6128D9"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1" w:name="_Hlk70979780"/>
            <w:r w:rsidRPr="00CA70C3">
              <w:rPr>
                <w:rFonts w:ascii="Cambria" w:eastAsia="Times New Roman" w:hAnsi="Cambria" w:cstheme="minorHAnsi"/>
                <w:kern w:val="0"/>
                <w:lang w:eastAsia="pl-PL"/>
                <w14:ligatures w14:val="none"/>
              </w:rPr>
              <w:t>Okres udzielonej gwarancji na wykonanie przedmiotu zamówienia</w:t>
            </w:r>
          </w:p>
          <w:bookmarkEnd w:id="31"/>
          <w:p w14:paraId="1D68D54A"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Za udzielenie gwarancji  na okres:</w:t>
            </w:r>
          </w:p>
          <w:p w14:paraId="59CB442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36  miesięcy, wykonawca otrzyma – 0 pkt.</w:t>
            </w:r>
          </w:p>
          <w:p w14:paraId="6602AF4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60 miesięcy, wykonawca otrzyma – 40 pkt.</w:t>
            </w:r>
          </w:p>
        </w:tc>
        <w:tc>
          <w:tcPr>
            <w:tcW w:w="1134" w:type="dxa"/>
          </w:tcPr>
          <w:p w14:paraId="100B6DEC"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w:t>
            </w:r>
          </w:p>
        </w:tc>
        <w:tc>
          <w:tcPr>
            <w:tcW w:w="1276" w:type="dxa"/>
          </w:tcPr>
          <w:p w14:paraId="2184A784"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pkt</w:t>
            </w:r>
          </w:p>
        </w:tc>
      </w:tr>
    </w:tbl>
    <w:p w14:paraId="230B2B36" w14:textId="77777777" w:rsidR="00CA70C3" w:rsidRPr="00CA70C3" w:rsidRDefault="00CA70C3" w:rsidP="00CA70C3">
      <w:pPr>
        <w:autoSpaceDE w:val="0"/>
        <w:autoSpaceDN w:val="0"/>
        <w:adjustRightInd w:val="0"/>
        <w:spacing w:after="0" w:line="240" w:lineRule="auto"/>
        <w:rPr>
          <w:rFonts w:ascii="Cambria" w:hAnsi="Cambria" w:cs="Verdana"/>
          <w:kern w:val="0"/>
          <w14:ligatures w14:val="none"/>
        </w:rPr>
      </w:pPr>
    </w:p>
    <w:p w14:paraId="7E85776D"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p>
    <w:p w14:paraId="6143955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Każdej ofercie zostanie przyznana liczba punktów wg wzoru:</w:t>
      </w:r>
    </w:p>
    <w:p w14:paraId="78C63241"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K = K1 + K2</w:t>
      </w:r>
    </w:p>
    <w:p w14:paraId="6682D229"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Gdzie:</w:t>
      </w:r>
    </w:p>
    <w:p w14:paraId="43C5541F"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K1</w:t>
      </w:r>
      <w:r w:rsidRPr="00CA70C3">
        <w:rPr>
          <w:rFonts w:ascii="Cambria" w:hAnsi="Cambria" w:cstheme="minorHAnsi"/>
          <w:kern w:val="0"/>
          <w14:ligatures w14:val="none"/>
        </w:rPr>
        <w:t xml:space="preserve"> – ilość punktów w kryterium     Cena, </w:t>
      </w:r>
    </w:p>
    <w:p w14:paraId="0439125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K2</w:t>
      </w:r>
      <w:r w:rsidRPr="00CA70C3">
        <w:rPr>
          <w:rFonts w:ascii="Cambria" w:hAnsi="Cambria" w:cstheme="minorHAnsi"/>
          <w:kern w:val="0"/>
          <w14:ligatures w14:val="none"/>
        </w:rPr>
        <w:t>- ilość przyznanych punktów w kryterium Okres udzielonej gwarancji na wykonanie przedmiotu zamówienia</w:t>
      </w:r>
    </w:p>
    <w:p w14:paraId="1C8053D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Końcowy wynik powyższego działania zostanie zaokrąglony do dwóch miejsc po przecinku.</w:t>
      </w:r>
    </w:p>
    <w:p w14:paraId="021E261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4. Najwyżej oceniona zostanie oferta, która uzyska najwyższą ilość punktów, zgodnie z zasadami określonymi w ust. 2 i 3. </w:t>
      </w:r>
    </w:p>
    <w:p w14:paraId="59A8344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4EA14D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432E111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Jeżeli oferty otrzymały taką samą ocenę w kryterium o najwyższej wadze, Zamawiający wybiera ofertę z najniższą ceną.</w:t>
      </w:r>
    </w:p>
    <w:p w14:paraId="59524D6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4571905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30BC0E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3997B329" w14:textId="77777777" w:rsidR="00CA70C3" w:rsidRPr="00CA70C3" w:rsidRDefault="00CA70C3" w:rsidP="00CA70C3">
      <w:pPr>
        <w:keepNext/>
        <w:keepLines/>
        <w:spacing w:before="240" w:after="0"/>
        <w:ind w:left="426" w:hanging="426"/>
        <w:outlineLvl w:val="0"/>
        <w:rPr>
          <w:rFonts w:ascii="Cambria" w:eastAsiaTheme="majorEastAsia" w:hAnsi="Cambria" w:cstheme="majorBidi"/>
          <w:b/>
          <w:kern w:val="0"/>
          <w14:ligatures w14:val="none"/>
        </w:rPr>
      </w:pPr>
      <w:bookmarkStart w:id="32" w:name="_Toc106621970"/>
      <w:r w:rsidRPr="00CA70C3">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2"/>
    </w:p>
    <w:p w14:paraId="0BC10F07"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86A3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Niezwłocznie po wyborze najkorzystniejszej oferty Zamawiający poinformuje równocześnie Wykonawców, którzy złożyli oferty, o:</w:t>
      </w:r>
    </w:p>
    <w:p w14:paraId="6EFD23EC"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58116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2) wykonawcach, których oferty zostały odrzucone, podając uzasadnienie faktyczne                        i prawne odrzucenia oferty;</w:t>
      </w:r>
    </w:p>
    <w:p w14:paraId="4DA0F2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Informacje, o których mowa w ust. 1 pkt 1 Zamawiający zamieści na stronie internetowej prowadzonego postępowania.</w:t>
      </w:r>
    </w:p>
    <w:p w14:paraId="3294BC7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3. Zamawiający zawiera umowę w sprawie zamówienia publicznego, z uwzględnieniem </w:t>
      </w:r>
      <w:r w:rsidRPr="00CA70C3">
        <w:rPr>
          <w:rFonts w:ascii="Cambria" w:hAnsi="Cambria" w:cstheme="minorHAnsi"/>
          <w:kern w:val="0"/>
          <w14:ligatures w14:val="none"/>
        </w:rPr>
        <w:br/>
        <w:t>art. 577 ustawy Pzp, w terminie 5 dni od dnia przesłania zawiadomienia o wyborze najkorzystniejszej oferty, jeżeli zawiadomienie to zostało przesłane przy użyciu środków komunikacji elektronicznej, albo 10 dni, jeżeli zostało przesłane w inny sposób.</w:t>
      </w:r>
    </w:p>
    <w:p w14:paraId="0F0E792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może zawrzeć umowę w sprawie zamówienia publicznego przed upływem terminu, o którym mowa w ust. 3, jeżeli w postępowaniu o udzielenie zamówienia prowadzonego w trybie podstawowym złożono tylko jedną ofertę.</w:t>
      </w:r>
    </w:p>
    <w:p w14:paraId="394A537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Z Wykonawcą, który złoży najkorzystniejszą ofertę zostanie podpisana umowa, której wzór stanowi załącznik nr 6 do niniejszej SWZ. Miejsce i termin podpisania umowy zostanie wyznaczony przez Zamawiającego. W przypadku, gdy Wykonawca nie wypełni wymagań </w:t>
      </w:r>
      <w:r w:rsidRPr="00CA70C3">
        <w:rPr>
          <w:rFonts w:ascii="Cambria" w:hAnsi="Cambria" w:cstheme="minorHAnsi"/>
          <w:kern w:val="0"/>
          <w14:ligatures w14:val="none"/>
        </w:rPr>
        <w:lastRenderedPageBreak/>
        <w:t>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7370B998"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1) możliwości zastosowania art. 263 (wybór kolejnej oferty)</w:t>
      </w:r>
    </w:p>
    <w:p w14:paraId="468CF35B"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2) obowiązku zastosowania art. 98 ust. 2 pkt a ustawy Pzp (zatrzymanie wadium)</w:t>
      </w:r>
    </w:p>
    <w:p w14:paraId="2860BCB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2342CA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i/>
          <w:iCs/>
          <w:kern w:val="0"/>
          <w14:ligatures w14:val="none"/>
        </w:rPr>
      </w:pPr>
      <w:r w:rsidRPr="00CA70C3">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CA70C3">
        <w:rPr>
          <w:rFonts w:ascii="Cambria" w:hAnsi="Cambria" w:cstheme="minorHAnsi"/>
          <w:i/>
          <w:iCs/>
          <w:kern w:val="0"/>
          <w14:ligatures w14:val="none"/>
        </w:rPr>
        <w:t>(o ile dotyczy).</w:t>
      </w:r>
    </w:p>
    <w:p w14:paraId="46A174F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CA70C3">
        <w:rPr>
          <w:rFonts w:ascii="Cambria" w:hAnsi="Cambria" w:cstheme="minorHAnsi"/>
          <w:b/>
          <w:bCs/>
          <w:kern w:val="0"/>
          <w14:ligatures w14:val="none"/>
        </w:rPr>
        <w:t>.</w:t>
      </w:r>
    </w:p>
    <w:p w14:paraId="3B10ABA1" w14:textId="77777777" w:rsidR="00CA70C3" w:rsidRPr="00CA70C3" w:rsidRDefault="00CA70C3" w:rsidP="00CA70C3">
      <w:pPr>
        <w:keepNext/>
        <w:keepLines/>
        <w:spacing w:before="240" w:after="0"/>
        <w:outlineLvl w:val="0"/>
        <w:rPr>
          <w:rFonts w:ascii="Cambria" w:eastAsiaTheme="majorEastAsia" w:hAnsi="Cambria" w:cstheme="minorHAnsi"/>
          <w:b/>
          <w:kern w:val="0"/>
          <w14:ligatures w14:val="none"/>
        </w:rPr>
      </w:pPr>
      <w:bookmarkStart w:id="33" w:name="_Toc106621971"/>
      <w:r w:rsidRPr="00CA70C3">
        <w:rPr>
          <w:rFonts w:ascii="Cambria" w:eastAsiaTheme="majorEastAsia" w:hAnsi="Cambria" w:cstheme="minorHAnsi"/>
          <w:b/>
          <w:kern w:val="0"/>
          <w14:ligatures w14:val="none"/>
        </w:rPr>
        <w:t>XXII. Wymagania dotyczące zabezpieczenia należytego wykonania umowy.</w:t>
      </w:r>
      <w:bookmarkEnd w:id="33"/>
    </w:p>
    <w:p w14:paraId="0995040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34C921E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zgodnie z art. 449 ustawy Pzp, przed zawarciem umowy </w:t>
      </w:r>
      <w:r w:rsidRPr="00CA70C3">
        <w:rPr>
          <w:rFonts w:ascii="Cambria" w:hAnsi="Cambria" w:cstheme="minorHAnsi"/>
          <w:b/>
          <w:kern w:val="0"/>
          <w14:ligatures w14:val="none"/>
        </w:rPr>
        <w:t>wymaga</w:t>
      </w:r>
      <w:r w:rsidRPr="00CA70C3">
        <w:rPr>
          <w:rFonts w:ascii="Cambria" w:hAnsi="Cambria" w:cstheme="minorHAnsi"/>
          <w:kern w:val="0"/>
          <w14:ligatures w14:val="none"/>
        </w:rPr>
        <w:t xml:space="preserve"> wniesienia, wg zasad określonych w art. 450 ustawy, zabezpieczenia należytego wykonania umowy dla każdej części zamówienia w wysokości</w:t>
      </w:r>
      <w:r w:rsidRPr="00CA70C3">
        <w:rPr>
          <w:rFonts w:ascii="Cambria" w:hAnsi="Cambria" w:cstheme="minorHAnsi"/>
          <w:b/>
          <w:kern w:val="0"/>
          <w14:ligatures w14:val="none"/>
        </w:rPr>
        <w:t xml:space="preserve"> 5% </w:t>
      </w:r>
      <w:r w:rsidRPr="00CA70C3">
        <w:rPr>
          <w:rFonts w:ascii="Cambria" w:hAnsi="Cambria" w:cstheme="minorHAnsi"/>
          <w:kern w:val="0"/>
          <w14:ligatures w14:val="none"/>
        </w:rPr>
        <w:t>wartości brutto oferty.</w:t>
      </w:r>
    </w:p>
    <w:p w14:paraId="2326FAE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wniesione w innej formie niż pieniądz musi być wystawione na Zamawiającego tj. Zarząd Dróg Powiatowych w Sandomierzu.  </w:t>
      </w:r>
    </w:p>
    <w:p w14:paraId="297360A8"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4A4FDB7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CA70C3">
        <w:rPr>
          <w:rFonts w:ascii="Cambria" w:hAnsi="Cambria" w:cstheme="minorHAnsi"/>
          <w:kern w:val="0"/>
          <w14:ligatures w14:val="none"/>
        </w:rPr>
        <w:br/>
        <w:t xml:space="preserve">w stosunku do jakiejkolwiek zmiany umowy objętej gwarancją (poręczeniem), jeżeli zmiana ta nie została zaakceptowana przez gwaranta (poręczyciela). </w:t>
      </w:r>
    </w:p>
    <w:p w14:paraId="74A3DE57"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nie wyraża zgody na wniesienie zabezpieczenia należytego wykonania umowy </w:t>
      </w:r>
      <w:r w:rsidRPr="00CA70C3">
        <w:rPr>
          <w:rFonts w:ascii="Cambria" w:hAnsi="Cambria" w:cstheme="minorHAnsi"/>
          <w:kern w:val="0"/>
          <w14:ligatures w14:val="none"/>
        </w:rPr>
        <w:br/>
        <w:t>w formach wymienionych w art. 450 ust. 2 ustawy PZP.</w:t>
      </w:r>
    </w:p>
    <w:p w14:paraId="4D959595"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7E985735" w14:textId="14CD0661"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Zabezpieczenie wnoszone w pieniądzu Wykonawca zobowiązany będzie wnieść przelewem na rachunek bankowy Zamawiającego: Bank:</w:t>
      </w:r>
      <w:r w:rsidRPr="00CA70C3">
        <w:rPr>
          <w:rFonts w:ascii="Cambria" w:hAnsi="Cambria"/>
          <w:kern w:val="0"/>
          <w14:ligatures w14:val="none"/>
        </w:rPr>
        <w:t xml:space="preserve"> BS Sandomierz </w:t>
      </w:r>
      <w:r w:rsidRPr="00CA70C3">
        <w:rPr>
          <w:rFonts w:ascii="Cambria" w:hAnsi="Cambria" w:cstheme="minorHAnsi"/>
          <w:kern w:val="0"/>
          <w14:ligatures w14:val="none"/>
        </w:rPr>
        <w:t xml:space="preserve">Nr konta: </w:t>
      </w:r>
      <w:r w:rsidRPr="00CA70C3">
        <w:rPr>
          <w:rFonts w:ascii="Cambria" w:hAnsi="Cambria"/>
          <w:b/>
          <w:kern w:val="0"/>
          <w14:ligatures w14:val="none"/>
        </w:rPr>
        <w:t>16942900042001001322510001</w:t>
      </w:r>
      <w:r w:rsidRPr="00CA70C3">
        <w:rPr>
          <w:rFonts w:ascii="Cambria" w:hAnsi="Cambria" w:cstheme="minorHAnsi"/>
          <w:kern w:val="0"/>
          <w14:ligatures w14:val="none"/>
        </w:rPr>
        <w:t xml:space="preserve"> z podaniem tytułu: Zabezpieczenie należytego wykonania umowy</w:t>
      </w:r>
      <w:r w:rsidR="004B3CC1">
        <w:rPr>
          <w:rFonts w:ascii="Cambria" w:hAnsi="Cambria" w:cstheme="minorHAnsi"/>
          <w:kern w:val="0"/>
          <w14:ligatures w14:val="none"/>
        </w:rPr>
        <w:t xml:space="preserve"> „</w:t>
      </w:r>
      <w:r w:rsidR="004B3CC1">
        <w:rPr>
          <w:rFonts w:ascii="Cambria" w:hAnsi="Cambria" w:cstheme="minorHAnsi"/>
          <w:b/>
        </w:rPr>
        <w:t>Przebudowa drogi powiatowej nr 1</w:t>
      </w:r>
      <w:r w:rsidR="003A78EA">
        <w:rPr>
          <w:rFonts w:ascii="Cambria" w:hAnsi="Cambria" w:cstheme="minorHAnsi"/>
          <w:b/>
        </w:rPr>
        <w:t>734</w:t>
      </w:r>
      <w:r w:rsidR="004B3CC1">
        <w:rPr>
          <w:rFonts w:ascii="Cambria" w:hAnsi="Cambria" w:cstheme="minorHAnsi"/>
          <w:b/>
        </w:rPr>
        <w:t xml:space="preserve">T </w:t>
      </w:r>
      <w:r w:rsidR="003A78EA">
        <w:rPr>
          <w:rFonts w:ascii="Cambria" w:hAnsi="Cambria" w:cstheme="minorHAnsi"/>
          <w:b/>
        </w:rPr>
        <w:t>ulica Mickiewicza w Sandomierz od km 0+810 do km 1+243</w:t>
      </w:r>
      <w:r w:rsidR="004B3CC1">
        <w:rPr>
          <w:rFonts w:ascii="Cambria" w:hAnsi="Cambria" w:cstheme="minorHAnsi"/>
          <w:b/>
        </w:rPr>
        <w:t>”.</w:t>
      </w:r>
    </w:p>
    <w:p w14:paraId="3556838A"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Zamawiający zwraca zabezpieczenie wniesione w pieniądzu z odsetkami wynikającymi </w:t>
      </w:r>
      <w:r w:rsidRPr="00CA70C3">
        <w:rPr>
          <w:rFonts w:ascii="Cambria" w:hAnsi="Cambria" w:cstheme="minorHAnsi"/>
          <w:kern w:val="0"/>
          <w14:ligatures w14:val="none"/>
        </w:rPr>
        <w:br/>
        <w:t xml:space="preserve">z umowy rachunku bankowego, na którym było ono przechowywane, pomniejszone </w:t>
      </w:r>
      <w:r w:rsidRPr="00CA70C3">
        <w:rPr>
          <w:rFonts w:ascii="Cambria" w:hAnsi="Cambria" w:cstheme="minorHAnsi"/>
          <w:kern w:val="0"/>
          <w14:ligatures w14:val="none"/>
        </w:rPr>
        <w:br/>
        <w:t>o koszt prowadzenia tego rachunku oraz prowizji bankowej za przelew pieniędzy na rachunek bankowy Wykonawcy.</w:t>
      </w:r>
    </w:p>
    <w:p w14:paraId="5301259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należytego wykonania umowy zostanie zwrócone lub zwolnione </w:t>
      </w:r>
      <w:r w:rsidRPr="00CA70C3">
        <w:rPr>
          <w:rFonts w:ascii="Cambria" w:hAnsi="Cambria" w:cstheme="minorHAnsi"/>
          <w:kern w:val="0"/>
          <w14:ligatures w14:val="none"/>
        </w:rPr>
        <w:br/>
        <w:t>w następujący sposób:</w:t>
      </w:r>
    </w:p>
    <w:p w14:paraId="6E0AFCBF"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368F19C2"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30% wysokości wniesionego zabezpieczenia w ciągu 15 dni po upływie okresu gwarancji. </w:t>
      </w:r>
    </w:p>
    <w:p w14:paraId="2ADBF062" w14:textId="77777777" w:rsidR="00CA70C3" w:rsidRPr="00CA70C3" w:rsidRDefault="00CA70C3" w:rsidP="00CA70C3">
      <w:p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10. Przez należycie wykonane należy rozumieć zatwierdzenie przez Zamawiającego bez zastrzeżeń protokołu odbioru końcowego.</w:t>
      </w:r>
    </w:p>
    <w:p w14:paraId="52A1AF53"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34" w:name="_Toc106621972"/>
      <w:r w:rsidRPr="00CA70C3">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4"/>
    </w:p>
    <w:p w14:paraId="1FCFE72F"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5E4BC5C"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331AD76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Odwołanie przysługuje na:</w:t>
      </w:r>
    </w:p>
    <w:p w14:paraId="27C79824"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niezgodną z przepisami ustawy czynność Zamawiającego, podjętą w postępowaniu                            o udzielenie zamówienia, w tym na projektowane postanowienie umowy;</w:t>
      </w:r>
    </w:p>
    <w:p w14:paraId="2F245640"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2) zaniechanie czynności w postępowaniu o udzielenie zamówienia, do której Zamawiający był obowiązany na podstawie ustawy.</w:t>
      </w:r>
    </w:p>
    <w:p w14:paraId="200D9F6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45AA12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838DC9"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Elementy odwołania oraz terminy ich wniesienia określa ustawa Pzp (art. 515 i 516 ustawy </w:t>
      </w:r>
    </w:p>
    <w:p w14:paraId="59E324A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Pzp).</w:t>
      </w:r>
    </w:p>
    <w:p w14:paraId="7A02AD5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3C151D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A6DF1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Szczegółowe informacje dotyczące środków ochrony prawnej określone są w Dziale IX „Środki ochrony prawnej" Pzp.</w:t>
      </w:r>
    </w:p>
    <w:p w14:paraId="26CE563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5" w:name="_Toc106621973"/>
      <w:r w:rsidRPr="00CA70C3">
        <w:rPr>
          <w:rFonts w:ascii="Cambria" w:eastAsiaTheme="majorEastAsia" w:hAnsi="Cambria" w:cstheme="majorBidi"/>
          <w:b/>
          <w:kern w:val="0"/>
          <w14:ligatures w14:val="none"/>
        </w:rPr>
        <w:t>XXIV. Pozostałe postanowienia.</w:t>
      </w:r>
      <w:bookmarkEnd w:id="35"/>
    </w:p>
    <w:p w14:paraId="54CF1808"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27D9DBC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Zamawiający nie przewiduje zawarcia umowy ramowej.</w:t>
      </w:r>
    </w:p>
    <w:p w14:paraId="6BD01D5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nie dopuszcza składania ofert wariantowych.</w:t>
      </w:r>
    </w:p>
    <w:p w14:paraId="2A03064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lastRenderedPageBreak/>
        <w:t>3. Zamawiający nie przewiduje udzielania zamówień, o których mowa w art. 214 ust. 1 pkt 7 i 8 ustawy Pzp.</w:t>
      </w:r>
    </w:p>
    <w:p w14:paraId="5114799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nie przewiduje wyboru oferty z zastosowaniem aukcji elektronicznej.</w:t>
      </w:r>
    </w:p>
    <w:p w14:paraId="19890DE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Zamawiający nie określił wymagań o których mowa w art. 96 ust. 2 pkt 2ustawy Pzp.</w:t>
      </w:r>
    </w:p>
    <w:p w14:paraId="39E79A1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Zamawiający nie wymaga złożenia ofert w postaci katalogów elektronicznych.</w:t>
      </w:r>
    </w:p>
    <w:p w14:paraId="050FDE52"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Zamawiający nie przewiduje zwrotu kosztów udziału w postępowaniu.</w:t>
      </w:r>
    </w:p>
    <w:p w14:paraId="4CD0A1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Zamawiający  nie dopuszcza składania ofert częściowych.</w:t>
      </w:r>
    </w:p>
    <w:p w14:paraId="7ACF3C7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6" w:name="_Toc106621974"/>
      <w:r w:rsidRPr="00CA70C3">
        <w:rPr>
          <w:rFonts w:ascii="Cambria" w:eastAsiaTheme="majorEastAsia" w:hAnsi="Cambria" w:cstheme="majorBidi"/>
          <w:b/>
          <w:kern w:val="0"/>
          <w14:ligatures w14:val="none"/>
        </w:rPr>
        <w:t>XXV. Informacje dodatkowe.</w:t>
      </w:r>
      <w:bookmarkEnd w:id="36"/>
    </w:p>
    <w:p w14:paraId="7B5003E3"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47B20723"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r w:rsidRPr="00CA70C3">
        <w:rPr>
          <w:rFonts w:ascii="Cambria" w:hAnsi="Cambria" w:cstheme="minorHAnsi"/>
          <w:kern w:val="0"/>
          <w14:ligatures w14:val="none"/>
        </w:rPr>
        <w:t>W sprawach nieuregulowanych w niniejszej SWZ zastosowanie mają przepisy ustawy Pzp.</w:t>
      </w:r>
    </w:p>
    <w:p w14:paraId="13C8A44E"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p>
    <w:p w14:paraId="13540EF8"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r w:rsidRPr="00CA70C3">
        <w:rPr>
          <w:rFonts w:ascii="Cambria" w:hAnsi="Cambria" w:cstheme="minorHAnsi"/>
          <w:b/>
          <w:bCs/>
          <w:kern w:val="0"/>
          <w14:ligatures w14:val="none"/>
        </w:rPr>
        <w:t>Załączniki:</w:t>
      </w:r>
    </w:p>
    <w:p w14:paraId="1ACEF046"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0FE47F68" w14:textId="5C5E0A76"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1 –</w:t>
      </w:r>
      <w:r w:rsidRPr="00CA70C3">
        <w:rPr>
          <w:rFonts w:ascii="Cambria" w:hAnsi="Cambria" w:cstheme="minorHAnsi"/>
          <w:kern w:val="0"/>
          <w14:ligatures w14:val="none"/>
        </w:rPr>
        <w:t xml:space="preserve"> Formularz oferty.</w:t>
      </w:r>
    </w:p>
    <w:p w14:paraId="4BF8615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2 -</w:t>
      </w:r>
      <w:r w:rsidRPr="00CA70C3">
        <w:rPr>
          <w:rFonts w:ascii="Cambria" w:hAnsi="Cambria" w:cstheme="minorHAnsi"/>
          <w:kern w:val="0"/>
          <w14:ligatures w14:val="none"/>
        </w:rPr>
        <w:t>Kosztorys ofertowy wraz z dokumentacją projektową.</w:t>
      </w:r>
    </w:p>
    <w:p w14:paraId="12BA448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 xml:space="preserve">Załącznik nr 3- </w:t>
      </w:r>
      <w:r w:rsidRPr="00CA70C3">
        <w:rPr>
          <w:rFonts w:ascii="Cambria" w:hAnsi="Cambria" w:cstheme="minorHAnsi"/>
          <w:kern w:val="0"/>
          <w14:ligatures w14:val="none"/>
        </w:rPr>
        <w:t xml:space="preserve">Oświadczenie o braku podstaw do wykluczenia i spełnianiu warunków udziału </w:t>
      </w:r>
      <w:r w:rsidRPr="00CA70C3">
        <w:rPr>
          <w:rFonts w:ascii="Cambria" w:hAnsi="Cambria" w:cstheme="minorHAnsi"/>
          <w:kern w:val="0"/>
          <w14:ligatures w14:val="none"/>
        </w:rPr>
        <w:br/>
        <w:t>w postępowaniu.</w:t>
      </w:r>
    </w:p>
    <w:p w14:paraId="0EE3E2A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b/>
          <w:bCs/>
          <w:kern w:val="0"/>
          <w14:ligatures w14:val="none"/>
        </w:rPr>
        <w:t xml:space="preserve">Załącznik nr 4- </w:t>
      </w:r>
      <w:r w:rsidRPr="00CA70C3">
        <w:rPr>
          <w:rFonts w:ascii="Cambria" w:hAnsi="Cambria" w:cstheme="minorHAnsi"/>
          <w:kern w:val="0"/>
          <w14:ligatures w14:val="none"/>
        </w:rPr>
        <w:t>Wykaz osób.</w:t>
      </w:r>
    </w:p>
    <w:p w14:paraId="577B2B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5</w:t>
      </w:r>
      <w:r w:rsidRPr="00CA70C3">
        <w:rPr>
          <w:rFonts w:ascii="Cambria" w:hAnsi="Cambria" w:cstheme="minorHAnsi"/>
          <w:kern w:val="0"/>
          <w14:ligatures w14:val="none"/>
        </w:rPr>
        <w:t>- Oświadczenie o przynależności do grupy kapitałowej.</w:t>
      </w:r>
    </w:p>
    <w:p w14:paraId="2B386AB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6</w:t>
      </w:r>
      <w:r w:rsidRPr="00CA70C3">
        <w:rPr>
          <w:rFonts w:ascii="Cambria" w:hAnsi="Cambria" w:cstheme="minorHAnsi"/>
          <w:kern w:val="0"/>
          <w14:ligatures w14:val="none"/>
        </w:rPr>
        <w:t>- Projekty umowy.</w:t>
      </w:r>
    </w:p>
    <w:p w14:paraId="2E627DC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7</w:t>
      </w:r>
      <w:r w:rsidRPr="00CA70C3">
        <w:rPr>
          <w:rFonts w:ascii="Cambria" w:hAnsi="Cambria" w:cstheme="minorHAnsi"/>
          <w:kern w:val="0"/>
          <w14:ligatures w14:val="none"/>
        </w:rPr>
        <w:t xml:space="preserve"> - Wzór zobowiązania.</w:t>
      </w:r>
    </w:p>
    <w:p w14:paraId="3651D47C" w14:textId="77777777" w:rsidR="00D503F8" w:rsidRDefault="00D503F8"/>
    <w:sectPr w:rsidR="00D503F8" w:rsidSect="00CA70C3">
      <w:headerReference w:type="even" r:id="rId20"/>
      <w:headerReference w:type="default" r:id="rId21"/>
      <w:footerReference w:type="even" r:id="rId22"/>
      <w:footerReference w:type="default" r:id="rId23"/>
      <w:headerReference w:type="first" r:id="rId24"/>
      <w:footerReference w:type="first" r:id="rId25"/>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B3354" w14:textId="77777777" w:rsidR="00466C6A" w:rsidRDefault="00466C6A">
      <w:pPr>
        <w:spacing w:after="0" w:line="240" w:lineRule="auto"/>
      </w:pPr>
      <w:r>
        <w:separator/>
      </w:r>
    </w:p>
  </w:endnote>
  <w:endnote w:type="continuationSeparator" w:id="0">
    <w:p w14:paraId="58CD87BA" w14:textId="77777777" w:rsidR="00466C6A" w:rsidRDefault="0046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19502" w14:textId="77777777" w:rsidR="000B58A6" w:rsidRDefault="000B58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033388"/>
      <w:docPartObj>
        <w:docPartGallery w:val="Page Numbers (Bottom of Page)"/>
        <w:docPartUnique/>
      </w:docPartObj>
    </w:sdtPr>
    <w:sdtContent>
      <w:p w14:paraId="30EECFCC" w14:textId="77777777" w:rsidR="000B58A6" w:rsidRDefault="00000000">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54A686F8" w14:textId="77777777" w:rsidR="000B58A6" w:rsidRDefault="000B58A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A202" w14:textId="77777777" w:rsidR="000B58A6" w:rsidRDefault="000B58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7E5C8" w14:textId="77777777" w:rsidR="00466C6A" w:rsidRDefault="00466C6A">
      <w:pPr>
        <w:spacing w:after="0" w:line="240" w:lineRule="auto"/>
      </w:pPr>
      <w:r>
        <w:separator/>
      </w:r>
    </w:p>
  </w:footnote>
  <w:footnote w:type="continuationSeparator" w:id="0">
    <w:p w14:paraId="6BE01C90" w14:textId="77777777" w:rsidR="00466C6A" w:rsidRDefault="00466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FA425" w14:textId="77777777" w:rsidR="000B58A6" w:rsidRDefault="000B58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57B74" w14:textId="77777777" w:rsidR="000B58A6" w:rsidRDefault="000B58A6"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963A7" w14:textId="77777777" w:rsidR="000B58A6" w:rsidRDefault="000B58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9DF1ACE"/>
    <w:multiLevelType w:val="hybridMultilevel"/>
    <w:tmpl w:val="2F16C3A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13"/>
  </w:num>
  <w:num w:numId="2" w16cid:durableId="1891306985">
    <w:abstractNumId w:val="6"/>
  </w:num>
  <w:num w:numId="3" w16cid:durableId="1102725569">
    <w:abstractNumId w:val="18"/>
  </w:num>
  <w:num w:numId="4" w16cid:durableId="126707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3586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5887">
    <w:abstractNumId w:val="7"/>
  </w:num>
  <w:num w:numId="7" w16cid:durableId="491720021">
    <w:abstractNumId w:val="19"/>
  </w:num>
  <w:num w:numId="8" w16cid:durableId="1581135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2394822">
    <w:abstractNumId w:val="31"/>
  </w:num>
  <w:num w:numId="10" w16cid:durableId="213313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13042">
    <w:abstractNumId w:val="26"/>
  </w:num>
  <w:num w:numId="12" w16cid:durableId="460003190">
    <w:abstractNumId w:val="12"/>
  </w:num>
  <w:num w:numId="13" w16cid:durableId="1836073218">
    <w:abstractNumId w:val="15"/>
  </w:num>
  <w:num w:numId="14" w16cid:durableId="1886943530">
    <w:abstractNumId w:val="17"/>
  </w:num>
  <w:num w:numId="15" w16cid:durableId="872695899">
    <w:abstractNumId w:val="29"/>
  </w:num>
  <w:num w:numId="16" w16cid:durableId="1259944117">
    <w:abstractNumId w:val="2"/>
  </w:num>
  <w:num w:numId="17" w16cid:durableId="248080170">
    <w:abstractNumId w:val="25"/>
  </w:num>
  <w:num w:numId="18" w16cid:durableId="1153568096">
    <w:abstractNumId w:val="3"/>
  </w:num>
  <w:num w:numId="19" w16cid:durableId="299304755">
    <w:abstractNumId w:val="21"/>
  </w:num>
  <w:num w:numId="20" w16cid:durableId="761804575">
    <w:abstractNumId w:val="24"/>
  </w:num>
  <w:num w:numId="21" w16cid:durableId="2003926978">
    <w:abstractNumId w:val="28"/>
  </w:num>
  <w:num w:numId="22" w16cid:durableId="1497305228">
    <w:abstractNumId w:val="4"/>
  </w:num>
  <w:num w:numId="23" w16cid:durableId="2113628516">
    <w:abstractNumId w:val="23"/>
  </w:num>
  <w:num w:numId="24" w16cid:durableId="259265232">
    <w:abstractNumId w:val="10"/>
  </w:num>
  <w:num w:numId="25" w16cid:durableId="955214497">
    <w:abstractNumId w:val="11"/>
  </w:num>
  <w:num w:numId="26" w16cid:durableId="281156386">
    <w:abstractNumId w:val="20"/>
  </w:num>
  <w:num w:numId="27" w16cid:durableId="796727753">
    <w:abstractNumId w:val="16"/>
  </w:num>
  <w:num w:numId="28" w16cid:durableId="1938248022">
    <w:abstractNumId w:val="1"/>
  </w:num>
  <w:num w:numId="29" w16cid:durableId="1913154109">
    <w:abstractNumId w:val="5"/>
  </w:num>
  <w:num w:numId="30" w16cid:durableId="56168035">
    <w:abstractNumId w:val="8"/>
  </w:num>
  <w:num w:numId="31" w16cid:durableId="261574887">
    <w:abstractNumId w:val="9"/>
  </w:num>
  <w:num w:numId="32" w16cid:durableId="9293152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C3"/>
    <w:rsid w:val="0003045B"/>
    <w:rsid w:val="000B58A6"/>
    <w:rsid w:val="000C4B1F"/>
    <w:rsid w:val="000E5A98"/>
    <w:rsid w:val="001B38DE"/>
    <w:rsid w:val="0031570A"/>
    <w:rsid w:val="003A78EA"/>
    <w:rsid w:val="003F2B01"/>
    <w:rsid w:val="00466C6A"/>
    <w:rsid w:val="004B3CC1"/>
    <w:rsid w:val="004F18AD"/>
    <w:rsid w:val="00540F32"/>
    <w:rsid w:val="005559B3"/>
    <w:rsid w:val="0056314E"/>
    <w:rsid w:val="00582CCB"/>
    <w:rsid w:val="00587C95"/>
    <w:rsid w:val="005D62FC"/>
    <w:rsid w:val="006C2D81"/>
    <w:rsid w:val="007B2B52"/>
    <w:rsid w:val="008E262C"/>
    <w:rsid w:val="00A62A4B"/>
    <w:rsid w:val="00AB57CF"/>
    <w:rsid w:val="00AB7D00"/>
    <w:rsid w:val="00AD018E"/>
    <w:rsid w:val="00B96D66"/>
    <w:rsid w:val="00CA70C3"/>
    <w:rsid w:val="00D503F8"/>
    <w:rsid w:val="00D6650A"/>
    <w:rsid w:val="00E5263B"/>
    <w:rsid w:val="00ED4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E61"/>
  <w15:chartTrackingRefBased/>
  <w15:docId w15:val="{AF02B78A-9F7F-46DE-9C27-BC8E8A5A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70C3"/>
    <w:pPr>
      <w:keepNext/>
      <w:keepLines/>
      <w:spacing w:before="240" w:after="0"/>
      <w:outlineLvl w:val="0"/>
    </w:pPr>
    <w:rPr>
      <w:rFonts w:eastAsiaTheme="majorEastAsia" w:cstheme="majorBidi"/>
      <w:b/>
      <w:kern w:val="0"/>
      <w:sz w:val="24"/>
      <w:szCs w:val="32"/>
      <w14:ligatures w14:val="none"/>
    </w:rPr>
  </w:style>
  <w:style w:type="paragraph" w:styleId="Nagwek2">
    <w:name w:val="heading 2"/>
    <w:basedOn w:val="Normalny"/>
    <w:next w:val="Normalny"/>
    <w:link w:val="Nagwek2Znak"/>
    <w:uiPriority w:val="9"/>
    <w:unhideWhenUsed/>
    <w:qFormat/>
    <w:rsid w:val="00CA70C3"/>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Nagwek4">
    <w:name w:val="heading 4"/>
    <w:basedOn w:val="Normalny"/>
    <w:next w:val="Normalny"/>
    <w:link w:val="Nagwek4Znak"/>
    <w:uiPriority w:val="99"/>
    <w:unhideWhenUsed/>
    <w:qFormat/>
    <w:rsid w:val="00CA70C3"/>
    <w:pPr>
      <w:keepNext/>
      <w:shd w:val="clear" w:color="auto" w:fill="FFFFFF"/>
      <w:spacing w:after="0" w:line="240" w:lineRule="auto"/>
      <w:jc w:val="right"/>
      <w:outlineLvl w:val="3"/>
    </w:pPr>
    <w:rPr>
      <w:rFonts w:ascii="Calibri" w:eastAsia="Times New Roman" w:hAnsi="Calibri" w:cs="Times New Roman"/>
      <w:b/>
      <w:bCs/>
      <w:kern w:val="0"/>
      <w:sz w:val="28"/>
      <w:szCs w:val="28"/>
      <w:lang w:eastAsia="hi-IN"/>
      <w14:ligatures w14:val="none"/>
    </w:rPr>
  </w:style>
  <w:style w:type="paragraph" w:styleId="Nagwek7">
    <w:name w:val="heading 7"/>
    <w:basedOn w:val="Normalny"/>
    <w:next w:val="Normalny"/>
    <w:link w:val="Nagwek7Znak"/>
    <w:uiPriority w:val="9"/>
    <w:semiHidden/>
    <w:unhideWhenUsed/>
    <w:qFormat/>
    <w:rsid w:val="00CA70C3"/>
    <w:pPr>
      <w:keepNext/>
      <w:keepLines/>
      <w:spacing w:before="40" w:after="0"/>
      <w:outlineLvl w:val="6"/>
    </w:pPr>
    <w:rPr>
      <w:rFonts w:asciiTheme="majorHAnsi" w:eastAsiaTheme="majorEastAsia" w:hAnsiTheme="majorHAnsi" w:cstheme="majorBidi"/>
      <w:i/>
      <w:iCs/>
      <w:color w:val="1F3763" w:themeColor="accent1" w:themeShade="7F"/>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70C3"/>
    <w:rPr>
      <w:rFonts w:eastAsiaTheme="majorEastAsia" w:cstheme="majorBidi"/>
      <w:b/>
      <w:kern w:val="0"/>
      <w:sz w:val="24"/>
      <w:szCs w:val="32"/>
      <w14:ligatures w14:val="none"/>
    </w:rPr>
  </w:style>
  <w:style w:type="character" w:customStyle="1" w:styleId="Nagwek2Znak">
    <w:name w:val="Nagłówek 2 Znak"/>
    <w:basedOn w:val="Domylnaczcionkaakapitu"/>
    <w:link w:val="Nagwek2"/>
    <w:uiPriority w:val="9"/>
    <w:rsid w:val="00CA70C3"/>
    <w:rPr>
      <w:rFonts w:asciiTheme="majorHAnsi" w:eastAsiaTheme="majorEastAsia" w:hAnsiTheme="majorHAnsi" w:cstheme="majorBidi"/>
      <w:color w:val="2F5496" w:themeColor="accent1" w:themeShade="BF"/>
      <w:kern w:val="0"/>
      <w:sz w:val="26"/>
      <w:szCs w:val="26"/>
      <w14:ligatures w14:val="none"/>
    </w:rPr>
  </w:style>
  <w:style w:type="character" w:customStyle="1" w:styleId="Nagwek4Znak">
    <w:name w:val="Nagłówek 4 Znak"/>
    <w:basedOn w:val="Domylnaczcionkaakapitu"/>
    <w:link w:val="Nagwek4"/>
    <w:uiPriority w:val="99"/>
    <w:rsid w:val="00CA70C3"/>
    <w:rPr>
      <w:rFonts w:ascii="Calibri" w:eastAsia="Times New Roman" w:hAnsi="Calibri" w:cs="Times New Roman"/>
      <w:b/>
      <w:bCs/>
      <w:kern w:val="0"/>
      <w:sz w:val="28"/>
      <w:szCs w:val="28"/>
      <w:shd w:val="clear" w:color="auto" w:fill="FFFFFF"/>
      <w:lang w:eastAsia="hi-IN"/>
      <w14:ligatures w14:val="none"/>
    </w:rPr>
  </w:style>
  <w:style w:type="character" w:customStyle="1" w:styleId="Nagwek7Znak">
    <w:name w:val="Nagłówek 7 Znak"/>
    <w:basedOn w:val="Domylnaczcionkaakapitu"/>
    <w:link w:val="Nagwek7"/>
    <w:uiPriority w:val="9"/>
    <w:semiHidden/>
    <w:rsid w:val="00CA70C3"/>
    <w:rPr>
      <w:rFonts w:asciiTheme="majorHAnsi" w:eastAsiaTheme="majorEastAsia" w:hAnsiTheme="majorHAnsi" w:cstheme="majorBidi"/>
      <w:i/>
      <w:iCs/>
      <w:color w:val="1F3763" w:themeColor="accent1" w:themeShade="7F"/>
      <w:kern w:val="0"/>
      <w14:ligatures w14:val="none"/>
    </w:rPr>
  </w:style>
  <w:style w:type="numbering" w:customStyle="1" w:styleId="Bezlisty1">
    <w:name w:val="Bez listy1"/>
    <w:next w:val="Bezlisty"/>
    <w:uiPriority w:val="99"/>
    <w:semiHidden/>
    <w:unhideWhenUsed/>
    <w:rsid w:val="00CA70C3"/>
  </w:style>
  <w:style w:type="character" w:styleId="Hipercze">
    <w:name w:val="Hyperlink"/>
    <w:uiPriority w:val="99"/>
    <w:unhideWhenUsed/>
    <w:rsid w:val="00CA70C3"/>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A70C3"/>
    <w:pPr>
      <w:ind w:left="720"/>
      <w:contextualSpacing/>
    </w:pPr>
    <w:rPr>
      <w:kern w:val="0"/>
      <w14:ligatures w14:val="none"/>
    </w:rPr>
  </w:style>
  <w:style w:type="paragraph" w:styleId="Bezodstpw">
    <w:name w:val="No Spacing"/>
    <w:uiPriority w:val="99"/>
    <w:qFormat/>
    <w:rsid w:val="00CA70C3"/>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132">
    <w:name w:val="Font Style132"/>
    <w:uiPriority w:val="99"/>
    <w:rsid w:val="00CA70C3"/>
    <w:rPr>
      <w:rFonts w:ascii="Arial" w:hAnsi="Arial" w:cs="Arial" w:hint="default"/>
      <w:b/>
      <w:bCs/>
      <w:sz w:val="26"/>
      <w:szCs w:val="26"/>
    </w:rPr>
  </w:style>
  <w:style w:type="character" w:customStyle="1" w:styleId="TytuZnak">
    <w:name w:val="Tytuł Znak"/>
    <w:aliases w:val="Znak Znak, Znak Znak"/>
    <w:basedOn w:val="Domylnaczcionkaakapitu"/>
    <w:link w:val="Tytu"/>
    <w:locked/>
    <w:rsid w:val="00CA70C3"/>
    <w:rPr>
      <w:rFonts w:ascii="Arial Narrow" w:hAnsi="Arial Narrow"/>
      <w:b/>
      <w:bCs/>
      <w:color w:val="000000"/>
      <w:kern w:val="28"/>
      <w:sz w:val="108"/>
      <w:szCs w:val="108"/>
    </w:rPr>
  </w:style>
  <w:style w:type="paragraph" w:styleId="Tytu">
    <w:name w:val="Title"/>
    <w:aliases w:val="Znak, Znak"/>
    <w:basedOn w:val="Normalny"/>
    <w:link w:val="TytuZnak"/>
    <w:qFormat/>
    <w:rsid w:val="00CA70C3"/>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A70C3"/>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A70C3"/>
    <w:rPr>
      <w:b/>
      <w:bCs/>
    </w:rPr>
  </w:style>
  <w:style w:type="character" w:customStyle="1" w:styleId="Nierozpoznanawzmianka1">
    <w:name w:val="Nierozpoznana wzmianka1"/>
    <w:basedOn w:val="Domylnaczcionkaakapitu"/>
    <w:uiPriority w:val="99"/>
    <w:semiHidden/>
    <w:unhideWhenUsed/>
    <w:rsid w:val="00CA70C3"/>
    <w:rPr>
      <w:color w:val="605E5C"/>
      <w:shd w:val="clear" w:color="auto" w:fill="E1DFDD"/>
    </w:rPr>
  </w:style>
  <w:style w:type="character" w:customStyle="1" w:styleId="footnote">
    <w:name w:val="footnote"/>
    <w:basedOn w:val="Domylnaczcionkaakapitu"/>
    <w:rsid w:val="00CA70C3"/>
  </w:style>
  <w:style w:type="paragraph" w:styleId="Nagwek">
    <w:name w:val="header"/>
    <w:aliases w:val="Nagłówek strony"/>
    <w:basedOn w:val="Normalny"/>
    <w:link w:val="NagwekZnak"/>
    <w:uiPriority w:val="99"/>
    <w:unhideWhenUsed/>
    <w:rsid w:val="00CA70C3"/>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CA70C3"/>
    <w:rPr>
      <w:kern w:val="0"/>
      <w14:ligatures w14:val="none"/>
    </w:rPr>
  </w:style>
  <w:style w:type="paragraph" w:styleId="Stopka">
    <w:name w:val="footer"/>
    <w:basedOn w:val="Normalny"/>
    <w:link w:val="StopkaZnak"/>
    <w:uiPriority w:val="99"/>
    <w:unhideWhenUsed/>
    <w:rsid w:val="00CA70C3"/>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CA70C3"/>
    <w:rPr>
      <w:kern w:val="0"/>
      <w14:ligatures w14:val="none"/>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CA70C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CA70C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CA70C3"/>
  </w:style>
  <w:style w:type="paragraph" w:customStyle="1" w:styleId="ProPublico1">
    <w:name w:val="ProPublico1"/>
    <w:basedOn w:val="Normalny"/>
    <w:rsid w:val="00CA70C3"/>
    <w:pPr>
      <w:spacing w:after="0" w:line="360" w:lineRule="auto"/>
      <w:jc w:val="both"/>
      <w:outlineLvl w:val="0"/>
    </w:pPr>
    <w:rPr>
      <w:rFonts w:ascii="Arial" w:eastAsia="Times New Roman" w:hAnsi="Arial" w:cs="Times New Roman"/>
      <w:b/>
      <w:noProof/>
      <w:kern w:val="0"/>
      <w:szCs w:val="20"/>
      <w:lang w:eastAsia="pl-PL"/>
      <w14:ligatures w14:val="none"/>
    </w:rPr>
  </w:style>
  <w:style w:type="paragraph" w:customStyle="1" w:styleId="Standard">
    <w:name w:val="Standard"/>
    <w:rsid w:val="00CA70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2">
    <w:name w:val="Tekst podstawowy 22"/>
    <w:basedOn w:val="Normalny"/>
    <w:rsid w:val="00CA70C3"/>
    <w:pPr>
      <w:widowControl w:val="0"/>
      <w:spacing w:after="0" w:line="240" w:lineRule="auto"/>
      <w:jc w:val="both"/>
    </w:pPr>
    <w:rPr>
      <w:rFonts w:ascii="Arial" w:eastAsia="Times New Roman" w:hAnsi="Arial" w:cs="Times New Roman"/>
      <w:kern w:val="0"/>
      <w:szCs w:val="20"/>
      <w:lang w:eastAsia="pl-PL"/>
      <w14:ligatures w14:val="none"/>
    </w:rPr>
  </w:style>
  <w:style w:type="paragraph" w:styleId="NormalnyWeb">
    <w:name w:val="Normal (Web)"/>
    <w:basedOn w:val="Normalny"/>
    <w:uiPriority w:val="99"/>
    <w:semiHidden/>
    <w:unhideWhenUsed/>
    <w:rsid w:val="00CA70C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CA70C3"/>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CA70C3"/>
    <w:pPr>
      <w:tabs>
        <w:tab w:val="right" w:leader="dot" w:pos="9072"/>
      </w:tabs>
      <w:spacing w:after="100"/>
      <w:ind w:left="426" w:hanging="426"/>
      <w:jc w:val="both"/>
    </w:pPr>
    <w:rPr>
      <w:noProof/>
      <w:kern w:val="0"/>
      <w14:ligatures w14:val="none"/>
    </w:rPr>
  </w:style>
  <w:style w:type="character" w:styleId="UyteHipercze">
    <w:name w:val="FollowedHyperlink"/>
    <w:basedOn w:val="Domylnaczcionkaakapitu"/>
    <w:uiPriority w:val="99"/>
    <w:semiHidden/>
    <w:unhideWhenUsed/>
    <w:rsid w:val="00CA70C3"/>
    <w:rPr>
      <w:color w:val="954F72" w:themeColor="followedHyperlink"/>
      <w:u w:val="single"/>
    </w:rPr>
  </w:style>
  <w:style w:type="paragraph" w:styleId="Tekstpodstawowy3">
    <w:name w:val="Body Text 3"/>
    <w:basedOn w:val="Normalny"/>
    <w:link w:val="Tekstpodstawowy3Znak"/>
    <w:unhideWhenUsed/>
    <w:rsid w:val="00CA70C3"/>
    <w:pPr>
      <w:spacing w:after="120" w:line="240" w:lineRule="auto"/>
    </w:pPr>
    <w:rPr>
      <w:rFonts w:ascii="Times New (W1)" w:eastAsia="Times New Roman" w:hAnsi="Times New (W1)" w:cs="Times New Roman"/>
      <w:kern w:val="0"/>
      <w:sz w:val="16"/>
      <w:szCs w:val="16"/>
      <w:lang w:eastAsia="pl-PL"/>
      <w14:ligatures w14:val="none"/>
    </w:rPr>
  </w:style>
  <w:style w:type="character" w:customStyle="1" w:styleId="Tekstpodstawowy3Znak">
    <w:name w:val="Tekst podstawowy 3 Znak"/>
    <w:basedOn w:val="Domylnaczcionkaakapitu"/>
    <w:link w:val="Tekstpodstawowy3"/>
    <w:rsid w:val="00CA70C3"/>
    <w:rPr>
      <w:rFonts w:ascii="Times New (W1)" w:eastAsia="Times New Roman" w:hAnsi="Times New (W1)" w:cs="Times New Roman"/>
      <w:kern w:val="0"/>
      <w:sz w:val="16"/>
      <w:szCs w:val="16"/>
      <w:lang w:eastAsia="pl-PL"/>
      <w14:ligatures w14:val="none"/>
    </w:rPr>
  </w:style>
  <w:style w:type="character" w:customStyle="1" w:styleId="Teksttreci">
    <w:name w:val="Tekst treści_"/>
    <w:basedOn w:val="Domylnaczcionkaakapitu"/>
    <w:link w:val="Teksttreci0"/>
    <w:locked/>
    <w:rsid w:val="00CA70C3"/>
    <w:rPr>
      <w:rFonts w:ascii="Verdana" w:hAnsi="Verdana" w:cs="Verdana"/>
      <w:sz w:val="19"/>
      <w:szCs w:val="19"/>
      <w:shd w:val="clear" w:color="auto" w:fill="FFFFFF"/>
    </w:rPr>
  </w:style>
  <w:style w:type="paragraph" w:customStyle="1" w:styleId="Teksttreci0">
    <w:name w:val="Tekst treści"/>
    <w:basedOn w:val="Normalny"/>
    <w:link w:val="Teksttreci"/>
    <w:rsid w:val="00CA70C3"/>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locked/>
    <w:rsid w:val="00CA70C3"/>
    <w:rPr>
      <w:kern w:val="0"/>
      <w14:ligatures w14:val="none"/>
    </w:rPr>
  </w:style>
  <w:style w:type="paragraph" w:styleId="Tekstdymka">
    <w:name w:val="Balloon Text"/>
    <w:basedOn w:val="Normalny"/>
    <w:link w:val="TekstdymkaZnak"/>
    <w:uiPriority w:val="99"/>
    <w:semiHidden/>
    <w:unhideWhenUsed/>
    <w:rsid w:val="00CA70C3"/>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CA70C3"/>
    <w:rPr>
      <w:rFonts w:ascii="Tahoma" w:hAnsi="Tahoma" w:cs="Tahoma"/>
      <w:kern w:val="0"/>
      <w:sz w:val="16"/>
      <w:szCs w:val="16"/>
      <w14:ligatures w14:val="none"/>
    </w:rPr>
  </w:style>
  <w:style w:type="paragraph" w:styleId="Poprawka">
    <w:name w:val="Revision"/>
    <w:hidden/>
    <w:uiPriority w:val="99"/>
    <w:semiHidden/>
    <w:rsid w:val="00CA70C3"/>
    <w:pPr>
      <w:spacing w:after="0" w:line="240" w:lineRule="auto"/>
    </w:pPr>
    <w:rPr>
      <w:kern w:val="0"/>
      <w14:ligatures w14:val="none"/>
    </w:rPr>
  </w:style>
  <w:style w:type="character" w:customStyle="1" w:styleId="markedcontent">
    <w:name w:val="markedcontent"/>
    <w:rsid w:val="00CA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platformazakupowa.pl/pn/zdpsan"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22</Pages>
  <Words>8753</Words>
  <Characters>52524</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7</cp:revision>
  <dcterms:created xsi:type="dcterms:W3CDTF">2024-10-28T11:21:00Z</dcterms:created>
  <dcterms:modified xsi:type="dcterms:W3CDTF">2024-10-29T08:09:00Z</dcterms:modified>
</cp:coreProperties>
</file>