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2E8A" w14:textId="77777777" w:rsidR="008C24CF" w:rsidRPr="008C24CF" w:rsidRDefault="008C24CF" w:rsidP="008C24CF">
      <w:pPr>
        <w:spacing w:after="0"/>
        <w:jc w:val="both"/>
        <w:rPr>
          <w:rFonts w:ascii="Centrale Sans Light" w:eastAsia="Times New Roman" w:hAnsi="Centrale Sans Light" w:cs="Tahoma"/>
          <w:sz w:val="18"/>
          <w:szCs w:val="18"/>
          <w:lang w:eastAsia="pl-PL"/>
        </w:rPr>
      </w:pPr>
    </w:p>
    <w:p w14:paraId="04FF41B9" w14:textId="77777777" w:rsidR="00BD3A97" w:rsidRPr="005F1BB0" w:rsidRDefault="00BD3A97" w:rsidP="00BD3A97">
      <w:pPr>
        <w:spacing w:line="360" w:lineRule="auto"/>
        <w:jc w:val="center"/>
        <w:rPr>
          <w:rFonts w:ascii="Centrale Sans Light" w:hAnsi="Centrale Sans Light"/>
          <w:b/>
          <w:bCs/>
          <w:sz w:val="20"/>
          <w:szCs w:val="20"/>
        </w:rPr>
      </w:pPr>
      <w:r w:rsidRPr="005F1BB0">
        <w:rPr>
          <w:rFonts w:ascii="Centrale Sans Light" w:hAnsi="Centrale Sans Light"/>
          <w:b/>
          <w:bCs/>
          <w:sz w:val="20"/>
          <w:szCs w:val="20"/>
        </w:rPr>
        <w:t>KLAUZULA INFORMACYJNA  - RODO</w:t>
      </w:r>
    </w:p>
    <w:p w14:paraId="4F8904A9" w14:textId="77777777" w:rsidR="00BD3A97" w:rsidRPr="005F1BB0" w:rsidRDefault="00BD3A97" w:rsidP="00BD3A97">
      <w:pPr>
        <w:spacing w:line="360" w:lineRule="auto"/>
        <w:jc w:val="both"/>
        <w:rPr>
          <w:rFonts w:ascii="Centrale Sans Light" w:hAnsi="Centrale Sans Light" w:cs="Times New Roman"/>
          <w:sz w:val="20"/>
          <w:szCs w:val="20"/>
        </w:rPr>
      </w:pPr>
      <w:r w:rsidRPr="005F1BB0">
        <w:rPr>
          <w:rFonts w:ascii="Centrale Sans Light" w:hAnsi="Centrale Sans Light" w:cs="Times New Roman"/>
          <w:sz w:val="20"/>
          <w:szCs w:val="20"/>
        </w:rPr>
        <w:t xml:space="preserve">Zgodnie z art. 13 ust. 1 i 2 oraz art. 15  ust. 1 i 3 Rozporządzenia Parlamentu Europejskiego i Rady (UE) 2016/679 z dnia 27 kwietnia 2016 roku w sprawie ochrony osób fizycznych w związku </w:t>
      </w:r>
      <w:r>
        <w:rPr>
          <w:rFonts w:ascii="Centrale Sans Light" w:hAnsi="Centrale Sans Light" w:cs="Times New Roman"/>
          <w:sz w:val="20"/>
          <w:szCs w:val="20"/>
        </w:rPr>
        <w:br/>
      </w:r>
      <w:r w:rsidRPr="005F1BB0">
        <w:rPr>
          <w:rFonts w:ascii="Centrale Sans Light" w:hAnsi="Centrale Sans Light" w:cs="Times New Roman"/>
          <w:sz w:val="20"/>
          <w:szCs w:val="20"/>
        </w:rPr>
        <w:t>z przetwarzaniem danych osobowych i w sprawie swobodnego przepływu takich danych oraz uchylenia dyrektywy 95/46/WE (dalej RODO), obowiązującego od 25 maja 2018 r., informuję, iż:</w:t>
      </w:r>
    </w:p>
    <w:p w14:paraId="5684B8E9" w14:textId="77777777" w:rsidR="00BD3A97" w:rsidRPr="005F1BB0" w:rsidRDefault="00BD3A97" w:rsidP="00BD3A97">
      <w:pPr>
        <w:pStyle w:val="Bodytext50"/>
        <w:numPr>
          <w:ilvl w:val="1"/>
          <w:numId w:val="8"/>
        </w:numPr>
        <w:shd w:val="clear" w:color="auto" w:fill="auto"/>
        <w:spacing w:before="0" w:after="0" w:line="360" w:lineRule="auto"/>
        <w:ind w:left="357" w:hanging="357"/>
        <w:rPr>
          <w:rFonts w:ascii="Centrale Sans Light" w:hAnsi="Centrale Sans Light" w:cs="Times New Roman"/>
          <w:color w:val="000000"/>
          <w:sz w:val="20"/>
          <w:szCs w:val="20"/>
          <w:lang w:eastAsia="pl-PL" w:bidi="pl-PL"/>
        </w:rPr>
      </w:pPr>
      <w:r w:rsidRPr="005F1BB0">
        <w:rPr>
          <w:rFonts w:ascii="Centrale Sans Light" w:hAnsi="Centrale Sans Light" w:cs="Times New Roman"/>
          <w:color w:val="000000" w:themeColor="text1"/>
          <w:sz w:val="20"/>
          <w:szCs w:val="20"/>
        </w:rPr>
        <w:t xml:space="preserve">Administratorem Pani/Pana danych osobowych jest Urząd Miasta i Gminy Wronki, </w:t>
      </w:r>
      <w:r>
        <w:rPr>
          <w:rFonts w:ascii="Centrale Sans Light" w:hAnsi="Centrale Sans Light" w:cs="Times New Roman"/>
          <w:color w:val="000000" w:themeColor="text1"/>
          <w:sz w:val="20"/>
          <w:szCs w:val="20"/>
        </w:rPr>
        <w:br/>
      </w:r>
      <w:r w:rsidRPr="005F1BB0">
        <w:rPr>
          <w:rFonts w:ascii="Centrale Sans Light" w:hAnsi="Centrale Sans Light" w:cs="Times New Roman"/>
          <w:color w:val="000000" w:themeColor="text1"/>
          <w:sz w:val="20"/>
          <w:szCs w:val="20"/>
        </w:rPr>
        <w:t xml:space="preserve">ul. Ratuszowa 5, 64-510 Wronki. Kontakt z administratorem jest możliwy także za pomocą adresu mailowego: </w:t>
      </w:r>
      <w:r w:rsidRPr="005F1BB0">
        <w:rPr>
          <w:rFonts w:ascii="Centrale Sans Light" w:hAnsi="Centrale Sans Light" w:cs="Times New Roman"/>
          <w:sz w:val="20"/>
          <w:szCs w:val="20"/>
        </w:rPr>
        <w:t xml:space="preserve"> poczta@wronki.pl</w:t>
      </w:r>
      <w:r w:rsidRPr="005F1BB0">
        <w:rPr>
          <w:rFonts w:ascii="Centrale Sans Light" w:hAnsi="Centrale Sans Light" w:cs="Times New Roman"/>
          <w:color w:val="000000"/>
          <w:sz w:val="20"/>
          <w:szCs w:val="20"/>
          <w:lang w:eastAsia="pl-PL" w:bidi="pl-PL"/>
        </w:rPr>
        <w:t xml:space="preserve"> </w:t>
      </w:r>
    </w:p>
    <w:p w14:paraId="3CB6A39A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contextualSpacing/>
        <w:jc w:val="both"/>
        <w:rPr>
          <w:rFonts w:ascii="Centrale Sans Light" w:eastAsia="Calibri" w:hAnsi="Centrale Sans Light"/>
          <w:color w:val="000000"/>
          <w:lang w:bidi="pl-PL"/>
        </w:rPr>
      </w:pPr>
      <w:r w:rsidRPr="005F1BB0">
        <w:rPr>
          <w:rFonts w:ascii="Centrale Sans Light" w:eastAsia="Calibri" w:hAnsi="Centrale Sans Light"/>
          <w:color w:val="000000"/>
          <w:lang w:bidi="pl-PL"/>
        </w:rPr>
        <w:t xml:space="preserve">Inspektorem Ochrony Danych Osobowych jest Aleksandra Cnota-Mikołajec. Kontakt </w:t>
      </w:r>
      <w:r>
        <w:rPr>
          <w:rFonts w:ascii="Centrale Sans Light" w:eastAsia="Calibri" w:hAnsi="Centrale Sans Light"/>
          <w:color w:val="000000"/>
          <w:lang w:bidi="pl-PL"/>
        </w:rPr>
        <w:br/>
      </w:r>
      <w:r w:rsidRPr="005F1BB0">
        <w:rPr>
          <w:rFonts w:ascii="Centrale Sans Light" w:eastAsia="Calibri" w:hAnsi="Centrale Sans Light"/>
          <w:color w:val="000000"/>
          <w:lang w:bidi="pl-PL"/>
        </w:rPr>
        <w:t xml:space="preserve">z inspektorem jest możliwy za pomocą adresów mailowych: aleksandra@eduodo.pl lub iod@eduodo.pl, </w:t>
      </w:r>
    </w:p>
    <w:p w14:paraId="45AF266F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contextualSpacing/>
        <w:jc w:val="both"/>
        <w:rPr>
          <w:rFonts w:ascii="Centrale Sans Light" w:eastAsia="Calibri" w:hAnsi="Centrale Sans Light"/>
          <w:color w:val="000000"/>
          <w:lang w:bidi="pl-PL"/>
        </w:rPr>
      </w:pPr>
      <w:r w:rsidRPr="005F1BB0">
        <w:rPr>
          <w:rFonts w:ascii="Centrale Sans Light" w:eastAsia="Calibri" w:hAnsi="Centrale Sans Light"/>
          <w:color w:val="000000"/>
          <w:lang w:bidi="pl-PL"/>
        </w:rPr>
        <w:t xml:space="preserve">Pani/Pana dane osobowe przetwarzane będą w celach związanych z postępowaniem </w:t>
      </w:r>
      <w:r>
        <w:rPr>
          <w:rFonts w:ascii="Centrale Sans Light" w:eastAsia="Calibri" w:hAnsi="Centrale Sans Light"/>
          <w:color w:val="000000"/>
          <w:lang w:bidi="pl-PL"/>
        </w:rPr>
        <w:br/>
      </w:r>
      <w:r w:rsidRPr="005F1BB0">
        <w:rPr>
          <w:rFonts w:ascii="Centrale Sans Light" w:eastAsia="Calibri" w:hAnsi="Centrale Sans Light"/>
          <w:color w:val="000000"/>
          <w:lang w:bidi="pl-PL"/>
        </w:rPr>
        <w:t>o udzielenie zamówienia publicznego</w:t>
      </w:r>
      <w:r w:rsidRPr="005F1BB0">
        <w:rPr>
          <w:rFonts w:ascii="Centrale Sans Light" w:eastAsia="Calibri" w:hAnsi="Centrale Sans Light"/>
          <w:color w:val="00B050"/>
          <w:lang w:bidi="pl-PL"/>
        </w:rPr>
        <w:t xml:space="preserve"> </w:t>
      </w:r>
      <w:r w:rsidRPr="005F1BB0">
        <w:rPr>
          <w:rFonts w:ascii="Centrale Sans Light" w:eastAsia="Calibri" w:hAnsi="Centrale Sans Light"/>
          <w:color w:val="000000"/>
          <w:lang w:bidi="pl-PL"/>
        </w:rPr>
        <w:t xml:space="preserve">na podstawie art. 6 ust. 1 lit. c RODO w związku </w:t>
      </w:r>
      <w:r>
        <w:rPr>
          <w:rFonts w:ascii="Centrale Sans Light" w:eastAsia="Calibri" w:hAnsi="Centrale Sans Light"/>
          <w:color w:val="000000"/>
          <w:lang w:bidi="pl-PL"/>
        </w:rPr>
        <w:br/>
      </w:r>
      <w:r w:rsidRPr="005F1BB0">
        <w:rPr>
          <w:rFonts w:ascii="Centrale Sans Light" w:hAnsi="Centrale Sans Light"/>
          <w:color w:val="000000" w:themeColor="text1"/>
        </w:rPr>
        <w:t xml:space="preserve">z realizacją obowiązku prawnego ciążącego na administratorze, wynikającego z ustawy z dnia 29 stycznia 2004 r. – Prawo zamówień publicznych, a także na podstawie ustawy z dnia 27 sierpnia 2009 r. o finansach publicznych oraz ustawy z dnia 6 września 2001 r.  o dostępie do informacji publicznej, </w:t>
      </w:r>
    </w:p>
    <w:p w14:paraId="6B6241D8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ind w:hanging="357"/>
        <w:contextualSpacing/>
        <w:jc w:val="both"/>
        <w:rPr>
          <w:rFonts w:ascii="Centrale Sans Light" w:eastAsia="Calibri" w:hAnsi="Centrale Sans Light"/>
          <w:color w:val="000000"/>
          <w:lang w:bidi="pl-PL"/>
        </w:rPr>
      </w:pPr>
      <w:r w:rsidRPr="005F1BB0">
        <w:rPr>
          <w:rFonts w:ascii="Centrale Sans Light" w:hAnsi="Centrale Sans Light"/>
        </w:rPr>
        <w:t xml:space="preserve">Odbiorcami Pani/Pana danych osobowych mogą być: </w:t>
      </w:r>
    </w:p>
    <w:p w14:paraId="3384ED49" w14:textId="77777777" w:rsidR="00BD3A97" w:rsidRPr="005F1BB0" w:rsidRDefault="00BD3A97" w:rsidP="00BD3A97">
      <w:pPr>
        <w:pStyle w:val="Akapitzlist"/>
        <w:numPr>
          <w:ilvl w:val="0"/>
          <w:numId w:val="9"/>
        </w:numPr>
        <w:spacing w:after="200" w:line="360" w:lineRule="auto"/>
        <w:ind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osoby lub podmioty, którym udostępniona zostanie dokumentacja postępowania </w:t>
      </w:r>
      <w:r>
        <w:rPr>
          <w:rFonts w:ascii="Centrale Sans Light" w:hAnsi="Centrale Sans Light"/>
        </w:rPr>
        <w:br/>
      </w:r>
      <w:r w:rsidRPr="005F1BB0">
        <w:rPr>
          <w:rFonts w:ascii="Centrale Sans Light" w:hAnsi="Centrale Sans Light"/>
        </w:rPr>
        <w:t xml:space="preserve">w oparciu o art. 8 i art. 96 ust. 3 ustawy z dnia 29 stycznia 2004 r. – Prawo zamówień publicznych, </w:t>
      </w:r>
    </w:p>
    <w:p w14:paraId="0D8FE011" w14:textId="77777777" w:rsidR="00BD3A97" w:rsidRPr="005F1BB0" w:rsidRDefault="00BD3A97" w:rsidP="00BD3A97">
      <w:pPr>
        <w:pStyle w:val="Akapitzlist"/>
        <w:numPr>
          <w:ilvl w:val="0"/>
          <w:numId w:val="9"/>
        </w:numPr>
        <w:spacing w:after="200" w:line="360" w:lineRule="auto"/>
        <w:ind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39397C8" w14:textId="77777777" w:rsidR="00BD3A97" w:rsidRPr="005F1BB0" w:rsidRDefault="00BD3A97" w:rsidP="00BD3A97">
      <w:pPr>
        <w:pStyle w:val="Akapitzlist"/>
        <w:numPr>
          <w:ilvl w:val="0"/>
          <w:numId w:val="9"/>
        </w:numPr>
        <w:spacing w:after="200" w:line="360" w:lineRule="auto"/>
        <w:ind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inne podmioty, które na podstawie stosownych umów przetwarzają dane osobowe administratora, </w:t>
      </w:r>
    </w:p>
    <w:p w14:paraId="3032C8EC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752C37A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Pani/Pana dane osobowe nie będą przekazywane do państw trzecich lub organizacji międzynarodowych, </w:t>
      </w:r>
    </w:p>
    <w:p w14:paraId="2D21EC93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Ma Pani/Pan prawo żądania od Administratora: </w:t>
      </w:r>
    </w:p>
    <w:p w14:paraId="097D814C" w14:textId="77777777" w:rsidR="00BD3A97" w:rsidRPr="005F1BB0" w:rsidRDefault="00BD3A97" w:rsidP="00BD3A97">
      <w:pPr>
        <w:pStyle w:val="Akapitzlist"/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2ED5F56F" w14:textId="77777777" w:rsidR="00BD3A97" w:rsidRPr="005F1BB0" w:rsidRDefault="00BD3A97" w:rsidP="00BD3A97">
      <w:pPr>
        <w:pStyle w:val="Akapitzlist"/>
        <w:spacing w:line="360" w:lineRule="auto"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lastRenderedPageBreak/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1357F56" w14:textId="77777777" w:rsidR="00BD3A97" w:rsidRPr="005F1BB0" w:rsidRDefault="00BD3A97" w:rsidP="00BD3A97">
      <w:pPr>
        <w:pStyle w:val="Akapitzlist"/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do sprostowania swoich nieprawidłowych danych osobowych lub uzupełnienia swoich niekompletnych danych osobowych. Skorzystanie z tego prawa nie może skutkować zmianą wyniku postępowania o udzielenie zamówienia publicznego lub konkursu, ani zmianą postanowień umowy w zakresie niezgodnym  z ustawą z dnia 29 stycznia 2004 r. – Prawo zamówień publicznych. </w:t>
      </w:r>
    </w:p>
    <w:p w14:paraId="5C62E22E" w14:textId="77777777" w:rsidR="00BD3A97" w:rsidRPr="005F1BB0" w:rsidRDefault="00BD3A97" w:rsidP="00BD3A97">
      <w:pPr>
        <w:pStyle w:val="Akapitzlist"/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do usunięcia danych osobowych wyłącznie na podstawie art. 17 RODO, </w:t>
      </w:r>
    </w:p>
    <w:p w14:paraId="588BD3AE" w14:textId="77777777" w:rsidR="00BD3A97" w:rsidRPr="005F1BB0" w:rsidRDefault="00BD3A97" w:rsidP="00BD3A97">
      <w:pPr>
        <w:pStyle w:val="Akapitzlist"/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do ograniczenia przetwarzania danych osobowych na podstawie art. 18 RODO. Prawo do ograniczenia przetwarzania danych osobowych  nie ogranicza przetwarzania danych osobowych do czasu zakończenia postępowania o udzielenie zamówienia publicznego lub konkursu, </w:t>
      </w:r>
    </w:p>
    <w:p w14:paraId="0744934E" w14:textId="77777777" w:rsidR="00BD3A97" w:rsidRPr="005F1BB0" w:rsidRDefault="00BD3A97" w:rsidP="00BD3A97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do wniesienia sprzeciwu wobec przetwarzania danych, jeśli nie występują prawnie uzasadnione podstawy przetwarzania i na zasadach opisanych w art. 21 RODO, </w:t>
      </w:r>
    </w:p>
    <w:p w14:paraId="6CD3C9AF" w14:textId="77777777" w:rsidR="00BD3A97" w:rsidRPr="005F1BB0" w:rsidRDefault="00BD3A97" w:rsidP="00BD3A97">
      <w:pPr>
        <w:pStyle w:val="Akapitzlist"/>
        <w:numPr>
          <w:ilvl w:val="0"/>
          <w:numId w:val="10"/>
        </w:numPr>
        <w:spacing w:after="200" w:line="360" w:lineRule="auto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>do przenoszenia danych, zgodnie z art. 20 RODO,</w:t>
      </w:r>
    </w:p>
    <w:p w14:paraId="13ED412D" w14:textId="77777777" w:rsidR="00BD3A97" w:rsidRPr="005F1BB0" w:rsidRDefault="00BD3A97" w:rsidP="00BD3A97">
      <w:pPr>
        <w:pStyle w:val="Akapitzlist"/>
        <w:numPr>
          <w:ilvl w:val="0"/>
          <w:numId w:val="10"/>
        </w:numPr>
        <w:spacing w:after="200" w:line="360" w:lineRule="auto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prawo do wniesienia skargi do organu nadzorczego, </w:t>
      </w:r>
    </w:p>
    <w:p w14:paraId="0FEA25E8" w14:textId="77777777" w:rsidR="00BD3A97" w:rsidRPr="005F1BB0" w:rsidRDefault="00BD3A97" w:rsidP="00BD3A97">
      <w:pPr>
        <w:spacing w:line="360" w:lineRule="auto"/>
        <w:jc w:val="both"/>
        <w:rPr>
          <w:rFonts w:ascii="Centrale Sans Light" w:hAnsi="Centrale Sans Light" w:cs="Times New Roman"/>
          <w:sz w:val="20"/>
          <w:szCs w:val="20"/>
        </w:rPr>
      </w:pPr>
      <w:r w:rsidRPr="005F1BB0">
        <w:rPr>
          <w:rFonts w:ascii="Centrale Sans Light" w:hAnsi="Centrale Sans Light" w:cs="Times New Roman"/>
          <w:sz w:val="20"/>
          <w:szCs w:val="20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24BCDE7E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7CB05DDD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ind w:left="357"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Podanie przez Pani/Pana danych osobowych jest wymogiem ustawowym. Konsekwencje niepodania określonych danych wynikają z ustawy z dnia 29 stycznia 2004 r. – Prawo zamówień publicznych. </w:t>
      </w:r>
    </w:p>
    <w:p w14:paraId="150DDC2D" w14:textId="77777777" w:rsidR="00BD3A97" w:rsidRPr="005F1BB0" w:rsidRDefault="00BD3A97" w:rsidP="00BD3A97">
      <w:pPr>
        <w:pStyle w:val="Akapitzlist"/>
        <w:numPr>
          <w:ilvl w:val="1"/>
          <w:numId w:val="8"/>
        </w:numPr>
        <w:spacing w:after="200" w:line="360" w:lineRule="auto"/>
        <w:ind w:left="357" w:hanging="357"/>
        <w:contextualSpacing/>
        <w:jc w:val="both"/>
        <w:rPr>
          <w:rFonts w:ascii="Centrale Sans Light" w:hAnsi="Centrale Sans Light"/>
        </w:rPr>
      </w:pPr>
      <w:r w:rsidRPr="005F1BB0">
        <w:rPr>
          <w:rFonts w:ascii="Centrale Sans Light" w:hAnsi="Centrale Sans Light"/>
        </w:rPr>
        <w:t xml:space="preserve">Pani/Pana dane mogą być przetwarzane w sposób zautomatyzowany i nie będą profilowane. </w:t>
      </w:r>
    </w:p>
    <w:p w14:paraId="4FC46B9C" w14:textId="77777777" w:rsidR="00BD3A97" w:rsidRPr="005F1BB0" w:rsidRDefault="00BD3A97" w:rsidP="00BD3A97">
      <w:pPr>
        <w:pStyle w:val="Akapitzlist"/>
        <w:spacing w:line="360" w:lineRule="auto"/>
        <w:ind w:left="360"/>
        <w:jc w:val="both"/>
        <w:rPr>
          <w:rFonts w:ascii="Centrale Sans Light" w:hAnsi="Centrale Sans Light"/>
        </w:rPr>
      </w:pPr>
    </w:p>
    <w:p w14:paraId="3D612187" w14:textId="77777777" w:rsidR="00BD3A97" w:rsidRPr="005F1BB0" w:rsidRDefault="00BD3A97" w:rsidP="00BD3A97">
      <w:pPr>
        <w:pStyle w:val="Akapitzlist"/>
        <w:spacing w:line="360" w:lineRule="auto"/>
        <w:jc w:val="both"/>
        <w:rPr>
          <w:rFonts w:ascii="Centrale Sans Light" w:hAnsi="Centrale Sans Light"/>
        </w:rPr>
      </w:pPr>
    </w:p>
    <w:p w14:paraId="52501A6C" w14:textId="77777777" w:rsidR="00A502EA" w:rsidRPr="008C24CF" w:rsidRDefault="00A502EA" w:rsidP="00BD3A97">
      <w:pPr>
        <w:spacing w:after="0"/>
        <w:jc w:val="both"/>
        <w:rPr>
          <w:rFonts w:ascii="Centrale Sans Light" w:hAnsi="Centrale Sans Light"/>
        </w:rPr>
      </w:pPr>
    </w:p>
    <w:sectPr w:rsidR="00A502EA" w:rsidRPr="008C2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A064F" w14:textId="77777777"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14:paraId="669A0495" w14:textId="77777777"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C3EEE" w14:textId="77777777" w:rsidR="0009520E" w:rsidRDefault="000952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F96FE" w14:textId="77777777" w:rsidR="0009520E" w:rsidRDefault="000952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47109" w14:textId="77777777" w:rsidR="0009520E" w:rsidRDefault="00095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28E07" w14:textId="77777777"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14:paraId="4CF7DC21" w14:textId="77777777" w:rsidR="00FE730C" w:rsidRDefault="00FE730C" w:rsidP="0045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268AF" w14:textId="77777777" w:rsidR="0009520E" w:rsidRDefault="000952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8D409" w14:textId="7A78FF44" w:rsidR="007E7B73" w:rsidRDefault="00ED1D0D" w:rsidP="00BD3A97">
    <w:pPr>
      <w:pStyle w:val="Nagwek"/>
      <w:shd w:val="clear" w:color="auto" w:fill="D9D9D9" w:themeFill="background1" w:themeFillShade="D9"/>
      <w:jc w:val="right"/>
    </w:pPr>
    <w:r>
      <w:t xml:space="preserve">Załącznik nr </w:t>
    </w:r>
    <w:r w:rsidR="00ED58B0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BEF1B" w14:textId="77777777" w:rsidR="0009520E" w:rsidRDefault="000952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26866124"/>
    <w:lvl w:ilvl="0" w:tplc="F69448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065D23"/>
    <w:rsid w:val="0009520E"/>
    <w:rsid w:val="001131DD"/>
    <w:rsid w:val="001434AE"/>
    <w:rsid w:val="00170AA8"/>
    <w:rsid w:val="002E3508"/>
    <w:rsid w:val="003F7EFE"/>
    <w:rsid w:val="00426C9E"/>
    <w:rsid w:val="0043622C"/>
    <w:rsid w:val="0045780F"/>
    <w:rsid w:val="004908D9"/>
    <w:rsid w:val="00491075"/>
    <w:rsid w:val="00491C2F"/>
    <w:rsid w:val="00605622"/>
    <w:rsid w:val="0065206B"/>
    <w:rsid w:val="007162BA"/>
    <w:rsid w:val="00843616"/>
    <w:rsid w:val="008C24CF"/>
    <w:rsid w:val="008C68B6"/>
    <w:rsid w:val="00A359E1"/>
    <w:rsid w:val="00A502EA"/>
    <w:rsid w:val="00BD3A97"/>
    <w:rsid w:val="00C45A34"/>
    <w:rsid w:val="00CE08A8"/>
    <w:rsid w:val="00D24CC0"/>
    <w:rsid w:val="00DF1F60"/>
    <w:rsid w:val="00ED1D0D"/>
    <w:rsid w:val="00ED58B0"/>
    <w:rsid w:val="00EE6684"/>
    <w:rsid w:val="00F93141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AAEC"/>
  <w15:docId w15:val="{2D4DD94E-2B94-43B1-BA9E-D9CF9F8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F7EFE"/>
    <w:pPr>
      <w:spacing w:after="120"/>
    </w:pPr>
    <w:rPr>
      <w:rFonts w:ascii="Times New Roman" w:eastAsia="Calibri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F7EFE"/>
    <w:rPr>
      <w:rFonts w:ascii="Times New Roman" w:eastAsia="Calibri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C24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4CF"/>
  </w:style>
  <w:style w:type="character" w:styleId="Nierozpoznanawzmianka">
    <w:name w:val="Unresolved Mention"/>
    <w:basedOn w:val="Domylnaczcionkaakapitu"/>
    <w:uiPriority w:val="99"/>
    <w:semiHidden/>
    <w:unhideWhenUsed/>
    <w:rsid w:val="00426C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9E"/>
    <w:rPr>
      <w:rFonts w:ascii="Segoe UI" w:hAnsi="Segoe UI" w:cs="Segoe UI"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BD3A9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BD3A97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BD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Ewelina Szubert</cp:lastModifiedBy>
  <cp:revision>26</cp:revision>
  <cp:lastPrinted>2020-06-10T10:56:00Z</cp:lastPrinted>
  <dcterms:created xsi:type="dcterms:W3CDTF">2018-06-15T08:16:00Z</dcterms:created>
  <dcterms:modified xsi:type="dcterms:W3CDTF">2020-07-06T06:23:00Z</dcterms:modified>
</cp:coreProperties>
</file>