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AABD" w14:textId="4D083DF7" w:rsidR="00054227" w:rsidRPr="00054227" w:rsidRDefault="00054227" w:rsidP="00054227">
      <w:pPr>
        <w:spacing w:after="0"/>
        <w:jc w:val="right"/>
        <w:rPr>
          <w:rFonts w:ascii="Cambria" w:hAnsi="Cambria" w:cs="Cambria"/>
          <w:sz w:val="18"/>
          <w:szCs w:val="18"/>
          <w:lang w:eastAsia="pl-PL"/>
        </w:rPr>
      </w:pPr>
      <w:r w:rsidRPr="00054227">
        <w:rPr>
          <w:rFonts w:ascii="Cambria" w:hAnsi="Cambria" w:cs="Cambria"/>
          <w:sz w:val="18"/>
          <w:szCs w:val="18"/>
          <w:lang w:eastAsia="pl-PL"/>
        </w:rPr>
        <w:t>Załącznik do ogłoszenia</w:t>
      </w:r>
    </w:p>
    <w:p w14:paraId="0381C8DA" w14:textId="6793B557" w:rsidR="003B6D23" w:rsidRPr="0062733C" w:rsidRDefault="00607CDF" w:rsidP="002E7F99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b/>
          <w:bCs/>
          <w:sz w:val="24"/>
          <w:szCs w:val="24"/>
          <w:lang w:eastAsia="pl-PL"/>
        </w:rPr>
        <w:t>U</w:t>
      </w:r>
      <w:r w:rsidR="003B6D23" w:rsidRPr="0062733C">
        <w:rPr>
          <w:rFonts w:ascii="Cambria" w:hAnsi="Cambria" w:cs="Cambria"/>
          <w:b/>
          <w:bCs/>
          <w:sz w:val="24"/>
          <w:szCs w:val="24"/>
          <w:lang w:eastAsia="pl-PL"/>
        </w:rPr>
        <w:t>MOWA (wzór)</w:t>
      </w:r>
    </w:p>
    <w:p w14:paraId="25030852" w14:textId="77777777" w:rsidR="003B6D23" w:rsidRPr="0062733C" w:rsidRDefault="003B6D23" w:rsidP="00E24447">
      <w:pPr>
        <w:spacing w:after="0"/>
        <w:rPr>
          <w:rFonts w:ascii="Cambria" w:hAnsi="Cambria" w:cs="Cambria"/>
          <w:lang w:eastAsia="pl-PL"/>
        </w:rPr>
      </w:pPr>
    </w:p>
    <w:p w14:paraId="00630351" w14:textId="13A85F07" w:rsidR="003B6D23" w:rsidRPr="0062733C" w:rsidRDefault="003B6D23" w:rsidP="008B6632">
      <w:pPr>
        <w:pStyle w:val="Bezodstpw"/>
        <w:spacing w:line="276" w:lineRule="auto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zawarta w dniu ……………………………………………… roku w </w:t>
      </w:r>
      <w:r w:rsidR="00B05F1D">
        <w:rPr>
          <w:rFonts w:ascii="Cambria" w:hAnsi="Cambria" w:cs="Cambria"/>
        </w:rPr>
        <w:t>Katowicach</w:t>
      </w:r>
      <w:r w:rsidRPr="0062733C">
        <w:rPr>
          <w:rFonts w:ascii="Cambria" w:hAnsi="Cambria" w:cs="Cambria"/>
        </w:rPr>
        <w:t>, pomiędzy:</w:t>
      </w:r>
    </w:p>
    <w:p w14:paraId="04369943" w14:textId="77777777" w:rsidR="00B05F1D" w:rsidRPr="005225AC" w:rsidRDefault="00B05F1D" w:rsidP="00B05F1D">
      <w:pPr>
        <w:spacing w:after="0"/>
        <w:jc w:val="both"/>
        <w:rPr>
          <w:rFonts w:ascii="Cambria" w:hAnsi="Cambria" w:cs="Times New Roman"/>
        </w:rPr>
      </w:pPr>
      <w:r w:rsidRPr="00B05F1D">
        <w:rPr>
          <w:rFonts w:ascii="Cambria" w:hAnsi="Cambria" w:cs="Cambria"/>
          <w:b/>
          <w:bCs/>
          <w:lang w:eastAsia="pl-PL"/>
        </w:rPr>
        <w:t xml:space="preserve">Samodzielnym Publicznym Zakładem Opieki Zdrowotnej Ministerstwa Spraw Wewnętrznych i Administracji w Katowicach im. Sierżanta Grzegorza Załogi wpisanym do rejestru stowarzyszeń, innych organizacji społecznych i zawodowych, fundacji i samodzielnych publicznych zakładów opieki zdrowotnej Krajowego Rejestru Sądowego prowadzonego przez </w:t>
      </w:r>
      <w:bookmarkStart w:id="0" w:name="_Hlk7076452"/>
      <w:r w:rsidRPr="00B05F1D">
        <w:rPr>
          <w:rFonts w:ascii="Cambria" w:hAnsi="Cambria" w:cs="Cambria"/>
          <w:b/>
          <w:bCs/>
          <w:lang w:eastAsia="pl-PL"/>
        </w:rPr>
        <w:t xml:space="preserve">Sąd Rejonowy Katowice-Wschód w Katowicach, VIII Wydział Gospodarczy KRS, pod numerem KRS </w:t>
      </w:r>
      <w:bookmarkEnd w:id="0"/>
      <w:r w:rsidRPr="00B05F1D">
        <w:rPr>
          <w:rFonts w:ascii="Cambria" w:hAnsi="Cambria" w:cs="Cambria"/>
          <w:b/>
          <w:bCs/>
          <w:lang w:eastAsia="pl-PL"/>
        </w:rPr>
        <w:t>0000011889, adres: ul. Głowackiego 10, 40-052 Katowice NIP: 634-23-09-181,</w:t>
      </w:r>
      <w:r w:rsidRPr="005225AC">
        <w:rPr>
          <w:rFonts w:ascii="Cambria" w:hAnsi="Cambria" w:cs="Times New Roman"/>
          <w:bCs/>
        </w:rPr>
        <w:t xml:space="preserve"> </w:t>
      </w:r>
      <w:r w:rsidRPr="005225AC">
        <w:rPr>
          <w:rFonts w:ascii="Cambria" w:hAnsi="Cambria" w:cs="Times New Roman"/>
        </w:rPr>
        <w:t>reprezentowanym przez:</w:t>
      </w:r>
    </w:p>
    <w:p w14:paraId="3DA25D28" w14:textId="77777777" w:rsidR="00B05F1D" w:rsidRPr="00B05F1D" w:rsidRDefault="00B05F1D" w:rsidP="00B05F1D">
      <w:pPr>
        <w:spacing w:after="0"/>
        <w:rPr>
          <w:rFonts w:ascii="Cambria" w:hAnsi="Cambria" w:cs="Cambria"/>
          <w:b/>
          <w:bCs/>
          <w:i/>
          <w:iCs/>
          <w:lang w:eastAsia="pl-PL"/>
        </w:rPr>
      </w:pPr>
      <w:r w:rsidRPr="00B05F1D">
        <w:rPr>
          <w:rFonts w:ascii="Cambria" w:hAnsi="Cambria" w:cs="Cambria"/>
          <w:b/>
          <w:bCs/>
          <w:i/>
          <w:iCs/>
          <w:lang w:eastAsia="pl-PL"/>
        </w:rPr>
        <w:t xml:space="preserve">dr n. med. Piotra Grazdę – </w:t>
      </w:r>
      <w:bookmarkStart w:id="1" w:name="_Hlk34635845"/>
      <w:r w:rsidRPr="00B05F1D">
        <w:rPr>
          <w:rFonts w:ascii="Cambria" w:hAnsi="Cambria" w:cs="Cambria"/>
          <w:b/>
          <w:bCs/>
          <w:i/>
          <w:iCs/>
          <w:lang w:eastAsia="pl-PL"/>
        </w:rPr>
        <w:t>kierownika publicznego zakładu opieki zdrowotnej</w:t>
      </w:r>
      <w:bookmarkEnd w:id="1"/>
    </w:p>
    <w:p w14:paraId="18DC9BC1" w14:textId="77777777" w:rsidR="00B05F1D" w:rsidRPr="005225AC" w:rsidRDefault="00B05F1D" w:rsidP="00B05F1D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5225AC">
        <w:rPr>
          <w:rFonts w:ascii="Cambria" w:hAnsi="Cambria"/>
          <w:sz w:val="24"/>
          <w:szCs w:val="24"/>
        </w:rPr>
        <w:t>zwanym dalej „</w:t>
      </w:r>
      <w:r w:rsidRPr="00B05F1D">
        <w:rPr>
          <w:rFonts w:ascii="Cambria" w:hAnsi="Cambria"/>
          <w:b/>
          <w:bCs/>
          <w:sz w:val="24"/>
          <w:szCs w:val="24"/>
        </w:rPr>
        <w:t>Zamawiającym</w:t>
      </w:r>
      <w:r w:rsidRPr="005225AC">
        <w:rPr>
          <w:rFonts w:ascii="Cambria" w:hAnsi="Cambria"/>
          <w:sz w:val="24"/>
          <w:szCs w:val="24"/>
        </w:rPr>
        <w:t>”,</w:t>
      </w:r>
      <w:r w:rsidRPr="005225AC">
        <w:rPr>
          <w:rFonts w:ascii="Cambria" w:hAnsi="Cambria"/>
          <w:b/>
          <w:sz w:val="24"/>
          <w:szCs w:val="24"/>
        </w:rPr>
        <w:t xml:space="preserve"> </w:t>
      </w:r>
    </w:p>
    <w:p w14:paraId="0E7E5D73" w14:textId="77777777" w:rsidR="003B6D23" w:rsidRPr="0062733C" w:rsidRDefault="003B6D23" w:rsidP="00E24447">
      <w:pPr>
        <w:spacing w:after="0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lang w:eastAsia="pl-PL"/>
        </w:rPr>
        <w:t>a</w:t>
      </w:r>
    </w:p>
    <w:p w14:paraId="20D3D0C2" w14:textId="77777777" w:rsidR="003B6D23" w:rsidRPr="0062733C" w:rsidRDefault="003B6D23" w:rsidP="00E24447">
      <w:pPr>
        <w:spacing w:after="0"/>
        <w:rPr>
          <w:rFonts w:ascii="Cambria" w:hAnsi="Cambria" w:cs="Cambria"/>
          <w:b/>
          <w:bCs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C5CFE" w14:textId="77777777" w:rsidR="003B6D23" w:rsidRPr="0062733C" w:rsidRDefault="003B6D23" w:rsidP="008B6632">
      <w:pPr>
        <w:pStyle w:val="Bezodstpw"/>
        <w:spacing w:line="276" w:lineRule="auto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reprezentowanym przez:</w:t>
      </w:r>
    </w:p>
    <w:p w14:paraId="04887729" w14:textId="77777777" w:rsidR="003B6D23" w:rsidRPr="0062733C" w:rsidRDefault="003B6D23" w:rsidP="00E24447">
      <w:pPr>
        <w:spacing w:after="0"/>
        <w:rPr>
          <w:rFonts w:ascii="Cambria" w:hAnsi="Cambria" w:cs="Cambria"/>
          <w:b/>
          <w:bCs/>
          <w:i/>
          <w:iCs/>
          <w:lang w:eastAsia="pl-PL"/>
        </w:rPr>
      </w:pPr>
      <w:r w:rsidRPr="0062733C">
        <w:rPr>
          <w:rFonts w:ascii="Cambria" w:hAnsi="Cambria" w:cs="Cambria"/>
          <w:b/>
          <w:bCs/>
          <w:i/>
          <w:iCs/>
          <w:lang w:eastAsia="pl-PL"/>
        </w:rPr>
        <w:t>…………………………………………..</w:t>
      </w:r>
    </w:p>
    <w:p w14:paraId="02500F2E" w14:textId="77777777" w:rsidR="003B6D23" w:rsidRPr="0062733C" w:rsidRDefault="003B6D23" w:rsidP="00E24447">
      <w:pPr>
        <w:spacing w:after="0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lang w:eastAsia="pl-PL"/>
        </w:rPr>
        <w:t>zwanym dalej</w:t>
      </w:r>
      <w:r w:rsidRPr="0062733C">
        <w:rPr>
          <w:rFonts w:ascii="Cambria" w:hAnsi="Cambria" w:cs="Cambria"/>
          <w:b/>
          <w:bCs/>
          <w:lang w:eastAsia="pl-PL"/>
        </w:rPr>
        <w:t xml:space="preserve"> „</w:t>
      </w:r>
      <w:r w:rsidR="00075E32" w:rsidRPr="0062733C">
        <w:rPr>
          <w:rFonts w:ascii="Cambria" w:hAnsi="Cambria" w:cs="Cambria"/>
          <w:b/>
          <w:bCs/>
          <w:lang w:eastAsia="pl-PL"/>
        </w:rPr>
        <w:t>Wykonawcą</w:t>
      </w:r>
      <w:r w:rsidRPr="0062733C">
        <w:rPr>
          <w:rFonts w:ascii="Cambria" w:hAnsi="Cambria" w:cs="Cambria"/>
          <w:b/>
          <w:bCs/>
          <w:lang w:eastAsia="pl-PL"/>
        </w:rPr>
        <w:t xml:space="preserve">”, </w:t>
      </w:r>
    </w:p>
    <w:p w14:paraId="5462FC6D" w14:textId="77777777" w:rsidR="003B6D23" w:rsidRPr="0062733C" w:rsidRDefault="003B6D23" w:rsidP="00E24447">
      <w:pPr>
        <w:spacing w:after="0"/>
        <w:jc w:val="both"/>
        <w:rPr>
          <w:rFonts w:ascii="Cambria" w:hAnsi="Cambria" w:cs="Cambria"/>
          <w:lang w:eastAsia="pl-PL"/>
        </w:rPr>
      </w:pPr>
    </w:p>
    <w:p w14:paraId="2EB0C60F" w14:textId="77777777" w:rsidR="00B05F1D" w:rsidRDefault="00B05F1D" w:rsidP="00075E32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B05F1D">
        <w:rPr>
          <w:rFonts w:ascii="Cambria" w:hAnsi="Cambria" w:cs="Arial"/>
        </w:rPr>
        <w:t>Strony zawierają umowę na podstawie art. 46c ustawy z 5.12.2008 r. o zapobieganiu oraz zwalczaniu zakażeń i chorób zakaźnych u ludzi  zwaną dalej „ustawą” o następującej treści:</w:t>
      </w:r>
    </w:p>
    <w:p w14:paraId="237B601B" w14:textId="77777777" w:rsidR="003B6D23" w:rsidRPr="0062733C" w:rsidRDefault="003B6D23" w:rsidP="00E24447">
      <w:pPr>
        <w:spacing w:after="0"/>
        <w:jc w:val="both"/>
        <w:rPr>
          <w:rFonts w:ascii="Cambria" w:hAnsi="Cambria" w:cs="Cambria"/>
          <w:lang w:eastAsia="pl-PL"/>
        </w:rPr>
      </w:pPr>
    </w:p>
    <w:p w14:paraId="4F22B3F7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§ 1</w:t>
      </w:r>
    </w:p>
    <w:p w14:paraId="015EE180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Przedmiot umowy</w:t>
      </w:r>
    </w:p>
    <w:p w14:paraId="2FFDAC04" w14:textId="73CABC36" w:rsidR="003B6D23" w:rsidRPr="0062733C" w:rsidRDefault="00075E32" w:rsidP="00E24447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</w:rPr>
        <w:t>Wykonawca</w:t>
      </w:r>
      <w:r w:rsidR="003B6D23" w:rsidRPr="0062733C">
        <w:rPr>
          <w:rFonts w:ascii="Cambria" w:hAnsi="Cambria" w:cs="Cambria"/>
        </w:rPr>
        <w:t xml:space="preserve"> zobowiązuje się do dostarczenia Zamawiającemu własności </w:t>
      </w:r>
      <w:r w:rsidR="003B6D23" w:rsidRPr="0062733C">
        <w:rPr>
          <w:rFonts w:ascii="Cambria" w:hAnsi="Cambria" w:cs="Cambria"/>
          <w:b/>
          <w:bCs/>
          <w:lang w:eastAsia="pl-PL"/>
        </w:rPr>
        <w:t xml:space="preserve">samochodu </w:t>
      </w:r>
      <w:r w:rsidR="00475D7E">
        <w:rPr>
          <w:rFonts w:ascii="Cambria" w:hAnsi="Cambria" w:cs="Cambria"/>
          <w:b/>
          <w:bCs/>
        </w:rPr>
        <w:t>do</w:t>
      </w:r>
      <w:r w:rsidR="00752B8C">
        <w:rPr>
          <w:rFonts w:ascii="Cambria" w:hAnsi="Cambria" w:cs="Cambria"/>
          <w:b/>
          <w:bCs/>
        </w:rPr>
        <w:t>stawcze</w:t>
      </w:r>
      <w:r w:rsidR="00475D7E">
        <w:rPr>
          <w:rFonts w:ascii="Cambria" w:hAnsi="Cambria" w:cs="Cambria"/>
          <w:b/>
          <w:bCs/>
        </w:rPr>
        <w:t xml:space="preserve"> </w:t>
      </w:r>
      <w:r w:rsidR="00B05F1D">
        <w:rPr>
          <w:rFonts w:ascii="Cambria" w:hAnsi="Cambria" w:cs="Cambria"/>
          <w:b/>
          <w:bCs/>
        </w:rPr>
        <w:t xml:space="preserve">na potrzeby szpitala tymczasowego </w:t>
      </w:r>
      <w:r w:rsidR="00B05F1D" w:rsidRPr="00B05F1D">
        <w:rPr>
          <w:rFonts w:ascii="Cambria" w:hAnsi="Cambria" w:cs="Cambria"/>
          <w:b/>
          <w:bCs/>
        </w:rPr>
        <w:t xml:space="preserve">dla pacjentów zakażonych </w:t>
      </w:r>
      <w:proofErr w:type="spellStart"/>
      <w:r w:rsidR="00B05F1D" w:rsidRPr="00B05F1D">
        <w:rPr>
          <w:rFonts w:ascii="Cambria" w:hAnsi="Cambria" w:cs="Cambria"/>
          <w:b/>
          <w:bCs/>
        </w:rPr>
        <w:t>koronawirusem</w:t>
      </w:r>
      <w:proofErr w:type="spellEnd"/>
      <w:r w:rsidR="00B05F1D" w:rsidRPr="00B05F1D">
        <w:rPr>
          <w:rFonts w:ascii="Cambria" w:hAnsi="Cambria" w:cs="Cambria"/>
          <w:b/>
          <w:bCs/>
        </w:rPr>
        <w:t xml:space="preserve"> SARS-CoV-2 </w:t>
      </w:r>
      <w:r w:rsidR="00B05F1D" w:rsidRPr="00B05F1D">
        <w:rPr>
          <w:rFonts w:ascii="Cambria" w:hAnsi="Cambria" w:cs="Cambria"/>
        </w:rPr>
        <w:t>zlokalizowanego w budynku Międzynarodowego Centrum Kongresowego w Katowicach, plac Sławika i Antalla 1, 40-163 Katowice</w:t>
      </w:r>
      <w:r w:rsidR="00B05F1D" w:rsidRPr="00B05F1D">
        <w:rPr>
          <w:rFonts w:ascii="Cambria" w:hAnsi="Cambria" w:cs="Cambria"/>
          <w:b/>
          <w:bCs/>
        </w:rPr>
        <w:t xml:space="preserve"> </w:t>
      </w:r>
      <w:r w:rsidR="003B6D23" w:rsidRPr="0062733C">
        <w:rPr>
          <w:rFonts w:ascii="Cambria" w:hAnsi="Cambria" w:cs="Cambria"/>
          <w:lang w:eastAsia="pl-PL"/>
        </w:rPr>
        <w:t>(dalej „</w:t>
      </w:r>
      <w:r w:rsidR="003B6D23" w:rsidRPr="0062733C">
        <w:rPr>
          <w:rFonts w:ascii="Cambria" w:hAnsi="Cambria" w:cs="Cambria"/>
          <w:b/>
          <w:bCs/>
          <w:lang w:eastAsia="pl-PL"/>
        </w:rPr>
        <w:t>Pojazd</w:t>
      </w:r>
      <w:r w:rsidR="003B6D23" w:rsidRPr="0062733C">
        <w:rPr>
          <w:rFonts w:ascii="Cambria" w:hAnsi="Cambria" w:cs="Cambria"/>
          <w:lang w:eastAsia="pl-PL"/>
        </w:rPr>
        <w:t>”</w:t>
      </w:r>
      <w:r w:rsidR="00B05F1D">
        <w:rPr>
          <w:rFonts w:ascii="Cambria" w:hAnsi="Cambria" w:cs="Cambria"/>
          <w:lang w:eastAsia="pl-PL"/>
        </w:rPr>
        <w:t>, „</w:t>
      </w:r>
      <w:r w:rsidR="00B05F1D" w:rsidRPr="00B05F1D">
        <w:rPr>
          <w:rFonts w:ascii="Cambria" w:hAnsi="Cambria" w:cs="Cambria"/>
          <w:b/>
          <w:bCs/>
          <w:lang w:eastAsia="pl-PL"/>
        </w:rPr>
        <w:t>Przedmiot umowy</w:t>
      </w:r>
      <w:r w:rsidR="00B05F1D">
        <w:rPr>
          <w:rFonts w:ascii="Cambria" w:hAnsi="Cambria" w:cs="Cambria"/>
          <w:lang w:eastAsia="pl-PL"/>
        </w:rPr>
        <w:t>”</w:t>
      </w:r>
      <w:r w:rsidR="003B6D23" w:rsidRPr="0062733C">
        <w:rPr>
          <w:rFonts w:ascii="Cambria" w:hAnsi="Cambria" w:cs="Cambria"/>
          <w:lang w:eastAsia="pl-PL"/>
        </w:rPr>
        <w:t xml:space="preserve">) zgodnej ze szczegółowym opisem przedmiotu zamówienia określonym w załączniku nr 1 do </w:t>
      </w:r>
      <w:r w:rsidR="00B05F1D">
        <w:rPr>
          <w:rFonts w:ascii="Cambria" w:hAnsi="Cambria" w:cs="Cambria"/>
          <w:lang w:eastAsia="pl-PL"/>
        </w:rPr>
        <w:t>umowy</w:t>
      </w:r>
      <w:r w:rsidR="003B6D23" w:rsidRPr="0062733C">
        <w:rPr>
          <w:rFonts w:ascii="Cambria" w:hAnsi="Cambria" w:cs="Cambria"/>
          <w:lang w:eastAsia="pl-PL"/>
        </w:rPr>
        <w:t xml:space="preserve"> (</w:t>
      </w:r>
      <w:r w:rsidR="00B05F1D">
        <w:rPr>
          <w:rFonts w:ascii="Cambria" w:hAnsi="Cambria" w:cs="Cambria"/>
          <w:lang w:eastAsia="pl-PL"/>
        </w:rPr>
        <w:t>oferta) o</w:t>
      </w:r>
      <w:r w:rsidR="003B6D23" w:rsidRPr="0062733C">
        <w:rPr>
          <w:rFonts w:ascii="Cambria" w:hAnsi="Cambria" w:cs="Cambria"/>
          <w:lang w:eastAsia="pl-PL"/>
        </w:rPr>
        <w:t xml:space="preserve">raz </w:t>
      </w:r>
      <w:r w:rsidR="003B6D23" w:rsidRPr="0062733C">
        <w:rPr>
          <w:rFonts w:ascii="Cambria" w:hAnsi="Cambria" w:cs="Cambria"/>
        </w:rPr>
        <w:t xml:space="preserve">przeniesienia na Zamawiającego własności Pojazdu </w:t>
      </w:r>
      <w:r w:rsidR="003B6D23" w:rsidRPr="0062733C">
        <w:rPr>
          <w:rFonts w:ascii="Cambria" w:hAnsi="Cambria" w:cs="Cambria"/>
          <w:lang w:eastAsia="pl-PL"/>
        </w:rPr>
        <w:t>z chwilą jego wydania Zamawiającemu, a Zamawiający zobowiązuje się do odebrania Pojazdu.</w:t>
      </w:r>
    </w:p>
    <w:p w14:paraId="31BCD7FE" w14:textId="77777777" w:rsidR="003B6D23" w:rsidRPr="0062733C" w:rsidRDefault="00075E32" w:rsidP="00E24447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</w:rPr>
        <w:t>Wykonawca</w:t>
      </w:r>
      <w:r w:rsidR="003B6D23" w:rsidRPr="0062733C">
        <w:rPr>
          <w:rFonts w:ascii="Cambria" w:hAnsi="Cambria" w:cs="Cambria"/>
        </w:rPr>
        <w:t xml:space="preserve"> oświadcza, że Pojazd:</w:t>
      </w:r>
    </w:p>
    <w:p w14:paraId="34B6F5A4" w14:textId="0E2F4491" w:rsidR="003B6D23" w:rsidRPr="0062733C" w:rsidRDefault="003B6D23" w:rsidP="00E24447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ind w:left="774" w:hanging="425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został wyprodukowany w 201</w:t>
      </w:r>
      <w:r w:rsidR="00B05F1D">
        <w:rPr>
          <w:rFonts w:ascii="Cambria" w:hAnsi="Cambria" w:cs="Cambria"/>
          <w:sz w:val="22"/>
          <w:szCs w:val="22"/>
        </w:rPr>
        <w:t>9</w:t>
      </w:r>
      <w:r w:rsidRPr="0062733C">
        <w:rPr>
          <w:rFonts w:ascii="Cambria" w:hAnsi="Cambria" w:cs="Cambria"/>
          <w:sz w:val="22"/>
          <w:szCs w:val="22"/>
        </w:rPr>
        <w:t>r. lub 20</w:t>
      </w:r>
      <w:r w:rsidR="00B05F1D">
        <w:rPr>
          <w:rFonts w:ascii="Cambria" w:hAnsi="Cambria" w:cs="Cambria"/>
          <w:sz w:val="22"/>
          <w:szCs w:val="22"/>
        </w:rPr>
        <w:t>20</w:t>
      </w:r>
      <w:r w:rsidRPr="0062733C">
        <w:rPr>
          <w:rFonts w:ascii="Cambria" w:hAnsi="Cambria" w:cs="Cambria"/>
          <w:sz w:val="22"/>
          <w:szCs w:val="22"/>
        </w:rPr>
        <w:t xml:space="preserve"> r. oraz jest </w:t>
      </w:r>
      <w:r w:rsidRPr="0062733C">
        <w:rPr>
          <w:rFonts w:ascii="Cambria" w:hAnsi="Cambria" w:cs="Cambria"/>
          <w:i/>
          <w:iCs/>
          <w:sz w:val="22"/>
          <w:szCs w:val="22"/>
          <w:u w:val="single"/>
        </w:rPr>
        <w:t>fabrycznie nowy*/używany</w:t>
      </w:r>
      <w:r w:rsidRPr="0062733C">
        <w:rPr>
          <w:rFonts w:ascii="Cambria" w:hAnsi="Cambria" w:cs="Cambria"/>
          <w:sz w:val="22"/>
          <w:szCs w:val="22"/>
          <w:u w:val="single"/>
        </w:rPr>
        <w:t xml:space="preserve"> </w:t>
      </w:r>
      <w:r w:rsidRPr="0062733C">
        <w:rPr>
          <w:rFonts w:ascii="Cambria" w:hAnsi="Cambria" w:cs="Cambria"/>
          <w:i/>
          <w:iCs/>
          <w:sz w:val="22"/>
          <w:szCs w:val="22"/>
          <w:u w:val="single"/>
        </w:rPr>
        <w:t>oraz był wykorzystywane do celów: ……… (</w:t>
      </w:r>
      <w:r w:rsidRPr="0062733C">
        <w:rPr>
          <w:rFonts w:ascii="Cambria" w:hAnsi="Cambria" w:cs="Cambria"/>
          <w:sz w:val="22"/>
          <w:szCs w:val="22"/>
          <w:u w:val="single"/>
        </w:rPr>
        <w:t xml:space="preserve">np. </w:t>
      </w:r>
      <w:r w:rsidRPr="0062733C">
        <w:rPr>
          <w:rFonts w:ascii="Cambria" w:hAnsi="Cambria" w:cs="Cambria"/>
          <w:i/>
          <w:iCs/>
          <w:sz w:val="22"/>
          <w:szCs w:val="22"/>
          <w:u w:val="single"/>
        </w:rPr>
        <w:t>prezentacji, celów wystawienniczych*</w:t>
      </w:r>
      <w:r w:rsidRPr="0062733C">
        <w:rPr>
          <w:rFonts w:ascii="Cambria" w:hAnsi="Cambria" w:cs="Cambria"/>
          <w:sz w:val="22"/>
          <w:szCs w:val="22"/>
          <w:u w:val="single"/>
        </w:rPr>
        <w:t>)</w:t>
      </w:r>
      <w:r w:rsidRPr="0062733C">
        <w:rPr>
          <w:rFonts w:ascii="Cambria" w:hAnsi="Cambria" w:cs="Cambria"/>
          <w:sz w:val="22"/>
          <w:szCs w:val="22"/>
        </w:rPr>
        <w:t>;</w:t>
      </w:r>
    </w:p>
    <w:p w14:paraId="69FA65E9" w14:textId="77777777" w:rsidR="003B6D23" w:rsidRPr="0062733C" w:rsidRDefault="003B6D23" w:rsidP="00E24447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ind w:left="774" w:hanging="425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posiada aktualną na dzień ich wydania homologację, certyfikaty i atesty, zgodnie z obowiązującymi przepisami;</w:t>
      </w:r>
    </w:p>
    <w:p w14:paraId="46248F39" w14:textId="77777777" w:rsidR="003B6D23" w:rsidRPr="0062733C" w:rsidRDefault="003B6D23" w:rsidP="00E24447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ind w:left="774" w:hanging="425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spełnia wymogi określone w Rozporządzeniu Ministra Infrastruktury w sprawie warunków technicznych pojazdów oraz zakresu ich niezbędnego wyposażenia (Dz. U. 2013 poz. 951)</w:t>
      </w:r>
    </w:p>
    <w:p w14:paraId="03974B56" w14:textId="77777777" w:rsidR="003B6D23" w:rsidRPr="0062733C" w:rsidRDefault="003B6D23" w:rsidP="00E24447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ind w:left="774" w:hanging="425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 xml:space="preserve">jest wolny od wad fizycznych oraz prawnych, w szczególności nie jest przedmiotem zastawu oraz nie jest obciążony innymi </w:t>
      </w:r>
      <w:bookmarkStart w:id="2" w:name="_GoBack"/>
      <w:r w:rsidRPr="0062733C">
        <w:rPr>
          <w:rFonts w:ascii="Cambria" w:hAnsi="Cambria" w:cs="Cambria"/>
          <w:sz w:val="22"/>
          <w:szCs w:val="22"/>
        </w:rPr>
        <w:t>prawa</w:t>
      </w:r>
      <w:bookmarkEnd w:id="2"/>
      <w:r w:rsidRPr="0062733C">
        <w:rPr>
          <w:rFonts w:ascii="Cambria" w:hAnsi="Cambria" w:cs="Cambria"/>
          <w:sz w:val="22"/>
          <w:szCs w:val="22"/>
        </w:rPr>
        <w:t>mi osób trzecich.</w:t>
      </w:r>
    </w:p>
    <w:p w14:paraId="5E31DC9C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</w:p>
    <w:p w14:paraId="39E9399E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§ 2</w:t>
      </w:r>
    </w:p>
    <w:p w14:paraId="43544049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Termin i miejsce realizacji przedmiotu umowy.</w:t>
      </w:r>
    </w:p>
    <w:p w14:paraId="1232FADA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 xml:space="preserve">Odbiór Pojazdu. </w:t>
      </w:r>
    </w:p>
    <w:p w14:paraId="48CE37DD" w14:textId="6134AA5B" w:rsidR="003B6D23" w:rsidRPr="0062733C" w:rsidRDefault="00075E32" w:rsidP="00E24447">
      <w:pPr>
        <w:numPr>
          <w:ilvl w:val="0"/>
          <w:numId w:val="17"/>
        </w:numPr>
        <w:tabs>
          <w:tab w:val="clear" w:pos="855"/>
        </w:tabs>
        <w:spacing w:after="0"/>
        <w:ind w:left="426" w:hanging="426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Wykonawca</w:t>
      </w:r>
      <w:r w:rsidR="003B6D23" w:rsidRPr="0062733C">
        <w:rPr>
          <w:rFonts w:ascii="Cambria" w:hAnsi="Cambria" w:cs="Cambria"/>
        </w:rPr>
        <w:t xml:space="preserve"> zobowiązuje się dostarczyć Pojazd Zamawiającemu w terminie </w:t>
      </w:r>
      <w:r w:rsidR="00B05F1D">
        <w:rPr>
          <w:rFonts w:ascii="Cambria" w:hAnsi="Cambria" w:cs="Cambria"/>
        </w:rPr>
        <w:t xml:space="preserve">do </w:t>
      </w:r>
      <w:r w:rsidR="00B05F1D" w:rsidRPr="00B05F1D">
        <w:rPr>
          <w:rFonts w:ascii="Cambria" w:hAnsi="Cambria" w:cs="Cambria"/>
          <w:b/>
          <w:bCs/>
        </w:rPr>
        <w:t xml:space="preserve">3 </w:t>
      </w:r>
      <w:r w:rsidR="003B6D23" w:rsidRPr="00B05F1D">
        <w:rPr>
          <w:rFonts w:ascii="Cambria" w:hAnsi="Cambria" w:cs="Cambria"/>
          <w:b/>
          <w:bCs/>
        </w:rPr>
        <w:t>dn</w:t>
      </w:r>
      <w:r w:rsidR="003B6D23" w:rsidRPr="0062733C">
        <w:rPr>
          <w:rFonts w:ascii="Cambria" w:hAnsi="Cambria" w:cs="Cambria"/>
          <w:b/>
        </w:rPr>
        <w:t>i</w:t>
      </w:r>
      <w:r w:rsidR="003B6D23" w:rsidRPr="0062733C">
        <w:rPr>
          <w:rFonts w:ascii="Cambria" w:hAnsi="Cambria" w:cs="Cambria"/>
        </w:rPr>
        <w:t xml:space="preserve"> od podpisania umowy, po wcześniejszym poinformowaniu przedstawiciela Zamawiającego.</w:t>
      </w:r>
    </w:p>
    <w:p w14:paraId="2A41FBBE" w14:textId="08560004" w:rsidR="003B6D23" w:rsidRPr="0062733C" w:rsidRDefault="003B6D23" w:rsidP="00E24447">
      <w:pPr>
        <w:numPr>
          <w:ilvl w:val="0"/>
          <w:numId w:val="17"/>
        </w:numPr>
        <w:tabs>
          <w:tab w:val="clear" w:pos="855"/>
        </w:tabs>
        <w:spacing w:after="0"/>
        <w:ind w:left="426" w:hanging="426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lastRenderedPageBreak/>
        <w:t xml:space="preserve">Miejscem dostarczenia Pojazdu jest teren siedziby Zamawiającego przy </w:t>
      </w:r>
      <w:r w:rsidR="00075E32" w:rsidRPr="0062733C">
        <w:rPr>
          <w:rFonts w:ascii="Cambria" w:hAnsi="Cambria" w:cs="Cambria"/>
        </w:rPr>
        <w:t>u</w:t>
      </w:r>
      <w:r w:rsidRPr="0062733C">
        <w:rPr>
          <w:rFonts w:ascii="Cambria" w:hAnsi="Cambria" w:cs="Cambria"/>
        </w:rPr>
        <w:t xml:space="preserve">l. </w:t>
      </w:r>
      <w:r w:rsidR="00054227" w:rsidRPr="0062733C">
        <w:rPr>
          <w:rFonts w:ascii="Cambria" w:hAnsi="Cambria" w:cs="Cambria"/>
        </w:rPr>
        <w:t>Głowackiego</w:t>
      </w:r>
      <w:r w:rsidR="00075E32" w:rsidRPr="0062733C">
        <w:rPr>
          <w:rFonts w:ascii="Cambria" w:hAnsi="Cambria" w:cs="Cambria"/>
        </w:rPr>
        <w:t xml:space="preserve"> 10 w Katowicach</w:t>
      </w:r>
      <w:r w:rsidRPr="0062733C">
        <w:rPr>
          <w:rFonts w:ascii="Cambria" w:hAnsi="Cambria" w:cs="Cambria"/>
        </w:rPr>
        <w:t xml:space="preserve"> (dalej „Miejsce dostarczenia”). W dniu dostawy stan baku Pojazdu ma przekraczać tzw. rezerwę (światło rezerwy nie może być zapalone) i Pojazd ma mieć założone ogumienie zimowe. Pojazd ma być oznaczony zgodnie z wymogami nałożonymi przepisami prawa oraz wymaganiami Zamawiającego.</w:t>
      </w:r>
    </w:p>
    <w:p w14:paraId="4063756D" w14:textId="77777777" w:rsidR="003B6D23" w:rsidRPr="0062733C" w:rsidRDefault="00075E32" w:rsidP="00E24447">
      <w:pPr>
        <w:numPr>
          <w:ilvl w:val="0"/>
          <w:numId w:val="17"/>
        </w:numPr>
        <w:tabs>
          <w:tab w:val="clear" w:pos="855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Wykonawca</w:t>
      </w:r>
      <w:r w:rsidR="003B6D23" w:rsidRPr="0062733C">
        <w:rPr>
          <w:rFonts w:ascii="Cambria" w:hAnsi="Cambria" w:cs="Cambria"/>
        </w:rPr>
        <w:t xml:space="preserve"> zobowiązany jest wydać Zamawiającemu razem z Pojazdem dwa komplety kluczy oraz dokumenty dotyczące Pojazdu w języku polskim, w wersji papierowej,  tym dokumenty niezbędne do rejestracji Pojazdu, </w:t>
      </w:r>
      <w:r w:rsidR="003B6D23" w:rsidRPr="0062733C">
        <w:rPr>
          <w:rFonts w:ascii="Cambria" w:hAnsi="Cambria" w:cs="Cambria"/>
          <w:i/>
          <w:iCs/>
          <w:u w:val="single"/>
        </w:rPr>
        <w:t>jako pojazdu nowego zakupionego w Polsce*/pojazdu używanego*</w:t>
      </w:r>
      <w:r w:rsidR="003B6D23" w:rsidRPr="0062733C">
        <w:rPr>
          <w:rFonts w:ascii="Cambria" w:hAnsi="Cambria" w:cs="Cambria"/>
          <w:u w:val="single"/>
        </w:rPr>
        <w:t>,</w:t>
      </w:r>
      <w:r w:rsidR="003B6D23" w:rsidRPr="0062733C">
        <w:rPr>
          <w:rFonts w:ascii="Cambria" w:hAnsi="Cambria" w:cs="Cambria"/>
        </w:rPr>
        <w:t xml:space="preserve"> a w szczególności:</w:t>
      </w:r>
    </w:p>
    <w:p w14:paraId="429CA26D" w14:textId="77777777" w:rsidR="003B6D23" w:rsidRPr="0062733C" w:rsidRDefault="003B6D23" w:rsidP="00E24447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kompletna dokumentacja </w:t>
      </w:r>
      <w:proofErr w:type="spellStart"/>
      <w:r w:rsidRPr="0062733C">
        <w:rPr>
          <w:rFonts w:ascii="Cambria" w:hAnsi="Cambria" w:cs="Cambria"/>
        </w:rPr>
        <w:t>techniczno</w:t>
      </w:r>
      <w:proofErr w:type="spellEnd"/>
      <w:r w:rsidRPr="0062733C">
        <w:rPr>
          <w:rFonts w:ascii="Cambria" w:hAnsi="Cambria" w:cs="Cambria"/>
        </w:rPr>
        <w:t xml:space="preserve"> – eksploatacyjna i serwisowa Pojazdu, w szczególności dotycząca:</w:t>
      </w:r>
    </w:p>
    <w:p w14:paraId="0E10028C" w14:textId="77777777" w:rsidR="003B6D23" w:rsidRPr="0062733C" w:rsidRDefault="003B6D23" w:rsidP="00E24447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układów pneumatycznych,</w:t>
      </w:r>
    </w:p>
    <w:p w14:paraId="173E6B43" w14:textId="77777777" w:rsidR="003B6D23" w:rsidRPr="0062733C" w:rsidRDefault="003B6D23" w:rsidP="00E24447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układów hydraulicznych,</w:t>
      </w:r>
    </w:p>
    <w:p w14:paraId="50A597DF" w14:textId="77777777" w:rsidR="003B6D23" w:rsidRPr="0062733C" w:rsidRDefault="003B6D23" w:rsidP="00E24447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układu kierowniczego,</w:t>
      </w:r>
    </w:p>
    <w:p w14:paraId="7BC01821" w14:textId="77777777" w:rsidR="003B6D23" w:rsidRPr="0062733C" w:rsidRDefault="003B6D23" w:rsidP="00E24447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układów elektrycznych,</w:t>
      </w:r>
    </w:p>
    <w:p w14:paraId="136AAD31" w14:textId="77777777" w:rsidR="003B6D23" w:rsidRPr="0062733C" w:rsidRDefault="003B6D23" w:rsidP="00E24447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układów elektronicznych,</w:t>
      </w:r>
    </w:p>
    <w:p w14:paraId="7E82E65F" w14:textId="77777777" w:rsidR="003B6D23" w:rsidRPr="0062733C" w:rsidRDefault="003B6D23" w:rsidP="00E24447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układu przeniesienia napędu,</w:t>
      </w:r>
    </w:p>
    <w:p w14:paraId="7ECCC5D7" w14:textId="77777777" w:rsidR="003B6D23" w:rsidRPr="0062733C" w:rsidRDefault="003B6D23" w:rsidP="00E24447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urządzeń elektronicznych wmontowanych w pojeździe (np. tablic kierunkowych),</w:t>
      </w:r>
    </w:p>
    <w:p w14:paraId="10CEC8B6" w14:textId="77777777" w:rsidR="003B6D23" w:rsidRPr="0062733C" w:rsidRDefault="003B6D23" w:rsidP="00E24447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silnika,</w:t>
      </w:r>
    </w:p>
    <w:p w14:paraId="67F6AE7A" w14:textId="77777777" w:rsidR="003B6D23" w:rsidRPr="0062733C" w:rsidRDefault="003B6D23" w:rsidP="00E24447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skrzyni biegów,</w:t>
      </w:r>
    </w:p>
    <w:p w14:paraId="7D907FA5" w14:textId="77777777" w:rsidR="003B6D23" w:rsidRPr="0062733C" w:rsidRDefault="003B6D23" w:rsidP="00E24447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hanging="72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katalogi części zamiennych; </w:t>
      </w:r>
    </w:p>
    <w:p w14:paraId="2B7DCA6A" w14:textId="77777777" w:rsidR="003B6D23" w:rsidRPr="0062733C" w:rsidRDefault="003B6D23" w:rsidP="00E24447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hanging="72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instrukcję obsługi i konserwacji Pojazdu oraz wyposażenia w języku polskim;</w:t>
      </w:r>
    </w:p>
    <w:p w14:paraId="13CB0686" w14:textId="77777777" w:rsidR="003B6D23" w:rsidRPr="0062733C" w:rsidRDefault="003B6D23" w:rsidP="00E24447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hanging="72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  <w:lang w:eastAsia="pl-PL"/>
        </w:rPr>
        <w:t>książki gwarancyjne i dokumenty gwarancyjne Pojazdu oraz wyposażenia</w:t>
      </w:r>
    </w:p>
    <w:p w14:paraId="6EC5F721" w14:textId="77777777" w:rsidR="003B6D23" w:rsidRPr="0062733C" w:rsidRDefault="003B6D23" w:rsidP="00E24447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hanging="72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dokumenty, o których mowa w art. 72 ustawy z dnia 20 czerwca 1997r. o ruchu drogowym wymagane przepisami prawa do dokonania rejestracji pojazdu, tj.: </w:t>
      </w:r>
    </w:p>
    <w:p w14:paraId="3BA68C86" w14:textId="77777777" w:rsidR="003B6D23" w:rsidRPr="0062733C" w:rsidRDefault="003B6D23" w:rsidP="00E24447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i/>
          <w:iCs/>
          <w:u w:val="single"/>
        </w:rPr>
      </w:pPr>
      <w:r w:rsidRPr="0062733C">
        <w:rPr>
          <w:rFonts w:ascii="Cambria" w:hAnsi="Cambria" w:cs="Cambria"/>
          <w:i/>
          <w:iCs/>
          <w:u w:val="single"/>
          <w:lang w:eastAsia="pl-PL"/>
        </w:rPr>
        <w:t xml:space="preserve">zaświadczenie o pozytywnym wyniku badania technicznego Pojazdu, </w:t>
      </w:r>
    </w:p>
    <w:p w14:paraId="7F69BAEE" w14:textId="77777777" w:rsidR="003B6D23" w:rsidRPr="0062733C" w:rsidRDefault="003B6D23" w:rsidP="00E24447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i/>
          <w:iCs/>
          <w:u w:val="single"/>
        </w:rPr>
      </w:pPr>
      <w:r w:rsidRPr="0062733C">
        <w:rPr>
          <w:rFonts w:ascii="Cambria" w:hAnsi="Cambria" w:cs="Cambria"/>
          <w:i/>
          <w:iCs/>
          <w:u w:val="single"/>
          <w:lang w:eastAsia="pl-PL"/>
        </w:rPr>
        <w:t>aktualna umowa ubezpieczenia OC,</w:t>
      </w:r>
      <w:r w:rsidRPr="0062733C">
        <w:rPr>
          <w:rFonts w:ascii="Cambria" w:hAnsi="Cambria" w:cs="Cambria"/>
          <w:i/>
          <w:iCs/>
          <w:u w:val="single"/>
        </w:rPr>
        <w:t xml:space="preserve"> </w:t>
      </w:r>
    </w:p>
    <w:p w14:paraId="16353CE4" w14:textId="77777777" w:rsidR="003B6D23" w:rsidRPr="0062733C" w:rsidRDefault="003B6D23" w:rsidP="00E24447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i/>
          <w:iCs/>
          <w:u w:val="single"/>
        </w:rPr>
      </w:pPr>
      <w:r w:rsidRPr="0062733C">
        <w:rPr>
          <w:rFonts w:ascii="Cambria" w:hAnsi="Cambria" w:cs="Cambria"/>
          <w:i/>
          <w:iCs/>
          <w:u w:val="single"/>
          <w:lang w:eastAsia="pl-PL"/>
        </w:rPr>
        <w:t xml:space="preserve">karta Pojazdu, </w:t>
      </w:r>
    </w:p>
    <w:p w14:paraId="136DB732" w14:textId="77777777" w:rsidR="003B6D23" w:rsidRPr="0062733C" w:rsidRDefault="003B6D23" w:rsidP="00E24447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i/>
          <w:iCs/>
          <w:u w:val="single"/>
        </w:rPr>
      </w:pPr>
      <w:r w:rsidRPr="0062733C">
        <w:rPr>
          <w:rFonts w:ascii="Cambria" w:hAnsi="Cambria" w:cs="Cambria"/>
          <w:i/>
          <w:iCs/>
          <w:u w:val="single"/>
          <w:shd w:val="clear" w:color="auto" w:fill="FFFFFF"/>
        </w:rPr>
        <w:t xml:space="preserve">dowód rejestracyjny </w:t>
      </w:r>
    </w:p>
    <w:p w14:paraId="7319ADC3" w14:textId="77777777" w:rsidR="003B6D23" w:rsidRPr="0062733C" w:rsidRDefault="003B6D23" w:rsidP="00E24447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Cambria" w:hAnsi="Cambria" w:cs="Cambria"/>
          <w:i/>
          <w:iCs/>
          <w:u w:val="single"/>
        </w:rPr>
      </w:pPr>
      <w:r w:rsidRPr="0062733C">
        <w:rPr>
          <w:rFonts w:ascii="Cambria" w:hAnsi="Cambria" w:cs="Cambria"/>
          <w:i/>
          <w:iCs/>
          <w:u w:val="single"/>
          <w:shd w:val="clear" w:color="auto" w:fill="FFFFFF"/>
        </w:rPr>
        <w:t>tablice rejestracyjne (jeżeli Pojazd był rejestrowany w kraju].</w:t>
      </w:r>
    </w:p>
    <w:p w14:paraId="3B2BFF50" w14:textId="77777777" w:rsidR="003B6D23" w:rsidRPr="0062733C" w:rsidRDefault="003B6D23" w:rsidP="00E24447">
      <w:pPr>
        <w:pStyle w:val="Akapitzlist"/>
        <w:numPr>
          <w:ilvl w:val="0"/>
          <w:numId w:val="17"/>
        </w:numPr>
        <w:tabs>
          <w:tab w:val="clear" w:pos="855"/>
          <w:tab w:val="num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Wszelkie koszty związane z wydaniem Pojazdu poniesione do chwili jego odbioru przez Zamawiającego w Miejscu dostarczenia potwierdzonego podpisanym protokołem zdawczo - odbiorczym obciążają </w:t>
      </w:r>
      <w:r w:rsidR="00075E32" w:rsidRPr="0062733C">
        <w:rPr>
          <w:rFonts w:ascii="Cambria" w:hAnsi="Cambria" w:cs="Cambria"/>
        </w:rPr>
        <w:t>Wykonawcę</w:t>
      </w:r>
      <w:r w:rsidRPr="0062733C">
        <w:rPr>
          <w:rFonts w:ascii="Cambria" w:hAnsi="Cambria" w:cs="Cambria"/>
        </w:rPr>
        <w:t>, w tym w szczególności koszty ubezpieczenia i transportu Pojazdu do Miejsca dostarczenia.</w:t>
      </w:r>
    </w:p>
    <w:p w14:paraId="21EE6214" w14:textId="77777777" w:rsidR="003B6D23" w:rsidRPr="0062733C" w:rsidRDefault="003B6D23" w:rsidP="00E24447">
      <w:pPr>
        <w:pStyle w:val="Tekstpodstawowywcity3"/>
        <w:numPr>
          <w:ilvl w:val="0"/>
          <w:numId w:val="17"/>
        </w:numPr>
        <w:tabs>
          <w:tab w:val="clear" w:pos="855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Ryzyko utraty lub uszkodzenia Pojazdu przechodzi na Zamawiającego z chwilą podpisania protokołu zdawczo - odbiorczego.</w:t>
      </w:r>
    </w:p>
    <w:p w14:paraId="51354DB7" w14:textId="77777777" w:rsidR="003B6D23" w:rsidRPr="0062733C" w:rsidRDefault="003B6D23" w:rsidP="00E24447">
      <w:pPr>
        <w:pStyle w:val="Tekstpodstawowywcity3"/>
        <w:numPr>
          <w:ilvl w:val="0"/>
          <w:numId w:val="17"/>
        </w:numPr>
        <w:tabs>
          <w:tab w:val="clear" w:pos="855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Odbiór Pojazdu odbędzie się w Miejscu dostarczenia, na podstawie protokołu zdawczo – odbiorczego podpisanego przez upoważnionych przedstawicieli obu Stron. Osobami upoważnionymi do podpisania p</w:t>
      </w:r>
      <w:r w:rsidR="00075E32" w:rsidRPr="0062733C">
        <w:rPr>
          <w:rFonts w:ascii="Cambria" w:hAnsi="Cambria" w:cs="Cambria"/>
          <w:sz w:val="22"/>
          <w:szCs w:val="22"/>
        </w:rPr>
        <w:t>rotokołu zdawczo – odbiorczego</w:t>
      </w:r>
      <w:r w:rsidRPr="0062733C">
        <w:rPr>
          <w:rFonts w:ascii="Cambria" w:hAnsi="Cambria" w:cs="Cambria"/>
          <w:sz w:val="22"/>
          <w:szCs w:val="22"/>
        </w:rPr>
        <w:t xml:space="preserve"> są:</w:t>
      </w:r>
    </w:p>
    <w:p w14:paraId="04F34505" w14:textId="77777777" w:rsidR="003B6D23" w:rsidRPr="0062733C" w:rsidRDefault="003B6D23" w:rsidP="00E24447">
      <w:pPr>
        <w:numPr>
          <w:ilvl w:val="0"/>
          <w:numId w:val="7"/>
        </w:numPr>
        <w:suppressAutoHyphens/>
        <w:autoSpaceDE w:val="0"/>
        <w:spacing w:after="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ze strony </w:t>
      </w:r>
      <w:r w:rsidR="00075E32" w:rsidRPr="0062733C">
        <w:rPr>
          <w:rFonts w:ascii="Cambria" w:hAnsi="Cambria" w:cs="Cambria"/>
        </w:rPr>
        <w:t>Wykonawcy</w:t>
      </w:r>
      <w:r w:rsidRPr="0062733C">
        <w:rPr>
          <w:rFonts w:ascii="Cambria" w:hAnsi="Cambria" w:cs="Cambria"/>
        </w:rPr>
        <w:t>:</w:t>
      </w:r>
      <w:r w:rsidRPr="0062733C">
        <w:rPr>
          <w:rFonts w:ascii="Cambria" w:hAnsi="Cambria" w:cs="Cambria"/>
        </w:rPr>
        <w:tab/>
      </w:r>
      <w:r w:rsidRPr="0062733C">
        <w:rPr>
          <w:rFonts w:ascii="Cambria" w:hAnsi="Cambria" w:cs="Cambria"/>
        </w:rPr>
        <w:tab/>
        <w:t>-</w:t>
      </w:r>
      <w:r w:rsidRPr="0062733C">
        <w:rPr>
          <w:rFonts w:ascii="Cambria" w:hAnsi="Cambria" w:cs="Cambria"/>
        </w:rPr>
        <w:tab/>
        <w:t>……………………………</w:t>
      </w:r>
    </w:p>
    <w:p w14:paraId="03AB74A3" w14:textId="77777777" w:rsidR="003B6D23" w:rsidRPr="0062733C" w:rsidRDefault="003B6D23" w:rsidP="00E24447">
      <w:pPr>
        <w:numPr>
          <w:ilvl w:val="0"/>
          <w:numId w:val="7"/>
        </w:numPr>
        <w:suppressAutoHyphens/>
        <w:autoSpaceDE w:val="0"/>
        <w:spacing w:after="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ze strony Zamawiającego:</w:t>
      </w:r>
      <w:r w:rsidRPr="0062733C">
        <w:rPr>
          <w:rFonts w:ascii="Cambria" w:hAnsi="Cambria" w:cs="Cambria"/>
        </w:rPr>
        <w:tab/>
        <w:t>-</w:t>
      </w:r>
      <w:r w:rsidRPr="0062733C">
        <w:rPr>
          <w:rFonts w:ascii="Cambria" w:hAnsi="Cambria" w:cs="Cambria"/>
        </w:rPr>
        <w:tab/>
        <w:t>……………………………</w:t>
      </w:r>
    </w:p>
    <w:p w14:paraId="63A63DF2" w14:textId="77777777" w:rsidR="003B6D23" w:rsidRPr="0062733C" w:rsidRDefault="003B6D23" w:rsidP="00E24447">
      <w:pPr>
        <w:autoSpaceDE w:val="0"/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Zmiana osób, o których mowa powyżej nie stanowi zmiany umowy i wymaga jedynie niezwłocznego pisemnego powiadomienia drugiej Strony. </w:t>
      </w:r>
    </w:p>
    <w:p w14:paraId="7BA3579C" w14:textId="77777777" w:rsidR="003B6D23" w:rsidRPr="0062733C" w:rsidRDefault="003B6D23" w:rsidP="00E24447">
      <w:pPr>
        <w:pStyle w:val="Akapitzlist"/>
        <w:numPr>
          <w:ilvl w:val="0"/>
          <w:numId w:val="17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  <w:lang w:eastAsia="pl-PL"/>
        </w:rPr>
        <w:t>Protokół odbioru Pojazdu, podpisany przez obie Strony, zostanie sporządzony w dwóch egzemplarzach, po jednym egzemplarzu dla każdej ze Stron.</w:t>
      </w:r>
    </w:p>
    <w:p w14:paraId="4464EEB0" w14:textId="77777777" w:rsidR="003B6D23" w:rsidRPr="0062733C" w:rsidRDefault="003B6D23" w:rsidP="00E24447">
      <w:pPr>
        <w:pStyle w:val="Tekstpodstawowywcity3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mbria"/>
          <w:sz w:val="22"/>
          <w:szCs w:val="22"/>
        </w:rPr>
      </w:pPr>
    </w:p>
    <w:p w14:paraId="6F25A8E1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§ 3</w:t>
      </w:r>
    </w:p>
    <w:p w14:paraId="12CCC2DE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Wynagrodzenie</w:t>
      </w:r>
    </w:p>
    <w:p w14:paraId="7D82CEE0" w14:textId="65330D13" w:rsidR="00B05F1D" w:rsidRPr="00B05F1D" w:rsidRDefault="00B05F1D" w:rsidP="00B05F1D">
      <w:pPr>
        <w:pStyle w:val="Akapitzlist"/>
        <w:numPr>
          <w:ilvl w:val="0"/>
          <w:numId w:val="50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  <w:lang w:eastAsia="pl-PL"/>
        </w:rPr>
      </w:pPr>
      <w:r w:rsidRPr="00B05F1D">
        <w:rPr>
          <w:rFonts w:ascii="Cambria" w:hAnsi="Cambria" w:cs="Cambria"/>
          <w:lang w:eastAsia="pl-PL"/>
        </w:rPr>
        <w:lastRenderedPageBreak/>
        <w:t>Za należyte wykonanie Przedmiotu umowy Zamawiający zobowiązuje się zapłacić Wykonawcy wynagrodzenie obliczone zgodnie z cen</w:t>
      </w:r>
      <w:r>
        <w:rPr>
          <w:rFonts w:ascii="Cambria" w:hAnsi="Cambria" w:cs="Cambria"/>
          <w:lang w:eastAsia="pl-PL"/>
        </w:rPr>
        <w:t>ą</w:t>
      </w:r>
      <w:r w:rsidRPr="00B05F1D">
        <w:rPr>
          <w:rFonts w:ascii="Cambria" w:hAnsi="Cambria" w:cs="Cambria"/>
          <w:lang w:eastAsia="pl-PL"/>
        </w:rPr>
        <w:t xml:space="preserve"> zawart</w:t>
      </w:r>
      <w:r>
        <w:rPr>
          <w:rFonts w:ascii="Cambria" w:hAnsi="Cambria" w:cs="Cambria"/>
          <w:lang w:eastAsia="pl-PL"/>
        </w:rPr>
        <w:t>ą</w:t>
      </w:r>
      <w:r w:rsidRPr="00B05F1D">
        <w:rPr>
          <w:rFonts w:ascii="Cambria" w:hAnsi="Cambria" w:cs="Cambria"/>
          <w:lang w:eastAsia="pl-PL"/>
        </w:rPr>
        <w:t xml:space="preserve"> w załączniku </w:t>
      </w:r>
      <w:r>
        <w:rPr>
          <w:rFonts w:ascii="Cambria" w:hAnsi="Cambria" w:cs="Cambria"/>
          <w:lang w:eastAsia="pl-PL"/>
        </w:rPr>
        <w:t xml:space="preserve">nr 1 </w:t>
      </w:r>
      <w:r w:rsidRPr="00B05F1D">
        <w:rPr>
          <w:rFonts w:ascii="Cambria" w:hAnsi="Cambria" w:cs="Cambria"/>
          <w:lang w:eastAsia="pl-PL"/>
        </w:rPr>
        <w:t>do umowy, który stanowi podstawę do rozliczeń finansowych między Stronami.</w:t>
      </w:r>
    </w:p>
    <w:p w14:paraId="1E47572C" w14:textId="77777777" w:rsidR="00B05F1D" w:rsidRPr="00B05F1D" w:rsidRDefault="00B05F1D" w:rsidP="00B05F1D">
      <w:pPr>
        <w:pStyle w:val="Akapitzlist"/>
        <w:numPr>
          <w:ilvl w:val="0"/>
          <w:numId w:val="50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  <w:lang w:eastAsia="pl-PL"/>
        </w:rPr>
      </w:pPr>
      <w:r w:rsidRPr="00B05F1D">
        <w:rPr>
          <w:rFonts w:ascii="Cambria" w:hAnsi="Cambria" w:cs="Cambria"/>
          <w:lang w:eastAsia="pl-PL"/>
        </w:rPr>
        <w:t>Wynagrodzenie wykonawcy zawiera wszelkie koszty związane z realizacją Przedmiotu umowy, w tym podatki, cła i opłaty.</w:t>
      </w:r>
    </w:p>
    <w:p w14:paraId="31E7E6C3" w14:textId="68BABF9B" w:rsidR="00B05F1D" w:rsidRPr="00B05F1D" w:rsidRDefault="00B05F1D" w:rsidP="00B05F1D">
      <w:pPr>
        <w:pStyle w:val="Akapitzlist"/>
        <w:numPr>
          <w:ilvl w:val="0"/>
          <w:numId w:val="50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  <w:lang w:eastAsia="pl-PL"/>
        </w:rPr>
      </w:pPr>
      <w:r w:rsidRPr="00B05F1D">
        <w:rPr>
          <w:rFonts w:ascii="Cambria" w:hAnsi="Cambria" w:cs="Cambria"/>
          <w:lang w:eastAsia="pl-PL"/>
        </w:rPr>
        <w:t xml:space="preserve">Łączna wartość wynagrodzenia Wykonawcy za zrealizowanie Przedmiotu umowy w pełnym zakresie rzeczowym według cen określonych w załączniku nr 1 do umowy wynosi: </w:t>
      </w:r>
    </w:p>
    <w:p w14:paraId="33314516" w14:textId="77777777" w:rsidR="00B05F1D" w:rsidRPr="00B05F1D" w:rsidRDefault="00B05F1D" w:rsidP="00B05F1D">
      <w:pPr>
        <w:pStyle w:val="Akapitzlist"/>
        <w:spacing w:after="0"/>
        <w:jc w:val="both"/>
        <w:rPr>
          <w:rFonts w:ascii="Cambria" w:hAnsi="Cambria" w:cs="Cambria"/>
        </w:rPr>
      </w:pPr>
      <w:r w:rsidRPr="00B05F1D">
        <w:rPr>
          <w:rFonts w:ascii="Cambria" w:hAnsi="Cambria" w:cs="Cambria"/>
        </w:rPr>
        <w:t>- wartość netto …………………zł (słownie:……………………………………………………….. złotych),</w:t>
      </w:r>
    </w:p>
    <w:p w14:paraId="04342CB8" w14:textId="77777777" w:rsidR="00B05F1D" w:rsidRPr="00B05F1D" w:rsidRDefault="00B05F1D" w:rsidP="00B05F1D">
      <w:pPr>
        <w:pStyle w:val="Akapitzlist"/>
        <w:spacing w:after="0"/>
        <w:jc w:val="both"/>
        <w:rPr>
          <w:rFonts w:ascii="Cambria" w:hAnsi="Cambria" w:cs="Cambria"/>
        </w:rPr>
      </w:pPr>
      <w:r w:rsidRPr="00B05F1D">
        <w:rPr>
          <w:rFonts w:ascii="Cambria" w:hAnsi="Cambria" w:cs="Cambria"/>
        </w:rPr>
        <w:t>- podatek VAT w stawce ….% tj. …………………zł (słownie:……………………………….. złotych),</w:t>
      </w:r>
    </w:p>
    <w:p w14:paraId="60A44C82" w14:textId="77777777" w:rsidR="00B05F1D" w:rsidRPr="00B05F1D" w:rsidRDefault="00B05F1D" w:rsidP="00B05F1D">
      <w:pPr>
        <w:pStyle w:val="Akapitzlist"/>
        <w:spacing w:after="0"/>
        <w:jc w:val="both"/>
        <w:rPr>
          <w:rFonts w:ascii="Cambria" w:hAnsi="Cambria" w:cs="Cambria"/>
        </w:rPr>
      </w:pPr>
      <w:r w:rsidRPr="00B05F1D">
        <w:rPr>
          <w:rFonts w:ascii="Cambria" w:hAnsi="Cambria" w:cs="Cambria"/>
        </w:rPr>
        <w:t>- wartość brutto ……….………zł (słownie:……………………………..…………………………. złotych).</w:t>
      </w:r>
    </w:p>
    <w:p w14:paraId="24EAAAE6" w14:textId="13BB690D" w:rsidR="00B05F1D" w:rsidRPr="00B05F1D" w:rsidRDefault="00B05F1D" w:rsidP="00B05F1D">
      <w:pPr>
        <w:pStyle w:val="Akapitzlist"/>
        <w:numPr>
          <w:ilvl w:val="0"/>
          <w:numId w:val="50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  <w:lang w:eastAsia="pl-PL"/>
        </w:rPr>
      </w:pPr>
      <w:r w:rsidRPr="00B05F1D">
        <w:rPr>
          <w:rFonts w:ascii="Cambria" w:hAnsi="Cambria" w:cs="Cambria"/>
          <w:lang w:eastAsia="pl-PL"/>
        </w:rPr>
        <w:t>Zapłata wynagrodzenia za dokonaną dostawę nastąpi przelewem na rachunek bankowy Wykonawcy ……………./</w:t>
      </w:r>
      <w:proofErr w:type="spellStart"/>
      <w:r w:rsidRPr="00B05F1D">
        <w:rPr>
          <w:rFonts w:ascii="Cambria" w:hAnsi="Cambria" w:cs="Cambria"/>
          <w:lang w:eastAsia="pl-PL"/>
        </w:rPr>
        <w:t>nr_rachunku_bankowego</w:t>
      </w:r>
      <w:proofErr w:type="spellEnd"/>
      <w:r w:rsidRPr="00B05F1D">
        <w:rPr>
          <w:rFonts w:ascii="Cambria" w:hAnsi="Cambria" w:cs="Cambria"/>
          <w:lang w:eastAsia="pl-PL"/>
        </w:rPr>
        <w:t xml:space="preserve">/……………, w terminie do </w:t>
      </w:r>
      <w:r w:rsidR="00001FB2">
        <w:rPr>
          <w:rFonts w:ascii="Cambria" w:hAnsi="Cambria" w:cs="Cambria"/>
          <w:lang w:eastAsia="pl-PL"/>
        </w:rPr>
        <w:t>30</w:t>
      </w:r>
      <w:r w:rsidRPr="00B05F1D">
        <w:rPr>
          <w:rFonts w:ascii="Cambria" w:hAnsi="Cambria" w:cs="Cambria"/>
          <w:lang w:eastAsia="pl-PL"/>
        </w:rPr>
        <w:t xml:space="preserve"> dni kalendarzowych od dnia otrzymania prawidłowo wystawionej faktury VAT zgodnej z dokumentem, o którym mowa w § 3 ust. 7 umowy. Zmiana numeru rachunku bankowego, o którym mowa w zdaniu pierwszym, wymaga aneksu do umowy.</w:t>
      </w:r>
    </w:p>
    <w:p w14:paraId="59AB0010" w14:textId="77777777" w:rsidR="00B05F1D" w:rsidRPr="00B05F1D" w:rsidRDefault="00B05F1D" w:rsidP="00B05F1D">
      <w:pPr>
        <w:pStyle w:val="Akapitzlist"/>
        <w:numPr>
          <w:ilvl w:val="0"/>
          <w:numId w:val="50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  <w:lang w:eastAsia="pl-PL"/>
        </w:rPr>
      </w:pPr>
      <w:r w:rsidRPr="00B05F1D">
        <w:rPr>
          <w:rFonts w:ascii="Cambria" w:hAnsi="Cambria" w:cs="Cambria"/>
          <w:lang w:eastAsia="pl-PL"/>
        </w:rPr>
        <w:t xml:space="preserve">Za termin zapłaty przyjmuje się datę obciążenia rachunku bankowego Zamawiającego. </w:t>
      </w:r>
    </w:p>
    <w:p w14:paraId="102E3CBC" w14:textId="77777777" w:rsidR="00B05F1D" w:rsidRPr="00B05F1D" w:rsidRDefault="00B05F1D" w:rsidP="00B05F1D">
      <w:pPr>
        <w:pStyle w:val="Akapitzlist"/>
        <w:numPr>
          <w:ilvl w:val="0"/>
          <w:numId w:val="50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  <w:lang w:eastAsia="pl-PL"/>
        </w:rPr>
      </w:pPr>
      <w:r w:rsidRPr="00B05F1D">
        <w:rPr>
          <w:rFonts w:ascii="Cambria" w:hAnsi="Cambria" w:cs="Cambria"/>
          <w:lang w:eastAsia="pl-PL"/>
        </w:rPr>
        <w:t>Za prawidłowo wystawioną fakturę uważa się fakturę, w której wynagrodzenie będzie wyliczone według cen jednostkowych brutto, chyba, że inny sposób wyliczenia wynagrodzenia jest nakazany w ogólnie obowiązujących przepisach prawa oraz zawierającą adnotację o mechanizmie podzielonej płatności, jeśli właściwe przepisy prawa wymagają takiej adnotacji.</w:t>
      </w:r>
    </w:p>
    <w:p w14:paraId="58DCA062" w14:textId="77777777" w:rsidR="00B05F1D" w:rsidRPr="00B05F1D" w:rsidRDefault="00B05F1D" w:rsidP="00B05F1D">
      <w:pPr>
        <w:pStyle w:val="Akapitzlist"/>
        <w:numPr>
          <w:ilvl w:val="0"/>
          <w:numId w:val="50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  <w:lang w:eastAsia="pl-PL"/>
        </w:rPr>
      </w:pPr>
      <w:r w:rsidRPr="00B05F1D">
        <w:rPr>
          <w:rFonts w:ascii="Cambria" w:hAnsi="Cambria" w:cs="Cambria"/>
          <w:lang w:eastAsia="pl-PL"/>
        </w:rPr>
        <w:t>W przypadku niezastosowania przez Wykonawcę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14:paraId="2301B043" w14:textId="167C9742" w:rsidR="00B05F1D" w:rsidRPr="00B05F1D" w:rsidRDefault="00B05F1D" w:rsidP="00B05F1D">
      <w:pPr>
        <w:pStyle w:val="Akapitzlist"/>
        <w:numPr>
          <w:ilvl w:val="0"/>
          <w:numId w:val="50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  <w:lang w:eastAsia="pl-PL"/>
        </w:rPr>
      </w:pPr>
      <w:r w:rsidRPr="00B05F1D">
        <w:rPr>
          <w:rFonts w:ascii="Cambria" w:hAnsi="Cambria" w:cs="Cambria"/>
          <w:lang w:eastAsia="pl-PL"/>
        </w:rPr>
        <w:t xml:space="preserve">Wykonawca oświadcza, że rachunek bankowy wskazany w ust. </w:t>
      </w:r>
      <w:r>
        <w:rPr>
          <w:rFonts w:ascii="Cambria" w:hAnsi="Cambria" w:cs="Cambria"/>
          <w:lang w:eastAsia="pl-PL"/>
        </w:rPr>
        <w:t>4</w:t>
      </w:r>
      <w:r w:rsidRPr="00B05F1D">
        <w:rPr>
          <w:rFonts w:ascii="Cambria" w:hAnsi="Cambria" w:cs="Cambria"/>
          <w:lang w:eastAsia="pl-PL"/>
        </w:rPr>
        <w:t xml:space="preserve"> powyżej jest zbieżny z rachunkiem bankowym zawartym w wykazie podmiotów, o którym mowa w art. 96b ust. 1 ustawy o podatku od towarów i usług lub będzie zbieżny z rachunkiem bankowym zawartym w wykazie podmiotów, o którym mowa w art. 96b ust. 1 ustawy o podatku od towarów i usług.</w:t>
      </w:r>
    </w:p>
    <w:p w14:paraId="12D3B9F5" w14:textId="148786DB" w:rsidR="00B05F1D" w:rsidRPr="00B05F1D" w:rsidRDefault="00B05F1D" w:rsidP="00B05F1D">
      <w:pPr>
        <w:pStyle w:val="Akapitzlist"/>
        <w:numPr>
          <w:ilvl w:val="0"/>
          <w:numId w:val="50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  <w:lang w:eastAsia="pl-PL"/>
        </w:rPr>
      </w:pPr>
      <w:r w:rsidRPr="00B05F1D">
        <w:rPr>
          <w:rFonts w:ascii="Cambria" w:hAnsi="Cambria" w:cs="Cambria"/>
          <w:lang w:eastAsia="pl-PL"/>
        </w:rPr>
        <w:t xml:space="preserve">W przypadku braku zbieżności, o której mowa w ust. </w:t>
      </w:r>
      <w:r>
        <w:rPr>
          <w:rFonts w:ascii="Cambria" w:hAnsi="Cambria" w:cs="Cambria"/>
          <w:lang w:eastAsia="pl-PL"/>
        </w:rPr>
        <w:t>8</w:t>
      </w:r>
      <w:r w:rsidRPr="00B05F1D">
        <w:rPr>
          <w:rFonts w:ascii="Cambria" w:hAnsi="Cambria" w:cs="Cambria"/>
          <w:lang w:eastAsia="pl-PL"/>
        </w:rPr>
        <w:t xml:space="preserve"> powyżej i dokonania przez Zamawiającego zapłaty na rachunek bankowy wskazany w ust. </w:t>
      </w:r>
      <w:r>
        <w:rPr>
          <w:rFonts w:ascii="Cambria" w:hAnsi="Cambria" w:cs="Cambria"/>
          <w:lang w:eastAsia="pl-PL"/>
        </w:rPr>
        <w:t>4</w:t>
      </w:r>
      <w:r w:rsidRPr="00B05F1D">
        <w:rPr>
          <w:rFonts w:ascii="Cambria" w:hAnsi="Cambria" w:cs="Cambria"/>
          <w:lang w:eastAsia="pl-PL"/>
        </w:rPr>
        <w:t xml:space="preserve"> powyżej, Wykonawca odpowiada wobec Zamawiającego za wszelkie szkody poniesione przez Zamawiającego w związku z odpowiedzialnością za rozliczenie należności publicznoprawnych.</w:t>
      </w:r>
    </w:p>
    <w:p w14:paraId="0E5073B1" w14:textId="77777777" w:rsidR="003B6D23" w:rsidRPr="0062733C" w:rsidRDefault="003B6D23" w:rsidP="00B05F1D">
      <w:pPr>
        <w:pStyle w:val="Akapitzlist"/>
        <w:numPr>
          <w:ilvl w:val="0"/>
          <w:numId w:val="50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lang w:eastAsia="pl-PL"/>
        </w:rPr>
        <w:t>Podstawę wystawienia faktury VAT stanowi podpisany przez przedstawicieli obu Stron końcowy protokół zdawczo – odbiorczy, o którym mowa w § 2 ustęp 6 niniejszej umowy.</w:t>
      </w:r>
    </w:p>
    <w:p w14:paraId="3AC65A65" w14:textId="77777777" w:rsidR="003B6D23" w:rsidRPr="0062733C" w:rsidRDefault="003B6D23" w:rsidP="00B05F1D">
      <w:pPr>
        <w:pStyle w:val="Akapitzlist"/>
        <w:numPr>
          <w:ilvl w:val="0"/>
          <w:numId w:val="50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lang w:eastAsia="pl-PL"/>
        </w:rPr>
        <w:t>Za dzień zapłaty uważa się dzień obciążenia rachunku bankowego Zamawiającego.</w:t>
      </w:r>
    </w:p>
    <w:p w14:paraId="6686B007" w14:textId="57AC8CF3" w:rsidR="003B6D23" w:rsidRPr="0062733C" w:rsidRDefault="003B6D23" w:rsidP="00B05F1D">
      <w:pPr>
        <w:pStyle w:val="Akapitzlist"/>
        <w:numPr>
          <w:ilvl w:val="0"/>
          <w:numId w:val="50"/>
        </w:numPr>
        <w:tabs>
          <w:tab w:val="clear" w:pos="855"/>
          <w:tab w:val="num" w:pos="0"/>
        </w:tabs>
        <w:autoSpaceDE w:val="0"/>
        <w:spacing w:after="0"/>
        <w:ind w:left="426" w:hanging="426"/>
        <w:jc w:val="both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lang w:eastAsia="pl-PL"/>
        </w:rPr>
        <w:t xml:space="preserve">Z uwagi na objęcie Zamawiającego dyscypliną finansów publicznych, strony uzgadniają, że w przypadku opóźnienia w zapłacie należnego </w:t>
      </w:r>
      <w:r w:rsidR="00075E32" w:rsidRPr="0062733C">
        <w:rPr>
          <w:rFonts w:ascii="Cambria" w:hAnsi="Cambria" w:cs="Cambria"/>
          <w:lang w:eastAsia="pl-PL"/>
        </w:rPr>
        <w:t>Wykonawcy</w:t>
      </w:r>
      <w:r w:rsidRPr="0062733C">
        <w:rPr>
          <w:rFonts w:ascii="Cambria" w:hAnsi="Cambria" w:cs="Cambria"/>
          <w:lang w:eastAsia="pl-PL"/>
        </w:rPr>
        <w:t xml:space="preserve"> wynagrodzenia, o którym mowa w ust </w:t>
      </w:r>
      <w:r w:rsidR="00405B95">
        <w:rPr>
          <w:rFonts w:ascii="Cambria" w:hAnsi="Cambria" w:cs="Cambria"/>
          <w:lang w:eastAsia="pl-PL"/>
        </w:rPr>
        <w:t>3</w:t>
      </w:r>
      <w:r w:rsidRPr="0062733C">
        <w:rPr>
          <w:rFonts w:ascii="Cambria" w:hAnsi="Cambria" w:cs="Cambria"/>
          <w:lang w:eastAsia="pl-PL"/>
        </w:rPr>
        <w:t xml:space="preserve"> powyżej, Zamawiający zapłaci </w:t>
      </w:r>
      <w:r w:rsidR="00075E32" w:rsidRPr="0062733C">
        <w:rPr>
          <w:rFonts w:ascii="Cambria" w:hAnsi="Cambria" w:cs="Cambria"/>
          <w:lang w:eastAsia="pl-PL"/>
        </w:rPr>
        <w:t>Wykonawcy</w:t>
      </w:r>
      <w:r w:rsidRPr="0062733C">
        <w:rPr>
          <w:rFonts w:ascii="Cambria" w:hAnsi="Cambria" w:cs="Cambria"/>
          <w:lang w:eastAsia="pl-PL"/>
        </w:rPr>
        <w:t xml:space="preserve"> odsetki ustawowe wyłącznie na podstawie noty odsetkowej doręczonej Zamawiającemu.</w:t>
      </w:r>
    </w:p>
    <w:p w14:paraId="41664378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</w:p>
    <w:p w14:paraId="0B372851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§ 4</w:t>
      </w:r>
    </w:p>
    <w:p w14:paraId="5E12571C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Gwarancja i obsługa serwisowa.</w:t>
      </w:r>
    </w:p>
    <w:p w14:paraId="00A4A30B" w14:textId="77777777" w:rsidR="003B6D23" w:rsidRPr="0062733C" w:rsidRDefault="00075E32" w:rsidP="00E24447">
      <w:pPr>
        <w:numPr>
          <w:ilvl w:val="0"/>
          <w:numId w:val="5"/>
        </w:numPr>
        <w:tabs>
          <w:tab w:val="clear" w:pos="720"/>
          <w:tab w:val="left" w:pos="-3116"/>
          <w:tab w:val="num" w:pos="426"/>
        </w:tabs>
        <w:spacing w:after="0"/>
        <w:ind w:left="426" w:hanging="426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Wykonawca</w:t>
      </w:r>
      <w:r w:rsidR="003B6D23" w:rsidRPr="0062733C">
        <w:rPr>
          <w:rFonts w:ascii="Cambria" w:hAnsi="Cambria" w:cs="Cambria"/>
        </w:rPr>
        <w:t xml:space="preserve"> udziela Zamawiającemu następujących gwarancji:</w:t>
      </w:r>
    </w:p>
    <w:p w14:paraId="470F969E" w14:textId="0FB15319" w:rsidR="003B6D23" w:rsidRPr="0062733C" w:rsidRDefault="003B6D23" w:rsidP="00E24447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gwarancja mechaniczna na podzespoły Pojazdu – </w:t>
      </w:r>
      <w:r w:rsidR="00405B95">
        <w:rPr>
          <w:rFonts w:ascii="Cambria" w:hAnsi="Cambria" w:cs="Cambria"/>
        </w:rPr>
        <w:t>3</w:t>
      </w:r>
      <w:r w:rsidRPr="0062733C">
        <w:rPr>
          <w:rFonts w:ascii="Cambria" w:hAnsi="Cambria" w:cs="Cambria"/>
        </w:rPr>
        <w:t xml:space="preserve"> lat</w:t>
      </w:r>
      <w:r w:rsidR="00405B95">
        <w:rPr>
          <w:rFonts w:ascii="Cambria" w:hAnsi="Cambria" w:cs="Cambria"/>
        </w:rPr>
        <w:t>a</w:t>
      </w:r>
      <w:r w:rsidRPr="0062733C">
        <w:rPr>
          <w:rFonts w:ascii="Cambria" w:hAnsi="Cambria" w:cs="Cambria"/>
        </w:rPr>
        <w:t xml:space="preserve"> , licząc od dnia podpisania protokołu zdawczo-odbiorczego, o którym mowa w § 2 ust. 6 umowy;</w:t>
      </w:r>
    </w:p>
    <w:p w14:paraId="3C11F907" w14:textId="4444A043" w:rsidR="003B6D23" w:rsidRPr="0062733C" w:rsidRDefault="003B6D23" w:rsidP="00E24447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lastRenderedPageBreak/>
        <w:t xml:space="preserve">na powłoki lakiernicze </w:t>
      </w:r>
      <w:r w:rsidR="00405B95">
        <w:rPr>
          <w:rFonts w:ascii="Cambria" w:hAnsi="Cambria" w:cs="Cambria"/>
        </w:rPr>
        <w:t>–</w:t>
      </w:r>
      <w:r w:rsidRPr="0062733C">
        <w:rPr>
          <w:rFonts w:ascii="Cambria" w:hAnsi="Cambria" w:cs="Cambria"/>
        </w:rPr>
        <w:t xml:space="preserve"> 3</w:t>
      </w:r>
      <w:r w:rsidR="00405B95">
        <w:rPr>
          <w:rFonts w:ascii="Cambria" w:hAnsi="Cambria" w:cs="Cambria"/>
        </w:rPr>
        <w:t xml:space="preserve"> lata</w:t>
      </w:r>
      <w:r w:rsidRPr="0062733C">
        <w:rPr>
          <w:rFonts w:ascii="Cambria" w:hAnsi="Cambria" w:cs="Cambria"/>
        </w:rPr>
        <w:t>, licząc od dnia podpisania protokołu zdawczo-odbiorczego, o którym mowa w § 2 ust. 6 umowy;</w:t>
      </w:r>
    </w:p>
    <w:p w14:paraId="188B4761" w14:textId="39C8EABC" w:rsidR="003B6D23" w:rsidRPr="0062733C" w:rsidRDefault="003B6D23" w:rsidP="00E24447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na perforację poszyć zewnętrznych oraz szkieletu nadwozia i podwozia – </w:t>
      </w:r>
      <w:r w:rsidR="00405B95">
        <w:rPr>
          <w:rFonts w:ascii="Cambria" w:hAnsi="Cambria" w:cs="Cambria"/>
        </w:rPr>
        <w:t>3</w:t>
      </w:r>
      <w:r w:rsidRPr="0062733C">
        <w:rPr>
          <w:rFonts w:ascii="Cambria" w:hAnsi="Cambria" w:cs="Cambria"/>
        </w:rPr>
        <w:t xml:space="preserve"> lat</w:t>
      </w:r>
      <w:r w:rsidR="00405B95">
        <w:rPr>
          <w:rFonts w:ascii="Cambria" w:hAnsi="Cambria" w:cs="Cambria"/>
        </w:rPr>
        <w:t>a</w:t>
      </w:r>
      <w:r w:rsidRPr="0062733C">
        <w:rPr>
          <w:rFonts w:ascii="Cambria" w:hAnsi="Cambria" w:cs="Cambria"/>
        </w:rPr>
        <w:t xml:space="preserve"> , licząc od dnia podpisania protokołu zdawczo-odbiorczego, o którym mowa w § 2 ust. 6 umowy,</w:t>
      </w:r>
    </w:p>
    <w:p w14:paraId="12643604" w14:textId="77777777" w:rsidR="003B6D23" w:rsidRPr="0062733C" w:rsidRDefault="00075E32" w:rsidP="00E24447">
      <w:pPr>
        <w:pStyle w:val="Akapitzlist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Wykonawca</w:t>
      </w:r>
      <w:r w:rsidR="003B6D23" w:rsidRPr="0062733C">
        <w:rPr>
          <w:rFonts w:ascii="Cambria" w:hAnsi="Cambria" w:cs="Cambria"/>
        </w:rPr>
        <w:t xml:space="preserve"> oświadcza, że umieszczanie na Pojeździe (poszycie Pojazdu oraz szyby) oznaczeń wymaganych z uwagi na przeznaczenie Pojazdu, nie spowoduje utraty uprawnień gwarancyjnych określonych powyżej.</w:t>
      </w:r>
    </w:p>
    <w:p w14:paraId="2978EE61" w14:textId="36EF6D48" w:rsidR="003B6D23" w:rsidRPr="0062733C" w:rsidRDefault="003B6D23" w:rsidP="00E24447">
      <w:pPr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</w:rPr>
        <w:t xml:space="preserve">Strony postanawiają, że Zamawiający </w:t>
      </w:r>
      <w:r w:rsidR="00001FB2">
        <w:rPr>
          <w:rFonts w:ascii="Cambria" w:hAnsi="Cambria" w:cs="Cambria"/>
        </w:rPr>
        <w:t>pokrywa koszty</w:t>
      </w:r>
      <w:r w:rsidRPr="0062733C">
        <w:rPr>
          <w:rFonts w:ascii="Cambria" w:hAnsi="Cambria" w:cs="Cambria"/>
        </w:rPr>
        <w:t xml:space="preserve"> serwis</w:t>
      </w:r>
      <w:r w:rsidR="00001FB2">
        <w:rPr>
          <w:rFonts w:ascii="Cambria" w:hAnsi="Cambria" w:cs="Cambria"/>
        </w:rPr>
        <w:t>u</w:t>
      </w:r>
      <w:r w:rsidRPr="0062733C">
        <w:rPr>
          <w:rFonts w:ascii="Cambria" w:hAnsi="Cambria" w:cs="Cambria"/>
        </w:rPr>
        <w:t xml:space="preserve"> Pojazdu.</w:t>
      </w:r>
    </w:p>
    <w:p w14:paraId="696FBEB6" w14:textId="77777777" w:rsidR="003B6D23" w:rsidRPr="0062733C" w:rsidRDefault="003B6D23" w:rsidP="00E24447">
      <w:pPr>
        <w:numPr>
          <w:ilvl w:val="0"/>
          <w:numId w:val="5"/>
        </w:numPr>
        <w:tabs>
          <w:tab w:val="clear" w:pos="720"/>
          <w:tab w:val="num" w:pos="426"/>
          <w:tab w:val="left" w:pos="1866"/>
        </w:tabs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Zaistniałe usterki lub wady Pojazdu wykryte w okresie trwania gwarancji i objęte gwarancją będą usunięte nieodpłatnie w terminie do 14 dni od chwili otrzymania przez </w:t>
      </w:r>
      <w:r w:rsidR="002343CD" w:rsidRPr="0062733C">
        <w:rPr>
          <w:rFonts w:ascii="Cambria" w:hAnsi="Cambria" w:cs="Cambria"/>
        </w:rPr>
        <w:t>Wykonawcę</w:t>
      </w:r>
      <w:r w:rsidRPr="0062733C">
        <w:rPr>
          <w:rFonts w:ascii="Cambria" w:hAnsi="Cambria" w:cs="Cambria"/>
        </w:rPr>
        <w:t xml:space="preserve"> zawiadomienia od Zamawiającego. Termin określony w zdaniu pierwszym może zostać wydłużony na wniosek </w:t>
      </w:r>
      <w:r w:rsidR="00075E32" w:rsidRPr="0062733C">
        <w:rPr>
          <w:rFonts w:ascii="Cambria" w:hAnsi="Cambria" w:cs="Cambria"/>
        </w:rPr>
        <w:t>Wykonawcy</w:t>
      </w:r>
      <w:r w:rsidRPr="0062733C">
        <w:rPr>
          <w:rFonts w:ascii="Cambria" w:hAnsi="Cambria" w:cs="Cambria"/>
        </w:rPr>
        <w:t xml:space="preserve">, jeżeli z przyczyn technicznych o obiektywnym charakterze nie będzie możliwym usunięcie usterek lub wad w terminie 14 dni, co </w:t>
      </w:r>
      <w:r w:rsidR="00075E32" w:rsidRPr="0062733C">
        <w:rPr>
          <w:rFonts w:ascii="Cambria" w:hAnsi="Cambria" w:cs="Cambria"/>
        </w:rPr>
        <w:t>Wykonawca</w:t>
      </w:r>
      <w:r w:rsidRPr="0062733C">
        <w:rPr>
          <w:rFonts w:ascii="Cambria" w:hAnsi="Cambria" w:cs="Cambria"/>
        </w:rPr>
        <w:t xml:space="preserve"> winien wykazać. Zmiana terminu musi nastąpić za zgodą Zamawiającego po uprzednim złożeniu wniosku przez </w:t>
      </w:r>
      <w:r w:rsidR="002343CD" w:rsidRPr="0062733C">
        <w:rPr>
          <w:rFonts w:ascii="Cambria" w:hAnsi="Cambria" w:cs="Cambria"/>
        </w:rPr>
        <w:t>Wykonawcę</w:t>
      </w:r>
      <w:r w:rsidRPr="0062733C">
        <w:rPr>
          <w:rFonts w:ascii="Cambria" w:hAnsi="Cambria" w:cs="Cambria"/>
        </w:rPr>
        <w:t xml:space="preserve"> bez konieczności zawierania aneksu do umowy.</w:t>
      </w:r>
    </w:p>
    <w:p w14:paraId="7EF42B93" w14:textId="77777777" w:rsidR="003B6D23" w:rsidRPr="0062733C" w:rsidRDefault="003B6D23" w:rsidP="00E24447">
      <w:pPr>
        <w:numPr>
          <w:ilvl w:val="0"/>
          <w:numId w:val="5"/>
        </w:numPr>
        <w:tabs>
          <w:tab w:val="clear" w:pos="720"/>
          <w:tab w:val="num" w:pos="426"/>
          <w:tab w:val="left" w:pos="1866"/>
        </w:tabs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Z zastrzeżeniem ust. 5 poniżej termin, o którym mowa w ust. 3 powyżej, może ulec wydłużeniu ze względu na konieczność przeprowadzenia przez </w:t>
      </w:r>
      <w:r w:rsidR="002343CD" w:rsidRPr="0062733C">
        <w:rPr>
          <w:rFonts w:ascii="Cambria" w:hAnsi="Cambria" w:cs="Cambria"/>
        </w:rPr>
        <w:t>Wykonawcę</w:t>
      </w:r>
      <w:r w:rsidRPr="0062733C">
        <w:rPr>
          <w:rFonts w:ascii="Cambria" w:hAnsi="Cambria" w:cs="Cambria"/>
        </w:rPr>
        <w:t xml:space="preserve"> dodatkowej ekspertyzy dotyczącej usterki lub wady Pojazdu.</w:t>
      </w:r>
    </w:p>
    <w:p w14:paraId="78388FF9" w14:textId="77777777" w:rsidR="003B6D23" w:rsidRPr="0062733C" w:rsidRDefault="00075E32" w:rsidP="00E24447">
      <w:pPr>
        <w:numPr>
          <w:ilvl w:val="0"/>
          <w:numId w:val="5"/>
        </w:numPr>
        <w:tabs>
          <w:tab w:val="clear" w:pos="720"/>
          <w:tab w:val="num" w:pos="426"/>
          <w:tab w:val="left" w:pos="1866"/>
        </w:tabs>
        <w:autoSpaceDE w:val="0"/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Wykonawca</w:t>
      </w:r>
      <w:r w:rsidR="003B6D23" w:rsidRPr="0062733C">
        <w:rPr>
          <w:rFonts w:ascii="Cambria" w:hAnsi="Cambria" w:cs="Cambria"/>
        </w:rPr>
        <w:t xml:space="preserve"> w terminie 7 dni od upływu terminu, o którym mowa w ust. 3 powyżej, jest zobowiązany do przedłożenia Zamawiającemu wykonanej ekspertyzy, o której mowa w ust. 4 powyżej.</w:t>
      </w:r>
    </w:p>
    <w:p w14:paraId="2CF8411D" w14:textId="77777777" w:rsidR="003B6D23" w:rsidRPr="0062733C" w:rsidRDefault="003B6D23" w:rsidP="00E24447">
      <w:pPr>
        <w:numPr>
          <w:ilvl w:val="0"/>
          <w:numId w:val="5"/>
        </w:numPr>
        <w:tabs>
          <w:tab w:val="clear" w:pos="720"/>
          <w:tab w:val="num" w:pos="426"/>
          <w:tab w:val="left" w:pos="1866"/>
        </w:tabs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Jeżeli naprawa gwarancyjna Pojazdu nie będzie wykonana w terminie do 14 dni od chwili otrzymania przez </w:t>
      </w:r>
      <w:r w:rsidR="002343CD" w:rsidRPr="0062733C">
        <w:rPr>
          <w:rFonts w:ascii="Cambria" w:hAnsi="Cambria" w:cs="Cambria"/>
        </w:rPr>
        <w:t>Wykonawcę</w:t>
      </w:r>
      <w:r w:rsidRPr="0062733C">
        <w:rPr>
          <w:rFonts w:ascii="Cambria" w:hAnsi="Cambria" w:cs="Cambria"/>
        </w:rPr>
        <w:t xml:space="preserve"> zawiadomienia od Zamawiającego, </w:t>
      </w:r>
      <w:r w:rsidR="00075E32" w:rsidRPr="0062733C">
        <w:rPr>
          <w:rFonts w:ascii="Cambria" w:hAnsi="Cambria" w:cs="Cambria"/>
        </w:rPr>
        <w:t>Wykonawca</w:t>
      </w:r>
      <w:r w:rsidRPr="0062733C">
        <w:rPr>
          <w:rFonts w:ascii="Cambria" w:hAnsi="Cambria" w:cs="Cambria"/>
        </w:rPr>
        <w:t xml:space="preserve"> zapewni Zamawiającemu pojazd zastępczy, który dostarczony zostanie do siedziby Zamawiającego 15 - go (piętnastego) dnia po zgłoszeniu usterki lub wady. Pojazd  zastępczy musi posiadać cechy i parametry techniczne oraz cechy jakościowe i funkcjonalne, w tym wyposażenie, na poziomie odpowiadającym co najmniej cechom i parametrom określonym dla Pojazdu.</w:t>
      </w:r>
    </w:p>
    <w:p w14:paraId="4AE6C08A" w14:textId="77777777" w:rsidR="003B6D23" w:rsidRPr="0062733C" w:rsidRDefault="003B6D23" w:rsidP="00E24447">
      <w:pPr>
        <w:numPr>
          <w:ilvl w:val="0"/>
          <w:numId w:val="5"/>
        </w:numPr>
        <w:tabs>
          <w:tab w:val="clear" w:pos="720"/>
          <w:tab w:val="num" w:pos="426"/>
          <w:tab w:val="left" w:pos="1866"/>
        </w:tabs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  <w:lang w:eastAsia="pl-PL"/>
        </w:rPr>
        <w:t xml:space="preserve">Jeżeli wada elementu Pojazdu zostanie ujawniona mimo dwóch napraw lub dwie naprawy nie usuną wady, </w:t>
      </w:r>
      <w:r w:rsidR="00075E32" w:rsidRPr="0062733C">
        <w:rPr>
          <w:rFonts w:ascii="Cambria" w:hAnsi="Cambria" w:cs="Cambria"/>
          <w:lang w:eastAsia="pl-PL"/>
        </w:rPr>
        <w:t>Wykonawca</w:t>
      </w:r>
      <w:r w:rsidRPr="0062733C">
        <w:rPr>
          <w:rFonts w:ascii="Cambria" w:hAnsi="Cambria" w:cs="Cambria"/>
          <w:lang w:eastAsia="pl-PL"/>
        </w:rPr>
        <w:t xml:space="preserve"> jest obowiązany na żądanie Zamawiającego wymienić element Pojazd na wolny od wad w terminie 30 dni od zgłoszenia takiego żądania przez Zamawiającego. Nowy element pojazdu</w:t>
      </w:r>
      <w:r w:rsidRPr="0062733C">
        <w:rPr>
          <w:rFonts w:ascii="Cambria" w:hAnsi="Cambria" w:cs="Cambria"/>
        </w:rPr>
        <w:t xml:space="preserve"> musi posiadać cechy techniczne, parametry techniczne oraz cechy jakościowe i funkcjonalne, w tym wyposażenie, na poziomie odpowiadającym co najmniej cechom i parametrom Pojazdu.</w:t>
      </w:r>
    </w:p>
    <w:p w14:paraId="11754128" w14:textId="77777777" w:rsidR="003B6D23" w:rsidRPr="0062733C" w:rsidRDefault="003B6D23" w:rsidP="00E24447">
      <w:pPr>
        <w:numPr>
          <w:ilvl w:val="0"/>
          <w:numId w:val="5"/>
        </w:numPr>
        <w:tabs>
          <w:tab w:val="clear" w:pos="720"/>
          <w:tab w:val="num" w:pos="426"/>
          <w:tab w:val="left" w:pos="1866"/>
        </w:tabs>
        <w:autoSpaceDE w:val="0"/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  <w:spacing w:val="-3"/>
        </w:rPr>
        <w:t>O</w:t>
      </w:r>
      <w:r w:rsidRPr="0062733C">
        <w:rPr>
          <w:rFonts w:ascii="Cambria" w:hAnsi="Cambria" w:cs="Cambria"/>
        </w:rPr>
        <w:t>kres gwarancji ulega przedłużeniu o czas, w ciągu którego wskutek wady Pojazdu objętego gwarancją Zamawiający nie mógł z niego korzystać.</w:t>
      </w:r>
    </w:p>
    <w:p w14:paraId="5A5158E5" w14:textId="77777777" w:rsidR="003B6D23" w:rsidRPr="0062733C" w:rsidRDefault="003B6D23" w:rsidP="00E24447">
      <w:pPr>
        <w:numPr>
          <w:ilvl w:val="0"/>
          <w:numId w:val="5"/>
        </w:numPr>
        <w:tabs>
          <w:tab w:val="clear" w:pos="720"/>
          <w:tab w:val="num" w:pos="426"/>
          <w:tab w:val="left" w:pos="1866"/>
        </w:tabs>
        <w:autoSpaceDE w:val="0"/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  <w:lang w:eastAsia="pl-PL"/>
        </w:rPr>
        <w:t>Niezależnie od uprawnień z gwarancji jakości Zamawiającemu przysługuje uprawnienie z tytułu rękojmi za wady Pojazdu. Okres rękojmi za wady wynosi 3 lata.</w:t>
      </w:r>
    </w:p>
    <w:p w14:paraId="7DCC4053" w14:textId="77777777" w:rsidR="003B6D23" w:rsidRPr="0062733C" w:rsidRDefault="003B6D23" w:rsidP="00E24447">
      <w:pPr>
        <w:numPr>
          <w:ilvl w:val="0"/>
          <w:numId w:val="5"/>
        </w:numPr>
        <w:tabs>
          <w:tab w:val="clear" w:pos="720"/>
          <w:tab w:val="num" w:pos="426"/>
          <w:tab w:val="left" w:pos="1866"/>
        </w:tabs>
        <w:autoSpaceDE w:val="0"/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  <w:lang w:eastAsia="pl-PL"/>
        </w:rPr>
        <w:t xml:space="preserve">Do zachowania uprawnień z rękojmi za wady Pojazdu wystarczy, jeżeli Zamawiający zawiadomi </w:t>
      </w:r>
      <w:r w:rsidR="002343CD" w:rsidRPr="0062733C">
        <w:rPr>
          <w:rFonts w:ascii="Cambria" w:hAnsi="Cambria" w:cs="Cambria"/>
          <w:lang w:eastAsia="pl-PL"/>
        </w:rPr>
        <w:t>Wykonawcę</w:t>
      </w:r>
      <w:r w:rsidRPr="0062733C">
        <w:rPr>
          <w:rFonts w:ascii="Cambria" w:hAnsi="Cambria" w:cs="Cambria"/>
          <w:lang w:eastAsia="pl-PL"/>
        </w:rPr>
        <w:t xml:space="preserve"> o wadzie w terminie 30 dni od dnia jej wykrycia.</w:t>
      </w:r>
    </w:p>
    <w:p w14:paraId="1FCCA904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</w:p>
    <w:p w14:paraId="097CB17C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§ 5</w:t>
      </w:r>
    </w:p>
    <w:p w14:paraId="0FB189E9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Kary umowne</w:t>
      </w:r>
    </w:p>
    <w:p w14:paraId="29047B66" w14:textId="77777777" w:rsidR="003B6D23" w:rsidRPr="0062733C" w:rsidRDefault="003B6D23" w:rsidP="00E24447">
      <w:pPr>
        <w:pStyle w:val="Standard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 xml:space="preserve">Z tytułu niewykonania lub nienależytego wykonania umowy </w:t>
      </w:r>
      <w:r w:rsidR="00075E32" w:rsidRPr="0062733C">
        <w:rPr>
          <w:rFonts w:ascii="Cambria" w:hAnsi="Cambria" w:cs="Cambria"/>
          <w:sz w:val="22"/>
          <w:szCs w:val="22"/>
        </w:rPr>
        <w:t>Wykonawca</w:t>
      </w:r>
      <w:r w:rsidRPr="0062733C">
        <w:rPr>
          <w:rFonts w:ascii="Cambria" w:hAnsi="Cambria" w:cs="Cambria"/>
          <w:sz w:val="22"/>
          <w:szCs w:val="22"/>
        </w:rPr>
        <w:t xml:space="preserve"> zapłaci Zamawiającemu następujące kary umowne: </w:t>
      </w:r>
    </w:p>
    <w:p w14:paraId="2BFEC409" w14:textId="77777777" w:rsidR="003B6D23" w:rsidRPr="0062733C" w:rsidRDefault="003B6D23" w:rsidP="00E24447">
      <w:pPr>
        <w:pStyle w:val="Standard"/>
        <w:numPr>
          <w:ilvl w:val="0"/>
          <w:numId w:val="37"/>
        </w:num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 xml:space="preserve">w razie odstąpienia przez Zamawiającego od umowy na skutek okoliczności leżących po stronie </w:t>
      </w:r>
      <w:r w:rsidR="00075E32" w:rsidRPr="0062733C">
        <w:rPr>
          <w:rFonts w:ascii="Cambria" w:hAnsi="Cambria" w:cs="Cambria"/>
          <w:sz w:val="22"/>
          <w:szCs w:val="22"/>
        </w:rPr>
        <w:t>Wykonawcy</w:t>
      </w:r>
      <w:r w:rsidRPr="0062733C">
        <w:rPr>
          <w:rFonts w:ascii="Cambria" w:hAnsi="Cambria" w:cs="Cambria"/>
          <w:sz w:val="22"/>
          <w:szCs w:val="22"/>
        </w:rPr>
        <w:t xml:space="preserve"> -  w wysokości 5 %  ceny brutto, o której mowa w § 3 ust. 1 umowy;</w:t>
      </w:r>
    </w:p>
    <w:p w14:paraId="67B347C9" w14:textId="77777777" w:rsidR="003B6D23" w:rsidRPr="0062733C" w:rsidRDefault="003B6D23" w:rsidP="00E24447">
      <w:pPr>
        <w:pStyle w:val="Standard"/>
        <w:numPr>
          <w:ilvl w:val="0"/>
          <w:numId w:val="37"/>
        </w:num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lastRenderedPageBreak/>
        <w:t>w razie opóźnienia w dostawie Pojazdu -</w:t>
      </w:r>
      <w:r w:rsidRPr="0062733C">
        <w:rPr>
          <w:rFonts w:ascii="Cambria" w:hAnsi="Cambria" w:cs="Cambria"/>
          <w:kern w:val="2"/>
          <w:sz w:val="22"/>
          <w:szCs w:val="22"/>
        </w:rPr>
        <w:t xml:space="preserve"> </w:t>
      </w:r>
      <w:r w:rsidRPr="0062733C">
        <w:rPr>
          <w:rFonts w:ascii="Cambria" w:hAnsi="Cambria" w:cs="Cambria"/>
          <w:sz w:val="22"/>
          <w:szCs w:val="22"/>
        </w:rPr>
        <w:t>w wysokości 0,5 %  ceny brutto, o której mowa w § 3 ust. 1 umowy - za każdy rozpoczęty dzień opóźnienia w dostawie Pojazdu (w tym pojazdu zastępczego i nowego pojazdu, o których mowa w § 4 umowy) ponad terminy ustalone w umowie, w tym termin z § 2 ust.1 umowy;</w:t>
      </w:r>
    </w:p>
    <w:p w14:paraId="63D5E4E6" w14:textId="77777777" w:rsidR="003B6D23" w:rsidRPr="0062733C" w:rsidRDefault="003B6D23" w:rsidP="00E24447">
      <w:pPr>
        <w:pStyle w:val="Standard"/>
        <w:numPr>
          <w:ilvl w:val="0"/>
          <w:numId w:val="37"/>
        </w:num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w razie opóźnienia w usunięciu wad lub usterek w okresie gwarancji lub rękojmi za wady - w wysokości 0,2%  ceny brutto, o której mowa w § 3 ust. 1 umowy - za każdy rozpoczęty dzień opóźnienia w usunięciu wad lub usterek wynikających z uprawnień gwarancyjnych Zamawiającego ponad termin określony w § 4 ust. 3 umowy, z zastrzeżeniem § 4 ust. 4 i 5 umowy;</w:t>
      </w:r>
    </w:p>
    <w:p w14:paraId="1FBB4790" w14:textId="77777777" w:rsidR="0062733C" w:rsidRPr="0062733C" w:rsidRDefault="0062733C" w:rsidP="0062733C">
      <w:pPr>
        <w:pStyle w:val="Bezodstpw1"/>
        <w:numPr>
          <w:ilvl w:val="0"/>
          <w:numId w:val="37"/>
        </w:numPr>
        <w:spacing w:line="276" w:lineRule="auto"/>
        <w:jc w:val="both"/>
        <w:rPr>
          <w:rFonts w:ascii="Cambria" w:hAnsi="Cambria" w:cs="Verdana"/>
        </w:rPr>
      </w:pPr>
      <w:r w:rsidRPr="0062733C">
        <w:rPr>
          <w:rFonts w:ascii="Cambria" w:hAnsi="Cambria" w:cs="Verdana"/>
        </w:rPr>
        <w:t>w wysokości kwoty brutto faktury VAT, na której widnieje rachunek bankowy inny, niż określony w § 3 ust. 2 niniejszej umowy, co jest konsekwencją naruszenia obowiązku zbieżności numeru rachunku bankowego zawartego w § 3 ust. 3 niniejszej umowy, w wystawianych przez Wykonawcę fakturach VAT oraz w wykazie podmiotów, o którym mowa w art. 96b ust. 1 ustawy o podatku od towarów i usług</w:t>
      </w:r>
    </w:p>
    <w:p w14:paraId="6EB52A63" w14:textId="77777777" w:rsidR="003B6D23" w:rsidRPr="0062733C" w:rsidRDefault="003B6D23" w:rsidP="00E24447">
      <w:pPr>
        <w:pStyle w:val="Standard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Zamawiający zastrzega sobie prawo dochodzenia odszkodowania uzupełniającego, przewyższającego wysokość kar umownych, na zasadach ogólnych.</w:t>
      </w:r>
    </w:p>
    <w:p w14:paraId="37281851" w14:textId="77777777" w:rsidR="003B6D23" w:rsidRPr="0062733C" w:rsidRDefault="003B6D23" w:rsidP="00E24447">
      <w:pPr>
        <w:pStyle w:val="Standard"/>
        <w:spacing w:line="276" w:lineRule="auto"/>
        <w:jc w:val="both"/>
        <w:rPr>
          <w:rFonts w:ascii="Cambria" w:hAnsi="Cambria" w:cs="Cambria"/>
          <w:sz w:val="22"/>
          <w:szCs w:val="22"/>
          <w:lang w:eastAsia="pl-PL"/>
        </w:rPr>
      </w:pPr>
      <w:r w:rsidRPr="0062733C">
        <w:rPr>
          <w:rFonts w:ascii="Cambria" w:hAnsi="Cambria" w:cs="Cambria"/>
          <w:sz w:val="22"/>
          <w:szCs w:val="22"/>
          <w:lang w:eastAsia="pl-PL"/>
        </w:rPr>
        <w:t xml:space="preserve"> </w:t>
      </w:r>
    </w:p>
    <w:p w14:paraId="1839BB1D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§ 6</w:t>
      </w:r>
    </w:p>
    <w:p w14:paraId="79CBF949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Zmiana umowy</w:t>
      </w:r>
    </w:p>
    <w:p w14:paraId="212756BD" w14:textId="77777777" w:rsidR="003B6D23" w:rsidRPr="0062733C" w:rsidRDefault="003B6D23" w:rsidP="00E24447">
      <w:pPr>
        <w:pStyle w:val="Akapitzlist"/>
        <w:numPr>
          <w:ilvl w:val="0"/>
          <w:numId w:val="39"/>
        </w:numPr>
        <w:spacing w:after="0"/>
        <w:jc w:val="both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lang w:eastAsia="pl-PL"/>
        </w:rPr>
        <w:t xml:space="preserve">Dopuszcza się możliwość zmian postanowień zawartej umowy w stosunku do treści oferty, na podstawie której dokonano wyboru </w:t>
      </w:r>
      <w:r w:rsidR="00075E32" w:rsidRPr="0062733C">
        <w:rPr>
          <w:rFonts w:ascii="Cambria" w:hAnsi="Cambria" w:cs="Cambria"/>
          <w:lang w:eastAsia="pl-PL"/>
        </w:rPr>
        <w:t>Wykonawcy</w:t>
      </w:r>
      <w:r w:rsidRPr="0062733C">
        <w:rPr>
          <w:rFonts w:ascii="Cambria" w:hAnsi="Cambria" w:cs="Cambria"/>
          <w:lang w:eastAsia="pl-PL"/>
        </w:rPr>
        <w:t>, mających na celu prawidłową realizację przedmiotu zamówienia, w następujących przypadkach:</w:t>
      </w:r>
    </w:p>
    <w:p w14:paraId="7D3755D1" w14:textId="77777777" w:rsidR="00210BC2" w:rsidRPr="0062733C" w:rsidRDefault="00210BC2" w:rsidP="00210BC2">
      <w:pPr>
        <w:numPr>
          <w:ilvl w:val="0"/>
          <w:numId w:val="48"/>
        </w:numPr>
        <w:spacing w:after="0"/>
        <w:jc w:val="both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lang w:eastAsia="pl-PL"/>
        </w:rPr>
        <w:t>gdy, nastąpi zmiana powszechnie obowiązujących przepisów prawa w zakresie mającym wpływ na realizacje przedmiotu umowy.</w:t>
      </w:r>
    </w:p>
    <w:p w14:paraId="4EE425DD" w14:textId="77777777" w:rsidR="00210BC2" w:rsidRPr="0062733C" w:rsidRDefault="00210BC2" w:rsidP="00210BC2">
      <w:pPr>
        <w:numPr>
          <w:ilvl w:val="0"/>
          <w:numId w:val="48"/>
        </w:numPr>
        <w:spacing w:after="0"/>
        <w:jc w:val="both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lang w:eastAsia="pl-PL"/>
        </w:rPr>
        <w:t>zmiany stawki podatku VAT wpływającej na wynagrodzenie Wykonawcy;</w:t>
      </w:r>
    </w:p>
    <w:p w14:paraId="218D81B4" w14:textId="77777777" w:rsidR="00210BC2" w:rsidRPr="0062733C" w:rsidRDefault="00210BC2" w:rsidP="00210BC2">
      <w:pPr>
        <w:numPr>
          <w:ilvl w:val="0"/>
          <w:numId w:val="48"/>
        </w:numPr>
        <w:spacing w:after="0"/>
        <w:jc w:val="both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lang w:eastAsia="pl-PL"/>
        </w:rPr>
        <w:t>obniżenia przez Wykonawcę ceny przedmiotu umowy,</w:t>
      </w:r>
    </w:p>
    <w:p w14:paraId="4CB597E1" w14:textId="77777777" w:rsidR="003B6D23" w:rsidRPr="0062733C" w:rsidRDefault="003B6D23" w:rsidP="00210BC2">
      <w:pPr>
        <w:pStyle w:val="Akapitzlist"/>
        <w:numPr>
          <w:ilvl w:val="0"/>
          <w:numId w:val="39"/>
        </w:numPr>
        <w:spacing w:after="0"/>
        <w:jc w:val="both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lang w:eastAsia="pl-PL"/>
        </w:rPr>
        <w:t>Zmiana umowy wymaga zachowania formy pisemnej pod rygorem nieważności.</w:t>
      </w:r>
    </w:p>
    <w:p w14:paraId="6D906322" w14:textId="77777777" w:rsidR="003B6D23" w:rsidRPr="0062733C" w:rsidRDefault="003B6D23" w:rsidP="00E24447">
      <w:pPr>
        <w:spacing w:after="0"/>
        <w:rPr>
          <w:rFonts w:ascii="Cambria" w:hAnsi="Cambria" w:cs="Cambria"/>
          <w:lang w:eastAsia="pl-PL"/>
        </w:rPr>
      </w:pPr>
    </w:p>
    <w:p w14:paraId="57380BBB" w14:textId="77777777" w:rsidR="003B6D23" w:rsidRPr="0062733C" w:rsidRDefault="003B6D23" w:rsidP="00E24447">
      <w:pPr>
        <w:spacing w:after="0"/>
        <w:jc w:val="center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§ 7</w:t>
      </w:r>
    </w:p>
    <w:p w14:paraId="1C26F2DB" w14:textId="77777777" w:rsidR="003B6D23" w:rsidRPr="0062733C" w:rsidRDefault="003B6D23" w:rsidP="00E24447">
      <w:pPr>
        <w:keepNext/>
        <w:spacing w:after="0"/>
        <w:jc w:val="center"/>
        <w:outlineLvl w:val="2"/>
        <w:rPr>
          <w:rFonts w:ascii="Cambria" w:hAnsi="Cambria" w:cs="Cambria"/>
          <w:b/>
          <w:bCs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>Postanowienia końcowe.</w:t>
      </w:r>
    </w:p>
    <w:p w14:paraId="1D3F80F2" w14:textId="77777777" w:rsidR="003B6D23" w:rsidRPr="0062733C" w:rsidRDefault="00075E32" w:rsidP="00E24447">
      <w:pPr>
        <w:pStyle w:val="Tekstpodstawowy"/>
        <w:widowControl w:val="0"/>
        <w:numPr>
          <w:ilvl w:val="0"/>
          <w:numId w:val="3"/>
        </w:numPr>
        <w:tabs>
          <w:tab w:val="clear" w:pos="0"/>
          <w:tab w:val="num" w:pos="-360"/>
        </w:tabs>
        <w:suppressAutoHyphens w:val="0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Wykonawca</w:t>
      </w:r>
      <w:r w:rsidR="003B6D23" w:rsidRPr="0062733C">
        <w:rPr>
          <w:rFonts w:ascii="Cambria" w:hAnsi="Cambria" w:cs="Cambria"/>
          <w:sz w:val="22"/>
          <w:szCs w:val="22"/>
        </w:rPr>
        <w:t xml:space="preserve"> przyjmuje do wiadomości, zgodnie z art. 54 ust. 5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14:paraId="28427F09" w14:textId="77777777" w:rsidR="003B6D23" w:rsidRPr="0062733C" w:rsidRDefault="00075E32" w:rsidP="00E24447">
      <w:pPr>
        <w:pStyle w:val="Tekstpodstawowy"/>
        <w:widowControl w:val="0"/>
        <w:numPr>
          <w:ilvl w:val="0"/>
          <w:numId w:val="3"/>
        </w:numPr>
        <w:tabs>
          <w:tab w:val="clear" w:pos="0"/>
          <w:tab w:val="num" w:pos="-360"/>
        </w:tabs>
        <w:suppressAutoHyphens w:val="0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Wykonawca</w:t>
      </w:r>
      <w:r w:rsidR="003B6D23" w:rsidRPr="0062733C">
        <w:rPr>
          <w:rFonts w:ascii="Cambria" w:hAnsi="Cambria" w:cs="Cambria"/>
          <w:sz w:val="22"/>
          <w:szCs w:val="22"/>
        </w:rPr>
        <w:t xml:space="preserve"> gwarantuje i zobowiązuje się, że bez uprzedniej pisemnej zgody Zamawiającego pod rygorem bezskuteczności:</w:t>
      </w:r>
    </w:p>
    <w:p w14:paraId="1A103BD0" w14:textId="77777777" w:rsidR="003B6D23" w:rsidRPr="0062733C" w:rsidRDefault="003B6D23" w:rsidP="00E24447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- jakiekolwiek prawa Zamawiającego związane bezpośrednio lub pośrednio z umową, a w tym wierzytelności Zamawiającego z tytułu wykonania umowy i związane z nimi należności uboczne (m. in. odsetki), nie zostaną przeniesione na rzecz osób trzecich;</w:t>
      </w:r>
    </w:p>
    <w:p w14:paraId="7BD34F3C" w14:textId="77777777" w:rsidR="003B6D23" w:rsidRPr="0062733C" w:rsidRDefault="003B6D23" w:rsidP="00E24447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- nie dokona jakiejkolwiek czynności prawnej lub też faktycznej, której bezpośrednim lub pośrednim skutkiem będzie zmiana wierzyciela Zamawiającego;</w:t>
      </w:r>
    </w:p>
    <w:p w14:paraId="7493A53C" w14:textId="77777777" w:rsidR="003B6D23" w:rsidRPr="0062733C" w:rsidRDefault="003B6D23" w:rsidP="00E24447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- nie zawrze umów przelewu, poręczenia, zastawu, hipoteki, przekazu oraz o skutku subrogacji ustawowej lub umownej;</w:t>
      </w:r>
    </w:p>
    <w:p w14:paraId="5F36D320" w14:textId="77777777" w:rsidR="003B6D23" w:rsidRPr="0062733C" w:rsidRDefault="003B6D23" w:rsidP="00E24447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 xml:space="preserve"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</w:t>
      </w:r>
      <w:r w:rsidRPr="0062733C">
        <w:rPr>
          <w:rFonts w:ascii="Cambria" w:hAnsi="Cambria" w:cs="Cambria"/>
          <w:sz w:val="22"/>
          <w:szCs w:val="22"/>
        </w:rPr>
        <w:lastRenderedPageBreak/>
        <w:t xml:space="preserve">rozporządzenia Rady Ministrów z dnia  24 grudnia 2007r. w sprawie Polskiej Klasyfikacji Działalności, tj. firmom zajmującym się działalnością windykacyjną. </w:t>
      </w:r>
    </w:p>
    <w:p w14:paraId="554E54DB" w14:textId="77777777" w:rsidR="003B6D23" w:rsidRPr="0062733C" w:rsidRDefault="003B6D23" w:rsidP="00E24447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 xml:space="preserve">Wykonawca przyjmuje do wiadomości, że złożenie oświadczenia woli obejmującego treść umowy o cechach poręczenia zobowiązania Zamawiającego, stanowi naruszenie przez </w:t>
      </w:r>
      <w:r w:rsidR="002343CD" w:rsidRPr="0062733C">
        <w:rPr>
          <w:rFonts w:ascii="Cambria" w:hAnsi="Cambria" w:cs="Cambria"/>
          <w:sz w:val="22"/>
          <w:szCs w:val="22"/>
        </w:rPr>
        <w:t>Wykonawcę</w:t>
      </w:r>
      <w:r w:rsidRPr="0062733C">
        <w:rPr>
          <w:rFonts w:ascii="Cambria" w:hAnsi="Cambria" w:cs="Cambria"/>
          <w:sz w:val="22"/>
          <w:szCs w:val="22"/>
        </w:rPr>
        <w:t xml:space="preserve"> zakazu umownego, bez względu na skuteczność prawną składanego oświadczenia woli.</w:t>
      </w:r>
    </w:p>
    <w:p w14:paraId="391A346B" w14:textId="77777777" w:rsidR="003B6D23" w:rsidRPr="0062733C" w:rsidRDefault="00075E32" w:rsidP="00E24447">
      <w:pPr>
        <w:pStyle w:val="Tekstpodstawowy"/>
        <w:widowControl w:val="0"/>
        <w:numPr>
          <w:ilvl w:val="0"/>
          <w:numId w:val="3"/>
        </w:numPr>
        <w:tabs>
          <w:tab w:val="clear" w:pos="0"/>
          <w:tab w:val="num" w:pos="-360"/>
        </w:tabs>
        <w:suppressAutoHyphens w:val="0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>Wykonawca</w:t>
      </w:r>
      <w:r w:rsidR="003B6D23" w:rsidRPr="0062733C">
        <w:rPr>
          <w:rFonts w:ascii="Cambria" w:hAnsi="Cambria" w:cs="Cambria"/>
          <w:sz w:val="22"/>
          <w:szCs w:val="22"/>
        </w:rPr>
        <w:t xml:space="preserve"> zobowiązuje się i przyjmuje do wiadomości co następuje:</w:t>
      </w:r>
    </w:p>
    <w:p w14:paraId="3D59C510" w14:textId="77777777" w:rsidR="003B6D23" w:rsidRPr="0062733C" w:rsidRDefault="003B6D23" w:rsidP="00E24447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 xml:space="preserve">- zapłata za świadczenia wykonane zgodnie z umową nastąpi tylko i wyłącznie przez Zamawiającego bezpośrednio na rzecz </w:t>
      </w:r>
      <w:r w:rsidR="00075E32" w:rsidRPr="0062733C">
        <w:rPr>
          <w:rFonts w:ascii="Cambria" w:hAnsi="Cambria" w:cs="Cambria"/>
          <w:sz w:val="22"/>
          <w:szCs w:val="22"/>
        </w:rPr>
        <w:t>Wykonawcy</w:t>
      </w:r>
      <w:r w:rsidRPr="0062733C">
        <w:rPr>
          <w:rFonts w:ascii="Cambria" w:hAnsi="Cambria" w:cs="Cambria"/>
          <w:sz w:val="22"/>
          <w:szCs w:val="22"/>
        </w:rPr>
        <w:t xml:space="preserve">, i tylko w drodze przelewu na rachunek </w:t>
      </w:r>
      <w:r w:rsidR="00075E32" w:rsidRPr="0062733C">
        <w:rPr>
          <w:rFonts w:ascii="Cambria" w:hAnsi="Cambria" w:cs="Cambria"/>
          <w:sz w:val="22"/>
          <w:szCs w:val="22"/>
        </w:rPr>
        <w:t>Wykonawcy</w:t>
      </w:r>
      <w:r w:rsidRPr="0062733C">
        <w:rPr>
          <w:rFonts w:ascii="Cambria" w:hAnsi="Cambria" w:cs="Cambria"/>
          <w:sz w:val="22"/>
          <w:szCs w:val="22"/>
        </w:rPr>
        <w:t xml:space="preserve"> lub też gotówką bezpośrednio do </w:t>
      </w:r>
      <w:r w:rsidR="00075E32" w:rsidRPr="0062733C">
        <w:rPr>
          <w:rFonts w:ascii="Cambria" w:hAnsi="Cambria" w:cs="Cambria"/>
          <w:sz w:val="22"/>
          <w:szCs w:val="22"/>
        </w:rPr>
        <w:t>Wykonawcy</w:t>
      </w:r>
      <w:r w:rsidRPr="0062733C">
        <w:rPr>
          <w:rFonts w:ascii="Cambria" w:hAnsi="Cambria" w:cs="Cambria"/>
          <w:sz w:val="22"/>
          <w:szCs w:val="22"/>
        </w:rPr>
        <w:t>;</w:t>
      </w:r>
    </w:p>
    <w:p w14:paraId="37E9C8A3" w14:textId="77777777" w:rsidR="003B6D23" w:rsidRPr="0062733C" w:rsidRDefault="003B6D23" w:rsidP="00E24447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 xml:space="preserve">- umorzenie długu Zamawiającego do </w:t>
      </w:r>
      <w:r w:rsidR="00075E32" w:rsidRPr="0062733C">
        <w:rPr>
          <w:rFonts w:ascii="Cambria" w:hAnsi="Cambria" w:cs="Cambria"/>
          <w:sz w:val="22"/>
          <w:szCs w:val="22"/>
        </w:rPr>
        <w:t>Wykonawcy</w:t>
      </w:r>
      <w:r w:rsidRPr="0062733C">
        <w:rPr>
          <w:rFonts w:ascii="Cambria" w:hAnsi="Cambria" w:cs="Cambria"/>
          <w:sz w:val="22"/>
          <w:szCs w:val="22"/>
        </w:rPr>
        <w:t xml:space="preserve"> poprzez uregulowanie  w jakiejkolwiek formie na rzecz innych podmiotów niż bezpośrednio na rzecz </w:t>
      </w:r>
      <w:r w:rsidR="00075E32" w:rsidRPr="0062733C">
        <w:rPr>
          <w:rFonts w:ascii="Cambria" w:hAnsi="Cambria" w:cs="Cambria"/>
          <w:sz w:val="22"/>
          <w:szCs w:val="22"/>
        </w:rPr>
        <w:t>Wykonawcy</w:t>
      </w:r>
      <w:r w:rsidRPr="0062733C">
        <w:rPr>
          <w:rFonts w:ascii="Cambria" w:hAnsi="Cambria" w:cs="Cambria"/>
          <w:sz w:val="22"/>
          <w:szCs w:val="22"/>
        </w:rPr>
        <w:t xml:space="preserve">, może nastąpić wyłącznie za poprzedzającą to uregulowanie zgodą Zamawiającego wyrażoną w formie pisemnej pod rygorem bezskuteczności.  </w:t>
      </w:r>
    </w:p>
    <w:p w14:paraId="1EC2D62E" w14:textId="77777777" w:rsidR="003B6D23" w:rsidRPr="0062733C" w:rsidRDefault="003B6D23" w:rsidP="00E24447">
      <w:pPr>
        <w:pStyle w:val="Tekstpodstawowy"/>
        <w:widowControl w:val="0"/>
        <w:numPr>
          <w:ilvl w:val="0"/>
          <w:numId w:val="3"/>
        </w:numPr>
        <w:tabs>
          <w:tab w:val="clear" w:pos="0"/>
          <w:tab w:val="num" w:pos="-360"/>
        </w:tabs>
        <w:suppressAutoHyphens w:val="0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62733C">
        <w:rPr>
          <w:rFonts w:ascii="Cambria" w:hAnsi="Cambria" w:cs="Cambria"/>
          <w:sz w:val="22"/>
          <w:szCs w:val="22"/>
        </w:rPr>
        <w:t xml:space="preserve">W razie naruszenia obowiązku opisanego wyżej w ustępie 2 lub 3, </w:t>
      </w:r>
      <w:r w:rsidR="00075E32" w:rsidRPr="0062733C">
        <w:rPr>
          <w:rFonts w:ascii="Cambria" w:hAnsi="Cambria" w:cs="Cambria"/>
          <w:sz w:val="22"/>
          <w:szCs w:val="22"/>
        </w:rPr>
        <w:t>Wykonawcy</w:t>
      </w:r>
      <w:r w:rsidRPr="0062733C">
        <w:rPr>
          <w:rFonts w:ascii="Cambria" w:hAnsi="Cambria" w:cs="Cambria"/>
          <w:sz w:val="22"/>
          <w:szCs w:val="22"/>
        </w:rPr>
        <w:t xml:space="preserve"> zobowiązany będzie do zapłaty na rzecz Zamawiającego kary umownej w wysokości 2 % wartości zamówienia wskazanego w § 3 ust. 1 Umowy za każdy przypadek naruszenia, co nie narusza prawa Zamawiającego do dochodzenia odszkodowania przewyższającego wysokość zastrzeżonej kary umownej na zasadach ogólnych.</w:t>
      </w:r>
    </w:p>
    <w:p w14:paraId="339F68B2" w14:textId="07A9D69A" w:rsidR="003B6D23" w:rsidRPr="0062733C" w:rsidRDefault="003B6D23" w:rsidP="00E24447">
      <w:pPr>
        <w:numPr>
          <w:ilvl w:val="0"/>
          <w:numId w:val="3"/>
        </w:numPr>
        <w:suppressAutoHyphens/>
        <w:autoSpaceDE w:val="0"/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W sprawach nieuregulowanych postanowieniami umowy zastosowanie mają odpowiednie przepisy Kodeksu cywilnego.</w:t>
      </w:r>
    </w:p>
    <w:p w14:paraId="0580412B" w14:textId="45AC8CFE" w:rsidR="003B6D23" w:rsidRPr="0062733C" w:rsidRDefault="003B6D23" w:rsidP="00E24447">
      <w:pPr>
        <w:numPr>
          <w:ilvl w:val="0"/>
          <w:numId w:val="3"/>
        </w:numPr>
        <w:suppressAutoHyphens/>
        <w:autoSpaceDE w:val="0"/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 xml:space="preserve">Załączniki do umowy, oferta </w:t>
      </w:r>
      <w:r w:rsidR="00075E32" w:rsidRPr="0062733C">
        <w:rPr>
          <w:rFonts w:ascii="Cambria" w:hAnsi="Cambria" w:cs="Cambria"/>
        </w:rPr>
        <w:t>Wykonawcy</w:t>
      </w:r>
      <w:r w:rsidRPr="0062733C">
        <w:rPr>
          <w:rFonts w:ascii="Cambria" w:hAnsi="Cambria" w:cs="Cambria"/>
        </w:rPr>
        <w:t xml:space="preserve"> oraz </w:t>
      </w:r>
      <w:r w:rsidR="0068153D">
        <w:rPr>
          <w:rFonts w:ascii="Cambria" w:hAnsi="Cambria" w:cs="Cambria"/>
        </w:rPr>
        <w:t>ogłoszenie</w:t>
      </w:r>
      <w:r w:rsidRPr="0062733C">
        <w:rPr>
          <w:rFonts w:ascii="Cambria" w:hAnsi="Cambria" w:cs="Cambria"/>
        </w:rPr>
        <w:t xml:space="preserve"> stanowią jej integralną część.</w:t>
      </w:r>
    </w:p>
    <w:p w14:paraId="2450D38F" w14:textId="77777777" w:rsidR="003B6D23" w:rsidRPr="0062733C" w:rsidRDefault="003B6D23" w:rsidP="00E24447">
      <w:pPr>
        <w:numPr>
          <w:ilvl w:val="0"/>
          <w:numId w:val="3"/>
        </w:numPr>
        <w:suppressAutoHyphens/>
        <w:autoSpaceDE w:val="0"/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Spory mogące wyniknąć na tle niniejszej umowy będą rozstrzygane przez sąd Rejonowy Katowice-Wschód w Katowicach.</w:t>
      </w:r>
    </w:p>
    <w:p w14:paraId="4BD0CC9F" w14:textId="77777777" w:rsidR="003B6D23" w:rsidRPr="0062733C" w:rsidRDefault="003B6D23" w:rsidP="00E24447">
      <w:pPr>
        <w:numPr>
          <w:ilvl w:val="0"/>
          <w:numId w:val="3"/>
        </w:numPr>
        <w:suppressAutoHyphens/>
        <w:autoSpaceDE w:val="0"/>
        <w:spacing w:after="0"/>
        <w:ind w:left="360"/>
        <w:jc w:val="both"/>
        <w:rPr>
          <w:rFonts w:ascii="Cambria" w:hAnsi="Cambria" w:cs="Cambria"/>
        </w:rPr>
      </w:pPr>
      <w:r w:rsidRPr="0062733C">
        <w:rPr>
          <w:rFonts w:ascii="Cambria" w:hAnsi="Cambria" w:cs="Cambria"/>
        </w:rPr>
        <w:t>Umowę sporządzono w dwóch jednobrzmiących egzemplarzach po jednym dla każdej ze stron.</w:t>
      </w:r>
    </w:p>
    <w:p w14:paraId="2446C807" w14:textId="77777777" w:rsidR="003B6D23" w:rsidRPr="0062733C" w:rsidRDefault="003B6D23" w:rsidP="00E24447">
      <w:pPr>
        <w:spacing w:after="0"/>
        <w:rPr>
          <w:rFonts w:ascii="Cambria" w:hAnsi="Cambria" w:cs="Cambria"/>
          <w:lang w:eastAsia="pl-PL"/>
        </w:rPr>
      </w:pPr>
    </w:p>
    <w:p w14:paraId="4A748D55" w14:textId="77777777" w:rsidR="003B6D23" w:rsidRPr="0062733C" w:rsidRDefault="003B6D23" w:rsidP="008B6632">
      <w:pPr>
        <w:tabs>
          <w:tab w:val="left" w:pos="1095"/>
        </w:tabs>
        <w:spacing w:after="0" w:line="240" w:lineRule="auto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lang w:eastAsia="pl-PL"/>
        </w:rPr>
        <w:tab/>
      </w:r>
    </w:p>
    <w:p w14:paraId="745ED915" w14:textId="77777777" w:rsidR="003B6D23" w:rsidRPr="0062733C" w:rsidRDefault="003B6D23" w:rsidP="00001FB2">
      <w:pPr>
        <w:spacing w:after="0" w:line="240" w:lineRule="auto"/>
        <w:jc w:val="center"/>
        <w:rPr>
          <w:rFonts w:ascii="Cambria" w:hAnsi="Cambria" w:cs="Cambria"/>
          <w:b/>
          <w:bCs/>
          <w:lang w:eastAsia="pl-PL"/>
        </w:rPr>
      </w:pPr>
      <w:r w:rsidRPr="0062733C">
        <w:rPr>
          <w:rFonts w:ascii="Cambria" w:hAnsi="Cambria" w:cs="Cambria"/>
          <w:b/>
          <w:bCs/>
          <w:lang w:eastAsia="pl-PL"/>
        </w:rPr>
        <w:t xml:space="preserve">ZAMAWIAJĄCY </w:t>
      </w:r>
      <w:r w:rsidRPr="0062733C">
        <w:rPr>
          <w:rFonts w:ascii="Cambria" w:hAnsi="Cambria" w:cs="Cambria"/>
          <w:b/>
          <w:bCs/>
          <w:lang w:eastAsia="pl-PL"/>
        </w:rPr>
        <w:tab/>
      </w:r>
      <w:r w:rsidRPr="0062733C">
        <w:rPr>
          <w:rFonts w:ascii="Cambria" w:hAnsi="Cambria" w:cs="Cambria"/>
          <w:b/>
          <w:bCs/>
          <w:lang w:eastAsia="pl-PL"/>
        </w:rPr>
        <w:tab/>
      </w:r>
      <w:r w:rsidRPr="0062733C">
        <w:rPr>
          <w:rFonts w:ascii="Cambria" w:hAnsi="Cambria" w:cs="Cambria"/>
          <w:b/>
          <w:bCs/>
          <w:lang w:eastAsia="pl-PL"/>
        </w:rPr>
        <w:tab/>
      </w:r>
      <w:r w:rsidRPr="0062733C">
        <w:rPr>
          <w:rFonts w:ascii="Cambria" w:hAnsi="Cambria" w:cs="Cambria"/>
          <w:b/>
          <w:bCs/>
          <w:lang w:eastAsia="pl-PL"/>
        </w:rPr>
        <w:tab/>
      </w:r>
      <w:r w:rsidRPr="0062733C">
        <w:rPr>
          <w:rFonts w:ascii="Cambria" w:hAnsi="Cambria" w:cs="Cambria"/>
          <w:b/>
          <w:bCs/>
          <w:lang w:eastAsia="pl-PL"/>
        </w:rPr>
        <w:tab/>
      </w:r>
      <w:r w:rsidRPr="0062733C">
        <w:rPr>
          <w:rFonts w:ascii="Cambria" w:hAnsi="Cambria" w:cs="Cambria"/>
          <w:b/>
          <w:bCs/>
          <w:lang w:eastAsia="pl-PL"/>
        </w:rPr>
        <w:tab/>
      </w:r>
      <w:r w:rsidRPr="0062733C">
        <w:rPr>
          <w:rFonts w:ascii="Cambria" w:hAnsi="Cambria" w:cs="Cambria"/>
          <w:b/>
          <w:bCs/>
          <w:lang w:eastAsia="pl-PL"/>
        </w:rPr>
        <w:tab/>
      </w:r>
      <w:r w:rsidRPr="0062733C">
        <w:rPr>
          <w:rFonts w:ascii="Cambria" w:hAnsi="Cambria" w:cs="Cambria"/>
          <w:b/>
          <w:bCs/>
          <w:lang w:eastAsia="pl-PL"/>
        </w:rPr>
        <w:tab/>
      </w:r>
      <w:r w:rsidR="00075E32" w:rsidRPr="0062733C">
        <w:rPr>
          <w:rFonts w:ascii="Cambria" w:hAnsi="Cambria" w:cs="Cambria"/>
          <w:b/>
          <w:bCs/>
          <w:lang w:eastAsia="pl-PL"/>
        </w:rPr>
        <w:t>WYKONAWCA</w:t>
      </w:r>
    </w:p>
    <w:p w14:paraId="75BAE759" w14:textId="77777777" w:rsidR="003B6D23" w:rsidRPr="0062733C" w:rsidRDefault="003B6D23" w:rsidP="00EE26B9">
      <w:pPr>
        <w:spacing w:after="0" w:line="240" w:lineRule="auto"/>
        <w:rPr>
          <w:rFonts w:ascii="Cambria" w:hAnsi="Cambria" w:cs="Cambria"/>
          <w:b/>
          <w:bCs/>
          <w:lang w:eastAsia="pl-PL"/>
        </w:rPr>
      </w:pPr>
    </w:p>
    <w:p w14:paraId="1E4A30C1" w14:textId="77777777" w:rsidR="003B6D23" w:rsidRPr="0062733C" w:rsidRDefault="003B6D23" w:rsidP="009F7239">
      <w:pPr>
        <w:spacing w:after="0" w:line="240" w:lineRule="auto"/>
        <w:rPr>
          <w:rFonts w:ascii="Cambria" w:hAnsi="Cambria" w:cs="Cambria"/>
          <w:b/>
          <w:bCs/>
          <w:lang w:eastAsia="pl-PL"/>
        </w:rPr>
      </w:pPr>
    </w:p>
    <w:p w14:paraId="1F3D137D" w14:textId="77777777" w:rsidR="003B6D23" w:rsidRPr="0062733C" w:rsidRDefault="003B6D23" w:rsidP="009F7239">
      <w:pPr>
        <w:spacing w:after="0" w:line="240" w:lineRule="auto"/>
        <w:rPr>
          <w:rFonts w:ascii="Cambria" w:hAnsi="Cambria" w:cs="Cambria"/>
          <w:b/>
          <w:bCs/>
          <w:lang w:eastAsia="pl-PL"/>
        </w:rPr>
      </w:pPr>
    </w:p>
    <w:p w14:paraId="05215ECE" w14:textId="77777777" w:rsidR="003B6D23" w:rsidRPr="0062733C" w:rsidRDefault="003B6D23" w:rsidP="009F7239">
      <w:pPr>
        <w:spacing w:after="0" w:line="240" w:lineRule="auto"/>
        <w:rPr>
          <w:rFonts w:ascii="Cambria" w:hAnsi="Cambria" w:cs="Cambria"/>
          <w:lang w:eastAsia="pl-PL"/>
        </w:rPr>
      </w:pPr>
      <w:r w:rsidRPr="0062733C">
        <w:rPr>
          <w:rFonts w:ascii="Cambria" w:hAnsi="Cambria" w:cs="Cambria"/>
          <w:lang w:eastAsia="pl-PL"/>
        </w:rPr>
        <w:t xml:space="preserve"> </w:t>
      </w:r>
    </w:p>
    <w:sectPr w:rsidR="003B6D23" w:rsidRPr="0062733C" w:rsidSect="00845B78">
      <w:footerReference w:type="even" r:id="rId7"/>
      <w:footerReference w:type="default" r:id="rId8"/>
      <w:pgSz w:w="11906" w:h="16838"/>
      <w:pgMar w:top="1079" w:right="1417" w:bottom="1417" w:left="1417" w:header="36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B38E" w14:textId="77777777" w:rsidR="00250843" w:rsidRDefault="00250843" w:rsidP="00FF744D">
      <w:pPr>
        <w:spacing w:after="0" w:line="240" w:lineRule="auto"/>
      </w:pPr>
      <w:r>
        <w:separator/>
      </w:r>
    </w:p>
  </w:endnote>
  <w:endnote w:type="continuationSeparator" w:id="0">
    <w:p w14:paraId="76B332C6" w14:textId="77777777" w:rsidR="00250843" w:rsidRDefault="00250843" w:rsidP="00FF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A7B2" w14:textId="77777777" w:rsidR="003B6D23" w:rsidRDefault="00A853A8" w:rsidP="00436A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D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8F4D61" w14:textId="77777777" w:rsidR="003B6D23" w:rsidRDefault="003B6D23" w:rsidP="007129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877C" w14:textId="77777777" w:rsidR="003B6D23" w:rsidRDefault="00A853A8" w:rsidP="00436A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D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33A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DD86A0" w14:textId="77777777" w:rsidR="003B6D23" w:rsidRDefault="003B6D23" w:rsidP="007129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2CF0E" w14:textId="77777777" w:rsidR="00250843" w:rsidRDefault="00250843" w:rsidP="00FF744D">
      <w:pPr>
        <w:spacing w:after="0" w:line="240" w:lineRule="auto"/>
      </w:pPr>
      <w:r>
        <w:separator/>
      </w:r>
    </w:p>
  </w:footnote>
  <w:footnote w:type="continuationSeparator" w:id="0">
    <w:p w14:paraId="477DE3BD" w14:textId="77777777" w:rsidR="00250843" w:rsidRDefault="00250843" w:rsidP="00FF7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333333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176A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C2B07"/>
    <w:multiLevelType w:val="hybridMultilevel"/>
    <w:tmpl w:val="58BEEA9A"/>
    <w:lvl w:ilvl="0" w:tplc="EB7815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EF7B80"/>
    <w:multiLevelType w:val="hybridMultilevel"/>
    <w:tmpl w:val="08E82508"/>
    <w:lvl w:ilvl="0" w:tplc="A3A0DB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24BF"/>
    <w:multiLevelType w:val="hybridMultilevel"/>
    <w:tmpl w:val="E766BB0C"/>
    <w:lvl w:ilvl="0" w:tplc="4A948B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E377F91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3" w15:restartNumberingAfterBreak="0">
    <w:nsid w:val="1040223C"/>
    <w:multiLevelType w:val="multilevel"/>
    <w:tmpl w:val="07FA7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  <w:rPr>
        <w:rFonts w:ascii="Cambria" w:hAnsi="Cambria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D30159"/>
    <w:multiLevelType w:val="hybridMultilevel"/>
    <w:tmpl w:val="2F0E8728"/>
    <w:lvl w:ilvl="0" w:tplc="B2BC6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302F71"/>
    <w:multiLevelType w:val="hybridMultilevel"/>
    <w:tmpl w:val="70EEF68A"/>
    <w:lvl w:ilvl="0" w:tplc="2B9435F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178625EA"/>
    <w:multiLevelType w:val="hybridMultilevel"/>
    <w:tmpl w:val="01C2E038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854AFC"/>
    <w:multiLevelType w:val="hybridMultilevel"/>
    <w:tmpl w:val="CAF48A6E"/>
    <w:lvl w:ilvl="0" w:tplc="F88A4E7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AE02D35"/>
    <w:multiLevelType w:val="multilevel"/>
    <w:tmpl w:val="EDEC1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C53575"/>
    <w:multiLevelType w:val="hybridMultilevel"/>
    <w:tmpl w:val="16AE8958"/>
    <w:lvl w:ilvl="0" w:tplc="7BCA532C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C0FEE"/>
    <w:multiLevelType w:val="hybridMultilevel"/>
    <w:tmpl w:val="8C82E590"/>
    <w:lvl w:ilvl="0" w:tplc="53B48E38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93D02"/>
    <w:multiLevelType w:val="multilevel"/>
    <w:tmpl w:val="8A323A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5E7AC3"/>
    <w:multiLevelType w:val="hybridMultilevel"/>
    <w:tmpl w:val="C6C63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B2D2B"/>
    <w:multiLevelType w:val="hybridMultilevel"/>
    <w:tmpl w:val="BA10B224"/>
    <w:lvl w:ilvl="0" w:tplc="A948A98C">
      <w:start w:val="1"/>
      <w:numFmt w:val="decimal"/>
      <w:lvlText w:val="%1)"/>
      <w:lvlJc w:val="left"/>
      <w:pPr>
        <w:ind w:left="12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2F3C3E10"/>
    <w:multiLevelType w:val="hybridMultilevel"/>
    <w:tmpl w:val="8648E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5C4C48"/>
    <w:multiLevelType w:val="hybridMultilevel"/>
    <w:tmpl w:val="66B832CC"/>
    <w:lvl w:ilvl="0" w:tplc="2FDC6D10">
      <w:start w:val="1"/>
      <w:numFmt w:val="decimal"/>
      <w:lvlText w:val="%1)"/>
      <w:lvlJc w:val="left"/>
      <w:pPr>
        <w:ind w:left="1571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9F94FE4"/>
    <w:multiLevelType w:val="hybridMultilevel"/>
    <w:tmpl w:val="5D4455DE"/>
    <w:lvl w:ilvl="0" w:tplc="53B48E3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1541B1"/>
    <w:multiLevelType w:val="singleLevel"/>
    <w:tmpl w:val="6BCCD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hint="default"/>
      </w:rPr>
    </w:lvl>
  </w:abstractNum>
  <w:abstractNum w:abstractNumId="29" w15:restartNumberingAfterBreak="0">
    <w:nsid w:val="3FF021ED"/>
    <w:multiLevelType w:val="hybridMultilevel"/>
    <w:tmpl w:val="D3BC7D16"/>
    <w:lvl w:ilvl="0" w:tplc="41F4A7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D04A6E"/>
    <w:multiLevelType w:val="hybridMultilevel"/>
    <w:tmpl w:val="715A2666"/>
    <w:lvl w:ilvl="0" w:tplc="A6B045BA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4A93A89"/>
    <w:multiLevelType w:val="hybridMultilevel"/>
    <w:tmpl w:val="5FC22920"/>
    <w:lvl w:ilvl="0" w:tplc="12D6F5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D08192">
      <w:start w:val="10"/>
      <w:numFmt w:val="decimal"/>
      <w:lvlText w:val="%3.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F3232"/>
    <w:multiLevelType w:val="hybridMultilevel"/>
    <w:tmpl w:val="D4C40746"/>
    <w:lvl w:ilvl="0" w:tplc="C05AB45A">
      <w:start w:val="15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E7D71"/>
    <w:multiLevelType w:val="hybridMultilevel"/>
    <w:tmpl w:val="21E49BE0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50843"/>
    <w:multiLevelType w:val="multilevel"/>
    <w:tmpl w:val="39F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4F1A5C73"/>
    <w:multiLevelType w:val="hybridMultilevel"/>
    <w:tmpl w:val="BEB25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668E1"/>
    <w:multiLevelType w:val="hybridMultilevel"/>
    <w:tmpl w:val="33DC0250"/>
    <w:lvl w:ilvl="0" w:tplc="6C1ABC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D2C75"/>
    <w:multiLevelType w:val="multilevel"/>
    <w:tmpl w:val="8F40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FF64A3"/>
    <w:multiLevelType w:val="hybridMultilevel"/>
    <w:tmpl w:val="BE0A201A"/>
    <w:lvl w:ilvl="0" w:tplc="0F4C2DDC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B08E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D6C3DB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B468B"/>
    <w:multiLevelType w:val="hybridMultilevel"/>
    <w:tmpl w:val="4E081D44"/>
    <w:lvl w:ilvl="0" w:tplc="E1F04A94">
      <w:start w:val="1"/>
      <w:numFmt w:val="decimal"/>
      <w:lvlText w:val="%1)"/>
      <w:lvlJc w:val="left"/>
      <w:pPr>
        <w:ind w:left="117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B8E25A9A">
      <w:start w:val="1"/>
      <w:numFmt w:val="decimal"/>
      <w:lvlText w:val="%2)"/>
      <w:lvlJc w:val="left"/>
      <w:pPr>
        <w:ind w:left="1899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8514E130">
      <w:start w:val="1"/>
      <w:numFmt w:val="decimal"/>
      <w:lvlText w:val="%3."/>
      <w:lvlJc w:val="left"/>
      <w:pPr>
        <w:ind w:left="27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 w15:restartNumberingAfterBreak="0">
    <w:nsid w:val="5C380B94"/>
    <w:multiLevelType w:val="hybridMultilevel"/>
    <w:tmpl w:val="8314FE88"/>
    <w:lvl w:ilvl="0" w:tplc="6D6678D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415DCE"/>
    <w:multiLevelType w:val="hybridMultilevel"/>
    <w:tmpl w:val="E1423E7E"/>
    <w:lvl w:ilvl="0" w:tplc="49C44B9A">
      <w:start w:val="1"/>
      <w:numFmt w:val="decimal"/>
      <w:lvlText w:val="%1)"/>
      <w:lvlJc w:val="left"/>
      <w:pPr>
        <w:ind w:left="1109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2" w15:restartNumberingAfterBreak="0">
    <w:nsid w:val="5FA9294A"/>
    <w:multiLevelType w:val="hybridMultilevel"/>
    <w:tmpl w:val="6E7CFD78"/>
    <w:lvl w:ilvl="0" w:tplc="D6FAC8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B110A"/>
    <w:multiLevelType w:val="singleLevel"/>
    <w:tmpl w:val="EF286D92"/>
    <w:lvl w:ilvl="0">
      <w:start w:val="8"/>
      <w:numFmt w:val="decimal"/>
      <w:lvlText w:val="%1."/>
      <w:legacy w:legacy="1" w:legacySpace="0" w:legacyIndent="0"/>
      <w:lvlJc w:val="left"/>
      <w:rPr>
        <w:rFonts w:ascii="Cambria" w:hAnsi="Cambria" w:cs="Cambria" w:hint="default"/>
        <w:color w:val="auto"/>
      </w:rPr>
    </w:lvl>
  </w:abstractNum>
  <w:abstractNum w:abstractNumId="44" w15:restartNumberingAfterBreak="0">
    <w:nsid w:val="662F71E1"/>
    <w:multiLevelType w:val="hybridMultilevel"/>
    <w:tmpl w:val="F850D030"/>
    <w:lvl w:ilvl="0" w:tplc="FE7EEFF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528CC"/>
    <w:multiLevelType w:val="hybridMultilevel"/>
    <w:tmpl w:val="ABBE3540"/>
    <w:lvl w:ilvl="0" w:tplc="267820D8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="Palatino Linotype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8331AD4"/>
    <w:multiLevelType w:val="hybridMultilevel"/>
    <w:tmpl w:val="F850D030"/>
    <w:lvl w:ilvl="0" w:tplc="FE7EEFF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E364A"/>
    <w:multiLevelType w:val="hybridMultilevel"/>
    <w:tmpl w:val="403A51E6"/>
    <w:lvl w:ilvl="0" w:tplc="827C312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8" w15:restartNumberingAfterBreak="0">
    <w:nsid w:val="7AFC68E0"/>
    <w:multiLevelType w:val="hybridMultilevel"/>
    <w:tmpl w:val="98F2E732"/>
    <w:lvl w:ilvl="0" w:tplc="27BCB8F4">
      <w:start w:val="1"/>
      <w:numFmt w:val="lowerLetter"/>
      <w:lvlText w:val="%1)"/>
      <w:lvlJc w:val="left"/>
      <w:pPr>
        <w:ind w:left="1571" w:hanging="360"/>
      </w:pPr>
      <w:rPr>
        <w:rFonts w:asciiTheme="majorHAnsi" w:hAnsiTheme="majorHAnsi" w:cs="Palatino Linotype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42"/>
  </w:num>
  <w:num w:numId="13">
    <w:abstractNumId w:val="16"/>
  </w:num>
  <w:num w:numId="14">
    <w:abstractNumId w:val="23"/>
  </w:num>
  <w:num w:numId="15">
    <w:abstractNumId w:val="30"/>
  </w:num>
  <w:num w:numId="16">
    <w:abstractNumId w:val="39"/>
  </w:num>
  <w:num w:numId="17">
    <w:abstractNumId w:val="46"/>
  </w:num>
  <w:num w:numId="18">
    <w:abstractNumId w:val="45"/>
  </w:num>
  <w:num w:numId="19">
    <w:abstractNumId w:val="27"/>
  </w:num>
  <w:num w:numId="20">
    <w:abstractNumId w:val="20"/>
  </w:num>
  <w:num w:numId="21">
    <w:abstractNumId w:val="19"/>
  </w:num>
  <w:num w:numId="22">
    <w:abstractNumId w:val="26"/>
  </w:num>
  <w:num w:numId="23">
    <w:abstractNumId w:val="48"/>
  </w:num>
  <w:num w:numId="24">
    <w:abstractNumId w:val="33"/>
  </w:num>
  <w:num w:numId="25">
    <w:abstractNumId w:val="32"/>
  </w:num>
  <w:num w:numId="26">
    <w:abstractNumId w:val="10"/>
  </w:num>
  <w:num w:numId="27">
    <w:abstractNumId w:val="38"/>
  </w:num>
  <w:num w:numId="28">
    <w:abstractNumId w:val="43"/>
  </w:num>
  <w:num w:numId="29">
    <w:abstractNumId w:val="43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Cambria" w:hAnsi="Cambria" w:cs="Cambria" w:hint="default"/>
          <w:color w:val="auto"/>
        </w:rPr>
      </w:lvl>
    </w:lvlOverride>
  </w:num>
  <w:num w:numId="30">
    <w:abstractNumId w:val="15"/>
  </w:num>
  <w:num w:numId="31">
    <w:abstractNumId w:val="41"/>
  </w:num>
  <w:num w:numId="32">
    <w:abstractNumId w:val="9"/>
  </w:num>
  <w:num w:numId="33">
    <w:abstractNumId w:val="31"/>
  </w:num>
  <w:num w:numId="34">
    <w:abstractNumId w:val="24"/>
  </w:num>
  <w:num w:numId="35">
    <w:abstractNumId w:val="22"/>
  </w:num>
  <w:num w:numId="36">
    <w:abstractNumId w:val="35"/>
  </w:num>
  <w:num w:numId="37">
    <w:abstractNumId w:val="40"/>
  </w:num>
  <w:num w:numId="38">
    <w:abstractNumId w:val="36"/>
  </w:num>
  <w:num w:numId="39">
    <w:abstractNumId w:val="28"/>
  </w:num>
  <w:num w:numId="40">
    <w:abstractNumId w:val="21"/>
  </w:num>
  <w:num w:numId="41">
    <w:abstractNumId w:val="34"/>
  </w:num>
  <w:num w:numId="42">
    <w:abstractNumId w:val="14"/>
  </w:num>
  <w:num w:numId="43">
    <w:abstractNumId w:val="29"/>
  </w:num>
  <w:num w:numId="44">
    <w:abstractNumId w:val="17"/>
  </w:num>
  <w:num w:numId="45">
    <w:abstractNumId w:val="11"/>
  </w:num>
  <w:num w:numId="46">
    <w:abstractNumId w:val="12"/>
  </w:num>
  <w:num w:numId="47">
    <w:abstractNumId w:val="13"/>
  </w:num>
  <w:num w:numId="48">
    <w:abstractNumId w:val="47"/>
  </w:num>
  <w:num w:numId="49">
    <w:abstractNumId w:val="2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E9"/>
    <w:rsid w:val="00000833"/>
    <w:rsid w:val="00001FB2"/>
    <w:rsid w:val="00027148"/>
    <w:rsid w:val="00027593"/>
    <w:rsid w:val="000433A2"/>
    <w:rsid w:val="00054227"/>
    <w:rsid w:val="0005461D"/>
    <w:rsid w:val="000641F5"/>
    <w:rsid w:val="00064DA7"/>
    <w:rsid w:val="00075E32"/>
    <w:rsid w:val="0007736B"/>
    <w:rsid w:val="0008137E"/>
    <w:rsid w:val="00081F54"/>
    <w:rsid w:val="000A3E18"/>
    <w:rsid w:val="000A6C6F"/>
    <w:rsid w:val="000B266F"/>
    <w:rsid w:val="000B3C65"/>
    <w:rsid w:val="000C2BEE"/>
    <w:rsid w:val="000C7647"/>
    <w:rsid w:val="000D0919"/>
    <w:rsid w:val="000D7821"/>
    <w:rsid w:val="000E0AEC"/>
    <w:rsid w:val="000F7675"/>
    <w:rsid w:val="001176D1"/>
    <w:rsid w:val="00140B4F"/>
    <w:rsid w:val="00160CA8"/>
    <w:rsid w:val="001612FE"/>
    <w:rsid w:val="00165137"/>
    <w:rsid w:val="001741B3"/>
    <w:rsid w:val="001801F9"/>
    <w:rsid w:val="00181DA3"/>
    <w:rsid w:val="001839EA"/>
    <w:rsid w:val="001C0F16"/>
    <w:rsid w:val="001D0724"/>
    <w:rsid w:val="001D2D58"/>
    <w:rsid w:val="001D78EC"/>
    <w:rsid w:val="001E3C16"/>
    <w:rsid w:val="001F28D6"/>
    <w:rsid w:val="001F6404"/>
    <w:rsid w:val="001F6E60"/>
    <w:rsid w:val="00210BC2"/>
    <w:rsid w:val="00211C35"/>
    <w:rsid w:val="002343CD"/>
    <w:rsid w:val="002438F4"/>
    <w:rsid w:val="00250843"/>
    <w:rsid w:val="00251652"/>
    <w:rsid w:val="00274DA9"/>
    <w:rsid w:val="00295B37"/>
    <w:rsid w:val="002B18F4"/>
    <w:rsid w:val="002B7A35"/>
    <w:rsid w:val="002C582D"/>
    <w:rsid w:val="002D3C4C"/>
    <w:rsid w:val="002E0C69"/>
    <w:rsid w:val="002E7F99"/>
    <w:rsid w:val="002F0445"/>
    <w:rsid w:val="00314A0E"/>
    <w:rsid w:val="00326698"/>
    <w:rsid w:val="003304A5"/>
    <w:rsid w:val="00330CF7"/>
    <w:rsid w:val="0033344F"/>
    <w:rsid w:val="0033583F"/>
    <w:rsid w:val="003843BD"/>
    <w:rsid w:val="00393401"/>
    <w:rsid w:val="003B6D23"/>
    <w:rsid w:val="003C1F91"/>
    <w:rsid w:val="003E0743"/>
    <w:rsid w:val="003F009D"/>
    <w:rsid w:val="003F4917"/>
    <w:rsid w:val="00403B14"/>
    <w:rsid w:val="00405B95"/>
    <w:rsid w:val="00405CE5"/>
    <w:rsid w:val="004130A1"/>
    <w:rsid w:val="00436AF5"/>
    <w:rsid w:val="00440DFD"/>
    <w:rsid w:val="00452F11"/>
    <w:rsid w:val="004606BC"/>
    <w:rsid w:val="00460A28"/>
    <w:rsid w:val="00470A82"/>
    <w:rsid w:val="00475D7E"/>
    <w:rsid w:val="00487572"/>
    <w:rsid w:val="004949B3"/>
    <w:rsid w:val="00495181"/>
    <w:rsid w:val="004B2158"/>
    <w:rsid w:val="004B4B48"/>
    <w:rsid w:val="004C06E3"/>
    <w:rsid w:val="004C1F11"/>
    <w:rsid w:val="004C2092"/>
    <w:rsid w:val="004D74B1"/>
    <w:rsid w:val="004E18BE"/>
    <w:rsid w:val="004F6805"/>
    <w:rsid w:val="005015DF"/>
    <w:rsid w:val="00506CC4"/>
    <w:rsid w:val="00511BF9"/>
    <w:rsid w:val="00516586"/>
    <w:rsid w:val="00516CB0"/>
    <w:rsid w:val="00523047"/>
    <w:rsid w:val="00525F8C"/>
    <w:rsid w:val="00544C21"/>
    <w:rsid w:val="00547021"/>
    <w:rsid w:val="005540CD"/>
    <w:rsid w:val="00554FF6"/>
    <w:rsid w:val="005563C9"/>
    <w:rsid w:val="00567C31"/>
    <w:rsid w:val="00571CCB"/>
    <w:rsid w:val="005779AC"/>
    <w:rsid w:val="005869C1"/>
    <w:rsid w:val="005A62DD"/>
    <w:rsid w:val="005B1905"/>
    <w:rsid w:val="005B2B5C"/>
    <w:rsid w:val="005B7066"/>
    <w:rsid w:val="005B7E60"/>
    <w:rsid w:val="005C75B4"/>
    <w:rsid w:val="005E1F93"/>
    <w:rsid w:val="005E5CFD"/>
    <w:rsid w:val="005E7633"/>
    <w:rsid w:val="005E775D"/>
    <w:rsid w:val="00603C5F"/>
    <w:rsid w:val="00607CDF"/>
    <w:rsid w:val="00612BFE"/>
    <w:rsid w:val="00615417"/>
    <w:rsid w:val="0062733C"/>
    <w:rsid w:val="00634F4E"/>
    <w:rsid w:val="0063657A"/>
    <w:rsid w:val="006441B3"/>
    <w:rsid w:val="00675176"/>
    <w:rsid w:val="0068153D"/>
    <w:rsid w:val="006A655D"/>
    <w:rsid w:val="006B19F4"/>
    <w:rsid w:val="006C41ED"/>
    <w:rsid w:val="006D59C9"/>
    <w:rsid w:val="0070216A"/>
    <w:rsid w:val="00702CC7"/>
    <w:rsid w:val="0071297A"/>
    <w:rsid w:val="00716BB7"/>
    <w:rsid w:val="00725471"/>
    <w:rsid w:val="00730D51"/>
    <w:rsid w:val="00752B8C"/>
    <w:rsid w:val="007576BA"/>
    <w:rsid w:val="00763DF1"/>
    <w:rsid w:val="00770506"/>
    <w:rsid w:val="00790764"/>
    <w:rsid w:val="007A0376"/>
    <w:rsid w:val="007A6B40"/>
    <w:rsid w:val="007B3702"/>
    <w:rsid w:val="007B3EA1"/>
    <w:rsid w:val="007C39CE"/>
    <w:rsid w:val="007D6C03"/>
    <w:rsid w:val="0082575D"/>
    <w:rsid w:val="00835840"/>
    <w:rsid w:val="00836E7A"/>
    <w:rsid w:val="008456E4"/>
    <w:rsid w:val="00845B78"/>
    <w:rsid w:val="00865E54"/>
    <w:rsid w:val="00872736"/>
    <w:rsid w:val="008A1D40"/>
    <w:rsid w:val="008B394D"/>
    <w:rsid w:val="008B6632"/>
    <w:rsid w:val="008C0994"/>
    <w:rsid w:val="008D3AFF"/>
    <w:rsid w:val="008E7484"/>
    <w:rsid w:val="008F05E0"/>
    <w:rsid w:val="009034DD"/>
    <w:rsid w:val="009107A4"/>
    <w:rsid w:val="00916696"/>
    <w:rsid w:val="009268ED"/>
    <w:rsid w:val="009278C6"/>
    <w:rsid w:val="009360FC"/>
    <w:rsid w:val="00942E80"/>
    <w:rsid w:val="0094305E"/>
    <w:rsid w:val="00945984"/>
    <w:rsid w:val="00954694"/>
    <w:rsid w:val="009565BE"/>
    <w:rsid w:val="00967210"/>
    <w:rsid w:val="00967C5B"/>
    <w:rsid w:val="009803EF"/>
    <w:rsid w:val="009903B9"/>
    <w:rsid w:val="00990B2B"/>
    <w:rsid w:val="009A05F5"/>
    <w:rsid w:val="009A2C5D"/>
    <w:rsid w:val="009A5B96"/>
    <w:rsid w:val="009C2B44"/>
    <w:rsid w:val="009C2DE0"/>
    <w:rsid w:val="009D6163"/>
    <w:rsid w:val="009F199B"/>
    <w:rsid w:val="009F6F87"/>
    <w:rsid w:val="009F7239"/>
    <w:rsid w:val="00A106B6"/>
    <w:rsid w:val="00A430FA"/>
    <w:rsid w:val="00A43859"/>
    <w:rsid w:val="00A448F4"/>
    <w:rsid w:val="00A65528"/>
    <w:rsid w:val="00A7145B"/>
    <w:rsid w:val="00A716D2"/>
    <w:rsid w:val="00A853A8"/>
    <w:rsid w:val="00AA4843"/>
    <w:rsid w:val="00AB5F82"/>
    <w:rsid w:val="00AC4D9C"/>
    <w:rsid w:val="00AC5179"/>
    <w:rsid w:val="00AD220F"/>
    <w:rsid w:val="00AD7B09"/>
    <w:rsid w:val="00B01970"/>
    <w:rsid w:val="00B01A19"/>
    <w:rsid w:val="00B02676"/>
    <w:rsid w:val="00B02E1E"/>
    <w:rsid w:val="00B05F1D"/>
    <w:rsid w:val="00B216D2"/>
    <w:rsid w:val="00B3263A"/>
    <w:rsid w:val="00B45170"/>
    <w:rsid w:val="00B5178A"/>
    <w:rsid w:val="00B52186"/>
    <w:rsid w:val="00B577DE"/>
    <w:rsid w:val="00B620F3"/>
    <w:rsid w:val="00B676A7"/>
    <w:rsid w:val="00B77CA7"/>
    <w:rsid w:val="00B90807"/>
    <w:rsid w:val="00BA5A15"/>
    <w:rsid w:val="00BB7E8E"/>
    <w:rsid w:val="00BC682E"/>
    <w:rsid w:val="00BD0369"/>
    <w:rsid w:val="00BD251F"/>
    <w:rsid w:val="00BD6EB2"/>
    <w:rsid w:val="00BE27C4"/>
    <w:rsid w:val="00BE67E9"/>
    <w:rsid w:val="00BE6F76"/>
    <w:rsid w:val="00BF089F"/>
    <w:rsid w:val="00C10BA8"/>
    <w:rsid w:val="00C23D75"/>
    <w:rsid w:val="00C25343"/>
    <w:rsid w:val="00C30ADA"/>
    <w:rsid w:val="00C47D19"/>
    <w:rsid w:val="00C564AD"/>
    <w:rsid w:val="00C570C5"/>
    <w:rsid w:val="00C63108"/>
    <w:rsid w:val="00C67A26"/>
    <w:rsid w:val="00C715AE"/>
    <w:rsid w:val="00C715C7"/>
    <w:rsid w:val="00C72176"/>
    <w:rsid w:val="00C750B3"/>
    <w:rsid w:val="00C75AD1"/>
    <w:rsid w:val="00C94B08"/>
    <w:rsid w:val="00CC20DE"/>
    <w:rsid w:val="00CC370C"/>
    <w:rsid w:val="00CC4DF9"/>
    <w:rsid w:val="00CE789A"/>
    <w:rsid w:val="00CF252E"/>
    <w:rsid w:val="00D03681"/>
    <w:rsid w:val="00D05265"/>
    <w:rsid w:val="00D23D97"/>
    <w:rsid w:val="00D24BA0"/>
    <w:rsid w:val="00D25A2F"/>
    <w:rsid w:val="00D6790D"/>
    <w:rsid w:val="00D750AE"/>
    <w:rsid w:val="00D77BD5"/>
    <w:rsid w:val="00D86C29"/>
    <w:rsid w:val="00D87BFC"/>
    <w:rsid w:val="00D90BEE"/>
    <w:rsid w:val="00DA685A"/>
    <w:rsid w:val="00DB0C2A"/>
    <w:rsid w:val="00DE6E60"/>
    <w:rsid w:val="00DE6FAB"/>
    <w:rsid w:val="00DF1764"/>
    <w:rsid w:val="00DF7F06"/>
    <w:rsid w:val="00E1241F"/>
    <w:rsid w:val="00E1292B"/>
    <w:rsid w:val="00E24447"/>
    <w:rsid w:val="00E31598"/>
    <w:rsid w:val="00E36861"/>
    <w:rsid w:val="00E8093B"/>
    <w:rsid w:val="00E81940"/>
    <w:rsid w:val="00E86AC6"/>
    <w:rsid w:val="00EA0056"/>
    <w:rsid w:val="00EA3B2F"/>
    <w:rsid w:val="00EA4023"/>
    <w:rsid w:val="00EA6F86"/>
    <w:rsid w:val="00EB24E8"/>
    <w:rsid w:val="00EE26B9"/>
    <w:rsid w:val="00EF193B"/>
    <w:rsid w:val="00EF1E55"/>
    <w:rsid w:val="00EF2D98"/>
    <w:rsid w:val="00EF37AE"/>
    <w:rsid w:val="00F040EA"/>
    <w:rsid w:val="00F07905"/>
    <w:rsid w:val="00F171D1"/>
    <w:rsid w:val="00F3061B"/>
    <w:rsid w:val="00F33A6E"/>
    <w:rsid w:val="00F51459"/>
    <w:rsid w:val="00F636D1"/>
    <w:rsid w:val="00F716B1"/>
    <w:rsid w:val="00F72849"/>
    <w:rsid w:val="00F755FE"/>
    <w:rsid w:val="00F82A7F"/>
    <w:rsid w:val="00FA0616"/>
    <w:rsid w:val="00FA0DC9"/>
    <w:rsid w:val="00FA55C9"/>
    <w:rsid w:val="00FA5F6F"/>
    <w:rsid w:val="00FD0EB1"/>
    <w:rsid w:val="00FD2307"/>
    <w:rsid w:val="00FD4EDF"/>
    <w:rsid w:val="00FF371C"/>
    <w:rsid w:val="00FF6306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E2ABF"/>
  <w15:docId w15:val="{6D1B74E1-DB4C-4AF0-9FC0-644CF03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DA3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BE67E9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E67E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rsid w:val="00BE67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75A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7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5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7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9340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340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0C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0C69"/>
    <w:rPr>
      <w:sz w:val="16"/>
      <w:szCs w:val="16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semiHidden/>
    <w:rsid w:val="00FF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1,Nagłówek strony Znak1"/>
    <w:basedOn w:val="Domylnaczcionkaakapitu"/>
    <w:link w:val="Nagwek"/>
    <w:uiPriority w:val="99"/>
    <w:semiHidden/>
    <w:rsid w:val="00FF744D"/>
  </w:style>
  <w:style w:type="paragraph" w:styleId="Stopka">
    <w:name w:val="footer"/>
    <w:basedOn w:val="Normalny"/>
    <w:link w:val="StopkaZnak"/>
    <w:uiPriority w:val="99"/>
    <w:semiHidden/>
    <w:rsid w:val="00FF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44D"/>
  </w:style>
  <w:style w:type="paragraph" w:customStyle="1" w:styleId="Styl">
    <w:name w:val="Styl"/>
    <w:uiPriority w:val="99"/>
    <w:rsid w:val="00D87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E36861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c5">
    <w:name w:val="c5"/>
    <w:basedOn w:val="Normalny"/>
    <w:uiPriority w:val="99"/>
    <w:rsid w:val="00634F4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79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7905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3E0743"/>
    <w:rPr>
      <w:rFonts w:cs="Calibri"/>
      <w:lang w:eastAsia="en-US"/>
    </w:rPr>
  </w:style>
  <w:style w:type="paragraph" w:customStyle="1" w:styleId="Akapitzlist1">
    <w:name w:val="Akapit z listą1"/>
    <w:basedOn w:val="Normalny"/>
    <w:uiPriority w:val="99"/>
    <w:rsid w:val="00B77CA7"/>
    <w:pPr>
      <w:spacing w:after="0" w:line="240" w:lineRule="auto"/>
      <w:ind w:left="708"/>
    </w:pPr>
    <w:rPr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1297A"/>
  </w:style>
  <w:style w:type="paragraph" w:customStyle="1" w:styleId="ZnakZnak1">
    <w:name w:val="Znak Znak1"/>
    <w:basedOn w:val="Normalny"/>
    <w:uiPriority w:val="99"/>
    <w:rsid w:val="00D86C2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Bezodstpw">
    <w:name w:val="No Spacing"/>
    <w:qFormat/>
    <w:rsid w:val="008B6632"/>
    <w:rPr>
      <w:rFonts w:cs="Calibri"/>
      <w:lang w:eastAsia="en-US"/>
    </w:rPr>
  </w:style>
  <w:style w:type="paragraph" w:customStyle="1" w:styleId="ZnakZnak">
    <w:name w:val="Znak Znak"/>
    <w:basedOn w:val="Normalny"/>
    <w:autoRedefine/>
    <w:uiPriority w:val="99"/>
    <w:rsid w:val="008B6632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character" w:customStyle="1" w:styleId="NagwekstronynieparzystejZnak">
    <w:name w:val="Nagłówek strony nieparzystej Znak"/>
    <w:aliases w:val="Nagłówek strony Znak"/>
    <w:basedOn w:val="Domylnaczcionkaakapitu"/>
    <w:uiPriority w:val="99"/>
    <w:semiHidden/>
    <w:rsid w:val="008B663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autoRedefine/>
    <w:uiPriority w:val="99"/>
    <w:rsid w:val="00AC4D9C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Bezodstpw1">
    <w:name w:val="Bez odstępów1"/>
    <w:rsid w:val="00075E32"/>
    <w:rPr>
      <w:rFonts w:eastAsia="Times New Roman" w:cs="Calibri"/>
      <w:lang w:eastAsia="en-US"/>
    </w:rPr>
  </w:style>
  <w:style w:type="paragraph" w:customStyle="1" w:styleId="Nagwek1">
    <w:name w:val="Nagłówek #1"/>
    <w:basedOn w:val="Normalny"/>
    <w:rsid w:val="00B05F1D"/>
    <w:pPr>
      <w:widowControl w:val="0"/>
      <w:shd w:val="clear" w:color="auto" w:fill="FFFFFF"/>
      <w:suppressAutoHyphens/>
      <w:spacing w:before="660" w:after="360" w:line="0" w:lineRule="atLeast"/>
      <w:jc w:val="center"/>
    </w:pPr>
    <w:rPr>
      <w:rFonts w:ascii="Segoe UI" w:eastAsia="Segoe UI" w:hAnsi="Segoe UI" w:cs="Segoe UI"/>
      <w:b/>
      <w:bCs/>
      <w:color w:val="000000"/>
      <w:sz w:val="40"/>
      <w:szCs w:val="40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5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2351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wzór</vt:lpstr>
    </vt:vector>
  </TitlesOfParts>
  <Company>microsoft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wzór</dc:title>
  <dc:creator>Bartosz</dc:creator>
  <cp:lastModifiedBy>Szpital Katowice</cp:lastModifiedBy>
  <cp:revision>9</cp:revision>
  <cp:lastPrinted>2019-12-10T08:42:00Z</cp:lastPrinted>
  <dcterms:created xsi:type="dcterms:W3CDTF">2020-11-07T11:36:00Z</dcterms:created>
  <dcterms:modified xsi:type="dcterms:W3CDTF">2020-11-07T12:02:00Z</dcterms:modified>
</cp:coreProperties>
</file>