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4811" w14:textId="575D8421" w:rsidR="00F76AA0" w:rsidRDefault="00647F47" w:rsidP="00647F47">
      <w:pPr>
        <w:tabs>
          <w:tab w:val="left" w:pos="2085"/>
        </w:tabs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14:paraId="3E9BBED2" w14:textId="77777777" w:rsidR="00232E34" w:rsidRPr="002D5C23" w:rsidRDefault="00A7298C" w:rsidP="00232E3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2D5C23">
        <w:rPr>
          <w:rFonts w:asciiTheme="minorHAnsi" w:hAnsiTheme="minorHAnsi" w:cstheme="minorHAnsi"/>
          <w:b/>
          <w:sz w:val="28"/>
          <w:szCs w:val="28"/>
        </w:rPr>
        <w:t>Nr sprawy: ZP</w:t>
      </w:r>
      <w:r w:rsidR="00021B54" w:rsidRPr="002D5C23">
        <w:rPr>
          <w:rFonts w:asciiTheme="minorHAnsi" w:hAnsiTheme="minorHAnsi" w:cstheme="minorHAnsi"/>
          <w:b/>
          <w:sz w:val="28"/>
          <w:szCs w:val="28"/>
        </w:rPr>
        <w:t>/</w:t>
      </w:r>
      <w:r w:rsidR="00F76AA0" w:rsidRPr="002D5C23">
        <w:rPr>
          <w:rFonts w:asciiTheme="minorHAnsi" w:hAnsiTheme="minorHAnsi" w:cstheme="minorHAnsi"/>
          <w:b/>
          <w:sz w:val="28"/>
          <w:szCs w:val="28"/>
        </w:rPr>
        <w:t>90</w:t>
      </w:r>
      <w:r w:rsidRPr="002D5C23">
        <w:rPr>
          <w:rFonts w:asciiTheme="minorHAnsi" w:hAnsiTheme="minorHAnsi" w:cstheme="minorHAnsi"/>
          <w:b/>
          <w:sz w:val="28"/>
          <w:szCs w:val="28"/>
        </w:rPr>
        <w:t>/20</w:t>
      </w:r>
      <w:r w:rsidR="009F0C16" w:rsidRPr="002D5C23">
        <w:rPr>
          <w:rFonts w:asciiTheme="minorHAnsi" w:hAnsiTheme="minorHAnsi" w:cstheme="minorHAnsi"/>
          <w:b/>
          <w:sz w:val="28"/>
          <w:szCs w:val="28"/>
        </w:rPr>
        <w:t>2</w:t>
      </w:r>
      <w:r w:rsidR="001C1165" w:rsidRPr="002D5C23">
        <w:rPr>
          <w:rFonts w:asciiTheme="minorHAnsi" w:hAnsiTheme="minorHAnsi" w:cstheme="minorHAnsi"/>
          <w:b/>
          <w:sz w:val="28"/>
          <w:szCs w:val="28"/>
        </w:rPr>
        <w:t>1</w:t>
      </w:r>
      <w:r w:rsidRPr="002D5C23">
        <w:rPr>
          <w:rFonts w:asciiTheme="minorHAnsi" w:hAnsiTheme="minorHAnsi" w:cstheme="minorHAnsi"/>
          <w:b/>
          <w:sz w:val="28"/>
          <w:szCs w:val="28"/>
        </w:rPr>
        <w:t xml:space="preserve">                        </w:t>
      </w:r>
    </w:p>
    <w:p w14:paraId="152D41A2" w14:textId="067B2DE1" w:rsidR="00A7298C" w:rsidRPr="002D5C23" w:rsidRDefault="000139AD" w:rsidP="002D5C23">
      <w:pPr>
        <w:spacing w:line="360" w:lineRule="auto"/>
        <w:ind w:left="5664"/>
        <w:rPr>
          <w:rFonts w:asciiTheme="minorHAnsi" w:hAnsiTheme="minorHAnsi" w:cstheme="minorHAnsi"/>
          <w:b/>
          <w:sz w:val="28"/>
          <w:szCs w:val="28"/>
        </w:rPr>
      </w:pPr>
      <w:r w:rsidRPr="002D5C23">
        <w:rPr>
          <w:rFonts w:asciiTheme="minorHAnsi" w:hAnsiTheme="minorHAnsi" w:cstheme="minorHAnsi"/>
          <w:b/>
          <w:sz w:val="28"/>
          <w:szCs w:val="28"/>
        </w:rPr>
        <w:t>Z</w:t>
      </w:r>
      <w:r w:rsidR="00A7298C" w:rsidRPr="002D5C23">
        <w:rPr>
          <w:rFonts w:asciiTheme="minorHAnsi" w:hAnsiTheme="minorHAnsi" w:cstheme="minorHAnsi"/>
          <w:b/>
          <w:sz w:val="28"/>
          <w:szCs w:val="28"/>
        </w:rPr>
        <w:t xml:space="preserve">ałącznik nr 1 do SWZ </w:t>
      </w:r>
      <w:r w:rsidR="00021B54" w:rsidRPr="002D5C23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873185" w:rsidRPr="002D5C23">
        <w:rPr>
          <w:rFonts w:asciiTheme="minorHAnsi" w:hAnsiTheme="minorHAnsi" w:cstheme="minorHAnsi"/>
          <w:b/>
          <w:sz w:val="28"/>
          <w:szCs w:val="28"/>
        </w:rPr>
        <w:t>F</w:t>
      </w:r>
      <w:r w:rsidR="00021B54" w:rsidRPr="002D5C23">
        <w:rPr>
          <w:rFonts w:asciiTheme="minorHAnsi" w:hAnsiTheme="minorHAnsi" w:cstheme="minorHAnsi"/>
          <w:b/>
          <w:sz w:val="28"/>
          <w:szCs w:val="28"/>
        </w:rPr>
        <w:t>ormularz</w:t>
      </w:r>
      <w:r w:rsidR="00A7298C" w:rsidRPr="002D5C23">
        <w:rPr>
          <w:rFonts w:asciiTheme="minorHAnsi" w:hAnsiTheme="minorHAnsi" w:cstheme="minorHAnsi"/>
          <w:b/>
          <w:sz w:val="28"/>
          <w:szCs w:val="28"/>
        </w:rPr>
        <w:t xml:space="preserve"> oferty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A7298C" w:rsidRPr="00F20A61" w14:paraId="24D9EA89" w14:textId="77777777" w:rsidTr="00A67862">
        <w:tc>
          <w:tcPr>
            <w:tcW w:w="1062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2D5C23" w:rsidRDefault="00A7298C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3EE92EA3" w14:textId="77777777" w:rsidR="00A7298C" w:rsidRPr="002D5C23" w:rsidRDefault="00A7298C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12AF0766" w14:textId="77777777" w:rsidR="00A7298C" w:rsidRPr="002D5C23" w:rsidRDefault="00A7298C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BB81E9" w14:textId="77777777" w:rsidR="00A7298C" w:rsidRPr="002D5C23" w:rsidRDefault="00A7298C" w:rsidP="00F479AF">
            <w:pPr>
              <w:spacing w:line="360" w:lineRule="auto"/>
              <w:ind w:firstLine="4275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D5C2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OFERTA</w:t>
            </w:r>
          </w:p>
          <w:p w14:paraId="3773A7C7" w14:textId="77777777" w:rsidR="003C0CF4" w:rsidRPr="002D5C23" w:rsidRDefault="003C0CF4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F858DA" w14:textId="22F2765A" w:rsidR="00A7298C" w:rsidRPr="002D5C23" w:rsidRDefault="00A7298C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w postępowaniu o udzieleni zamówienia publicznego prowadzonego w trybie  </w:t>
            </w:r>
            <w:r w:rsidR="00D11555"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podstawowym na podstawie art. 275 </w:t>
            </w:r>
            <w:r w:rsidR="00283142" w:rsidRPr="002D5C23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r w:rsidR="00D11555"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 1 ustawy z dnia 11 września 2019 r. Prawo Zamówień Publicznych 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na: </w:t>
            </w:r>
          </w:p>
          <w:p w14:paraId="5475A20C" w14:textId="77777777" w:rsidR="00A7298C" w:rsidRPr="002D5C23" w:rsidRDefault="00A7298C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2AD305" w14:textId="2EDFA532" w:rsidR="00712F58" w:rsidRPr="002D5C23" w:rsidRDefault="00712F58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 xml:space="preserve">Dostawa sprzętu na potrzeby realizacji projektu „Operacja Integracja” zadania „Trauma </w:t>
            </w:r>
            <w:proofErr w:type="spellStart"/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Room</w:t>
            </w:r>
            <w:proofErr w:type="spellEnd"/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” w</w:t>
            </w:r>
            <w:r w:rsid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 xml:space="preserve"> </w:t>
            </w:r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Centrum Symulacji Medycznych Uniwersytetu Medycznego w Łodzi</w:t>
            </w:r>
          </w:p>
          <w:p w14:paraId="0A91547B" w14:textId="04629D66" w:rsidR="00B41169" w:rsidRPr="002D5C23" w:rsidRDefault="00B41169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</w:p>
          <w:p w14:paraId="25B8448D" w14:textId="77777777" w:rsidR="000E4A23" w:rsidRPr="004C27C8" w:rsidRDefault="00B41169" w:rsidP="00232E34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4C27C8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 xml:space="preserve">Pakiet nr …………………………………… </w:t>
            </w:r>
          </w:p>
          <w:p w14:paraId="7B5DE2DB" w14:textId="5C3B389A" w:rsidR="00B41169" w:rsidRPr="002D5C23" w:rsidRDefault="000E4A23" w:rsidP="00232E34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             </w:t>
            </w: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>(należy wpisać nr pakietu)</w:t>
            </w:r>
          </w:p>
          <w:p w14:paraId="0C1BE2D6" w14:textId="3B21A7B0" w:rsidR="005A61C1" w:rsidRPr="005A61C1" w:rsidRDefault="005A61C1" w:rsidP="000E4A23">
            <w:pPr>
              <w:rPr>
                <w:rFonts w:ascii="Tahoma" w:hAnsi="Tahoma" w:cs="Tahoma"/>
              </w:rPr>
            </w:pPr>
            <w:r>
              <w:rPr>
                <w:rStyle w:val="Brak"/>
                <w:rFonts w:ascii="Tahoma" w:hAnsi="Tahoma" w:cs="Tahoma"/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A7298C" w:rsidRPr="00F20A61" w14:paraId="6F13DF15" w14:textId="77777777" w:rsidTr="00A67862">
        <w:tc>
          <w:tcPr>
            <w:tcW w:w="10627" w:type="dxa"/>
            <w:shd w:val="clear" w:color="auto" w:fill="auto"/>
          </w:tcPr>
          <w:p w14:paraId="5707457C" w14:textId="77777777" w:rsidR="00A7298C" w:rsidRPr="0021689B" w:rsidRDefault="00A7298C" w:rsidP="0021689B">
            <w:pPr>
              <w:pStyle w:val="Akapitzlist"/>
              <w:numPr>
                <w:ilvl w:val="0"/>
                <w:numId w:val="23"/>
              </w:numPr>
              <w:spacing w:before="100" w:after="240" w:line="360" w:lineRule="auto"/>
              <w:ind w:left="306" w:hanging="3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89B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78356841" w14:textId="77777777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363FA232" w14:textId="7CC5839B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Adres: ……………………………………………………………………………………………………………………………………………</w:t>
            </w:r>
          </w:p>
          <w:p w14:paraId="423E3154" w14:textId="639AC951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REGON: …………</w:t>
            </w:r>
            <w:r w:rsidR="00232E34"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…………………..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………………… NIP ………………</w:t>
            </w:r>
            <w:r w:rsidR="00232E34"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</w:p>
          <w:p w14:paraId="66F74332" w14:textId="25F7B6F0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Osoba odpowiedzialna za kontakty z Zamawiającym:</w:t>
            </w:r>
            <w:r w:rsidR="002D5C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  <w:r w:rsidR="002D5C23">
              <w:rPr>
                <w:rFonts w:asciiTheme="minorHAnsi" w:hAnsiTheme="minorHAnsi" w:cstheme="minorHAnsi"/>
                <w:sz w:val="24"/>
                <w:szCs w:val="24"/>
              </w:rPr>
              <w:t>…………………….</w:t>
            </w:r>
          </w:p>
          <w:p w14:paraId="70026FC0" w14:textId="77777777" w:rsidR="00232E34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Nr telefonu: …………………………………………. </w:t>
            </w:r>
          </w:p>
          <w:p w14:paraId="36D9D3A5" w14:textId="2FF1F2F5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e-mail ……………………………………………………………… </w:t>
            </w:r>
          </w:p>
          <w:p w14:paraId="5D992BCB" w14:textId="77777777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4084FD89" w14:textId="35BE2CD0" w:rsidR="0045305B" w:rsidRPr="002D5C23" w:rsidRDefault="0045305B" w:rsidP="00232E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2E34">
              <w:rPr>
                <w:rFonts w:ascii="Verdana" w:hAnsi="Verdana" w:cs="Tahoma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Oświadczam, że jestem</w:t>
            </w:r>
            <w:r w:rsidRPr="002D5C23">
              <w:rPr>
                <w:rStyle w:val="Brak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(niepotrzebne skreślić)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8FF4849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mikroprzedsiębiorstwem,</w:t>
            </w:r>
          </w:p>
          <w:p w14:paraId="0484F85B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małym przedsiębiorstwem,</w:t>
            </w:r>
          </w:p>
          <w:p w14:paraId="7C387ABF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średnim przedsiębiorstwem,</w:t>
            </w:r>
          </w:p>
          <w:p w14:paraId="1DC9DA5D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jednoosobową działalnością gospodarczą,</w:t>
            </w:r>
          </w:p>
          <w:p w14:paraId="63CAE7B1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osobą fizyczną nieprowadzącą działalności gospodarczej,</w:t>
            </w:r>
          </w:p>
          <w:p w14:paraId="4017E0B2" w14:textId="7A275D32" w:rsidR="003B28DB" w:rsidRPr="00F20A61" w:rsidRDefault="0045305B" w:rsidP="00232E34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innym rodzajem</w:t>
            </w:r>
          </w:p>
        </w:tc>
      </w:tr>
      <w:tr w:rsidR="00A7298C" w:rsidRPr="00F20A61" w14:paraId="50D8FC6D" w14:textId="77777777" w:rsidTr="00A67862">
        <w:trPr>
          <w:trHeight w:val="1410"/>
        </w:trPr>
        <w:tc>
          <w:tcPr>
            <w:tcW w:w="10627" w:type="dxa"/>
            <w:shd w:val="clear" w:color="auto" w:fill="auto"/>
            <w:vAlign w:val="center"/>
          </w:tcPr>
          <w:p w14:paraId="1890D783" w14:textId="77777777" w:rsidR="0096213E" w:rsidRPr="002D5C23" w:rsidRDefault="0096213E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Oferujemy wykonanie zamówienia wg kryteriów:</w:t>
            </w:r>
          </w:p>
          <w:p w14:paraId="295E014F" w14:textId="77777777" w:rsidR="0096213E" w:rsidRPr="002D5C23" w:rsidRDefault="00BD7DA5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D5C23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PAKIET I</w:t>
            </w:r>
            <w:r w:rsidR="00C45B5F" w:rsidRPr="002D5C23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:</w:t>
            </w:r>
          </w:p>
          <w:p w14:paraId="34E8D0FF" w14:textId="7DBA13DC" w:rsidR="003649ED" w:rsidRPr="002D5C23" w:rsidRDefault="0002409F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Kryterium nr 1:</w:t>
            </w:r>
            <w:r w:rsidR="00B41169" w:rsidRPr="002D5C2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cena (waga 60%):</w:t>
            </w:r>
          </w:p>
          <w:p w14:paraId="2323399C" w14:textId="406BE10E" w:rsidR="0002409F" w:rsidRPr="002D5C23" w:rsidRDefault="00C45B5F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</w:t>
            </w:r>
            <w:r w:rsidR="0002409F"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netto: ....................... zł, stawka VAT: ………… % </w:t>
            </w:r>
          </w:p>
          <w:p w14:paraId="1965E061" w14:textId="7F2B2B1F" w:rsidR="0002409F" w:rsidRPr="002D5C23" w:rsidRDefault="00C45B5F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</w:t>
            </w:r>
            <w:r w:rsidR="0002409F"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brutto:...................... zł z VAT  </w:t>
            </w:r>
          </w:p>
          <w:p w14:paraId="3829ACAB" w14:textId="50F8FE17" w:rsidR="003B28DB" w:rsidRPr="009B2272" w:rsidRDefault="0002409F" w:rsidP="00232E3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254055E8" w14:textId="302C69D8" w:rsidR="00A67862" w:rsidRPr="002D5C23" w:rsidRDefault="00A67862" w:rsidP="0002409F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E53EAA" w14:textId="0C10F7CD" w:rsidR="00A67862" w:rsidRPr="002D5C23" w:rsidRDefault="00A67862" w:rsidP="00232E3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3E9BA68A" w14:textId="679DF5C5" w:rsidR="00A67862" w:rsidRPr="00232E34" w:rsidRDefault="00A67862" w:rsidP="00232E34">
            <w:pPr>
              <w:ind w:left="-993"/>
              <w:rPr>
                <w:rFonts w:ascii="Verdana" w:hAnsi="Verdana" w:cs="Tahoma"/>
                <w:b/>
                <w:sz w:val="24"/>
                <w:szCs w:val="24"/>
              </w:rPr>
            </w:pPr>
            <w:r w:rsidRPr="00232E34">
              <w:rPr>
                <w:rFonts w:ascii="Verdana" w:hAnsi="Verdana" w:cs="Tahoma"/>
                <w:b/>
                <w:sz w:val="24"/>
                <w:szCs w:val="24"/>
              </w:rPr>
              <w:t>w tym</w:t>
            </w:r>
          </w:p>
          <w:tbl>
            <w:tblPr>
              <w:tblW w:w="103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559"/>
              <w:gridCol w:w="1134"/>
              <w:gridCol w:w="1418"/>
              <w:gridCol w:w="709"/>
              <w:gridCol w:w="1701"/>
              <w:gridCol w:w="992"/>
              <w:gridCol w:w="1134"/>
              <w:gridCol w:w="1134"/>
            </w:tblGrid>
            <w:tr w:rsidR="008971AC" w:rsidRPr="00232E34" w14:paraId="0DB67D1B" w14:textId="77777777" w:rsidTr="00F479AF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7450DB37" w14:textId="42F058F0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CF6BA1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04DFA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511D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 (zł)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7FAD92C" w14:textId="0980199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701" w:type="dxa"/>
                  <w:vAlign w:val="center"/>
                </w:tcPr>
                <w:p w14:paraId="69CB9EC8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Cena jednostkowa brutto </w:t>
                  </w:r>
                </w:p>
                <w:p w14:paraId="5D89425C" w14:textId="597B49D0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992" w:type="dxa"/>
                  <w:vAlign w:val="center"/>
                </w:tcPr>
                <w:p w14:paraId="75C3AF8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05F430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netto</w:t>
                  </w:r>
                </w:p>
                <w:p w14:paraId="6F325351" w14:textId="6D75C10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1134" w:type="dxa"/>
                </w:tcPr>
                <w:p w14:paraId="78B332F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 (zł)</w:t>
                  </w:r>
                </w:p>
              </w:tc>
            </w:tr>
            <w:tr w:rsidR="008971AC" w:rsidRPr="00232E34" w14:paraId="3EC644D8" w14:textId="77777777" w:rsidTr="00F479AF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2CEA2CC8" w14:textId="64FAB55D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4C95EF9" w14:textId="77777777" w:rsidR="00232E34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Igła do </w:t>
                  </w:r>
                </w:p>
                <w:p w14:paraId="15770901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odbarczania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 odmy</w:t>
                  </w:r>
                </w:p>
                <w:p w14:paraId="2EC4C26F" w14:textId="12A132C6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opłucnowej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C46D93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70B7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74F23B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A4E8AF9" w14:textId="6964B3B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23650A4" w14:textId="443AE5C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C089C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D728E3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7DCCD25D" w14:textId="77777777" w:rsidTr="00F479AF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4BF82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7B8FF1" w14:textId="395039C0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Opatrunek wentylowy 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7D112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8F07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019F9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BFF095C" w14:textId="5897B4D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1216E45E" w14:textId="43DAFFFE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1343AAB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5F9DE2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5B023534" w14:textId="77777777" w:rsidTr="00F479AF">
              <w:trPr>
                <w:trHeight w:val="36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0AFED9" w14:textId="5624F1F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DF88DF" w14:textId="5BE6387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Koc izotermiczny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485E8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0779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D93F1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57122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603B1C" w14:textId="71E44ECB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C86BF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E22DC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5E341EA3" w14:textId="77777777" w:rsidTr="00F479AF">
              <w:trPr>
                <w:trHeight w:val="2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5655E5" w14:textId="2C2A2ED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2A0A09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Staza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</w:t>
                  </w:r>
                </w:p>
                <w:p w14:paraId="5A85CC79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taktyczna CAT </w:t>
                  </w:r>
                </w:p>
                <w:p w14:paraId="482A2C79" w14:textId="57CFD0B0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treningowa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CB01D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15F8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8BA00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8622E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F5B7FC" w14:textId="1E28B98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4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9FFDA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D22DC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7A73D523" w14:textId="77777777" w:rsidTr="00F479AF">
              <w:trPr>
                <w:trHeight w:val="36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7FCA59" w14:textId="3B061ABE" w:rsidR="008971AC" w:rsidRPr="00F479AF" w:rsidRDefault="008971AC" w:rsidP="00232E3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8297B7" w14:textId="309DFEC9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Staza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taktyczna CAT treningowa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75493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60F5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07EA2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ADC63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98DCE2" w14:textId="73B85E1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50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5E7B7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B3EC0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6BC5172E" w14:textId="77777777" w:rsidTr="00F479AF">
              <w:trPr>
                <w:trHeight w:val="41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E306C7E" w14:textId="5B02BC53" w:rsidR="008971AC" w:rsidRPr="00F479AF" w:rsidRDefault="008971AC" w:rsidP="00232E3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BF12E3" w14:textId="0FE305C4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Staza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taktyczna SOFTT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D8503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A2D5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DFB2B6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7BC76A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14:paraId="442141B5" w14:textId="2B28AC69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14:paraId="4AE2907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0CC617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6867CA7" w14:textId="2068FB6C" w:rsidR="003649ED" w:rsidRPr="00F97B7B" w:rsidRDefault="003649ED" w:rsidP="000240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53713FDD" w14:textId="190A6578" w:rsidR="00B41169" w:rsidRPr="002D5C23" w:rsidRDefault="0096213E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Kryterium nr 2:</w:t>
            </w:r>
            <w:r w:rsidR="00B41169" w:rsidRPr="002D5C2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Skrócenie terminu dostawy (waga 40%):</w:t>
            </w:r>
          </w:p>
          <w:p w14:paraId="2DA900C0" w14:textId="20160AA8" w:rsidR="00B41169" w:rsidRPr="002D5C23" w:rsidRDefault="00B41169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</w:t>
            </w: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>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B41169" w:rsidRPr="002D5C23" w14:paraId="0A4B5D11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CF40272" w14:textId="77777777" w:rsidR="00B41169" w:rsidRPr="002D5C23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5C23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skrócenia terminu, dostawa do </w:t>
                  </w:r>
                  <w:r w:rsidRPr="002D5C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EC940" w14:textId="77777777" w:rsidR="00B41169" w:rsidRPr="002D5C23" w:rsidRDefault="00B41169" w:rsidP="00232E34">
                  <w:pP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B41169" w:rsidRPr="002D5C23" w14:paraId="194CDE54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3E0D3A" w14:textId="77777777" w:rsidR="00B41169" w:rsidRPr="002D5C23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5C23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2D5C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3 tygodni</w:t>
                  </w:r>
                  <w:r w:rsidRPr="002D5C23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E1873" w14:textId="77777777" w:rsidR="00B41169" w:rsidRPr="002D5C23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B41169" w:rsidRPr="002D5C23" w14:paraId="16048CE8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4F9FB3B" w14:textId="77777777" w:rsidR="00B41169" w:rsidRPr="002D5C23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D5C23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2D5C23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2 tygodni</w:t>
                  </w:r>
                  <w:r w:rsidRPr="002D5C23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7E18B" w14:textId="77777777" w:rsidR="00B41169" w:rsidRPr="002D5C23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15E080E" w14:textId="0FDF54EA" w:rsidR="009C138A" w:rsidRPr="002D5C23" w:rsidRDefault="009C138A" w:rsidP="00232E34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                  </w:t>
            </w:r>
            <w:r w:rsidR="002D5C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</w:t>
            </w:r>
            <w:r w:rsidRPr="002D5C23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- Właściwe zaznaczyć znakiem „X”</w:t>
            </w:r>
          </w:p>
          <w:p w14:paraId="63D72CA7" w14:textId="54F2917E" w:rsidR="00357507" w:rsidRPr="00B41169" w:rsidRDefault="00B41169" w:rsidP="00232E34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2D5C2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zaznaczenia Zamawiający uzna, że Wykonawca oferuje realizację dostawy w terminie 4 tygodni.</w:t>
            </w:r>
          </w:p>
        </w:tc>
      </w:tr>
      <w:tr w:rsidR="003A5213" w:rsidRPr="00F20A61" w14:paraId="42A89646" w14:textId="77777777" w:rsidTr="00C527ED">
        <w:trPr>
          <w:trHeight w:val="944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</w:tcPr>
          <w:p w14:paraId="05E17F17" w14:textId="74AEFC91" w:rsidR="000A4167" w:rsidRPr="00C527ED" w:rsidRDefault="00BD7DA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lastRenderedPageBreak/>
              <w:t>PAKIET II</w:t>
            </w:r>
            <w:bookmarkStart w:id="0" w:name="_Hlk69296015"/>
            <w:r w:rsidR="000A4167" w:rsidRPr="00C527ED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:</w:t>
            </w:r>
            <w:r w:rsidR="00C45B5F" w:rsidRPr="00C527ED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bookmarkEnd w:id="0"/>
          </w:p>
          <w:p w14:paraId="37E08EE0" w14:textId="77777777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Kryterium nr 1: cena (waga 60%):</w:t>
            </w:r>
          </w:p>
          <w:p w14:paraId="3CD5F7B3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netto: ....................... zł, stawka VAT: ………… % </w:t>
            </w:r>
          </w:p>
          <w:p w14:paraId="778C5D13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brutto:........................ zł z VAT  </w:t>
            </w:r>
          </w:p>
          <w:p w14:paraId="28C77013" w14:textId="19470404" w:rsidR="00D87DE5" w:rsidRPr="009B2272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01BF8D53" w14:textId="77777777" w:rsidR="00006213" w:rsidRPr="00C527ED" w:rsidRDefault="00006213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W tym:</w:t>
            </w:r>
          </w:p>
          <w:p w14:paraId="2C9D4E51" w14:textId="77777777" w:rsidR="00006213" w:rsidRDefault="00006213" w:rsidP="00F479AF">
            <w:pPr>
              <w:ind w:left="-993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 tym: </w:t>
            </w:r>
          </w:p>
          <w:tbl>
            <w:tblPr>
              <w:tblW w:w="103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701"/>
              <w:gridCol w:w="1418"/>
              <w:gridCol w:w="1275"/>
              <w:gridCol w:w="709"/>
              <w:gridCol w:w="1559"/>
              <w:gridCol w:w="851"/>
              <w:gridCol w:w="1134"/>
              <w:gridCol w:w="1134"/>
            </w:tblGrid>
            <w:tr w:rsidR="008971AC" w:rsidRPr="004779C5" w14:paraId="759ECC76" w14:textId="77777777" w:rsidTr="00F479AF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29D256D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5B3A2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622021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7352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 (zł)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C7FCCB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2ABEA2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Cena jednostkowa brutto </w:t>
                  </w:r>
                </w:p>
                <w:p w14:paraId="7DDEAD94" w14:textId="4929443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851" w:type="dxa"/>
                  <w:vAlign w:val="center"/>
                </w:tcPr>
                <w:p w14:paraId="62B5F0C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29C994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netto </w:t>
                  </w:r>
                </w:p>
                <w:p w14:paraId="78E3501E" w14:textId="77FDF19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1134" w:type="dxa"/>
                </w:tcPr>
                <w:p w14:paraId="43858DD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 (zł)</w:t>
                  </w:r>
                </w:p>
              </w:tc>
            </w:tr>
            <w:tr w:rsidR="008971AC" w:rsidRPr="004779C5" w14:paraId="368BE402" w14:textId="77777777" w:rsidTr="00F479AF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6816D1E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321ABCC" w14:textId="039C1E21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Zestaw do wkłuć do szpiku treningowy – trzon mostka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3A9857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183D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2DB9AA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DC8164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00BDBD7" w14:textId="3C0D611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FDA18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A2B348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52BC62E7" w14:textId="77777777" w:rsidTr="00F479AF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B6F1F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6CCD39" w14:textId="556E74E3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Zestaw do wkłuć do szpiku treningowy – kość ramienna lub piszczelowa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BC611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676A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5B0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6F49FEB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04BDAC05" w14:textId="50D64D93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B7CE0E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0CCFAC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2A1304A" w14:textId="77777777" w:rsidR="00C527ED" w:rsidRDefault="00C527ED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623557C" w14:textId="58A2A502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Kryterium nr 2: Skrócenie terminu dostawy (waga 40%):</w:t>
            </w:r>
          </w:p>
          <w:p w14:paraId="14931B97" w14:textId="10CD189C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</w:t>
            </w: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>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D87DE5" w:rsidRPr="00C527ED" w14:paraId="517D7581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A962367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skrócenia terminu, dostawa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9256D" w14:textId="77777777" w:rsidR="00D87DE5" w:rsidRPr="00C527ED" w:rsidRDefault="00D87DE5" w:rsidP="00F479AF">
                  <w:pPr>
                    <w:ind w:left="3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87DE5" w:rsidRPr="00C527ED" w14:paraId="2D79599B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511A476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3 tygodni</w:t>
                  </w: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F3177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87DE5" w:rsidRPr="00C527ED" w14:paraId="50309AAE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36F4BB4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2 tygodni</w:t>
                  </w: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7FB4C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3AAD9A7" w14:textId="00A6A73D" w:rsidR="00D87DE5" w:rsidRPr="00C527ED" w:rsidRDefault="00D87DE5" w:rsidP="00F479AF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                  </w:t>
            </w:r>
            <w:r w:rsid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  </w:t>
            </w:r>
            <w:r w:rsidRPr="00C527ED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- Właściwe zaznaczyć znakiem „X”</w:t>
            </w:r>
          </w:p>
          <w:p w14:paraId="1D0BF013" w14:textId="77777777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zaznaczenia Zamawiający uzna, że Wykonawca oferuje realizację dostawy w terminie 4 tygodni.</w:t>
            </w:r>
          </w:p>
          <w:p w14:paraId="0AB3F36D" w14:textId="6E05C478" w:rsidR="000A4167" w:rsidRPr="00C527ED" w:rsidRDefault="000A4167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lastRenderedPageBreak/>
              <w:t xml:space="preserve">PAKIET III: </w:t>
            </w:r>
          </w:p>
          <w:p w14:paraId="6B7CBE60" w14:textId="77777777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Kryterium nr 1: cena (waga 60%):</w:t>
            </w:r>
          </w:p>
          <w:p w14:paraId="2BA04736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netto: ....................... zł, stawka VAT: ………… % </w:t>
            </w:r>
          </w:p>
          <w:p w14:paraId="3ED8B078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brutto:........................ zł z VAT  </w:t>
            </w:r>
          </w:p>
          <w:p w14:paraId="19F6BADF" w14:textId="77777777" w:rsidR="00D87DE5" w:rsidRPr="009B2272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296BB73C" w14:textId="5B717788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11826D3" w14:textId="77777777" w:rsidR="00006213" w:rsidRPr="00C527ED" w:rsidRDefault="00006213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56963794" w14:textId="77777777" w:rsidR="00006213" w:rsidRDefault="00006213" w:rsidP="00F479AF">
            <w:pPr>
              <w:ind w:left="-993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 tym: </w:t>
            </w:r>
          </w:p>
          <w:tbl>
            <w:tblPr>
              <w:tblW w:w="102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559"/>
              <w:gridCol w:w="1418"/>
              <w:gridCol w:w="1276"/>
              <w:gridCol w:w="708"/>
              <w:gridCol w:w="1418"/>
              <w:gridCol w:w="992"/>
              <w:gridCol w:w="1134"/>
              <w:gridCol w:w="1134"/>
            </w:tblGrid>
            <w:tr w:rsidR="008971AC" w:rsidRPr="004779C5" w14:paraId="0A53D875" w14:textId="77777777" w:rsidTr="00232E34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5BDF1B2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9229B9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F19232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5BD4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 (zł)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41AEBE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418" w:type="dxa"/>
                  <w:vAlign w:val="center"/>
                </w:tcPr>
                <w:p w14:paraId="67D84BE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brutto (zł)</w:t>
                  </w:r>
                </w:p>
              </w:tc>
              <w:tc>
                <w:tcPr>
                  <w:tcW w:w="992" w:type="dxa"/>
                  <w:vAlign w:val="center"/>
                </w:tcPr>
                <w:p w14:paraId="6FE548C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26661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netto (zł)</w:t>
                  </w:r>
                </w:p>
              </w:tc>
              <w:tc>
                <w:tcPr>
                  <w:tcW w:w="1134" w:type="dxa"/>
                </w:tcPr>
                <w:p w14:paraId="3E27722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 (zł)</w:t>
                  </w:r>
                </w:p>
              </w:tc>
            </w:tr>
            <w:tr w:rsidR="008971AC" w:rsidRPr="004779C5" w14:paraId="76676E4F" w14:textId="77777777" w:rsidTr="00232E34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4DA3A52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C0C459A" w14:textId="4222966F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Bandaż izraelski 6”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4DDA88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828E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5ED2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F48A73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1440150" w14:textId="7FBDC2B1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F3181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0F0869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034C2F17" w14:textId="77777777" w:rsidTr="00232E34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FFB80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43FFB9" w14:textId="7707397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Opatrunek hemostatyczny (gaza)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8CF25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A1E3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A614A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873EB8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421F097C" w14:textId="659FA76E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BBBAE6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A1F069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0E00952A" w14:textId="77777777" w:rsidTr="00232E34">
              <w:trPr>
                <w:trHeight w:val="36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B7383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F51617" w14:textId="33E295DB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IPMed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(Indywidualny pakiet medyczny)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C6B66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1A91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D0153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C9EA1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2666C5" w14:textId="0FD73763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12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417B6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28884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2C061A64" w14:textId="77777777" w:rsidTr="00232E34">
              <w:trPr>
                <w:trHeight w:val="2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67146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87347F" w14:textId="300E0C8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Koc wojskowy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EC6BA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AD27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98EF2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1C8A5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F4AC4F" w14:textId="7CD480AC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60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83381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0B27E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71EDB1B1" w14:textId="77777777" w:rsidTr="00232E34">
              <w:trPr>
                <w:trHeight w:val="36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2F298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58C031" w14:textId="6A29E18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Opatrunek indywidualny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00250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8AD0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32F24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861C6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C3B87" w14:textId="53B8D3DD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846A4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EEA2F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CD7EA16" w14:textId="4EFA6ADC" w:rsidR="00B70D38" w:rsidRDefault="00B70D38" w:rsidP="00F479AF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  <w:u w:val="single"/>
              </w:rPr>
            </w:pPr>
          </w:p>
          <w:p w14:paraId="77E25A47" w14:textId="77777777" w:rsidR="009B2272" w:rsidRDefault="009B2272" w:rsidP="00F479AF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  <w:u w:val="single"/>
              </w:rPr>
            </w:pPr>
          </w:p>
          <w:p w14:paraId="24613172" w14:textId="10DE57B8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Kryterium nr 2: Skrócenie terminu dostawy (waga 40 %):</w:t>
            </w:r>
          </w:p>
          <w:p w14:paraId="3FB2A22E" w14:textId="782DA499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</w:t>
            </w: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>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D87DE5" w:rsidRPr="00C527ED" w14:paraId="7193AA4E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304884A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skrócenia terminu, dostawa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D66F6" w14:textId="77777777" w:rsidR="00D87DE5" w:rsidRPr="00C527ED" w:rsidRDefault="00D87DE5" w:rsidP="00F479AF">
                  <w:pPr>
                    <w:ind w:left="3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87DE5" w:rsidRPr="00C527ED" w14:paraId="66CEE4B6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8F9625B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3 tygodni</w:t>
                  </w: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F05D1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87DE5" w:rsidRPr="00C527ED" w14:paraId="708CBA56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A290664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2 tygodni</w:t>
                  </w: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6EFDE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1D57944" w14:textId="3EE344B0" w:rsidR="00D87DE5" w:rsidRPr="00C527ED" w:rsidRDefault="00D87DE5" w:rsidP="00F479AF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      </w:t>
            </w:r>
            <w:r w:rsidRPr="00C527ED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- Właściwe zaznaczyć znakiem „X”</w:t>
            </w:r>
          </w:p>
          <w:p w14:paraId="7CFAF77D" w14:textId="77777777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zaznaczenia Zamawiający uzna, że Wykonawca oferuje realizację dostawy w terminie 4 tygodni.</w:t>
            </w:r>
          </w:p>
          <w:p w14:paraId="26DBB447" w14:textId="13AD5DFA" w:rsidR="00647F47" w:rsidRPr="00C527ED" w:rsidRDefault="00647F47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 xml:space="preserve">PAKIET IV: </w:t>
            </w:r>
          </w:p>
          <w:p w14:paraId="42F5750A" w14:textId="77777777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Kryterium nr 1: cena (waga 60%):</w:t>
            </w:r>
          </w:p>
          <w:p w14:paraId="5D97D992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netto: ....................... zł, stawka VAT: ………… % </w:t>
            </w:r>
          </w:p>
          <w:p w14:paraId="2582A72F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brutto:........................ zł z VAT  </w:t>
            </w:r>
          </w:p>
          <w:p w14:paraId="20547431" w14:textId="77777777" w:rsidR="00D87DE5" w:rsidRPr="009B2272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62FA4587" w14:textId="64764D3C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017D111" w14:textId="77777777" w:rsidR="00D5255B" w:rsidRPr="00C527ED" w:rsidRDefault="00D5255B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0CBC6B98" w14:textId="77777777" w:rsidR="00D5255B" w:rsidRDefault="00D5255B" w:rsidP="00F479AF">
            <w:pPr>
              <w:ind w:left="-993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 tym: </w:t>
            </w:r>
          </w:p>
          <w:tbl>
            <w:tblPr>
              <w:tblW w:w="100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559"/>
              <w:gridCol w:w="1418"/>
              <w:gridCol w:w="1417"/>
              <w:gridCol w:w="709"/>
              <w:gridCol w:w="1276"/>
              <w:gridCol w:w="850"/>
              <w:gridCol w:w="1134"/>
              <w:gridCol w:w="1134"/>
            </w:tblGrid>
            <w:tr w:rsidR="008971AC" w:rsidRPr="004779C5" w14:paraId="58560EFE" w14:textId="77777777" w:rsidTr="00B70D38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337867B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D2F5B2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C0EA1F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30DF0" w14:textId="77777777" w:rsid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</w:t>
                  </w:r>
                </w:p>
                <w:p w14:paraId="28697906" w14:textId="7DBAC13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(zł)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54964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276" w:type="dxa"/>
                  <w:vAlign w:val="center"/>
                </w:tcPr>
                <w:p w14:paraId="5516C78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brutto (zł)</w:t>
                  </w:r>
                </w:p>
              </w:tc>
              <w:tc>
                <w:tcPr>
                  <w:tcW w:w="850" w:type="dxa"/>
                  <w:vAlign w:val="center"/>
                </w:tcPr>
                <w:p w14:paraId="65F0C7A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816E27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netto </w:t>
                  </w:r>
                </w:p>
                <w:p w14:paraId="61273990" w14:textId="2CD2227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1134" w:type="dxa"/>
                </w:tcPr>
                <w:p w14:paraId="38D82D7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 (zł)</w:t>
                  </w:r>
                </w:p>
              </w:tc>
            </w:tr>
            <w:tr w:rsidR="008971AC" w:rsidRPr="004779C5" w14:paraId="6C027624" w14:textId="77777777" w:rsidTr="00B70D38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788A066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201CB9C" w14:textId="79BFFC3F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Elektrody EKG (opakowanie)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27D902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0FF06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C8656C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8BC662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EA735FE" w14:textId="7A38EC9D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40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CF0C9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523DDD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1D2FA90C" w14:textId="77777777" w:rsidTr="00B70D38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7B38A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38C544" w14:textId="215AEA8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Kaniula dożylna G22 </w:t>
                  </w: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lastRenderedPageBreak/>
                    <w:t>0,9 x 25 mm (opakowanie)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6FB91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D0E4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B9D95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62D2C74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4B32BF63" w14:textId="41A75EB9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4E50A5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1CA692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1A27AA2B" w14:textId="77777777" w:rsidTr="00B70D38">
              <w:trPr>
                <w:trHeight w:val="36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75029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F0E412" w14:textId="4305E33F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Okleina do kaniuli dożylnej 6x8 cm   (opakowanie)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F7444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338F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AD98D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CDA85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C077B5" w14:textId="6E24892B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BD541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4EC6A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776B5057" w14:textId="77777777" w:rsidTr="00B70D38">
              <w:trPr>
                <w:trHeight w:val="2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B8019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230DF8" w14:textId="3B8A1DBD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Kompresy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rozm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. 7.5x7.5 cm  (opakowanie)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722EF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FB9A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0311C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CE5A7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711FCE" w14:textId="3A40FD8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DE11D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5FC73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50D5014A" w14:textId="77777777" w:rsidTr="00B70D38">
              <w:trPr>
                <w:trHeight w:val="36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F609F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EA6728" w14:textId="268EFD9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Opatrunek hydrożelowy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DF39C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9709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21729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37444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42739D" w14:textId="46A9024E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5A2D7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90247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695989AE" w14:textId="77777777" w:rsidTr="00B70D38">
              <w:trPr>
                <w:trHeight w:val="41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9F55F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9B1B5A6" w14:textId="0053E68F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Folia życia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47BE9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79C3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2DFEEE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14:paraId="03DBD09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vAlign w:val="center"/>
                </w:tcPr>
                <w:p w14:paraId="22DDA95D" w14:textId="0A2FC996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14:paraId="2CB7285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09930CA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97DF474" w14:textId="77777777" w:rsidR="00D5255B" w:rsidRPr="00F97B7B" w:rsidRDefault="00D5255B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364A420E" w14:textId="77777777" w:rsidR="00D87DE5" w:rsidRPr="00C527ED" w:rsidRDefault="00D87DE5" w:rsidP="00B70D38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Kryterium nr 2: Skrócenie terminu dostawy (waga 40 %):</w:t>
            </w:r>
          </w:p>
          <w:p w14:paraId="59D4F025" w14:textId="3D832541" w:rsidR="00D87DE5" w:rsidRPr="00C527ED" w:rsidRDefault="00D87DE5" w:rsidP="00B70D38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</w:t>
            </w: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>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D87DE5" w:rsidRPr="00C527ED" w14:paraId="61977CF2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90DAC35" w14:textId="77777777" w:rsidR="00D87DE5" w:rsidRPr="00C527ED" w:rsidRDefault="00D87DE5" w:rsidP="00B70D3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skrócenia terminu, dostawa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45540" w14:textId="77777777" w:rsidR="00D87DE5" w:rsidRPr="00C527ED" w:rsidRDefault="00D87DE5" w:rsidP="00B70D38">
                  <w:pPr>
                    <w:ind w:left="3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87DE5" w:rsidRPr="00C527ED" w14:paraId="00026BED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BA14422" w14:textId="77777777" w:rsidR="00D87DE5" w:rsidRPr="00C527ED" w:rsidRDefault="00D87DE5" w:rsidP="00B70D3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3 tygodni</w:t>
                  </w: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F7543" w14:textId="77777777" w:rsidR="00D87DE5" w:rsidRPr="00C527ED" w:rsidRDefault="00D87DE5" w:rsidP="00B70D3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87DE5" w:rsidRPr="00C527ED" w14:paraId="6B03659B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7F31BBE" w14:textId="77777777" w:rsidR="00D87DE5" w:rsidRPr="00C527ED" w:rsidRDefault="00D87DE5" w:rsidP="00B70D3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2 tygodni</w:t>
                  </w: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C2E27" w14:textId="77777777" w:rsidR="00D87DE5" w:rsidRPr="00C527ED" w:rsidRDefault="00D87DE5" w:rsidP="00B70D38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C5DEA89" w14:textId="78ADE244" w:rsidR="00D87DE5" w:rsidRPr="00C527ED" w:rsidRDefault="00D87DE5" w:rsidP="00B70D38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                </w:t>
            </w:r>
            <w:r w:rsid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    </w:t>
            </w:r>
            <w:r w:rsidRP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C527ED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- Właściwe zaznaczyć znakiem „X”</w:t>
            </w:r>
          </w:p>
          <w:p w14:paraId="16A9CE2D" w14:textId="41AE4643" w:rsidR="00D87DE5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zaznaczenia Zamawiający uzna, że Wykonawca oferuje realizację dostawy w terminie 4 tygodni.</w:t>
            </w:r>
          </w:p>
          <w:p w14:paraId="55CA448A" w14:textId="77777777" w:rsidR="009B2272" w:rsidRPr="00C527ED" w:rsidRDefault="009B2272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5CD79C9" w14:textId="7EA18CF7" w:rsidR="00647F47" w:rsidRPr="00C527ED" w:rsidRDefault="00647F47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lastRenderedPageBreak/>
              <w:t xml:space="preserve">PAKIET V: </w:t>
            </w:r>
          </w:p>
          <w:p w14:paraId="32AF8A2E" w14:textId="77777777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Kryterium nr 1: cena (waga 60%):</w:t>
            </w:r>
          </w:p>
          <w:p w14:paraId="1354E6FF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netto: ....................... zł, stawka VAT: ………… % </w:t>
            </w:r>
          </w:p>
          <w:p w14:paraId="3B2E87C6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brutto:........................ zł z VAT  </w:t>
            </w:r>
          </w:p>
          <w:p w14:paraId="031B872F" w14:textId="77777777" w:rsidR="00D87DE5" w:rsidRPr="009B2272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521DB7CB" w14:textId="67AD05AB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EEA772D" w14:textId="77777777" w:rsidR="00D5255B" w:rsidRPr="00C527ED" w:rsidRDefault="00D5255B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53EAC04E" w14:textId="77777777" w:rsidR="00D5255B" w:rsidRDefault="00D5255B" w:rsidP="00F479AF">
            <w:pPr>
              <w:ind w:left="-993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 tym: </w:t>
            </w:r>
          </w:p>
          <w:tbl>
            <w:tblPr>
              <w:tblW w:w="103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559"/>
              <w:gridCol w:w="1560"/>
              <w:gridCol w:w="1275"/>
              <w:gridCol w:w="709"/>
              <w:gridCol w:w="1418"/>
              <w:gridCol w:w="992"/>
              <w:gridCol w:w="1134"/>
              <w:gridCol w:w="1134"/>
            </w:tblGrid>
            <w:tr w:rsidR="008971AC" w:rsidRPr="004779C5" w14:paraId="4965F66F" w14:textId="77777777" w:rsidTr="00B70D38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6FE04AB2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A9E911E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B1E7C6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545E9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 (zł)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C27DF94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418" w:type="dxa"/>
                  <w:vAlign w:val="center"/>
                </w:tcPr>
                <w:p w14:paraId="1FCC8EB4" w14:textId="77777777" w:rsid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Cena jednostkowa brutto </w:t>
                  </w:r>
                </w:p>
                <w:p w14:paraId="20B91E50" w14:textId="30B4B690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992" w:type="dxa"/>
                  <w:vAlign w:val="center"/>
                </w:tcPr>
                <w:p w14:paraId="78CCAC1D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3681D1" w14:textId="77777777" w:rsid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netto </w:t>
                  </w:r>
                </w:p>
                <w:p w14:paraId="5EF3D88F" w14:textId="32101D08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1134" w:type="dxa"/>
                </w:tcPr>
                <w:p w14:paraId="760518B2" w14:textId="77777777" w:rsid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brutto </w:t>
                  </w:r>
                </w:p>
                <w:p w14:paraId="4BC7C1E3" w14:textId="5AB1E759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</w:tr>
            <w:tr w:rsidR="008971AC" w:rsidRPr="004779C5" w14:paraId="65B0FDC8" w14:textId="77777777" w:rsidTr="00B70D38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67ABD969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6C09039" w14:textId="36872BBE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Worek </w:t>
                  </w:r>
                  <w:proofErr w:type="spellStart"/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samorozprężalny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9C2C65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FE74B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A3928D3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DDFF4CD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BF479F" w14:textId="0BCFC4D9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2B6F03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94E8E2C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20688B96" w14:textId="77777777" w:rsidTr="00B70D38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04CCA7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2C0B32" w14:textId="28E74266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Rurka krtaniowa z portem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B0DB84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221E3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3AA728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3D2B6B05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45B58638" w14:textId="6B267961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5FEADF4B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50852EFD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2A9CC24C" w14:textId="77777777" w:rsidTr="00B70D38">
              <w:trPr>
                <w:trHeight w:val="36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BFADA4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75569B" w14:textId="6D3BC525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Maska krtaniowa żelowa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242E44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FDF7D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FD9C38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5EFA12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AC4355" w14:textId="5D1903A3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9FCF99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BF181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3D0C2A81" w14:textId="77777777" w:rsidTr="00B70D38">
              <w:trPr>
                <w:trHeight w:val="2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D6AEAE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F83794" w14:textId="6B055E60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Rurka nosowo-gardłowa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99011F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CEA6A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49AA90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215026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0C82C5" w14:textId="5A9DEFA1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01858C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6D3EBA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3BF59F1" w14:textId="4BB457EB" w:rsidR="00D5255B" w:rsidRDefault="00D5255B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609DC0E3" w14:textId="1EFDC199" w:rsidR="009B2272" w:rsidRDefault="009B2272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07F8CB19" w14:textId="6E94409E" w:rsidR="009B2272" w:rsidRDefault="009B2272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487FD2A0" w14:textId="77777777" w:rsidR="009B2272" w:rsidRPr="00F97B7B" w:rsidRDefault="009B2272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5920B68C" w14:textId="423C2954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Kryterium nr 2: Skrócenie terminu dostawy (waga 40%):</w:t>
            </w:r>
          </w:p>
          <w:p w14:paraId="5707F47F" w14:textId="3AC360DF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</w:t>
            </w: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D87DE5" w:rsidRPr="00C527ED" w14:paraId="7BA155F6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73B8B98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skrócenia terminu, dostawa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72FCA" w14:textId="77777777" w:rsidR="00D87DE5" w:rsidRPr="00C527ED" w:rsidRDefault="00D87DE5" w:rsidP="00F479AF">
                  <w:pPr>
                    <w:ind w:left="3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87DE5" w:rsidRPr="00C527ED" w14:paraId="65BF0F60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76BA8B0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3 tygodni</w:t>
                  </w: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35E8C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87DE5" w:rsidRPr="00C527ED" w14:paraId="08D9DB1B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DBDD314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Skrócenie terminu dostawy do </w:t>
                  </w:r>
                  <w:r w:rsidRPr="00C527E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2 tygodni</w:t>
                  </w: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7941D" w14:textId="77777777" w:rsidR="00D87DE5" w:rsidRPr="00C527ED" w:rsidRDefault="00D87DE5" w:rsidP="00F479AF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8B741A0" w14:textId="05C57CF4" w:rsidR="00D87DE5" w:rsidRPr="00C527ED" w:rsidRDefault="00D87DE5" w:rsidP="00F479AF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             </w:t>
            </w:r>
            <w:r w:rsid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                                    </w:t>
            </w:r>
            <w:r w:rsidRPr="00C527E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</w:t>
            </w:r>
            <w:r w:rsidRPr="00C527ED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- Właściwe zaznaczyć znakiem „X”</w:t>
            </w:r>
          </w:p>
          <w:p w14:paraId="21332895" w14:textId="195D4E0D" w:rsidR="00647F47" w:rsidRPr="00647F47" w:rsidRDefault="00D87DE5" w:rsidP="00F479AF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  <w:highlight w:val="yellow"/>
              </w:rPr>
            </w:pPr>
            <w:r w:rsidRPr="00C527E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zaznaczenia Zamawiający uzna, że Wykonawca oferuje realizację dostawy w terminie 4 tygodni.</w:t>
            </w:r>
          </w:p>
        </w:tc>
      </w:tr>
      <w:tr w:rsidR="00CA59F5" w:rsidRPr="00F20A61" w14:paraId="233D8BF6" w14:textId="77777777" w:rsidTr="00A67862">
        <w:trPr>
          <w:trHeight w:val="6229"/>
        </w:trPr>
        <w:tc>
          <w:tcPr>
            <w:tcW w:w="106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0A95C2" w14:textId="62C697C6" w:rsidR="000A4167" w:rsidRPr="00C527ED" w:rsidRDefault="000A4167" w:rsidP="00C527ED">
            <w:pPr>
              <w:spacing w:before="10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Oświadczenia:</w:t>
            </w:r>
          </w:p>
          <w:p w14:paraId="452002D3" w14:textId="64559FFC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Zamówienie zostanie zrealizowane w terminach określonych w SWZ oraz we wzorze umowy;</w:t>
            </w:r>
          </w:p>
          <w:p w14:paraId="78194033" w14:textId="77777777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W cenie naszej oferty zostały uwzględnione wszystkie koszty wykonania zamówienia;</w:t>
            </w:r>
          </w:p>
          <w:p w14:paraId="7BC0E5C6" w14:textId="6108B4DF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Zapoznaliśmy się ze Specyfikacją Warunków Zamówienia wraz z załącznikami i nie wnosimy do nich zastrzeżeń oraz przyjmujemy warunki w nich zawarte;</w:t>
            </w:r>
          </w:p>
          <w:p w14:paraId="323BE9DF" w14:textId="6A599246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Uważamy się za związanych niniejszą ofertą na okres wskazany w SWZ;</w:t>
            </w:r>
          </w:p>
          <w:p w14:paraId="3F87DD1D" w14:textId="009EA9F5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 xml:space="preserve">Akceptujemy, iż zapłata za zrealizowanie zamówienia nastąpi na zasadach opisanych we wzorze umowy, w </w:t>
            </w:r>
            <w:r w:rsidRPr="00C527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terminie do 30</w:t>
            </w: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 dni od daty otrzymania przez Zamawiającego prawidłowo wystawionej faktury;</w:t>
            </w:r>
          </w:p>
          <w:p w14:paraId="647B895E" w14:textId="16803B35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Oświadczamy, że wzór umowy, stanowiący załącznik nr 3 do SWZ, został przez nas zaakceptowany w całości i bez zastrzeżeń i zobowiązujemy się w przypadku wyboru naszej oferty do zawarcia umowy na zaproponowanych warunkach, w miejscu i terminie wyznaczonym przez Zamawiającego.</w:t>
            </w:r>
          </w:p>
          <w:p w14:paraId="61EABDB8" w14:textId="77777777" w:rsidR="000A4167" w:rsidRPr="00C527ED" w:rsidRDefault="000A4167" w:rsidP="00B70D38">
            <w:pPr>
              <w:spacing w:line="276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D2EBE" w14:textId="77777777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 xml:space="preserve">Podwykonawcom zamierzam powierzyć poniżej wymienione części zamówienia: </w:t>
            </w:r>
          </w:p>
          <w:p w14:paraId="1D9722DD" w14:textId="77777777" w:rsidR="000A4167" w:rsidRPr="00C527ED" w:rsidRDefault="000A4167" w:rsidP="00B70D38">
            <w:pPr>
              <w:tabs>
                <w:tab w:val="left" w:pos="567"/>
              </w:tabs>
              <w:spacing w:line="360" w:lineRule="auto"/>
              <w:ind w:left="5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0A4167" w:rsidRPr="00C527ED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0A4167" w:rsidRPr="00C527ED" w:rsidRDefault="000A4167" w:rsidP="00B70D38">
                  <w:pPr>
                    <w:ind w:left="142" w:hanging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0A4167" w:rsidRPr="00C527ED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A4167" w:rsidRPr="00C527ED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E6AD36B" w14:textId="6D8E3786" w:rsidR="00BD7DA5" w:rsidRPr="000A4167" w:rsidRDefault="00BD7DA5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8B3418" w:rsidRPr="00D638DE" w14:paraId="00596633" w14:textId="77777777" w:rsidTr="00B70D38">
        <w:trPr>
          <w:trHeight w:val="4488"/>
        </w:trPr>
        <w:tc>
          <w:tcPr>
            <w:tcW w:w="10627" w:type="dxa"/>
            <w:tcBorders>
              <w:bottom w:val="single" w:sz="4" w:space="0" w:color="000000"/>
            </w:tcBorders>
            <w:shd w:val="clear" w:color="auto" w:fill="auto"/>
          </w:tcPr>
          <w:p w14:paraId="536715B2" w14:textId="77777777" w:rsidR="008B3418" w:rsidRPr="00C527ED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Zobowiązania w przypadku przyznania z</w:t>
            </w:r>
            <w:r w:rsidR="007C7B73"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>mówienia:</w:t>
            </w:r>
          </w:p>
          <w:p w14:paraId="34B83FEE" w14:textId="77777777" w:rsidR="008B3418" w:rsidRPr="00C527ED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Zobowiązujemy</w:t>
            </w:r>
            <w:r w:rsidR="008B3418" w:rsidRPr="00C527ED">
              <w:rPr>
                <w:rFonts w:asciiTheme="minorHAnsi" w:hAnsiTheme="minorHAnsi" w:cstheme="minorHAnsi"/>
                <w:sz w:val="24"/>
                <w:szCs w:val="24"/>
              </w:rPr>
              <w:t xml:space="preserve"> się do zawarcia umowy w miejscu i terminie wyznaczonym przez Zamawiającego;</w:t>
            </w:r>
          </w:p>
          <w:p w14:paraId="1B7FA685" w14:textId="77777777" w:rsidR="008B3418" w:rsidRPr="00C527ED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Osobą</w:t>
            </w:r>
            <w:r w:rsidR="008B3418" w:rsidRPr="00C527ED">
              <w:rPr>
                <w:rFonts w:asciiTheme="minorHAnsi" w:hAnsiTheme="minorHAnsi" w:cstheme="minorHAnsi"/>
                <w:sz w:val="24"/>
                <w:szCs w:val="24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C527ED" w:rsidRDefault="00F10696" w:rsidP="00F10696">
            <w:pPr>
              <w:spacing w:line="276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03B84E" w14:textId="7B8FC932" w:rsidR="008B3418" w:rsidRPr="00C527ED" w:rsidRDefault="006250F4" w:rsidP="00B70D3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jest...........................................................................................................</w:t>
            </w:r>
          </w:p>
          <w:p w14:paraId="1D17AFA8" w14:textId="77777777" w:rsidR="00B70D38" w:rsidRPr="00C527ED" w:rsidRDefault="008B3418" w:rsidP="00B70D38">
            <w:pPr>
              <w:spacing w:before="100" w:after="24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e-mail: ………...……........………….…………………..…….</w:t>
            </w:r>
          </w:p>
          <w:p w14:paraId="35C276EE" w14:textId="6994C405" w:rsidR="009A1129" w:rsidRPr="009B2272" w:rsidRDefault="008B3418" w:rsidP="009B2272">
            <w:pPr>
              <w:spacing w:before="10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</w:t>
            </w:r>
            <w:proofErr w:type="spellEnd"/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....................................………………</w:t>
            </w:r>
            <w:r w:rsidR="00B70D38"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</w:t>
            </w:r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..</w:t>
            </w:r>
          </w:p>
        </w:tc>
      </w:tr>
      <w:tr w:rsidR="00A7298C" w:rsidRPr="00F20A61" w14:paraId="3C16B728" w14:textId="77777777" w:rsidTr="00A67862">
        <w:trPr>
          <w:trHeight w:val="2225"/>
        </w:trPr>
        <w:tc>
          <w:tcPr>
            <w:tcW w:w="10627" w:type="dxa"/>
            <w:shd w:val="clear" w:color="auto" w:fill="auto"/>
          </w:tcPr>
          <w:p w14:paraId="00B26EEC" w14:textId="77777777" w:rsidR="00A7298C" w:rsidRPr="00C527ED" w:rsidRDefault="00062F85" w:rsidP="00B70D38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>Spis treści:</w:t>
            </w:r>
          </w:p>
          <w:p w14:paraId="585616A5" w14:textId="77777777" w:rsidR="00062F85" w:rsidRPr="00C527ED" w:rsidRDefault="00062F85" w:rsidP="00B70D3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9AFA805" w14:textId="77777777" w:rsidR="00062F85" w:rsidRPr="00C527ED" w:rsidRDefault="00062F85" w:rsidP="00B70D3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DB270" w14:textId="736CE0EF" w:rsidR="00062F85" w:rsidRPr="00C527ED" w:rsidRDefault="00062F85" w:rsidP="00B70D38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  <w:p w14:paraId="08435ED0" w14:textId="32FE3479" w:rsidR="00062F85" w:rsidRPr="00C527ED" w:rsidRDefault="00062F85" w:rsidP="00B70D38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  <w:p w14:paraId="40BD5FF3" w14:textId="5D2FE557" w:rsidR="00062F85" w:rsidRPr="00A50064" w:rsidRDefault="00062F85" w:rsidP="00B70D38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</w:tbl>
    <w:p w14:paraId="18A6A527" w14:textId="2ED71CEF" w:rsid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2D484476" w14:textId="77777777" w:rsidR="00F05A80" w:rsidRPr="00C527ED" w:rsidRDefault="00F05A80" w:rsidP="00F05A80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527ED">
        <w:rPr>
          <w:rFonts w:asciiTheme="minorHAnsi" w:hAnsiTheme="minorHAnsi" w:cstheme="minorHAnsi"/>
          <w:b/>
          <w:color w:val="FF0000"/>
          <w:sz w:val="24"/>
          <w:szCs w:val="24"/>
        </w:rPr>
        <w:t>Kwalifikowany podpis elektroniczny lub podpis zaufany albo podpis osobisty Wykonawcy.</w:t>
      </w:r>
    </w:p>
    <w:p w14:paraId="0D7DC702" w14:textId="77777777" w:rsidR="00F05A80" w:rsidRDefault="00F05A80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sectPr w:rsidR="00F05A80" w:rsidSect="00A678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424" w:bottom="1135" w:left="56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52FA" w14:textId="77777777" w:rsidR="00CA3FEF" w:rsidRDefault="00CA3FEF" w:rsidP="00A7298C">
      <w:r>
        <w:separator/>
      </w:r>
    </w:p>
  </w:endnote>
  <w:endnote w:type="continuationSeparator" w:id="0">
    <w:p w14:paraId="43671DCB" w14:textId="77777777" w:rsidR="00CA3FEF" w:rsidRDefault="00CA3FEF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694E640C" w:rsidR="00A7298C" w:rsidRPr="00A7298C" w:rsidRDefault="00D507DC" w:rsidP="00A7298C">
    <w:pPr>
      <w:pStyle w:val="Stopka"/>
      <w:ind w:left="502"/>
    </w:pPr>
    <w:r>
      <w:rPr>
        <w:noProof/>
      </w:rPr>
      <w:drawing>
        <wp:inline distT="0" distB="0" distL="0" distR="0" wp14:anchorId="7F6100A4" wp14:editId="0898A95E">
          <wp:extent cx="1694815" cy="475615"/>
          <wp:effectExtent l="0" t="0" r="635" b="63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2C4C" w14:textId="39D2BA66" w:rsidR="00D507DC" w:rsidRDefault="00D507DC" w:rsidP="00D507DC">
    <w:pPr>
      <w:pStyle w:val="Stopka"/>
      <w:tabs>
        <w:tab w:val="clear" w:pos="4536"/>
        <w:tab w:val="clear" w:pos="9072"/>
        <w:tab w:val="left" w:pos="1770"/>
      </w:tabs>
    </w:pPr>
    <w:r>
      <w:rPr>
        <w:noProof/>
      </w:rPr>
      <w:drawing>
        <wp:inline distT="0" distB="0" distL="0" distR="0" wp14:anchorId="61953D27" wp14:editId="3557D9F5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2385" w14:textId="77777777" w:rsidR="00CA3FEF" w:rsidRDefault="00CA3FEF" w:rsidP="00A7298C">
      <w:r>
        <w:separator/>
      </w:r>
    </w:p>
  </w:footnote>
  <w:footnote w:type="continuationSeparator" w:id="0">
    <w:p w14:paraId="1A73F767" w14:textId="77777777" w:rsidR="00CA3FEF" w:rsidRDefault="00CA3FEF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55868146" w:rsidR="00A7298C" w:rsidRDefault="00647F47" w:rsidP="00A7298C">
    <w:pPr>
      <w:pStyle w:val="Nagwek"/>
      <w:ind w:left="142"/>
    </w:pPr>
    <w:r w:rsidRPr="003F1519">
      <w:rPr>
        <w:rFonts w:ascii="Tahoma" w:hAnsi="Tahoma" w:cs="Tahoma"/>
        <w:noProof/>
        <w:sz w:val="18"/>
        <w:szCs w:val="18"/>
        <w:lang w:eastAsia="ar-SA"/>
      </w:rPr>
      <w:drawing>
        <wp:inline distT="0" distB="0" distL="0" distR="0" wp14:anchorId="6BE1A8AB" wp14:editId="4B108F26">
          <wp:extent cx="5448300" cy="70485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51650" w14:textId="77777777" w:rsidR="00647F47" w:rsidRPr="00647F47" w:rsidRDefault="00647F47" w:rsidP="00647F47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"Operacja-Integracja!” Zintegrowany Program Uniwersytetu Medycznego w Łodzi</w:t>
    </w:r>
  </w:p>
  <w:p w14:paraId="71B5CE3B" w14:textId="77777777" w:rsidR="00647F47" w:rsidRPr="00647F47" w:rsidRDefault="00647F47" w:rsidP="00647F47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POWR.03.05.00-00-z065/17 współfinansowany z Unii Europejskiej w ramach Europejskiego Funduszu Społecznego</w:t>
    </w:r>
  </w:p>
  <w:p w14:paraId="66B59F19" w14:textId="77777777" w:rsidR="00647F47" w:rsidRPr="00647F47" w:rsidRDefault="00647F47" w:rsidP="00647F47">
    <w:pPr>
      <w:pBdr>
        <w:bottom w:val="single" w:sz="4" w:space="1" w:color="auto"/>
      </w:pBdr>
      <w:tabs>
        <w:tab w:val="left" w:pos="706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p w14:paraId="241A334C" w14:textId="77777777" w:rsidR="00647F47" w:rsidRDefault="00647F47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7D55EE51" w:rsidR="00CF2AAA" w:rsidRDefault="00647F47" w:rsidP="00CF2AAA">
    <w:pPr>
      <w:tabs>
        <w:tab w:val="center" w:pos="4536"/>
        <w:tab w:val="right" w:pos="9072"/>
      </w:tabs>
      <w:jc w:val="center"/>
    </w:pPr>
    <w:r w:rsidRPr="003F1519">
      <w:rPr>
        <w:rFonts w:ascii="Tahoma" w:hAnsi="Tahoma" w:cs="Tahoma"/>
        <w:noProof/>
        <w:sz w:val="18"/>
        <w:szCs w:val="18"/>
        <w:lang w:eastAsia="ar-SA"/>
      </w:rPr>
      <w:drawing>
        <wp:inline distT="0" distB="0" distL="0" distR="0" wp14:anchorId="48E1199B" wp14:editId="4575A91F">
          <wp:extent cx="5448300" cy="704850"/>
          <wp:effectExtent l="0" t="0" r="0" b="0"/>
          <wp:docPr id="20" name="Obraz 20" descr="Logo projektu &quot;Operacja-Integracja!” Zintegrowany Program Uniwersytetu Medycznego w Łodzi&#10;POWR.03.05.00-00-z065/17 współfinansowany z Unii Europejskiej w ramach Europejskiego Funduszu Społecznego&#10;Priorytet III. Szkolnictwo wyższe dla gospodarki i rozwoju. Działanie 3.5 Kompleksowe programy szkół wyższ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Logo projektu &quot;Operacja-Integracja!” Zintegrowany Program Uniwersytetu Medycznego w Łodzi&#10;POWR.03.05.00-00-z065/17 współfinansowany z Unii Europejskiej w ramach Europejskiego Funduszu Społecznego&#10;Priorytet III. Szkolnictwo wyższe dla gospodarki i rozwoju. Działanie 3.5 Kompleksowe programy szkół wyższ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90388" w14:textId="77777777" w:rsidR="00647F47" w:rsidRPr="00647F47" w:rsidRDefault="00647F47" w:rsidP="00647F47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bookmarkStart w:id="1" w:name="_Hlk81209586"/>
    <w:r w:rsidRPr="00647F47">
      <w:rPr>
        <w:rFonts w:ascii="Georgia" w:hAnsi="Georgia" w:cs="Tahoma"/>
        <w:sz w:val="16"/>
        <w:szCs w:val="18"/>
        <w:lang w:eastAsia="ar-SA"/>
      </w:rPr>
      <w:t>"</w:t>
    </w:r>
    <w:bookmarkStart w:id="2" w:name="_Hlk81311034"/>
    <w:r w:rsidRPr="00647F47">
      <w:rPr>
        <w:rFonts w:ascii="Georgia" w:hAnsi="Georgia" w:cs="Tahoma"/>
        <w:sz w:val="16"/>
        <w:szCs w:val="18"/>
        <w:lang w:eastAsia="ar-SA"/>
      </w:rPr>
      <w:t>Operacja-Integracja!” Zintegrowany Program Uniwersytetu Medycznego w Łodzi</w:t>
    </w:r>
  </w:p>
  <w:bookmarkEnd w:id="2"/>
  <w:p w14:paraId="6459408F" w14:textId="77777777" w:rsidR="00647F47" w:rsidRPr="00647F47" w:rsidRDefault="00647F47" w:rsidP="00647F47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POWR.03.05.00-00-z065/17 współfinansowany z Unii Europejskiej w ramach Europejskiego Funduszu Społecznego</w:t>
    </w:r>
  </w:p>
  <w:p w14:paraId="4F0EAB14" w14:textId="77777777" w:rsidR="00647F47" w:rsidRPr="00647F47" w:rsidRDefault="00647F47" w:rsidP="00647F47">
    <w:pPr>
      <w:pBdr>
        <w:bottom w:val="single" w:sz="4" w:space="1" w:color="auto"/>
      </w:pBdr>
      <w:tabs>
        <w:tab w:val="left" w:pos="706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bookmarkEnd w:id="1"/>
  <w:p w14:paraId="64A48F23" w14:textId="77777777" w:rsidR="00647F47" w:rsidRDefault="00647F47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7F44F4F2"/>
    <w:lvl w:ilvl="0" w:tplc="81BA4E5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311B"/>
    <w:multiLevelType w:val="hybridMultilevel"/>
    <w:tmpl w:val="101C4A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46F8222A"/>
    <w:lvl w:ilvl="0">
      <w:start w:val="1"/>
      <w:numFmt w:val="decimal"/>
      <w:lvlText w:val="%1)"/>
      <w:lvlJc w:val="left"/>
      <w:pPr>
        <w:ind w:left="2340" w:hanging="360"/>
      </w:pPr>
      <w:rPr>
        <w:b w:val="0"/>
        <w:sz w:val="24"/>
        <w:szCs w:val="24"/>
      </w:rPr>
    </w:lvl>
  </w:abstractNum>
  <w:abstractNum w:abstractNumId="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8702EAA0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A4BE824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00A7CA3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04453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9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822DD"/>
    <w:multiLevelType w:val="hybridMultilevel"/>
    <w:tmpl w:val="3BC0A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44050"/>
    <w:multiLevelType w:val="hybridMultilevel"/>
    <w:tmpl w:val="6C06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8"/>
  </w:num>
  <w:num w:numId="10">
    <w:abstractNumId w:val="1"/>
  </w:num>
  <w:num w:numId="11">
    <w:abstractNumId w:val="6"/>
  </w:num>
  <w:num w:numId="12">
    <w:abstractNumId w:val="19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  <w:num w:numId="17">
    <w:abstractNumId w:val="22"/>
  </w:num>
  <w:num w:numId="18">
    <w:abstractNumId w:val="10"/>
  </w:num>
  <w:num w:numId="19">
    <w:abstractNumId w:val="21"/>
  </w:num>
  <w:num w:numId="20">
    <w:abstractNumId w:val="17"/>
  </w:num>
  <w:num w:numId="21">
    <w:abstractNumId w:val="16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41DC"/>
    <w:rsid w:val="00006213"/>
    <w:rsid w:val="000139AD"/>
    <w:rsid w:val="00021B54"/>
    <w:rsid w:val="0002409F"/>
    <w:rsid w:val="00030120"/>
    <w:rsid w:val="000462D2"/>
    <w:rsid w:val="00057165"/>
    <w:rsid w:val="000607BA"/>
    <w:rsid w:val="00062F85"/>
    <w:rsid w:val="000A3635"/>
    <w:rsid w:val="000A4167"/>
    <w:rsid w:val="000A6D21"/>
    <w:rsid w:val="000B7A26"/>
    <w:rsid w:val="000E3BAD"/>
    <w:rsid w:val="000E4A23"/>
    <w:rsid w:val="00110D49"/>
    <w:rsid w:val="00164E38"/>
    <w:rsid w:val="00170FDF"/>
    <w:rsid w:val="001C1165"/>
    <w:rsid w:val="001D132C"/>
    <w:rsid w:val="001E5F3A"/>
    <w:rsid w:val="002005EE"/>
    <w:rsid w:val="0021689B"/>
    <w:rsid w:val="00217B4E"/>
    <w:rsid w:val="00217C7F"/>
    <w:rsid w:val="0022582F"/>
    <w:rsid w:val="00232E34"/>
    <w:rsid w:val="00275718"/>
    <w:rsid w:val="00280E3E"/>
    <w:rsid w:val="00283142"/>
    <w:rsid w:val="002D5C23"/>
    <w:rsid w:val="002D7968"/>
    <w:rsid w:val="00325EC3"/>
    <w:rsid w:val="00336CE2"/>
    <w:rsid w:val="00341D33"/>
    <w:rsid w:val="003431D5"/>
    <w:rsid w:val="0034368C"/>
    <w:rsid w:val="00357507"/>
    <w:rsid w:val="00360F02"/>
    <w:rsid w:val="003649ED"/>
    <w:rsid w:val="003A5213"/>
    <w:rsid w:val="003A6B85"/>
    <w:rsid w:val="003A7E6B"/>
    <w:rsid w:val="003B28DB"/>
    <w:rsid w:val="003C0CF4"/>
    <w:rsid w:val="003D22CF"/>
    <w:rsid w:val="003F7806"/>
    <w:rsid w:val="00430951"/>
    <w:rsid w:val="0045129C"/>
    <w:rsid w:val="0045305B"/>
    <w:rsid w:val="004531B7"/>
    <w:rsid w:val="004672D8"/>
    <w:rsid w:val="00474176"/>
    <w:rsid w:val="00495997"/>
    <w:rsid w:val="00496583"/>
    <w:rsid w:val="004B2EAD"/>
    <w:rsid w:val="004C25A9"/>
    <w:rsid w:val="004C27C8"/>
    <w:rsid w:val="004C2853"/>
    <w:rsid w:val="004C7E28"/>
    <w:rsid w:val="004D2A26"/>
    <w:rsid w:val="00504416"/>
    <w:rsid w:val="00527D35"/>
    <w:rsid w:val="00532860"/>
    <w:rsid w:val="00557F7A"/>
    <w:rsid w:val="005716E8"/>
    <w:rsid w:val="00580506"/>
    <w:rsid w:val="005816E6"/>
    <w:rsid w:val="005A61C1"/>
    <w:rsid w:val="005B21FB"/>
    <w:rsid w:val="005B3779"/>
    <w:rsid w:val="005D64EC"/>
    <w:rsid w:val="005E1AE2"/>
    <w:rsid w:val="006112DC"/>
    <w:rsid w:val="0062426A"/>
    <w:rsid w:val="006250F4"/>
    <w:rsid w:val="00647F47"/>
    <w:rsid w:val="00656C07"/>
    <w:rsid w:val="006619C0"/>
    <w:rsid w:val="00665A18"/>
    <w:rsid w:val="0069434C"/>
    <w:rsid w:val="006C0F9F"/>
    <w:rsid w:val="006D397D"/>
    <w:rsid w:val="006D593C"/>
    <w:rsid w:val="006E39D7"/>
    <w:rsid w:val="00707C76"/>
    <w:rsid w:val="00712F58"/>
    <w:rsid w:val="0072032D"/>
    <w:rsid w:val="00737745"/>
    <w:rsid w:val="00776A24"/>
    <w:rsid w:val="00797E8F"/>
    <w:rsid w:val="007B7BBA"/>
    <w:rsid w:val="007C7B73"/>
    <w:rsid w:val="008000AC"/>
    <w:rsid w:val="00803F28"/>
    <w:rsid w:val="00804F51"/>
    <w:rsid w:val="00815418"/>
    <w:rsid w:val="00816A83"/>
    <w:rsid w:val="0082368E"/>
    <w:rsid w:val="008456B4"/>
    <w:rsid w:val="00852776"/>
    <w:rsid w:val="00856558"/>
    <w:rsid w:val="00867311"/>
    <w:rsid w:val="00873185"/>
    <w:rsid w:val="00877C39"/>
    <w:rsid w:val="00890C41"/>
    <w:rsid w:val="00891ACC"/>
    <w:rsid w:val="00893149"/>
    <w:rsid w:val="00896F0D"/>
    <w:rsid w:val="008971AC"/>
    <w:rsid w:val="00897529"/>
    <w:rsid w:val="008B0F34"/>
    <w:rsid w:val="008B3418"/>
    <w:rsid w:val="008D651C"/>
    <w:rsid w:val="008E0A48"/>
    <w:rsid w:val="008E0CA1"/>
    <w:rsid w:val="008E5295"/>
    <w:rsid w:val="008F140F"/>
    <w:rsid w:val="009103A3"/>
    <w:rsid w:val="00911B5D"/>
    <w:rsid w:val="009247EC"/>
    <w:rsid w:val="00932C92"/>
    <w:rsid w:val="009338EA"/>
    <w:rsid w:val="00937471"/>
    <w:rsid w:val="0096213E"/>
    <w:rsid w:val="00995590"/>
    <w:rsid w:val="009A1129"/>
    <w:rsid w:val="009A4878"/>
    <w:rsid w:val="009B2272"/>
    <w:rsid w:val="009C138A"/>
    <w:rsid w:val="009D0398"/>
    <w:rsid w:val="009E1282"/>
    <w:rsid w:val="009F0C16"/>
    <w:rsid w:val="00A1391E"/>
    <w:rsid w:val="00A16379"/>
    <w:rsid w:val="00A24F17"/>
    <w:rsid w:val="00A24F6E"/>
    <w:rsid w:val="00A31C61"/>
    <w:rsid w:val="00A43952"/>
    <w:rsid w:val="00A4551D"/>
    <w:rsid w:val="00A50064"/>
    <w:rsid w:val="00A53869"/>
    <w:rsid w:val="00A67862"/>
    <w:rsid w:val="00A7298C"/>
    <w:rsid w:val="00A86082"/>
    <w:rsid w:val="00A861E4"/>
    <w:rsid w:val="00AB61EE"/>
    <w:rsid w:val="00AF39CB"/>
    <w:rsid w:val="00B32F0C"/>
    <w:rsid w:val="00B41169"/>
    <w:rsid w:val="00B51F70"/>
    <w:rsid w:val="00B70D38"/>
    <w:rsid w:val="00BA2056"/>
    <w:rsid w:val="00BA789A"/>
    <w:rsid w:val="00BB145C"/>
    <w:rsid w:val="00BB7969"/>
    <w:rsid w:val="00BD7DA5"/>
    <w:rsid w:val="00C45535"/>
    <w:rsid w:val="00C45B5F"/>
    <w:rsid w:val="00C527ED"/>
    <w:rsid w:val="00C550C4"/>
    <w:rsid w:val="00C67088"/>
    <w:rsid w:val="00C76FEB"/>
    <w:rsid w:val="00CA00E6"/>
    <w:rsid w:val="00CA3FEF"/>
    <w:rsid w:val="00CA59F5"/>
    <w:rsid w:val="00CC2569"/>
    <w:rsid w:val="00CC4C3A"/>
    <w:rsid w:val="00CD4787"/>
    <w:rsid w:val="00CF2AAA"/>
    <w:rsid w:val="00D013F6"/>
    <w:rsid w:val="00D11555"/>
    <w:rsid w:val="00D332C6"/>
    <w:rsid w:val="00D377F3"/>
    <w:rsid w:val="00D507DC"/>
    <w:rsid w:val="00D5255B"/>
    <w:rsid w:val="00D60064"/>
    <w:rsid w:val="00D60E56"/>
    <w:rsid w:val="00D630A0"/>
    <w:rsid w:val="00D638DE"/>
    <w:rsid w:val="00D87DE5"/>
    <w:rsid w:val="00DE71E9"/>
    <w:rsid w:val="00DF47B9"/>
    <w:rsid w:val="00E14F25"/>
    <w:rsid w:val="00E15D79"/>
    <w:rsid w:val="00E27A2C"/>
    <w:rsid w:val="00E33F11"/>
    <w:rsid w:val="00E35A50"/>
    <w:rsid w:val="00E43B79"/>
    <w:rsid w:val="00E44CA8"/>
    <w:rsid w:val="00E745D5"/>
    <w:rsid w:val="00E93118"/>
    <w:rsid w:val="00EF0DB2"/>
    <w:rsid w:val="00F05A80"/>
    <w:rsid w:val="00F10696"/>
    <w:rsid w:val="00F157A7"/>
    <w:rsid w:val="00F20F72"/>
    <w:rsid w:val="00F22224"/>
    <w:rsid w:val="00F45DDA"/>
    <w:rsid w:val="00F479AF"/>
    <w:rsid w:val="00F71BC7"/>
    <w:rsid w:val="00F75649"/>
    <w:rsid w:val="00F76AA0"/>
    <w:rsid w:val="00F823CF"/>
    <w:rsid w:val="00F97B7B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rak">
    <w:name w:val="Brak"/>
    <w:rsid w:val="0045305B"/>
  </w:style>
  <w:style w:type="character" w:customStyle="1" w:styleId="normaltextrun">
    <w:name w:val="normaltextrun"/>
    <w:basedOn w:val="Domylnaczcionkaakapitu"/>
    <w:rsid w:val="00F71BC7"/>
  </w:style>
  <w:style w:type="character" w:customStyle="1" w:styleId="spellingerror">
    <w:name w:val="spellingerror"/>
    <w:basedOn w:val="Domylnaczcionkaakapitu"/>
    <w:rsid w:val="00F71BC7"/>
  </w:style>
  <w:style w:type="character" w:customStyle="1" w:styleId="eop">
    <w:name w:val="eop"/>
    <w:basedOn w:val="Domylnaczcionkaakapitu"/>
    <w:rsid w:val="00F7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Katarzyna Binder</cp:lastModifiedBy>
  <cp:revision>2</cp:revision>
  <cp:lastPrinted>2021-02-05T13:15:00Z</cp:lastPrinted>
  <dcterms:created xsi:type="dcterms:W3CDTF">2021-10-06T11:45:00Z</dcterms:created>
  <dcterms:modified xsi:type="dcterms:W3CDTF">2021-10-06T11:45:00Z</dcterms:modified>
</cp:coreProperties>
</file>