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238D2BA1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8139A5">
        <w:rPr>
          <w:rFonts w:ascii="Times New Roman" w:hAnsi="Times New Roman" w:cs="Times New Roman"/>
          <w:b/>
        </w:rPr>
        <w:t>18</w:t>
      </w:r>
      <w:r w:rsidR="007E78E9">
        <w:rPr>
          <w:rFonts w:ascii="Times New Roman" w:hAnsi="Times New Roman" w:cs="Times New Roman"/>
          <w:b/>
        </w:rPr>
        <w:t>.202</w:t>
      </w:r>
      <w:r w:rsidR="001C4EAD">
        <w:rPr>
          <w:rFonts w:ascii="Times New Roman" w:hAnsi="Times New Roman" w:cs="Times New Roman"/>
          <w:b/>
        </w:rPr>
        <w:t>3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E5D6069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D756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8139A5" w:rsidRPr="008139A5">
        <w:rPr>
          <w:rFonts w:ascii="Times New Roman" w:eastAsia="Times New Roman" w:hAnsi="Times New Roman" w:cs="Times New Roman"/>
          <w:b/>
          <w:sz w:val="24"/>
          <w:lang w:eastAsia="pl-PL"/>
        </w:rPr>
        <w:t>Budowa i wsparcie techniczne Portalu Fundusze Europejskie dla Podlaskiego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469BA80C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8FA"/>
    <w:rsid w:val="005E0C29"/>
    <w:rsid w:val="005E176A"/>
    <w:rsid w:val="00631C83"/>
    <w:rsid w:val="006440B0"/>
    <w:rsid w:val="0064500B"/>
    <w:rsid w:val="00660FCE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139A5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59</cp:revision>
  <cp:lastPrinted>2016-07-26T08:32:00Z</cp:lastPrinted>
  <dcterms:created xsi:type="dcterms:W3CDTF">2016-12-10T16:12:00Z</dcterms:created>
  <dcterms:modified xsi:type="dcterms:W3CDTF">2023-05-16T08:42:00Z</dcterms:modified>
</cp:coreProperties>
</file>