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Powiat Poddębicki</w:t>
      </w:r>
    </w:p>
    <w:p w14:paraId="454DF20C" w14:textId="77777777"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w imieniu którego działa </w:t>
      </w:r>
    </w:p>
    <w:p w14:paraId="5A4B9943" w14:textId="71A1BA71" w:rsidR="00B1527F" w:rsidRPr="007016E6" w:rsidRDefault="00B1527F" w:rsidP="00B1527F">
      <w:pPr>
        <w:pBdr>
          <w:top w:val="nil"/>
          <w:left w:val="nil"/>
          <w:bottom w:val="nil"/>
          <w:right w:val="nil"/>
          <w:between w:val="nil"/>
        </w:pBdr>
        <w:jc w:val="center"/>
        <w:rPr>
          <w:rFonts w:eastAsia="Verdana"/>
          <w:color w:val="0070C0"/>
          <w:sz w:val="28"/>
          <w:szCs w:val="28"/>
        </w:rPr>
      </w:pPr>
      <w:r w:rsidRPr="007016E6">
        <w:rPr>
          <w:rFonts w:eastAsia="Verdana"/>
          <w:b/>
          <w:color w:val="0070C0"/>
          <w:sz w:val="28"/>
          <w:szCs w:val="28"/>
        </w:rPr>
        <w:t xml:space="preserve">Zarząd Powiatu </w:t>
      </w:r>
      <w:r w:rsidR="0033354D">
        <w:rPr>
          <w:rFonts w:eastAsia="Verdana"/>
          <w:b/>
          <w:color w:val="0070C0"/>
          <w:sz w:val="28"/>
          <w:szCs w:val="28"/>
        </w:rPr>
        <w:t>Poddębickiego</w:t>
      </w:r>
    </w:p>
    <w:p w14:paraId="00000005" w14:textId="6F69CD21" w:rsidR="00BD1A7A" w:rsidRPr="007016E6" w:rsidRDefault="00B1527F" w:rsidP="00B1527F">
      <w:pPr>
        <w:jc w:val="center"/>
        <w:rPr>
          <w:b/>
          <w:color w:val="0070C0"/>
          <w:sz w:val="28"/>
          <w:szCs w:val="28"/>
        </w:rPr>
      </w:pPr>
      <w:r w:rsidRPr="007016E6">
        <w:rPr>
          <w:rFonts w:eastAsia="Verdana"/>
          <w:b/>
          <w:color w:val="0070C0"/>
          <w:sz w:val="28"/>
          <w:szCs w:val="28"/>
        </w:rPr>
        <w:t>99-200 Poddębice, ul. Łęczycka 16</w:t>
      </w:r>
    </w:p>
    <w:p w14:paraId="00000006" w14:textId="77777777" w:rsidR="00BD1A7A" w:rsidRPr="00FB66DD" w:rsidRDefault="00BD1A7A">
      <w:pPr>
        <w:jc w:val="center"/>
        <w:rPr>
          <w:sz w:val="26"/>
          <w:szCs w:val="26"/>
        </w:rPr>
      </w:pPr>
    </w:p>
    <w:p w14:paraId="6FD0895D" w14:textId="4369F550"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w:t>
      </w:r>
      <w:r w:rsidR="00257574">
        <w:rPr>
          <w:sz w:val="20"/>
          <w:szCs w:val="20"/>
        </w:rPr>
        <w:t>3</w:t>
      </w:r>
      <w:r w:rsidRPr="00FB66DD">
        <w:rPr>
          <w:sz w:val="20"/>
          <w:szCs w:val="20"/>
        </w:rPr>
        <w:t xml:space="preserve"> r. poz. </w:t>
      </w:r>
      <w:r w:rsidR="00C84640">
        <w:rPr>
          <w:sz w:val="20"/>
          <w:szCs w:val="20"/>
        </w:rPr>
        <w:t>1</w:t>
      </w:r>
      <w:r w:rsidR="00257574">
        <w:rPr>
          <w:sz w:val="20"/>
          <w:szCs w:val="20"/>
        </w:rPr>
        <w:t>605</w:t>
      </w:r>
      <w:r w:rsidR="004C7259" w:rsidRPr="00FB66DD">
        <w:rPr>
          <w:sz w:val="20"/>
          <w:szCs w:val="20"/>
        </w:rPr>
        <w:t xml:space="preserve"> ze zm.</w:t>
      </w:r>
      <w:r w:rsidRPr="00FB66DD">
        <w:rPr>
          <w:sz w:val="20"/>
          <w:szCs w:val="20"/>
        </w:rPr>
        <w:t xml:space="preserve">) – dalej ustawy PZP na </w:t>
      </w:r>
    </w:p>
    <w:p w14:paraId="137472AC" w14:textId="0F443659" w:rsidR="006D6068" w:rsidRPr="00E376D9" w:rsidRDefault="006D6068" w:rsidP="006D6068">
      <w:pPr>
        <w:spacing w:before="240" w:line="360" w:lineRule="auto"/>
        <w:jc w:val="center"/>
        <w:rPr>
          <w:color w:val="4F81BD" w:themeColor="accent1"/>
          <w:sz w:val="20"/>
          <w:szCs w:val="20"/>
        </w:rPr>
      </w:pPr>
      <w:r w:rsidRPr="00E376D9">
        <w:rPr>
          <w:b/>
          <w:color w:val="4F81BD" w:themeColor="accent1"/>
          <w:sz w:val="20"/>
          <w:szCs w:val="20"/>
        </w:rPr>
        <w:t>[</w:t>
      </w:r>
      <w:r w:rsidR="001A3F15" w:rsidRPr="00E376D9">
        <w:rPr>
          <w:b/>
          <w:color w:val="4F81BD" w:themeColor="accent1"/>
          <w:sz w:val="20"/>
          <w:szCs w:val="20"/>
        </w:rPr>
        <w:t>ROBOTA BUDOWLANA</w:t>
      </w:r>
      <w:r w:rsidRPr="00E376D9">
        <w:rPr>
          <w:b/>
          <w:color w:val="4F81BD" w:themeColor="accent1"/>
          <w:sz w:val="20"/>
          <w:szCs w:val="20"/>
        </w:rPr>
        <w:t>]</w:t>
      </w:r>
      <w:r w:rsidR="00B17CED" w:rsidRPr="00E376D9">
        <w:rPr>
          <w:color w:val="4F81BD" w:themeColor="accent1"/>
          <w:sz w:val="20"/>
          <w:szCs w:val="20"/>
        </w:rPr>
        <w:t> </w:t>
      </w:r>
    </w:p>
    <w:p w14:paraId="0000000D" w14:textId="32558B72" w:rsidR="00BD1A7A" w:rsidRPr="00FB66DD" w:rsidRDefault="00B17CED" w:rsidP="00FB66DD">
      <w:pPr>
        <w:spacing w:before="240" w:line="360" w:lineRule="auto"/>
        <w:jc w:val="center"/>
        <w:rPr>
          <w:sz w:val="20"/>
          <w:szCs w:val="20"/>
        </w:rPr>
      </w:pPr>
      <w:proofErr w:type="spellStart"/>
      <w:r w:rsidRPr="00FB66DD">
        <w:rPr>
          <w:sz w:val="20"/>
          <w:szCs w:val="20"/>
        </w:rPr>
        <w:t>pn</w:t>
      </w:r>
      <w:proofErr w:type="spellEnd"/>
      <w:r w:rsidRPr="00FB66DD">
        <w:rPr>
          <w:sz w:val="20"/>
          <w:szCs w:val="20"/>
        </w:rPr>
        <w:t>:</w:t>
      </w:r>
    </w:p>
    <w:p w14:paraId="0000000E" w14:textId="77777777" w:rsidR="00BD1A7A" w:rsidRPr="00FB66DD" w:rsidRDefault="00BD1A7A">
      <w:pPr>
        <w:jc w:val="center"/>
      </w:pPr>
    </w:p>
    <w:p w14:paraId="069B3AE9" w14:textId="2192F1F6" w:rsidR="008A568A" w:rsidRPr="008A568A" w:rsidRDefault="008A568A" w:rsidP="008A568A">
      <w:pPr>
        <w:jc w:val="center"/>
        <w:rPr>
          <w:rFonts w:eastAsia="Times New Roman"/>
          <w:b/>
          <w:bCs/>
          <w:color w:val="4F81BD"/>
          <w:sz w:val="28"/>
          <w:szCs w:val="28"/>
          <w:u w:color="000000"/>
          <w:lang w:val="pl-PL"/>
        </w:rPr>
      </w:pPr>
      <w:r w:rsidRPr="008A568A">
        <w:rPr>
          <w:rFonts w:eastAsia="Times New Roman"/>
          <w:b/>
          <w:bCs/>
          <w:color w:val="4F81BD"/>
          <w:sz w:val="28"/>
          <w:szCs w:val="28"/>
          <w:u w:color="000000"/>
          <w:lang w:val="pl-PL"/>
        </w:rPr>
        <w:t xml:space="preserve">„Przebudowa dróg powiatowych nr 3737E </w:t>
      </w:r>
      <w:r w:rsidR="00C66C05">
        <w:rPr>
          <w:rFonts w:eastAsia="Times New Roman"/>
          <w:b/>
          <w:bCs/>
          <w:color w:val="4F81BD"/>
          <w:sz w:val="28"/>
          <w:szCs w:val="28"/>
          <w:u w:color="000000"/>
          <w:lang w:val="pl-PL"/>
        </w:rPr>
        <w:t>i</w:t>
      </w:r>
      <w:r w:rsidRPr="008A568A">
        <w:rPr>
          <w:rFonts w:eastAsia="Times New Roman"/>
          <w:b/>
          <w:bCs/>
          <w:color w:val="4F81BD"/>
          <w:sz w:val="28"/>
          <w:szCs w:val="28"/>
          <w:u w:color="000000"/>
          <w:lang w:val="pl-PL"/>
        </w:rPr>
        <w:t xml:space="preserve"> 3707E”</w:t>
      </w:r>
    </w:p>
    <w:p w14:paraId="5E2EC26C" w14:textId="77777777" w:rsidR="00144B86" w:rsidRDefault="00144B86">
      <w:pPr>
        <w:jc w:val="center"/>
        <w:rPr>
          <w:sz w:val="16"/>
          <w:szCs w:val="16"/>
        </w:rPr>
      </w:pPr>
    </w:p>
    <w:p w14:paraId="42E589AB" w14:textId="77777777" w:rsidR="00144B86" w:rsidRPr="00FB66DD" w:rsidRDefault="00144B86">
      <w:pPr>
        <w:jc w:val="center"/>
        <w:rPr>
          <w:sz w:val="16"/>
          <w:szCs w:val="16"/>
        </w:rPr>
      </w:pPr>
    </w:p>
    <w:p w14:paraId="00000011" w14:textId="2E2ABA74" w:rsidR="00BD1A7A" w:rsidRPr="00E376D9" w:rsidRDefault="00B17CED">
      <w:pPr>
        <w:jc w:val="center"/>
        <w:rPr>
          <w:b/>
          <w:color w:val="4F81BD" w:themeColor="accent1"/>
        </w:rPr>
      </w:pPr>
      <w:r w:rsidRPr="00FB66DD">
        <w:t xml:space="preserve">Nr postępowania: </w:t>
      </w:r>
      <w:r w:rsidR="001A3F15" w:rsidRPr="00E376D9">
        <w:rPr>
          <w:b/>
          <w:color w:val="4F81BD" w:themeColor="accent1"/>
        </w:rPr>
        <w:t>PRI.272.</w:t>
      </w:r>
      <w:r w:rsidR="008A568A">
        <w:rPr>
          <w:b/>
          <w:color w:val="4F81BD" w:themeColor="accent1"/>
        </w:rPr>
        <w:t>6</w:t>
      </w:r>
      <w:r w:rsidR="00B1527F" w:rsidRPr="00E376D9">
        <w:rPr>
          <w:b/>
          <w:color w:val="4F81BD" w:themeColor="accent1"/>
        </w:rPr>
        <w:t>.202</w:t>
      </w:r>
      <w:r w:rsidR="00144B86">
        <w:rPr>
          <w:b/>
          <w:color w:val="4F81BD" w:themeColor="accent1"/>
        </w:rPr>
        <w:t>4</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A" w14:textId="77777777" w:rsidR="00BD1A7A" w:rsidRDefault="00BD1A7A" w:rsidP="00D4430E"/>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1F" w14:textId="77777777" w:rsidR="00BD1A7A" w:rsidRDefault="00BD1A7A">
      <w:pPr>
        <w:jc w:val="center"/>
      </w:pPr>
    </w:p>
    <w:p w14:paraId="00000020"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26FCB5ED" w14:textId="77777777" w:rsidR="00033616" w:rsidRDefault="00033616">
      <w:pPr>
        <w:jc w:val="center"/>
      </w:pPr>
    </w:p>
    <w:p w14:paraId="17849C01" w14:textId="77777777" w:rsidR="00631CAD" w:rsidRDefault="00631CAD">
      <w:pPr>
        <w:jc w:val="center"/>
      </w:pPr>
    </w:p>
    <w:p w14:paraId="556195CC" w14:textId="77777777" w:rsidR="00631CAD" w:rsidRDefault="00631CAD">
      <w:pPr>
        <w:jc w:val="center"/>
      </w:pPr>
    </w:p>
    <w:p w14:paraId="47DC0B28" w14:textId="77777777" w:rsidR="00033616" w:rsidRDefault="00033616">
      <w:pPr>
        <w:jc w:val="center"/>
      </w:pPr>
    </w:p>
    <w:p w14:paraId="7ADF3631" w14:textId="77777777" w:rsidR="00144B86" w:rsidRDefault="00144B86">
      <w:pPr>
        <w:jc w:val="center"/>
      </w:pPr>
    </w:p>
    <w:p w14:paraId="602EE42B" w14:textId="77777777" w:rsidR="00144B86" w:rsidRDefault="00144B86">
      <w:pPr>
        <w:jc w:val="center"/>
      </w:pPr>
    </w:p>
    <w:p w14:paraId="109DDE8E" w14:textId="77777777" w:rsidR="00144B86" w:rsidRDefault="00144B86">
      <w:pPr>
        <w:jc w:val="center"/>
      </w:pPr>
    </w:p>
    <w:p w14:paraId="5FA4D100" w14:textId="77777777" w:rsidR="00033616" w:rsidRDefault="00033616">
      <w:pPr>
        <w:jc w:val="center"/>
      </w:pPr>
    </w:p>
    <w:p w14:paraId="7DC9E366" w14:textId="0C3AD532" w:rsidR="00287478" w:rsidRDefault="00B17CED" w:rsidP="005B2C7C">
      <w:pPr>
        <w:jc w:val="center"/>
        <w:rPr>
          <w:b/>
        </w:rPr>
      </w:pPr>
      <w:r w:rsidRPr="00E376D9">
        <w:rPr>
          <w:b/>
          <w:color w:val="4F81BD" w:themeColor="accent1"/>
        </w:rPr>
        <w:t>[</w:t>
      </w:r>
      <w:r w:rsidR="00144B86">
        <w:rPr>
          <w:b/>
          <w:color w:val="4F81BD" w:themeColor="accent1"/>
        </w:rPr>
        <w:t>Maj</w:t>
      </w:r>
      <w:r w:rsidRPr="00E376D9">
        <w:rPr>
          <w:b/>
          <w:color w:val="4F81BD" w:themeColor="accent1"/>
        </w:rPr>
        <w:t>]</w:t>
      </w:r>
      <w:r w:rsidR="00A46931" w:rsidRPr="00E376D9">
        <w:rPr>
          <w:b/>
          <w:color w:val="4F81BD" w:themeColor="accent1"/>
        </w:rPr>
        <w:t xml:space="preserve"> </w:t>
      </w:r>
      <w:r w:rsidR="00BF7B3F">
        <w:rPr>
          <w:b/>
        </w:rPr>
        <w:t>202</w:t>
      </w:r>
      <w:r w:rsidR="00144B86">
        <w:rPr>
          <w:b/>
        </w:rPr>
        <w:t>4</w:t>
      </w:r>
    </w:p>
    <w:p w14:paraId="6D38C237" w14:textId="77777777" w:rsidR="005F1234" w:rsidRDefault="005F1234" w:rsidP="005B2C7C">
      <w:pPr>
        <w:jc w:val="center"/>
      </w:pPr>
    </w:p>
    <w:p w14:paraId="50F2D42D" w14:textId="77777777" w:rsidR="00033616" w:rsidRPr="00E86925" w:rsidRDefault="00033616" w:rsidP="005B2C7C">
      <w:pPr>
        <w:jc w:val="center"/>
      </w:pPr>
    </w:p>
    <w:p w14:paraId="0000002B" w14:textId="77777777" w:rsidR="00BD1A7A" w:rsidRDefault="00B17CED">
      <w:pPr>
        <w:jc w:val="center"/>
        <w:rPr>
          <w:b/>
          <w:sz w:val="28"/>
          <w:szCs w:val="28"/>
        </w:rPr>
      </w:pPr>
      <w:r>
        <w:rPr>
          <w:b/>
          <w:sz w:val="30"/>
          <w:szCs w:val="30"/>
        </w:rPr>
        <w:t>SPIS TREŚCI</w:t>
      </w:r>
    </w:p>
    <w:sdt>
      <w:sdtPr>
        <w:id w:val="-801389171"/>
        <w:docPartObj>
          <w:docPartGallery w:val="Table of Contents"/>
          <w:docPartUnique/>
        </w:docPartObj>
      </w:sdtPr>
      <w:sdtContent>
        <w:p w14:paraId="28DC43B9" w14:textId="77777777" w:rsidR="001615F3" w:rsidRDefault="00B17CED">
          <w:pPr>
            <w:pStyle w:val="Spistreci2"/>
            <w:tabs>
              <w:tab w:val="right" w:pos="9040"/>
            </w:tabs>
            <w:rPr>
              <w:rFonts w:asciiTheme="minorHAnsi" w:eastAsiaTheme="minorEastAsia" w:hAnsiTheme="minorHAnsi" w:cstheme="minorBidi"/>
              <w:noProof/>
              <w:lang w:val="pl-PL"/>
            </w:rPr>
          </w:pPr>
          <w:r w:rsidRPr="00E86925">
            <w:fldChar w:fldCharType="begin"/>
          </w:r>
          <w:r w:rsidRPr="00E86925">
            <w:instrText xml:space="preserve"> TOC \h \u \z </w:instrText>
          </w:r>
          <w:r w:rsidRPr="00E86925">
            <w:fldChar w:fldCharType="separate"/>
          </w:r>
          <w:hyperlink w:anchor="_Toc96590551" w:history="1">
            <w:r w:rsidR="001615F3" w:rsidRPr="00F15687">
              <w:rPr>
                <w:rStyle w:val="Hipercze"/>
                <w:noProof/>
              </w:rPr>
              <w:t>I. Nazwa oraz adres Zamawiającego</w:t>
            </w:r>
            <w:r w:rsidR="001615F3">
              <w:rPr>
                <w:noProof/>
                <w:webHidden/>
              </w:rPr>
              <w:tab/>
            </w:r>
            <w:r w:rsidR="001615F3">
              <w:rPr>
                <w:noProof/>
                <w:webHidden/>
              </w:rPr>
              <w:fldChar w:fldCharType="begin"/>
            </w:r>
            <w:r w:rsidR="001615F3">
              <w:rPr>
                <w:noProof/>
                <w:webHidden/>
              </w:rPr>
              <w:instrText xml:space="preserve"> PAGEREF _Toc96590551 \h </w:instrText>
            </w:r>
            <w:r w:rsidR="001615F3">
              <w:rPr>
                <w:noProof/>
                <w:webHidden/>
              </w:rPr>
            </w:r>
            <w:r w:rsidR="001615F3">
              <w:rPr>
                <w:noProof/>
                <w:webHidden/>
              </w:rPr>
              <w:fldChar w:fldCharType="separate"/>
            </w:r>
            <w:r w:rsidR="007818B4">
              <w:rPr>
                <w:noProof/>
                <w:webHidden/>
              </w:rPr>
              <w:t>3</w:t>
            </w:r>
            <w:r w:rsidR="001615F3">
              <w:rPr>
                <w:noProof/>
                <w:webHidden/>
              </w:rPr>
              <w:fldChar w:fldCharType="end"/>
            </w:r>
          </w:hyperlink>
        </w:p>
        <w:p w14:paraId="251EC94E"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2" w:history="1">
            <w:r w:rsidR="001615F3" w:rsidRPr="00F15687">
              <w:rPr>
                <w:rStyle w:val="Hipercze"/>
                <w:noProof/>
              </w:rPr>
              <w:t>II. Ochrona danych osobowych</w:t>
            </w:r>
            <w:r w:rsidR="001615F3">
              <w:rPr>
                <w:noProof/>
                <w:webHidden/>
              </w:rPr>
              <w:tab/>
            </w:r>
            <w:r w:rsidR="001615F3">
              <w:rPr>
                <w:noProof/>
                <w:webHidden/>
              </w:rPr>
              <w:fldChar w:fldCharType="begin"/>
            </w:r>
            <w:r w:rsidR="001615F3">
              <w:rPr>
                <w:noProof/>
                <w:webHidden/>
              </w:rPr>
              <w:instrText xml:space="preserve"> PAGEREF _Toc96590552 \h </w:instrText>
            </w:r>
            <w:r w:rsidR="001615F3">
              <w:rPr>
                <w:noProof/>
                <w:webHidden/>
              </w:rPr>
            </w:r>
            <w:r w:rsidR="001615F3">
              <w:rPr>
                <w:noProof/>
                <w:webHidden/>
              </w:rPr>
              <w:fldChar w:fldCharType="separate"/>
            </w:r>
            <w:r w:rsidR="007818B4">
              <w:rPr>
                <w:noProof/>
                <w:webHidden/>
              </w:rPr>
              <w:t>3</w:t>
            </w:r>
            <w:r w:rsidR="001615F3">
              <w:rPr>
                <w:noProof/>
                <w:webHidden/>
              </w:rPr>
              <w:fldChar w:fldCharType="end"/>
            </w:r>
          </w:hyperlink>
        </w:p>
        <w:p w14:paraId="291D788C"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3" w:history="1">
            <w:r w:rsidR="001615F3" w:rsidRPr="00F15687">
              <w:rPr>
                <w:rStyle w:val="Hipercze"/>
                <w:noProof/>
              </w:rPr>
              <w:t>III. Tryb udzielania zamówienia</w:t>
            </w:r>
            <w:r w:rsidR="001615F3">
              <w:rPr>
                <w:noProof/>
                <w:webHidden/>
              </w:rPr>
              <w:tab/>
            </w:r>
            <w:r w:rsidR="001615F3">
              <w:rPr>
                <w:noProof/>
                <w:webHidden/>
              </w:rPr>
              <w:fldChar w:fldCharType="begin"/>
            </w:r>
            <w:r w:rsidR="001615F3">
              <w:rPr>
                <w:noProof/>
                <w:webHidden/>
              </w:rPr>
              <w:instrText xml:space="preserve"> PAGEREF _Toc96590553 \h </w:instrText>
            </w:r>
            <w:r w:rsidR="001615F3">
              <w:rPr>
                <w:noProof/>
                <w:webHidden/>
              </w:rPr>
            </w:r>
            <w:r w:rsidR="001615F3">
              <w:rPr>
                <w:noProof/>
                <w:webHidden/>
              </w:rPr>
              <w:fldChar w:fldCharType="separate"/>
            </w:r>
            <w:r w:rsidR="007818B4">
              <w:rPr>
                <w:noProof/>
                <w:webHidden/>
              </w:rPr>
              <w:t>5</w:t>
            </w:r>
            <w:r w:rsidR="001615F3">
              <w:rPr>
                <w:noProof/>
                <w:webHidden/>
              </w:rPr>
              <w:fldChar w:fldCharType="end"/>
            </w:r>
          </w:hyperlink>
        </w:p>
        <w:p w14:paraId="6AA66A13"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4" w:history="1">
            <w:r w:rsidR="001615F3" w:rsidRPr="00F15687">
              <w:rPr>
                <w:rStyle w:val="Hipercze"/>
                <w:noProof/>
              </w:rPr>
              <w:t>IV. Opis przedmiotu zamówienia</w:t>
            </w:r>
            <w:r w:rsidR="001615F3">
              <w:rPr>
                <w:noProof/>
                <w:webHidden/>
              </w:rPr>
              <w:tab/>
            </w:r>
            <w:r w:rsidR="001615F3">
              <w:rPr>
                <w:noProof/>
                <w:webHidden/>
              </w:rPr>
              <w:fldChar w:fldCharType="begin"/>
            </w:r>
            <w:r w:rsidR="001615F3">
              <w:rPr>
                <w:noProof/>
                <w:webHidden/>
              </w:rPr>
              <w:instrText xml:space="preserve"> PAGEREF _Toc96590554 \h </w:instrText>
            </w:r>
            <w:r w:rsidR="001615F3">
              <w:rPr>
                <w:noProof/>
                <w:webHidden/>
              </w:rPr>
            </w:r>
            <w:r w:rsidR="001615F3">
              <w:rPr>
                <w:noProof/>
                <w:webHidden/>
              </w:rPr>
              <w:fldChar w:fldCharType="separate"/>
            </w:r>
            <w:r w:rsidR="007818B4">
              <w:rPr>
                <w:noProof/>
                <w:webHidden/>
              </w:rPr>
              <w:t>6</w:t>
            </w:r>
            <w:r w:rsidR="001615F3">
              <w:rPr>
                <w:noProof/>
                <w:webHidden/>
              </w:rPr>
              <w:fldChar w:fldCharType="end"/>
            </w:r>
          </w:hyperlink>
        </w:p>
        <w:p w14:paraId="0D40453B"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5" w:history="1">
            <w:r w:rsidR="001615F3" w:rsidRPr="00F15687">
              <w:rPr>
                <w:rStyle w:val="Hipercze"/>
                <w:noProof/>
              </w:rPr>
              <w:t>V. Wizja lokalna</w:t>
            </w:r>
            <w:r w:rsidR="001615F3">
              <w:rPr>
                <w:noProof/>
                <w:webHidden/>
              </w:rPr>
              <w:tab/>
            </w:r>
            <w:r w:rsidR="001615F3">
              <w:rPr>
                <w:noProof/>
                <w:webHidden/>
              </w:rPr>
              <w:fldChar w:fldCharType="begin"/>
            </w:r>
            <w:r w:rsidR="001615F3">
              <w:rPr>
                <w:noProof/>
                <w:webHidden/>
              </w:rPr>
              <w:instrText xml:space="preserve"> PAGEREF _Toc96590555 \h </w:instrText>
            </w:r>
            <w:r w:rsidR="001615F3">
              <w:rPr>
                <w:noProof/>
                <w:webHidden/>
              </w:rPr>
            </w:r>
            <w:r w:rsidR="001615F3">
              <w:rPr>
                <w:noProof/>
                <w:webHidden/>
              </w:rPr>
              <w:fldChar w:fldCharType="separate"/>
            </w:r>
            <w:r w:rsidR="007818B4">
              <w:rPr>
                <w:noProof/>
                <w:webHidden/>
              </w:rPr>
              <w:t>13</w:t>
            </w:r>
            <w:r w:rsidR="001615F3">
              <w:rPr>
                <w:noProof/>
                <w:webHidden/>
              </w:rPr>
              <w:fldChar w:fldCharType="end"/>
            </w:r>
          </w:hyperlink>
        </w:p>
        <w:p w14:paraId="78733BFF"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7" w:history="1">
            <w:r w:rsidR="001615F3" w:rsidRPr="00F15687">
              <w:rPr>
                <w:rStyle w:val="Hipercze"/>
                <w:noProof/>
              </w:rPr>
              <w:t>VI. Podwykonawstwo</w:t>
            </w:r>
            <w:r w:rsidR="001615F3">
              <w:rPr>
                <w:noProof/>
                <w:webHidden/>
              </w:rPr>
              <w:tab/>
            </w:r>
            <w:r w:rsidR="001615F3">
              <w:rPr>
                <w:noProof/>
                <w:webHidden/>
              </w:rPr>
              <w:fldChar w:fldCharType="begin"/>
            </w:r>
            <w:r w:rsidR="001615F3">
              <w:rPr>
                <w:noProof/>
                <w:webHidden/>
              </w:rPr>
              <w:instrText xml:space="preserve"> PAGEREF _Toc96590557 \h </w:instrText>
            </w:r>
            <w:r w:rsidR="001615F3">
              <w:rPr>
                <w:noProof/>
                <w:webHidden/>
              </w:rPr>
            </w:r>
            <w:r w:rsidR="001615F3">
              <w:rPr>
                <w:noProof/>
                <w:webHidden/>
              </w:rPr>
              <w:fldChar w:fldCharType="separate"/>
            </w:r>
            <w:r w:rsidR="007818B4">
              <w:rPr>
                <w:noProof/>
                <w:webHidden/>
              </w:rPr>
              <w:t>13</w:t>
            </w:r>
            <w:r w:rsidR="001615F3">
              <w:rPr>
                <w:noProof/>
                <w:webHidden/>
              </w:rPr>
              <w:fldChar w:fldCharType="end"/>
            </w:r>
          </w:hyperlink>
        </w:p>
        <w:p w14:paraId="77D19FFE"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8" w:history="1">
            <w:r w:rsidR="001615F3" w:rsidRPr="00F15687">
              <w:rPr>
                <w:rStyle w:val="Hipercze"/>
                <w:noProof/>
              </w:rPr>
              <w:t>VII. Termin wykonania zamówienia i gwarancja</w:t>
            </w:r>
            <w:r w:rsidR="001615F3">
              <w:rPr>
                <w:noProof/>
                <w:webHidden/>
              </w:rPr>
              <w:tab/>
            </w:r>
            <w:r w:rsidR="001615F3">
              <w:rPr>
                <w:noProof/>
                <w:webHidden/>
              </w:rPr>
              <w:fldChar w:fldCharType="begin"/>
            </w:r>
            <w:r w:rsidR="001615F3">
              <w:rPr>
                <w:noProof/>
                <w:webHidden/>
              </w:rPr>
              <w:instrText xml:space="preserve"> PAGEREF _Toc96590558 \h </w:instrText>
            </w:r>
            <w:r w:rsidR="001615F3">
              <w:rPr>
                <w:noProof/>
                <w:webHidden/>
              </w:rPr>
            </w:r>
            <w:r w:rsidR="001615F3">
              <w:rPr>
                <w:noProof/>
                <w:webHidden/>
              </w:rPr>
              <w:fldChar w:fldCharType="separate"/>
            </w:r>
            <w:r w:rsidR="007818B4">
              <w:rPr>
                <w:noProof/>
                <w:webHidden/>
              </w:rPr>
              <w:t>14</w:t>
            </w:r>
            <w:r w:rsidR="001615F3">
              <w:rPr>
                <w:noProof/>
                <w:webHidden/>
              </w:rPr>
              <w:fldChar w:fldCharType="end"/>
            </w:r>
          </w:hyperlink>
        </w:p>
        <w:p w14:paraId="3FF3C4F1"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59" w:history="1">
            <w:r w:rsidR="001615F3" w:rsidRPr="00F15687">
              <w:rPr>
                <w:rStyle w:val="Hipercze"/>
                <w:noProof/>
              </w:rPr>
              <w:t>VIII. Warunki udziału w postępowaniu</w:t>
            </w:r>
            <w:r w:rsidR="001615F3">
              <w:rPr>
                <w:noProof/>
                <w:webHidden/>
              </w:rPr>
              <w:tab/>
            </w:r>
            <w:r w:rsidR="001615F3">
              <w:rPr>
                <w:noProof/>
                <w:webHidden/>
              </w:rPr>
              <w:fldChar w:fldCharType="begin"/>
            </w:r>
            <w:r w:rsidR="001615F3">
              <w:rPr>
                <w:noProof/>
                <w:webHidden/>
              </w:rPr>
              <w:instrText xml:space="preserve"> PAGEREF _Toc96590559 \h </w:instrText>
            </w:r>
            <w:r w:rsidR="001615F3">
              <w:rPr>
                <w:noProof/>
                <w:webHidden/>
              </w:rPr>
            </w:r>
            <w:r w:rsidR="001615F3">
              <w:rPr>
                <w:noProof/>
                <w:webHidden/>
              </w:rPr>
              <w:fldChar w:fldCharType="separate"/>
            </w:r>
            <w:r w:rsidR="007818B4">
              <w:rPr>
                <w:noProof/>
                <w:webHidden/>
              </w:rPr>
              <w:t>15</w:t>
            </w:r>
            <w:r w:rsidR="001615F3">
              <w:rPr>
                <w:noProof/>
                <w:webHidden/>
              </w:rPr>
              <w:fldChar w:fldCharType="end"/>
            </w:r>
          </w:hyperlink>
        </w:p>
        <w:p w14:paraId="05D71A29"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0" w:history="1">
            <w:r w:rsidR="001615F3" w:rsidRPr="00F15687">
              <w:rPr>
                <w:rStyle w:val="Hipercze"/>
                <w:noProof/>
              </w:rPr>
              <w:t>IX. Podstawy wykluczenia z postępowania</w:t>
            </w:r>
            <w:r w:rsidR="001615F3">
              <w:rPr>
                <w:noProof/>
                <w:webHidden/>
              </w:rPr>
              <w:tab/>
            </w:r>
            <w:r w:rsidR="001615F3">
              <w:rPr>
                <w:noProof/>
                <w:webHidden/>
              </w:rPr>
              <w:fldChar w:fldCharType="begin"/>
            </w:r>
            <w:r w:rsidR="001615F3">
              <w:rPr>
                <w:noProof/>
                <w:webHidden/>
              </w:rPr>
              <w:instrText xml:space="preserve"> PAGEREF _Toc96590560 \h </w:instrText>
            </w:r>
            <w:r w:rsidR="001615F3">
              <w:rPr>
                <w:noProof/>
                <w:webHidden/>
              </w:rPr>
            </w:r>
            <w:r w:rsidR="001615F3">
              <w:rPr>
                <w:noProof/>
                <w:webHidden/>
              </w:rPr>
              <w:fldChar w:fldCharType="separate"/>
            </w:r>
            <w:r w:rsidR="007818B4">
              <w:rPr>
                <w:noProof/>
                <w:webHidden/>
              </w:rPr>
              <w:t>16</w:t>
            </w:r>
            <w:r w:rsidR="001615F3">
              <w:rPr>
                <w:noProof/>
                <w:webHidden/>
              </w:rPr>
              <w:fldChar w:fldCharType="end"/>
            </w:r>
          </w:hyperlink>
        </w:p>
        <w:p w14:paraId="28134ABF"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1" w:history="1">
            <w:r w:rsidR="001615F3" w:rsidRPr="00F15687">
              <w:rPr>
                <w:rStyle w:val="Hipercze"/>
                <w:noProof/>
              </w:rPr>
              <w:t>X. Podmiotowe środki dowodowe. Oświadczenia i dokumenty, jakie zobowiązani są dostarczyć Wykonawcy w celu potwierdzenia spełniania warunków udziału w postępowaniu oraz wykazania braku podstaw wykluczenia.</w:t>
            </w:r>
            <w:r w:rsidR="001615F3">
              <w:rPr>
                <w:noProof/>
                <w:webHidden/>
              </w:rPr>
              <w:tab/>
            </w:r>
            <w:r w:rsidR="001615F3">
              <w:rPr>
                <w:noProof/>
                <w:webHidden/>
              </w:rPr>
              <w:fldChar w:fldCharType="begin"/>
            </w:r>
            <w:r w:rsidR="001615F3">
              <w:rPr>
                <w:noProof/>
                <w:webHidden/>
              </w:rPr>
              <w:instrText xml:space="preserve"> PAGEREF _Toc96590561 \h </w:instrText>
            </w:r>
            <w:r w:rsidR="001615F3">
              <w:rPr>
                <w:noProof/>
                <w:webHidden/>
              </w:rPr>
            </w:r>
            <w:r w:rsidR="001615F3">
              <w:rPr>
                <w:noProof/>
                <w:webHidden/>
              </w:rPr>
              <w:fldChar w:fldCharType="separate"/>
            </w:r>
            <w:r w:rsidR="007818B4">
              <w:rPr>
                <w:noProof/>
                <w:webHidden/>
              </w:rPr>
              <w:t>17</w:t>
            </w:r>
            <w:r w:rsidR="001615F3">
              <w:rPr>
                <w:noProof/>
                <w:webHidden/>
              </w:rPr>
              <w:fldChar w:fldCharType="end"/>
            </w:r>
          </w:hyperlink>
        </w:p>
        <w:p w14:paraId="07274F8A"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2" w:history="1">
            <w:r w:rsidR="001615F3" w:rsidRPr="00F15687">
              <w:rPr>
                <w:rStyle w:val="Hipercze"/>
                <w:noProof/>
              </w:rPr>
              <w:t>XI. Poleganie na zasobach innych podmiotów</w:t>
            </w:r>
            <w:r w:rsidR="001615F3">
              <w:rPr>
                <w:noProof/>
                <w:webHidden/>
              </w:rPr>
              <w:tab/>
            </w:r>
            <w:r w:rsidR="001615F3">
              <w:rPr>
                <w:noProof/>
                <w:webHidden/>
              </w:rPr>
              <w:fldChar w:fldCharType="begin"/>
            </w:r>
            <w:r w:rsidR="001615F3">
              <w:rPr>
                <w:noProof/>
                <w:webHidden/>
              </w:rPr>
              <w:instrText xml:space="preserve"> PAGEREF _Toc96590562 \h </w:instrText>
            </w:r>
            <w:r w:rsidR="001615F3">
              <w:rPr>
                <w:noProof/>
                <w:webHidden/>
              </w:rPr>
            </w:r>
            <w:r w:rsidR="001615F3">
              <w:rPr>
                <w:noProof/>
                <w:webHidden/>
              </w:rPr>
              <w:fldChar w:fldCharType="separate"/>
            </w:r>
            <w:r w:rsidR="007818B4">
              <w:rPr>
                <w:noProof/>
                <w:webHidden/>
              </w:rPr>
              <w:t>20</w:t>
            </w:r>
            <w:r w:rsidR="001615F3">
              <w:rPr>
                <w:noProof/>
                <w:webHidden/>
              </w:rPr>
              <w:fldChar w:fldCharType="end"/>
            </w:r>
          </w:hyperlink>
        </w:p>
        <w:p w14:paraId="0A2325EC"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3" w:history="1">
            <w:r w:rsidR="001615F3" w:rsidRPr="00F15687">
              <w:rPr>
                <w:rStyle w:val="Hipercze"/>
                <w:noProof/>
              </w:rPr>
              <w:t>XII. Informacja dla Wykonawców wspólnie ubiegających się o udzielenie zamówienia (np. Spółka cywilna/Konsorcjum)</w:t>
            </w:r>
            <w:r w:rsidR="001615F3">
              <w:rPr>
                <w:noProof/>
                <w:webHidden/>
              </w:rPr>
              <w:tab/>
            </w:r>
            <w:r w:rsidR="001615F3">
              <w:rPr>
                <w:noProof/>
                <w:webHidden/>
              </w:rPr>
              <w:fldChar w:fldCharType="begin"/>
            </w:r>
            <w:r w:rsidR="001615F3">
              <w:rPr>
                <w:noProof/>
                <w:webHidden/>
              </w:rPr>
              <w:instrText xml:space="preserve"> PAGEREF _Toc96590563 \h </w:instrText>
            </w:r>
            <w:r w:rsidR="001615F3">
              <w:rPr>
                <w:noProof/>
                <w:webHidden/>
              </w:rPr>
            </w:r>
            <w:r w:rsidR="001615F3">
              <w:rPr>
                <w:noProof/>
                <w:webHidden/>
              </w:rPr>
              <w:fldChar w:fldCharType="separate"/>
            </w:r>
            <w:r w:rsidR="007818B4">
              <w:rPr>
                <w:noProof/>
                <w:webHidden/>
              </w:rPr>
              <w:t>21</w:t>
            </w:r>
            <w:r w:rsidR="001615F3">
              <w:rPr>
                <w:noProof/>
                <w:webHidden/>
              </w:rPr>
              <w:fldChar w:fldCharType="end"/>
            </w:r>
          </w:hyperlink>
        </w:p>
        <w:p w14:paraId="01727879"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4" w:history="1">
            <w:r w:rsidR="001615F3" w:rsidRPr="00F15687">
              <w:rPr>
                <w:rStyle w:val="Hipercze"/>
                <w:noProof/>
              </w:rPr>
              <w:t>XIII. Informacje o sposobie porozumiewania się zamawiającego z Wykonawcami oraz przekazywania oświadczeń lub dokumentów.</w:t>
            </w:r>
            <w:r w:rsidR="001615F3">
              <w:rPr>
                <w:noProof/>
                <w:webHidden/>
              </w:rPr>
              <w:tab/>
            </w:r>
            <w:r w:rsidR="001615F3">
              <w:rPr>
                <w:noProof/>
                <w:webHidden/>
              </w:rPr>
              <w:fldChar w:fldCharType="begin"/>
            </w:r>
            <w:r w:rsidR="001615F3">
              <w:rPr>
                <w:noProof/>
                <w:webHidden/>
              </w:rPr>
              <w:instrText xml:space="preserve"> PAGEREF _Toc96590564 \h </w:instrText>
            </w:r>
            <w:r w:rsidR="001615F3">
              <w:rPr>
                <w:noProof/>
                <w:webHidden/>
              </w:rPr>
            </w:r>
            <w:r w:rsidR="001615F3">
              <w:rPr>
                <w:noProof/>
                <w:webHidden/>
              </w:rPr>
              <w:fldChar w:fldCharType="separate"/>
            </w:r>
            <w:r w:rsidR="007818B4">
              <w:rPr>
                <w:noProof/>
                <w:webHidden/>
              </w:rPr>
              <w:t>22</w:t>
            </w:r>
            <w:r w:rsidR="001615F3">
              <w:rPr>
                <w:noProof/>
                <w:webHidden/>
              </w:rPr>
              <w:fldChar w:fldCharType="end"/>
            </w:r>
          </w:hyperlink>
        </w:p>
        <w:p w14:paraId="1F84741B"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5" w:history="1">
            <w:r w:rsidR="001615F3" w:rsidRPr="00F15687">
              <w:rPr>
                <w:rStyle w:val="Hipercze"/>
                <w:noProof/>
              </w:rPr>
              <w:t>XIV. Opis sposobu przygotowania ofert oraz dokumentów wymaganych przez Zamawiającego w SWZ</w:t>
            </w:r>
            <w:r w:rsidR="001615F3">
              <w:rPr>
                <w:noProof/>
                <w:webHidden/>
              </w:rPr>
              <w:tab/>
            </w:r>
            <w:r w:rsidR="001615F3">
              <w:rPr>
                <w:noProof/>
                <w:webHidden/>
              </w:rPr>
              <w:fldChar w:fldCharType="begin"/>
            </w:r>
            <w:r w:rsidR="001615F3">
              <w:rPr>
                <w:noProof/>
                <w:webHidden/>
              </w:rPr>
              <w:instrText xml:space="preserve"> PAGEREF _Toc96590565 \h </w:instrText>
            </w:r>
            <w:r w:rsidR="001615F3">
              <w:rPr>
                <w:noProof/>
                <w:webHidden/>
              </w:rPr>
            </w:r>
            <w:r w:rsidR="001615F3">
              <w:rPr>
                <w:noProof/>
                <w:webHidden/>
              </w:rPr>
              <w:fldChar w:fldCharType="separate"/>
            </w:r>
            <w:r w:rsidR="007818B4">
              <w:rPr>
                <w:noProof/>
                <w:webHidden/>
              </w:rPr>
              <w:t>24</w:t>
            </w:r>
            <w:r w:rsidR="001615F3">
              <w:rPr>
                <w:noProof/>
                <w:webHidden/>
              </w:rPr>
              <w:fldChar w:fldCharType="end"/>
            </w:r>
          </w:hyperlink>
        </w:p>
        <w:p w14:paraId="3766E17D"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6" w:history="1">
            <w:r w:rsidR="001615F3" w:rsidRPr="00F15687">
              <w:rPr>
                <w:rStyle w:val="Hipercze"/>
                <w:noProof/>
              </w:rPr>
              <w:t>XV. Sposób obliczania ceny oferty</w:t>
            </w:r>
            <w:r w:rsidR="001615F3">
              <w:rPr>
                <w:noProof/>
                <w:webHidden/>
              </w:rPr>
              <w:tab/>
            </w:r>
            <w:r w:rsidR="001615F3">
              <w:rPr>
                <w:noProof/>
                <w:webHidden/>
              </w:rPr>
              <w:fldChar w:fldCharType="begin"/>
            </w:r>
            <w:r w:rsidR="001615F3">
              <w:rPr>
                <w:noProof/>
                <w:webHidden/>
              </w:rPr>
              <w:instrText xml:space="preserve"> PAGEREF _Toc96590566 \h </w:instrText>
            </w:r>
            <w:r w:rsidR="001615F3">
              <w:rPr>
                <w:noProof/>
                <w:webHidden/>
              </w:rPr>
            </w:r>
            <w:r w:rsidR="001615F3">
              <w:rPr>
                <w:noProof/>
                <w:webHidden/>
              </w:rPr>
              <w:fldChar w:fldCharType="separate"/>
            </w:r>
            <w:r w:rsidR="007818B4">
              <w:rPr>
                <w:noProof/>
                <w:webHidden/>
              </w:rPr>
              <w:t>26</w:t>
            </w:r>
            <w:r w:rsidR="001615F3">
              <w:rPr>
                <w:noProof/>
                <w:webHidden/>
              </w:rPr>
              <w:fldChar w:fldCharType="end"/>
            </w:r>
          </w:hyperlink>
        </w:p>
        <w:p w14:paraId="00E547CD"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7" w:history="1">
            <w:r w:rsidR="001615F3" w:rsidRPr="00F15687">
              <w:rPr>
                <w:rStyle w:val="Hipercze"/>
                <w:noProof/>
              </w:rPr>
              <w:t>XVI. Wymagania dotyczące wadium</w:t>
            </w:r>
            <w:r w:rsidR="001615F3">
              <w:rPr>
                <w:noProof/>
                <w:webHidden/>
              </w:rPr>
              <w:tab/>
            </w:r>
            <w:r w:rsidR="001615F3">
              <w:rPr>
                <w:noProof/>
                <w:webHidden/>
              </w:rPr>
              <w:fldChar w:fldCharType="begin"/>
            </w:r>
            <w:r w:rsidR="001615F3">
              <w:rPr>
                <w:noProof/>
                <w:webHidden/>
              </w:rPr>
              <w:instrText xml:space="preserve"> PAGEREF _Toc96590567 \h </w:instrText>
            </w:r>
            <w:r w:rsidR="001615F3">
              <w:rPr>
                <w:noProof/>
                <w:webHidden/>
              </w:rPr>
            </w:r>
            <w:r w:rsidR="001615F3">
              <w:rPr>
                <w:noProof/>
                <w:webHidden/>
              </w:rPr>
              <w:fldChar w:fldCharType="separate"/>
            </w:r>
            <w:r w:rsidR="007818B4">
              <w:rPr>
                <w:noProof/>
                <w:webHidden/>
              </w:rPr>
              <w:t>27</w:t>
            </w:r>
            <w:r w:rsidR="001615F3">
              <w:rPr>
                <w:noProof/>
                <w:webHidden/>
              </w:rPr>
              <w:fldChar w:fldCharType="end"/>
            </w:r>
          </w:hyperlink>
        </w:p>
        <w:p w14:paraId="770034EC"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8" w:history="1">
            <w:r w:rsidR="001615F3" w:rsidRPr="00F15687">
              <w:rPr>
                <w:rStyle w:val="Hipercze"/>
                <w:noProof/>
              </w:rPr>
              <w:t>XVII. Termin związania ofertą</w:t>
            </w:r>
            <w:r w:rsidR="001615F3">
              <w:rPr>
                <w:noProof/>
                <w:webHidden/>
              </w:rPr>
              <w:tab/>
            </w:r>
            <w:r w:rsidR="001615F3">
              <w:rPr>
                <w:noProof/>
                <w:webHidden/>
              </w:rPr>
              <w:fldChar w:fldCharType="begin"/>
            </w:r>
            <w:r w:rsidR="001615F3">
              <w:rPr>
                <w:noProof/>
                <w:webHidden/>
              </w:rPr>
              <w:instrText xml:space="preserve"> PAGEREF _Toc96590568 \h </w:instrText>
            </w:r>
            <w:r w:rsidR="001615F3">
              <w:rPr>
                <w:noProof/>
                <w:webHidden/>
              </w:rPr>
            </w:r>
            <w:r w:rsidR="001615F3">
              <w:rPr>
                <w:noProof/>
                <w:webHidden/>
              </w:rPr>
              <w:fldChar w:fldCharType="separate"/>
            </w:r>
            <w:r w:rsidR="007818B4">
              <w:rPr>
                <w:noProof/>
                <w:webHidden/>
              </w:rPr>
              <w:t>27</w:t>
            </w:r>
            <w:r w:rsidR="001615F3">
              <w:rPr>
                <w:noProof/>
                <w:webHidden/>
              </w:rPr>
              <w:fldChar w:fldCharType="end"/>
            </w:r>
          </w:hyperlink>
        </w:p>
        <w:p w14:paraId="5DFB3D71"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69" w:history="1">
            <w:r w:rsidR="001615F3" w:rsidRPr="00F15687">
              <w:rPr>
                <w:rStyle w:val="Hipercze"/>
                <w:noProof/>
              </w:rPr>
              <w:t>XVIII. Miejsce i termin składania ofert</w:t>
            </w:r>
            <w:r w:rsidR="001615F3">
              <w:rPr>
                <w:noProof/>
                <w:webHidden/>
              </w:rPr>
              <w:tab/>
            </w:r>
            <w:r w:rsidR="001615F3">
              <w:rPr>
                <w:noProof/>
                <w:webHidden/>
              </w:rPr>
              <w:fldChar w:fldCharType="begin"/>
            </w:r>
            <w:r w:rsidR="001615F3">
              <w:rPr>
                <w:noProof/>
                <w:webHidden/>
              </w:rPr>
              <w:instrText xml:space="preserve"> PAGEREF _Toc96590569 \h </w:instrText>
            </w:r>
            <w:r w:rsidR="001615F3">
              <w:rPr>
                <w:noProof/>
                <w:webHidden/>
              </w:rPr>
            </w:r>
            <w:r w:rsidR="001615F3">
              <w:rPr>
                <w:noProof/>
                <w:webHidden/>
              </w:rPr>
              <w:fldChar w:fldCharType="separate"/>
            </w:r>
            <w:r w:rsidR="007818B4">
              <w:rPr>
                <w:noProof/>
                <w:webHidden/>
              </w:rPr>
              <w:t>28</w:t>
            </w:r>
            <w:r w:rsidR="001615F3">
              <w:rPr>
                <w:noProof/>
                <w:webHidden/>
              </w:rPr>
              <w:fldChar w:fldCharType="end"/>
            </w:r>
          </w:hyperlink>
        </w:p>
        <w:p w14:paraId="0A70F93D"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0" w:history="1">
            <w:r w:rsidR="001615F3" w:rsidRPr="00F15687">
              <w:rPr>
                <w:rStyle w:val="Hipercze"/>
                <w:noProof/>
              </w:rPr>
              <w:t>XIX. Otwarcie ofert</w:t>
            </w:r>
            <w:r w:rsidR="001615F3">
              <w:rPr>
                <w:noProof/>
                <w:webHidden/>
              </w:rPr>
              <w:tab/>
            </w:r>
            <w:r w:rsidR="001615F3">
              <w:rPr>
                <w:noProof/>
                <w:webHidden/>
              </w:rPr>
              <w:fldChar w:fldCharType="begin"/>
            </w:r>
            <w:r w:rsidR="001615F3">
              <w:rPr>
                <w:noProof/>
                <w:webHidden/>
              </w:rPr>
              <w:instrText xml:space="preserve"> PAGEREF _Toc96590570 \h </w:instrText>
            </w:r>
            <w:r w:rsidR="001615F3">
              <w:rPr>
                <w:noProof/>
                <w:webHidden/>
              </w:rPr>
            </w:r>
            <w:r w:rsidR="001615F3">
              <w:rPr>
                <w:noProof/>
                <w:webHidden/>
              </w:rPr>
              <w:fldChar w:fldCharType="separate"/>
            </w:r>
            <w:r w:rsidR="007818B4">
              <w:rPr>
                <w:noProof/>
                <w:webHidden/>
              </w:rPr>
              <w:t>28</w:t>
            </w:r>
            <w:r w:rsidR="001615F3">
              <w:rPr>
                <w:noProof/>
                <w:webHidden/>
              </w:rPr>
              <w:fldChar w:fldCharType="end"/>
            </w:r>
          </w:hyperlink>
        </w:p>
        <w:p w14:paraId="2B163CD4" w14:textId="038500C0" w:rsidR="001615F3" w:rsidRDefault="005F3376">
          <w:pPr>
            <w:pStyle w:val="Spistreci2"/>
            <w:tabs>
              <w:tab w:val="right" w:pos="9040"/>
            </w:tabs>
            <w:rPr>
              <w:rFonts w:asciiTheme="minorHAnsi" w:eastAsiaTheme="minorEastAsia" w:hAnsiTheme="minorHAnsi" w:cstheme="minorBidi"/>
              <w:noProof/>
              <w:lang w:val="pl-PL"/>
            </w:rPr>
          </w:pPr>
          <w:hyperlink w:anchor="_Toc96590571" w:history="1">
            <w:r w:rsidR="001615F3" w:rsidRPr="00F15687">
              <w:rPr>
                <w:rStyle w:val="Hipercze"/>
                <w:noProof/>
              </w:rPr>
              <w:t>XX. Opis kryteriów oceny ofert wraz z podaniem wag tych kryteriów i sposobu oceny ofert Przy wyborze najkorzystniejszej oferty</w:t>
            </w:r>
            <w:r w:rsidR="001615F3">
              <w:rPr>
                <w:noProof/>
                <w:webHidden/>
              </w:rPr>
              <w:tab/>
            </w:r>
            <w:r w:rsidR="001615F3">
              <w:rPr>
                <w:noProof/>
                <w:webHidden/>
              </w:rPr>
              <w:fldChar w:fldCharType="begin"/>
            </w:r>
            <w:r w:rsidR="001615F3">
              <w:rPr>
                <w:noProof/>
                <w:webHidden/>
              </w:rPr>
              <w:instrText xml:space="preserve"> PAGEREF _Toc96590571 \h </w:instrText>
            </w:r>
            <w:r w:rsidR="001615F3">
              <w:rPr>
                <w:noProof/>
                <w:webHidden/>
              </w:rPr>
            </w:r>
            <w:r w:rsidR="001615F3">
              <w:rPr>
                <w:noProof/>
                <w:webHidden/>
              </w:rPr>
              <w:fldChar w:fldCharType="separate"/>
            </w:r>
            <w:r w:rsidR="007818B4">
              <w:rPr>
                <w:noProof/>
                <w:webHidden/>
              </w:rPr>
              <w:t>29</w:t>
            </w:r>
            <w:r w:rsidR="001615F3">
              <w:rPr>
                <w:noProof/>
                <w:webHidden/>
              </w:rPr>
              <w:fldChar w:fldCharType="end"/>
            </w:r>
          </w:hyperlink>
        </w:p>
        <w:p w14:paraId="0F28562E"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2" w:history="1">
            <w:r w:rsidR="001615F3" w:rsidRPr="00F15687">
              <w:rPr>
                <w:rStyle w:val="Hipercze"/>
                <w:noProof/>
              </w:rPr>
              <w:t>XXI. Informacje o formalnościach, jakie powinny być dopełnione po wyborze oferty w celu zawarcia umowy</w:t>
            </w:r>
            <w:r w:rsidR="001615F3">
              <w:rPr>
                <w:noProof/>
                <w:webHidden/>
              </w:rPr>
              <w:tab/>
            </w:r>
            <w:r w:rsidR="001615F3">
              <w:rPr>
                <w:noProof/>
                <w:webHidden/>
              </w:rPr>
              <w:fldChar w:fldCharType="begin"/>
            </w:r>
            <w:r w:rsidR="001615F3">
              <w:rPr>
                <w:noProof/>
                <w:webHidden/>
              </w:rPr>
              <w:instrText xml:space="preserve"> PAGEREF _Toc96590572 \h </w:instrText>
            </w:r>
            <w:r w:rsidR="001615F3">
              <w:rPr>
                <w:noProof/>
                <w:webHidden/>
              </w:rPr>
            </w:r>
            <w:r w:rsidR="001615F3">
              <w:rPr>
                <w:noProof/>
                <w:webHidden/>
              </w:rPr>
              <w:fldChar w:fldCharType="separate"/>
            </w:r>
            <w:r w:rsidR="007818B4">
              <w:rPr>
                <w:noProof/>
                <w:webHidden/>
              </w:rPr>
              <w:t>31</w:t>
            </w:r>
            <w:r w:rsidR="001615F3">
              <w:rPr>
                <w:noProof/>
                <w:webHidden/>
              </w:rPr>
              <w:fldChar w:fldCharType="end"/>
            </w:r>
          </w:hyperlink>
        </w:p>
        <w:p w14:paraId="197EC8ED"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3" w:history="1">
            <w:r w:rsidR="001615F3" w:rsidRPr="00F15687">
              <w:rPr>
                <w:rStyle w:val="Hipercze"/>
                <w:noProof/>
              </w:rPr>
              <w:t>XXII. Wymagania dotyczące zabezpieczenia należytego wykonania umowy</w:t>
            </w:r>
            <w:r w:rsidR="001615F3">
              <w:rPr>
                <w:noProof/>
                <w:webHidden/>
              </w:rPr>
              <w:tab/>
            </w:r>
            <w:r w:rsidR="001615F3">
              <w:rPr>
                <w:noProof/>
                <w:webHidden/>
              </w:rPr>
              <w:fldChar w:fldCharType="begin"/>
            </w:r>
            <w:r w:rsidR="001615F3">
              <w:rPr>
                <w:noProof/>
                <w:webHidden/>
              </w:rPr>
              <w:instrText xml:space="preserve"> PAGEREF _Toc96590573 \h </w:instrText>
            </w:r>
            <w:r w:rsidR="001615F3">
              <w:rPr>
                <w:noProof/>
                <w:webHidden/>
              </w:rPr>
            </w:r>
            <w:r w:rsidR="001615F3">
              <w:rPr>
                <w:noProof/>
                <w:webHidden/>
              </w:rPr>
              <w:fldChar w:fldCharType="separate"/>
            </w:r>
            <w:r w:rsidR="007818B4">
              <w:rPr>
                <w:noProof/>
                <w:webHidden/>
              </w:rPr>
              <w:t>34</w:t>
            </w:r>
            <w:r w:rsidR="001615F3">
              <w:rPr>
                <w:noProof/>
                <w:webHidden/>
              </w:rPr>
              <w:fldChar w:fldCharType="end"/>
            </w:r>
          </w:hyperlink>
        </w:p>
        <w:p w14:paraId="2FEEF800"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4" w:history="1">
            <w:r w:rsidR="001615F3" w:rsidRPr="00F15687">
              <w:rPr>
                <w:rStyle w:val="Hipercze"/>
                <w:noProof/>
              </w:rPr>
              <w:t>XXIII. Informacje o treści zawieranej umowy oraz możliwości jej zmiany.</w:t>
            </w:r>
            <w:r w:rsidR="001615F3">
              <w:rPr>
                <w:noProof/>
                <w:webHidden/>
              </w:rPr>
              <w:tab/>
            </w:r>
            <w:r w:rsidR="001615F3">
              <w:rPr>
                <w:noProof/>
                <w:webHidden/>
              </w:rPr>
              <w:fldChar w:fldCharType="begin"/>
            </w:r>
            <w:r w:rsidR="001615F3">
              <w:rPr>
                <w:noProof/>
                <w:webHidden/>
              </w:rPr>
              <w:instrText xml:space="preserve"> PAGEREF _Toc96590574 \h </w:instrText>
            </w:r>
            <w:r w:rsidR="001615F3">
              <w:rPr>
                <w:noProof/>
                <w:webHidden/>
              </w:rPr>
            </w:r>
            <w:r w:rsidR="001615F3">
              <w:rPr>
                <w:noProof/>
                <w:webHidden/>
              </w:rPr>
              <w:fldChar w:fldCharType="separate"/>
            </w:r>
            <w:r w:rsidR="007818B4">
              <w:rPr>
                <w:noProof/>
                <w:webHidden/>
              </w:rPr>
              <w:t>35</w:t>
            </w:r>
            <w:r w:rsidR="001615F3">
              <w:rPr>
                <w:noProof/>
                <w:webHidden/>
              </w:rPr>
              <w:fldChar w:fldCharType="end"/>
            </w:r>
          </w:hyperlink>
        </w:p>
        <w:p w14:paraId="7DACF1E9"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5" w:history="1">
            <w:r w:rsidR="001615F3" w:rsidRPr="00F15687">
              <w:rPr>
                <w:rStyle w:val="Hipercze"/>
                <w:noProof/>
              </w:rPr>
              <w:t>XXIV. Pouczenie o środkach ochrony prawnej przysługujących Wykonawcy</w:t>
            </w:r>
            <w:r w:rsidR="001615F3">
              <w:rPr>
                <w:noProof/>
                <w:webHidden/>
              </w:rPr>
              <w:tab/>
            </w:r>
            <w:r w:rsidR="001615F3">
              <w:rPr>
                <w:noProof/>
                <w:webHidden/>
              </w:rPr>
              <w:fldChar w:fldCharType="begin"/>
            </w:r>
            <w:r w:rsidR="001615F3">
              <w:rPr>
                <w:noProof/>
                <w:webHidden/>
              </w:rPr>
              <w:instrText xml:space="preserve"> PAGEREF _Toc96590575 \h </w:instrText>
            </w:r>
            <w:r w:rsidR="001615F3">
              <w:rPr>
                <w:noProof/>
                <w:webHidden/>
              </w:rPr>
            </w:r>
            <w:r w:rsidR="001615F3">
              <w:rPr>
                <w:noProof/>
                <w:webHidden/>
              </w:rPr>
              <w:fldChar w:fldCharType="separate"/>
            </w:r>
            <w:r w:rsidR="007818B4">
              <w:rPr>
                <w:noProof/>
                <w:webHidden/>
              </w:rPr>
              <w:t>36</w:t>
            </w:r>
            <w:r w:rsidR="001615F3">
              <w:rPr>
                <w:noProof/>
                <w:webHidden/>
              </w:rPr>
              <w:fldChar w:fldCharType="end"/>
            </w:r>
          </w:hyperlink>
        </w:p>
        <w:p w14:paraId="6EC976A5"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6" w:history="1">
            <w:r w:rsidR="001615F3" w:rsidRPr="00F15687">
              <w:rPr>
                <w:rStyle w:val="Hipercze"/>
                <w:noProof/>
              </w:rPr>
              <w:t>XXV. Zalecenia Zamawiającego</w:t>
            </w:r>
            <w:r w:rsidR="001615F3">
              <w:rPr>
                <w:noProof/>
                <w:webHidden/>
              </w:rPr>
              <w:tab/>
            </w:r>
            <w:r w:rsidR="001615F3">
              <w:rPr>
                <w:noProof/>
                <w:webHidden/>
              </w:rPr>
              <w:fldChar w:fldCharType="begin"/>
            </w:r>
            <w:r w:rsidR="001615F3">
              <w:rPr>
                <w:noProof/>
                <w:webHidden/>
              </w:rPr>
              <w:instrText xml:space="preserve"> PAGEREF _Toc96590576 \h </w:instrText>
            </w:r>
            <w:r w:rsidR="001615F3">
              <w:rPr>
                <w:noProof/>
                <w:webHidden/>
              </w:rPr>
            </w:r>
            <w:r w:rsidR="001615F3">
              <w:rPr>
                <w:noProof/>
                <w:webHidden/>
              </w:rPr>
              <w:fldChar w:fldCharType="separate"/>
            </w:r>
            <w:r w:rsidR="007818B4">
              <w:rPr>
                <w:noProof/>
                <w:webHidden/>
              </w:rPr>
              <w:t>37</w:t>
            </w:r>
            <w:r w:rsidR="001615F3">
              <w:rPr>
                <w:noProof/>
                <w:webHidden/>
              </w:rPr>
              <w:fldChar w:fldCharType="end"/>
            </w:r>
          </w:hyperlink>
        </w:p>
        <w:p w14:paraId="41D993A6" w14:textId="77777777" w:rsidR="001615F3" w:rsidRDefault="005F3376">
          <w:pPr>
            <w:pStyle w:val="Spistreci2"/>
            <w:tabs>
              <w:tab w:val="right" w:pos="9040"/>
            </w:tabs>
            <w:rPr>
              <w:rFonts w:asciiTheme="minorHAnsi" w:eastAsiaTheme="minorEastAsia" w:hAnsiTheme="minorHAnsi" w:cstheme="minorBidi"/>
              <w:noProof/>
              <w:lang w:val="pl-PL"/>
            </w:rPr>
          </w:pPr>
          <w:hyperlink w:anchor="_Toc96590577" w:history="1">
            <w:r w:rsidR="001615F3" w:rsidRPr="00F15687">
              <w:rPr>
                <w:rStyle w:val="Hipercze"/>
                <w:noProof/>
              </w:rPr>
              <w:t>XXVI. Spis załączników</w:t>
            </w:r>
            <w:r w:rsidR="001615F3">
              <w:rPr>
                <w:noProof/>
                <w:webHidden/>
              </w:rPr>
              <w:tab/>
            </w:r>
            <w:r w:rsidR="001615F3">
              <w:rPr>
                <w:noProof/>
                <w:webHidden/>
              </w:rPr>
              <w:fldChar w:fldCharType="begin"/>
            </w:r>
            <w:r w:rsidR="001615F3">
              <w:rPr>
                <w:noProof/>
                <w:webHidden/>
              </w:rPr>
              <w:instrText xml:space="preserve"> PAGEREF _Toc96590577 \h </w:instrText>
            </w:r>
            <w:r w:rsidR="001615F3">
              <w:rPr>
                <w:noProof/>
                <w:webHidden/>
              </w:rPr>
            </w:r>
            <w:r w:rsidR="001615F3">
              <w:rPr>
                <w:noProof/>
                <w:webHidden/>
              </w:rPr>
              <w:fldChar w:fldCharType="separate"/>
            </w:r>
            <w:r w:rsidR="007818B4">
              <w:rPr>
                <w:noProof/>
                <w:webHidden/>
              </w:rPr>
              <w:t>38</w:t>
            </w:r>
            <w:r w:rsidR="001615F3">
              <w:rPr>
                <w:noProof/>
                <w:webHidden/>
              </w:rPr>
              <w:fldChar w:fldCharType="end"/>
            </w:r>
          </w:hyperlink>
        </w:p>
        <w:p w14:paraId="00000046" w14:textId="634B8750" w:rsidR="00BD1A7A" w:rsidRPr="00954E7E" w:rsidRDefault="00B17CED" w:rsidP="00954E7E">
          <w:pPr>
            <w:tabs>
              <w:tab w:val="right" w:pos="9025"/>
            </w:tabs>
            <w:spacing w:before="200" w:after="80" w:line="240" w:lineRule="auto"/>
            <w:rPr>
              <w:b/>
              <w:color w:val="000000"/>
            </w:rPr>
          </w:pPr>
          <w:r w:rsidRPr="00E86925">
            <w:fldChar w:fldCharType="end"/>
          </w:r>
        </w:p>
      </w:sdtContent>
    </w:sdt>
    <w:p w14:paraId="05F7A282" w14:textId="77777777" w:rsidR="00613392" w:rsidRDefault="00613392" w:rsidP="005B2C7C">
      <w:pPr>
        <w:pStyle w:val="Nagwek2"/>
      </w:pPr>
      <w:bookmarkStart w:id="0" w:name="_Toc96590551"/>
    </w:p>
    <w:p w14:paraId="51E83BD2" w14:textId="554BCB9E" w:rsidR="005B2C7C" w:rsidRPr="005B2C7C" w:rsidRDefault="00B17CED" w:rsidP="005B2C7C">
      <w:pPr>
        <w:pStyle w:val="Nagwek2"/>
      </w:pPr>
      <w:r>
        <w:t>I. Nazwa oraz adres Zamawiającego</w:t>
      </w:r>
      <w:bookmarkEnd w:id="0"/>
    </w:p>
    <w:p w14:paraId="2F344E0B" w14:textId="5ECC94D4" w:rsidR="00D3087C" w:rsidRPr="007016E6" w:rsidRDefault="00D3087C" w:rsidP="00E86925">
      <w:pPr>
        <w:pBdr>
          <w:top w:val="nil"/>
          <w:left w:val="nil"/>
          <w:bottom w:val="nil"/>
          <w:right w:val="nil"/>
          <w:between w:val="nil"/>
        </w:pBdr>
        <w:spacing w:line="240" w:lineRule="auto"/>
        <w:rPr>
          <w:rFonts w:eastAsia="Verdana"/>
          <w:color w:val="0070C0"/>
        </w:rPr>
      </w:pPr>
      <w:r w:rsidRPr="007016E6">
        <w:rPr>
          <w:rFonts w:eastAsia="Verdana"/>
          <w:b/>
          <w:color w:val="0070C0"/>
        </w:rPr>
        <w:t>Powiat Poddębicki</w:t>
      </w:r>
      <w:r w:rsidRPr="007016E6">
        <w:rPr>
          <w:rFonts w:eastAsia="Verdana"/>
          <w:color w:val="0070C0"/>
        </w:rPr>
        <w:t xml:space="preserve"> </w:t>
      </w:r>
      <w:r w:rsidRPr="007016E6">
        <w:rPr>
          <w:rFonts w:eastAsia="Verdana"/>
          <w:b/>
          <w:color w:val="0070C0"/>
        </w:rPr>
        <w:t>w imieniu którego dzi</w:t>
      </w:r>
      <w:r w:rsidR="0079330D" w:rsidRPr="007016E6">
        <w:rPr>
          <w:rFonts w:eastAsia="Verdana"/>
          <w:b/>
          <w:color w:val="0070C0"/>
        </w:rPr>
        <w:t>ała Zarząd Powiatu Poddębickiego</w:t>
      </w:r>
    </w:p>
    <w:p w14:paraId="00000049" w14:textId="7DCA4D61" w:rsidR="00BD1A7A" w:rsidRPr="007016E6" w:rsidRDefault="00D3087C" w:rsidP="00E86925">
      <w:pPr>
        <w:spacing w:line="240" w:lineRule="auto"/>
        <w:rPr>
          <w:b/>
          <w:color w:val="0070C0"/>
        </w:rPr>
      </w:pPr>
      <w:r w:rsidRPr="007016E6">
        <w:rPr>
          <w:rFonts w:eastAsia="Verdana"/>
          <w:b/>
          <w:color w:val="0070C0"/>
        </w:rPr>
        <w:t xml:space="preserve">99-200 Poddębice, ul. Łęczycka 16 </w:t>
      </w:r>
    </w:p>
    <w:p w14:paraId="0000004A" w14:textId="17D3386E" w:rsidR="00BD1A7A" w:rsidRPr="007016E6" w:rsidRDefault="00B17CED" w:rsidP="00E86925">
      <w:pPr>
        <w:tabs>
          <w:tab w:val="left" w:pos="6480"/>
        </w:tabs>
        <w:spacing w:line="240" w:lineRule="auto"/>
        <w:rPr>
          <w:b/>
          <w:color w:val="0070C0"/>
        </w:rPr>
      </w:pPr>
      <w:r w:rsidRPr="007016E6">
        <w:rPr>
          <w:b/>
          <w:color w:val="0070C0"/>
        </w:rPr>
        <w:t>NIP</w:t>
      </w:r>
      <w:r w:rsidR="00D3087C" w:rsidRPr="007016E6">
        <w:rPr>
          <w:b/>
          <w:color w:val="0070C0"/>
        </w:rPr>
        <w:t xml:space="preserve"> 828 135 60 97</w:t>
      </w:r>
      <w:r w:rsidR="001A3F15" w:rsidRPr="007016E6">
        <w:rPr>
          <w:b/>
          <w:color w:val="0070C0"/>
        </w:rPr>
        <w:tab/>
      </w:r>
    </w:p>
    <w:p w14:paraId="0000004B" w14:textId="77777777" w:rsidR="00BD1A7A" w:rsidRDefault="00B17CED">
      <w:pPr>
        <w:spacing w:before="240" w:after="240"/>
      </w:pPr>
      <w:r>
        <w:t>Godziny pracy Zamawiającego:</w:t>
      </w:r>
    </w:p>
    <w:p w14:paraId="32C619EF" w14:textId="47473C77" w:rsidR="00D3087C" w:rsidRPr="007016E6" w:rsidRDefault="00D3087C" w:rsidP="00D3087C">
      <w:pPr>
        <w:spacing w:line="240" w:lineRule="auto"/>
        <w:rPr>
          <w:b/>
          <w:color w:val="0070C0"/>
        </w:rPr>
      </w:pPr>
      <w:r w:rsidRPr="007016E6">
        <w:rPr>
          <w:b/>
          <w:color w:val="0070C0"/>
        </w:rPr>
        <w:t>Pn. od godz. 8.00 do godz. 17.00</w:t>
      </w:r>
    </w:p>
    <w:p w14:paraId="74DDB7B8" w14:textId="57185FD0" w:rsidR="00D3087C" w:rsidRPr="007016E6" w:rsidRDefault="00D3087C" w:rsidP="00D3087C">
      <w:pPr>
        <w:spacing w:line="240" w:lineRule="auto"/>
        <w:rPr>
          <w:b/>
          <w:color w:val="0070C0"/>
        </w:rPr>
      </w:pPr>
      <w:r w:rsidRPr="007016E6">
        <w:rPr>
          <w:b/>
          <w:color w:val="0070C0"/>
        </w:rPr>
        <w:t>Wt. - Czw. od godz. 8.00 do godz. 16.00</w:t>
      </w:r>
    </w:p>
    <w:p w14:paraId="2734E1C5" w14:textId="06CFAE08" w:rsidR="00D3087C" w:rsidRPr="007016E6" w:rsidRDefault="00D3087C" w:rsidP="00D3087C">
      <w:pPr>
        <w:spacing w:line="240" w:lineRule="auto"/>
        <w:rPr>
          <w:color w:val="0070C0"/>
        </w:rPr>
      </w:pPr>
      <w:r w:rsidRPr="007016E6">
        <w:rPr>
          <w:b/>
          <w:color w:val="0070C0"/>
        </w:rPr>
        <w:t xml:space="preserve">Pt. </w:t>
      </w:r>
      <w:r w:rsidR="007016E6">
        <w:rPr>
          <w:b/>
          <w:color w:val="0070C0"/>
        </w:rPr>
        <w:t>o</w:t>
      </w:r>
      <w:r w:rsidRPr="007016E6">
        <w:rPr>
          <w:b/>
          <w:color w:val="0070C0"/>
        </w:rPr>
        <w:t>d godz. 8.00 do godz.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016E6" w:rsidRDefault="00B17CED" w:rsidP="00812DCB">
      <w:pPr>
        <w:spacing w:line="240" w:lineRule="auto"/>
        <w:rPr>
          <w:b/>
          <w:color w:val="0070C0"/>
        </w:rPr>
      </w:pPr>
      <w:r w:rsidRPr="007016E6">
        <w:rPr>
          <w:b/>
          <w:color w:val="0070C0"/>
        </w:rPr>
        <w:t>NR TELEFONU</w:t>
      </w:r>
      <w:r w:rsidR="00D3087C" w:rsidRPr="007016E6">
        <w:rPr>
          <w:b/>
          <w:color w:val="0070C0"/>
        </w:rPr>
        <w:t>: +48 43 678 78 00</w:t>
      </w:r>
      <w:r w:rsidRPr="007016E6">
        <w:rPr>
          <w:b/>
          <w:color w:val="0070C0"/>
        </w:rPr>
        <w:t xml:space="preserve"> </w:t>
      </w:r>
    </w:p>
    <w:p w14:paraId="0000004D" w14:textId="70985741" w:rsidR="00BD1A7A" w:rsidRPr="007016E6" w:rsidRDefault="00B17CED" w:rsidP="00812DCB">
      <w:pPr>
        <w:spacing w:line="240" w:lineRule="auto"/>
        <w:rPr>
          <w:color w:val="0070C0"/>
        </w:rPr>
      </w:pPr>
      <w:r w:rsidRPr="007016E6">
        <w:rPr>
          <w:b/>
          <w:color w:val="0070C0"/>
        </w:rPr>
        <w:t>ADRES E-MAIL</w:t>
      </w:r>
      <w:r w:rsidR="00D3087C" w:rsidRPr="007016E6">
        <w:rPr>
          <w:b/>
          <w:color w:val="0070C0"/>
        </w:rPr>
        <w:t>: powiat@poddebicki.pl</w:t>
      </w:r>
      <w:r w:rsidR="00D3087C" w:rsidRPr="007016E6">
        <w:rPr>
          <w:color w:val="0070C0"/>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7016E6" w:rsidRDefault="00836E40" w:rsidP="00836E40">
      <w:pPr>
        <w:pBdr>
          <w:top w:val="nil"/>
          <w:left w:val="nil"/>
          <w:bottom w:val="nil"/>
          <w:right w:val="nil"/>
          <w:between w:val="nil"/>
        </w:pBdr>
        <w:spacing w:line="320" w:lineRule="auto"/>
        <w:jc w:val="both"/>
        <w:rPr>
          <w:b/>
          <w:color w:val="0070C0"/>
        </w:rPr>
      </w:pPr>
      <w:r w:rsidRPr="007016E6">
        <w:rPr>
          <w:b/>
          <w:color w:val="0070C0"/>
        </w:rPr>
        <w:t>https://platformazakupowa.pl/pn/poddebicki/proceedings</w:t>
      </w:r>
    </w:p>
    <w:p w14:paraId="4BC60CF5" w14:textId="072D57B2" w:rsidR="0079330D" w:rsidRDefault="0079330D">
      <w:pPr>
        <w:spacing w:before="240" w:after="240"/>
        <w:rPr>
          <w:b/>
          <w:u w:val="single"/>
        </w:rPr>
      </w:pPr>
      <w:r>
        <w:rPr>
          <w:b/>
          <w:u w:val="single"/>
        </w:rPr>
        <w:t>W korespondencji należy posługiwać się tym znakiem PRI.272.</w:t>
      </w:r>
      <w:r w:rsidR="00C66C05">
        <w:rPr>
          <w:b/>
          <w:u w:val="single"/>
        </w:rPr>
        <w:t>6</w:t>
      </w:r>
      <w:r>
        <w:rPr>
          <w:b/>
          <w:u w:val="single"/>
        </w:rPr>
        <w:t>.202</w:t>
      </w:r>
      <w:r w:rsidR="00144B86">
        <w:rPr>
          <w:b/>
          <w:u w:val="single"/>
        </w:rPr>
        <w:t>4</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1A8DB664" w:rsidR="0079330D" w:rsidRPr="008A568A" w:rsidRDefault="005F3376">
      <w:pPr>
        <w:spacing w:before="240" w:after="240"/>
        <w:rPr>
          <w:b/>
          <w:color w:val="0070C0"/>
          <w:highlight w:val="yellow"/>
        </w:rPr>
      </w:pPr>
      <w:hyperlink r:id="rId8" w:history="1">
        <w:r w:rsidR="0079330D" w:rsidRPr="006A4E1A">
          <w:rPr>
            <w:rStyle w:val="Hipercze"/>
            <w:b/>
            <w:color w:val="0070C0"/>
            <w:u w:val="none"/>
          </w:rPr>
          <w:t>www.uzp.gov.pl</w:t>
        </w:r>
      </w:hyperlink>
      <w:r w:rsidR="0079330D" w:rsidRPr="006A4E1A">
        <w:rPr>
          <w:b/>
          <w:color w:val="0070C0"/>
        </w:rPr>
        <w:t xml:space="preserve"> w </w:t>
      </w:r>
      <w:r w:rsidR="0079330D" w:rsidRPr="008A568A">
        <w:rPr>
          <w:b/>
          <w:color w:val="0070C0"/>
          <w:highlight w:val="yellow"/>
        </w:rPr>
        <w:t>dniu</w:t>
      </w:r>
      <w:r w:rsidR="001B4C7F" w:rsidRPr="008A568A">
        <w:rPr>
          <w:b/>
          <w:color w:val="0070C0"/>
          <w:highlight w:val="yellow"/>
        </w:rPr>
        <w:t xml:space="preserve"> </w:t>
      </w:r>
      <w:r w:rsidR="008A568A" w:rsidRPr="008A568A">
        <w:rPr>
          <w:b/>
          <w:color w:val="0070C0"/>
          <w:highlight w:val="yellow"/>
        </w:rPr>
        <w:t>09</w:t>
      </w:r>
      <w:r w:rsidR="00144B86" w:rsidRPr="008A568A">
        <w:rPr>
          <w:b/>
          <w:color w:val="0070C0"/>
          <w:highlight w:val="yellow"/>
        </w:rPr>
        <w:t>.05.2024</w:t>
      </w:r>
      <w:r w:rsidR="00C41C5C" w:rsidRPr="008A568A">
        <w:rPr>
          <w:b/>
          <w:color w:val="0070C0"/>
          <w:highlight w:val="yellow"/>
        </w:rPr>
        <w:t xml:space="preserve"> r.</w:t>
      </w:r>
    </w:p>
    <w:p w14:paraId="67951943" w14:textId="495D5795" w:rsidR="0079330D" w:rsidRPr="006A4E1A" w:rsidRDefault="0079330D">
      <w:pPr>
        <w:spacing w:before="240" w:after="240"/>
        <w:rPr>
          <w:b/>
          <w:color w:val="0070C0"/>
          <w:sz w:val="24"/>
          <w:szCs w:val="24"/>
        </w:rPr>
      </w:pPr>
      <w:r w:rsidRPr="008A568A">
        <w:rPr>
          <w:b/>
          <w:color w:val="0070C0"/>
          <w:highlight w:val="yellow"/>
        </w:rPr>
        <w:t xml:space="preserve">Zamówieniu nadano numer: </w:t>
      </w:r>
      <w:r w:rsidR="00144B86" w:rsidRPr="008A568A">
        <w:rPr>
          <w:b/>
          <w:color w:val="0070C0"/>
          <w:highlight w:val="yellow"/>
        </w:rPr>
        <w:t>2024</w:t>
      </w:r>
      <w:r w:rsidR="008A568A" w:rsidRPr="008A568A">
        <w:rPr>
          <w:b/>
          <w:color w:val="0070C0"/>
          <w:highlight w:val="yellow"/>
        </w:rPr>
        <w:t>/BZP.........................</w:t>
      </w:r>
    </w:p>
    <w:p w14:paraId="0000004F" w14:textId="6F9BAA19" w:rsidR="00BD1A7A" w:rsidRDefault="00B17CED" w:rsidP="00851AD5">
      <w:pPr>
        <w:pStyle w:val="Nagwek2"/>
        <w:tabs>
          <w:tab w:val="left" w:pos="6495"/>
        </w:tabs>
        <w:spacing w:before="240" w:after="240"/>
      </w:pPr>
      <w:bookmarkStart w:id="1" w:name="_Toc96590552"/>
      <w:r>
        <w:t>II. Ochrona danych osobowych</w:t>
      </w:r>
      <w:bookmarkEnd w:id="1"/>
      <w:r w:rsidR="00851AD5">
        <w:tab/>
      </w:r>
    </w:p>
    <w:p w14:paraId="00000050" w14:textId="77777777" w:rsidR="00BD1A7A" w:rsidRPr="00743685" w:rsidRDefault="00B17CED" w:rsidP="00A5575E">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016E6" w:rsidRDefault="00B17CED" w:rsidP="00D1296F">
      <w:pPr>
        <w:numPr>
          <w:ilvl w:val="0"/>
          <w:numId w:val="10"/>
        </w:numPr>
        <w:spacing w:line="360" w:lineRule="auto"/>
        <w:ind w:left="709" w:hanging="401"/>
        <w:jc w:val="both"/>
        <w:rPr>
          <w:color w:val="0070C0"/>
        </w:rPr>
      </w:pPr>
      <w:r w:rsidRPr="00743685">
        <w:t xml:space="preserve">administratorem Pani/Pana danych osobowych jest </w:t>
      </w:r>
      <w:r w:rsidR="00D3087C" w:rsidRPr="007016E6">
        <w:rPr>
          <w:b/>
          <w:color w:val="0070C0"/>
        </w:rPr>
        <w:t>Powiat Poddębicki</w:t>
      </w:r>
      <w:r w:rsidR="00954E7E" w:rsidRPr="007016E6">
        <w:rPr>
          <w:b/>
          <w:color w:val="0070C0"/>
        </w:rPr>
        <w:t xml:space="preserve"> w imieniu którego działa Zarząd Powiatu Poddębickieg</w:t>
      </w:r>
      <w:r w:rsidR="0079330D" w:rsidRPr="007016E6">
        <w:rPr>
          <w:b/>
          <w:color w:val="0070C0"/>
        </w:rPr>
        <w:t>o, ul. Łęczycka 16, 99-200 Poddę</w:t>
      </w:r>
      <w:r w:rsidR="00954E7E" w:rsidRPr="007016E6">
        <w:rPr>
          <w:b/>
          <w:color w:val="0070C0"/>
        </w:rPr>
        <w:t>bice</w:t>
      </w:r>
      <w:r w:rsidRPr="007016E6">
        <w:rPr>
          <w:b/>
          <w:color w:val="0070C0"/>
        </w:rPr>
        <w:t>.</w:t>
      </w:r>
    </w:p>
    <w:p w14:paraId="00000052" w14:textId="06C714CE" w:rsidR="00BD1A7A" w:rsidRPr="007016E6" w:rsidRDefault="00B17CED" w:rsidP="00D1296F">
      <w:pPr>
        <w:numPr>
          <w:ilvl w:val="0"/>
          <w:numId w:val="10"/>
        </w:numPr>
        <w:spacing w:line="360" w:lineRule="auto"/>
        <w:ind w:left="709" w:hanging="401"/>
        <w:jc w:val="both"/>
        <w:rPr>
          <w:b/>
          <w:color w:val="0070C0"/>
        </w:rPr>
      </w:pPr>
      <w:r w:rsidRPr="00743685">
        <w:t xml:space="preserve">administrator wyznaczył Inspektora Danych Osobowych, z którym można się kontaktować pod adresem e-mail: </w:t>
      </w:r>
      <w:hyperlink r:id="rId9">
        <w:r w:rsidR="008F35F2" w:rsidRPr="007016E6">
          <w:rPr>
            <w:rFonts w:eastAsia="Verdana"/>
            <w:b/>
            <w:color w:val="0070C0"/>
          </w:rPr>
          <w:t>iod@poddebicki.pl</w:t>
        </w:r>
      </w:hyperlink>
    </w:p>
    <w:p w14:paraId="00000053" w14:textId="6AD5B5F3" w:rsidR="00BD1A7A" w:rsidRPr="00743685" w:rsidRDefault="00B17CED" w:rsidP="00D1296F">
      <w:pPr>
        <w:numPr>
          <w:ilvl w:val="0"/>
          <w:numId w:val="10"/>
        </w:numPr>
        <w:spacing w:line="360" w:lineRule="auto"/>
        <w:ind w:left="709" w:hanging="401"/>
        <w:jc w:val="both"/>
      </w:pPr>
      <w:r w:rsidRPr="00743685">
        <w:lastRenderedPageBreak/>
        <w:t xml:space="preserve">Pani/Pana dane osobowe przetwarzane będą na podstawie art. 6 ust. 1 lit. c RODO w celu związanym z przedmiotowym postępowaniem o udzielenie zamówienia publicznego, prowadzonym w trybie </w:t>
      </w:r>
      <w:r w:rsidR="00D3087C" w:rsidRPr="00743685">
        <w:t>podstawowym (art.</w:t>
      </w:r>
      <w:r w:rsidR="001C47DB">
        <w:t xml:space="preserve"> </w:t>
      </w:r>
      <w:r w:rsidR="00D3087C" w:rsidRPr="00743685">
        <w:t xml:space="preserve">275 pkt 1 </w:t>
      </w:r>
      <w:r w:rsidR="008F35F2" w:rsidRPr="00743685">
        <w:t>ustawy PZP</w:t>
      </w:r>
      <w:r w:rsidR="00D3087C" w:rsidRPr="00743685">
        <w:t>)</w:t>
      </w:r>
      <w:r w:rsidRPr="00743685">
        <w:t>.</w:t>
      </w:r>
    </w:p>
    <w:p w14:paraId="00000054" w14:textId="77777777" w:rsidR="00BD1A7A" w:rsidRPr="00743685" w:rsidRDefault="00B17CED" w:rsidP="00D1296F">
      <w:pPr>
        <w:numPr>
          <w:ilvl w:val="0"/>
          <w:numId w:val="10"/>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D1296F">
      <w:pPr>
        <w:numPr>
          <w:ilvl w:val="0"/>
          <w:numId w:val="10"/>
        </w:numPr>
        <w:spacing w:line="360" w:lineRule="auto"/>
        <w:ind w:left="709" w:hanging="425"/>
        <w:jc w:val="both"/>
      </w:pPr>
      <w:r w:rsidRPr="00743685">
        <w:t xml:space="preserve">Odbiorcą Pani/Pana danych osobowych Odbiorcą Pani/Pana danych osobowych będą osoby upoważnione przez Administratora danych oraz osoby zapewniające usługi na rzecz Administratora, a w szczególności osoby upoważnione przez Open </w:t>
      </w:r>
      <w:proofErr w:type="spellStart"/>
      <w:r w:rsidRPr="00743685">
        <w:t>Nexus</w:t>
      </w:r>
      <w:proofErr w:type="spellEnd"/>
      <w:r w:rsidRPr="00743685">
        <w:t xml:space="preserve">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D1296F">
      <w:pPr>
        <w:numPr>
          <w:ilvl w:val="0"/>
          <w:numId w:val="10"/>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D1296F">
      <w:pPr>
        <w:numPr>
          <w:ilvl w:val="0"/>
          <w:numId w:val="10"/>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D1296F">
      <w:pPr>
        <w:numPr>
          <w:ilvl w:val="0"/>
          <w:numId w:val="10"/>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D1296F">
      <w:pPr>
        <w:numPr>
          <w:ilvl w:val="0"/>
          <w:numId w:val="10"/>
        </w:numPr>
        <w:spacing w:line="360" w:lineRule="auto"/>
        <w:ind w:left="709" w:hanging="401"/>
        <w:jc w:val="both"/>
      </w:pPr>
      <w:r w:rsidRPr="00743685">
        <w:t>posiada Pani/Pan:</w:t>
      </w:r>
    </w:p>
    <w:p w14:paraId="00000059" w14:textId="77777777" w:rsidR="00BD1A7A" w:rsidRPr="00743685" w:rsidRDefault="00B17CED" w:rsidP="00D1296F">
      <w:pPr>
        <w:numPr>
          <w:ilvl w:val="0"/>
          <w:numId w:val="11"/>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D1296F">
      <w:pPr>
        <w:numPr>
          <w:ilvl w:val="0"/>
          <w:numId w:val="11"/>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D1296F">
      <w:pPr>
        <w:numPr>
          <w:ilvl w:val="0"/>
          <w:numId w:val="11"/>
        </w:numPr>
        <w:spacing w:line="360" w:lineRule="auto"/>
        <w:ind w:left="1064" w:hanging="462"/>
        <w:jc w:val="both"/>
      </w:pPr>
      <w:r w:rsidRPr="00743685">
        <w:lastRenderedPageBreak/>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D1296F">
      <w:pPr>
        <w:numPr>
          <w:ilvl w:val="0"/>
          <w:numId w:val="11"/>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D1296F">
      <w:pPr>
        <w:numPr>
          <w:ilvl w:val="0"/>
          <w:numId w:val="10"/>
        </w:numPr>
        <w:spacing w:line="360" w:lineRule="auto"/>
        <w:ind w:left="709" w:hanging="401"/>
        <w:jc w:val="both"/>
      </w:pPr>
      <w:r w:rsidRPr="00743685">
        <w:t>nie przysługuje Pani/Panu:</w:t>
      </w:r>
    </w:p>
    <w:p w14:paraId="0000005E" w14:textId="77777777" w:rsidR="00BD1A7A" w:rsidRPr="00743685" w:rsidRDefault="00B17CED" w:rsidP="00A5575E">
      <w:pPr>
        <w:numPr>
          <w:ilvl w:val="0"/>
          <w:numId w:val="27"/>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A5575E">
      <w:pPr>
        <w:numPr>
          <w:ilvl w:val="0"/>
          <w:numId w:val="27"/>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A5575E">
      <w:pPr>
        <w:numPr>
          <w:ilvl w:val="0"/>
          <w:numId w:val="27"/>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D1296F">
      <w:pPr>
        <w:numPr>
          <w:ilvl w:val="0"/>
          <w:numId w:val="10"/>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2" w:name="_Toc96590553"/>
      <w:r>
        <w:t>III. Tryb udzielania zamówienia</w:t>
      </w:r>
      <w:bookmarkEnd w:id="2"/>
    </w:p>
    <w:p w14:paraId="00000063" w14:textId="77777777" w:rsidR="00BD1A7A" w:rsidRPr="00743685" w:rsidRDefault="00B17CED" w:rsidP="00A5575E">
      <w:pPr>
        <w:numPr>
          <w:ilvl w:val="0"/>
          <w:numId w:val="28"/>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A5575E">
      <w:pPr>
        <w:numPr>
          <w:ilvl w:val="0"/>
          <w:numId w:val="28"/>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A5575E">
      <w:pPr>
        <w:numPr>
          <w:ilvl w:val="0"/>
          <w:numId w:val="28"/>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A5575E">
      <w:pPr>
        <w:numPr>
          <w:ilvl w:val="0"/>
          <w:numId w:val="28"/>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7C9F86A4" w14:textId="77777777" w:rsidR="003C7BDC" w:rsidRPr="00743685" w:rsidRDefault="003C7BDC" w:rsidP="003C7BDC">
      <w:pPr>
        <w:spacing w:line="360" w:lineRule="auto"/>
        <w:ind w:left="426"/>
        <w:jc w:val="both"/>
      </w:pPr>
    </w:p>
    <w:p w14:paraId="00000070" w14:textId="77777777" w:rsidR="00BD1A7A" w:rsidRDefault="00B17CED">
      <w:pPr>
        <w:pStyle w:val="Nagwek2"/>
        <w:spacing w:before="240" w:after="240"/>
      </w:pPr>
      <w:bookmarkStart w:id="3" w:name="_Toc96590554"/>
      <w:r>
        <w:lastRenderedPageBreak/>
        <w:t>IV. Opis przedmiotu zamówienia</w:t>
      </w:r>
      <w:bookmarkEnd w:id="3"/>
    </w:p>
    <w:p w14:paraId="02545B24" w14:textId="380F5E2C" w:rsidR="0037579E" w:rsidRPr="008A568A" w:rsidRDefault="00033616" w:rsidP="00D43A79">
      <w:pPr>
        <w:spacing w:line="300" w:lineRule="auto"/>
        <w:jc w:val="both"/>
        <w:rPr>
          <w:b/>
          <w:bCs/>
          <w:lang w:val="pl-PL"/>
        </w:rPr>
      </w:pPr>
      <w:r w:rsidRPr="00033616">
        <w:rPr>
          <w:rFonts w:eastAsia="Verdana"/>
          <w:b/>
          <w:color w:val="000000"/>
        </w:rPr>
        <w:t xml:space="preserve">1. </w:t>
      </w:r>
      <w:r w:rsidR="00D43A79" w:rsidRPr="00D43A79">
        <w:rPr>
          <w:rFonts w:eastAsia="Verdana"/>
          <w:color w:val="000000"/>
        </w:rPr>
        <w:t xml:space="preserve">Przedmiotem zamówienia jest wykonanie pełnego zakresu robót budowlanych </w:t>
      </w:r>
      <w:r w:rsidR="00D43A79" w:rsidRPr="00D43A79">
        <w:rPr>
          <w:bCs/>
          <w:iCs/>
        </w:rPr>
        <w:t xml:space="preserve">dla zadania pn.  </w:t>
      </w:r>
      <w:r w:rsidR="008A568A" w:rsidRPr="008A568A">
        <w:rPr>
          <w:b/>
          <w:bCs/>
          <w:lang w:val="pl-PL"/>
        </w:rPr>
        <w:t xml:space="preserve">„Przebudowa dróg powiatowych nr 3737E </w:t>
      </w:r>
      <w:r w:rsidR="005F3376">
        <w:rPr>
          <w:b/>
          <w:bCs/>
          <w:lang w:val="pl-PL"/>
        </w:rPr>
        <w:t>i</w:t>
      </w:r>
      <w:r w:rsidR="008A568A" w:rsidRPr="008A568A">
        <w:rPr>
          <w:b/>
          <w:bCs/>
          <w:lang w:val="pl-PL"/>
        </w:rPr>
        <w:t xml:space="preserve"> 3707E”</w:t>
      </w:r>
      <w:r w:rsidR="008A568A">
        <w:rPr>
          <w:b/>
          <w:bCs/>
          <w:lang w:val="pl-PL"/>
        </w:rPr>
        <w:t xml:space="preserve">.  </w:t>
      </w:r>
      <w:r w:rsidR="00D43A79" w:rsidRPr="00D43A79">
        <w:rPr>
          <w:bCs/>
          <w:iCs/>
        </w:rPr>
        <w:t xml:space="preserve">Zamówienie podzielone jest na </w:t>
      </w:r>
      <w:r w:rsidR="005F3376">
        <w:rPr>
          <w:bCs/>
          <w:iCs/>
        </w:rPr>
        <w:t xml:space="preserve"> 2 </w:t>
      </w:r>
      <w:r w:rsidR="00D43A79" w:rsidRPr="00D43A79">
        <w:rPr>
          <w:bCs/>
          <w:iCs/>
        </w:rPr>
        <w:t>części.</w:t>
      </w:r>
    </w:p>
    <w:p w14:paraId="5BA74483" w14:textId="21274141" w:rsidR="00D43A79" w:rsidRPr="00D43A79" w:rsidRDefault="00D43A79" w:rsidP="00D43A79">
      <w:pPr>
        <w:spacing w:line="300" w:lineRule="auto"/>
        <w:jc w:val="both"/>
        <w:rPr>
          <w:bCs/>
          <w:iCs/>
        </w:rPr>
      </w:pPr>
      <w:r w:rsidRPr="00D43A79">
        <w:rPr>
          <w:bCs/>
          <w:iCs/>
        </w:rPr>
        <w:t xml:space="preserve">Część Nr 1 </w:t>
      </w:r>
      <w:r w:rsidR="005F3376" w:rsidRPr="005F3376">
        <w:rPr>
          <w:bCs/>
          <w:iCs/>
          <w:lang w:val="pl-PL"/>
        </w:rPr>
        <w:t xml:space="preserve">obejmuje wykonanie robót budowlanych polegających na przebudowie drogi powiatowej Nr 3737E (Uniejów, ul. Wiejska, ul. Różana), zgodnie z zamieszczoną dokumentacją projektowo – kosztorysową, planem zagospodarowania terenu, </w:t>
      </w:r>
      <w:proofErr w:type="spellStart"/>
      <w:r w:rsidR="005F3376" w:rsidRPr="005F3376">
        <w:rPr>
          <w:bCs/>
          <w:iCs/>
          <w:lang w:val="pl-PL"/>
        </w:rPr>
        <w:t>STWiORB</w:t>
      </w:r>
      <w:proofErr w:type="spellEnd"/>
      <w:r w:rsidR="005F3376" w:rsidRPr="005F3376">
        <w:rPr>
          <w:bCs/>
          <w:iCs/>
          <w:lang w:val="pl-PL"/>
        </w:rPr>
        <w:t xml:space="preserve">, dokumentacją przetargową oraz poleceniami Zamawiającego. </w:t>
      </w:r>
      <w:r w:rsidRPr="00D43A79">
        <w:rPr>
          <w:bCs/>
          <w:iCs/>
        </w:rPr>
        <w:t xml:space="preserve"> </w:t>
      </w:r>
    </w:p>
    <w:p w14:paraId="2F8AFE8E" w14:textId="77777777" w:rsidR="0037579E" w:rsidRDefault="0037579E" w:rsidP="00D43A79">
      <w:pPr>
        <w:spacing w:line="300" w:lineRule="auto"/>
        <w:jc w:val="both"/>
        <w:rPr>
          <w:bCs/>
          <w:iCs/>
        </w:rPr>
      </w:pPr>
    </w:p>
    <w:p w14:paraId="7A75DD28" w14:textId="7A600C49" w:rsidR="00D43A79" w:rsidRPr="005F3376" w:rsidRDefault="00D43A79" w:rsidP="005F3376">
      <w:pPr>
        <w:spacing w:line="300" w:lineRule="auto"/>
        <w:jc w:val="both"/>
        <w:rPr>
          <w:bCs/>
          <w:iCs/>
          <w:lang w:val="pl-PL"/>
        </w:rPr>
      </w:pPr>
      <w:r w:rsidRPr="00D43A79">
        <w:rPr>
          <w:bCs/>
          <w:iCs/>
        </w:rPr>
        <w:t xml:space="preserve">Część Nr 2 </w:t>
      </w:r>
      <w:r w:rsidR="005F3376" w:rsidRPr="005F3376">
        <w:rPr>
          <w:bCs/>
          <w:iCs/>
          <w:lang w:val="pl-PL"/>
        </w:rPr>
        <w:t xml:space="preserve">obejmuje wykonanie robót budowlanych polegających na przebudowie drogi powiatowej Nr 3707E na odc. Złotniki – Dalików zgodnie z zamieszczoną dokumentacją projektowo – kosztorysową, planem zagospodarowania terenu, </w:t>
      </w:r>
      <w:proofErr w:type="spellStart"/>
      <w:r w:rsidR="005F3376" w:rsidRPr="005F3376">
        <w:rPr>
          <w:bCs/>
          <w:iCs/>
          <w:lang w:val="pl-PL"/>
        </w:rPr>
        <w:t>STWiORB</w:t>
      </w:r>
      <w:proofErr w:type="spellEnd"/>
      <w:r w:rsidR="005F3376" w:rsidRPr="005F3376">
        <w:rPr>
          <w:bCs/>
          <w:iCs/>
          <w:lang w:val="pl-PL"/>
        </w:rPr>
        <w:t>, dokumentacją przetargową oraz poleceniami Zamawiającego.</w:t>
      </w:r>
    </w:p>
    <w:p w14:paraId="72A0440D" w14:textId="77777777" w:rsidR="005F3376" w:rsidRDefault="005F3376" w:rsidP="005F3376">
      <w:pPr>
        <w:spacing w:line="300" w:lineRule="auto"/>
        <w:jc w:val="both"/>
        <w:rPr>
          <w:rFonts w:eastAsia="Verdana"/>
          <w:b/>
          <w:color w:val="000000"/>
        </w:rPr>
      </w:pPr>
    </w:p>
    <w:p w14:paraId="4D2FE816" w14:textId="77777777" w:rsidR="005F3376" w:rsidRPr="005F3376" w:rsidRDefault="00033616" w:rsidP="005F3376">
      <w:pPr>
        <w:spacing w:line="240" w:lineRule="auto"/>
        <w:jc w:val="both"/>
        <w:rPr>
          <w:rFonts w:eastAsia="Times New Roman"/>
          <w:lang w:val="pl-PL"/>
        </w:rPr>
      </w:pPr>
      <w:r w:rsidRPr="00033616">
        <w:rPr>
          <w:rFonts w:eastAsia="Verdana"/>
          <w:b/>
          <w:color w:val="000000"/>
        </w:rPr>
        <w:t xml:space="preserve">2. </w:t>
      </w:r>
      <w:r w:rsidR="005F3376" w:rsidRPr="005F3376">
        <w:rPr>
          <w:rFonts w:eastAsia="Times New Roman"/>
          <w:bCs/>
          <w:lang w:val="pl-PL"/>
        </w:rPr>
        <w:t>Część Nr 1</w:t>
      </w:r>
      <w:r w:rsidR="005F3376" w:rsidRPr="005F3376">
        <w:rPr>
          <w:rFonts w:eastAsia="Times New Roman"/>
          <w:lang w:val="pl-PL"/>
        </w:rPr>
        <w:t xml:space="preserve"> – obejmuje wykonanie  robót budowlanych polegających na przebudowie drogi Nr 3737E na odc. u. Różanej i ul. Wiejskiej, dł. 0,316 km zgodnie z załączoną do SWZ: dokumentacją, </w:t>
      </w:r>
      <w:proofErr w:type="spellStart"/>
      <w:r w:rsidR="005F3376" w:rsidRPr="005F3376">
        <w:rPr>
          <w:rFonts w:eastAsia="Times New Roman"/>
          <w:lang w:val="pl-PL"/>
        </w:rPr>
        <w:t>STWiORB</w:t>
      </w:r>
      <w:proofErr w:type="spellEnd"/>
      <w:r w:rsidR="005F3376" w:rsidRPr="005F3376">
        <w:rPr>
          <w:rFonts w:eastAsia="Times New Roman"/>
          <w:lang w:val="pl-PL"/>
        </w:rPr>
        <w:t>, zasadami wiedzy technicznej  i  obowiązującymi  w Rzeczypospolitej Polskiej przepisami prawa, w terminie określonym Umową.</w:t>
      </w:r>
    </w:p>
    <w:p w14:paraId="41E77CE4"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W ramach Części 1, należy wykonać roboty budowlane objęte projektem budowlanym, a w szczególności:</w:t>
      </w:r>
    </w:p>
    <w:p w14:paraId="68AF1C0E"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rozbiórkę istniejącego zagospodarowania pasa drogowego;</w:t>
      </w:r>
    </w:p>
    <w:p w14:paraId="20D42E23"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wykonanie robót ziemnych,</w:t>
      </w:r>
    </w:p>
    <w:p w14:paraId="06FAC185"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ustawienie krawężników i obrzeży,</w:t>
      </w:r>
    </w:p>
    <w:p w14:paraId="5CDEC5C2"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wykonanie konstrukcji ścieżki pieszo-rowerowej,</w:t>
      </w:r>
      <w:r w:rsidRPr="005F3376">
        <w:rPr>
          <w:rFonts w:eastAsia="Times New Roman"/>
          <w:lang w:val="pl-PL"/>
        </w:rPr>
        <w:tab/>
      </w:r>
    </w:p>
    <w:p w14:paraId="69559763"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wykonanie konstrukcji  chodników i zjazdów,</w:t>
      </w:r>
    </w:p>
    <w:p w14:paraId="139DB118"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 xml:space="preserve">wykonanie nawierzchni jezdni, </w:t>
      </w:r>
    </w:p>
    <w:p w14:paraId="239FB06D"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 xml:space="preserve">wykonanie </w:t>
      </w:r>
      <w:proofErr w:type="spellStart"/>
      <w:r w:rsidRPr="005F3376">
        <w:rPr>
          <w:rFonts w:eastAsia="Times New Roman"/>
          <w:lang w:val="pl-PL"/>
        </w:rPr>
        <w:t>zieleńcy</w:t>
      </w:r>
      <w:proofErr w:type="spellEnd"/>
      <w:r w:rsidRPr="005F3376">
        <w:rPr>
          <w:rFonts w:eastAsia="Times New Roman"/>
          <w:lang w:val="pl-PL"/>
        </w:rPr>
        <w:t>,</w:t>
      </w:r>
    </w:p>
    <w:p w14:paraId="403FFCBF"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wykonanie robót wykończeniowych,</w:t>
      </w:r>
    </w:p>
    <w:p w14:paraId="71CFF93C" w14:textId="77777777" w:rsidR="005F3376" w:rsidRPr="005F3376" w:rsidRDefault="005F3376" w:rsidP="005F3376">
      <w:pPr>
        <w:numPr>
          <w:ilvl w:val="0"/>
          <w:numId w:val="47"/>
        </w:numPr>
        <w:spacing w:line="240" w:lineRule="auto"/>
        <w:jc w:val="both"/>
        <w:rPr>
          <w:rFonts w:eastAsia="Times New Roman"/>
          <w:lang w:val="pl-PL"/>
        </w:rPr>
      </w:pPr>
      <w:r w:rsidRPr="005F3376">
        <w:rPr>
          <w:rFonts w:eastAsia="Times New Roman"/>
          <w:lang w:val="pl-PL"/>
        </w:rPr>
        <w:t>wykonanie oznakowania pionowego oraz poziomego.</w:t>
      </w:r>
    </w:p>
    <w:p w14:paraId="5299686F" w14:textId="77777777" w:rsidR="005F3376" w:rsidRPr="005F3376" w:rsidRDefault="005F3376" w:rsidP="005F3376">
      <w:pPr>
        <w:spacing w:line="240" w:lineRule="auto"/>
        <w:jc w:val="both"/>
        <w:rPr>
          <w:rFonts w:eastAsia="Times New Roman"/>
          <w:lang w:val="pl-PL"/>
        </w:rPr>
      </w:pPr>
    </w:p>
    <w:p w14:paraId="62484B0E"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Zamawiający informuje, że oznakowanie poziome należy wykonać jako grubowarstwowe strukturalne z elementami odbijającymi (kulki szklane). </w:t>
      </w:r>
    </w:p>
    <w:p w14:paraId="0A744509"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Ponadto należy opracować projekt zmian w stałej organizacji ruchu dla drogi powiatowej Nr 3737E na przebudowywanym odcinku drogi. </w:t>
      </w:r>
    </w:p>
    <w:p w14:paraId="298921CB" w14:textId="77777777" w:rsidR="005F3376" w:rsidRPr="005F3376" w:rsidRDefault="005F3376" w:rsidP="005F3376">
      <w:pPr>
        <w:spacing w:line="240" w:lineRule="auto"/>
        <w:jc w:val="both"/>
        <w:rPr>
          <w:rFonts w:eastAsia="Times New Roman"/>
          <w:lang w:val="pl-PL"/>
        </w:rPr>
      </w:pPr>
    </w:p>
    <w:p w14:paraId="0CE23314"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Przed przejściem dla pieszych należy zamontować elementy bezpieczeństwa ruchu drogowego - aktywne punktowe elementy odblaskowe („solarne kocie oczka”) - </w:t>
      </w:r>
      <w:proofErr w:type="spellStart"/>
      <w:r w:rsidRPr="005F3376">
        <w:rPr>
          <w:rFonts w:eastAsia="Times New Roman"/>
          <w:lang w:val="pl-PL"/>
        </w:rPr>
        <w:t>pługoodporne</w:t>
      </w:r>
      <w:proofErr w:type="spellEnd"/>
      <w:r w:rsidRPr="005F3376">
        <w:rPr>
          <w:rFonts w:eastAsia="Times New Roman"/>
          <w:lang w:val="pl-PL"/>
        </w:rPr>
        <w:t xml:space="preserve"> po 3 szt. na każdym pasie ruchu.</w:t>
      </w:r>
    </w:p>
    <w:p w14:paraId="5CCE40EF"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Aktywne solarne kocie oczka LED to autonomiczne elementy, ładowane energią słoneczną, których podstawowym zadaniem jest efektywne oznakowanie najbardziej niebezpiecznych fragmentów drogi. Aktywne punktowe elementy odblaskowe należy wbudować w nawierzchnię jezdni w specjalnych osłonach </w:t>
      </w:r>
      <w:proofErr w:type="spellStart"/>
      <w:r w:rsidRPr="005F3376">
        <w:rPr>
          <w:rFonts w:eastAsia="Times New Roman"/>
          <w:lang w:val="pl-PL"/>
        </w:rPr>
        <w:t>pługoodpornych</w:t>
      </w:r>
      <w:proofErr w:type="spellEnd"/>
      <w:r w:rsidRPr="005F3376">
        <w:rPr>
          <w:rFonts w:eastAsia="Times New Roman"/>
          <w:lang w:val="pl-PL"/>
        </w:rPr>
        <w:t xml:space="preserve"> w kształcie „grzyba” gwarantujących dwa punkty podparcia dla całego elementu. Profil punktowego elementu odblaskowego nie powinien mieć żadnych ostrych krawędzi od strony najeżdżanej przez pojazdy. Odporność na ściskanie całego elementu powinna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w:t>
      </w:r>
      <w:r w:rsidRPr="005F3376">
        <w:rPr>
          <w:rFonts w:eastAsia="Times New Roman"/>
          <w:lang w:val="pl-PL"/>
        </w:rPr>
        <w:br/>
        <w:t xml:space="preserve">oraz krajowy certyfikat stałości właściwości użytkowych nadane producentowi </w:t>
      </w:r>
      <w:r w:rsidRPr="005F3376">
        <w:rPr>
          <w:rFonts w:eastAsia="Times New Roman"/>
          <w:lang w:val="pl-PL"/>
        </w:rPr>
        <w:br/>
      </w:r>
      <w:r w:rsidRPr="005F3376">
        <w:rPr>
          <w:rFonts w:eastAsia="Times New Roman"/>
          <w:lang w:val="pl-PL"/>
        </w:rPr>
        <w:lastRenderedPageBreak/>
        <w:t>przez uprawnioną  jednostkę certyfikującą zgodnie z rozporządzeniem Ministra Infrastruktury i Budownictwa.</w:t>
      </w:r>
    </w:p>
    <w:p w14:paraId="6F9DF347" w14:textId="77777777" w:rsidR="005F3376" w:rsidRPr="005F3376" w:rsidRDefault="005F3376" w:rsidP="005F3376">
      <w:pPr>
        <w:spacing w:line="240" w:lineRule="auto"/>
        <w:jc w:val="both"/>
        <w:rPr>
          <w:rFonts w:eastAsia="Times New Roman"/>
          <w:lang w:val="pl-PL"/>
        </w:rPr>
      </w:pPr>
    </w:p>
    <w:p w14:paraId="198ADE8F"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Wykonawca robót zobowiązany będzie do wykonania </w:t>
      </w:r>
      <w:proofErr w:type="spellStart"/>
      <w:r w:rsidRPr="005F3376">
        <w:rPr>
          <w:rFonts w:eastAsia="Times New Roman"/>
          <w:lang w:val="pl-PL"/>
        </w:rPr>
        <w:t>nasadzeń</w:t>
      </w:r>
      <w:proofErr w:type="spellEnd"/>
      <w:r w:rsidRPr="005F3376">
        <w:rPr>
          <w:rFonts w:eastAsia="Times New Roman"/>
          <w:lang w:val="pl-PL"/>
        </w:rPr>
        <w:t xml:space="preserve"> w pasie zieleni. </w:t>
      </w:r>
    </w:p>
    <w:p w14:paraId="7F88DFD9"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Materiał do </w:t>
      </w:r>
      <w:proofErr w:type="spellStart"/>
      <w:r w:rsidRPr="005F3376">
        <w:rPr>
          <w:rFonts w:eastAsia="Times New Roman"/>
          <w:lang w:val="pl-PL"/>
        </w:rPr>
        <w:t>nasadzeń</w:t>
      </w:r>
      <w:proofErr w:type="spellEnd"/>
      <w:r w:rsidRPr="005F3376">
        <w:rPr>
          <w:rFonts w:eastAsia="Times New Roman"/>
          <w:lang w:val="pl-PL"/>
        </w:rPr>
        <w:t xml:space="preserve"> na ul. Wiejskiej w Uniejowie: </w:t>
      </w:r>
    </w:p>
    <w:p w14:paraId="4100881C" w14:textId="77777777" w:rsidR="005F3376" w:rsidRPr="005F3376" w:rsidRDefault="005F3376" w:rsidP="005F3376">
      <w:pPr>
        <w:spacing w:line="240" w:lineRule="auto"/>
        <w:jc w:val="both"/>
        <w:rPr>
          <w:rFonts w:eastAsia="Times New Roman"/>
          <w:bCs/>
          <w:lang w:val="pl-PL"/>
        </w:rPr>
      </w:pPr>
      <w:r w:rsidRPr="005F3376">
        <w:rPr>
          <w:rFonts w:eastAsia="Times New Roman"/>
          <w:lang w:val="pl-PL"/>
        </w:rPr>
        <w:t xml:space="preserve">- 10 szt. głóg szczepiony na pniu, preferowana odmiana Paul S  </w:t>
      </w:r>
      <w:proofErr w:type="spellStart"/>
      <w:r w:rsidRPr="005F3376">
        <w:rPr>
          <w:rFonts w:eastAsia="Times New Roman"/>
          <w:lang w:val="pl-PL"/>
        </w:rPr>
        <w:t>Scarlet</w:t>
      </w:r>
      <w:proofErr w:type="spellEnd"/>
      <w:r w:rsidRPr="005F3376">
        <w:rPr>
          <w:rFonts w:eastAsia="Times New Roman"/>
          <w:lang w:val="pl-PL"/>
        </w:rPr>
        <w:t>, wysokość sadzonki ok. 170-190 cm,</w:t>
      </w:r>
    </w:p>
    <w:p w14:paraId="4C7272D0"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- 10 szt. hortensja bukietowa, preferowane odmiany Melba (5 szt.) oraz Polar Bear (5 szt.), forma naturalna wys. 30-60cm</w:t>
      </w:r>
    </w:p>
    <w:p w14:paraId="5DAB6AD4"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- 10 szt. laurowiśnia wschodnia, preferowana odmiana </w:t>
      </w:r>
      <w:proofErr w:type="spellStart"/>
      <w:r w:rsidRPr="005F3376">
        <w:rPr>
          <w:rFonts w:eastAsia="Times New Roman"/>
          <w:lang w:val="pl-PL"/>
        </w:rPr>
        <w:t>Novita</w:t>
      </w:r>
      <w:proofErr w:type="spellEnd"/>
      <w:r w:rsidRPr="005F3376">
        <w:rPr>
          <w:rFonts w:eastAsia="Times New Roman"/>
          <w:lang w:val="pl-PL"/>
        </w:rPr>
        <w:t>, forma naturalna wys. 30-40cm</w:t>
      </w:r>
    </w:p>
    <w:p w14:paraId="142E3BFB" w14:textId="77777777" w:rsidR="005F3376" w:rsidRPr="005F3376" w:rsidRDefault="005F3376" w:rsidP="005F3376">
      <w:pPr>
        <w:spacing w:line="240" w:lineRule="auto"/>
        <w:jc w:val="both"/>
        <w:rPr>
          <w:rFonts w:eastAsia="Times New Roman"/>
          <w:lang w:val="pl-PL"/>
        </w:rPr>
      </w:pPr>
    </w:p>
    <w:p w14:paraId="4CBFD46A"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Materiał do </w:t>
      </w:r>
      <w:proofErr w:type="spellStart"/>
      <w:r w:rsidRPr="005F3376">
        <w:rPr>
          <w:rFonts w:eastAsia="Times New Roman"/>
          <w:lang w:val="pl-PL"/>
        </w:rPr>
        <w:t>nasadzeń</w:t>
      </w:r>
      <w:proofErr w:type="spellEnd"/>
      <w:r w:rsidRPr="005F3376">
        <w:rPr>
          <w:rFonts w:eastAsia="Times New Roman"/>
          <w:lang w:val="pl-PL"/>
        </w:rPr>
        <w:t xml:space="preserve"> na ul. Różanej w Uniejowie: </w:t>
      </w:r>
    </w:p>
    <w:p w14:paraId="7644C43D" w14:textId="77777777" w:rsidR="005F3376" w:rsidRPr="005F3376" w:rsidRDefault="005F3376" w:rsidP="005F3376">
      <w:pPr>
        <w:spacing w:line="240" w:lineRule="auto"/>
        <w:jc w:val="both"/>
        <w:rPr>
          <w:rFonts w:eastAsia="Times New Roman"/>
          <w:bCs/>
          <w:lang w:val="pl-PL"/>
        </w:rPr>
      </w:pPr>
      <w:r w:rsidRPr="005F3376">
        <w:rPr>
          <w:rFonts w:eastAsia="Times New Roman"/>
          <w:lang w:val="pl-PL"/>
        </w:rPr>
        <w:t xml:space="preserve">- 10 szt. głóg szczepiony na pniu, preferowana odmiana Paul S  </w:t>
      </w:r>
      <w:proofErr w:type="spellStart"/>
      <w:r w:rsidRPr="005F3376">
        <w:rPr>
          <w:rFonts w:eastAsia="Times New Roman"/>
          <w:lang w:val="pl-PL"/>
        </w:rPr>
        <w:t>Scarlet</w:t>
      </w:r>
      <w:proofErr w:type="spellEnd"/>
      <w:r w:rsidRPr="005F3376">
        <w:rPr>
          <w:rFonts w:eastAsia="Times New Roman"/>
          <w:lang w:val="pl-PL"/>
        </w:rPr>
        <w:t>, wysokość sadzonki ok. 170-190 cm,</w:t>
      </w:r>
    </w:p>
    <w:p w14:paraId="47296147"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- 20 szt. hortensja bukietowa, preferowane odmiany Melba (10 szt.) oraz Polar Bear (10 szt.), forma naturalna wys. 30-60cm</w:t>
      </w:r>
    </w:p>
    <w:p w14:paraId="1985CA38"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- 10 szt. laurowiśnia wschodnia, preferowana odmiana </w:t>
      </w:r>
      <w:proofErr w:type="spellStart"/>
      <w:r w:rsidRPr="005F3376">
        <w:rPr>
          <w:rFonts w:eastAsia="Times New Roman"/>
          <w:lang w:val="pl-PL"/>
        </w:rPr>
        <w:t>Novita</w:t>
      </w:r>
      <w:proofErr w:type="spellEnd"/>
      <w:r w:rsidRPr="005F3376">
        <w:rPr>
          <w:rFonts w:eastAsia="Times New Roman"/>
          <w:lang w:val="pl-PL"/>
        </w:rPr>
        <w:t>, forma naturalna wys. 30-40cm</w:t>
      </w:r>
    </w:p>
    <w:p w14:paraId="3CAB8FA0" w14:textId="77777777" w:rsidR="005F3376" w:rsidRPr="005F3376" w:rsidRDefault="005F3376" w:rsidP="005F3376">
      <w:pPr>
        <w:spacing w:line="240" w:lineRule="auto"/>
        <w:jc w:val="both"/>
        <w:rPr>
          <w:rFonts w:eastAsia="Times New Roman"/>
          <w:lang w:val="pl-PL"/>
        </w:rPr>
      </w:pPr>
    </w:p>
    <w:p w14:paraId="1CB1B954"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Sadzonki drzew wykorzystane do </w:t>
      </w:r>
      <w:proofErr w:type="spellStart"/>
      <w:r w:rsidRPr="005F3376">
        <w:rPr>
          <w:rFonts w:eastAsia="Times New Roman"/>
          <w:lang w:val="pl-PL"/>
        </w:rPr>
        <w:t>nasadzeń</w:t>
      </w:r>
      <w:proofErr w:type="spellEnd"/>
      <w:r w:rsidRPr="005F3376">
        <w:rPr>
          <w:rFonts w:eastAsia="Times New Roman"/>
          <w:lang w:val="pl-PL"/>
        </w:rPr>
        <w:t xml:space="preserve"> powinny być prawidłowo uformowane, z zachowaniem pokroju charakterystycznego dla gatunku i odmiany oraz posiadać następujące cechy: </w:t>
      </w:r>
    </w:p>
    <w:p w14:paraId="691F9AF0"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uformowaną koronę z przedłużającym pień przewodnikiem, </w:t>
      </w:r>
    </w:p>
    <w:p w14:paraId="7C87D7B4"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przyrost ostatniego roku powinien wyraźnie i prosto przedłużać przewodnik, </w:t>
      </w:r>
    </w:p>
    <w:p w14:paraId="026B1186"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pień prosty i gładki, o wysokości od szyjki korzeniowej do podstawy korony min. 1,5 m, </w:t>
      </w:r>
    </w:p>
    <w:p w14:paraId="608C0257"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obwód pnia mierzony na wysokości 1,0 m licząc od szyjki korzeniowej min. 12 - 14 cm, </w:t>
      </w:r>
    </w:p>
    <w:p w14:paraId="7642BA71" w14:textId="77777777" w:rsidR="005F3376" w:rsidRPr="005F3376" w:rsidRDefault="005F3376" w:rsidP="005F3376">
      <w:pPr>
        <w:numPr>
          <w:ilvl w:val="0"/>
          <w:numId w:val="39"/>
        </w:numPr>
        <w:spacing w:line="240" w:lineRule="auto"/>
        <w:jc w:val="both"/>
        <w:rPr>
          <w:rFonts w:eastAsia="Times New Roman"/>
          <w:lang w:val="pl-PL"/>
        </w:rPr>
      </w:pPr>
      <w:r w:rsidRPr="005F3376">
        <w:rPr>
          <w:rFonts w:eastAsia="Times New Roman"/>
          <w:lang w:val="pl-PL"/>
        </w:rPr>
        <w:t xml:space="preserve"> system korzeniowy powinien być skupiony i prawidłowo rozwinięty, na korzeniach szkieletowych powinny występować liczne korzenie bez brązowych przebarwień, </w:t>
      </w:r>
    </w:p>
    <w:p w14:paraId="78F77509" w14:textId="77777777" w:rsidR="005F3376" w:rsidRPr="005F3376" w:rsidRDefault="005F3376" w:rsidP="005F3376">
      <w:pPr>
        <w:spacing w:line="240" w:lineRule="auto"/>
        <w:jc w:val="both"/>
        <w:rPr>
          <w:rFonts w:eastAsia="Times New Roman"/>
          <w:lang w:val="pl-PL"/>
        </w:rPr>
      </w:pPr>
    </w:p>
    <w:p w14:paraId="4851E15D"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 Sadzonki drzew muszą być wolne od następujących wad: </w:t>
      </w:r>
    </w:p>
    <w:p w14:paraId="083F99CF"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mechanicznych, </w:t>
      </w:r>
    </w:p>
    <w:p w14:paraId="0AFC58B1"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śladów żerowania szkodników, </w:t>
      </w:r>
    </w:p>
    <w:p w14:paraId="0DE34483"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oznak chorobowych, niedobory, wżery, nienaturalne przebarwienia, </w:t>
      </w:r>
    </w:p>
    <w:p w14:paraId="62C810A2" w14:textId="77777777" w:rsidR="005F3376" w:rsidRPr="005F3376" w:rsidRDefault="005F3376" w:rsidP="005F3376">
      <w:pPr>
        <w:numPr>
          <w:ilvl w:val="0"/>
          <w:numId w:val="40"/>
        </w:numPr>
        <w:spacing w:line="240" w:lineRule="auto"/>
        <w:jc w:val="both"/>
        <w:rPr>
          <w:rFonts w:eastAsia="Times New Roman"/>
          <w:lang w:val="pl-PL"/>
        </w:rPr>
      </w:pPr>
      <w:proofErr w:type="spellStart"/>
      <w:r w:rsidRPr="005F3376">
        <w:rPr>
          <w:rFonts w:eastAsia="Times New Roman"/>
          <w:lang w:val="pl-PL"/>
        </w:rPr>
        <w:t>zwiędnięć</w:t>
      </w:r>
      <w:proofErr w:type="spellEnd"/>
      <w:r w:rsidRPr="005F3376">
        <w:rPr>
          <w:rFonts w:eastAsia="Times New Roman"/>
          <w:lang w:val="pl-PL"/>
        </w:rPr>
        <w:t xml:space="preserve"> i pomarszczeń kory na korzeniach i częściach naziemnych, </w:t>
      </w:r>
    </w:p>
    <w:p w14:paraId="3032F5C9"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martwicy i pęknięcia kory, </w:t>
      </w:r>
    </w:p>
    <w:p w14:paraId="2E0BFF2E"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nienaturalnych deformacji, </w:t>
      </w:r>
    </w:p>
    <w:p w14:paraId="1D49556A"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pąka szczytowego przewodnika, </w:t>
      </w:r>
    </w:p>
    <w:p w14:paraId="215E84D9" w14:textId="77777777" w:rsidR="005F3376" w:rsidRPr="005F3376" w:rsidRDefault="005F3376" w:rsidP="005F3376">
      <w:pPr>
        <w:numPr>
          <w:ilvl w:val="0"/>
          <w:numId w:val="40"/>
        </w:numPr>
        <w:spacing w:line="240" w:lineRule="auto"/>
        <w:jc w:val="both"/>
        <w:rPr>
          <w:rFonts w:eastAsia="Times New Roman"/>
          <w:lang w:val="pl-PL"/>
        </w:rPr>
      </w:pPr>
      <w:r w:rsidRPr="005F3376">
        <w:rPr>
          <w:rFonts w:eastAsia="Times New Roman"/>
          <w:lang w:val="pl-PL"/>
        </w:rPr>
        <w:t xml:space="preserve">uszkodzeń lub przesuszeń bryły korzeniowej. </w:t>
      </w:r>
    </w:p>
    <w:p w14:paraId="421B3B4B" w14:textId="77777777" w:rsidR="005F3376" w:rsidRPr="005F3376" w:rsidRDefault="005F3376" w:rsidP="005F3376">
      <w:pPr>
        <w:spacing w:line="240" w:lineRule="auto"/>
        <w:jc w:val="both"/>
        <w:rPr>
          <w:rFonts w:eastAsia="Times New Roman"/>
          <w:lang w:val="pl-PL"/>
        </w:rPr>
      </w:pPr>
    </w:p>
    <w:p w14:paraId="29BE8A82"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Dokładne miejsca </w:t>
      </w:r>
      <w:proofErr w:type="spellStart"/>
      <w:r w:rsidRPr="005F3376">
        <w:rPr>
          <w:rFonts w:eastAsia="Times New Roman"/>
          <w:lang w:val="pl-PL"/>
        </w:rPr>
        <w:t>nasadzeń</w:t>
      </w:r>
      <w:proofErr w:type="spellEnd"/>
      <w:r w:rsidRPr="005F3376">
        <w:rPr>
          <w:rFonts w:eastAsia="Times New Roman"/>
          <w:lang w:val="pl-PL"/>
        </w:rPr>
        <w:t xml:space="preserve"> będą wskazane w trakcie realizacji zamówienia przez pracownika Zamawiającego. </w:t>
      </w:r>
    </w:p>
    <w:p w14:paraId="0DD4640A" w14:textId="77777777" w:rsidR="005F3376" w:rsidRPr="005F3376" w:rsidRDefault="005F3376" w:rsidP="005F3376">
      <w:pPr>
        <w:spacing w:line="240" w:lineRule="auto"/>
        <w:jc w:val="both"/>
        <w:rPr>
          <w:rFonts w:eastAsia="Times New Roman"/>
          <w:lang w:val="pl-PL"/>
        </w:rPr>
      </w:pPr>
    </w:p>
    <w:p w14:paraId="280E79B3"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Sposób prowadzenia </w:t>
      </w:r>
      <w:proofErr w:type="spellStart"/>
      <w:r w:rsidRPr="005F3376">
        <w:rPr>
          <w:rFonts w:eastAsia="Times New Roman"/>
          <w:lang w:val="pl-PL"/>
        </w:rPr>
        <w:t>nasadzeń</w:t>
      </w:r>
      <w:proofErr w:type="spellEnd"/>
      <w:r w:rsidRPr="005F3376">
        <w:rPr>
          <w:rFonts w:eastAsia="Times New Roman"/>
          <w:lang w:val="pl-PL"/>
        </w:rPr>
        <w:t xml:space="preserve"> </w:t>
      </w:r>
    </w:p>
    <w:p w14:paraId="4E5F85F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przygotować dół pod drzewko o wielkości 2-3 krotnie większej niż bryła korzeniowa sadzonej rośliny </w:t>
      </w:r>
    </w:p>
    <w:p w14:paraId="41A4436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przygotować paliki z drewna o dł. od 2,0 m do 3,0 m i średnicy min. 6 cm po trzy sztuki na sadzonkę, wiązadła wykonane z elastycznej taśmy parcianej szerokości około 2 cm – dotyczy drzew</w:t>
      </w:r>
    </w:p>
    <w:p w14:paraId="55BBAADA"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Jeden koniec palika ostro zaciosać i zabezpieczyć środkami konserwującymi, nieszkodliwymi dla roślin lub opalić na długości około 1,0 m. – dotyczy drzew</w:t>
      </w:r>
    </w:p>
    <w:p w14:paraId="1B964982"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dół zaprawić urodzajną glebą w ilości 80 l </w:t>
      </w:r>
    </w:p>
    <w:p w14:paraId="6F8ED1AC"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posadzić roślinę na taką samą głębokość jak rosły w szkółce </w:t>
      </w:r>
    </w:p>
    <w:p w14:paraId="550E9E55"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wysokość palików wbitych w grunt powinna być równa wysokości pnia posadzonego drzewa, </w:t>
      </w:r>
    </w:p>
    <w:p w14:paraId="2CDCFD9E"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t xml:space="preserve">korzenie roślin zasypywać sypką ziemią, a następnie prawidłowo ubić, uformować miskę ziemną o gł. 5-7 cm i podlać, </w:t>
      </w:r>
    </w:p>
    <w:p w14:paraId="34FA6EF7" w14:textId="77777777" w:rsidR="005F3376" w:rsidRPr="005F3376" w:rsidRDefault="005F3376" w:rsidP="005F3376">
      <w:pPr>
        <w:numPr>
          <w:ilvl w:val="0"/>
          <w:numId w:val="41"/>
        </w:numPr>
        <w:spacing w:line="240" w:lineRule="auto"/>
        <w:jc w:val="both"/>
        <w:rPr>
          <w:rFonts w:eastAsia="Times New Roman"/>
          <w:lang w:val="pl-PL"/>
        </w:rPr>
      </w:pPr>
      <w:r w:rsidRPr="005F3376">
        <w:rPr>
          <w:rFonts w:eastAsia="Times New Roman"/>
          <w:lang w:val="pl-PL"/>
        </w:rPr>
        <w:lastRenderedPageBreak/>
        <w:t>drzewka przywiązać do palików wiązadłem tuż pod koroną.</w:t>
      </w:r>
    </w:p>
    <w:p w14:paraId="3CF3C757" w14:textId="5796BF26" w:rsidR="00F911BD" w:rsidRPr="00F911BD" w:rsidRDefault="00F911BD" w:rsidP="005F3376">
      <w:pPr>
        <w:spacing w:line="240" w:lineRule="auto"/>
        <w:jc w:val="both"/>
        <w:rPr>
          <w:rFonts w:eastAsia="Times New Roman"/>
        </w:rPr>
      </w:pPr>
    </w:p>
    <w:p w14:paraId="42440751" w14:textId="54728678" w:rsidR="005F3376" w:rsidRPr="005F3376" w:rsidRDefault="005F3376" w:rsidP="005578F5">
      <w:pPr>
        <w:pStyle w:val="Akapitzlist"/>
        <w:numPr>
          <w:ilvl w:val="0"/>
          <w:numId w:val="49"/>
        </w:numPr>
        <w:spacing w:line="240" w:lineRule="auto"/>
        <w:ind w:left="284"/>
        <w:jc w:val="both"/>
        <w:rPr>
          <w:rFonts w:eastAsia="Times New Roman"/>
          <w:lang w:val="pl-PL"/>
        </w:rPr>
      </w:pPr>
      <w:r w:rsidRPr="005F3376">
        <w:rPr>
          <w:rFonts w:eastAsia="Times New Roman"/>
          <w:lang w:val="pl-PL"/>
        </w:rPr>
        <w:t>W ramach Części 2, należy wykonać roboty budowlane objęte projektem budowlanym,  a w szczególności:</w:t>
      </w:r>
    </w:p>
    <w:p w14:paraId="46D98BDC"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rozbiórkę istniejącego zagospodarowania pasa drogowego;</w:t>
      </w:r>
    </w:p>
    <w:p w14:paraId="22D7642B"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wykonanie robót ziemnych,</w:t>
      </w:r>
    </w:p>
    <w:p w14:paraId="3C2A9904"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ustawienie krawężników i obrzeży,</w:t>
      </w:r>
    </w:p>
    <w:p w14:paraId="493D0EA9"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wykonanie konstrukcji poszerzenia</w:t>
      </w:r>
    </w:p>
    <w:p w14:paraId="46684BED"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 xml:space="preserve">wykonanie nawierzchni jezdni (warstwa wiążąca, ułożenie </w:t>
      </w:r>
      <w:proofErr w:type="spellStart"/>
      <w:r w:rsidRPr="005F3376">
        <w:rPr>
          <w:rFonts w:eastAsia="Times New Roman"/>
          <w:lang w:val="pl-PL"/>
        </w:rPr>
        <w:t>geokompozytu</w:t>
      </w:r>
      <w:proofErr w:type="spellEnd"/>
      <w:r w:rsidRPr="005F3376">
        <w:rPr>
          <w:rFonts w:eastAsia="Times New Roman"/>
          <w:lang w:val="pl-PL"/>
        </w:rPr>
        <w:t>, warstwa ścieralna,</w:t>
      </w:r>
    </w:p>
    <w:p w14:paraId="2A359778"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wykonanie konstrukcji chodników i zjazdów,</w:t>
      </w:r>
    </w:p>
    <w:p w14:paraId="65009E4C"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 xml:space="preserve">wykonanie odtworzenia rowu przydrożnego wraz z budową przepustów </w:t>
      </w:r>
      <w:r w:rsidRPr="005F3376">
        <w:rPr>
          <w:rFonts w:eastAsia="Times New Roman"/>
          <w:lang w:val="pl-PL"/>
        </w:rPr>
        <w:br/>
        <w:t>pod zjazdami,</w:t>
      </w:r>
    </w:p>
    <w:p w14:paraId="63C5C34B"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umocnienie pobocza,</w:t>
      </w:r>
    </w:p>
    <w:p w14:paraId="34E1ED7D" w14:textId="77777777" w:rsidR="005F3376" w:rsidRPr="005F3376" w:rsidRDefault="005F3376" w:rsidP="005F3376">
      <w:pPr>
        <w:numPr>
          <w:ilvl w:val="0"/>
          <w:numId w:val="48"/>
        </w:numPr>
        <w:spacing w:line="240" w:lineRule="auto"/>
        <w:jc w:val="both"/>
        <w:rPr>
          <w:rFonts w:eastAsia="Times New Roman"/>
          <w:lang w:val="pl-PL"/>
        </w:rPr>
      </w:pPr>
      <w:r w:rsidRPr="005F3376">
        <w:rPr>
          <w:rFonts w:eastAsia="Times New Roman"/>
          <w:lang w:val="pl-PL"/>
        </w:rPr>
        <w:t>wykonanie oznakowania pionowego oraz poziomego.</w:t>
      </w:r>
    </w:p>
    <w:p w14:paraId="5A6094B3" w14:textId="77777777" w:rsidR="005F3376" w:rsidRPr="005F3376" w:rsidRDefault="005F3376" w:rsidP="005F3376">
      <w:pPr>
        <w:spacing w:line="240" w:lineRule="auto"/>
        <w:jc w:val="both"/>
        <w:rPr>
          <w:rFonts w:eastAsia="Times New Roman"/>
          <w:bCs/>
          <w:u w:val="single"/>
          <w:lang w:val="pl-PL"/>
        </w:rPr>
      </w:pPr>
    </w:p>
    <w:p w14:paraId="46356B06" w14:textId="77777777" w:rsidR="005F3376" w:rsidRPr="005F3376" w:rsidRDefault="005F3376" w:rsidP="005F3376">
      <w:pPr>
        <w:spacing w:line="240" w:lineRule="auto"/>
        <w:jc w:val="both"/>
        <w:rPr>
          <w:rFonts w:eastAsia="Times New Roman"/>
          <w:lang w:val="pl-PL"/>
        </w:rPr>
      </w:pPr>
      <w:r w:rsidRPr="005F3376">
        <w:rPr>
          <w:rFonts w:eastAsia="Times New Roman"/>
          <w:b/>
          <w:bCs/>
          <w:u w:val="single"/>
          <w:lang w:val="pl-PL"/>
        </w:rPr>
        <w:t xml:space="preserve">Zamawiający informuje, że do wyceny robót nie należy uwzględniać budowy chodnika na odc. od km 1+082 do 1+882, który widnieje na PZT. </w:t>
      </w:r>
      <w:r w:rsidRPr="005F3376">
        <w:rPr>
          <w:rFonts w:eastAsia="Times New Roman"/>
          <w:lang w:val="pl-PL"/>
        </w:rPr>
        <w:t xml:space="preserve">Pomocniczy przedmiar robót uwzględnia powyższy zapis. </w:t>
      </w:r>
    </w:p>
    <w:p w14:paraId="0A579069" w14:textId="77777777" w:rsidR="005F3376" w:rsidRPr="005F3376" w:rsidRDefault="005F3376" w:rsidP="005F3376">
      <w:pPr>
        <w:spacing w:line="240" w:lineRule="auto"/>
        <w:jc w:val="both"/>
        <w:rPr>
          <w:rFonts w:eastAsia="Times New Roman"/>
          <w:lang w:val="pl-PL"/>
        </w:rPr>
      </w:pPr>
    </w:p>
    <w:p w14:paraId="5C4BCDB5"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Ponadto należy opracować projekt zmian w stałej organizacji ruchu dla drogi powiatowej Nr 3707E na przebudowywanym odcinku drogi, uwzględniając między innymi, linię krawędziową, punktowe elementy odblaskowe przed przejściem.</w:t>
      </w:r>
    </w:p>
    <w:p w14:paraId="631F701E" w14:textId="77777777" w:rsidR="005F3376" w:rsidRPr="005F3376" w:rsidRDefault="005F3376" w:rsidP="005F3376">
      <w:pPr>
        <w:spacing w:line="240" w:lineRule="auto"/>
        <w:jc w:val="both"/>
        <w:rPr>
          <w:rFonts w:eastAsia="Times New Roman"/>
          <w:lang w:val="pl-PL"/>
        </w:rPr>
      </w:pPr>
      <w:r w:rsidRPr="005F3376">
        <w:rPr>
          <w:rFonts w:eastAsia="Times New Roman"/>
          <w:lang w:val="pl-PL"/>
        </w:rPr>
        <w:t xml:space="preserve">Aktywne solarne kocie oczka LED to autonomiczne elementy, ładowane energią słoneczną, których podstawowym zadaniem jest efektywne oznakowanie najbardziej niebezpiecznych fragmentów drogi. Aktywne punktowe elementy odblaskowe należy wbudować w nawierzchnię jezdni w specjalnych osłonach </w:t>
      </w:r>
      <w:proofErr w:type="spellStart"/>
      <w:r w:rsidRPr="005F3376">
        <w:rPr>
          <w:rFonts w:eastAsia="Times New Roman"/>
          <w:lang w:val="pl-PL"/>
        </w:rPr>
        <w:t>pługoodpornych</w:t>
      </w:r>
      <w:proofErr w:type="spellEnd"/>
      <w:r w:rsidRPr="005F3376">
        <w:rPr>
          <w:rFonts w:eastAsia="Times New Roman"/>
          <w:lang w:val="pl-PL"/>
        </w:rPr>
        <w:t xml:space="preserve"> w kształcie „grzyba” gwarantujących dwa punkty podparcia dla całego elementu. Profil punktowego elementu odblaskowego nie powinien mieć żadnych ostrych krawędzi od strony najeżdżanej przez pojazdy. Odporność na ściskanie całego elementu powinna zapewnić trwałość funkcjonowania aktywnego punktowego elementu odblaskowego. Zainstalowany w ten sposób APEO, musi zapewniać widzialność w nocy, a także w czasie opadów deszczu wg PN-EN 1463-1: 2009 [5, 5a] oraz PN EN 1463-3 [5b]. Na aktywny punktowy element odblaskowy powinna być wydana aprobata techniczna lub krajowa ocena techniczna </w:t>
      </w:r>
      <w:r w:rsidRPr="005F3376">
        <w:rPr>
          <w:rFonts w:eastAsia="Times New Roman"/>
          <w:lang w:val="pl-PL"/>
        </w:rPr>
        <w:br/>
        <w:t xml:space="preserve">oraz krajowy certyfikat stałości właściwości użytkowych nadane producentowi </w:t>
      </w:r>
      <w:r w:rsidRPr="005F3376">
        <w:rPr>
          <w:rFonts w:eastAsia="Times New Roman"/>
          <w:lang w:val="pl-PL"/>
        </w:rPr>
        <w:br/>
        <w:t>przez uprawnioną  jednostkę certyfikującą zgodnie z rozporządzeniem Ministra Infrastruktury i Budownictwa.</w:t>
      </w:r>
    </w:p>
    <w:p w14:paraId="025A8CB8" w14:textId="77777777" w:rsidR="005F3376" w:rsidRDefault="005F3376" w:rsidP="005F3376">
      <w:pPr>
        <w:spacing w:line="240" w:lineRule="auto"/>
        <w:jc w:val="both"/>
        <w:rPr>
          <w:rFonts w:eastAsia="Times New Roman"/>
          <w:lang w:val="pl-PL"/>
        </w:rPr>
      </w:pPr>
      <w:r w:rsidRPr="005F3376">
        <w:rPr>
          <w:rFonts w:eastAsia="Times New Roman"/>
          <w:lang w:val="pl-PL"/>
        </w:rPr>
        <w:t xml:space="preserve">Oznakowanie poziome należy wykonać jako grubowarstwowe strukturalne </w:t>
      </w:r>
      <w:r w:rsidRPr="005F3376">
        <w:rPr>
          <w:rFonts w:eastAsia="Times New Roman"/>
          <w:lang w:val="pl-PL"/>
        </w:rPr>
        <w:br/>
        <w:t>z elementami odbijającymi (kulki szklane).</w:t>
      </w:r>
    </w:p>
    <w:p w14:paraId="1692F7FF" w14:textId="77777777" w:rsidR="005F3376" w:rsidRDefault="005F3376" w:rsidP="005F3376">
      <w:pPr>
        <w:spacing w:line="240" w:lineRule="auto"/>
        <w:jc w:val="both"/>
        <w:rPr>
          <w:rFonts w:eastAsia="Times New Roman"/>
          <w:lang w:val="pl-PL"/>
        </w:rPr>
      </w:pPr>
    </w:p>
    <w:p w14:paraId="02B6ADD3" w14:textId="77777777" w:rsidR="00D43A79" w:rsidRDefault="00D43A79" w:rsidP="00D43A79">
      <w:pPr>
        <w:spacing w:line="240" w:lineRule="auto"/>
        <w:jc w:val="both"/>
        <w:rPr>
          <w:rFonts w:eastAsia="Times New Roman"/>
          <w:lang w:val="pl-PL"/>
        </w:rPr>
      </w:pPr>
    </w:p>
    <w:p w14:paraId="3E3F9897" w14:textId="77777777" w:rsidR="005578F5" w:rsidRPr="005578F5" w:rsidRDefault="005578F5" w:rsidP="005578F5">
      <w:pPr>
        <w:pStyle w:val="Akapitzlist"/>
        <w:numPr>
          <w:ilvl w:val="0"/>
          <w:numId w:val="49"/>
        </w:numPr>
        <w:suppressAutoHyphens/>
        <w:autoSpaceDE w:val="0"/>
        <w:autoSpaceDN w:val="0"/>
        <w:spacing w:line="300" w:lineRule="auto"/>
        <w:ind w:left="426"/>
        <w:jc w:val="both"/>
        <w:rPr>
          <w:rFonts w:eastAsia="Times New Roman"/>
          <w:lang w:eastAsia="ar-SA"/>
        </w:rPr>
      </w:pPr>
      <w:r w:rsidRPr="005578F5">
        <w:rPr>
          <w:rFonts w:eastAsia="Times New Roman"/>
          <w:lang w:eastAsia="ar-SA"/>
        </w:rPr>
        <w:t>Wykonawca zobowiązany jest do wykonania przedmiotu zamówienia zgodnie z dokumentacją projektowo – kosztorysową, z dokumentacją przetargową, obowiązującymi normami i zasadami wiedzy technicznej, specyfikacją techniczną wykonania i odbioru robót, ofertą, SWZ i zaleceniami Zamawiającego uzgodnionymi do wykonania w czasie realizacji zamówienia.</w:t>
      </w:r>
    </w:p>
    <w:p w14:paraId="263B112A" w14:textId="77777777" w:rsidR="0037579E" w:rsidRPr="005578F5" w:rsidRDefault="00D43A79" w:rsidP="005578F5">
      <w:pPr>
        <w:spacing w:line="240" w:lineRule="auto"/>
        <w:ind w:left="426"/>
        <w:jc w:val="both"/>
        <w:rPr>
          <w:rFonts w:eastAsia="Times New Roman"/>
          <w:lang w:val="pl-PL"/>
        </w:rPr>
      </w:pPr>
      <w:r w:rsidRPr="005578F5">
        <w:rPr>
          <w:rFonts w:eastAsia="Times New Roman"/>
          <w:lang w:val="pl-PL"/>
        </w:rPr>
        <w:t xml:space="preserve">Na każdej z budów Wykonawca zobowiązany jest utrzymywać porządek na terenie budowy, na bieżąco i systematycznie likwidować wszelkie zagrożenia. </w:t>
      </w:r>
    </w:p>
    <w:p w14:paraId="21D19367" w14:textId="430E32A1" w:rsidR="00D43A79" w:rsidRPr="005578F5" w:rsidRDefault="00D43A79" w:rsidP="005578F5">
      <w:pPr>
        <w:spacing w:line="240" w:lineRule="auto"/>
        <w:ind w:left="426"/>
        <w:jc w:val="both"/>
        <w:rPr>
          <w:rFonts w:eastAsia="Times New Roman"/>
          <w:lang w:val="pl-PL"/>
        </w:rPr>
      </w:pPr>
      <w:r w:rsidRPr="005578F5">
        <w:rPr>
          <w:rFonts w:eastAsia="Times New Roman"/>
          <w:lang w:val="pl-PL"/>
        </w:rPr>
        <w:t>Wykonawca zamówienia musi przewidzieć wszystkie okoliczności, które mogą wpłynąć na cenę zamówienia. W związku z powyższym wymagane jest od oferentów bardzo szczegółowe sprawdzenie warunków wykonania zamówienia.</w:t>
      </w:r>
    </w:p>
    <w:p w14:paraId="0010ACE4" w14:textId="60D0BD6C" w:rsidR="00D43A79" w:rsidRPr="00D43A79" w:rsidRDefault="0037579E" w:rsidP="005578F5">
      <w:pPr>
        <w:spacing w:line="240" w:lineRule="auto"/>
        <w:ind w:left="426"/>
        <w:jc w:val="both"/>
        <w:rPr>
          <w:rFonts w:eastAsia="Times New Roman"/>
          <w:lang w:val="pl-PL"/>
        </w:rPr>
      </w:pPr>
      <w:r>
        <w:rPr>
          <w:rFonts w:eastAsia="Times New Roman"/>
          <w:lang w:val="pl-PL"/>
        </w:rPr>
        <w:t>R</w:t>
      </w:r>
      <w:r w:rsidR="00D43A79" w:rsidRPr="00D43A79">
        <w:rPr>
          <w:rFonts w:eastAsia="Times New Roman"/>
          <w:lang w:val="pl-PL"/>
        </w:rPr>
        <w:t xml:space="preserve">oboty budowlane należy wykonać z nowych materiałów wykonawcy dostarczonych na budowę i zaakceptowanych przez inspektora nadzoru, zgodnie z obowiązującymi </w:t>
      </w:r>
      <w:r w:rsidR="00D43A79" w:rsidRPr="00D43A79">
        <w:rPr>
          <w:rFonts w:eastAsia="Times New Roman"/>
          <w:lang w:val="pl-PL"/>
        </w:rPr>
        <w:lastRenderedPageBreak/>
        <w:t>normami, sztuką budowlaną, przepisami BHP, ppoż. oraz poleceniami inspektora nadzoru inwestorskiego.</w:t>
      </w:r>
    </w:p>
    <w:p w14:paraId="1AC54B78"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Wykonawca na dzień odbioru robót przedstawi oświadczenie o złożeniu przez geodetę inwentaryzacji geodezyjnej do zarejestrowania w państwowym zasobie </w:t>
      </w:r>
      <w:proofErr w:type="spellStart"/>
      <w:r w:rsidRPr="00D43A79">
        <w:rPr>
          <w:rFonts w:eastAsia="Times New Roman"/>
          <w:lang w:val="pl-PL"/>
        </w:rPr>
        <w:t>geodezyjno</w:t>
      </w:r>
      <w:proofErr w:type="spellEnd"/>
      <w:r w:rsidRPr="00D43A79">
        <w:rPr>
          <w:rFonts w:eastAsia="Times New Roman"/>
          <w:lang w:val="pl-PL"/>
        </w:rPr>
        <w:t xml:space="preserve"> – kartograficznym i przedłożenie inwentaryzacji geodezyjnej w terminie 2 miesięcy od daty odbioru końcowego.</w:t>
      </w:r>
    </w:p>
    <w:p w14:paraId="1F1ED1A3" w14:textId="77777777" w:rsidR="0037579E" w:rsidRDefault="00D43A79" w:rsidP="005578F5">
      <w:pPr>
        <w:spacing w:line="240" w:lineRule="auto"/>
        <w:ind w:left="360"/>
        <w:jc w:val="both"/>
        <w:rPr>
          <w:rFonts w:eastAsia="Times New Roman"/>
          <w:lang w:val="pl-PL"/>
        </w:rPr>
      </w:pPr>
      <w:r w:rsidRPr="00D43A79">
        <w:rPr>
          <w:rFonts w:eastAsia="Times New Roman"/>
          <w:lang w:val="pl-PL"/>
        </w:rPr>
        <w:t>Wykonawca zobowiązany jest dostarczyć Zamawiającemu przy zawiadomieniu</w:t>
      </w:r>
      <w:r w:rsidRPr="00D43A79">
        <w:rPr>
          <w:rFonts w:eastAsia="Times New Roman"/>
          <w:lang w:val="pl-PL"/>
        </w:rPr>
        <w:br/>
        <w:t>o gotowości do odbioru robót operat kolaudacyjny oraz kosztorys powykonawczy z realizacji przedsięwzięcia. Kosztorys powykonawczy stanowi załącznik do protokołu odbioru końcowego przedmiotu zamówienia.</w:t>
      </w:r>
    </w:p>
    <w:p w14:paraId="27BC0165" w14:textId="77777777" w:rsidR="005578F5" w:rsidRDefault="005578F5" w:rsidP="005578F5">
      <w:pPr>
        <w:spacing w:line="240" w:lineRule="auto"/>
        <w:ind w:left="360"/>
        <w:jc w:val="both"/>
        <w:rPr>
          <w:rFonts w:eastAsia="Times New Roman"/>
          <w:lang w:val="pl-PL"/>
        </w:rPr>
      </w:pPr>
    </w:p>
    <w:p w14:paraId="2A303167" w14:textId="741A3123" w:rsidR="00D43A79" w:rsidRPr="005578F5" w:rsidRDefault="00D43A79" w:rsidP="005578F5">
      <w:pPr>
        <w:pStyle w:val="Akapitzlist"/>
        <w:numPr>
          <w:ilvl w:val="0"/>
          <w:numId w:val="49"/>
        </w:numPr>
        <w:spacing w:line="240" w:lineRule="auto"/>
        <w:ind w:left="426"/>
        <w:jc w:val="both"/>
        <w:rPr>
          <w:rFonts w:eastAsia="Times New Roman"/>
          <w:lang w:val="pl-PL"/>
        </w:rPr>
      </w:pPr>
      <w:r w:rsidRPr="005578F5">
        <w:rPr>
          <w:rFonts w:eastAsia="Times New Roman"/>
          <w:lang w:val="pl-PL"/>
        </w:rPr>
        <w:t xml:space="preserve">Wykonawca udzieli minimum 60 miesięcy gwarancji na wykonany przedmiot zamówienia. Gwarancja jest udzielana na warunkach określonych we wzorze umowy. </w:t>
      </w:r>
      <w:r w:rsidRPr="005578F5">
        <w:rPr>
          <w:rFonts w:eastAsia="Times New Roman"/>
          <w:lang w:val="pl-PL"/>
        </w:rPr>
        <w:br/>
        <w:t>Wykonawca udziela rękojmi na okres udzielonej gwarancji.</w:t>
      </w:r>
    </w:p>
    <w:p w14:paraId="15E40F71" w14:textId="77777777" w:rsidR="00D43A79" w:rsidRPr="00D43A79" w:rsidRDefault="00D43A79" w:rsidP="005578F5">
      <w:pPr>
        <w:spacing w:line="240" w:lineRule="auto"/>
        <w:ind w:firstLine="426"/>
        <w:jc w:val="both"/>
        <w:rPr>
          <w:rFonts w:eastAsia="Times New Roman"/>
          <w:lang w:val="pl-PL"/>
        </w:rPr>
      </w:pPr>
      <w:r w:rsidRPr="00D43A79">
        <w:rPr>
          <w:rFonts w:eastAsia="Times New Roman"/>
          <w:lang w:val="pl-PL"/>
        </w:rPr>
        <w:t xml:space="preserve">Wykonawca udziela 36 miesięcy gwarancji na oznakowanie poziome grubowarstwowe. </w:t>
      </w:r>
    </w:p>
    <w:p w14:paraId="1D81455F" w14:textId="77777777" w:rsidR="005578F5" w:rsidRDefault="00D43A79" w:rsidP="005578F5">
      <w:pPr>
        <w:spacing w:line="240" w:lineRule="auto"/>
        <w:ind w:firstLine="426"/>
        <w:jc w:val="both"/>
        <w:rPr>
          <w:rFonts w:eastAsia="Times New Roman"/>
          <w:lang w:val="pl-PL"/>
        </w:rPr>
      </w:pPr>
      <w:r w:rsidRPr="00D43A79">
        <w:rPr>
          <w:rFonts w:eastAsia="Times New Roman"/>
          <w:lang w:val="pl-PL"/>
        </w:rPr>
        <w:t>Okres gwarancyjny nie zostanie uznany za zakończo</w:t>
      </w:r>
      <w:r w:rsidR="005578F5">
        <w:rPr>
          <w:rFonts w:eastAsia="Times New Roman"/>
          <w:lang w:val="pl-PL"/>
        </w:rPr>
        <w:t>ny, dopóki nie zostaną usunięte</w:t>
      </w:r>
    </w:p>
    <w:p w14:paraId="69311F6A" w14:textId="034F20FC" w:rsidR="00D43A79" w:rsidRDefault="00D43A79" w:rsidP="005578F5">
      <w:pPr>
        <w:spacing w:line="240" w:lineRule="auto"/>
        <w:ind w:left="426"/>
        <w:jc w:val="both"/>
        <w:rPr>
          <w:rFonts w:eastAsia="Times New Roman"/>
          <w:lang w:val="pl-PL"/>
        </w:rPr>
      </w:pPr>
      <w:r w:rsidRPr="00D43A79">
        <w:rPr>
          <w:rFonts w:eastAsia="Times New Roman"/>
          <w:lang w:val="pl-PL"/>
        </w:rPr>
        <w:t xml:space="preserve">przez Wykonawcę wady i usterki zgłoszone do czasu upływu terminu gwarancyjnego </w:t>
      </w:r>
      <w:r w:rsidRPr="00D43A79">
        <w:rPr>
          <w:rFonts w:eastAsia="Times New Roman"/>
          <w:lang w:val="pl-PL"/>
        </w:rPr>
        <w:br/>
        <w:t>oraz nie wygaśnie bieg gwarancji zgodnie z art. 581 par.1 KC, a potwierdzeniem zakończenia będzie podpisany przez obie strony protokół odbioru pogwarancyjnego.</w:t>
      </w:r>
    </w:p>
    <w:p w14:paraId="0DB1245D" w14:textId="77777777" w:rsidR="005578F5" w:rsidRPr="00D43A79" w:rsidRDefault="005578F5" w:rsidP="005578F5">
      <w:pPr>
        <w:spacing w:line="240" w:lineRule="auto"/>
        <w:ind w:left="426"/>
        <w:jc w:val="both"/>
        <w:rPr>
          <w:rFonts w:eastAsia="Times New Roman"/>
          <w:lang w:val="pl-PL"/>
        </w:rPr>
      </w:pPr>
    </w:p>
    <w:p w14:paraId="1C8F1CA5"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Uprawnienia Zamawiającego wynikające z rękojmi za wady będą egzekwowane </w:t>
      </w:r>
      <w:r w:rsidRPr="00D43A79">
        <w:rPr>
          <w:rFonts w:eastAsia="Times New Roman"/>
          <w:lang w:val="pl-PL"/>
        </w:rPr>
        <w:br/>
        <w:t>niezależnie od uprawnień wynikających z gwarancji jakości.</w:t>
      </w:r>
    </w:p>
    <w:p w14:paraId="394AB870"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 xml:space="preserve">Jeżeli Wykonawca nie usunie wad lub usterek w okresie gwarancji lub rękojmi </w:t>
      </w:r>
      <w:r w:rsidRPr="00D43A79">
        <w:rPr>
          <w:rFonts w:eastAsia="Times New Roman"/>
          <w:lang w:val="pl-PL"/>
        </w:rPr>
        <w:br/>
        <w:t>w wyznaczonym na piśmie przez Zamawiającego terminie, Zamawiający po uprzednim zawiadomieniu Wykonawcy, może zlecić ich usunięcie osobie trzeciej, na koszt Wykonawcy.</w:t>
      </w:r>
    </w:p>
    <w:p w14:paraId="02927A02" w14:textId="77777777" w:rsidR="00D43A79" w:rsidRPr="00D43A79" w:rsidRDefault="00D43A79" w:rsidP="005578F5">
      <w:pPr>
        <w:spacing w:line="240" w:lineRule="auto"/>
        <w:ind w:left="426"/>
        <w:jc w:val="both"/>
        <w:rPr>
          <w:rFonts w:eastAsia="Times New Roman"/>
          <w:lang w:val="pl-PL"/>
        </w:rPr>
      </w:pPr>
      <w:r w:rsidRPr="00D43A79">
        <w:rPr>
          <w:rFonts w:eastAsia="Times New Roman"/>
          <w:lang w:val="pl-PL"/>
        </w:rPr>
        <w:t>Wykonawca oświadcza, że w miejscu prowadzonych robót, w okresie trwania ww. gwarancji i rękojmi za wady, realizacja innych inwestycji w pasie drogowym przez Zamawiającego lub innego inwestora, nie będzie powodować utraty uprawnień z tytułu udzielonej gwarancji i rękojmi za wady, pod warunkiem wyrażenia zgody przez Gwaranta.</w:t>
      </w:r>
    </w:p>
    <w:p w14:paraId="485F3F9F" w14:textId="77777777" w:rsidR="00D43A79" w:rsidRPr="00D43A79" w:rsidRDefault="00D43A79" w:rsidP="00D43A79">
      <w:pPr>
        <w:spacing w:line="240" w:lineRule="auto"/>
        <w:jc w:val="both"/>
        <w:rPr>
          <w:rFonts w:eastAsia="Times New Roman"/>
          <w:lang w:val="pl-PL"/>
        </w:rPr>
      </w:pPr>
    </w:p>
    <w:p w14:paraId="091886A4" w14:textId="03539779" w:rsidR="00D43A79" w:rsidRPr="0037579E" w:rsidRDefault="00D43A79" w:rsidP="005578F5">
      <w:pPr>
        <w:pStyle w:val="Akapitzlist"/>
        <w:numPr>
          <w:ilvl w:val="0"/>
          <w:numId w:val="49"/>
        </w:numPr>
        <w:spacing w:line="240" w:lineRule="auto"/>
        <w:ind w:left="426"/>
        <w:jc w:val="both"/>
        <w:rPr>
          <w:rFonts w:eastAsia="Times New Roman"/>
          <w:lang w:val="pl-PL"/>
        </w:rPr>
      </w:pPr>
      <w:r w:rsidRPr="0037579E">
        <w:rPr>
          <w:rFonts w:eastAsia="Times New Roman"/>
          <w:lang w:val="pl-PL"/>
        </w:rPr>
        <w:t xml:space="preserve">Wykonawca zapozna się ze wszystkimi warunkami, które są niezbędne </w:t>
      </w:r>
      <w:r w:rsidRPr="0037579E">
        <w:rPr>
          <w:rFonts w:eastAsia="Times New Roman"/>
          <w:lang w:val="pl-PL"/>
        </w:rPr>
        <w:br/>
        <w:t>do wykonania przez niego przedmiotu zamówienia, bez konieczności ponoszenia przez Zamawiającego jakichkolwiek dodatkowych kosztów,  w tym  z dokumentacją p</w:t>
      </w:r>
      <w:r w:rsidR="005578F5">
        <w:rPr>
          <w:rFonts w:eastAsia="Times New Roman"/>
          <w:lang w:val="pl-PL"/>
        </w:rPr>
        <w:t>ostępowania</w:t>
      </w:r>
      <w:r w:rsidRPr="0037579E">
        <w:rPr>
          <w:rFonts w:eastAsia="Times New Roman"/>
          <w:lang w:val="pl-PL"/>
        </w:rPr>
        <w:t>.</w:t>
      </w:r>
    </w:p>
    <w:p w14:paraId="2359B013" w14:textId="77777777" w:rsidR="00D43A79" w:rsidRPr="00D43A79" w:rsidRDefault="00D43A79" w:rsidP="00D43A79">
      <w:pPr>
        <w:spacing w:line="240" w:lineRule="auto"/>
        <w:jc w:val="both"/>
        <w:rPr>
          <w:rFonts w:eastAsia="Times New Roman"/>
          <w:lang w:val="pl-PL"/>
        </w:rPr>
      </w:pPr>
    </w:p>
    <w:p w14:paraId="42C49C99" w14:textId="39103379" w:rsidR="00D43A79" w:rsidRPr="0037579E" w:rsidRDefault="00D43A79" w:rsidP="005578F5">
      <w:pPr>
        <w:pStyle w:val="Akapitzlist"/>
        <w:numPr>
          <w:ilvl w:val="0"/>
          <w:numId w:val="49"/>
        </w:numPr>
        <w:spacing w:line="240" w:lineRule="auto"/>
        <w:ind w:left="426"/>
        <w:jc w:val="both"/>
        <w:rPr>
          <w:rFonts w:eastAsia="Times New Roman"/>
          <w:lang w:val="pl-PL"/>
        </w:rPr>
      </w:pPr>
      <w:r w:rsidRPr="0037579E">
        <w:rPr>
          <w:rFonts w:eastAsia="Times New Roman"/>
          <w:lang w:val="pl-PL"/>
        </w:rPr>
        <w:t xml:space="preserve">Wykonawca zobowiązany jest do ustawienia na własny koszt tablicy informującej </w:t>
      </w:r>
      <w:r w:rsidRPr="0037579E">
        <w:rPr>
          <w:rFonts w:eastAsia="Times New Roman"/>
          <w:lang w:val="pl-PL"/>
        </w:rPr>
        <w:br/>
        <w:t xml:space="preserve">o źródłach finansowania na każdym z ciągów drogowych, o </w:t>
      </w:r>
      <w:r w:rsidRPr="0037579E">
        <w:rPr>
          <w:rFonts w:eastAsia="Times New Roman"/>
          <w:bCs/>
          <w:lang w:val="pl-PL"/>
        </w:rPr>
        <w:t>w</w:t>
      </w:r>
      <w:r w:rsidRPr="0037579E">
        <w:rPr>
          <w:rFonts w:eastAsia="Times New Roman"/>
          <w:lang w:val="pl-PL"/>
        </w:rPr>
        <w:t xml:space="preserve">ymiarach tablicy 180 × 120 cm. </w:t>
      </w:r>
    </w:p>
    <w:p w14:paraId="5BFEA5A8" w14:textId="77777777" w:rsidR="001A0C45" w:rsidRDefault="00D43A79" w:rsidP="005578F5">
      <w:pPr>
        <w:spacing w:line="240" w:lineRule="auto"/>
        <w:ind w:left="426"/>
        <w:jc w:val="both"/>
        <w:rPr>
          <w:rFonts w:eastAsia="Times New Roman"/>
          <w:lang w:val="pl-PL"/>
        </w:rPr>
      </w:pPr>
      <w:r w:rsidRPr="00D43A79">
        <w:rPr>
          <w:rFonts w:eastAsia="Times New Roman"/>
          <w:lang w:val="pl-PL"/>
        </w:rPr>
        <w:t xml:space="preserve">Wzór tablicy informacyjnej, określony został w załączniku nr 1 do rozporządzenia Rady Ministrów z dnia 7 maja 2021 r. sprawie określenia działań informacyjnych podejmowanych przez podmioty realizujące zadania finansowane lub dofinansowane </w:t>
      </w:r>
      <w:r w:rsidRPr="00D43A79">
        <w:rPr>
          <w:rFonts w:eastAsia="Times New Roman"/>
          <w:lang w:val="pl-PL"/>
        </w:rPr>
        <w:br/>
        <w:t xml:space="preserve">z budżetu państwa lub z państwowych funduszy celowych, których edytowalne pliki cyfrowe udostępnione są na stronie Biuletynu Informacji Publicznej Kancelarii Prezesa Rady Ministrów pod adresem </w:t>
      </w:r>
      <w:hyperlink r:id="rId10" w:history="1">
        <w:r w:rsidR="001A0C45" w:rsidRPr="007C1EE0">
          <w:rPr>
            <w:rStyle w:val="Hipercze"/>
            <w:rFonts w:eastAsia="Times New Roman"/>
            <w:lang w:val="pl-PL"/>
          </w:rPr>
          <w:t>https://www.gov.pl/premier/dzialania-informacyjne</w:t>
        </w:r>
      </w:hyperlink>
      <w:r w:rsidRPr="00D43A79">
        <w:rPr>
          <w:rFonts w:eastAsia="Times New Roman"/>
          <w:lang w:val="pl-PL"/>
        </w:rPr>
        <w:t>.</w:t>
      </w:r>
    </w:p>
    <w:p w14:paraId="72F653EE" w14:textId="77777777" w:rsidR="001A0C45" w:rsidRDefault="001A0C45" w:rsidP="001A0C45">
      <w:pPr>
        <w:spacing w:line="240" w:lineRule="auto"/>
        <w:jc w:val="both"/>
        <w:rPr>
          <w:rFonts w:eastAsia="Times New Roman"/>
          <w:lang w:val="pl-PL"/>
        </w:rPr>
      </w:pPr>
    </w:p>
    <w:p w14:paraId="3765AEA2" w14:textId="28D7BBB6" w:rsidR="001A0C45" w:rsidRPr="0037579E" w:rsidRDefault="001A0C45" w:rsidP="005578F5">
      <w:pPr>
        <w:pStyle w:val="Akapitzlist"/>
        <w:numPr>
          <w:ilvl w:val="0"/>
          <w:numId w:val="49"/>
        </w:numPr>
        <w:spacing w:line="240" w:lineRule="auto"/>
        <w:ind w:left="426"/>
        <w:jc w:val="both"/>
        <w:rPr>
          <w:rFonts w:eastAsia="Times New Roman"/>
          <w:lang w:val="pl-PL"/>
        </w:rPr>
      </w:pPr>
      <w:r w:rsidRPr="001A0C45">
        <w:t xml:space="preserve">Wspólny Słownik Zamówień CPV: </w:t>
      </w:r>
    </w:p>
    <w:p w14:paraId="52E95438" w14:textId="77777777" w:rsidR="001A0C45" w:rsidRPr="001A0C45" w:rsidRDefault="001A0C45" w:rsidP="001A0C45">
      <w:pPr>
        <w:pBdr>
          <w:top w:val="nil"/>
          <w:left w:val="nil"/>
          <w:bottom w:val="nil"/>
          <w:right w:val="nil"/>
          <w:between w:val="nil"/>
        </w:pBdr>
        <w:tabs>
          <w:tab w:val="left" w:pos="726"/>
        </w:tabs>
        <w:spacing w:line="240" w:lineRule="auto"/>
        <w:ind w:left="284" w:hanging="284"/>
        <w:jc w:val="both"/>
      </w:pPr>
      <w:r w:rsidRPr="001A0C45">
        <w:tab/>
      </w:r>
      <w:r w:rsidRPr="001A0C45">
        <w:tab/>
        <w:t xml:space="preserve">45.00.00.00-7 </w:t>
      </w:r>
      <w:r w:rsidRPr="001A0C45">
        <w:tab/>
        <w:t>Roboty budowlane</w:t>
      </w:r>
    </w:p>
    <w:p w14:paraId="5C50BA3D" w14:textId="77777777" w:rsidR="001A0C45" w:rsidRPr="001A0C45" w:rsidRDefault="001A0C45" w:rsidP="001A0C45">
      <w:pPr>
        <w:pBdr>
          <w:top w:val="nil"/>
          <w:left w:val="nil"/>
          <w:bottom w:val="nil"/>
          <w:right w:val="nil"/>
          <w:between w:val="nil"/>
        </w:pBdr>
        <w:tabs>
          <w:tab w:val="left" w:pos="726"/>
        </w:tabs>
        <w:spacing w:line="240" w:lineRule="auto"/>
        <w:ind w:left="2160" w:hanging="2160"/>
        <w:jc w:val="both"/>
      </w:pPr>
      <w:r w:rsidRPr="001A0C45">
        <w:tab/>
        <w:t xml:space="preserve">45.20.00.00-9 </w:t>
      </w:r>
      <w:r w:rsidRPr="001A0C45">
        <w:tab/>
        <w:t xml:space="preserve">Roboty budowlane w zakresie wznoszenia kompletnych obiektów budowlanych lub ich części oraz roboty w zakresie inżynierii lądowej </w:t>
      </w:r>
      <w:r w:rsidRPr="001A0C45">
        <w:br/>
        <w:t>i wodnej</w:t>
      </w:r>
    </w:p>
    <w:p w14:paraId="2005A475" w14:textId="77777777" w:rsidR="001A0C45" w:rsidRPr="001A0C45" w:rsidRDefault="001A0C45" w:rsidP="001A0C45">
      <w:pPr>
        <w:pBdr>
          <w:top w:val="nil"/>
          <w:left w:val="nil"/>
          <w:bottom w:val="nil"/>
          <w:right w:val="nil"/>
          <w:between w:val="nil"/>
        </w:pBdr>
        <w:tabs>
          <w:tab w:val="left" w:pos="726"/>
        </w:tabs>
        <w:spacing w:line="240" w:lineRule="auto"/>
        <w:ind w:left="2160" w:hanging="2160"/>
        <w:jc w:val="both"/>
      </w:pPr>
      <w:r w:rsidRPr="001A0C45">
        <w:tab/>
        <w:t xml:space="preserve">45.23.00.00-8 </w:t>
      </w:r>
      <w:r w:rsidRPr="001A0C45">
        <w:tab/>
        <w:t xml:space="preserve">Roboty w zakresie budowy rurociągów, linii komunikacyjnych </w:t>
      </w:r>
      <w:r w:rsidRPr="001A0C45">
        <w:br/>
        <w:t>i elektroenergetycznych, autostrad, dróg lotnisk i kolei, wyrównanie terenu</w:t>
      </w:r>
    </w:p>
    <w:p w14:paraId="1382DE5E" w14:textId="77777777" w:rsidR="001A0C45" w:rsidRPr="001A0C45" w:rsidRDefault="001A0C45" w:rsidP="001A0C45">
      <w:pPr>
        <w:widowControl w:val="0"/>
        <w:kinsoku w:val="0"/>
        <w:overflowPunct w:val="0"/>
        <w:autoSpaceDE w:val="0"/>
        <w:autoSpaceDN w:val="0"/>
        <w:adjustRightInd w:val="0"/>
        <w:spacing w:line="240" w:lineRule="auto"/>
        <w:ind w:left="284" w:right="-7" w:firstLine="436"/>
        <w:jc w:val="both"/>
        <w:rPr>
          <w:rFonts w:eastAsia="Times New Roman"/>
          <w:w w:val="99"/>
        </w:rPr>
      </w:pPr>
      <w:r w:rsidRPr="001A0C45">
        <w:rPr>
          <w:rFonts w:eastAsia="Times New Roman"/>
        </w:rPr>
        <w:t>45.23.32.20-7</w:t>
      </w:r>
      <w:r w:rsidRPr="001A0C45">
        <w:rPr>
          <w:rFonts w:eastAsia="Times New Roman"/>
          <w:spacing w:val="-9"/>
        </w:rPr>
        <w:t xml:space="preserve">  </w:t>
      </w:r>
      <w:r w:rsidRPr="001A0C45">
        <w:rPr>
          <w:rFonts w:eastAsia="Times New Roman"/>
        </w:rPr>
        <w:t>Roboty</w:t>
      </w:r>
      <w:r w:rsidRPr="001A0C45">
        <w:rPr>
          <w:rFonts w:eastAsia="Times New Roman"/>
          <w:spacing w:val="-9"/>
        </w:rPr>
        <w:t xml:space="preserve"> </w:t>
      </w:r>
      <w:r w:rsidRPr="001A0C45">
        <w:rPr>
          <w:rFonts w:eastAsia="Times New Roman"/>
        </w:rPr>
        <w:t>w</w:t>
      </w:r>
      <w:r w:rsidRPr="001A0C45">
        <w:rPr>
          <w:rFonts w:eastAsia="Times New Roman"/>
          <w:spacing w:val="-9"/>
        </w:rPr>
        <w:t xml:space="preserve"> </w:t>
      </w:r>
      <w:r w:rsidRPr="001A0C45">
        <w:rPr>
          <w:rFonts w:eastAsia="Times New Roman"/>
        </w:rPr>
        <w:t>zakresie</w:t>
      </w:r>
      <w:r w:rsidRPr="001A0C45">
        <w:rPr>
          <w:rFonts w:eastAsia="Times New Roman"/>
          <w:spacing w:val="-10"/>
        </w:rPr>
        <w:t xml:space="preserve"> </w:t>
      </w:r>
      <w:r w:rsidRPr="001A0C45">
        <w:rPr>
          <w:rFonts w:eastAsia="Times New Roman"/>
        </w:rPr>
        <w:t>nawierzchni</w:t>
      </w:r>
      <w:r w:rsidRPr="001A0C45">
        <w:rPr>
          <w:rFonts w:eastAsia="Times New Roman"/>
          <w:spacing w:val="-9"/>
        </w:rPr>
        <w:t xml:space="preserve"> </w:t>
      </w:r>
      <w:r w:rsidRPr="001A0C45">
        <w:rPr>
          <w:rFonts w:eastAsia="Times New Roman"/>
        </w:rPr>
        <w:t>dróg</w:t>
      </w:r>
      <w:r w:rsidRPr="001A0C45">
        <w:rPr>
          <w:rFonts w:eastAsia="Times New Roman"/>
          <w:w w:val="99"/>
        </w:rPr>
        <w:t xml:space="preserve"> </w:t>
      </w:r>
    </w:p>
    <w:p w14:paraId="1E998907" w14:textId="77777777" w:rsidR="001A0C45" w:rsidRDefault="001A0C45" w:rsidP="001A0C45">
      <w:pPr>
        <w:widowControl w:val="0"/>
        <w:kinsoku w:val="0"/>
        <w:overflowPunct w:val="0"/>
        <w:autoSpaceDE w:val="0"/>
        <w:autoSpaceDN w:val="0"/>
        <w:adjustRightInd w:val="0"/>
        <w:spacing w:line="240" w:lineRule="auto"/>
        <w:ind w:right="-7" w:firstLine="720"/>
        <w:jc w:val="both"/>
        <w:rPr>
          <w:rFonts w:eastAsia="Times New Roman"/>
        </w:rPr>
      </w:pPr>
      <w:r w:rsidRPr="001A0C45">
        <w:rPr>
          <w:rFonts w:eastAsia="Times New Roman"/>
        </w:rPr>
        <w:t>45.11.12.00-0  Roboty w zakresie przygotowania terenu pod budowę i roboty ziemne</w:t>
      </w:r>
    </w:p>
    <w:p w14:paraId="5136C655" w14:textId="77777777" w:rsidR="005578F5" w:rsidRPr="005578F5" w:rsidRDefault="005578F5" w:rsidP="005578F5">
      <w:pPr>
        <w:pStyle w:val="Akapitzlist"/>
        <w:spacing w:line="300" w:lineRule="auto"/>
        <w:ind w:left="567"/>
        <w:jc w:val="both"/>
        <w:rPr>
          <w:rFonts w:eastAsia="CIDFont+F1"/>
          <w:bCs/>
        </w:rPr>
      </w:pPr>
      <w:r w:rsidRPr="005578F5">
        <w:rPr>
          <w:rFonts w:eastAsia="CIDFont+F1"/>
          <w:bCs/>
        </w:rPr>
        <w:lastRenderedPageBreak/>
        <w:t>45.23.32.26-9 Roboty budowlane w zakresie dróg dojazdowych</w:t>
      </w:r>
    </w:p>
    <w:p w14:paraId="3D6381B9" w14:textId="77777777" w:rsidR="005578F5" w:rsidRPr="005578F5" w:rsidRDefault="005578F5" w:rsidP="005578F5">
      <w:pPr>
        <w:pStyle w:val="Akapitzlist"/>
        <w:spacing w:line="300" w:lineRule="auto"/>
        <w:ind w:left="567"/>
        <w:jc w:val="both"/>
        <w:rPr>
          <w:rFonts w:eastAsia="CIDFont+F1"/>
          <w:bCs/>
        </w:rPr>
      </w:pPr>
      <w:r w:rsidRPr="005578F5">
        <w:rPr>
          <w:rFonts w:eastAsia="CIDFont+F1"/>
          <w:bCs/>
        </w:rPr>
        <w:t>45.23.31.42-6 Roboty w zakresie naprawy dróg</w:t>
      </w:r>
    </w:p>
    <w:p w14:paraId="488A0B15" w14:textId="77777777" w:rsidR="005578F5" w:rsidRPr="005578F5" w:rsidRDefault="005578F5" w:rsidP="005578F5">
      <w:pPr>
        <w:pStyle w:val="Akapitzlist"/>
        <w:spacing w:line="300" w:lineRule="auto"/>
        <w:ind w:left="567"/>
        <w:jc w:val="both"/>
        <w:rPr>
          <w:rFonts w:eastAsia="CIDFont+F1"/>
          <w:bCs/>
        </w:rPr>
      </w:pPr>
      <w:r w:rsidRPr="005578F5">
        <w:rPr>
          <w:rFonts w:eastAsia="CIDFont+F1"/>
          <w:bCs/>
        </w:rPr>
        <w:t>45.11.00.00-1 Roboty w zakresie burzenia i rozbiórki obiektów budowlanych;</w:t>
      </w:r>
      <w:r w:rsidRPr="005578F5">
        <w:rPr>
          <w:rFonts w:eastAsia="Times New Roman"/>
          <w:bCs/>
        </w:rPr>
        <w:t xml:space="preserve"> </w:t>
      </w:r>
      <w:r w:rsidRPr="005578F5">
        <w:rPr>
          <w:rFonts w:eastAsia="CIDFont+F1"/>
          <w:bCs/>
        </w:rPr>
        <w:t>roboty ziemne</w:t>
      </w:r>
    </w:p>
    <w:p w14:paraId="74DD33AF" w14:textId="77777777" w:rsidR="0037579E" w:rsidRDefault="0037579E" w:rsidP="0037579E">
      <w:pPr>
        <w:spacing w:line="360" w:lineRule="auto"/>
        <w:jc w:val="both"/>
        <w:rPr>
          <w:rFonts w:eastAsia="Times New Roman"/>
        </w:rPr>
      </w:pPr>
    </w:p>
    <w:p w14:paraId="2D4F9E77" w14:textId="65679E7F" w:rsidR="001A0C45" w:rsidRPr="0037579E" w:rsidRDefault="001A0C45" w:rsidP="005578F5">
      <w:pPr>
        <w:pStyle w:val="Akapitzlist"/>
        <w:numPr>
          <w:ilvl w:val="0"/>
          <w:numId w:val="49"/>
        </w:numPr>
        <w:spacing w:line="360" w:lineRule="auto"/>
        <w:ind w:left="426"/>
        <w:jc w:val="both"/>
        <w:rPr>
          <w:rFonts w:eastAsiaTheme="minorEastAsia"/>
        </w:rPr>
      </w:pPr>
      <w:r w:rsidRPr="0037579E">
        <w:rPr>
          <w:rFonts w:eastAsia="Times New Roman"/>
        </w:rPr>
        <w:t xml:space="preserve">Zamawiający wymaga na podstawie art. 95 ust. 1 ustawy Pzp zatrudnienia pracowników, przez Wykonawcę lub Podwykonawcę, na podstawie stosunku pracy. </w:t>
      </w:r>
      <w:r w:rsidRPr="0037579E">
        <w:rPr>
          <w:rFonts w:eastAsiaTheme="minorEastAsia"/>
        </w:rPr>
        <w:t xml:space="preserve">Obowiązek zatrudnienia na podstawie umowy o pracę dotyczy pracowników fizycznych wykonujących czynności związane z robotami budowlanymi, w tym również operatorów sprzętu </w:t>
      </w:r>
      <w:bookmarkStart w:id="4" w:name="_Hlk82770389"/>
      <w:r w:rsidRPr="0037579E">
        <w:rPr>
          <w:rFonts w:eastAsiaTheme="minorEastAsia"/>
        </w:rPr>
        <w:t>o</w:t>
      </w:r>
      <w:r w:rsidRPr="0037579E">
        <w:rPr>
          <w:rFonts w:eastAsia="Times New Roman"/>
        </w:rPr>
        <w:t xml:space="preserve"> ile nie są (będą) wykonywane przez daną osobę w ramach prowadzonej przez nią działalności gospodarczej. </w:t>
      </w:r>
      <w:bookmarkEnd w:id="4"/>
    </w:p>
    <w:p w14:paraId="627F196A" w14:textId="77777777" w:rsidR="001A0C45" w:rsidRPr="001A0C45" w:rsidRDefault="001A0C45" w:rsidP="005578F5">
      <w:pPr>
        <w:spacing w:line="360" w:lineRule="auto"/>
        <w:ind w:left="426"/>
        <w:jc w:val="both"/>
        <w:rPr>
          <w:rFonts w:eastAsiaTheme="minorEastAsia"/>
        </w:rPr>
      </w:pPr>
      <w:r w:rsidRPr="001A0C45">
        <w:rPr>
          <w:rFonts w:eastAsiaTheme="minorEastAsia"/>
        </w:rPr>
        <w:t>W zakresie  realizacji  przedmiotu zamówienia Zamawiający lub upoważniony przez niego pracownik może wykonywać czynności kontrolne  w zakresie  realizacji  przedmiotu zamówienia, w tym także  odnośnie spełniania przez Wykonawcę lub Podwykonawcę/(</w:t>
      </w:r>
      <w:proofErr w:type="spellStart"/>
      <w:r w:rsidRPr="001A0C45">
        <w:rPr>
          <w:rFonts w:eastAsiaTheme="minorEastAsia"/>
        </w:rPr>
        <w:t>ców</w:t>
      </w:r>
      <w:proofErr w:type="spellEnd"/>
      <w:r w:rsidRPr="001A0C45">
        <w:rPr>
          <w:rFonts w:eastAsiaTheme="minorEastAsia"/>
        </w:rPr>
        <w:t xml:space="preserve">) wymogu zatrudnienia na podstawie umowy o pracę osób wykonujących czynności </w:t>
      </w:r>
      <w:r w:rsidRPr="001A0C45">
        <w:rPr>
          <w:rFonts w:eastAsia="Times New Roman"/>
          <w:lang w:eastAsia="ar-SA"/>
        </w:rPr>
        <w:t xml:space="preserve">związane z robotami budowalnymi, w tym również operatorów sprzętu o ile nie są (będą) wykonywane przez daną osobę w ramach prowadzonej przez nią działalności gospodarczej. </w:t>
      </w:r>
    </w:p>
    <w:p w14:paraId="40FEDDB6" w14:textId="77777777" w:rsidR="001A0C45" w:rsidRPr="001A0C45" w:rsidRDefault="001A0C45" w:rsidP="005578F5">
      <w:pPr>
        <w:tabs>
          <w:tab w:val="left" w:pos="0"/>
        </w:tabs>
        <w:suppressAutoHyphens/>
        <w:spacing w:line="360" w:lineRule="auto"/>
        <w:ind w:left="340" w:right="-144" w:hanging="282"/>
        <w:contextualSpacing/>
        <w:rPr>
          <w:rFonts w:eastAsiaTheme="minorEastAsia"/>
        </w:rPr>
      </w:pPr>
      <w:r w:rsidRPr="001A0C45">
        <w:rPr>
          <w:rFonts w:eastAsiaTheme="minorEastAsia"/>
          <w:i/>
          <w:color w:val="FF0000"/>
        </w:rPr>
        <w:t xml:space="preserve">    </w:t>
      </w:r>
      <w:r w:rsidRPr="001A0C45">
        <w:rPr>
          <w:rFonts w:eastAsiaTheme="minorEastAsia"/>
          <w:i/>
          <w:color w:val="FF0000"/>
        </w:rPr>
        <w:tab/>
      </w:r>
      <w:r w:rsidRPr="001A0C45">
        <w:rPr>
          <w:rFonts w:eastAsiaTheme="minorEastAsia"/>
        </w:rPr>
        <w:t>Zamawiający lub upoważniony przez niego pracownik uprawniony jest w szczególności do:</w:t>
      </w:r>
    </w:p>
    <w:p w14:paraId="0C8C5FAB"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kontroli zgodności przedstawionego przez Wykonawcę lub Podwykonawcę wykazu osób ze stanem faktycznym stwierdzonym na miejscu prowadzenia robót,</w:t>
      </w:r>
    </w:p>
    <w:p w14:paraId="003EE0B7"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umowy/umów </w:t>
      </w:r>
      <w:r w:rsidRPr="001A0C45">
        <w:rPr>
          <w:rFonts w:eastAsia="Times New Roman"/>
          <w:lang w:eastAsia="ar-SA"/>
        </w:rPr>
        <w:br/>
        <w:t xml:space="preserve">o pracę osób wykonujących w trakcie realizacji zamówienia czynności (wraz </w:t>
      </w:r>
      <w:r w:rsidRPr="001A0C45">
        <w:rPr>
          <w:rFonts w:eastAsia="Times New Roman"/>
          <w:lang w:eastAsia="ar-SA"/>
        </w:rPr>
        <w:br/>
        <w:t xml:space="preserve">z dokumentem regulującym zakres obowiązków, jeżeli został sporządzony). Imię </w:t>
      </w:r>
      <w:r w:rsidRPr="001A0C45">
        <w:rPr>
          <w:rFonts w:eastAsia="Times New Roman"/>
          <w:lang w:eastAsia="ar-SA"/>
        </w:rPr>
        <w:br/>
        <w:t xml:space="preserve">i nazwisko pracownika nie podlega </w:t>
      </w:r>
      <w:proofErr w:type="spellStart"/>
      <w:r w:rsidRPr="001A0C45">
        <w:rPr>
          <w:rFonts w:eastAsia="Times New Roman"/>
          <w:lang w:eastAsia="ar-SA"/>
        </w:rPr>
        <w:t>anonimizacji</w:t>
      </w:r>
      <w:proofErr w:type="spellEnd"/>
      <w:r w:rsidRPr="001A0C45">
        <w:rPr>
          <w:rFonts w:eastAsia="Times New Roman"/>
          <w:lang w:eastAsia="ar-SA"/>
        </w:rPr>
        <w:t>. Informacje takie jak: data zawarcia umowy, rodzaj umowy o pracę powinny być możliwe do zidentyfikowania;</w:t>
      </w:r>
    </w:p>
    <w:p w14:paraId="073F8BCC"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poświadczonej za zgodność </w:t>
      </w:r>
      <w:r w:rsidRPr="001A0C45">
        <w:rPr>
          <w:rFonts w:eastAsia="Times New Roman"/>
          <w:lang w:eastAsia="ar-SA"/>
        </w:rPr>
        <w:br/>
        <w:t xml:space="preserve">z oryginałem odpowiednio przez Wykonawcę lub Podwykonawcę kopii dowodu potwierdzającego zgłoszenie pracownika przez pracodawcę do ubezpieczeń, </w:t>
      </w:r>
    </w:p>
    <w:p w14:paraId="2BE2D73F"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 xml:space="preserve">żądania przedłożenia w wyznaczonym terminie wyjaśnień w przypadku wątpliwości </w:t>
      </w:r>
      <w:r w:rsidRPr="001A0C45">
        <w:rPr>
          <w:rFonts w:eastAsia="Times New Roman"/>
          <w:lang w:eastAsia="ar-SA"/>
        </w:rPr>
        <w:br/>
        <w:t>w zakresie potwierdzenia spełniania ww. wymogów,</w:t>
      </w:r>
    </w:p>
    <w:p w14:paraId="38684E57"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kontrola może być przeprowadzona bez wcześniejszego uprzedzenia Wykonawcy,</w:t>
      </w:r>
    </w:p>
    <w:p w14:paraId="14922E9F" w14:textId="77777777"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t>za każdy stwierdzony przypadek wykonywania czynności przez osoby wskazane powyżej, które nie są zatrudnione na podstawie umowy o pracę lub w przypadku wykonywania tych czynności na innej podstawie niż umowa o pracę, Zamawiający uprawniony jest do naliczania kary umownej,</w:t>
      </w:r>
    </w:p>
    <w:p w14:paraId="47133ED0" w14:textId="2BDFB75D" w:rsidR="001A0C45" w:rsidRPr="001A0C45" w:rsidRDefault="001A0C45" w:rsidP="00A5575E">
      <w:pPr>
        <w:numPr>
          <w:ilvl w:val="0"/>
          <w:numId w:val="42"/>
        </w:numPr>
        <w:autoSpaceDE w:val="0"/>
        <w:autoSpaceDN w:val="0"/>
        <w:adjustRightInd w:val="0"/>
        <w:spacing w:line="360" w:lineRule="auto"/>
        <w:contextualSpacing/>
        <w:jc w:val="both"/>
        <w:rPr>
          <w:rFonts w:eastAsia="Times New Roman"/>
          <w:lang w:eastAsia="ar-SA"/>
        </w:rPr>
      </w:pPr>
      <w:r w:rsidRPr="001A0C45">
        <w:rPr>
          <w:rFonts w:eastAsia="Times New Roman"/>
          <w:lang w:eastAsia="ar-SA"/>
        </w:rPr>
        <w:lastRenderedPageBreak/>
        <w:t>za nieprzedłożenie przez Wykonawcę dokumentu, o którym mowa w pkt. b) i c), a także uaktualnionego wykazu, o którym mowa powyżej, w terminie 7 dni od dnia złożenia żądania przez Zamawiającego, Zamawiający uprawniony jest do naliczania kary umownej. Wymóg ten dotyczy również podwykonawc</w:t>
      </w:r>
      <w:r w:rsidR="00A5575E">
        <w:rPr>
          <w:rFonts w:eastAsia="Times New Roman"/>
          <w:lang w:eastAsia="ar-SA"/>
        </w:rPr>
        <w:t xml:space="preserve">ów wykonujących prace związane </w:t>
      </w:r>
      <w:r w:rsidRPr="001A0C45">
        <w:rPr>
          <w:rFonts w:eastAsia="Times New Roman"/>
          <w:lang w:eastAsia="ar-SA"/>
        </w:rPr>
        <w:t>z przedmiotem zamówienia.</w:t>
      </w:r>
    </w:p>
    <w:p w14:paraId="485D7C1E" w14:textId="6194A793" w:rsidR="001A0C45" w:rsidRDefault="001A0C45" w:rsidP="001A0C45">
      <w:pPr>
        <w:autoSpaceDE w:val="0"/>
        <w:autoSpaceDN w:val="0"/>
        <w:adjustRightInd w:val="0"/>
        <w:spacing w:line="360" w:lineRule="auto"/>
        <w:ind w:left="340"/>
        <w:contextualSpacing/>
        <w:jc w:val="both"/>
        <w:rPr>
          <w:rFonts w:eastAsia="Times New Roman"/>
          <w:lang w:eastAsia="ar-SA"/>
        </w:rPr>
      </w:pPr>
      <w:r w:rsidRPr="001A0C45">
        <w:rPr>
          <w:rFonts w:eastAsia="Times New Roman"/>
          <w:lang w:eastAsia="ar-SA"/>
        </w:rPr>
        <w:t>Wymagania dotyczące realizacji oraz egzekwowania wymogu zatrudnienia na podstawie stosunku pracy zostały określone we wzorze umowy (Załącznik nr 6).</w:t>
      </w:r>
      <w:r w:rsidR="003A1477">
        <w:rPr>
          <w:rFonts w:eastAsia="Times New Roman"/>
          <w:lang w:eastAsia="ar-SA"/>
        </w:rPr>
        <w:t xml:space="preserve"> </w:t>
      </w:r>
    </w:p>
    <w:p w14:paraId="1EED9A7B" w14:textId="77777777" w:rsidR="003A1477" w:rsidRPr="001A0C45" w:rsidRDefault="003A1477" w:rsidP="001A0C45">
      <w:pPr>
        <w:autoSpaceDE w:val="0"/>
        <w:autoSpaceDN w:val="0"/>
        <w:adjustRightInd w:val="0"/>
        <w:spacing w:line="360" w:lineRule="auto"/>
        <w:ind w:left="340"/>
        <w:contextualSpacing/>
        <w:jc w:val="both"/>
        <w:rPr>
          <w:rFonts w:eastAsia="Times New Roman"/>
          <w:lang w:eastAsia="ar-SA"/>
        </w:rPr>
      </w:pPr>
    </w:p>
    <w:p w14:paraId="5BEEAA0C" w14:textId="55D0976C" w:rsidR="001A0C45" w:rsidRPr="001A0C45" w:rsidRDefault="001A0C45" w:rsidP="005578F5">
      <w:pPr>
        <w:pStyle w:val="Akapitzlist"/>
        <w:numPr>
          <w:ilvl w:val="0"/>
          <w:numId w:val="49"/>
        </w:numPr>
        <w:spacing w:line="360" w:lineRule="auto"/>
        <w:ind w:left="284"/>
        <w:jc w:val="both"/>
      </w:pPr>
      <w:r w:rsidRPr="001A0C45">
        <w:t>Wymagania jakościowe i materiałowe.</w:t>
      </w:r>
    </w:p>
    <w:p w14:paraId="6DFE833F" w14:textId="77777777" w:rsidR="001A0C45" w:rsidRPr="001A0C45" w:rsidRDefault="001A0C45" w:rsidP="001A0C45">
      <w:pPr>
        <w:spacing w:line="360" w:lineRule="auto"/>
        <w:ind w:left="426" w:firstLine="426"/>
        <w:jc w:val="both"/>
      </w:pPr>
      <w:r w:rsidRPr="001A0C45">
        <w:t xml:space="preserve">Wykonawca wykona przedmiot zamówienia z użyciem materiałów, sprzętu i urządzeń własnych. </w:t>
      </w:r>
    </w:p>
    <w:p w14:paraId="57FDEF83" w14:textId="77777777" w:rsidR="001A0C45" w:rsidRPr="001A0C45" w:rsidRDefault="001A0C45" w:rsidP="001A0C45">
      <w:pPr>
        <w:spacing w:line="360" w:lineRule="auto"/>
        <w:ind w:left="426" w:firstLine="426"/>
        <w:jc w:val="both"/>
      </w:pPr>
      <w:r w:rsidRPr="001A0C45">
        <w:t>Do wykonania Wykonawca zobowiązany jest użyć materiałów fabrycznie nowych, gwarantujących odpowiednią jakość, o parametrach technicznych i jakościowych określonych w dokumentacji projektowej. Wykonawca zobowiązany jest do dostarczenia atestów i certyfikatów na każde żądanie Zamawiającego.</w:t>
      </w:r>
    </w:p>
    <w:p w14:paraId="43DA5685" w14:textId="77777777" w:rsidR="001A0C45" w:rsidRPr="001A0C45" w:rsidRDefault="001A0C45" w:rsidP="001A0C45">
      <w:pPr>
        <w:spacing w:line="360" w:lineRule="auto"/>
        <w:ind w:left="426" w:firstLine="426"/>
        <w:jc w:val="both"/>
      </w:pPr>
      <w:r w:rsidRPr="001A0C45">
        <w:rPr>
          <w:rFonts w:eastAsia="Verdana"/>
          <w:color w:val="000000"/>
        </w:rPr>
        <w:t>Zamawiający informuje jednocześnie, że wskazane w dokumentacji nazwy materiałów i producentów mają charakter przykładowy. Zostały one bowiem przywołane jedynie w celu sprecyzowania parametrów i wymogów techniczno-użytkowych przedmiotu zamówienia.</w:t>
      </w:r>
    </w:p>
    <w:p w14:paraId="2A3615AB" w14:textId="77777777" w:rsidR="001A0C45" w:rsidRPr="001A0C45" w:rsidRDefault="001A0C45" w:rsidP="001A0C45">
      <w:pPr>
        <w:spacing w:line="360" w:lineRule="auto"/>
        <w:ind w:left="426" w:firstLine="426"/>
        <w:jc w:val="both"/>
      </w:pPr>
      <w:r w:rsidRPr="001A0C45">
        <w:rPr>
          <w:rFonts w:eastAsia="Verdana"/>
          <w:color w:val="000000"/>
        </w:rPr>
        <w:t xml:space="preserve">Przywołane pozycje katalogów, nakładów rzeczowych w przedmiarach stanowią jedynie podstawę - wskazówki do ustalenia szczegółowego opisu i zakresu robót. Natomiast nie stanowią podstawy dla Wykonawcy do ustalenia nakładów rzeczowych i cen w jego ofercie. </w:t>
      </w:r>
    </w:p>
    <w:p w14:paraId="77EA036E" w14:textId="77777777" w:rsidR="001A0C45" w:rsidRPr="001A0C45" w:rsidRDefault="001A0C45" w:rsidP="001A0C45">
      <w:pPr>
        <w:spacing w:line="360" w:lineRule="auto"/>
        <w:ind w:left="426" w:firstLine="426"/>
        <w:jc w:val="both"/>
        <w:rPr>
          <w:rFonts w:eastAsia="Verdana"/>
          <w:color w:val="000000"/>
        </w:rPr>
      </w:pPr>
      <w:r w:rsidRPr="001A0C45">
        <w:rPr>
          <w:rFonts w:eastAsia="Verdana"/>
          <w:color w:val="000000"/>
        </w:rPr>
        <w:t xml:space="preserve">Zamawiający dopuszcza zastosowanie materiałów i rozwiązań równoważnych </w:t>
      </w:r>
      <w:r w:rsidRPr="001A0C45">
        <w:rPr>
          <w:rFonts w:eastAsia="Verdana"/>
          <w:color w:val="000000"/>
        </w:rPr>
        <w:br/>
        <w:t>po uzyskaniu akceptacji Zamawiającego i pod warunkiem, że zagwarantują one wykonanie przedmiotu zamówienia oraz zapewnią uzyskanie parametrów technicznych nie gorszych od założonych w ww. dokumentac</w:t>
      </w:r>
      <w:bookmarkStart w:id="5" w:name="_s0i9odf430x7" w:colFirst="0" w:colLast="0"/>
      <w:bookmarkEnd w:id="5"/>
      <w:r w:rsidRPr="001A0C45">
        <w:rPr>
          <w:rFonts w:eastAsia="Verdana"/>
          <w:color w:val="000000"/>
        </w:rPr>
        <w:t>ji.</w:t>
      </w:r>
    </w:p>
    <w:p w14:paraId="593399C8" w14:textId="77777777" w:rsidR="002F7C67" w:rsidRDefault="001A0C45" w:rsidP="001A0C45">
      <w:pPr>
        <w:spacing w:line="360" w:lineRule="auto"/>
        <w:ind w:left="426" w:firstLine="426"/>
        <w:jc w:val="both"/>
        <w:rPr>
          <w:lang w:eastAsia="x-none"/>
        </w:rPr>
      </w:pPr>
      <w:r w:rsidRPr="001A0C45">
        <w:rPr>
          <w:lang w:eastAsia="x-none"/>
        </w:rPr>
        <w:t xml:space="preserve">Zamawiający informuje, że wskazane w SWZ i jej załącznikach (w tym w dokumentacji projektowej, SST)  pochodzenie (marka, znak towarowy, producent, dostawca) materiałów lub normy, aprobaty, specyfikacje i systemy, o których mowa w art. 99 ust. 5 </w:t>
      </w:r>
      <w:proofErr w:type="spellStart"/>
      <w:r w:rsidRPr="001A0C45">
        <w:rPr>
          <w:lang w:eastAsia="x-none"/>
        </w:rPr>
        <w:t>p.z.p</w:t>
      </w:r>
      <w:proofErr w:type="spellEnd"/>
      <w:r w:rsidRPr="001A0C45">
        <w:rPr>
          <w:lang w:eastAsia="x-none"/>
        </w:rPr>
        <w:t xml:space="preserve">., – Zamawiający dopuszcza możliwość wykorzystania produktów równoważnych. I tak: pod pojęciem równoważności należy rozumieć, iż zagwarantują one realizację zamówienia zgodnie z opisem przedmiotu zamówienia oraz zapewnią uzyskanie parametrów technicznych nie gorszych od założonych w dokumentacji projektowej. </w:t>
      </w:r>
    </w:p>
    <w:p w14:paraId="7BB7745A" w14:textId="77777777" w:rsidR="001A0C45" w:rsidRPr="001A0C45" w:rsidRDefault="001A0C45" w:rsidP="001A0C45">
      <w:pPr>
        <w:spacing w:line="360" w:lineRule="auto"/>
        <w:ind w:left="426" w:right="7" w:firstLine="340"/>
        <w:jc w:val="both"/>
        <w:rPr>
          <w:lang w:eastAsia="x-none"/>
        </w:rPr>
      </w:pPr>
      <w:r w:rsidRPr="001A0C45">
        <w:rPr>
          <w:lang w:eastAsia="x-none"/>
        </w:rPr>
        <w:t xml:space="preserve">Wykonawca, który powołuje się na rozwiązania równoważne opisanymi </w:t>
      </w:r>
      <w:r w:rsidRPr="001A0C45">
        <w:rPr>
          <w:lang w:eastAsia="x-none"/>
        </w:rPr>
        <w:br/>
        <w:t xml:space="preserve">przez Zamawiającego, jest zobowiązany wykazać, że proponowane przez niego dostawy, </w:t>
      </w:r>
      <w:r w:rsidRPr="001A0C45">
        <w:rPr>
          <w:lang w:eastAsia="x-none"/>
        </w:rPr>
        <w:lastRenderedPageBreak/>
        <w:t xml:space="preserve">usługi lub roboty budowlane spełniają wymagania określone przez Zamawiającego. Ocena możliwości zastosowania proponowanego rozwiązania równoważnego powinna zawierać dla każdego urządzenia minimum analizę:  </w:t>
      </w:r>
    </w:p>
    <w:p w14:paraId="47F792BC"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parametrów technologicznych proponowanych rozwiązań równoważnych, </w:t>
      </w:r>
    </w:p>
    <w:p w14:paraId="7FC521D1"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zgodność parametrów technologicznych proponowanych rozwiązań równoważnych </w:t>
      </w:r>
      <w:r w:rsidRPr="001A0C45">
        <w:rPr>
          <w:lang w:eastAsia="x-none"/>
        </w:rPr>
        <w:br/>
        <w:t xml:space="preserve">z pozostałymi zaprojektowanymi rozwiązaniami technologicznymi,  </w:t>
      </w:r>
    </w:p>
    <w:p w14:paraId="48AF41DE"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gabarytów, kształtów i rozwiązań konstrukcyjnych proponowanych rozwiązań równoważnych w stosunku do zaprojektowanych gabarytów, kształtów i rozwiązań itp., </w:t>
      </w:r>
    </w:p>
    <w:p w14:paraId="067EADB4"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rozwiązań materiałowych,  </w:t>
      </w:r>
    </w:p>
    <w:p w14:paraId="44DA93E1" w14:textId="77777777" w:rsidR="001A0C45" w:rsidRPr="001A0C45" w:rsidRDefault="001A0C45" w:rsidP="00A5575E">
      <w:pPr>
        <w:numPr>
          <w:ilvl w:val="2"/>
          <w:numId w:val="43"/>
        </w:numPr>
        <w:spacing w:line="360" w:lineRule="auto"/>
        <w:ind w:left="426" w:right="7" w:hanging="360"/>
        <w:jc w:val="both"/>
        <w:rPr>
          <w:lang w:eastAsia="x-none"/>
        </w:rPr>
      </w:pPr>
      <w:r w:rsidRPr="001A0C45">
        <w:rPr>
          <w:lang w:eastAsia="x-none"/>
        </w:rPr>
        <w:t xml:space="preserve">innych informacji potwierdzających równoważność proponowanych rozwiązań równoważnych. </w:t>
      </w:r>
    </w:p>
    <w:p w14:paraId="1067EF24" w14:textId="77777777" w:rsidR="001A0C45" w:rsidRPr="001A0C45" w:rsidRDefault="001A0C45" w:rsidP="001A0C45">
      <w:pPr>
        <w:spacing w:line="360" w:lineRule="auto"/>
        <w:ind w:left="426"/>
        <w:rPr>
          <w:lang w:eastAsia="x-none"/>
        </w:rPr>
      </w:pPr>
      <w:r w:rsidRPr="001A0C45">
        <w:rPr>
          <w:lang w:eastAsia="x-none"/>
        </w:rPr>
        <w:t>Koszty związane z wykazaniem równoważności rozwiązań ponosi Wykonawca.</w:t>
      </w:r>
    </w:p>
    <w:p w14:paraId="7E4DE7BB" w14:textId="77777777" w:rsidR="001A0C45" w:rsidRPr="001A0C45" w:rsidRDefault="001A0C45" w:rsidP="001A0C45">
      <w:pPr>
        <w:spacing w:line="360" w:lineRule="auto"/>
        <w:ind w:left="426" w:right="50" w:firstLine="426"/>
        <w:jc w:val="both"/>
        <w:rPr>
          <w:lang w:eastAsia="x-none"/>
        </w:rPr>
      </w:pPr>
      <w:r w:rsidRPr="001A0C45">
        <w:rPr>
          <w:lang w:eastAsia="x-none"/>
        </w:rPr>
        <w:t xml:space="preserve">Zaoferowanie rozwiązań równoważnych nie może prowadzić do zdefiniowania nowego, w kluczowych elementach niezgodnego z dokumentacją projektową, opisu zamówienia. </w:t>
      </w:r>
    </w:p>
    <w:p w14:paraId="0DBFDEDB" w14:textId="77777777" w:rsidR="001A0C45" w:rsidRPr="001A0C45" w:rsidRDefault="001A0C45" w:rsidP="001A0C45">
      <w:pPr>
        <w:spacing w:line="360" w:lineRule="auto"/>
        <w:ind w:left="426" w:right="50" w:firstLine="426"/>
        <w:jc w:val="both"/>
        <w:rPr>
          <w:rFonts w:eastAsiaTheme="minorEastAsia"/>
          <w:b/>
          <w:bCs/>
        </w:rPr>
      </w:pPr>
      <w:r w:rsidRPr="001A0C45">
        <w:rPr>
          <w:b/>
          <w:bCs/>
        </w:rPr>
        <w:t xml:space="preserve">Materiały nadające się do ponownego wbudowania (elementy betonowe, znaki drogowe podlegające wymianie)  należy przekazać Zamawiającemu. </w:t>
      </w:r>
    </w:p>
    <w:p w14:paraId="14D53D05" w14:textId="77777777" w:rsidR="001A0C45" w:rsidRPr="001A0C45" w:rsidRDefault="001A0C45" w:rsidP="001A0C45">
      <w:pPr>
        <w:suppressAutoHyphens/>
        <w:spacing w:line="360" w:lineRule="auto"/>
        <w:ind w:firstLine="708"/>
        <w:jc w:val="both"/>
        <w:rPr>
          <w:rFonts w:ascii="Verdana" w:eastAsiaTheme="minorEastAsia" w:hAnsi="Verdana"/>
          <w:sz w:val="20"/>
          <w:szCs w:val="20"/>
          <w:lang w:val="pl-PL" w:eastAsia="x-none"/>
        </w:rPr>
      </w:pPr>
    </w:p>
    <w:p w14:paraId="5392AAE7" w14:textId="20E5A152"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5E2E0E">
        <w:rPr>
          <w:rFonts w:eastAsia="Times New Roman"/>
          <w:b/>
        </w:rPr>
        <w:t>Zamawiający dopuszcza składanie ofert częściowych</w:t>
      </w:r>
      <w:r w:rsidRPr="001A0C45">
        <w:rPr>
          <w:rFonts w:eastAsia="Times New Roman"/>
        </w:rPr>
        <w:t>.</w:t>
      </w:r>
      <w:r w:rsidR="005E2E0E">
        <w:rPr>
          <w:rFonts w:eastAsia="Times New Roman"/>
        </w:rPr>
        <w:t xml:space="preserve"> Oferty można składać na jedną lub wszystkie części.</w:t>
      </w:r>
    </w:p>
    <w:p w14:paraId="3CB341B3"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dopuszcza składania ofert wariantowych.</w:t>
      </w:r>
    </w:p>
    <w:p w14:paraId="43EC4B71"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określa dodatkowych wymagań związanych z zatrudnianiem osób, o których mowa w art. 96 ust. 2 pkt 2 ustawy PZP.</w:t>
      </w:r>
    </w:p>
    <w:p w14:paraId="5B16F89A"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możliwości ubiegania się o udzielenie zamówienia wyłącznie przez Wykonawców, o których mowa w art. 94 ustawy PZP.</w:t>
      </w:r>
    </w:p>
    <w:p w14:paraId="1B4C21E3"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udzielania zamówień, o których mowa w art. 214 ust. 1 pkt 7 PZP.</w:t>
      </w:r>
    </w:p>
    <w:p w14:paraId="52BCB131"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Rozliczenie prowadzone między zamawiającym a wykonawcą będzie w PLN.</w:t>
      </w:r>
    </w:p>
    <w:p w14:paraId="2BE699B1"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zwrotu kosztów udziału w postępowaniu.</w:t>
      </w:r>
    </w:p>
    <w:p w14:paraId="48A2DC90"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stawia obowiązku osobistego wykonania przez wykonawcę kluczowych zadań.</w:t>
      </w:r>
    </w:p>
    <w:p w14:paraId="2AF4622C"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prowadzi postępowania w celu zawarcia umowy ramowej.</w:t>
      </w:r>
    </w:p>
    <w:p w14:paraId="7C66EE00"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aukcji elektronicznej.</w:t>
      </w:r>
    </w:p>
    <w:p w14:paraId="13C562CD"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złożenia oferty w postaci katalogów elektronicznych lub dołączenia katalogów elektronicznych do oferty.</w:t>
      </w:r>
    </w:p>
    <w:p w14:paraId="166BFC10"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 xml:space="preserve">Zamawiający nie przewiduje możliwości udzielenia zaliczek na poczet wykonania zamówienia. </w:t>
      </w:r>
    </w:p>
    <w:p w14:paraId="47B19E05"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żąda od Wykonawcy złożenia przedmiotowych środków dowodowych.</w:t>
      </w:r>
    </w:p>
    <w:p w14:paraId="0408061A" w14:textId="77777777" w:rsidR="001A0C45" w:rsidRPr="003A1477"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b/>
        </w:rPr>
      </w:pPr>
      <w:r w:rsidRPr="003A1477">
        <w:rPr>
          <w:b/>
        </w:rPr>
        <w:t>Zamawiający przewiduje unieważnienie postępowania, jeśli środki publiczne, które zamierzał przeznaczyć na sfinansowanie całości lub części zamówienia nie zostały przyznane.</w:t>
      </w:r>
    </w:p>
    <w:p w14:paraId="42DED695"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zamierza ustanowić dynamicznego systemu zakupów.</w:t>
      </w:r>
    </w:p>
    <w:p w14:paraId="79DAE260"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przewiduje rozliczenia w walutach obcych.</w:t>
      </w:r>
    </w:p>
    <w:p w14:paraId="5D2B6B51"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Język w jakim mogą być sporządzane oferty w postępowaniu: język polski</w:t>
      </w:r>
    </w:p>
    <w:p w14:paraId="65C0F8BC" w14:textId="77777777" w:rsidR="001A0C45" w:rsidRPr="001A0C45"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t>Zamawiający nie zastrzega obowiązku osobistego wykonania przez wykonawcę części zamówienia.</w:t>
      </w:r>
    </w:p>
    <w:p w14:paraId="699970A9" w14:textId="77777777" w:rsidR="003A1477"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1A0C45">
        <w:rPr>
          <w:rFonts w:eastAsia="Times New Roman"/>
        </w:rPr>
        <w:lastRenderedPageBreak/>
        <w:t>Zamawiający informuje, że przed wszczęciem postępowania o zamówienie publiczne nie przeprowadzono dialogu technicznego.</w:t>
      </w:r>
    </w:p>
    <w:p w14:paraId="5E22FE17" w14:textId="38C91FF3" w:rsidR="001A0C45" w:rsidRPr="003A1477" w:rsidRDefault="001A0C45" w:rsidP="005578F5">
      <w:pPr>
        <w:numPr>
          <w:ilvl w:val="0"/>
          <w:numId w:val="49"/>
        </w:numPr>
        <w:pBdr>
          <w:top w:val="nil"/>
          <w:left w:val="nil"/>
          <w:bottom w:val="nil"/>
          <w:right w:val="nil"/>
          <w:between w:val="nil"/>
        </w:pBdr>
        <w:spacing w:line="240" w:lineRule="auto"/>
        <w:ind w:left="426"/>
        <w:contextualSpacing/>
        <w:jc w:val="both"/>
        <w:rPr>
          <w:rFonts w:eastAsia="Times New Roman"/>
        </w:rPr>
      </w:pPr>
      <w:r w:rsidRPr="003A1477">
        <w:rPr>
          <w:rFonts w:eastAsia="Times New Roman"/>
        </w:rPr>
        <w:t>Zamówienie dofinansowane jest z Rządowego</w:t>
      </w:r>
      <w:r w:rsidR="003A1477" w:rsidRPr="003A1477">
        <w:rPr>
          <w:rFonts w:eastAsia="Times New Roman"/>
        </w:rPr>
        <w:t xml:space="preserve"> </w:t>
      </w:r>
      <w:r w:rsidR="003A1477" w:rsidRPr="003A1477">
        <w:t>Funduszu Rozwoju Dróg</w:t>
      </w:r>
    </w:p>
    <w:p w14:paraId="1BF21942" w14:textId="4A95651C" w:rsidR="00F911BD" w:rsidRPr="003A1477" w:rsidRDefault="00F911BD" w:rsidP="00D43A79">
      <w:pPr>
        <w:spacing w:line="240" w:lineRule="auto"/>
        <w:jc w:val="both"/>
        <w:rPr>
          <w:rFonts w:eastAsia="Times New Roman"/>
        </w:rPr>
      </w:pPr>
    </w:p>
    <w:p w14:paraId="045FA5E6" w14:textId="77777777" w:rsidR="005C50C8" w:rsidRPr="003C7BDC" w:rsidRDefault="005C50C8" w:rsidP="005C50C8">
      <w:pPr>
        <w:spacing w:line="240" w:lineRule="auto"/>
        <w:jc w:val="both"/>
        <w:rPr>
          <w:rFonts w:eastAsia="Times New Roman"/>
          <w:highlight w:val="yellow"/>
        </w:rPr>
      </w:pPr>
    </w:p>
    <w:p w14:paraId="28B92297" w14:textId="028D4C3C" w:rsidR="000F2B34" w:rsidRPr="000F2B34" w:rsidRDefault="000F2B34" w:rsidP="00E20206">
      <w:pPr>
        <w:keepNext/>
        <w:keepLines/>
        <w:spacing w:line="240" w:lineRule="auto"/>
        <w:ind w:left="426" w:hanging="426"/>
        <w:outlineLvl w:val="1"/>
        <w:rPr>
          <w:sz w:val="32"/>
          <w:szCs w:val="32"/>
        </w:rPr>
      </w:pPr>
      <w:bookmarkStart w:id="6" w:name="_Toc96590555"/>
      <w:r w:rsidRPr="000F2B34">
        <w:rPr>
          <w:sz w:val="32"/>
          <w:szCs w:val="32"/>
        </w:rPr>
        <w:t>V. Wizja lokalna</w:t>
      </w:r>
      <w:bookmarkEnd w:id="6"/>
    </w:p>
    <w:p w14:paraId="354DBE61" w14:textId="77777777" w:rsidR="000F2B34" w:rsidRDefault="000F2B34" w:rsidP="00E20206">
      <w:pPr>
        <w:keepNext/>
        <w:keepLines/>
        <w:spacing w:line="240" w:lineRule="auto"/>
        <w:ind w:left="426" w:hanging="426"/>
        <w:outlineLvl w:val="1"/>
        <w:rPr>
          <w:b/>
        </w:rPr>
      </w:pPr>
    </w:p>
    <w:p w14:paraId="08347E27" w14:textId="6287048E" w:rsidR="001615F3" w:rsidRPr="00B2742F" w:rsidRDefault="00A57D6D" w:rsidP="006567D4">
      <w:pPr>
        <w:keepNext/>
        <w:keepLines/>
        <w:spacing w:line="240" w:lineRule="auto"/>
        <w:ind w:left="426" w:hanging="426"/>
        <w:jc w:val="both"/>
        <w:outlineLvl w:val="1"/>
      </w:pPr>
      <w:bookmarkStart w:id="7" w:name="_Toc96590255"/>
      <w:bookmarkStart w:id="8" w:name="_Toc96590556"/>
      <w:r w:rsidRPr="00B2742F">
        <w:rPr>
          <w:b/>
        </w:rPr>
        <w:t>1.</w:t>
      </w:r>
      <w:r w:rsidRPr="00B2742F">
        <w:t xml:space="preserve">    Zamawiający </w:t>
      </w:r>
      <w:r w:rsidRPr="00B2742F">
        <w:rPr>
          <w:b/>
        </w:rPr>
        <w:t>nie przewiduje</w:t>
      </w:r>
      <w:r w:rsidRPr="00B2742F">
        <w:t xml:space="preserve"> obowiązku przeprowadzenia przez wykonawcę wizji lokalnej lub sprawdzenia przez niego dokumentów niezbędnych do realizacji zamówienia </w:t>
      </w:r>
      <w:r w:rsidR="006567D4">
        <w:t xml:space="preserve">                             </w:t>
      </w:r>
      <w:r w:rsidRPr="00B2742F">
        <w:t>o których mowa w art. 131 ust. 2 ustawy PZP</w:t>
      </w:r>
      <w:bookmarkEnd w:id="7"/>
      <w:bookmarkEnd w:id="8"/>
      <w:r w:rsidR="001615F3" w:rsidRPr="00B2742F">
        <w:t>.</w:t>
      </w:r>
    </w:p>
    <w:p w14:paraId="0000007B" w14:textId="6CC826D1" w:rsidR="00BD1A7A" w:rsidRDefault="00B17CED">
      <w:pPr>
        <w:pStyle w:val="Nagwek2"/>
      </w:pPr>
      <w:bookmarkStart w:id="9" w:name="_Toc96590557"/>
      <w:r w:rsidRPr="00B2742F">
        <w:t>VI. Podwykonawstwo</w:t>
      </w:r>
      <w:bookmarkEnd w:id="9"/>
    </w:p>
    <w:p w14:paraId="06A89D29" w14:textId="77777777" w:rsidR="00087FEA" w:rsidRPr="00087FEA" w:rsidRDefault="00087FEA" w:rsidP="00D1296F">
      <w:pPr>
        <w:numPr>
          <w:ilvl w:val="0"/>
          <w:numId w:val="9"/>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D1296F">
      <w:pPr>
        <w:numPr>
          <w:ilvl w:val="0"/>
          <w:numId w:val="9"/>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D1296F">
      <w:pPr>
        <w:numPr>
          <w:ilvl w:val="0"/>
          <w:numId w:val="9"/>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D1296F">
      <w:pPr>
        <w:numPr>
          <w:ilvl w:val="0"/>
          <w:numId w:val="9"/>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B506F1" w:rsidRDefault="00087FEA" w:rsidP="00D1296F">
      <w:pPr>
        <w:numPr>
          <w:ilvl w:val="0"/>
          <w:numId w:val="9"/>
        </w:numPr>
        <w:spacing w:line="360" w:lineRule="auto"/>
        <w:jc w:val="both"/>
      </w:pPr>
      <w:r w:rsidRPr="00B506F1">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D1296F">
      <w:pPr>
        <w:numPr>
          <w:ilvl w:val="0"/>
          <w:numId w:val="9"/>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D1296F">
      <w:pPr>
        <w:numPr>
          <w:ilvl w:val="0"/>
          <w:numId w:val="9"/>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D1296F">
      <w:pPr>
        <w:numPr>
          <w:ilvl w:val="0"/>
          <w:numId w:val="9"/>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D1296F">
      <w:pPr>
        <w:numPr>
          <w:ilvl w:val="0"/>
          <w:numId w:val="9"/>
        </w:numPr>
        <w:spacing w:line="360" w:lineRule="auto"/>
        <w:jc w:val="both"/>
      </w:pPr>
      <w:r w:rsidRPr="00087FEA">
        <w:lastRenderedPageBreak/>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D1296F">
      <w:pPr>
        <w:numPr>
          <w:ilvl w:val="0"/>
          <w:numId w:val="9"/>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Default="00087FEA" w:rsidP="00D1296F">
      <w:pPr>
        <w:numPr>
          <w:ilvl w:val="0"/>
          <w:numId w:val="9"/>
        </w:numPr>
        <w:spacing w:line="360" w:lineRule="auto"/>
        <w:jc w:val="both"/>
      </w:pPr>
      <w:r w:rsidRPr="00087FEA">
        <w:t>Wykonawca ponosi pełną odpowiedzialność za wykonanie przedmiotu umowy, który wykonuje przy pomocy podwykonawcy lub dalszych podwykonawców.</w:t>
      </w:r>
    </w:p>
    <w:p w14:paraId="3ACF078B" w14:textId="77777777" w:rsidR="005E2E0E" w:rsidRPr="005E2E0E" w:rsidRDefault="005E2E0E" w:rsidP="005E2E0E">
      <w:pPr>
        <w:pStyle w:val="Akapitzlist"/>
        <w:numPr>
          <w:ilvl w:val="0"/>
          <w:numId w:val="9"/>
        </w:numPr>
        <w:spacing w:line="240" w:lineRule="auto"/>
        <w:jc w:val="both"/>
        <w:rPr>
          <w:rFonts w:eastAsia="Times New Roman"/>
          <w:lang w:val="pl-PL"/>
        </w:rPr>
      </w:pPr>
      <w:r w:rsidRPr="005E2E0E">
        <w:rPr>
          <w:rFonts w:eastAsia="Times New Roman"/>
          <w:lang w:val="pl-PL"/>
        </w:rPr>
        <w:t xml:space="preserve">Informacje dotyczące umowy o podwykonawstwo zostały określone we </w:t>
      </w:r>
      <w:r w:rsidRPr="005E2E0E">
        <w:rPr>
          <w:rFonts w:eastAsia="Times New Roman"/>
          <w:b/>
          <w:lang w:val="pl-PL"/>
        </w:rPr>
        <w:t>wzorze umowy.</w:t>
      </w:r>
    </w:p>
    <w:p w14:paraId="0BF46B8F" w14:textId="77777777" w:rsidR="005E2E0E" w:rsidRPr="00087FEA" w:rsidRDefault="005E2E0E" w:rsidP="005E2E0E">
      <w:pPr>
        <w:spacing w:line="360" w:lineRule="auto"/>
        <w:ind w:left="453"/>
        <w:jc w:val="both"/>
      </w:pPr>
    </w:p>
    <w:p w14:paraId="0000007F" w14:textId="14D7A9CF" w:rsidR="00BD1A7A" w:rsidRDefault="00B17CED">
      <w:pPr>
        <w:pStyle w:val="Nagwek2"/>
      </w:pPr>
      <w:bookmarkStart w:id="10" w:name="_Toc96590558"/>
      <w:r>
        <w:t>VII. Termin wykonania zamówienia</w:t>
      </w:r>
      <w:r w:rsidR="007F6CB2">
        <w:t xml:space="preserve"> i gwarancja</w:t>
      </w:r>
      <w:bookmarkEnd w:id="10"/>
      <w:r w:rsidR="003B3D07">
        <w:t xml:space="preserve"> dla wszystkich części</w:t>
      </w:r>
    </w:p>
    <w:p w14:paraId="780C5242" w14:textId="77777777" w:rsidR="003A1477" w:rsidRPr="003A1477" w:rsidRDefault="008303E3" w:rsidP="00A5575E">
      <w:pPr>
        <w:pStyle w:val="Akapitzlist"/>
        <w:numPr>
          <w:ilvl w:val="0"/>
          <w:numId w:val="45"/>
        </w:numPr>
        <w:suppressAutoHyphens/>
        <w:autoSpaceDE w:val="0"/>
        <w:autoSpaceDN w:val="0"/>
        <w:spacing w:line="300" w:lineRule="auto"/>
        <w:jc w:val="both"/>
        <w:rPr>
          <w:rFonts w:ascii="Verdana" w:eastAsia="Times New Roman" w:hAnsi="Verdana" w:cs="Times New Roman"/>
          <w:snapToGrid w:val="0"/>
          <w:sz w:val="20"/>
          <w:szCs w:val="20"/>
          <w:lang w:eastAsia="ar-SA"/>
        </w:rPr>
      </w:pPr>
      <w:r w:rsidRPr="00692D13">
        <w:t>T</w:t>
      </w:r>
      <w:r w:rsidR="00B17CED" w:rsidRPr="00692D13">
        <w:t>ermin realizacji zamówienia</w:t>
      </w:r>
      <w:r w:rsidR="003A1477">
        <w:t>:</w:t>
      </w:r>
      <w:r w:rsidR="009C17D5" w:rsidRPr="00692D13">
        <w:t xml:space="preserve"> </w:t>
      </w:r>
    </w:p>
    <w:p w14:paraId="1FB1A48A" w14:textId="77777777" w:rsidR="002F7C67" w:rsidRPr="002F7C67" w:rsidRDefault="002F7C67" w:rsidP="002F7C67">
      <w:pPr>
        <w:pStyle w:val="Akapitzlist"/>
        <w:suppressAutoHyphens/>
        <w:autoSpaceDE w:val="0"/>
        <w:autoSpaceDN w:val="0"/>
        <w:spacing w:line="300" w:lineRule="auto"/>
        <w:ind w:left="397"/>
        <w:jc w:val="both"/>
        <w:rPr>
          <w:rFonts w:eastAsia="Times New Roman"/>
          <w:snapToGrid w:val="0"/>
          <w:lang w:eastAsia="ar-SA"/>
        </w:rPr>
      </w:pPr>
      <w:r w:rsidRPr="002F7C67">
        <w:t xml:space="preserve">Część nr 1 – Przebudowa drogi powiatowej Nr 3737E, </w:t>
      </w:r>
      <w:r w:rsidRPr="002F7C67">
        <w:rPr>
          <w:rFonts w:eastAsiaTheme="minorEastAsia"/>
        </w:rPr>
        <w:t>w terminie 6 miesięcy od dnia podpisania umowy</w:t>
      </w:r>
      <w:r w:rsidRPr="002F7C67">
        <w:rPr>
          <w:rFonts w:eastAsia="Times New Roman"/>
          <w:snapToGrid w:val="0"/>
          <w:lang w:eastAsia="ar-SA"/>
        </w:rPr>
        <w:t xml:space="preserve"> </w:t>
      </w:r>
    </w:p>
    <w:p w14:paraId="7D01F681" w14:textId="77777777" w:rsidR="002F7C67" w:rsidRPr="002F7C67" w:rsidRDefault="002F7C67" w:rsidP="002F7C67">
      <w:pPr>
        <w:pStyle w:val="Akapitzlist"/>
        <w:suppressAutoHyphens/>
        <w:autoSpaceDE w:val="0"/>
        <w:autoSpaceDN w:val="0"/>
        <w:spacing w:line="300" w:lineRule="auto"/>
        <w:ind w:left="397"/>
        <w:jc w:val="both"/>
        <w:rPr>
          <w:rFonts w:eastAsia="Times New Roman"/>
          <w:snapToGrid w:val="0"/>
          <w:lang w:eastAsia="ar-SA"/>
        </w:rPr>
      </w:pPr>
      <w:r w:rsidRPr="002F7C67">
        <w:t xml:space="preserve">Część nr 2 – Przebudowa drogi powiatowej Nr 3707E, </w:t>
      </w:r>
      <w:r w:rsidRPr="002F7C67">
        <w:rPr>
          <w:rFonts w:eastAsiaTheme="minorEastAsia"/>
        </w:rPr>
        <w:t>w terminie 14 miesięcy od dnia podpisania umowy</w:t>
      </w:r>
      <w:r w:rsidRPr="002F7C67">
        <w:rPr>
          <w:rFonts w:eastAsia="Times New Roman"/>
          <w:snapToGrid w:val="0"/>
          <w:lang w:eastAsia="ar-SA"/>
        </w:rPr>
        <w:t xml:space="preserve"> </w:t>
      </w:r>
    </w:p>
    <w:p w14:paraId="6B5BF086" w14:textId="77777777" w:rsidR="00B60B19" w:rsidRDefault="00B60B19" w:rsidP="00F82CDA">
      <w:pPr>
        <w:spacing w:line="240" w:lineRule="auto"/>
        <w:ind w:left="426" w:hanging="426"/>
        <w:jc w:val="both"/>
        <w:rPr>
          <w:b/>
          <w:smallCaps/>
        </w:rPr>
      </w:pPr>
    </w:p>
    <w:p w14:paraId="12DC9941" w14:textId="135CD1D4" w:rsidR="009B2E88" w:rsidRDefault="00FF74F8" w:rsidP="00F82CDA">
      <w:pPr>
        <w:spacing w:line="240" w:lineRule="auto"/>
        <w:ind w:left="426" w:hanging="426"/>
        <w:jc w:val="both"/>
        <w:rPr>
          <w:rFonts w:eastAsia="Verdana"/>
          <w:b/>
          <w:color w:val="000000"/>
          <w:lang w:val="pl-PL"/>
        </w:rPr>
      </w:pPr>
      <w:r w:rsidRPr="00692D13">
        <w:rPr>
          <w:b/>
          <w:smallCaps/>
        </w:rPr>
        <w:t>2.</w:t>
      </w:r>
      <w:r w:rsidRPr="00692D13">
        <w:rPr>
          <w:smallCaps/>
        </w:rPr>
        <w:t xml:space="preserve"> </w:t>
      </w:r>
      <w:r w:rsidR="005E2E0E">
        <w:rPr>
          <w:smallCaps/>
        </w:rPr>
        <w:tab/>
      </w:r>
      <w:r w:rsidRPr="00692D13">
        <w:rPr>
          <w:rFonts w:eastAsia="Verdana"/>
          <w:b/>
          <w:color w:val="000000"/>
          <w:lang w:val="pl-PL"/>
        </w:rPr>
        <w:t>Maksymalny akceptowany przez Zamawiającego okres udzielonej gwarancji</w:t>
      </w:r>
      <w:r w:rsidR="001F2256" w:rsidRPr="00692D13">
        <w:rPr>
          <w:rFonts w:eastAsia="Verdana"/>
          <w:b/>
          <w:color w:val="000000"/>
          <w:lang w:val="pl-PL"/>
        </w:rPr>
        <w:t xml:space="preserve"> </w:t>
      </w:r>
      <w:r w:rsidR="009B2E88">
        <w:rPr>
          <w:rFonts w:eastAsia="Verdana"/>
          <w:b/>
          <w:color w:val="000000"/>
          <w:lang w:val="pl-PL"/>
        </w:rPr>
        <w:t>wynosi</w:t>
      </w:r>
    </w:p>
    <w:p w14:paraId="392970D0" w14:textId="12EAC323" w:rsidR="00FF74F8" w:rsidRPr="009B2E88" w:rsidRDefault="009B2E88" w:rsidP="005E2E0E">
      <w:pPr>
        <w:spacing w:line="240" w:lineRule="auto"/>
        <w:ind w:left="426"/>
        <w:jc w:val="both"/>
        <w:rPr>
          <w:rFonts w:eastAsia="Verdana"/>
          <w:b/>
          <w:color w:val="000000"/>
          <w:lang w:val="pl-PL"/>
        </w:rPr>
      </w:pPr>
      <w:r w:rsidRPr="009B2E88">
        <w:rPr>
          <w:rFonts w:eastAsia="Verdana"/>
          <w:b/>
          <w:color w:val="000000"/>
          <w:lang w:val="pl-PL"/>
        </w:rPr>
        <w:t xml:space="preserve">84 miesiące </w:t>
      </w:r>
      <w:r w:rsidR="00FF74F8" w:rsidRPr="009B2E88">
        <w:rPr>
          <w:rFonts w:eastAsia="Verdana"/>
          <w:color w:val="000000"/>
          <w:lang w:val="pl-PL"/>
        </w:rPr>
        <w:t>od daty podpisa</w:t>
      </w:r>
      <w:r w:rsidR="00680588" w:rsidRPr="009B2E88">
        <w:rPr>
          <w:rFonts w:eastAsia="Verdana"/>
          <w:color w:val="000000"/>
          <w:lang w:val="pl-PL"/>
        </w:rPr>
        <w:t xml:space="preserve">nia protokołu odbioru końcowego </w:t>
      </w:r>
      <w:r w:rsidR="00FF74F8" w:rsidRPr="009B2E88">
        <w:rPr>
          <w:rFonts w:eastAsia="Verdana"/>
          <w:color w:val="000000"/>
          <w:lang w:val="pl-PL"/>
        </w:rPr>
        <w:t>zamówienia.</w:t>
      </w:r>
    </w:p>
    <w:p w14:paraId="05D9AB24" w14:textId="77450ECA" w:rsidR="00FF74F8" w:rsidRPr="00AA4591" w:rsidRDefault="00FF74F8" w:rsidP="005E2E0E">
      <w:pPr>
        <w:ind w:left="360"/>
        <w:rPr>
          <w:rFonts w:eastAsia="Verdana"/>
          <w:b/>
          <w:color w:val="000000"/>
          <w:lang w:val="pl-PL"/>
        </w:rPr>
      </w:pPr>
      <w:r w:rsidRPr="009B2E88">
        <w:rPr>
          <w:rFonts w:eastAsia="Verdana"/>
          <w:color w:val="000000"/>
          <w:lang w:val="pl-PL"/>
        </w:rPr>
        <w:t>Minimalny akceptowany przez Zamawiającego okres udzielonej gwarancji:</w:t>
      </w:r>
      <w:r w:rsidR="009B2E88" w:rsidRPr="009B2E88">
        <w:rPr>
          <w:rFonts w:eastAsia="Verdana"/>
          <w:color w:val="000000"/>
          <w:lang w:val="pl-PL"/>
        </w:rPr>
        <w:t xml:space="preserve"> 60 miesi</w:t>
      </w:r>
      <w:r w:rsidR="009B2E88">
        <w:rPr>
          <w:rFonts w:eastAsia="Verdana"/>
          <w:color w:val="000000"/>
          <w:lang w:val="pl-PL"/>
        </w:rPr>
        <w:t>ęcy</w:t>
      </w:r>
      <w:r w:rsidR="009B2E88" w:rsidRPr="009B2E88">
        <w:rPr>
          <w:rFonts w:eastAsia="Verdana"/>
          <w:color w:val="000000"/>
          <w:lang w:val="pl-PL"/>
        </w:rPr>
        <w:t xml:space="preserve"> </w:t>
      </w:r>
      <w:r w:rsidRPr="009B2E88">
        <w:rPr>
          <w:rFonts w:eastAsia="Verdana"/>
          <w:color w:val="000000"/>
          <w:lang w:val="pl-PL"/>
        </w:rPr>
        <w:t>od daty podpisania protokołu odbioru końcowego zamówienia</w:t>
      </w:r>
      <w:r w:rsidR="000001AF" w:rsidRPr="009B2E88">
        <w:rPr>
          <w:rFonts w:eastAsia="Verdana"/>
          <w:color w:val="000000"/>
          <w:lang w:val="pl-PL"/>
        </w:rPr>
        <w:t xml:space="preserve"> (</w:t>
      </w:r>
      <w:r w:rsidR="000001AF" w:rsidRPr="009B2E88">
        <w:rPr>
          <w:rFonts w:eastAsia="Verdana"/>
          <w:b/>
          <w:color w:val="000000"/>
          <w:lang w:val="pl-PL"/>
        </w:rPr>
        <w:t>z wyłączeniem gwarancji na oznakowanie poziome grubowarstwowe, na które ustala się 36 miesięczny okres gwarancji</w:t>
      </w:r>
      <w:r w:rsidR="009B2E88" w:rsidRPr="009B2E88">
        <w:rPr>
          <w:rFonts w:eastAsia="Verdana"/>
          <w:b/>
          <w:color w:val="000000"/>
          <w:lang w:val="pl-PL"/>
        </w:rPr>
        <w:t xml:space="preserve"> (jeżeli dotyczy</w:t>
      </w:r>
      <w:r w:rsidR="000001AF" w:rsidRPr="009B2E88">
        <w:rPr>
          <w:rFonts w:eastAsia="Verdana"/>
          <w:b/>
          <w:color w:val="000000"/>
          <w:lang w:val="pl-PL"/>
        </w:rPr>
        <w:t>)</w:t>
      </w:r>
      <w:r w:rsidR="009B2E88" w:rsidRPr="009B2E88">
        <w:rPr>
          <w:rFonts w:eastAsia="Verdana"/>
          <w:b/>
          <w:color w:val="000000"/>
          <w:lang w:val="pl-PL"/>
        </w:rPr>
        <w:t>.</w:t>
      </w:r>
      <w:r w:rsidR="000001AF">
        <w:rPr>
          <w:rFonts w:eastAsia="Verdana"/>
          <w:b/>
          <w:color w:val="000000"/>
          <w:lang w:val="pl-PL"/>
        </w:rPr>
        <w:t xml:space="preserve"> </w:t>
      </w:r>
    </w:p>
    <w:p w14:paraId="5048ED7E" w14:textId="77777777" w:rsidR="0003489C" w:rsidRPr="00AA4591" w:rsidRDefault="0003489C" w:rsidP="00FF74F8">
      <w:pPr>
        <w:pBdr>
          <w:top w:val="nil"/>
          <w:left w:val="nil"/>
          <w:bottom w:val="nil"/>
          <w:right w:val="nil"/>
          <w:between w:val="nil"/>
        </w:pBdr>
        <w:spacing w:line="240" w:lineRule="auto"/>
        <w:ind w:left="360"/>
        <w:rPr>
          <w:rFonts w:eastAsia="Verdana"/>
          <w:color w:val="000000"/>
          <w:lang w:val="pl-PL"/>
        </w:rPr>
      </w:pPr>
    </w:p>
    <w:p w14:paraId="0A8733D0"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b/>
          <w:color w:val="000000"/>
          <w:lang w:val="pl-PL"/>
        </w:rPr>
      </w:pPr>
      <w:r w:rsidRPr="003E19B2">
        <w:rPr>
          <w:rFonts w:eastAsia="Verdana"/>
          <w:b/>
          <w:color w:val="000000"/>
          <w:lang w:val="pl-PL"/>
        </w:rPr>
        <w:t xml:space="preserve">3. </w:t>
      </w:r>
      <w:r w:rsidRPr="003E19B2">
        <w:rPr>
          <w:rFonts w:eastAsia="Verdana"/>
          <w:b/>
          <w:color w:val="000000"/>
          <w:lang w:val="pl-PL"/>
        </w:rPr>
        <w:tab/>
        <w:t>Długość udzielonego okresu gwarancji stanowi jedno z kryteriów oceny ofert.</w:t>
      </w:r>
      <w:r w:rsidRPr="005E547A">
        <w:rPr>
          <w:rFonts w:eastAsia="Verdana"/>
          <w:b/>
          <w:color w:val="000000"/>
          <w:lang w:val="pl-PL"/>
        </w:rPr>
        <w:t xml:space="preserve"> </w:t>
      </w:r>
    </w:p>
    <w:p w14:paraId="18CBC960" w14:textId="77777777" w:rsidR="0003489C" w:rsidRPr="005E547A"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7FDB5AB8" w14:textId="77777777" w:rsidR="00FF74F8" w:rsidRPr="005E547A" w:rsidRDefault="00FF74F8" w:rsidP="00FF74F8">
      <w:pPr>
        <w:pBdr>
          <w:top w:val="nil"/>
          <w:left w:val="nil"/>
          <w:bottom w:val="nil"/>
          <w:right w:val="nil"/>
          <w:between w:val="nil"/>
        </w:pBdr>
        <w:spacing w:line="240" w:lineRule="auto"/>
        <w:ind w:left="360" w:hanging="360"/>
        <w:jc w:val="both"/>
        <w:rPr>
          <w:rFonts w:eastAsia="Verdana"/>
          <w:color w:val="000000"/>
          <w:lang w:val="pl-PL"/>
        </w:rPr>
      </w:pPr>
      <w:r w:rsidRPr="005E547A">
        <w:rPr>
          <w:rFonts w:eastAsia="Verdana"/>
          <w:b/>
          <w:color w:val="000000"/>
          <w:lang w:val="pl-PL"/>
        </w:rPr>
        <w:t>4.</w:t>
      </w:r>
      <w:r w:rsidRPr="005E547A">
        <w:rPr>
          <w:rFonts w:eastAsia="Verdana"/>
          <w:color w:val="000000"/>
          <w:lang w:val="pl-PL"/>
        </w:rPr>
        <w:t xml:space="preserve"> </w:t>
      </w:r>
      <w:r w:rsidRPr="005E547A">
        <w:rPr>
          <w:rFonts w:eastAsia="Verdana"/>
          <w:color w:val="000000"/>
          <w:lang w:val="pl-PL"/>
        </w:rPr>
        <w:tab/>
        <w:t>Termin gwarancji należy zadeklarować w pełnych miesiącach od daty podpisania protokołu odbioru końcowego.</w:t>
      </w:r>
    </w:p>
    <w:p w14:paraId="5EB7598B" w14:textId="77777777" w:rsidR="0003489C" w:rsidRPr="00FF74F8" w:rsidRDefault="0003489C" w:rsidP="00D47557">
      <w:pPr>
        <w:pBdr>
          <w:top w:val="nil"/>
          <w:left w:val="nil"/>
          <w:bottom w:val="nil"/>
          <w:right w:val="nil"/>
          <w:between w:val="nil"/>
        </w:pBdr>
        <w:spacing w:line="240" w:lineRule="auto"/>
        <w:jc w:val="both"/>
        <w:rPr>
          <w:rFonts w:eastAsia="Verdana"/>
          <w:color w:val="000000"/>
          <w:lang w:val="pl-PL"/>
        </w:rPr>
      </w:pPr>
    </w:p>
    <w:p w14:paraId="5D6B9B0C" w14:textId="245276AA"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5</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Okres gwarancyjny nie zostanie uznany za zakończony, dopóki nie zostaną usunięte przez Wykonawcę wady i usterki zgłoszone do czasu upływu terminu gwarancyjnego oraz nie wygaśnie bieg gwarancji zgodnie z art.</w:t>
      </w:r>
      <w:r w:rsidR="00680588">
        <w:rPr>
          <w:rFonts w:eastAsia="Verdana"/>
          <w:color w:val="000000"/>
          <w:lang w:val="pl-PL"/>
        </w:rPr>
        <w:t xml:space="preserve"> </w:t>
      </w:r>
      <w:r w:rsidR="00FF74F8" w:rsidRPr="00FF74F8">
        <w:rPr>
          <w:rFonts w:eastAsia="Verdana"/>
          <w:color w:val="000000"/>
          <w:lang w:val="pl-PL"/>
        </w:rPr>
        <w:t>581 par.1 KC, a potwierdzeniem zakończenia będzie podpis</w:t>
      </w:r>
      <w:r w:rsidR="004F2A60">
        <w:rPr>
          <w:rFonts w:eastAsia="Verdana"/>
          <w:color w:val="000000"/>
          <w:lang w:val="pl-PL"/>
        </w:rPr>
        <w:t xml:space="preserve">any przez obie strony protokół </w:t>
      </w:r>
      <w:r w:rsidR="00FF74F8" w:rsidRPr="00FF74F8">
        <w:rPr>
          <w:rFonts w:eastAsia="Verdana"/>
          <w:color w:val="000000"/>
          <w:lang w:val="pl-PL"/>
        </w:rPr>
        <w:t>odbioru pogwarancyjnego.</w:t>
      </w:r>
    </w:p>
    <w:p w14:paraId="3AF30C41"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04280430" w14:textId="3F0D4ED2" w:rsid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6</w:t>
      </w:r>
      <w:r w:rsidR="00FF74F8" w:rsidRPr="00FF74F8">
        <w:rPr>
          <w:rFonts w:eastAsia="Verdana"/>
          <w:b/>
          <w:color w:val="000000"/>
          <w:lang w:val="pl-PL"/>
        </w:rPr>
        <w:t>.</w:t>
      </w:r>
      <w:r w:rsidR="00FF74F8" w:rsidRPr="00FF74F8">
        <w:rPr>
          <w:rFonts w:eastAsia="Verdana"/>
          <w:color w:val="000000"/>
          <w:lang w:val="pl-PL"/>
        </w:rPr>
        <w:t xml:space="preserve"> </w:t>
      </w:r>
      <w:r w:rsidR="00FF74F8" w:rsidRPr="00FF74F8">
        <w:rPr>
          <w:rFonts w:eastAsia="Verdana"/>
          <w:color w:val="000000"/>
          <w:lang w:val="pl-PL"/>
        </w:rPr>
        <w:tab/>
        <w:t xml:space="preserve">Uprawnienia Zamawiającego wynikające z rękojmi za wady będą egzekwowane </w:t>
      </w:r>
      <w:r w:rsidR="00FF74F8" w:rsidRPr="00FF74F8">
        <w:rPr>
          <w:rFonts w:eastAsia="Verdana"/>
          <w:color w:val="000000"/>
          <w:lang w:val="pl-PL"/>
        </w:rPr>
        <w:br/>
        <w:t>niezależnie od uprawnień wynikających z gwarancji jakości.</w:t>
      </w:r>
    </w:p>
    <w:p w14:paraId="1929DC87" w14:textId="77777777" w:rsidR="0003489C" w:rsidRPr="00FF74F8" w:rsidRDefault="0003489C" w:rsidP="00FF74F8">
      <w:pPr>
        <w:pBdr>
          <w:top w:val="nil"/>
          <w:left w:val="nil"/>
          <w:bottom w:val="nil"/>
          <w:right w:val="nil"/>
          <w:between w:val="nil"/>
        </w:pBdr>
        <w:spacing w:line="240" w:lineRule="auto"/>
        <w:ind w:left="360" w:hanging="360"/>
        <w:jc w:val="both"/>
        <w:rPr>
          <w:rFonts w:eastAsia="Verdana"/>
          <w:color w:val="000000"/>
          <w:lang w:val="pl-PL"/>
        </w:rPr>
      </w:pPr>
    </w:p>
    <w:p w14:paraId="320CEEFB" w14:textId="1154CEB6" w:rsidR="00FF74F8" w:rsidRPr="00FF74F8" w:rsidRDefault="00ED2707" w:rsidP="00FF74F8">
      <w:pPr>
        <w:pBdr>
          <w:top w:val="nil"/>
          <w:left w:val="nil"/>
          <w:bottom w:val="nil"/>
          <w:right w:val="nil"/>
          <w:between w:val="nil"/>
        </w:pBdr>
        <w:spacing w:line="240" w:lineRule="auto"/>
        <w:ind w:left="360" w:hanging="360"/>
        <w:jc w:val="both"/>
        <w:rPr>
          <w:rFonts w:eastAsia="Verdana"/>
          <w:color w:val="000000"/>
          <w:lang w:val="pl-PL"/>
        </w:rPr>
      </w:pPr>
      <w:r>
        <w:rPr>
          <w:rFonts w:eastAsia="Verdana"/>
          <w:b/>
          <w:color w:val="000000"/>
          <w:lang w:val="pl-PL"/>
        </w:rPr>
        <w:t>7</w:t>
      </w:r>
      <w:r w:rsidR="00FF74F8" w:rsidRPr="00FF74F8">
        <w:rPr>
          <w:rFonts w:eastAsia="Verdana"/>
          <w:b/>
          <w:color w:val="000000"/>
          <w:lang w:val="pl-PL"/>
        </w:rPr>
        <w:t>.</w:t>
      </w:r>
      <w:r w:rsidR="00FF74F8" w:rsidRPr="00FF74F8">
        <w:rPr>
          <w:rFonts w:eastAsia="Verdana"/>
          <w:color w:val="000000"/>
          <w:lang w:val="pl-PL"/>
        </w:rPr>
        <w:tab/>
        <w:t xml:space="preserve">Jeżeli Wykonawca nie usunie wad lub usterek w okresie gwarancji lub rękojmi </w:t>
      </w:r>
      <w:r w:rsidR="00FF74F8" w:rsidRPr="00FF74F8">
        <w:rPr>
          <w:rFonts w:eastAsia="Verdana"/>
          <w:color w:val="000000"/>
          <w:lang w:val="pl-PL"/>
        </w:rPr>
        <w:br/>
        <w:t>w wyznaczonym na piśmie przez Zamawiającego terminie, Zamawiający po uprzednim zawiadomieniu Wykonawcy, może zlecić ich usunięcie osobie trzeciej na koszt Wykonawcy.</w:t>
      </w:r>
    </w:p>
    <w:p w14:paraId="00000082" w14:textId="5D43A8E0" w:rsidR="00BD1A7A" w:rsidRDefault="00B17CED">
      <w:pPr>
        <w:pStyle w:val="Nagwek2"/>
        <w:tabs>
          <w:tab w:val="left" w:pos="0"/>
        </w:tabs>
      </w:pPr>
      <w:bookmarkStart w:id="11" w:name="_Toc96590559"/>
      <w:r>
        <w:lastRenderedPageBreak/>
        <w:t>VIII. Warunki udziału w postępowaniu</w:t>
      </w:r>
      <w:bookmarkEnd w:id="11"/>
      <w:r w:rsidR="007F61D7">
        <w:t xml:space="preserve"> (dla </w:t>
      </w:r>
      <w:r w:rsidR="007E6784">
        <w:t>wszystkich części</w:t>
      </w:r>
      <w:r w:rsidR="007F61D7">
        <w:t>)</w:t>
      </w:r>
    </w:p>
    <w:p w14:paraId="00000083" w14:textId="77777777" w:rsidR="00BD1A7A" w:rsidRPr="00743685" w:rsidRDefault="00B17CED" w:rsidP="00A5575E">
      <w:pPr>
        <w:numPr>
          <w:ilvl w:val="0"/>
          <w:numId w:val="18"/>
        </w:numPr>
        <w:spacing w:before="240" w:line="360" w:lineRule="auto"/>
        <w:ind w:left="426" w:right="20"/>
        <w:jc w:val="both"/>
      </w:pPr>
      <w:r w:rsidRPr="00743685">
        <w:t>O udzielenie zamówienia mogą ubiegać się Wykonawcy, którzy nie podlegają wykluczeniu na zasadach określonych w Rozdziale IX SWZ, oraz spełniają określone przez Zamawiającego warunki</w:t>
      </w:r>
      <w:r w:rsidRPr="00743685">
        <w:rPr>
          <w:b/>
          <w:highlight w:val="white"/>
        </w:rPr>
        <w:t xml:space="preserve"> </w:t>
      </w:r>
      <w:r w:rsidRPr="00743685">
        <w:rPr>
          <w:highlight w:val="white"/>
        </w:rPr>
        <w:t>udziału w postępowaniu.</w:t>
      </w:r>
    </w:p>
    <w:p w14:paraId="00000084" w14:textId="1858C25A" w:rsidR="00BD1A7A" w:rsidRPr="00743685" w:rsidRDefault="00B17CED" w:rsidP="00A5575E">
      <w:pPr>
        <w:numPr>
          <w:ilvl w:val="0"/>
          <w:numId w:val="18"/>
        </w:numPr>
        <w:spacing w:line="360" w:lineRule="auto"/>
        <w:ind w:right="20"/>
        <w:jc w:val="both"/>
      </w:pPr>
      <w:r w:rsidRPr="00743685">
        <w:t>O udzielenie zamówienia mogą ubiegać się Wykonawcy, którzy spełniają warunki dotyczące:</w:t>
      </w:r>
    </w:p>
    <w:p w14:paraId="00000085" w14:textId="13B032FC" w:rsidR="00BD1A7A" w:rsidRPr="00743685" w:rsidRDefault="00B17CED" w:rsidP="00D1296F">
      <w:pPr>
        <w:numPr>
          <w:ilvl w:val="0"/>
          <w:numId w:val="3"/>
        </w:numPr>
        <w:spacing w:line="360" w:lineRule="auto"/>
        <w:ind w:left="852" w:right="20" w:hanging="426"/>
        <w:jc w:val="both"/>
      </w:pPr>
      <w:r w:rsidRPr="00743685">
        <w:rPr>
          <w:b/>
        </w:rPr>
        <w:t>zdolności do występowania w obrocie gospodarczym:</w:t>
      </w:r>
    </w:p>
    <w:p w14:paraId="00000086" w14:textId="77777777" w:rsidR="00BD1A7A" w:rsidRPr="00743685" w:rsidRDefault="00B17CED">
      <w:pPr>
        <w:spacing w:line="360" w:lineRule="auto"/>
        <w:ind w:left="868" w:right="20"/>
        <w:jc w:val="both"/>
      </w:pPr>
      <w:r w:rsidRPr="00743685">
        <w:t>Zamawiający nie stawia warunku w powyższym zakresie.</w:t>
      </w:r>
    </w:p>
    <w:p w14:paraId="00000087" w14:textId="227AB77E" w:rsidR="00BD1A7A" w:rsidRPr="00743685" w:rsidRDefault="00B17CED" w:rsidP="00D1296F">
      <w:pPr>
        <w:numPr>
          <w:ilvl w:val="0"/>
          <w:numId w:val="3"/>
        </w:numPr>
        <w:spacing w:line="360" w:lineRule="auto"/>
        <w:ind w:left="852" w:right="20" w:hanging="426"/>
        <w:jc w:val="both"/>
      </w:pPr>
      <w:r w:rsidRPr="00743685">
        <w:rPr>
          <w:b/>
        </w:rPr>
        <w:t>uprawnień do prowadzenia określonej działalności gospodarczej lub zawodowej, o ile wynika to z odrębnych przepisów:</w:t>
      </w:r>
    </w:p>
    <w:p w14:paraId="00000088" w14:textId="77777777" w:rsidR="00BD1A7A" w:rsidRPr="00743685" w:rsidRDefault="00B17CED">
      <w:pPr>
        <w:spacing w:line="360" w:lineRule="auto"/>
        <w:ind w:left="868" w:right="20"/>
        <w:jc w:val="both"/>
      </w:pPr>
      <w:r w:rsidRPr="00743685">
        <w:t>Zamawiający nie stawia warunku w powyższym zakresie.</w:t>
      </w:r>
    </w:p>
    <w:p w14:paraId="00000089" w14:textId="77777777" w:rsidR="00BD1A7A" w:rsidRPr="00743685" w:rsidRDefault="00B17CED" w:rsidP="00D1296F">
      <w:pPr>
        <w:numPr>
          <w:ilvl w:val="0"/>
          <w:numId w:val="3"/>
        </w:numPr>
        <w:spacing w:line="360" w:lineRule="auto"/>
        <w:ind w:left="852" w:right="20" w:hanging="426"/>
        <w:jc w:val="both"/>
      </w:pPr>
      <w:r w:rsidRPr="00743685">
        <w:rPr>
          <w:b/>
        </w:rPr>
        <w:t>sytuacji ekonomicznej lub finansowej:</w:t>
      </w:r>
    </w:p>
    <w:p w14:paraId="7192EBE1" w14:textId="49EEA432" w:rsidR="004422F3" w:rsidRPr="00522E9C" w:rsidRDefault="00B17CED" w:rsidP="00522E9C">
      <w:pPr>
        <w:spacing w:line="360" w:lineRule="auto"/>
        <w:ind w:left="868" w:right="20"/>
        <w:jc w:val="both"/>
      </w:pPr>
      <w:r w:rsidRPr="00E20206">
        <w:t>Zamawiający nie stawia warunku w powyższym zakresie.</w:t>
      </w:r>
    </w:p>
    <w:p w14:paraId="0000008B" w14:textId="58DE2D05" w:rsidR="00BD1A7A" w:rsidRDefault="00B17CED" w:rsidP="00D1296F">
      <w:pPr>
        <w:numPr>
          <w:ilvl w:val="0"/>
          <w:numId w:val="3"/>
        </w:numPr>
        <w:spacing w:line="360" w:lineRule="auto"/>
        <w:ind w:left="852" w:right="20" w:hanging="426"/>
        <w:jc w:val="both"/>
        <w:rPr>
          <w:b/>
        </w:rPr>
      </w:pPr>
      <w:r w:rsidRPr="007E6784">
        <w:rPr>
          <w:b/>
        </w:rPr>
        <w:t>zdolności technicznej lub zawodowej:</w:t>
      </w:r>
    </w:p>
    <w:p w14:paraId="56CDF87E" w14:textId="5CADE5E8" w:rsidR="005E2E0E" w:rsidRPr="002514DB" w:rsidRDefault="002F7C67" w:rsidP="005E2E0E">
      <w:pPr>
        <w:widowControl w:val="0"/>
        <w:pBdr>
          <w:top w:val="nil"/>
          <w:left w:val="nil"/>
          <w:bottom w:val="nil"/>
          <w:right w:val="nil"/>
          <w:between w:val="nil"/>
        </w:pBdr>
        <w:tabs>
          <w:tab w:val="left" w:pos="0"/>
        </w:tabs>
        <w:ind w:hanging="11"/>
        <w:jc w:val="both"/>
        <w:rPr>
          <w:rFonts w:eastAsia="Verdana"/>
          <w:b/>
        </w:rPr>
      </w:pPr>
      <w:r>
        <w:rPr>
          <w:rFonts w:eastAsia="Verdana"/>
          <w:b/>
        </w:rPr>
        <w:t xml:space="preserve">dla części 1 </w:t>
      </w:r>
      <w:r w:rsidR="005E2E0E" w:rsidRPr="002514DB">
        <w:rPr>
          <w:rFonts w:eastAsia="Verdana"/>
          <w:b/>
        </w:rPr>
        <w:t>Wykonawca skieruje do realizacji przedmiotu zamówienia:</w:t>
      </w:r>
    </w:p>
    <w:p w14:paraId="6A1D8CA3" w14:textId="7F0B95A7" w:rsidR="005E2E0E" w:rsidRDefault="005E2E0E" w:rsidP="005E2E0E">
      <w:pPr>
        <w:widowControl w:val="0"/>
        <w:pBdr>
          <w:top w:val="nil"/>
          <w:left w:val="nil"/>
          <w:bottom w:val="nil"/>
          <w:right w:val="nil"/>
          <w:between w:val="nil"/>
        </w:pBdr>
        <w:tabs>
          <w:tab w:val="left" w:pos="0"/>
        </w:tabs>
        <w:ind w:left="-11"/>
        <w:jc w:val="both"/>
        <w:rPr>
          <w:rFonts w:eastAsia="Verdana"/>
        </w:rPr>
      </w:pPr>
      <w:r>
        <w:rPr>
          <w:rFonts w:eastAsia="Verdana"/>
        </w:rPr>
        <w:t xml:space="preserve">- </w:t>
      </w:r>
      <w:r w:rsidRPr="00910DB2">
        <w:rPr>
          <w:rFonts w:eastAsia="Verdana"/>
          <w:b/>
        </w:rPr>
        <w:t>1osobę</w:t>
      </w:r>
      <w:r w:rsidRPr="002514DB">
        <w:rPr>
          <w:rFonts w:eastAsia="Verdana"/>
        </w:rPr>
        <w:t xml:space="preserve"> na stanowisko kierownika budowy, posiadającą uprawnienia budowlane </w:t>
      </w:r>
      <w:r w:rsidRPr="002514DB">
        <w:rPr>
          <w:rFonts w:eastAsia="Verdana"/>
        </w:rPr>
        <w:br/>
        <w:t xml:space="preserve">do kierowania robotami budowlanymi w specjalności inżynieryjnej drogowej </w:t>
      </w:r>
      <w:r w:rsidR="002F7C67">
        <w:rPr>
          <w:rFonts w:eastAsia="Verdana"/>
        </w:rPr>
        <w:t>min. w ograniczonym zakresie</w:t>
      </w:r>
      <w:r w:rsidRPr="005E2E0E">
        <w:rPr>
          <w:rFonts w:eastAsia="Verdana"/>
        </w:rPr>
        <w:t xml:space="preserve"> </w:t>
      </w:r>
      <w:r w:rsidRPr="005E2E0E">
        <w:t>posiadającą minimum 24 miesięczne doświadczenie zawodowe</w:t>
      </w:r>
      <w:r w:rsidRPr="005E2E0E">
        <w:rPr>
          <w:rFonts w:eastAsia="Verdana"/>
        </w:rPr>
        <w:t>.</w:t>
      </w:r>
    </w:p>
    <w:p w14:paraId="3DEF6A12" w14:textId="77777777" w:rsidR="002F7C67" w:rsidRDefault="002F7C67" w:rsidP="002F7C67">
      <w:pPr>
        <w:widowControl w:val="0"/>
        <w:pBdr>
          <w:top w:val="nil"/>
          <w:left w:val="nil"/>
          <w:bottom w:val="nil"/>
          <w:right w:val="nil"/>
          <w:between w:val="nil"/>
        </w:pBdr>
        <w:tabs>
          <w:tab w:val="left" w:pos="0"/>
        </w:tabs>
        <w:ind w:hanging="11"/>
        <w:jc w:val="both"/>
        <w:rPr>
          <w:rFonts w:eastAsia="Verdana"/>
          <w:b/>
        </w:rPr>
      </w:pPr>
    </w:p>
    <w:p w14:paraId="29EF5074" w14:textId="4A65C97C" w:rsidR="002F7C67" w:rsidRPr="002514DB" w:rsidRDefault="002F7C67" w:rsidP="002F7C67">
      <w:pPr>
        <w:widowControl w:val="0"/>
        <w:pBdr>
          <w:top w:val="nil"/>
          <w:left w:val="nil"/>
          <w:bottom w:val="nil"/>
          <w:right w:val="nil"/>
          <w:between w:val="nil"/>
        </w:pBdr>
        <w:tabs>
          <w:tab w:val="left" w:pos="0"/>
        </w:tabs>
        <w:ind w:hanging="11"/>
        <w:jc w:val="both"/>
        <w:rPr>
          <w:rFonts w:eastAsia="Verdana"/>
          <w:b/>
        </w:rPr>
      </w:pPr>
      <w:r>
        <w:rPr>
          <w:rFonts w:eastAsia="Verdana"/>
          <w:b/>
        </w:rPr>
        <w:t>dla częśc</w:t>
      </w:r>
      <w:r>
        <w:rPr>
          <w:rFonts w:eastAsia="Verdana"/>
          <w:b/>
        </w:rPr>
        <w:t>i 2</w:t>
      </w:r>
      <w:r>
        <w:rPr>
          <w:rFonts w:eastAsia="Verdana"/>
          <w:b/>
        </w:rPr>
        <w:t xml:space="preserve"> </w:t>
      </w:r>
      <w:r w:rsidRPr="002514DB">
        <w:rPr>
          <w:rFonts w:eastAsia="Verdana"/>
          <w:b/>
        </w:rPr>
        <w:t>Wykonawca skieruje do realizacji przedmiotu zamówienia:</w:t>
      </w:r>
    </w:p>
    <w:p w14:paraId="5CEE3726" w14:textId="3B2B49AC" w:rsidR="002F7C67" w:rsidRPr="005E2E0E" w:rsidRDefault="002F7C67" w:rsidP="002F7C67">
      <w:pPr>
        <w:widowControl w:val="0"/>
        <w:pBdr>
          <w:top w:val="nil"/>
          <w:left w:val="nil"/>
          <w:bottom w:val="nil"/>
          <w:right w:val="nil"/>
          <w:between w:val="nil"/>
        </w:pBdr>
        <w:tabs>
          <w:tab w:val="left" w:pos="0"/>
        </w:tabs>
        <w:ind w:left="-11"/>
        <w:jc w:val="both"/>
      </w:pPr>
      <w:r>
        <w:rPr>
          <w:rFonts w:eastAsia="Verdana"/>
        </w:rPr>
        <w:t xml:space="preserve">- </w:t>
      </w:r>
      <w:r w:rsidRPr="00910DB2">
        <w:rPr>
          <w:rFonts w:eastAsia="Verdana"/>
          <w:b/>
        </w:rPr>
        <w:t>1osobę</w:t>
      </w:r>
      <w:r w:rsidRPr="002514DB">
        <w:rPr>
          <w:rFonts w:eastAsia="Verdana"/>
        </w:rPr>
        <w:t xml:space="preserve"> na stanowisko kierownika budowy, posiadającą uprawnienia budowlane </w:t>
      </w:r>
      <w:r w:rsidRPr="002514DB">
        <w:rPr>
          <w:rFonts w:eastAsia="Verdana"/>
        </w:rPr>
        <w:br/>
        <w:t xml:space="preserve">do kierowania robotami budowlanymi w specjalności inżynieryjnej drogowej </w:t>
      </w:r>
      <w:r>
        <w:rPr>
          <w:rFonts w:eastAsia="Verdana"/>
        </w:rPr>
        <w:t xml:space="preserve">bez </w:t>
      </w:r>
      <w:r>
        <w:rPr>
          <w:rFonts w:eastAsia="Verdana"/>
        </w:rPr>
        <w:t xml:space="preserve"> </w:t>
      </w:r>
      <w:r>
        <w:rPr>
          <w:rFonts w:eastAsia="Verdana"/>
        </w:rPr>
        <w:t>ograniczeń</w:t>
      </w:r>
      <w:r w:rsidRPr="005E2E0E">
        <w:rPr>
          <w:rFonts w:eastAsia="Verdana"/>
        </w:rPr>
        <w:t xml:space="preserve"> </w:t>
      </w:r>
      <w:r w:rsidRPr="005E2E0E">
        <w:t>posiadającą minimum 24 miesięczne doświadczenie zawodowe</w:t>
      </w:r>
      <w:r w:rsidRPr="005E2E0E">
        <w:rPr>
          <w:rFonts w:eastAsia="Verdana"/>
        </w:rPr>
        <w:t>.</w:t>
      </w:r>
    </w:p>
    <w:p w14:paraId="2F6DFF7E" w14:textId="77777777" w:rsidR="002F7C67" w:rsidRPr="005E2E0E" w:rsidRDefault="002F7C67" w:rsidP="005E2E0E">
      <w:pPr>
        <w:widowControl w:val="0"/>
        <w:pBdr>
          <w:top w:val="nil"/>
          <w:left w:val="nil"/>
          <w:bottom w:val="nil"/>
          <w:right w:val="nil"/>
          <w:between w:val="nil"/>
        </w:pBdr>
        <w:tabs>
          <w:tab w:val="left" w:pos="0"/>
        </w:tabs>
        <w:ind w:left="-11"/>
        <w:jc w:val="both"/>
      </w:pPr>
    </w:p>
    <w:p w14:paraId="493F3322" w14:textId="77777777" w:rsidR="005E2E0E" w:rsidRPr="00692AC2" w:rsidRDefault="005E2E0E" w:rsidP="005E2E0E">
      <w:pPr>
        <w:widowControl w:val="0"/>
        <w:pBdr>
          <w:top w:val="nil"/>
          <w:left w:val="nil"/>
          <w:bottom w:val="nil"/>
          <w:right w:val="nil"/>
          <w:between w:val="nil"/>
        </w:pBdr>
        <w:tabs>
          <w:tab w:val="left" w:pos="742"/>
        </w:tabs>
        <w:spacing w:line="240" w:lineRule="auto"/>
        <w:jc w:val="both"/>
      </w:pPr>
    </w:p>
    <w:p w14:paraId="53F3698D" w14:textId="7FD64B86" w:rsidR="007E6784" w:rsidRPr="005E2E0E" w:rsidRDefault="005E2E0E" w:rsidP="00A5575E">
      <w:pPr>
        <w:pStyle w:val="Akapitzlist"/>
        <w:numPr>
          <w:ilvl w:val="0"/>
          <w:numId w:val="18"/>
        </w:numPr>
        <w:spacing w:line="360" w:lineRule="auto"/>
        <w:jc w:val="both"/>
      </w:pPr>
      <w:r w:rsidRPr="0073382C">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0000008D" w14:textId="4DC6391F" w:rsidR="00BD1A7A" w:rsidRPr="00692AC2" w:rsidRDefault="00B17CED" w:rsidP="00A5575E">
      <w:pPr>
        <w:numPr>
          <w:ilvl w:val="0"/>
          <w:numId w:val="18"/>
        </w:numPr>
        <w:spacing w:line="360" w:lineRule="auto"/>
        <w:ind w:left="448"/>
        <w:jc w:val="both"/>
      </w:pPr>
      <w:r w:rsidRPr="00692AC2">
        <w:t>Zamawiający, w stosunku do Wykonawców wspólnie ubiegających się o udzielenie zamówienia, w odniesieniu do warunku dotyczącego zdolności technicznej lub zawodowej – dopuszcza łączne spełnianie warunku przez Wykonawców.</w:t>
      </w:r>
    </w:p>
    <w:p w14:paraId="0000008F" w14:textId="31E5B1D9" w:rsidR="00BD1A7A" w:rsidRDefault="00B17CED">
      <w:pPr>
        <w:pStyle w:val="Nagwek2"/>
      </w:pPr>
      <w:bookmarkStart w:id="12" w:name="_Toc96590560"/>
      <w:r>
        <w:t>IX. Podstawy wykluczenia z postępowania</w:t>
      </w:r>
      <w:bookmarkEnd w:id="12"/>
      <w:r w:rsidR="00F82157">
        <w:t xml:space="preserve"> (dotyczy obu części)</w:t>
      </w:r>
    </w:p>
    <w:p w14:paraId="00000090" w14:textId="77777777" w:rsidR="00BD1A7A" w:rsidRPr="00650DB2" w:rsidRDefault="00B17CED" w:rsidP="00D1296F">
      <w:pPr>
        <w:numPr>
          <w:ilvl w:val="0"/>
          <w:numId w:val="1"/>
        </w:numPr>
        <w:spacing w:before="240" w:line="360" w:lineRule="auto"/>
        <w:ind w:left="426"/>
        <w:jc w:val="both"/>
      </w:pPr>
      <w:r w:rsidRPr="00650DB2">
        <w:t>Z postępowania o udzielenie zamówienia wyklucza się Wykonawców, w stosunku do których zachodzi którakolwiek z okoliczności wskazanych:</w:t>
      </w:r>
    </w:p>
    <w:p w14:paraId="00000091" w14:textId="5E720742" w:rsidR="00BD1A7A" w:rsidRPr="00650DB2" w:rsidRDefault="00B17CED" w:rsidP="00A5575E">
      <w:pPr>
        <w:numPr>
          <w:ilvl w:val="0"/>
          <w:numId w:val="19"/>
        </w:numPr>
        <w:spacing w:line="360" w:lineRule="auto"/>
        <w:ind w:left="812" w:hanging="386"/>
        <w:jc w:val="both"/>
      </w:pPr>
      <w:r w:rsidRPr="00650DB2">
        <w:t>w art. 108 ust. 1 PZP;</w:t>
      </w:r>
    </w:p>
    <w:p w14:paraId="00000092" w14:textId="578D6523" w:rsidR="00BD1A7A" w:rsidRPr="00650DB2" w:rsidRDefault="00B17CED" w:rsidP="00A5575E">
      <w:pPr>
        <w:numPr>
          <w:ilvl w:val="0"/>
          <w:numId w:val="19"/>
        </w:numPr>
        <w:spacing w:line="360" w:lineRule="auto"/>
        <w:ind w:left="812" w:hanging="386"/>
        <w:jc w:val="both"/>
      </w:pPr>
      <w:r w:rsidRPr="00650DB2">
        <w:t>w art. 109 ust. 1 pkt. 4, 5, 7 PZP, tj.:</w:t>
      </w:r>
    </w:p>
    <w:p w14:paraId="00000093" w14:textId="77777777" w:rsidR="00BD1A7A" w:rsidRPr="00650DB2" w:rsidRDefault="00B17CED" w:rsidP="00D1296F">
      <w:pPr>
        <w:numPr>
          <w:ilvl w:val="0"/>
          <w:numId w:val="7"/>
        </w:numPr>
        <w:spacing w:before="60" w:after="60" w:line="360" w:lineRule="auto"/>
        <w:ind w:left="1246" w:hanging="434"/>
        <w:jc w:val="both"/>
      </w:pPr>
      <w:r w:rsidRPr="00650DB2">
        <w:lastRenderedPageBreak/>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D1296F">
      <w:pPr>
        <w:numPr>
          <w:ilvl w:val="0"/>
          <w:numId w:val="7"/>
        </w:numPr>
        <w:spacing w:line="360" w:lineRule="auto"/>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D1296F">
      <w:pPr>
        <w:numPr>
          <w:ilvl w:val="0"/>
          <w:numId w:val="7"/>
        </w:numPr>
        <w:spacing w:line="360" w:lineRule="auto"/>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Default="00B17CED" w:rsidP="00D1296F">
      <w:pPr>
        <w:numPr>
          <w:ilvl w:val="0"/>
          <w:numId w:val="1"/>
        </w:numPr>
        <w:spacing w:line="360" w:lineRule="auto"/>
        <w:ind w:left="426"/>
        <w:jc w:val="both"/>
      </w:pPr>
      <w:r w:rsidRPr="00650DB2">
        <w:t>Wykluczenie Wykonawcy następuje zgodnie z art. 111 PZP</w:t>
      </w:r>
      <w:r w:rsidR="00650DB2">
        <w:t>.</w:t>
      </w:r>
      <w:r w:rsidRPr="00650DB2">
        <w:t xml:space="preserve"> </w:t>
      </w:r>
    </w:p>
    <w:p w14:paraId="62C73151" w14:textId="62D6B8CC" w:rsidR="00B104D6" w:rsidRPr="00494165" w:rsidRDefault="00B104D6" w:rsidP="00D1296F">
      <w:pPr>
        <w:numPr>
          <w:ilvl w:val="0"/>
          <w:numId w:val="1"/>
        </w:numPr>
        <w:spacing w:line="360" w:lineRule="auto"/>
        <w:ind w:left="426"/>
        <w:jc w:val="both"/>
      </w:pPr>
      <w:r w:rsidRPr="00494165">
        <w:t xml:space="preserve">Zgodnie z art. 7 ust. 1 ustawy  o szczególnych rozwiązaniach w zakresie przeciwdziałania wspieraniu agresji na Ukrainę oraz służących ochronie bezpieczeństwa narodowego </w:t>
      </w:r>
      <w:r w:rsidR="002A3EBA">
        <w:t xml:space="preserve">          </w:t>
      </w:r>
      <w:r w:rsidRPr="00494165">
        <w:t>z postępowania o udzielenie zamówienia publicznego lub z konkursu zamawiający wyklucza:</w:t>
      </w:r>
    </w:p>
    <w:p w14:paraId="0EBBDC2D"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w/w ustawy;</w:t>
      </w:r>
    </w:p>
    <w:p w14:paraId="57FA6577" w14:textId="77777777" w:rsidR="00B104D6" w:rsidRPr="00494165"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2)     wykonawcę oraz uczestnika konkursu, którego beneficjentem rzeczywistym w rozumieniu ustawy z 1 marca 2018 r. o przeciwdziałaniu praniu pieniędzy oraz finansowaniu terroryzmu jest osoba wymieniona w wykazach określonych w rozporządzeniu 765/2006 i rozporządzeniu 269/2014 albo wpisana na listę lub będąca takim beneficjentem rzeczywistym od 24 lutego 2022 r., o ile została wpisana na listę na podstawie decyzji w sprawie wpisu na listę rozstrzygającej o zastosowaniu środka, o którym mowa w art. 1 pkt 3 w/w ustawy;</w:t>
      </w:r>
    </w:p>
    <w:p w14:paraId="3C136C22" w14:textId="77777777" w:rsidR="00B104D6" w:rsidRDefault="00B104D6" w:rsidP="00B104D6">
      <w:pPr>
        <w:pStyle w:val="NormalnyWeb"/>
        <w:spacing w:line="360" w:lineRule="auto"/>
        <w:ind w:left="426"/>
        <w:jc w:val="both"/>
        <w:rPr>
          <w:rFonts w:ascii="Arial" w:hAnsi="Arial" w:cs="Arial"/>
          <w:sz w:val="22"/>
          <w:szCs w:val="22"/>
        </w:rPr>
      </w:pPr>
      <w:r w:rsidRPr="00494165">
        <w:rPr>
          <w:rFonts w:ascii="Arial" w:hAnsi="Arial" w:cs="Arial"/>
          <w:sz w:val="22"/>
          <w:szCs w:val="22"/>
        </w:rPr>
        <w:t xml:space="preserve">3)     wykonawcę oraz uczestnika konkursu, którego jednostką dominującą w rozumieniu art. 3 ust. 1 pkt 37 ustawy z 29 września 1994 r. o rachunkowości jest podmiot wymieniony </w:t>
      </w:r>
      <w:r w:rsidRPr="00494165">
        <w:rPr>
          <w:rFonts w:ascii="Arial" w:hAnsi="Arial" w:cs="Arial"/>
          <w:sz w:val="22"/>
          <w:szCs w:val="22"/>
        </w:rPr>
        <w:lastRenderedPageBreak/>
        <w:t>w wykazach określonych w rozporządzeniu 765/2006 i rozporządzeniu 269/2014 albo wpisany na listę lub będący taką jednostką dominującą od 24 lutego 2022 r., o ile został wpisany na listę na podstawie decyzji w sprawie wpisu na listę rozstrzygającej o zastosowaniu środka, o którym mowa w art. 1 pkt 3 w/w ustawy.</w:t>
      </w:r>
    </w:p>
    <w:p w14:paraId="3F709C99" w14:textId="61AD172A" w:rsidR="00B104D6" w:rsidRPr="00B104D6" w:rsidRDefault="00B104D6" w:rsidP="00750F16">
      <w:pPr>
        <w:pStyle w:val="NormalnyWeb"/>
        <w:spacing w:line="360" w:lineRule="auto"/>
        <w:ind w:left="426"/>
        <w:jc w:val="both"/>
        <w:rPr>
          <w:rFonts w:ascii="Arial" w:hAnsi="Arial" w:cs="Arial"/>
          <w:sz w:val="22"/>
          <w:szCs w:val="22"/>
        </w:rPr>
      </w:pPr>
      <w:r w:rsidRPr="004E0FF1">
        <w:rPr>
          <w:rFonts w:ascii="Arial" w:hAnsi="Arial" w:cs="Arial"/>
          <w:sz w:val="22"/>
          <w:szCs w:val="22"/>
        </w:rPr>
        <w:t>Wykluczenie następuje na okres trwania okoliczności określonych w ust. 1  art. 7 ustawy o szczególnych rozwiązaniach w zakresie przeciwdziałania wspieraniu agresji na Ukrainę oraz służących ochronie bezpieczeństwa narodowego</w:t>
      </w:r>
      <w:r>
        <w:rPr>
          <w:rFonts w:ascii="Arial" w:hAnsi="Arial" w:cs="Arial"/>
          <w:sz w:val="22"/>
          <w:szCs w:val="22"/>
        </w:rPr>
        <w:t>.</w:t>
      </w:r>
      <w:r w:rsidRPr="004E0FF1">
        <w:rPr>
          <w:rFonts w:ascii="Arial" w:hAnsi="Arial" w:cs="Arial"/>
          <w:sz w:val="22"/>
          <w:szCs w:val="22"/>
        </w:rPr>
        <w:t xml:space="preserve"> </w:t>
      </w:r>
    </w:p>
    <w:p w14:paraId="00000097" w14:textId="6B948C38" w:rsidR="00BD1A7A" w:rsidRDefault="00B17CED" w:rsidP="00650DB2">
      <w:pPr>
        <w:pStyle w:val="Nagwek2"/>
        <w:jc w:val="both"/>
      </w:pPr>
      <w:bookmarkStart w:id="13" w:name="_Toc96590561"/>
      <w:r>
        <w:t>X. Podmiotowe środki dowodowe. Oświadczenia i dokumenty, jakie zobowiązani są dostarczyć Wykonawcy w celu potwierdzenia spełniania warunków udziału w postępowaniu oraz wyk</w:t>
      </w:r>
      <w:r w:rsidR="008C2DEE">
        <w:t>azania braku podstaw wykluczenia.</w:t>
      </w:r>
      <w:bookmarkEnd w:id="13"/>
    </w:p>
    <w:p w14:paraId="54DDAF04" w14:textId="77777777" w:rsidR="00A13A29" w:rsidRPr="00650DB2" w:rsidRDefault="00A13A29" w:rsidP="00D1296F">
      <w:pPr>
        <w:numPr>
          <w:ilvl w:val="0"/>
          <w:numId w:val="8"/>
        </w:numPr>
        <w:spacing w:before="240" w:line="360" w:lineRule="auto"/>
        <w:ind w:left="284" w:hanging="426"/>
        <w:jc w:val="both"/>
        <w:rPr>
          <w:u w:val="single"/>
        </w:rPr>
      </w:pPr>
      <w:r w:rsidRPr="00650DB2">
        <w:rPr>
          <w:u w:val="single"/>
        </w:rPr>
        <w:t>Do oferty Wykonawca zobowiązany jest dołączyć:</w:t>
      </w:r>
    </w:p>
    <w:p w14:paraId="57900E4F" w14:textId="79AB0FC4" w:rsidR="00A13A29" w:rsidRPr="00BB256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w:t>
      </w:r>
      <w:r w:rsidR="0047779B">
        <w:rPr>
          <w:b/>
        </w:rPr>
        <w:t>i art. 7 ust.1 ustawy o szczególnych rozwiązaniach w zakresie przeciwdziałania wspieraniu agresji na Ukrainę oraz służących ochronie bezpieczeństwa narodowego</w:t>
      </w:r>
      <w:r w:rsidR="0047779B" w:rsidRPr="00BB2569">
        <w:t xml:space="preserve"> </w:t>
      </w:r>
      <w:r w:rsidRPr="00BB2569">
        <w:t xml:space="preserve">– zgodnie z treścią </w:t>
      </w:r>
      <w:r w:rsidRPr="007016E6">
        <w:rPr>
          <w:b/>
          <w:color w:val="0070C0"/>
        </w:rPr>
        <w:t xml:space="preserve">Załącznika nr </w:t>
      </w:r>
      <w:r w:rsidR="0004130E">
        <w:rPr>
          <w:b/>
          <w:color w:val="0070C0"/>
        </w:rPr>
        <w:t>2</w:t>
      </w:r>
      <w:r w:rsidR="00260F61" w:rsidRPr="007016E6">
        <w:rPr>
          <w:b/>
          <w:color w:val="0070C0"/>
        </w:rPr>
        <w:t xml:space="preserve"> </w:t>
      </w:r>
      <w:r w:rsidRPr="007016E6">
        <w:rPr>
          <w:b/>
          <w:color w:val="0070C0"/>
        </w:rPr>
        <w:t>do SWZ</w:t>
      </w:r>
      <w:r w:rsidRPr="007016E6">
        <w:rPr>
          <w:color w:val="0070C0"/>
        </w:rPr>
        <w:t xml:space="preserve">. </w:t>
      </w:r>
      <w:r w:rsidRPr="00BB2569">
        <w:t xml:space="preserve">Informacje zawarte w oświadczeniu, stanowią dowód, tymczasowo zastępujący wymagane przez zamawiającego podmiotowe środki dowodowe potwierdzające brak podstaw wykluczenia i spełnienie warunków udziału w postępowaniu na dzień składania ofert, </w:t>
      </w:r>
    </w:p>
    <w:p w14:paraId="4C81CF14" w14:textId="612AD963" w:rsidR="00A13A29" w:rsidRPr="00BB2569" w:rsidRDefault="0050233A" w:rsidP="00A13A29">
      <w:pPr>
        <w:spacing w:before="240" w:line="360" w:lineRule="auto"/>
        <w:ind w:left="284"/>
        <w:jc w:val="both"/>
      </w:pPr>
      <w:r>
        <w:t>2) z</w:t>
      </w:r>
      <w:r w:rsidR="00A13A29" w:rsidRPr="00BB2569">
        <w:t xml:space="preserve">obowiązanie podmiotu trzeciego do oddania do dyspozycji zasobów – </w:t>
      </w:r>
      <w:r w:rsidR="00A13A29" w:rsidRPr="007016E6">
        <w:rPr>
          <w:b/>
          <w:color w:val="0070C0"/>
        </w:rPr>
        <w:t xml:space="preserve">załącznik nr </w:t>
      </w:r>
      <w:r w:rsidR="0004130E">
        <w:rPr>
          <w:b/>
          <w:color w:val="0070C0"/>
        </w:rPr>
        <w:t>3</w:t>
      </w:r>
      <w:r w:rsidR="003C3651" w:rsidRPr="007016E6">
        <w:rPr>
          <w:b/>
          <w:color w:val="0070C0"/>
        </w:rPr>
        <w:t xml:space="preserve"> </w:t>
      </w:r>
      <w:r w:rsidR="00A13A29" w:rsidRPr="007016E6">
        <w:rPr>
          <w:b/>
          <w:color w:val="0070C0"/>
        </w:rPr>
        <w:t>do SWZ</w:t>
      </w:r>
      <w:r w:rsidR="00A13A29" w:rsidRPr="007016E6">
        <w:rPr>
          <w:color w:val="0070C0"/>
        </w:rPr>
        <w:t xml:space="preserve"> </w:t>
      </w:r>
      <w:r w:rsidR="00A13A29" w:rsidRPr="00BB2569">
        <w:t>(jeśli dotyczy)</w:t>
      </w:r>
      <w:r w:rsidR="001E0E25" w:rsidRPr="00BB2569">
        <w:t>.</w:t>
      </w:r>
    </w:p>
    <w:p w14:paraId="2AF21F10" w14:textId="4BBC492A" w:rsidR="00A13A29" w:rsidRPr="00BB2569" w:rsidRDefault="0050233A" w:rsidP="00A13A29">
      <w:pPr>
        <w:spacing w:before="240" w:line="360" w:lineRule="auto"/>
        <w:ind w:left="284"/>
        <w:jc w:val="both"/>
      </w:pPr>
      <w:r>
        <w:t>3) o</w:t>
      </w:r>
      <w:r w:rsidR="00A13A29" w:rsidRPr="00BB2569">
        <w:t>świadczenie podmiotu udostępniającego zasoby o spełnianiu warunków udziału w postępowaniu oraz o n</w:t>
      </w:r>
      <w:r w:rsidR="009429ED">
        <w:t>iepodleganiu wykluczeniu z postę</w:t>
      </w:r>
      <w:r w:rsidR="00A13A29" w:rsidRPr="00BB2569">
        <w:t xml:space="preserve">powania, o którym mowa w art. </w:t>
      </w:r>
      <w:r w:rsidR="00A13A29" w:rsidRPr="0004130E">
        <w:t xml:space="preserve">125 ust 1 Ustawy PZP – zgodnie z treścią </w:t>
      </w:r>
      <w:r w:rsidR="00A13A29" w:rsidRPr="009429ED">
        <w:rPr>
          <w:b/>
          <w:color w:val="0070C0"/>
        </w:rPr>
        <w:t xml:space="preserve">Załącznika nr </w:t>
      </w:r>
      <w:r w:rsidR="0004130E" w:rsidRPr="009429ED">
        <w:rPr>
          <w:b/>
          <w:color w:val="0070C0"/>
        </w:rPr>
        <w:t>4</w:t>
      </w:r>
      <w:r w:rsidR="003C3651" w:rsidRPr="009429ED">
        <w:rPr>
          <w:b/>
          <w:color w:val="0070C0"/>
        </w:rPr>
        <w:t xml:space="preserve"> </w:t>
      </w:r>
      <w:r w:rsidR="00A13A29" w:rsidRPr="009429ED">
        <w:rPr>
          <w:b/>
          <w:color w:val="0070C0"/>
        </w:rPr>
        <w:t>do SWZ</w:t>
      </w:r>
      <w:r w:rsidR="00A13A29" w:rsidRPr="0004130E">
        <w:rPr>
          <w:color w:val="F79646" w:themeColor="accent6"/>
        </w:rPr>
        <w:t>.</w:t>
      </w:r>
      <w:r w:rsidR="00A13A29" w:rsidRPr="0004130E">
        <w:t xml:space="preserve"> Informacje zawarte w</w:t>
      </w:r>
      <w:r w:rsidR="00A13A29" w:rsidRPr="00BB2569">
        <w:t xml:space="preserve"> oświadczeniu, stanowią dowód, tymczasowo zastępujący wymagane przez zamawiającego podmiotowe środki dowodowe potwierdzające brak podstaw wykluczenia i spełnienie warunków udziału w postępowaniu na dzień składania ofert (jeśli dotyczy)</w:t>
      </w:r>
    </w:p>
    <w:p w14:paraId="4B8BA369" w14:textId="66529B52" w:rsidR="00A13A29" w:rsidRDefault="0050233A" w:rsidP="00BB2569">
      <w:pPr>
        <w:spacing w:before="240" w:line="360" w:lineRule="auto"/>
        <w:ind w:left="284"/>
        <w:jc w:val="both"/>
      </w:pPr>
      <w:r>
        <w:t>4) p</w:t>
      </w:r>
      <w:r w:rsidR="00A13A29" w:rsidRPr="00BB2569">
        <w:t>ełnomocnictwo, w przypadku, gdy ofertę składają wykonawcy wspólnie ubiegający się o udzielenie zamówienia (np. Konsorcjum</w:t>
      </w:r>
      <w:r w:rsidR="00E71897">
        <w:t xml:space="preserve"> </w:t>
      </w:r>
      <w:r w:rsidR="00A13A29" w:rsidRPr="00BB2569">
        <w:t>/</w:t>
      </w:r>
      <w:r w:rsidR="00E71897">
        <w:t xml:space="preserve"> </w:t>
      </w:r>
      <w:r w:rsidR="00A13A29" w:rsidRPr="00BB2569">
        <w:t>spółka cywilna) oraz pełnomocnictwo do reprezentowania Wykonawcy, gdy ofertę podpisuje pełnomocnik (jeśli dotyczy).</w:t>
      </w:r>
    </w:p>
    <w:p w14:paraId="38F44A6D" w14:textId="0ED80168" w:rsidR="003540BA" w:rsidRPr="00BB2569" w:rsidRDefault="003540BA" w:rsidP="00BB2569">
      <w:pPr>
        <w:spacing w:before="240" w:line="360" w:lineRule="auto"/>
        <w:ind w:left="284"/>
        <w:jc w:val="both"/>
      </w:pPr>
      <w:r>
        <w:lastRenderedPageBreak/>
        <w:t>5) o</w:t>
      </w:r>
      <w:r w:rsidRPr="00BB2569">
        <w:t xml:space="preserve">świadczenie Wykonawców wspólnie ubiegających się o udzielenie zamówienia na podstawie art. 117 ust 4 ustawy PZP – </w:t>
      </w:r>
      <w:r w:rsidRPr="00692D13">
        <w:rPr>
          <w:b/>
          <w:color w:val="0070C0"/>
        </w:rPr>
        <w:t>Załącznik nr 5 do SWZ</w:t>
      </w:r>
      <w:r w:rsidRPr="007016E6">
        <w:rPr>
          <w:color w:val="0070C0"/>
        </w:rPr>
        <w:t xml:space="preserve"> </w:t>
      </w:r>
      <w:r w:rsidRPr="00BB2569">
        <w:t>(jeżeli dotyczy);</w:t>
      </w:r>
    </w:p>
    <w:p w14:paraId="5F30451E" w14:textId="77777777" w:rsidR="00F746D5" w:rsidRPr="00F746D5" w:rsidRDefault="00F746D5" w:rsidP="00F746D5"/>
    <w:p w14:paraId="4708D36D" w14:textId="77777777" w:rsidR="00A13A29" w:rsidRPr="00650DB2" w:rsidRDefault="00A13A29" w:rsidP="00D1296F">
      <w:pPr>
        <w:numPr>
          <w:ilvl w:val="0"/>
          <w:numId w:val="8"/>
        </w:numPr>
        <w:spacing w:line="360" w:lineRule="auto"/>
        <w:ind w:left="284" w:hanging="426"/>
        <w:jc w:val="both"/>
        <w:rPr>
          <w:u w:val="single"/>
        </w:rPr>
      </w:pPr>
      <w:r w:rsidRPr="007016E6">
        <w:rPr>
          <w:b/>
          <w:color w:val="0070C0"/>
          <w:u w:val="single"/>
        </w:rPr>
        <w:t>Zamawiający wezwie wykonawcę</w:t>
      </w:r>
      <w:r w:rsidRPr="007016E6">
        <w:rPr>
          <w:color w:val="0070C0"/>
          <w:u w:val="single"/>
        </w:rPr>
        <w:t xml:space="preserve">, </w:t>
      </w:r>
      <w:r w:rsidRPr="00650DB2">
        <w:rPr>
          <w:u w:val="single"/>
        </w:rPr>
        <w:t xml:space="preserve">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1"/>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D1296F">
      <w:pPr>
        <w:numPr>
          <w:ilvl w:val="0"/>
          <w:numId w:val="8"/>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11A1454" w:rsidR="00B53A66" w:rsidRDefault="0050233A" w:rsidP="00A5575E">
      <w:pPr>
        <w:numPr>
          <w:ilvl w:val="2"/>
          <w:numId w:val="18"/>
        </w:numPr>
        <w:spacing w:line="240" w:lineRule="auto"/>
        <w:ind w:left="710" w:hanging="435"/>
        <w:jc w:val="both"/>
      </w:pPr>
      <w:r>
        <w:tab/>
        <w:t>o</w:t>
      </w:r>
      <w:r w:rsidR="00B17CED" w:rsidRPr="00650DB2">
        <w:t>świadczenie wykonawcy, w zakresie art. 108 ust. 1 pkt 5 ustawy, o braku przynależności do tej samej grupy kapitałowej, w rozumieniu ustawy z dnia 16 lutego 2007 r. o ochronie konkurencji i konsumentów</w:t>
      </w:r>
      <w:r w:rsidR="00750F16">
        <w:t>, z innym Wykonawcą</w:t>
      </w:r>
      <w:r w:rsidR="00B17CED" w:rsidRPr="00650DB2">
        <w:t xml:space="preserve">,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7016E6">
        <w:rPr>
          <w:b/>
          <w:color w:val="0070C0"/>
        </w:rPr>
        <w:t>Z</w:t>
      </w:r>
      <w:r w:rsidR="00B17CED" w:rsidRPr="007016E6">
        <w:rPr>
          <w:b/>
          <w:color w:val="0070C0"/>
        </w:rPr>
        <w:t xml:space="preserve">ałącznik nr </w:t>
      </w:r>
      <w:r w:rsidR="0004130E">
        <w:rPr>
          <w:b/>
          <w:color w:val="0070C0"/>
        </w:rPr>
        <w:t>7</w:t>
      </w:r>
      <w:r w:rsidR="00B17CED" w:rsidRPr="007016E6">
        <w:rPr>
          <w:b/>
          <w:color w:val="0070C0"/>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A5575E">
      <w:pPr>
        <w:numPr>
          <w:ilvl w:val="2"/>
          <w:numId w:val="18"/>
        </w:numPr>
        <w:spacing w:line="24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A5575E">
      <w:pPr>
        <w:numPr>
          <w:ilvl w:val="2"/>
          <w:numId w:val="18"/>
        </w:numPr>
        <w:spacing w:line="24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065FFFE2" w:rsidR="00A13A29" w:rsidRDefault="00A13A29" w:rsidP="0001173B">
      <w:pPr>
        <w:spacing w:line="240" w:lineRule="auto"/>
        <w:ind w:left="710"/>
        <w:jc w:val="both"/>
        <w:rPr>
          <w:b/>
        </w:rPr>
      </w:pPr>
      <w:r w:rsidRPr="00AB1548">
        <w:rPr>
          <w:b/>
        </w:rPr>
        <w:t>art. 109 ust. 1 pkt 5, 7 ustawy PZP</w:t>
      </w:r>
      <w:r w:rsidR="00B104D6" w:rsidRPr="00B104D6">
        <w:rPr>
          <w:b/>
        </w:rPr>
        <w:t xml:space="preserve"> </w:t>
      </w:r>
      <w:r w:rsidR="00B104D6">
        <w:rPr>
          <w:b/>
        </w:rPr>
        <w:t xml:space="preserve">i art. 7 ust.1 ustawy o szczególnych rozwiązaniach w zakresie przeciwdziałania wspieraniu agresji na Ukrainę oraz służących ochronie bezpieczeństwa narodowego </w:t>
      </w:r>
      <w:r w:rsidRPr="00AB1548">
        <w:rPr>
          <w:b/>
        </w:rPr>
        <w:t xml:space="preserve">- </w:t>
      </w:r>
      <w:r w:rsidRPr="007016E6">
        <w:rPr>
          <w:b/>
          <w:color w:val="0070C0"/>
        </w:rPr>
        <w:t xml:space="preserve">Załącznik nr </w:t>
      </w:r>
      <w:r w:rsidR="0004130E">
        <w:rPr>
          <w:b/>
          <w:color w:val="0070C0"/>
        </w:rPr>
        <w:t>8</w:t>
      </w:r>
      <w:r w:rsidRPr="007016E6">
        <w:rPr>
          <w:b/>
          <w:color w:val="0070C0"/>
        </w:rPr>
        <w:t xml:space="preserve"> </w:t>
      </w:r>
      <w:r w:rsidRPr="00E77D5B">
        <w:t>do SWZ</w:t>
      </w:r>
      <w:r w:rsidRPr="00AB1548">
        <w:rPr>
          <w:b/>
        </w:rPr>
        <w:t>.</w:t>
      </w:r>
    </w:p>
    <w:p w14:paraId="7613E286" w14:textId="77777777" w:rsidR="00FD51AB" w:rsidRDefault="00FD51AB" w:rsidP="005E2E0E">
      <w:pPr>
        <w:spacing w:line="240" w:lineRule="auto"/>
        <w:jc w:val="both"/>
        <w:rPr>
          <w:highlight w:val="yellow"/>
        </w:rPr>
      </w:pPr>
    </w:p>
    <w:p w14:paraId="15840A30" w14:textId="02C64925" w:rsidR="00FD51AB" w:rsidRPr="00FD51AB" w:rsidRDefault="00FD51AB" w:rsidP="00A5575E">
      <w:pPr>
        <w:pStyle w:val="Akapitzlist"/>
        <w:numPr>
          <w:ilvl w:val="2"/>
          <w:numId w:val="18"/>
        </w:numPr>
      </w:pPr>
      <w:r w:rsidRPr="00FD51AB">
        <w:t xml:space="preserve">wykaz osób skierowanych przez wykonawcę do realizacji zamówienia publicznego, w szczególności odpowiedzialnych za </w:t>
      </w:r>
      <w:r w:rsidR="005E2E0E">
        <w:t>kierowanie robotami</w:t>
      </w:r>
      <w:r w:rsidRPr="00FD51AB">
        <w:t xml:space="preserve"> wraz z informacjami na temat ich kwalifikacji zawodowych, uprawnień, doświadczenia i wykształcenia niezbędnych do wykonania zamówienia publicznego, a także zakresu wykonywanych przez nie czynności oraz informacją o podstawie dysponowan</w:t>
      </w:r>
      <w:r>
        <w:t xml:space="preserve">ia tymi osobami – </w:t>
      </w:r>
      <w:r w:rsidRPr="00FD51AB">
        <w:rPr>
          <w:b/>
          <w:color w:val="0070C0"/>
        </w:rPr>
        <w:t xml:space="preserve">Załącznik nr </w:t>
      </w:r>
      <w:r w:rsidR="005E2E0E">
        <w:rPr>
          <w:b/>
          <w:color w:val="0070C0"/>
        </w:rPr>
        <w:t>9</w:t>
      </w:r>
      <w:r w:rsidRPr="00FD51AB">
        <w:rPr>
          <w:color w:val="0070C0"/>
        </w:rPr>
        <w:t xml:space="preserve"> </w:t>
      </w:r>
      <w:r w:rsidRPr="00FD51AB">
        <w:t xml:space="preserve">do SWZ. </w:t>
      </w:r>
    </w:p>
    <w:p w14:paraId="3160425D" w14:textId="77777777" w:rsidR="006001B2" w:rsidRDefault="006001B2" w:rsidP="00692D13">
      <w:pPr>
        <w:spacing w:line="360" w:lineRule="auto"/>
        <w:jc w:val="both"/>
      </w:pPr>
    </w:p>
    <w:p w14:paraId="462F957A" w14:textId="7BDADA1F" w:rsidR="006001B2" w:rsidRPr="00711F95" w:rsidRDefault="006001B2" w:rsidP="00A7584B">
      <w:pPr>
        <w:shd w:val="clear" w:color="auto" w:fill="FFFFFF"/>
        <w:spacing w:line="360" w:lineRule="auto"/>
        <w:ind w:left="434" w:hanging="434"/>
        <w:jc w:val="both"/>
      </w:pPr>
      <w:r w:rsidRPr="00711F95">
        <w:rPr>
          <w:b/>
        </w:rPr>
        <w:t>4.</w:t>
      </w:r>
      <w:r w:rsidRPr="00711F95">
        <w:t xml:space="preserve"> </w:t>
      </w:r>
      <w:r w:rsidR="00A7584B">
        <w:tab/>
      </w:r>
      <w:r w:rsidRPr="00711F95">
        <w:t>Zamawiający wymaga od Wykonawcy, który polega na zdolnościach technicznych lub zawodowych lub sytuacji finansowej lub ekonomicznej podmiotów udostępniających zasoby na zasadach określonych w Rozdziale XI SWZ przedstawienia podmiotowych środków dowodowych o których mowa w ust. 3 pkt 2-3 dotyczących tych podmiotów, potwierdzających, że nie zachodzą wobec tych podmiotów podstawy wykluczenia z postępowania.</w:t>
      </w:r>
    </w:p>
    <w:p w14:paraId="257CF61C" w14:textId="77777777" w:rsidR="00A13A29" w:rsidRPr="00650DB2" w:rsidRDefault="00A13A29" w:rsidP="002D2AE2">
      <w:pPr>
        <w:spacing w:line="360" w:lineRule="auto"/>
        <w:jc w:val="both"/>
      </w:pPr>
    </w:p>
    <w:p w14:paraId="009E110D" w14:textId="77777777" w:rsidR="009B4488" w:rsidRDefault="00B17CED" w:rsidP="00A5575E">
      <w:pPr>
        <w:numPr>
          <w:ilvl w:val="0"/>
          <w:numId w:val="18"/>
        </w:numPr>
        <w:spacing w:line="360" w:lineRule="auto"/>
        <w:ind w:left="434"/>
        <w:jc w:val="both"/>
      </w:pPr>
      <w:r w:rsidRPr="00702D49">
        <w:t xml:space="preserve">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w:t>
      </w:r>
      <w:r w:rsidR="00702D49" w:rsidRPr="00702D49">
        <w:t>3</w:t>
      </w:r>
      <w:r w:rsidRPr="00702D49">
        <w:t xml:space="preserve"> miesięcy przed upływem terminu składania ofert</w:t>
      </w:r>
      <w:r w:rsidRPr="00702D49">
        <w:rPr>
          <w:vertAlign w:val="superscript"/>
        </w:rPr>
        <w:footnoteReference w:id="2"/>
      </w:r>
      <w:r w:rsidRPr="00702D49">
        <w:t>.</w:t>
      </w:r>
    </w:p>
    <w:p w14:paraId="7BC6E546" w14:textId="77777777" w:rsidR="009B4488" w:rsidRDefault="009B4488" w:rsidP="009B4488">
      <w:pPr>
        <w:spacing w:line="360" w:lineRule="auto"/>
        <w:ind w:left="434"/>
        <w:jc w:val="both"/>
      </w:pPr>
    </w:p>
    <w:p w14:paraId="1CA54780" w14:textId="77777777" w:rsidR="009B4488" w:rsidRDefault="009B4488" w:rsidP="00A5575E">
      <w:pPr>
        <w:numPr>
          <w:ilvl w:val="0"/>
          <w:numId w:val="18"/>
        </w:numPr>
        <w:spacing w:line="360" w:lineRule="auto"/>
        <w:ind w:left="434"/>
        <w:jc w:val="both"/>
      </w:pPr>
      <w:r w:rsidRPr="0073382C">
        <w:t xml:space="preserve">Jeżeli w kraju, w którym Wykonawca ma siedzibę lub miejsce zamieszkania lub miejsce zamieszkania ma osoba, której dokument dotyczy, nie wydaje się dokumentów, o których mowa w ust. </w:t>
      </w:r>
      <w:r>
        <w:t>3 pkt 2</w:t>
      </w:r>
      <w:r w:rsidRPr="0073382C">
        <w:t>, lub gdy dokumenty te nie odnoszą się do wszystkich przypadków, zastępuje się je w całości lub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administracyjnym, notariuszem, organem samorządu zawodowego lub gospodarczego,  właściwym ze względu na siedzibę lub miejsce zamieszkania wykonawcy lub miejsca zamieszkania osoby, której dokument miał dotyczyć Dokument powinien być wystawiony nie wcześniej niż 3 miesiące przed jego złożeniem.</w:t>
      </w:r>
    </w:p>
    <w:p w14:paraId="2E6AF856" w14:textId="77777777" w:rsidR="009B4488" w:rsidRDefault="009B4488" w:rsidP="009B4488">
      <w:pPr>
        <w:pStyle w:val="Akapitzlist"/>
      </w:pPr>
    </w:p>
    <w:p w14:paraId="17A4DEA6" w14:textId="77777777" w:rsidR="009B4488" w:rsidRDefault="00B17CED" w:rsidP="00A5575E">
      <w:pPr>
        <w:numPr>
          <w:ilvl w:val="0"/>
          <w:numId w:val="18"/>
        </w:numPr>
        <w:spacing w:line="360" w:lineRule="auto"/>
        <w:ind w:left="434"/>
        <w:jc w:val="both"/>
      </w:pPr>
      <w:r w:rsidRPr="00650DB2">
        <w:t>Wykonawca nie jest zobowiązany do złożenia podmiotowych środków dowodowych, które zamawiający posiada, jeżeli Wykonawca wskaże te środki oraz potwierdzi ich prawidłowość i aktualność.</w:t>
      </w:r>
    </w:p>
    <w:p w14:paraId="793A39F3" w14:textId="77777777" w:rsidR="009B4488" w:rsidRDefault="009B4488" w:rsidP="009B4488">
      <w:pPr>
        <w:pStyle w:val="Akapitzlist"/>
      </w:pPr>
    </w:p>
    <w:p w14:paraId="000000A6" w14:textId="49CE1D4E" w:rsidR="00BD1A7A" w:rsidRPr="00650DB2" w:rsidRDefault="00B17CED" w:rsidP="00A5575E">
      <w:pPr>
        <w:numPr>
          <w:ilvl w:val="0"/>
          <w:numId w:val="18"/>
        </w:numPr>
        <w:spacing w:line="360" w:lineRule="auto"/>
        <w:ind w:left="434"/>
        <w:jc w:val="both"/>
      </w:pPr>
      <w:r w:rsidRPr="00650DB2">
        <w:t xml:space="preserve">W zakresie nieuregulowanym ustawą PZP lub niniejszą SWZ do oświadczeń </w:t>
      </w:r>
      <w:r w:rsidR="009B4488">
        <w:t xml:space="preserve">                           </w:t>
      </w:r>
      <w:r w:rsidRPr="00650DB2">
        <w:t xml:space="preserve">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sidRPr="009B448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4" w:name="_Toc96590562"/>
      <w:r>
        <w:lastRenderedPageBreak/>
        <w:t>XI. Poleganie na zasobach innych podmiotów</w:t>
      </w:r>
      <w:r>
        <w:rPr>
          <w:vertAlign w:val="superscript"/>
        </w:rPr>
        <w:footnoteReference w:id="3"/>
      </w:r>
      <w:bookmarkEnd w:id="14"/>
    </w:p>
    <w:p w14:paraId="000000A8" w14:textId="77777777" w:rsidR="00BD1A7A" w:rsidRPr="00650DB2" w:rsidRDefault="00B17CED" w:rsidP="00D1296F">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6401E66A" w:rsidR="00BD1A7A" w:rsidRPr="00650DB2" w:rsidRDefault="00B17CED" w:rsidP="00D1296F">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roboty</w:t>
      </w:r>
      <w:r w:rsidR="00802E0B">
        <w:t xml:space="preserve"> budowlane lub</w:t>
      </w:r>
      <w:r w:rsidR="0088277F">
        <w:t xml:space="preserve"> </w:t>
      </w:r>
      <w:r w:rsidR="00F6712E">
        <w:t>usługi</w:t>
      </w:r>
      <w:r w:rsidRPr="00650DB2">
        <w:t xml:space="preserve"> do realizacji któr</w:t>
      </w:r>
      <w:r w:rsidR="00F6712E">
        <w:t>ych</w:t>
      </w:r>
      <w:r w:rsidRPr="00650DB2">
        <w:t xml:space="preserve"> te zdolności są wymagane.</w:t>
      </w:r>
    </w:p>
    <w:p w14:paraId="000000AA" w14:textId="50C45774" w:rsidR="00BD1A7A" w:rsidRPr="00650DB2" w:rsidRDefault="00B17CED" w:rsidP="00D1296F">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4"/>
      </w:r>
      <w:r w:rsidRPr="00650DB2">
        <w:t xml:space="preserve">. Wzór </w:t>
      </w:r>
      <w:r w:rsidR="000B40CF">
        <w:t>zobowiązania</w:t>
      </w:r>
      <w:r w:rsidRPr="00650DB2">
        <w:t xml:space="preserve"> stanowi </w:t>
      </w:r>
      <w:r w:rsidR="007638BD" w:rsidRPr="007016E6">
        <w:rPr>
          <w:b/>
          <w:color w:val="0070C0"/>
        </w:rPr>
        <w:t>Z</w:t>
      </w:r>
      <w:r w:rsidRPr="007016E6">
        <w:rPr>
          <w:b/>
          <w:color w:val="0070C0"/>
        </w:rPr>
        <w:t xml:space="preserve">ałącznik nr </w:t>
      </w:r>
      <w:r w:rsidR="0004130E">
        <w:rPr>
          <w:b/>
          <w:color w:val="0070C0"/>
        </w:rPr>
        <w:t>3</w:t>
      </w:r>
      <w:r w:rsidRPr="007016E6">
        <w:rPr>
          <w:b/>
          <w:color w:val="0070C0"/>
        </w:rPr>
        <w:t xml:space="preserve"> </w:t>
      </w:r>
      <w:r w:rsidRPr="00B53A66">
        <w:t>do SWZ</w:t>
      </w:r>
      <w:r w:rsidRPr="00650DB2">
        <w:rPr>
          <w:b/>
        </w:rPr>
        <w:t>.</w:t>
      </w:r>
    </w:p>
    <w:p w14:paraId="000000AB" w14:textId="77777777" w:rsidR="00BD1A7A" w:rsidRPr="00650DB2" w:rsidRDefault="00B17CED" w:rsidP="00D1296F">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D1296F">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5"/>
      </w:r>
      <w:r w:rsidRPr="00650DB2">
        <w:t>.</w:t>
      </w:r>
    </w:p>
    <w:p w14:paraId="000000AD" w14:textId="77777777" w:rsidR="00BD1A7A" w:rsidRPr="00650DB2" w:rsidRDefault="00B17CED" w:rsidP="00D1296F">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6"/>
      </w:r>
      <w:r w:rsidRPr="00650DB2">
        <w:t>.</w:t>
      </w:r>
    </w:p>
    <w:p w14:paraId="1253C1BB" w14:textId="4E6B0A55" w:rsidR="000E789D" w:rsidRDefault="00B17CED" w:rsidP="00D1296F">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w:t>
      </w:r>
      <w:r w:rsidR="00D7799D">
        <w:t xml:space="preserve">pkt 1 </w:t>
      </w:r>
      <w:r w:rsidRPr="00650DB2">
        <w:t xml:space="preserve">SWZ, także </w:t>
      </w:r>
      <w:r w:rsidRPr="00650DB2">
        <w:rPr>
          <w:b/>
        </w:rPr>
        <w:t xml:space="preserve">oświadczenie podmiotu udostępniającego zasoby, potwierdzające brak podstaw wykluczenia tego podmiotu oraz </w:t>
      </w:r>
      <w:r w:rsidRPr="00650DB2">
        <w:rPr>
          <w:b/>
        </w:rPr>
        <w:lastRenderedPageBreak/>
        <w:t>odpowiednio spełnianie warunków udziału w postępowaniu</w:t>
      </w:r>
      <w:r w:rsidRPr="00650DB2">
        <w:t>, w zakresie, w jakim Wykonawca powołuje się na jego zasoby</w:t>
      </w:r>
      <w:r w:rsidRPr="00650DB2">
        <w:rPr>
          <w:vertAlign w:val="superscript"/>
        </w:rPr>
        <w:footnoteReference w:id="7"/>
      </w:r>
      <w:r w:rsidRPr="00650DB2">
        <w:t>.</w:t>
      </w:r>
    </w:p>
    <w:p w14:paraId="000000AF" w14:textId="72BDC7C6" w:rsidR="00BD1A7A" w:rsidRDefault="00B17CED">
      <w:pPr>
        <w:pStyle w:val="Nagwek2"/>
      </w:pPr>
      <w:bookmarkStart w:id="15" w:name="_Toc96590563"/>
      <w:r>
        <w:t>XII. Informacja dla Wykonawców wspólnie ubiegających się o udzielenie zamówienia</w:t>
      </w:r>
      <w:r w:rsidR="008D3188">
        <w:t xml:space="preserve"> (np. Spółka cywilna/Konsorcjum)</w:t>
      </w:r>
      <w:bookmarkEnd w:id="15"/>
    </w:p>
    <w:p w14:paraId="000000B0" w14:textId="1F2656D1" w:rsidR="00BD1A7A" w:rsidRPr="00650DB2" w:rsidRDefault="00B17CED" w:rsidP="00A5575E">
      <w:pPr>
        <w:numPr>
          <w:ilvl w:val="0"/>
          <w:numId w:val="15"/>
        </w:numPr>
        <w:spacing w:before="240" w:line="360" w:lineRule="auto"/>
        <w:ind w:left="426"/>
        <w:jc w:val="both"/>
      </w:pPr>
      <w:r w:rsidRPr="00650DB2">
        <w:t xml:space="preserve">Wykonawcy mogą wspólnie ubiegać się o udzielenie zamówienia. W takim przypadku Wykonawcy </w:t>
      </w:r>
      <w:r w:rsidRPr="00524ACA">
        <w:rPr>
          <w:b/>
          <w:color w:val="FF0000"/>
        </w:rPr>
        <w:t>ustanawiają pełnomocnika</w:t>
      </w:r>
      <w:r w:rsidR="00524ACA">
        <w:t xml:space="preserve"> (art. 58  ust. 2 ustawy Pzp)</w:t>
      </w:r>
      <w:r w:rsidRPr="00524ACA">
        <w:t xml:space="preserve"> </w:t>
      </w:r>
      <w:r w:rsidRPr="00650DB2">
        <w:t>do reprezentowania ich w postępowaniu albo do reprezentowania i zawarcia umowy w sprawie zamówienia publicznego. Pełnomocnictwo</w:t>
      </w:r>
      <w:r w:rsidRPr="00650DB2">
        <w:rPr>
          <w:b/>
        </w:rPr>
        <w:t xml:space="preserve"> </w:t>
      </w:r>
      <w:r w:rsidRPr="00650DB2">
        <w:t xml:space="preserve">winno być </w:t>
      </w:r>
      <w:r w:rsidR="004B735E">
        <w:t xml:space="preserve">podpisane i </w:t>
      </w:r>
      <w:r w:rsidRPr="00650DB2">
        <w:t xml:space="preserve">załączone do oferty. </w:t>
      </w:r>
    </w:p>
    <w:p w14:paraId="000000B1" w14:textId="691620BC" w:rsidR="00BD1A7A" w:rsidRPr="00650DB2" w:rsidRDefault="00B17CED" w:rsidP="00A5575E">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w:t>
      </w:r>
      <w:r w:rsidR="00C07A19">
        <w:rPr>
          <w:b/>
        </w:rPr>
        <w:t xml:space="preserve"> pkt 1</w:t>
      </w:r>
      <w:r w:rsidRPr="00650DB2">
        <w:rPr>
          <w:b/>
        </w:rPr>
        <w:t xml:space="preserve">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7016E6" w:rsidRDefault="00B17CED" w:rsidP="00A5575E">
      <w:pPr>
        <w:numPr>
          <w:ilvl w:val="0"/>
          <w:numId w:val="15"/>
        </w:numPr>
        <w:spacing w:line="360" w:lineRule="auto"/>
        <w:ind w:left="426"/>
        <w:jc w:val="both"/>
        <w:rPr>
          <w:b/>
          <w:color w:val="0070C0"/>
        </w:rPr>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7016E6">
        <w:rPr>
          <w:b/>
          <w:color w:val="0070C0"/>
        </w:rPr>
        <w:t>składa każdy z Wykonawców wspólnie</w:t>
      </w:r>
      <w:r w:rsidRPr="007016E6">
        <w:rPr>
          <w:color w:val="0070C0"/>
        </w:rPr>
        <w:t xml:space="preserve"> </w:t>
      </w:r>
      <w:r w:rsidRPr="007016E6">
        <w:rPr>
          <w:b/>
          <w:color w:val="0070C0"/>
        </w:rPr>
        <w:t>ubiegających się o zamówienie.</w:t>
      </w:r>
    </w:p>
    <w:p w14:paraId="52704BEF" w14:textId="77777777" w:rsidR="00F746D5" w:rsidRPr="00F746D5" w:rsidRDefault="008D3188" w:rsidP="00A5575E">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0B52DE89" w:rsidR="00F746D5" w:rsidRPr="002D2AE2" w:rsidRDefault="00F746D5" w:rsidP="00A5575E">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00775051">
        <w:rPr>
          <w:shd w:val="clear" w:color="auto" w:fill="FFFFFF"/>
        </w:rPr>
        <w:t xml:space="preserve"> które roboty budowlane</w:t>
      </w:r>
      <w:r w:rsidRPr="00F746D5">
        <w:rPr>
          <w:shd w:val="clear" w:color="auto" w:fill="FFFFFF"/>
        </w:rPr>
        <w:t xml:space="preserve"> </w:t>
      </w:r>
      <w:r w:rsidR="002D2AE2">
        <w:rPr>
          <w:shd w:val="clear" w:color="auto" w:fill="FFFFFF"/>
        </w:rPr>
        <w:t xml:space="preserve">wykonają poszczególni Wykonawcy – </w:t>
      </w:r>
      <w:r w:rsidR="002D2AE2" w:rsidRPr="007016E6">
        <w:rPr>
          <w:b/>
          <w:color w:val="0070C0"/>
          <w:shd w:val="clear" w:color="auto" w:fill="FFFFFF"/>
        </w:rPr>
        <w:t xml:space="preserve">załącznik nr </w:t>
      </w:r>
      <w:r w:rsidR="0004130E">
        <w:rPr>
          <w:b/>
          <w:color w:val="0070C0"/>
          <w:shd w:val="clear" w:color="auto" w:fill="FFFFFF"/>
        </w:rPr>
        <w:t>5</w:t>
      </w:r>
      <w:r w:rsidR="00260F61" w:rsidRPr="007016E6">
        <w:rPr>
          <w:b/>
          <w:color w:val="0070C0"/>
          <w:shd w:val="clear" w:color="auto" w:fill="FFFFFF"/>
        </w:rPr>
        <w:t xml:space="preserve"> </w:t>
      </w:r>
      <w:r w:rsidR="002D2AE2" w:rsidRPr="007016E6">
        <w:rPr>
          <w:b/>
          <w:color w:val="0070C0"/>
          <w:shd w:val="clear" w:color="auto" w:fill="FFFFFF"/>
        </w:rPr>
        <w:t>do SWZ.</w:t>
      </w:r>
    </w:p>
    <w:p w14:paraId="7A72572B" w14:textId="52F1BC0F" w:rsidR="00F746D5" w:rsidRPr="00F746D5" w:rsidRDefault="00F746D5" w:rsidP="00A5575E">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23FD8F49" w:rsidR="008D3188" w:rsidRDefault="00B17CED">
      <w:pPr>
        <w:pStyle w:val="Nagwek2"/>
        <w:spacing w:before="240" w:after="240"/>
      </w:pPr>
      <w:bookmarkStart w:id="16" w:name="_Toc96590564"/>
      <w:r>
        <w:lastRenderedPageBreak/>
        <w:t>XIII. Informacje o sposobie porozumiewania się zamawiającego z Wykonawcami oraz przekazywania oświadczeń lub dokumentów</w:t>
      </w:r>
      <w:r w:rsidR="00611906">
        <w:t>.</w:t>
      </w:r>
      <w:bookmarkEnd w:id="16"/>
    </w:p>
    <w:p w14:paraId="64F8EDE2" w14:textId="77777777" w:rsidR="008D3188" w:rsidRPr="008D3188" w:rsidRDefault="008D3188" w:rsidP="00A5575E">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A5575E">
      <w:pPr>
        <w:numPr>
          <w:ilvl w:val="0"/>
          <w:numId w:val="14"/>
        </w:numPr>
        <w:spacing w:line="320" w:lineRule="auto"/>
        <w:jc w:val="both"/>
      </w:pPr>
      <w:r w:rsidRPr="008D3188">
        <w:t>Osobą uprawnioną do kontaktu z Wykonawcami jest:</w:t>
      </w:r>
    </w:p>
    <w:p w14:paraId="4EA9DD99" w14:textId="6D0E94BE" w:rsidR="008D3188" w:rsidRPr="008D3188" w:rsidRDefault="008D3188" w:rsidP="00A5575E">
      <w:pPr>
        <w:numPr>
          <w:ilvl w:val="0"/>
          <w:numId w:val="32"/>
        </w:numPr>
        <w:spacing w:line="320" w:lineRule="auto"/>
        <w:contextualSpacing/>
        <w:jc w:val="both"/>
      </w:pPr>
      <w:r w:rsidRPr="008D3188">
        <w:t>w sprawach merytorycznych – Naczelnik Wydziału</w:t>
      </w:r>
      <w:r w:rsidRPr="00650DB2">
        <w:t xml:space="preserve"> </w:t>
      </w:r>
      <w:r w:rsidR="00FF74F8">
        <w:t>Dróg</w:t>
      </w:r>
      <w:r w:rsidRPr="00650DB2">
        <w:t xml:space="preserve"> – </w:t>
      </w:r>
      <w:r w:rsidR="00FF74F8">
        <w:t>Teresa Dębska</w:t>
      </w:r>
    </w:p>
    <w:p w14:paraId="65A712AB" w14:textId="77777777" w:rsidR="008D3188" w:rsidRPr="008D3188" w:rsidRDefault="008D3188" w:rsidP="00A5575E">
      <w:pPr>
        <w:numPr>
          <w:ilvl w:val="0"/>
          <w:numId w:val="32"/>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Postępowanie prowadzone jest w języku polskim w formie elektronicznej za pośrednictwem środków komunikacji elektronicznej, tj. </w:t>
      </w:r>
      <w:hyperlink r:id="rId11">
        <w:r w:rsidRPr="007016E6">
          <w:rPr>
            <w:b/>
            <w:color w:val="0070C0"/>
          </w:rPr>
          <w:t>platformazakupowa.pl</w:t>
        </w:r>
      </w:hyperlink>
      <w:r w:rsidRPr="008D3188">
        <w:t xml:space="preserve"> pod adresem: </w:t>
      </w:r>
      <w:r w:rsidRPr="007016E6">
        <w:rPr>
          <w:b/>
          <w:color w:val="0070C0"/>
        </w:rPr>
        <w:t>https://platformazakupowa.pl/pn/poddebicki</w:t>
      </w:r>
      <w:r w:rsidR="00836E40" w:rsidRPr="007016E6">
        <w:rPr>
          <w:b/>
          <w:color w:val="0070C0"/>
        </w:rPr>
        <w:t>/proceedings</w:t>
      </w:r>
    </w:p>
    <w:p w14:paraId="45F49664" w14:textId="77777777" w:rsidR="008D3188" w:rsidRPr="007016E6" w:rsidRDefault="008D3188" w:rsidP="00A5575E">
      <w:pPr>
        <w:numPr>
          <w:ilvl w:val="0"/>
          <w:numId w:val="14"/>
        </w:numPr>
        <w:pBdr>
          <w:top w:val="nil"/>
          <w:left w:val="nil"/>
          <w:bottom w:val="nil"/>
          <w:right w:val="nil"/>
          <w:between w:val="nil"/>
        </w:pBdr>
        <w:spacing w:line="320" w:lineRule="auto"/>
        <w:jc w:val="both"/>
        <w:rPr>
          <w:b/>
          <w:color w:val="0070C0"/>
        </w:rPr>
      </w:pPr>
      <w:r w:rsidRPr="008D3188">
        <w:t xml:space="preserve">Komunikacja między zamawiającym a Wykonawcami, w tym wszelkie oświadczenia, wnioski, zawiadomienia oraz informacje, przekazywane są w formie elektronicznej za pośrednictwem </w:t>
      </w:r>
      <w:hyperlink r:id="rId12">
        <w:r w:rsidRPr="007016E6">
          <w:rPr>
            <w:b/>
            <w:color w:val="0070C0"/>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3">
        <w:r w:rsidRPr="007016E6">
          <w:rPr>
            <w:b/>
            <w:color w:val="0070C0"/>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7016E6">
        <w:rPr>
          <w:b/>
          <w:color w:val="0070C0"/>
        </w:rPr>
        <w:t>zamowienia_publiczne@poddebicki.pl</w:t>
      </w:r>
    </w:p>
    <w:p w14:paraId="533A53CB"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4">
        <w:r w:rsidRPr="007016E6">
          <w:rPr>
            <w:b/>
            <w:color w:val="0070C0"/>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5">
        <w:r w:rsidRPr="007016E6">
          <w:rPr>
            <w:b/>
            <w:color w:val="0070C0"/>
          </w:rPr>
          <w:t>platformazakupowa.pl</w:t>
        </w:r>
      </w:hyperlink>
      <w:r w:rsidRPr="007016E6">
        <w:rPr>
          <w:color w:val="0070C0"/>
        </w:rPr>
        <w:t xml:space="preserve"> </w:t>
      </w:r>
      <w:r w:rsidRPr="008D3188">
        <w:t>do konkretnego wykonawcy.</w:t>
      </w:r>
    </w:p>
    <w:p w14:paraId="7FAD67F0"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lastRenderedPageBreak/>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w:t>
      </w:r>
      <w:r w:rsidRPr="001D239C">
        <w:t>(Dz. U. z 2020 r. poz. 2452),</w:t>
      </w:r>
      <w:r w:rsidRPr="008D3188">
        <w:t xml:space="preserve"> zamieszcza wymagania dotyczące specyfikacji połączenia, formatu przesyłanych danych oraz szyfrowania i oznaczania czasu przekazania i odbioru danych za pośrednictwem </w:t>
      </w:r>
      <w:hyperlink r:id="rId16">
        <w:r w:rsidRPr="007016E6">
          <w:rPr>
            <w:b/>
            <w:color w:val="0070C0"/>
          </w:rPr>
          <w:t>platformazakupowa.pl</w:t>
        </w:r>
      </w:hyperlink>
      <w:r w:rsidRPr="008D3188">
        <w:t>, tj.:</w:t>
      </w:r>
    </w:p>
    <w:p w14:paraId="5B05E76D" w14:textId="77777777" w:rsidR="008D3188" w:rsidRPr="008D3188" w:rsidRDefault="008D3188" w:rsidP="00D1296F">
      <w:pPr>
        <w:numPr>
          <w:ilvl w:val="1"/>
          <w:numId w:val="12"/>
        </w:numPr>
        <w:spacing w:line="320" w:lineRule="auto"/>
        <w:jc w:val="both"/>
      </w:pPr>
      <w:r w:rsidRPr="008D3188">
        <w:t xml:space="preserve">stały dostęp do sieci Internet o gwarantowanej przepustowości nie mniejszej niż 512 </w:t>
      </w:r>
      <w:proofErr w:type="spellStart"/>
      <w:r w:rsidRPr="008D3188">
        <w:t>kb</w:t>
      </w:r>
      <w:proofErr w:type="spellEnd"/>
      <w:r w:rsidRPr="008D3188">
        <w:t>/s,</w:t>
      </w:r>
    </w:p>
    <w:p w14:paraId="0C8C1DF6" w14:textId="77777777" w:rsidR="008D3188" w:rsidRPr="008D3188" w:rsidRDefault="008D3188" w:rsidP="00D1296F">
      <w:pPr>
        <w:numPr>
          <w:ilvl w:val="1"/>
          <w:numId w:val="12"/>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D1296F">
      <w:pPr>
        <w:numPr>
          <w:ilvl w:val="1"/>
          <w:numId w:val="12"/>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D1296F">
      <w:pPr>
        <w:numPr>
          <w:ilvl w:val="1"/>
          <w:numId w:val="12"/>
        </w:numPr>
        <w:spacing w:line="320" w:lineRule="auto"/>
        <w:jc w:val="both"/>
      </w:pPr>
      <w:r w:rsidRPr="008D3188">
        <w:t>włączona obsługa JavaScript,</w:t>
      </w:r>
    </w:p>
    <w:p w14:paraId="2EE3F952" w14:textId="77777777" w:rsidR="008D3188" w:rsidRPr="008D3188" w:rsidRDefault="008D3188" w:rsidP="00D1296F">
      <w:pPr>
        <w:numPr>
          <w:ilvl w:val="1"/>
          <w:numId w:val="12"/>
        </w:numPr>
        <w:spacing w:line="320" w:lineRule="auto"/>
        <w:jc w:val="both"/>
      </w:pPr>
      <w:r w:rsidRPr="008D3188">
        <w:t xml:space="preserve">zainstalowany program Adobe </w:t>
      </w:r>
      <w:proofErr w:type="spellStart"/>
      <w:r w:rsidRPr="008D3188">
        <w:t>Acrobat</w:t>
      </w:r>
      <w:proofErr w:type="spellEnd"/>
      <w:r w:rsidRPr="008D3188">
        <w:t xml:space="preserve"> Reader lub inny obsługujący format plików .pdf,</w:t>
      </w:r>
    </w:p>
    <w:p w14:paraId="7AE07E7A" w14:textId="77777777" w:rsidR="008D3188" w:rsidRPr="008D3188" w:rsidRDefault="008D3188" w:rsidP="00D1296F">
      <w:pPr>
        <w:numPr>
          <w:ilvl w:val="1"/>
          <w:numId w:val="12"/>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D1296F">
      <w:pPr>
        <w:numPr>
          <w:ilvl w:val="1"/>
          <w:numId w:val="12"/>
        </w:numPr>
        <w:spacing w:line="320" w:lineRule="auto"/>
        <w:jc w:val="both"/>
      </w:pPr>
      <w:r w:rsidRPr="008D3188">
        <w:t>Oznaczenie czasu odbioru danych przez platformę zakupową stanowi datę oraz dokładny czas (</w:t>
      </w:r>
      <w:proofErr w:type="spellStart"/>
      <w:r w:rsidRPr="008D3188">
        <w:t>hh:mm:ss</w:t>
      </w:r>
      <w:proofErr w:type="spellEnd"/>
      <w:r w:rsidRPr="008D3188">
        <w:t>) generowany wg. czasu lokalnego serwera synchronizowanego z zegarem Głównego Urzędu Miar.</w:t>
      </w:r>
    </w:p>
    <w:p w14:paraId="4FFBE484"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7">
        <w:r w:rsidRPr="007016E6">
          <w:rPr>
            <w:b/>
            <w:color w:val="0070C0"/>
          </w:rPr>
          <w:t>platformazakupowa.pl</w:t>
        </w:r>
      </w:hyperlink>
      <w:r w:rsidRPr="008D3188">
        <w:t xml:space="preserve"> określone w Regulaminie zamieszczonym na stronie internetowej </w:t>
      </w:r>
      <w:hyperlink r:id="rId18">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7016E6">
        <w:rPr>
          <w:b/>
          <w:color w:val="0070C0"/>
        </w:rPr>
        <w:t>https://drive.google.com/file/d/1Kd1DttbBeiNWt4q4slS4t76lZVKPbkyD/view</w:t>
      </w:r>
    </w:p>
    <w:p w14:paraId="7DB097E8" w14:textId="77777777" w:rsidR="008D3188" w:rsidRPr="008D3188" w:rsidRDefault="008D3188" w:rsidP="00A5575E">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9">
        <w:r w:rsidRPr="007016E6">
          <w:rPr>
            <w:b/>
            <w:color w:val="0070C0"/>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7016E6" w:rsidRDefault="008D3188" w:rsidP="00A5575E">
      <w:pPr>
        <w:numPr>
          <w:ilvl w:val="0"/>
          <w:numId w:val="14"/>
        </w:numPr>
        <w:pBdr>
          <w:top w:val="nil"/>
          <w:left w:val="nil"/>
          <w:bottom w:val="nil"/>
          <w:right w:val="nil"/>
          <w:between w:val="nil"/>
        </w:pBdr>
        <w:spacing w:line="320" w:lineRule="auto"/>
        <w:jc w:val="both"/>
        <w:rPr>
          <w:color w:val="0070C0"/>
        </w:rPr>
      </w:pPr>
      <w:r w:rsidRPr="008D3188">
        <w:t xml:space="preserve">Zamawiający informuje, że instrukcje korzystania z </w:t>
      </w:r>
      <w:hyperlink r:id="rId20">
        <w:r w:rsidRPr="007016E6">
          <w:rPr>
            <w:b/>
            <w:color w:val="0070C0"/>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1">
        <w:r w:rsidRPr="007016E6">
          <w:rPr>
            <w:b/>
            <w:color w:val="0070C0"/>
          </w:rPr>
          <w:t>platformazakupowa.pl</w:t>
        </w:r>
      </w:hyperlink>
      <w:r w:rsidRPr="008D3188">
        <w:t xml:space="preserve"> znajdują się w zakładce „Instrukcje dla Wykonawców" na </w:t>
      </w:r>
      <w:r w:rsidRPr="008D3188">
        <w:lastRenderedPageBreak/>
        <w:t xml:space="preserve">stronie internetowej pod adresem: </w:t>
      </w:r>
      <w:hyperlink r:id="rId22">
        <w:r w:rsidRPr="007016E6">
          <w:rPr>
            <w:b/>
            <w:color w:val="0070C0"/>
          </w:rPr>
          <w:t>https://platformazakupowa.pl/strona/45-instrukcje</w:t>
        </w:r>
      </w:hyperlink>
    </w:p>
    <w:p w14:paraId="4AFDE66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A5575E">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A5575E">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A5575E">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7" w:name="_Toc96590565"/>
      <w:r>
        <w:t>XIV. Opis sposobu przygotowania ofert oraz dokumentów wymaganych przez Zamawiającego w SWZ</w:t>
      </w:r>
      <w:bookmarkEnd w:id="17"/>
    </w:p>
    <w:p w14:paraId="572889DF" w14:textId="77777777" w:rsidR="00B53F72" w:rsidRPr="00100CC7" w:rsidRDefault="00B53F72" w:rsidP="00A5575E">
      <w:pPr>
        <w:numPr>
          <w:ilvl w:val="0"/>
          <w:numId w:val="30"/>
        </w:numPr>
        <w:jc w:val="both"/>
        <w:rPr>
          <w:rFonts w:eastAsia="Calibri"/>
          <w:b/>
          <w:color w:val="F79646" w:themeColor="accent6"/>
        </w:rPr>
      </w:pPr>
      <w:r w:rsidRPr="00100CC7">
        <w:rPr>
          <w:rFonts w:eastAsia="Calibri"/>
        </w:rPr>
        <w:t>Ofertę stanowi:</w:t>
      </w:r>
    </w:p>
    <w:p w14:paraId="07730A53" w14:textId="74F87D0A" w:rsidR="00650DB2" w:rsidRPr="0004130E" w:rsidRDefault="00B53F72" w:rsidP="00A5575E">
      <w:pPr>
        <w:pStyle w:val="Akapitzlist"/>
        <w:numPr>
          <w:ilvl w:val="0"/>
          <w:numId w:val="32"/>
        </w:numPr>
        <w:jc w:val="both"/>
        <w:rPr>
          <w:rFonts w:eastAsia="Calibri"/>
          <w:b/>
          <w:color w:val="0070C0"/>
        </w:rPr>
      </w:pPr>
      <w:r w:rsidRPr="0004130E">
        <w:rPr>
          <w:rFonts w:eastAsia="Calibri"/>
          <w:b/>
          <w:color w:val="0070C0"/>
        </w:rPr>
        <w:t>Załącznik nr 1</w:t>
      </w:r>
      <w:r w:rsidR="005A2AEF" w:rsidRPr="0004130E">
        <w:rPr>
          <w:rFonts w:eastAsia="Calibri"/>
          <w:b/>
          <w:color w:val="0070C0"/>
        </w:rPr>
        <w:t xml:space="preserve"> – Formularz ofertowy</w:t>
      </w:r>
      <w:r w:rsidR="00650DB2" w:rsidRPr="0004130E">
        <w:rPr>
          <w:rFonts w:eastAsia="Calibri"/>
          <w:b/>
          <w:color w:val="0070C0"/>
        </w:rPr>
        <w:t>.</w:t>
      </w:r>
    </w:p>
    <w:p w14:paraId="205F8C91" w14:textId="77777777" w:rsidR="0039797E" w:rsidRDefault="00650DB2" w:rsidP="00B53F72">
      <w:pPr>
        <w:ind w:left="720"/>
        <w:jc w:val="both"/>
        <w:rPr>
          <w:rFonts w:eastAsia="Calibri"/>
        </w:rPr>
      </w:pPr>
      <w:r w:rsidRPr="0004130E">
        <w:rPr>
          <w:rFonts w:eastAsia="Calibri"/>
        </w:rPr>
        <w:t>W  przypadku</w:t>
      </w:r>
      <w:r w:rsidR="00B53F72" w:rsidRPr="0004130E">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471BFB26" w:rsidR="0039797E" w:rsidRPr="0004130E" w:rsidRDefault="0039797E" w:rsidP="00A5575E">
      <w:pPr>
        <w:pStyle w:val="Akapitzlist"/>
        <w:numPr>
          <w:ilvl w:val="0"/>
          <w:numId w:val="32"/>
        </w:numPr>
      </w:pPr>
      <w:r w:rsidRPr="0004130E">
        <w:t xml:space="preserve">Oświadczenie o braku podstaw do wykluczenia i o spełnieniu warunków udziału – </w:t>
      </w:r>
      <w:r w:rsidRPr="0004130E">
        <w:rPr>
          <w:b/>
          <w:color w:val="0070C0"/>
        </w:rPr>
        <w:t xml:space="preserve">Załącznik nr </w:t>
      </w:r>
      <w:r w:rsidR="0004130E" w:rsidRPr="0004130E">
        <w:rPr>
          <w:b/>
          <w:color w:val="0070C0"/>
        </w:rPr>
        <w:t>2</w:t>
      </w:r>
    </w:p>
    <w:p w14:paraId="500B5C0B" w14:textId="727DAC9D" w:rsidR="0039797E" w:rsidRPr="0004130E" w:rsidRDefault="0039797E" w:rsidP="00A5575E">
      <w:pPr>
        <w:pStyle w:val="Akapitzlist"/>
        <w:numPr>
          <w:ilvl w:val="0"/>
          <w:numId w:val="32"/>
        </w:numPr>
      </w:pPr>
      <w:r w:rsidRPr="0004130E">
        <w:t xml:space="preserve">Zobowiązanie innego podmiotu do udostępnienia niezbędnych zasobów Wykonawcy – </w:t>
      </w:r>
      <w:r w:rsidRPr="0004130E">
        <w:rPr>
          <w:b/>
          <w:color w:val="0070C0"/>
        </w:rPr>
        <w:t xml:space="preserve">Załącznik nr </w:t>
      </w:r>
      <w:r w:rsidR="0004130E" w:rsidRPr="0004130E">
        <w:rPr>
          <w:b/>
          <w:color w:val="0070C0"/>
        </w:rPr>
        <w:t>3</w:t>
      </w:r>
      <w:r w:rsidRPr="0004130E">
        <w:rPr>
          <w:color w:val="0070C0"/>
        </w:rPr>
        <w:t xml:space="preserve"> </w:t>
      </w:r>
      <w:r w:rsidRPr="0004130E">
        <w:t>(jeżeli dotyczy)</w:t>
      </w:r>
    </w:p>
    <w:p w14:paraId="5ED6F187" w14:textId="60E27160" w:rsidR="0039797E" w:rsidRPr="0004130E" w:rsidRDefault="0039797E" w:rsidP="00A5575E">
      <w:pPr>
        <w:pStyle w:val="Akapitzlist"/>
        <w:numPr>
          <w:ilvl w:val="0"/>
          <w:numId w:val="32"/>
        </w:numPr>
      </w:pPr>
      <w:r w:rsidRPr="0004130E">
        <w:t xml:space="preserve">Oświadczenie podmiotu udostępniającego zasoby o spełnieniu warunków oraz o niepodleganiu wykluczeniu – </w:t>
      </w:r>
      <w:r w:rsidRPr="0004130E">
        <w:rPr>
          <w:b/>
          <w:color w:val="0070C0"/>
        </w:rPr>
        <w:t xml:space="preserve">Załącznik nr </w:t>
      </w:r>
      <w:r w:rsidR="0004130E" w:rsidRPr="0004130E">
        <w:rPr>
          <w:b/>
          <w:color w:val="0070C0"/>
        </w:rPr>
        <w:t>4</w:t>
      </w:r>
      <w:r w:rsidRPr="0004130E">
        <w:rPr>
          <w:color w:val="0070C0"/>
        </w:rPr>
        <w:t xml:space="preserve"> </w:t>
      </w:r>
      <w:r w:rsidRPr="0004130E">
        <w:t>(jeżeli dotyczy)</w:t>
      </w:r>
    </w:p>
    <w:p w14:paraId="297FCA80" w14:textId="0D6AAFC8" w:rsidR="0039797E" w:rsidRPr="0004130E" w:rsidRDefault="0039797E" w:rsidP="00A5575E">
      <w:pPr>
        <w:pStyle w:val="Akapitzlist"/>
        <w:numPr>
          <w:ilvl w:val="0"/>
          <w:numId w:val="32"/>
        </w:numPr>
      </w:pPr>
      <w:r w:rsidRPr="0004130E">
        <w:t>Pełnomocnictwo (jeżeli dotyczy)</w:t>
      </w:r>
    </w:p>
    <w:p w14:paraId="0BFB2FB3" w14:textId="207790A6" w:rsidR="00F746D5" w:rsidRPr="0004130E" w:rsidRDefault="00F746D5" w:rsidP="00A5575E">
      <w:pPr>
        <w:pStyle w:val="Akapitzlist"/>
        <w:numPr>
          <w:ilvl w:val="0"/>
          <w:numId w:val="32"/>
        </w:numPr>
        <w:spacing w:line="240" w:lineRule="auto"/>
      </w:pPr>
      <w:r w:rsidRPr="0004130E">
        <w:t xml:space="preserve">Oświadczenie Wykonawców wspólnie ubiegających się o udzielenie zamówienia na podstawie art. 117 ust 4 ustawy PZP </w:t>
      </w:r>
      <w:r w:rsidR="005A2AEF" w:rsidRPr="0004130E">
        <w:t xml:space="preserve">– </w:t>
      </w:r>
      <w:r w:rsidR="005A2AEF" w:rsidRPr="0004130E">
        <w:rPr>
          <w:b/>
          <w:color w:val="0070C0"/>
        </w:rPr>
        <w:t xml:space="preserve">Załącznik nr </w:t>
      </w:r>
      <w:r w:rsidR="0004130E" w:rsidRPr="0004130E">
        <w:rPr>
          <w:b/>
          <w:color w:val="0070C0"/>
        </w:rPr>
        <w:t>5</w:t>
      </w:r>
      <w:r w:rsidR="005A2AEF" w:rsidRPr="0004130E">
        <w:rPr>
          <w:color w:val="0070C0"/>
        </w:rPr>
        <w:t xml:space="preserve"> </w:t>
      </w:r>
      <w:r w:rsidRPr="0004130E">
        <w:t>(jeżeli dotyczy)</w:t>
      </w:r>
    </w:p>
    <w:p w14:paraId="2AEEC11C" w14:textId="591E497C" w:rsidR="007016E6" w:rsidRPr="0004130E" w:rsidRDefault="007016E6" w:rsidP="00A5575E">
      <w:pPr>
        <w:pStyle w:val="Akapitzlist"/>
        <w:numPr>
          <w:ilvl w:val="0"/>
          <w:numId w:val="32"/>
        </w:numPr>
        <w:spacing w:line="240" w:lineRule="auto"/>
      </w:pPr>
      <w:r w:rsidRPr="0004130E">
        <w:t>Potwierdzenie wniesienia wadium</w:t>
      </w:r>
      <w:r w:rsidR="007D6E44">
        <w:t>/Wadium</w:t>
      </w:r>
      <w:r w:rsidR="00395D06">
        <w:t xml:space="preserve"> (jeżeli dotyczy)</w:t>
      </w:r>
    </w:p>
    <w:p w14:paraId="6EC9B1B7" w14:textId="77777777" w:rsidR="00A972E0" w:rsidRPr="00A972E0" w:rsidRDefault="00A972E0" w:rsidP="00F746D5">
      <w:pPr>
        <w:pStyle w:val="Akapitzlist"/>
        <w:ind w:left="1080"/>
        <w:rPr>
          <w:color w:val="FF0000"/>
        </w:rPr>
      </w:pPr>
    </w:p>
    <w:p w14:paraId="1CE3F1B7" w14:textId="77777777" w:rsidR="00B53F72" w:rsidRPr="00100CC7" w:rsidRDefault="00B53F72" w:rsidP="00A5575E">
      <w:pPr>
        <w:numPr>
          <w:ilvl w:val="0"/>
          <w:numId w:val="30"/>
        </w:numPr>
        <w:jc w:val="both"/>
        <w:rPr>
          <w:rFonts w:ascii="Calibri" w:eastAsia="Calibri" w:hAnsi="Calibri" w:cs="Calibri"/>
        </w:rPr>
      </w:pPr>
      <w:r w:rsidRPr="007016E6">
        <w:rPr>
          <w:b/>
          <w:color w:val="0070C0"/>
        </w:rPr>
        <w:t>Oferty, oświadczenia i dokumenty składane elektronicznie muszą zostać</w:t>
      </w:r>
      <w:r w:rsidRPr="007016E6">
        <w:rPr>
          <w:color w:val="0070C0"/>
        </w:rPr>
        <w:t xml:space="preserve"> </w:t>
      </w:r>
      <w:r w:rsidRPr="007016E6">
        <w:rPr>
          <w:b/>
          <w:color w:val="0070C0"/>
        </w:rPr>
        <w:t>podpisane elektronicznym kwalifikowanym</w:t>
      </w:r>
      <w:r w:rsidRPr="007016E6">
        <w:rPr>
          <w:color w:val="0070C0"/>
        </w:rPr>
        <w:t xml:space="preserve"> </w:t>
      </w:r>
      <w:r w:rsidRPr="007016E6">
        <w:rPr>
          <w:b/>
          <w:color w:val="0070C0"/>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8"/>
      </w:r>
      <w:r w:rsidRPr="00100CC7">
        <w:t xml:space="preserve"> (</w:t>
      </w:r>
      <w:r w:rsidRPr="00100CC7">
        <w:rPr>
          <w:b/>
        </w:rPr>
        <w:t xml:space="preserve">opcja rekomendowana </w:t>
      </w:r>
      <w:r w:rsidRPr="00100CC7">
        <w:t>przez</w:t>
      </w:r>
      <w:r w:rsidRPr="00100CC7">
        <w:rPr>
          <w:b/>
        </w:rPr>
        <w:t xml:space="preserve"> </w:t>
      </w:r>
      <w:hyperlink r:id="rId23">
        <w:r w:rsidRPr="007016E6">
          <w:rPr>
            <w:b/>
            <w:color w:val="0070C0"/>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7016E6" w:rsidRDefault="00B53F72" w:rsidP="00A5575E">
      <w:pPr>
        <w:numPr>
          <w:ilvl w:val="0"/>
          <w:numId w:val="30"/>
        </w:numPr>
        <w:pBdr>
          <w:top w:val="nil"/>
          <w:left w:val="nil"/>
          <w:bottom w:val="nil"/>
          <w:right w:val="nil"/>
          <w:between w:val="nil"/>
        </w:pBdr>
        <w:jc w:val="both"/>
        <w:rPr>
          <w:b/>
          <w:color w:val="0070C0"/>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7016E6">
        <w:rPr>
          <w:b/>
          <w:color w:val="0070C0"/>
        </w:rPr>
        <w:t>Poprzez oryginał należy rozumieć dokument podpisany kwalifikowanym podpisem elektronicznym lub podpisem zaufanym lub podpisem osobistym przez osobę/osoby upoważnioną/upoważnione</w:t>
      </w:r>
      <w:r w:rsidRPr="007016E6">
        <w:rPr>
          <w:color w:val="0070C0"/>
        </w:rPr>
        <w:t xml:space="preserve">. </w:t>
      </w:r>
      <w:r w:rsidRPr="007016E6">
        <w:rPr>
          <w:b/>
          <w:color w:val="0070C0"/>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A5575E">
      <w:pPr>
        <w:numPr>
          <w:ilvl w:val="0"/>
          <w:numId w:val="30"/>
        </w:numPr>
        <w:pBdr>
          <w:top w:val="nil"/>
          <w:left w:val="nil"/>
          <w:bottom w:val="nil"/>
          <w:right w:val="nil"/>
          <w:between w:val="nil"/>
        </w:pBdr>
        <w:jc w:val="both"/>
      </w:pPr>
      <w:r w:rsidRPr="00100CC7">
        <w:t>Oferta powinna być:</w:t>
      </w:r>
    </w:p>
    <w:p w14:paraId="39F6AEB5" w14:textId="77777777" w:rsidR="00B53F72" w:rsidRPr="00100CC7" w:rsidRDefault="00B53F72" w:rsidP="00A5575E">
      <w:pPr>
        <w:numPr>
          <w:ilvl w:val="1"/>
          <w:numId w:val="29"/>
        </w:numPr>
        <w:spacing w:line="320" w:lineRule="auto"/>
        <w:jc w:val="both"/>
      </w:pPr>
      <w:r w:rsidRPr="00100CC7">
        <w:t>sporządzona na podstawie załączników niniejszej SWZ w języku polskim,</w:t>
      </w:r>
    </w:p>
    <w:p w14:paraId="479928A0" w14:textId="77777777" w:rsidR="00B53F72" w:rsidRPr="00100CC7" w:rsidRDefault="00B53F72" w:rsidP="00A5575E">
      <w:pPr>
        <w:numPr>
          <w:ilvl w:val="1"/>
          <w:numId w:val="29"/>
        </w:numPr>
        <w:spacing w:line="320" w:lineRule="auto"/>
        <w:jc w:val="both"/>
      </w:pPr>
      <w:r w:rsidRPr="00100CC7">
        <w:t xml:space="preserve">złożona przy użyciu środków komunikacji elektronicznej tzn. za pośrednictwem </w:t>
      </w:r>
      <w:hyperlink r:id="rId24">
        <w:r w:rsidRPr="007016E6">
          <w:rPr>
            <w:b/>
            <w:color w:val="0070C0"/>
          </w:rPr>
          <w:t>platformazakupowa.pl</w:t>
        </w:r>
      </w:hyperlink>
      <w:r w:rsidRPr="00100CC7">
        <w:t>,</w:t>
      </w:r>
    </w:p>
    <w:p w14:paraId="59B857EB" w14:textId="77777777" w:rsidR="00B53F72" w:rsidRPr="00100CC7" w:rsidRDefault="00B53F72" w:rsidP="00A5575E">
      <w:pPr>
        <w:numPr>
          <w:ilvl w:val="1"/>
          <w:numId w:val="29"/>
        </w:numPr>
        <w:spacing w:line="320" w:lineRule="auto"/>
        <w:jc w:val="both"/>
        <w:rPr>
          <w:rFonts w:ascii="Calibri" w:eastAsia="Calibri" w:hAnsi="Calibri" w:cs="Calibri"/>
        </w:rPr>
      </w:pPr>
      <w:r w:rsidRPr="00100CC7">
        <w:t xml:space="preserve">podpisana </w:t>
      </w:r>
      <w:hyperlink r:id="rId25">
        <w:r w:rsidRPr="007016E6">
          <w:rPr>
            <w:b/>
            <w:color w:val="0070C0"/>
          </w:rPr>
          <w:t>kwalifikowanym podpisem elektronicznym</w:t>
        </w:r>
      </w:hyperlink>
      <w:r w:rsidRPr="007016E6">
        <w:rPr>
          <w:color w:val="0070C0"/>
        </w:rPr>
        <w:t xml:space="preserve"> lub </w:t>
      </w:r>
      <w:hyperlink r:id="rId26">
        <w:r w:rsidRPr="007016E6">
          <w:rPr>
            <w:b/>
            <w:color w:val="0070C0"/>
          </w:rPr>
          <w:t>podpisem zaufanym</w:t>
        </w:r>
      </w:hyperlink>
      <w:r w:rsidRPr="007016E6">
        <w:rPr>
          <w:color w:val="0070C0"/>
        </w:rPr>
        <w:t xml:space="preserve"> </w:t>
      </w:r>
      <w:r w:rsidRPr="00100CC7">
        <w:t xml:space="preserve">lub </w:t>
      </w:r>
      <w:hyperlink r:id="rId27">
        <w:r w:rsidRPr="007016E6">
          <w:rPr>
            <w:b/>
            <w:color w:val="0070C0"/>
          </w:rPr>
          <w:t>podpisem osobistym</w:t>
        </w:r>
      </w:hyperlink>
      <w:r w:rsidRPr="00100CC7">
        <w:t xml:space="preserve"> przez osobę/osoby upoważnioną/upoważnione.</w:t>
      </w:r>
    </w:p>
    <w:p w14:paraId="1011AB64" w14:textId="77777777" w:rsidR="00B53F72" w:rsidRPr="00100CC7" w:rsidRDefault="00B53F72" w:rsidP="00A5575E">
      <w:pPr>
        <w:numPr>
          <w:ilvl w:val="0"/>
          <w:numId w:val="30"/>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100CC7">
        <w:t>eIDAS</w:t>
      </w:r>
      <w:proofErr w:type="spellEnd"/>
      <w:r w:rsidRPr="00100CC7">
        <w:t>) (UE) nr 910/2014 - od 1 lipca 2016 roku”.</w:t>
      </w:r>
    </w:p>
    <w:p w14:paraId="10E8C6B7" w14:textId="77777777" w:rsidR="00B53F72" w:rsidRPr="00100CC7" w:rsidRDefault="00B53F72" w:rsidP="00A5575E">
      <w:pPr>
        <w:numPr>
          <w:ilvl w:val="0"/>
          <w:numId w:val="30"/>
        </w:numPr>
        <w:pBdr>
          <w:top w:val="nil"/>
          <w:left w:val="nil"/>
          <w:bottom w:val="nil"/>
          <w:right w:val="nil"/>
          <w:between w:val="nil"/>
        </w:pBdr>
        <w:jc w:val="both"/>
      </w:pPr>
      <w:r w:rsidRPr="00100CC7">
        <w:t xml:space="preserve">W przypadku wykorzystania formatu podpisu </w:t>
      </w:r>
      <w:proofErr w:type="spellStart"/>
      <w:r w:rsidRPr="00100CC7">
        <w:t>XAdES</w:t>
      </w:r>
      <w:proofErr w:type="spellEnd"/>
      <w:r w:rsidRPr="00100CC7">
        <w:t xml:space="preserve"> zewnętrzny. Zamawiający wymaga dołączenia odpowiedniej ilości plików tj. podpisywanych plików z danymi oraz plików </w:t>
      </w:r>
      <w:proofErr w:type="spellStart"/>
      <w:r w:rsidRPr="00100CC7">
        <w:t>XAdES</w:t>
      </w:r>
      <w:proofErr w:type="spellEnd"/>
      <w:r w:rsidRPr="00100CC7">
        <w:t>.</w:t>
      </w:r>
    </w:p>
    <w:p w14:paraId="4D1C1479" w14:textId="77777777" w:rsidR="00B53F72" w:rsidRPr="00100CC7" w:rsidRDefault="00B53F72" w:rsidP="00A5575E">
      <w:pPr>
        <w:numPr>
          <w:ilvl w:val="0"/>
          <w:numId w:val="30"/>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A5575E">
      <w:pPr>
        <w:numPr>
          <w:ilvl w:val="0"/>
          <w:numId w:val="30"/>
        </w:numPr>
        <w:pBdr>
          <w:top w:val="nil"/>
          <w:left w:val="nil"/>
          <w:bottom w:val="nil"/>
          <w:right w:val="nil"/>
          <w:between w:val="nil"/>
        </w:pBdr>
        <w:jc w:val="both"/>
      </w:pPr>
      <w:r w:rsidRPr="00100CC7">
        <w:t xml:space="preserve">Wykonawca, za pośrednictwem </w:t>
      </w:r>
      <w:hyperlink r:id="rId28">
        <w:r w:rsidRPr="007016E6">
          <w:rPr>
            <w:b/>
            <w:color w:val="0070C0"/>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7016E6" w:rsidRDefault="005F3376" w:rsidP="00B53F72">
      <w:pPr>
        <w:spacing w:line="320" w:lineRule="auto"/>
        <w:ind w:left="720"/>
        <w:jc w:val="both"/>
        <w:rPr>
          <w:b/>
          <w:color w:val="0070C0"/>
        </w:rPr>
      </w:pPr>
      <w:hyperlink r:id="rId29">
        <w:r w:rsidR="00B53F72" w:rsidRPr="007016E6">
          <w:rPr>
            <w:b/>
            <w:color w:val="0070C0"/>
          </w:rPr>
          <w:t>https://platformazakupowa.pl/strona/45-instrukcje</w:t>
        </w:r>
      </w:hyperlink>
    </w:p>
    <w:p w14:paraId="5E7F2B06" w14:textId="77777777" w:rsidR="00B53F72" w:rsidRPr="00100CC7" w:rsidRDefault="00B53F72" w:rsidP="00A5575E">
      <w:pPr>
        <w:numPr>
          <w:ilvl w:val="0"/>
          <w:numId w:val="30"/>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A5575E">
      <w:pPr>
        <w:numPr>
          <w:ilvl w:val="0"/>
          <w:numId w:val="30"/>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A5575E">
      <w:pPr>
        <w:numPr>
          <w:ilvl w:val="0"/>
          <w:numId w:val="30"/>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A5575E">
      <w:pPr>
        <w:numPr>
          <w:ilvl w:val="0"/>
          <w:numId w:val="30"/>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Default="00B53F72" w:rsidP="00A5575E">
      <w:pPr>
        <w:numPr>
          <w:ilvl w:val="0"/>
          <w:numId w:val="30"/>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4F678E55" w14:textId="77777777" w:rsidR="00AD0D64" w:rsidRDefault="00AD0D64" w:rsidP="00AD0D64">
      <w:pPr>
        <w:pBdr>
          <w:top w:val="nil"/>
          <w:left w:val="nil"/>
          <w:bottom w:val="nil"/>
          <w:right w:val="nil"/>
          <w:between w:val="nil"/>
        </w:pBdr>
        <w:ind w:left="720"/>
        <w:jc w:val="both"/>
      </w:pPr>
    </w:p>
    <w:p w14:paraId="52CC3615" w14:textId="77777777" w:rsidR="00AD0D64" w:rsidRPr="00100CC7" w:rsidRDefault="00AD0D64" w:rsidP="00AD0D64">
      <w:pPr>
        <w:pBdr>
          <w:top w:val="nil"/>
          <w:left w:val="nil"/>
          <w:bottom w:val="nil"/>
          <w:right w:val="nil"/>
          <w:between w:val="nil"/>
        </w:pBdr>
        <w:ind w:left="720"/>
        <w:jc w:val="both"/>
      </w:pPr>
    </w:p>
    <w:p w14:paraId="14AA27DB" w14:textId="77777777" w:rsidR="00B53F72" w:rsidRDefault="00B17CED" w:rsidP="00AC5629">
      <w:pPr>
        <w:pStyle w:val="Nagwek2"/>
        <w:spacing w:before="0" w:after="0" w:line="240" w:lineRule="auto"/>
      </w:pPr>
      <w:bookmarkStart w:id="18" w:name="_Toc96590566"/>
      <w:r>
        <w:t>XV. Sposób obliczania ceny oferty</w:t>
      </w:r>
      <w:bookmarkEnd w:id="18"/>
    </w:p>
    <w:p w14:paraId="6FF3BFD1" w14:textId="77777777" w:rsidR="00AC5629" w:rsidRPr="00AC5629" w:rsidRDefault="00AC5629" w:rsidP="00AC5629"/>
    <w:p w14:paraId="2D353D66" w14:textId="708060AE" w:rsidR="0089094A" w:rsidRDefault="0089094A" w:rsidP="00D1296F">
      <w:pPr>
        <w:pStyle w:val="Akapitzlist"/>
        <w:numPr>
          <w:ilvl w:val="0"/>
          <w:numId w:val="4"/>
        </w:numPr>
        <w:spacing w:line="240" w:lineRule="auto"/>
      </w:pPr>
      <w:r w:rsidRPr="0089094A">
        <w:t xml:space="preserve">Wykonawca podaje </w:t>
      </w:r>
      <w:r w:rsidRPr="005272CC">
        <w:rPr>
          <w:b/>
        </w:rPr>
        <w:t xml:space="preserve">cenę </w:t>
      </w:r>
      <w:r w:rsidR="002E6CBB" w:rsidRPr="005272CC">
        <w:rPr>
          <w:b/>
        </w:rPr>
        <w:t>ryczałtową</w:t>
      </w:r>
      <w:r w:rsidR="002E6CBB">
        <w:t xml:space="preserve"> </w:t>
      </w:r>
      <w:r w:rsidRPr="0089094A">
        <w:t xml:space="preserve">za realizację przedmiotu zamówienia zgodnie ze wzorem Formularza Ofertowego, stanowiącego </w:t>
      </w:r>
      <w:r w:rsidRPr="0089094A">
        <w:rPr>
          <w:b/>
          <w:color w:val="0070C0"/>
        </w:rPr>
        <w:t xml:space="preserve">Załącznik nr </w:t>
      </w:r>
      <w:r w:rsidRPr="0089094A">
        <w:t xml:space="preserve">1 do </w:t>
      </w:r>
      <w:r w:rsidRPr="002E6CBB">
        <w:t>SWZ.</w:t>
      </w:r>
    </w:p>
    <w:p w14:paraId="7512961B" w14:textId="77777777" w:rsidR="00AC5629" w:rsidRPr="002E6CBB" w:rsidRDefault="00AC5629" w:rsidP="00AC5629">
      <w:pPr>
        <w:pStyle w:val="Akapitzlist"/>
        <w:spacing w:line="240" w:lineRule="auto"/>
        <w:ind w:left="1024"/>
      </w:pPr>
    </w:p>
    <w:p w14:paraId="65157A46" w14:textId="24E2A5E8" w:rsidR="00AC5629" w:rsidRDefault="00B53F72" w:rsidP="00D1296F">
      <w:pPr>
        <w:numPr>
          <w:ilvl w:val="0"/>
          <w:numId w:val="4"/>
        </w:numPr>
        <w:spacing w:line="240" w:lineRule="auto"/>
        <w:ind w:left="1026"/>
        <w:jc w:val="both"/>
      </w:pPr>
      <w:r w:rsidRPr="002E6CBB">
        <w:t xml:space="preserve">Cena ofertowa brutto musi uwzględniać wszystkie koszty związane z realizacją przedmiotu zamówienia zgodnie z opisem przedmiotu zamówienia oraz istotnymi postanowieniami umowy określonymi w niniejszej SWZ. </w:t>
      </w:r>
    </w:p>
    <w:p w14:paraId="26038827" w14:textId="77777777" w:rsidR="0001173B" w:rsidRPr="002E6CBB" w:rsidRDefault="0001173B" w:rsidP="0001173B">
      <w:pPr>
        <w:spacing w:line="240" w:lineRule="auto"/>
        <w:ind w:left="1026"/>
        <w:jc w:val="both"/>
      </w:pPr>
    </w:p>
    <w:p w14:paraId="738B5991" w14:textId="77777777" w:rsidR="00B53F72" w:rsidRDefault="00B53F72" w:rsidP="00D1296F">
      <w:pPr>
        <w:numPr>
          <w:ilvl w:val="0"/>
          <w:numId w:val="4"/>
        </w:numPr>
        <w:spacing w:line="240" w:lineRule="auto"/>
        <w:jc w:val="both"/>
      </w:pPr>
      <w:r w:rsidRPr="0004130E">
        <w:t>Cena podana na Formularzu Ofertowym jest ceną ostateczną, niepodlegającą</w:t>
      </w:r>
      <w:r w:rsidRPr="005B55A3">
        <w:t xml:space="preserve"> negocjacji i wyczerpującą wszelkie należności Wykonawcy wobec Zamawiającego związane z realizacją przedmiotu zamówienia.</w:t>
      </w:r>
    </w:p>
    <w:p w14:paraId="0400C200" w14:textId="77777777" w:rsidR="00AC5629" w:rsidRPr="005B55A3" w:rsidRDefault="00AC5629" w:rsidP="00AC5629">
      <w:pPr>
        <w:spacing w:line="240" w:lineRule="auto"/>
        <w:ind w:left="1024"/>
        <w:jc w:val="both"/>
      </w:pPr>
    </w:p>
    <w:p w14:paraId="6E0EFD7E" w14:textId="77777777" w:rsidR="00B53F72" w:rsidRDefault="00B53F72" w:rsidP="00D1296F">
      <w:pPr>
        <w:numPr>
          <w:ilvl w:val="0"/>
          <w:numId w:val="4"/>
        </w:numPr>
        <w:spacing w:line="240" w:lineRule="auto"/>
        <w:jc w:val="both"/>
      </w:pPr>
      <w:r w:rsidRPr="005B55A3">
        <w:t>Cena oferty powinna być wyrażona w złotych polskich (PLN) z dokładnością do dwóch miejsc po przecinku.</w:t>
      </w:r>
    </w:p>
    <w:p w14:paraId="2C1F2310" w14:textId="77777777" w:rsidR="00AC5629" w:rsidRPr="005B55A3" w:rsidRDefault="00AC5629" w:rsidP="00AC5629">
      <w:pPr>
        <w:spacing w:line="240" w:lineRule="auto"/>
        <w:ind w:left="1024"/>
        <w:jc w:val="both"/>
      </w:pPr>
    </w:p>
    <w:p w14:paraId="7A14C0D2" w14:textId="77777777" w:rsidR="00B53F72" w:rsidRDefault="00B53F72" w:rsidP="00D1296F">
      <w:pPr>
        <w:numPr>
          <w:ilvl w:val="0"/>
          <w:numId w:val="4"/>
        </w:numPr>
        <w:spacing w:line="240" w:lineRule="auto"/>
        <w:jc w:val="both"/>
      </w:pPr>
      <w:r w:rsidRPr="005B55A3">
        <w:t>Zamawiający nie przewiduje rozliczeń w walucie obcej.</w:t>
      </w:r>
    </w:p>
    <w:p w14:paraId="708B15F5" w14:textId="77777777" w:rsidR="0001173B" w:rsidRPr="005B55A3" w:rsidRDefault="0001173B" w:rsidP="0001173B">
      <w:pPr>
        <w:spacing w:line="240" w:lineRule="auto"/>
        <w:ind w:left="1024"/>
        <w:jc w:val="both"/>
      </w:pPr>
    </w:p>
    <w:p w14:paraId="29824A3C" w14:textId="104EDEB0" w:rsidR="00AC5629" w:rsidRDefault="00B53F72" w:rsidP="00D1296F">
      <w:pPr>
        <w:numPr>
          <w:ilvl w:val="0"/>
          <w:numId w:val="4"/>
        </w:numPr>
        <w:spacing w:line="360" w:lineRule="auto"/>
        <w:jc w:val="both"/>
      </w:pPr>
      <w:r w:rsidRPr="005B55A3">
        <w:t>Wyliczona cena oferty brutto będzie służyć do porównania złożonych ofert i do rozliczenia w trakcie realizacji zamówienia.</w:t>
      </w:r>
    </w:p>
    <w:p w14:paraId="22D65762" w14:textId="77777777" w:rsidR="0001173B" w:rsidRPr="005B55A3" w:rsidRDefault="0001173B" w:rsidP="0001173B">
      <w:pPr>
        <w:spacing w:line="360" w:lineRule="auto"/>
        <w:ind w:left="1024"/>
        <w:jc w:val="both"/>
      </w:pPr>
    </w:p>
    <w:p w14:paraId="7A342A0E" w14:textId="25B9C41A" w:rsidR="00B53F72" w:rsidRPr="005B55A3" w:rsidRDefault="00B53F72" w:rsidP="00D1296F">
      <w:pPr>
        <w:numPr>
          <w:ilvl w:val="0"/>
          <w:numId w:val="4"/>
        </w:numPr>
        <w:spacing w:line="360" w:lineRule="auto"/>
        <w:jc w:val="both"/>
      </w:pPr>
      <w:r w:rsidRPr="005B55A3">
        <w:t>Jeżeli została złożona oferta, której wybór prowadziłby do powstania u zamawiającego obowiązku podatkowego zgodnie z ustawą z dnia 11 marca 2004 r</w:t>
      </w:r>
      <w:r w:rsidR="00C531BC">
        <w:t>. o podatku od towarów i usług</w:t>
      </w:r>
      <w:r w:rsidRPr="005B55A3">
        <w:t xml:space="preserve">, dla celów zastosowania kryterium ceny lub kosztu zamawiający dolicza do przedstawionej w tej ofercie ceny kwotę podatku od </w:t>
      </w:r>
      <w:r w:rsidRPr="005B55A3">
        <w:lastRenderedPageBreak/>
        <w:t>towarów i usług, którą miałby obowiązek rozliczyć</w:t>
      </w:r>
      <w:r w:rsidRPr="005B55A3">
        <w:rPr>
          <w:vertAlign w:val="superscript"/>
        </w:rPr>
        <w:footnoteReference w:id="9"/>
      </w:r>
      <w:r w:rsidRPr="005B55A3">
        <w:t>.</w:t>
      </w:r>
      <w:r w:rsidRPr="005B55A3">
        <w:rPr>
          <w:b/>
        </w:rPr>
        <w:t xml:space="preserve"> </w:t>
      </w:r>
      <w:r w:rsidRPr="005B55A3">
        <w:t>W ofercie, o której mowa w ust. 1, Wykonawca ma obowiązek:</w:t>
      </w:r>
    </w:p>
    <w:p w14:paraId="5EC341B3" w14:textId="77777777" w:rsidR="00B53F72" w:rsidRPr="005B55A3" w:rsidRDefault="00B53F72" w:rsidP="00B53F72">
      <w:pPr>
        <w:tabs>
          <w:tab w:val="left" w:pos="1276"/>
        </w:tabs>
        <w:spacing w:line="360" w:lineRule="auto"/>
        <w:ind w:left="1276" w:hanging="409"/>
        <w:jc w:val="both"/>
      </w:pPr>
      <w:r w:rsidRPr="005B55A3">
        <w:tab/>
        <w:t>1) poinformowania zamawiającego, że wybór jego oferty będzie prowadził do powstania u zamawiającego obowiązku podatkowego;</w:t>
      </w:r>
    </w:p>
    <w:p w14:paraId="706AF864" w14:textId="77777777" w:rsidR="00B53F72" w:rsidRPr="005B55A3" w:rsidRDefault="00B53F72" w:rsidP="00B53F72">
      <w:pPr>
        <w:tabs>
          <w:tab w:val="left" w:pos="1276"/>
        </w:tabs>
        <w:spacing w:line="360" w:lineRule="auto"/>
        <w:ind w:left="1276" w:hanging="409"/>
        <w:jc w:val="both"/>
      </w:pPr>
      <w:r w:rsidRPr="005B55A3">
        <w:tab/>
        <w:t>2) wskazania nazwy (rodzaju) towaru lub usługi, których dostawa lub świadczenie będą prowadziły do powstania obowiązku podatkowego;</w:t>
      </w:r>
    </w:p>
    <w:p w14:paraId="2B78AC80" w14:textId="77777777" w:rsidR="00B53F72" w:rsidRPr="005B55A3" w:rsidRDefault="00B53F72" w:rsidP="00B53F72">
      <w:pPr>
        <w:tabs>
          <w:tab w:val="left" w:pos="1276"/>
        </w:tabs>
        <w:spacing w:line="360" w:lineRule="auto"/>
        <w:ind w:left="1276" w:hanging="409"/>
        <w:jc w:val="both"/>
      </w:pPr>
      <w:r w:rsidRPr="005B55A3">
        <w:tab/>
        <w:t>3) wskazania wartości towaru lub usługi objętego obowiązkiem podatkowym zamawiającego, bez kwoty podatku;</w:t>
      </w:r>
    </w:p>
    <w:p w14:paraId="359D789A" w14:textId="42EFD78E" w:rsidR="00B53F72" w:rsidRDefault="00B53F72" w:rsidP="00B53F72">
      <w:pPr>
        <w:tabs>
          <w:tab w:val="left" w:pos="1276"/>
        </w:tabs>
        <w:spacing w:line="360" w:lineRule="auto"/>
        <w:ind w:left="1276" w:hanging="409"/>
        <w:jc w:val="both"/>
      </w:pPr>
      <w:r w:rsidRPr="005B55A3">
        <w:tab/>
        <w:t>4) wskazania stawki podatku od towarów i usług, która zgodnie z wiedzą wykonawcy, będzie miała zastosowanie.</w:t>
      </w:r>
    </w:p>
    <w:p w14:paraId="13E31C5A" w14:textId="77777777" w:rsidR="0001173B" w:rsidRPr="005B55A3" w:rsidRDefault="0001173B" w:rsidP="0001173B">
      <w:pPr>
        <w:tabs>
          <w:tab w:val="left" w:pos="1276"/>
        </w:tabs>
        <w:spacing w:line="360" w:lineRule="auto"/>
        <w:jc w:val="both"/>
      </w:pPr>
    </w:p>
    <w:p w14:paraId="55B0255A" w14:textId="40BCA677" w:rsidR="00B53F72" w:rsidRPr="005B55A3" w:rsidRDefault="00B53F72" w:rsidP="00D1296F">
      <w:pPr>
        <w:numPr>
          <w:ilvl w:val="0"/>
          <w:numId w:val="4"/>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Pr="00F52093" w:rsidRDefault="00B17CED" w:rsidP="00F52093">
      <w:pPr>
        <w:pStyle w:val="Nagwek2"/>
        <w:spacing w:before="240" w:after="240"/>
      </w:pPr>
      <w:bookmarkStart w:id="19" w:name="_Toc96590567"/>
      <w:r w:rsidRPr="005E547A">
        <w:t>XVI. Wymagania dotyczące wadium</w:t>
      </w:r>
      <w:bookmarkEnd w:id="19"/>
      <w:r w:rsidR="00003104" w:rsidRPr="005E547A">
        <w:t xml:space="preserve"> </w:t>
      </w:r>
    </w:p>
    <w:p w14:paraId="3152A284" w14:textId="002A8AAF" w:rsidR="007D6E44" w:rsidRPr="008A719B" w:rsidRDefault="006C22E6" w:rsidP="007D6E44">
      <w:pPr>
        <w:widowControl w:val="0"/>
        <w:suppressAutoHyphens/>
        <w:spacing w:line="360" w:lineRule="auto"/>
        <w:jc w:val="both"/>
        <w:rPr>
          <w:rFonts w:eastAsia="Times New Roman"/>
          <w:lang w:eastAsia="zh-CN"/>
        </w:rPr>
      </w:pPr>
      <w:r w:rsidRPr="008A719B">
        <w:rPr>
          <w:rFonts w:eastAsia="Times New Roman"/>
          <w:b/>
          <w:lang w:eastAsia="zh-CN"/>
        </w:rPr>
        <w:t>1.</w:t>
      </w:r>
      <w:r w:rsidR="008A719B">
        <w:rPr>
          <w:rFonts w:eastAsia="Times New Roman"/>
          <w:lang w:eastAsia="zh-CN"/>
        </w:rPr>
        <w:t xml:space="preserve"> </w:t>
      </w:r>
      <w:r w:rsidR="007D6E44" w:rsidRPr="002649CB">
        <w:rPr>
          <w:rFonts w:eastAsia="Times New Roman"/>
          <w:b/>
          <w:lang w:eastAsia="zh-CN"/>
        </w:rPr>
        <w:t xml:space="preserve">Oferta </w:t>
      </w:r>
      <w:r w:rsidR="002649CB" w:rsidRPr="002649CB">
        <w:rPr>
          <w:rFonts w:eastAsia="Times New Roman"/>
          <w:b/>
          <w:lang w:eastAsia="zh-CN"/>
        </w:rPr>
        <w:t xml:space="preserve"> nie </w:t>
      </w:r>
      <w:r w:rsidR="007D6E44" w:rsidRPr="002649CB">
        <w:rPr>
          <w:rFonts w:eastAsia="Times New Roman"/>
          <w:b/>
          <w:lang w:eastAsia="zh-CN"/>
        </w:rPr>
        <w:t>musi być za</w:t>
      </w:r>
      <w:r w:rsidR="002649CB" w:rsidRPr="002649CB">
        <w:rPr>
          <w:rFonts w:eastAsia="Times New Roman"/>
          <w:b/>
          <w:lang w:eastAsia="zh-CN"/>
        </w:rPr>
        <w:t>bezpieczona wadium –</w:t>
      </w:r>
      <w:r w:rsidR="00F934FF">
        <w:rPr>
          <w:rFonts w:eastAsia="Times New Roman"/>
          <w:b/>
          <w:lang w:eastAsia="zh-CN"/>
        </w:rPr>
        <w:t xml:space="preserve">  dla żadnej z czę</w:t>
      </w:r>
      <w:r w:rsidR="002649CB" w:rsidRPr="002649CB">
        <w:rPr>
          <w:rFonts w:eastAsia="Times New Roman"/>
          <w:b/>
          <w:lang w:eastAsia="zh-CN"/>
        </w:rPr>
        <w:t>ści.</w:t>
      </w:r>
    </w:p>
    <w:p w14:paraId="000000FA" w14:textId="77777777" w:rsidR="00BD1A7A" w:rsidRDefault="00B17CED">
      <w:pPr>
        <w:pStyle w:val="Nagwek2"/>
        <w:spacing w:before="240" w:after="240"/>
      </w:pPr>
      <w:bookmarkStart w:id="20" w:name="_Toc96590568"/>
      <w:r>
        <w:t>XVII. Termin związania ofertą</w:t>
      </w:r>
      <w:bookmarkEnd w:id="20"/>
    </w:p>
    <w:p w14:paraId="000000FB" w14:textId="65C6C638" w:rsidR="00BD1A7A" w:rsidRPr="00DA4A7F" w:rsidRDefault="00B17CED" w:rsidP="00A5575E">
      <w:pPr>
        <w:numPr>
          <w:ilvl w:val="0"/>
          <w:numId w:val="31"/>
        </w:numPr>
        <w:spacing w:before="240" w:line="360" w:lineRule="auto"/>
        <w:ind w:left="426"/>
        <w:jc w:val="both"/>
      </w:pPr>
      <w:r w:rsidRPr="00DA4A7F">
        <w:t xml:space="preserve">Wykonawca będzie związany ofertą przez okres </w:t>
      </w:r>
      <w:r w:rsidRPr="00DA4A7F">
        <w:rPr>
          <w:b/>
          <w:color w:val="0070C0"/>
        </w:rPr>
        <w:t>30 dni</w:t>
      </w:r>
      <w:r w:rsidRPr="00DA4A7F">
        <w:t>, tj. do dnia</w:t>
      </w:r>
      <w:r w:rsidR="004C7259" w:rsidRPr="00DA4A7F">
        <w:t xml:space="preserve"> </w:t>
      </w:r>
      <w:r w:rsidR="00C577F3">
        <w:rPr>
          <w:b/>
          <w:color w:val="0070C0"/>
          <w:highlight w:val="yellow"/>
        </w:rPr>
        <w:t>22</w:t>
      </w:r>
      <w:r w:rsidR="0050174D" w:rsidRPr="002649CB">
        <w:rPr>
          <w:b/>
          <w:color w:val="0070C0"/>
          <w:highlight w:val="yellow"/>
        </w:rPr>
        <w:t>.</w:t>
      </w:r>
      <w:r w:rsidR="002649CB">
        <w:rPr>
          <w:b/>
          <w:color w:val="0070C0"/>
          <w:highlight w:val="yellow"/>
        </w:rPr>
        <w:t>06</w:t>
      </w:r>
      <w:r w:rsidR="00003104" w:rsidRPr="002649CB">
        <w:rPr>
          <w:b/>
          <w:color w:val="0070C0"/>
          <w:highlight w:val="yellow"/>
        </w:rPr>
        <w:t>.202</w:t>
      </w:r>
      <w:r w:rsidR="002649CB">
        <w:rPr>
          <w:b/>
          <w:color w:val="0070C0"/>
          <w:highlight w:val="yellow"/>
        </w:rPr>
        <w:t>4</w:t>
      </w:r>
      <w:r w:rsidRPr="00DA4A7F">
        <w:rPr>
          <w:smallCaps/>
          <w:color w:val="E36C0A" w:themeColor="accent6" w:themeShade="BF"/>
        </w:rPr>
        <w:t xml:space="preserve"> </w:t>
      </w:r>
      <w:r w:rsidRPr="00DA4A7F">
        <w:t>r. Bieg terminu związania ofertą rozpoczyna się wraz z upływem terminu składania ofert.</w:t>
      </w:r>
    </w:p>
    <w:p w14:paraId="000000FC" w14:textId="772AFBD6" w:rsidR="00BD1A7A" w:rsidRPr="00DA4A7F" w:rsidRDefault="00B17CED" w:rsidP="00A5575E">
      <w:pPr>
        <w:numPr>
          <w:ilvl w:val="0"/>
          <w:numId w:val="31"/>
        </w:numPr>
        <w:spacing w:line="360" w:lineRule="auto"/>
        <w:ind w:left="426"/>
        <w:jc w:val="both"/>
      </w:pPr>
      <w:r w:rsidRPr="00DA4A7F">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DA4A7F">
        <w:t xml:space="preserve">okres, nie dłuższy niż 30 dni. </w:t>
      </w:r>
      <w:r w:rsidRPr="00DA4A7F">
        <w:t>Przedłużenie terminu związania ofertą wymaga złożenia przez wykonawcę pisemnego oświadczenia o wyrażeniu zgody na przedłużenie terminu związania ofertą.</w:t>
      </w:r>
    </w:p>
    <w:p w14:paraId="000000FD" w14:textId="1A4B5216" w:rsidR="00BD1A7A" w:rsidRPr="00DA4A7F" w:rsidRDefault="00B17CED" w:rsidP="00A5575E">
      <w:pPr>
        <w:numPr>
          <w:ilvl w:val="0"/>
          <w:numId w:val="31"/>
        </w:numPr>
        <w:spacing w:line="360" w:lineRule="auto"/>
        <w:ind w:left="426"/>
        <w:jc w:val="both"/>
      </w:pPr>
      <w:r w:rsidRPr="00DA4A7F">
        <w:t>Odmowa wyrażenia zgody na przedłużenie terminu związania ofertą n</w:t>
      </w:r>
      <w:r w:rsidR="00003104" w:rsidRPr="00DA4A7F">
        <w:t>ie powoduje utraty wadium (jeżeli było wymagane).</w:t>
      </w:r>
    </w:p>
    <w:p w14:paraId="000000FE" w14:textId="77777777" w:rsidR="00BD1A7A" w:rsidRPr="00DA4A7F" w:rsidRDefault="00B17CED">
      <w:pPr>
        <w:pStyle w:val="Nagwek2"/>
        <w:spacing w:before="240" w:after="240"/>
      </w:pPr>
      <w:bookmarkStart w:id="21" w:name="_Toc96590569"/>
      <w:r w:rsidRPr="00DA4A7F">
        <w:t>XVIII. Miejsce i termin składania ofert</w:t>
      </w:r>
      <w:bookmarkEnd w:id="21"/>
    </w:p>
    <w:p w14:paraId="000000FF" w14:textId="7EBFDBE7" w:rsidR="00BD1A7A" w:rsidRPr="00DA4A7F" w:rsidRDefault="00B17CED" w:rsidP="00A5575E">
      <w:pPr>
        <w:numPr>
          <w:ilvl w:val="0"/>
          <w:numId w:val="21"/>
        </w:numPr>
        <w:spacing w:before="240"/>
        <w:jc w:val="both"/>
      </w:pPr>
      <w:r w:rsidRPr="00DA4A7F">
        <w:t>Ofertę wraz z wymaganymi dokumentami należy umieścić na</w:t>
      </w:r>
      <w:r w:rsidRPr="00DA4A7F">
        <w:rPr>
          <w:color w:val="0070C0"/>
        </w:rPr>
        <w:t xml:space="preserve"> </w:t>
      </w:r>
      <w:hyperlink r:id="rId30">
        <w:r w:rsidRPr="00DA4A7F">
          <w:rPr>
            <w:b/>
            <w:color w:val="0070C0"/>
          </w:rPr>
          <w:t>platformazakupowa.pl</w:t>
        </w:r>
      </w:hyperlink>
      <w:r w:rsidRPr="00DA4A7F">
        <w:rPr>
          <w:b/>
          <w:color w:val="E36C0A" w:themeColor="accent6" w:themeShade="BF"/>
        </w:rPr>
        <w:t xml:space="preserve"> </w:t>
      </w:r>
      <w:r w:rsidRPr="00DA4A7F">
        <w:t xml:space="preserve">pod adresem: </w:t>
      </w:r>
      <w:r w:rsidR="00003104" w:rsidRPr="00DA4A7F">
        <w:rPr>
          <w:b/>
          <w:color w:val="0070C0"/>
        </w:rPr>
        <w:t>www.platformazakupowa.pl/pn/poddebicki</w:t>
      </w:r>
      <w:r w:rsidRPr="00DA4A7F">
        <w:rPr>
          <w:color w:val="E36C0A" w:themeColor="accent6" w:themeShade="BF"/>
        </w:rPr>
        <w:t xml:space="preserve"> </w:t>
      </w:r>
      <w:r w:rsidRPr="00DA4A7F">
        <w:t xml:space="preserve">w myśl Ustawy PZP na </w:t>
      </w:r>
      <w:r w:rsidRPr="00DA4A7F">
        <w:lastRenderedPageBreak/>
        <w:t xml:space="preserve">stronie internetowej prowadzonego postępowania  do dnia </w:t>
      </w:r>
      <w:r w:rsidR="00F82157">
        <w:rPr>
          <w:b/>
          <w:color w:val="0070C0"/>
          <w:highlight w:val="yellow"/>
        </w:rPr>
        <w:t>2</w:t>
      </w:r>
      <w:r w:rsidR="00C577F3">
        <w:rPr>
          <w:b/>
          <w:color w:val="0070C0"/>
          <w:highlight w:val="yellow"/>
        </w:rPr>
        <w:t>4</w:t>
      </w:r>
      <w:r w:rsidR="00003104" w:rsidRPr="002649CB">
        <w:rPr>
          <w:b/>
          <w:color w:val="0070C0"/>
          <w:highlight w:val="yellow"/>
        </w:rPr>
        <w:t>.</w:t>
      </w:r>
      <w:r w:rsidR="002649CB">
        <w:rPr>
          <w:b/>
          <w:color w:val="0070C0"/>
          <w:highlight w:val="yellow"/>
        </w:rPr>
        <w:t>05</w:t>
      </w:r>
      <w:r w:rsidR="005805B1" w:rsidRPr="002649CB">
        <w:rPr>
          <w:b/>
          <w:color w:val="0070C0"/>
          <w:highlight w:val="yellow"/>
        </w:rPr>
        <w:t>.</w:t>
      </w:r>
      <w:r w:rsidR="00003104" w:rsidRPr="002649CB">
        <w:rPr>
          <w:b/>
          <w:color w:val="0070C0"/>
          <w:highlight w:val="yellow"/>
        </w:rPr>
        <w:t>202</w:t>
      </w:r>
      <w:r w:rsidR="002649CB">
        <w:rPr>
          <w:b/>
          <w:color w:val="0070C0"/>
          <w:highlight w:val="yellow"/>
        </w:rPr>
        <w:t>4</w:t>
      </w:r>
      <w:r w:rsidR="00003104" w:rsidRPr="00DA4A7F">
        <w:rPr>
          <w:color w:val="0070C0"/>
        </w:rPr>
        <w:t xml:space="preserve"> </w:t>
      </w:r>
      <w:r w:rsidR="00003104" w:rsidRPr="00DA4A7F">
        <w:t>r.</w:t>
      </w:r>
      <w:r w:rsidRPr="00DA4A7F">
        <w:t xml:space="preserve"> do godziny </w:t>
      </w:r>
      <w:r w:rsidR="001A053C" w:rsidRPr="00DA4A7F">
        <w:rPr>
          <w:b/>
          <w:color w:val="0070C0"/>
        </w:rPr>
        <w:t>09</w:t>
      </w:r>
      <w:r w:rsidR="00003104" w:rsidRPr="00DA4A7F">
        <w:rPr>
          <w:b/>
          <w:color w:val="0070C0"/>
        </w:rPr>
        <w:t>:00</w:t>
      </w:r>
    </w:p>
    <w:p w14:paraId="00000100" w14:textId="77777777" w:rsidR="00BD1A7A" w:rsidRPr="00DA4A7F" w:rsidRDefault="00B17CED" w:rsidP="00A5575E">
      <w:pPr>
        <w:numPr>
          <w:ilvl w:val="0"/>
          <w:numId w:val="21"/>
        </w:numPr>
        <w:pBdr>
          <w:top w:val="nil"/>
          <w:left w:val="nil"/>
          <w:bottom w:val="nil"/>
          <w:right w:val="nil"/>
          <w:between w:val="nil"/>
        </w:pBdr>
        <w:jc w:val="both"/>
      </w:pPr>
      <w:r w:rsidRPr="00DA4A7F">
        <w:t>Do oferty należy dołączyć wszystkie wymagane w SWZ dokumenty.</w:t>
      </w:r>
    </w:p>
    <w:p w14:paraId="00000101" w14:textId="77777777" w:rsidR="00BD1A7A" w:rsidRPr="00DA4A7F" w:rsidRDefault="00B17CED" w:rsidP="00A5575E">
      <w:pPr>
        <w:numPr>
          <w:ilvl w:val="0"/>
          <w:numId w:val="21"/>
        </w:numPr>
        <w:pBdr>
          <w:top w:val="nil"/>
          <w:left w:val="nil"/>
          <w:bottom w:val="nil"/>
          <w:right w:val="nil"/>
          <w:between w:val="nil"/>
        </w:pBdr>
        <w:jc w:val="both"/>
      </w:pPr>
      <w:r w:rsidRPr="00DA4A7F">
        <w:t>Po wypełnieniu Formularza składania oferty lub wniosku i dołączenia  wszystkich wymaganych załączników należy kliknąć przycisk „Przejdź do podsumowania”.</w:t>
      </w:r>
    </w:p>
    <w:p w14:paraId="00000102" w14:textId="77777777" w:rsidR="00BD1A7A" w:rsidRPr="00DA4A7F" w:rsidRDefault="00B17CED" w:rsidP="00A5575E">
      <w:pPr>
        <w:numPr>
          <w:ilvl w:val="0"/>
          <w:numId w:val="21"/>
        </w:numPr>
        <w:pBdr>
          <w:top w:val="nil"/>
          <w:left w:val="nil"/>
          <w:bottom w:val="nil"/>
          <w:right w:val="nil"/>
          <w:between w:val="nil"/>
        </w:pBdr>
        <w:jc w:val="both"/>
      </w:pPr>
      <w:r w:rsidRPr="00DA4A7F">
        <w:t xml:space="preserve">Oferta lub wniosek składana elektronicznie musi zostać podpisana elektronicznym podpisem kwalifikowanym, podpisem zaufanym lub podpisem osobistym. W procesie składania oferty za pośrednictwem </w:t>
      </w:r>
      <w:hyperlink r:id="rId31">
        <w:r w:rsidRPr="00DA4A7F">
          <w:rPr>
            <w:b/>
            <w:color w:val="0070C0"/>
          </w:rPr>
          <w:t>platformazakupowa.pl</w:t>
        </w:r>
      </w:hyperlink>
      <w:r w:rsidRPr="00DA4A7F">
        <w:rPr>
          <w:b/>
          <w:color w:val="0070C0"/>
        </w:rPr>
        <w:t>,</w:t>
      </w:r>
      <w:r w:rsidRPr="00DA4A7F">
        <w:rPr>
          <w:color w:val="0070C0"/>
        </w:rPr>
        <w:t xml:space="preserve"> </w:t>
      </w:r>
      <w:r w:rsidRPr="00DA4A7F">
        <w:t xml:space="preserve">Wykonawca powinien złożyć podpis bezpośrednio na dokumentach przesłanych za pośrednictwem </w:t>
      </w:r>
      <w:hyperlink r:id="rId32">
        <w:r w:rsidRPr="00DA4A7F">
          <w:rPr>
            <w:b/>
            <w:color w:val="0070C0"/>
          </w:rPr>
          <w:t>platformazakupowa.pl</w:t>
        </w:r>
      </w:hyperlink>
      <w:r w:rsidRPr="00DA4A7F">
        <w:rPr>
          <w:color w:val="0070C0"/>
        </w:rPr>
        <w:t>.</w:t>
      </w:r>
      <w:r w:rsidRPr="00DA4A7F">
        <w:t xml:space="preserve">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Pr="00DA4A7F" w:rsidRDefault="00B17CED" w:rsidP="00A5575E">
      <w:pPr>
        <w:numPr>
          <w:ilvl w:val="0"/>
          <w:numId w:val="21"/>
        </w:numPr>
        <w:pBdr>
          <w:top w:val="nil"/>
          <w:left w:val="nil"/>
          <w:bottom w:val="nil"/>
          <w:right w:val="nil"/>
          <w:between w:val="nil"/>
        </w:pBdr>
        <w:jc w:val="both"/>
      </w:pPr>
      <w:r w:rsidRPr="00DA4A7F">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DA4A7F" w:rsidRDefault="00B17CED" w:rsidP="00A5575E">
      <w:pPr>
        <w:numPr>
          <w:ilvl w:val="0"/>
          <w:numId w:val="21"/>
        </w:numPr>
        <w:pBdr>
          <w:top w:val="nil"/>
          <w:left w:val="nil"/>
          <w:bottom w:val="nil"/>
          <w:right w:val="nil"/>
          <w:between w:val="nil"/>
        </w:pBdr>
        <w:spacing w:after="240"/>
        <w:jc w:val="both"/>
        <w:rPr>
          <w:b/>
          <w:color w:val="0070C0"/>
        </w:rPr>
      </w:pPr>
      <w:r w:rsidRPr="00DA4A7F">
        <w:t xml:space="preserve">Szczegółowa instrukcja dla Wykonawców dotycząca złożenia, zmiany i wycofania oferty znajduje się na stronie internetowej pod adresem:  </w:t>
      </w:r>
      <w:hyperlink r:id="rId33">
        <w:r w:rsidRPr="00DA4A7F">
          <w:rPr>
            <w:b/>
            <w:color w:val="0070C0"/>
          </w:rPr>
          <w:t>https://platformazakupowa.pl/strona/45-instrukcje</w:t>
        </w:r>
      </w:hyperlink>
    </w:p>
    <w:p w14:paraId="00000105" w14:textId="77777777" w:rsidR="00BD1A7A" w:rsidRPr="00DA4A7F" w:rsidRDefault="00B17CED">
      <w:pPr>
        <w:pStyle w:val="Nagwek2"/>
        <w:spacing w:line="320" w:lineRule="auto"/>
        <w:jc w:val="both"/>
      </w:pPr>
      <w:bookmarkStart w:id="22" w:name="_Toc96590570"/>
      <w:r w:rsidRPr="00DA4A7F">
        <w:t>XIX. Otwarcie ofert</w:t>
      </w:r>
      <w:bookmarkEnd w:id="22"/>
    </w:p>
    <w:p w14:paraId="00000106" w14:textId="1B54ADBD" w:rsidR="00BD1A7A" w:rsidRPr="00DA4A7F" w:rsidRDefault="00B17CED" w:rsidP="00D1296F">
      <w:pPr>
        <w:numPr>
          <w:ilvl w:val="0"/>
          <w:numId w:val="2"/>
        </w:numPr>
        <w:spacing w:line="320" w:lineRule="auto"/>
        <w:jc w:val="both"/>
        <w:rPr>
          <w:color w:val="0070C0"/>
        </w:rPr>
      </w:pPr>
      <w:r w:rsidRPr="00DA4A7F">
        <w:t xml:space="preserve">Otwarcie ofert następuje niezwłocznie po upływie terminu składania ofert, nie później niż następnego dnia po dniu, w którym upłynął termin składania ofert tj. </w:t>
      </w:r>
      <w:r w:rsidR="00F82157">
        <w:rPr>
          <w:b/>
          <w:color w:val="0070C0"/>
          <w:highlight w:val="yellow"/>
        </w:rPr>
        <w:t>2</w:t>
      </w:r>
      <w:r w:rsidR="00C577F3">
        <w:rPr>
          <w:b/>
          <w:color w:val="0070C0"/>
          <w:highlight w:val="yellow"/>
        </w:rPr>
        <w:t>4</w:t>
      </w:r>
      <w:bookmarkStart w:id="23" w:name="_GoBack"/>
      <w:bookmarkEnd w:id="23"/>
      <w:r w:rsidR="00F87100" w:rsidRPr="002649CB">
        <w:rPr>
          <w:b/>
          <w:color w:val="0070C0"/>
          <w:highlight w:val="yellow"/>
        </w:rPr>
        <w:t>.</w:t>
      </w:r>
      <w:r w:rsidR="002649CB" w:rsidRPr="002649CB">
        <w:rPr>
          <w:b/>
          <w:color w:val="0070C0"/>
          <w:highlight w:val="yellow"/>
        </w:rPr>
        <w:t>05</w:t>
      </w:r>
      <w:r w:rsidR="00CE5174" w:rsidRPr="002649CB">
        <w:rPr>
          <w:b/>
          <w:color w:val="0070C0"/>
          <w:highlight w:val="yellow"/>
        </w:rPr>
        <w:t>.202</w:t>
      </w:r>
      <w:r w:rsidR="002649CB" w:rsidRPr="002649CB">
        <w:rPr>
          <w:b/>
          <w:color w:val="0070C0"/>
          <w:highlight w:val="yellow"/>
        </w:rPr>
        <w:t>4</w:t>
      </w:r>
      <w:r w:rsidR="001A053C" w:rsidRPr="002649CB">
        <w:rPr>
          <w:b/>
          <w:color w:val="0070C0"/>
          <w:highlight w:val="yellow"/>
        </w:rPr>
        <w:t xml:space="preserve"> r.</w:t>
      </w:r>
      <w:r w:rsidR="001A053C" w:rsidRPr="00DA4A7F">
        <w:rPr>
          <w:b/>
          <w:color w:val="0070C0"/>
        </w:rPr>
        <w:t xml:space="preserve"> godz. 09</w:t>
      </w:r>
      <w:r w:rsidR="00CE5174" w:rsidRPr="00DA4A7F">
        <w:rPr>
          <w:b/>
          <w:color w:val="0070C0"/>
        </w:rPr>
        <w:t>:05</w:t>
      </w:r>
      <w:r w:rsidRPr="00DA4A7F">
        <w:rPr>
          <w:b/>
          <w:color w:val="0070C0"/>
        </w:rPr>
        <w:t>.</w:t>
      </w:r>
    </w:p>
    <w:p w14:paraId="240144A1" w14:textId="77777777" w:rsidR="0000642D" w:rsidRPr="00DA4A7F" w:rsidRDefault="0000642D" w:rsidP="0000642D">
      <w:pPr>
        <w:spacing w:line="320" w:lineRule="auto"/>
        <w:ind w:left="720"/>
        <w:jc w:val="both"/>
        <w:rPr>
          <w:color w:val="0070C0"/>
        </w:rPr>
      </w:pPr>
    </w:p>
    <w:p w14:paraId="00000107" w14:textId="77777777" w:rsidR="00BD1A7A" w:rsidRDefault="00B17CED" w:rsidP="00D1296F">
      <w:pPr>
        <w:numPr>
          <w:ilvl w:val="0"/>
          <w:numId w:val="2"/>
        </w:numPr>
        <w:pBdr>
          <w:top w:val="nil"/>
          <w:left w:val="nil"/>
          <w:bottom w:val="nil"/>
          <w:right w:val="nil"/>
          <w:between w:val="nil"/>
        </w:pBdr>
        <w:spacing w:line="320" w:lineRule="auto"/>
        <w:jc w:val="both"/>
      </w:pPr>
      <w:r w:rsidRPr="00DA4A7F">
        <w:t>Jeżeli otwarcie ofert następuje przy użyciu systemu teleinformatycznego, w przypadku awarii tego systemu, która powoduje brak możliwości otwarcia ofert w terminie</w:t>
      </w:r>
      <w:r>
        <w:t xml:space="preserve"> określonym przez zamawiającego, otwarcie ofert następuje niezwłocznie po usunięciu awarii.</w:t>
      </w:r>
    </w:p>
    <w:p w14:paraId="5FB28E42" w14:textId="77777777" w:rsidR="0000642D" w:rsidRDefault="0000642D" w:rsidP="0000642D">
      <w:pPr>
        <w:pBdr>
          <w:top w:val="nil"/>
          <w:left w:val="nil"/>
          <w:bottom w:val="nil"/>
          <w:right w:val="nil"/>
          <w:between w:val="nil"/>
        </w:pBdr>
        <w:spacing w:line="320" w:lineRule="auto"/>
        <w:ind w:left="720"/>
        <w:jc w:val="both"/>
      </w:pPr>
    </w:p>
    <w:p w14:paraId="00000108" w14:textId="77777777" w:rsidR="00BD1A7A" w:rsidRDefault="00B17CED" w:rsidP="00D1296F">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6008558A" w14:textId="77777777" w:rsidR="0000642D" w:rsidRDefault="0000642D" w:rsidP="0000642D">
      <w:pPr>
        <w:pBdr>
          <w:top w:val="nil"/>
          <w:left w:val="nil"/>
          <w:bottom w:val="nil"/>
          <w:right w:val="nil"/>
          <w:between w:val="nil"/>
        </w:pBdr>
        <w:spacing w:line="320" w:lineRule="auto"/>
        <w:ind w:left="720"/>
        <w:jc w:val="both"/>
      </w:pPr>
    </w:p>
    <w:p w14:paraId="00000109" w14:textId="77777777" w:rsidR="00BD1A7A" w:rsidRDefault="00B17CED" w:rsidP="00D1296F">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3AC667A0" w14:textId="77777777" w:rsidR="0000642D" w:rsidRDefault="0000642D" w:rsidP="0000642D">
      <w:pPr>
        <w:pBdr>
          <w:top w:val="nil"/>
          <w:left w:val="nil"/>
          <w:bottom w:val="nil"/>
          <w:right w:val="nil"/>
          <w:between w:val="nil"/>
        </w:pBdr>
        <w:spacing w:line="320" w:lineRule="auto"/>
        <w:ind w:left="720"/>
        <w:jc w:val="both"/>
      </w:pPr>
    </w:p>
    <w:p w14:paraId="0000010A" w14:textId="77777777" w:rsidR="00BD1A7A" w:rsidRDefault="00B17CED" w:rsidP="00D1296F">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lastRenderedPageBreak/>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4">
        <w:r w:rsidRPr="00EE34EA">
          <w:rPr>
            <w:b/>
            <w:color w:val="0070C0"/>
          </w:rPr>
          <w:t xml:space="preserve"> platformazakupowa.pl</w:t>
        </w:r>
      </w:hyperlink>
      <w:r w:rsidRPr="005B55A3">
        <w:rPr>
          <w:color w:val="E36C0A" w:themeColor="accent6" w:themeShade="BF"/>
        </w:rPr>
        <w:t xml:space="preserve"> </w:t>
      </w:r>
      <w:r>
        <w:t>w sekcji ,,Komunikaty” .</w:t>
      </w:r>
    </w:p>
    <w:p w14:paraId="1E888A74" w14:textId="77777777" w:rsidR="00EC1938" w:rsidRDefault="00EC1938">
      <w:pPr>
        <w:shd w:val="clear" w:color="auto" w:fill="FFFFFF"/>
        <w:jc w:val="both"/>
        <w:rPr>
          <w:b/>
        </w:rPr>
      </w:pP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3C3EED97" w14:textId="77777777" w:rsidR="007B337B" w:rsidRDefault="007B337B">
      <w:pPr>
        <w:shd w:val="clear" w:color="auto" w:fill="FFFFFF"/>
        <w:jc w:val="both"/>
      </w:pPr>
    </w:p>
    <w:p w14:paraId="552D7D97" w14:textId="77777777" w:rsidR="007B337B" w:rsidRDefault="007B337B">
      <w:pPr>
        <w:shd w:val="clear" w:color="auto" w:fill="FFFFFF"/>
        <w:jc w:val="both"/>
      </w:pPr>
    </w:p>
    <w:p w14:paraId="470C3AFD" w14:textId="5B1ADDC4" w:rsidR="00981B85" w:rsidRDefault="00B17CED" w:rsidP="0000642D">
      <w:pPr>
        <w:pStyle w:val="Nagwek2"/>
        <w:spacing w:before="0" w:after="0" w:line="240" w:lineRule="auto"/>
        <w:jc w:val="both"/>
      </w:pPr>
      <w:bookmarkStart w:id="24" w:name="_Toc96590571"/>
      <w:r>
        <w:t>XX. Opis kryteriów oceny ofert wraz z podaniem wag tych kryteriów i sposobu oceny ofert</w:t>
      </w:r>
      <w:r w:rsidR="00F82157">
        <w:t xml:space="preserve"> (dla każdej części)</w:t>
      </w:r>
    </w:p>
    <w:p w14:paraId="1A17C283" w14:textId="77777777" w:rsidR="00981B85" w:rsidRDefault="00981B85" w:rsidP="0000642D">
      <w:pPr>
        <w:pStyle w:val="Nagwek2"/>
        <w:spacing w:before="0" w:after="0" w:line="240" w:lineRule="auto"/>
        <w:jc w:val="both"/>
      </w:pPr>
    </w:p>
    <w:p w14:paraId="0A1BDE3A" w14:textId="11DA6681" w:rsidR="00E70E3C" w:rsidRPr="00981B85" w:rsidRDefault="00981B85" w:rsidP="0000642D">
      <w:pPr>
        <w:pStyle w:val="Nagwek2"/>
        <w:spacing w:before="0" w:after="0" w:line="240" w:lineRule="auto"/>
        <w:jc w:val="both"/>
        <w:rPr>
          <w:sz w:val="24"/>
          <w:szCs w:val="24"/>
        </w:rPr>
      </w:pPr>
      <w:r w:rsidRPr="00981B85">
        <w:rPr>
          <w:b/>
          <w:sz w:val="24"/>
          <w:szCs w:val="24"/>
        </w:rPr>
        <w:t>1.</w:t>
      </w:r>
      <w:r>
        <w:rPr>
          <w:sz w:val="24"/>
          <w:szCs w:val="24"/>
        </w:rPr>
        <w:t xml:space="preserve"> </w:t>
      </w:r>
      <w:r w:rsidR="004135A6" w:rsidRPr="00981B85">
        <w:rPr>
          <w:sz w:val="24"/>
          <w:szCs w:val="24"/>
        </w:rPr>
        <w:t>Przy wyborze najkorzystniejszej oferty</w:t>
      </w:r>
      <w:r w:rsidR="00F87100">
        <w:rPr>
          <w:sz w:val="24"/>
          <w:szCs w:val="24"/>
        </w:rPr>
        <w:t xml:space="preserve"> </w:t>
      </w:r>
      <w:r w:rsidR="004135A6" w:rsidRPr="00981B85">
        <w:rPr>
          <w:sz w:val="24"/>
          <w:szCs w:val="24"/>
        </w:rPr>
        <w:t>Zamawiający będzie się kierował następującymi kryteriami oceny ofert:</w:t>
      </w:r>
      <w:bookmarkEnd w:id="24"/>
    </w:p>
    <w:p w14:paraId="3B6D3688" w14:textId="77777777" w:rsidR="0000642D" w:rsidRPr="0000642D" w:rsidRDefault="0000642D" w:rsidP="0000642D"/>
    <w:p w14:paraId="692D1006" w14:textId="77777777" w:rsidR="004135A6" w:rsidRPr="00B53A66" w:rsidRDefault="004135A6" w:rsidP="00A5575E">
      <w:pPr>
        <w:numPr>
          <w:ilvl w:val="0"/>
          <w:numId w:val="20"/>
        </w:numPr>
        <w:spacing w:line="360" w:lineRule="auto"/>
        <w:ind w:left="924" w:hanging="476"/>
      </w:pPr>
      <w:r w:rsidRPr="00B53A66">
        <w:rPr>
          <w:b/>
        </w:rPr>
        <w:t>Cena (C)</w:t>
      </w:r>
      <w:r w:rsidRPr="00B53A66">
        <w:t xml:space="preserve"> – waga kryterium </w:t>
      </w:r>
      <w:r w:rsidRPr="00B53A66">
        <w:rPr>
          <w:smallCaps/>
        </w:rPr>
        <w:t xml:space="preserve"> - 60</w:t>
      </w:r>
      <w:r w:rsidRPr="00B53A66">
        <w:rPr>
          <w:smallCaps/>
        </w:rPr>
        <w:t> </w:t>
      </w:r>
      <w:r w:rsidRPr="00B53A66">
        <w:t>%;</w:t>
      </w:r>
    </w:p>
    <w:p w14:paraId="00CC9A70" w14:textId="66689868" w:rsidR="004135A6" w:rsidRPr="00B53A66" w:rsidRDefault="002A5335" w:rsidP="00A5575E">
      <w:pPr>
        <w:numPr>
          <w:ilvl w:val="0"/>
          <w:numId w:val="20"/>
        </w:numPr>
        <w:spacing w:line="360" w:lineRule="auto"/>
        <w:ind w:left="924" w:hanging="476"/>
      </w:pPr>
      <w:r w:rsidRPr="00B53A66">
        <w:rPr>
          <w:b/>
        </w:rPr>
        <w:t xml:space="preserve">Okres </w:t>
      </w:r>
      <w:r w:rsidR="003C3651" w:rsidRPr="00B53A66">
        <w:rPr>
          <w:b/>
        </w:rPr>
        <w:t xml:space="preserve">Gwarancji </w:t>
      </w:r>
      <w:r w:rsidR="004135A6" w:rsidRPr="00B53A66">
        <w:rPr>
          <w:b/>
        </w:rPr>
        <w:t>(</w:t>
      </w:r>
      <w:r w:rsidR="003C3651" w:rsidRPr="00B53A66">
        <w:rPr>
          <w:b/>
        </w:rPr>
        <w:t>OG</w:t>
      </w:r>
      <w:r w:rsidR="004135A6" w:rsidRPr="00B53A66">
        <w:rPr>
          <w:b/>
        </w:rPr>
        <w:t>)</w:t>
      </w:r>
      <w:r w:rsidR="004135A6" w:rsidRPr="00B53A66">
        <w:rPr>
          <w:smallCaps/>
        </w:rPr>
        <w:t> </w:t>
      </w:r>
      <w:r w:rsidR="004135A6" w:rsidRPr="00B53A66">
        <w:rPr>
          <w:smallCaps/>
        </w:rPr>
        <w:t xml:space="preserve"> </w:t>
      </w:r>
      <w:r w:rsidR="003C3651" w:rsidRPr="00B53A66">
        <w:t>– waga kryterium 4</w:t>
      </w:r>
      <w:r w:rsidRPr="00B53A66">
        <w:t>0 %;</w:t>
      </w:r>
    </w:p>
    <w:p w14:paraId="5517D2E3" w14:textId="77777777" w:rsidR="002A5335" w:rsidRPr="004135A6" w:rsidRDefault="002A5335" w:rsidP="006B3F73">
      <w:pPr>
        <w:spacing w:line="360" w:lineRule="auto"/>
        <w:ind w:left="924"/>
      </w:pPr>
    </w:p>
    <w:p w14:paraId="444D7AFA" w14:textId="27167D1C" w:rsidR="004135A6" w:rsidRPr="004135A6" w:rsidRDefault="00981B85" w:rsidP="00981B85">
      <w:pPr>
        <w:spacing w:line="360" w:lineRule="auto"/>
        <w:ind w:left="1437" w:hanging="1437"/>
        <w:jc w:val="both"/>
      </w:pPr>
      <w:r w:rsidRPr="00981B85">
        <w:rPr>
          <w:b/>
        </w:rPr>
        <w:t>2.</w:t>
      </w:r>
      <w:r>
        <w:t xml:space="preserve"> </w:t>
      </w:r>
      <w:r w:rsidR="004135A6" w:rsidRPr="004135A6">
        <w:t>Zasady oceny ofert w poszczególnych kryteriach:</w:t>
      </w:r>
    </w:p>
    <w:p w14:paraId="6B739CD0" w14:textId="77777777" w:rsidR="004135A6" w:rsidRPr="004135A6" w:rsidRDefault="004135A6" w:rsidP="004135A6">
      <w:pPr>
        <w:spacing w:line="360" w:lineRule="auto"/>
        <w:ind w:left="426"/>
        <w:jc w:val="both"/>
      </w:pPr>
    </w:p>
    <w:p w14:paraId="4D53D49E" w14:textId="77777777" w:rsidR="004135A6" w:rsidRPr="004135A6" w:rsidRDefault="004135A6" w:rsidP="00A5575E">
      <w:pPr>
        <w:numPr>
          <w:ilvl w:val="0"/>
          <w:numId w:val="23"/>
        </w:numPr>
        <w:spacing w:line="360" w:lineRule="auto"/>
        <w:ind w:left="910" w:hanging="484"/>
        <w:jc w:val="both"/>
      </w:pPr>
      <w:r w:rsidRPr="004135A6">
        <w:rPr>
          <w:b/>
        </w:rPr>
        <w:t xml:space="preserve">Cena (C) – waga </w:t>
      </w:r>
      <w:r w:rsidRPr="004135A6">
        <w:rPr>
          <w:b/>
          <w:smallCaps/>
        </w:rPr>
        <w:t xml:space="preserve">60 </w:t>
      </w:r>
      <w:r w:rsidRPr="004135A6">
        <w:rPr>
          <w:b/>
        </w:rPr>
        <w:t>% (max. 60 pkt.)</w:t>
      </w:r>
    </w:p>
    <w:p w14:paraId="24109162" w14:textId="77777777" w:rsidR="004135A6" w:rsidRPr="00EE34EA" w:rsidRDefault="004135A6" w:rsidP="004135A6">
      <w:pPr>
        <w:spacing w:line="360" w:lineRule="auto"/>
        <w:ind w:left="910"/>
        <w:jc w:val="both"/>
        <w:rPr>
          <w:color w:val="0070C0"/>
        </w:rPr>
      </w:pPr>
    </w:p>
    <w:p w14:paraId="3EE4808D" w14:textId="77777777" w:rsidR="0004130E" w:rsidRDefault="00EE34EA" w:rsidP="00EE34EA">
      <w:pPr>
        <w:spacing w:line="240" w:lineRule="auto"/>
        <w:ind w:left="2880" w:firstLine="720"/>
        <w:rPr>
          <w:b/>
          <w:color w:val="0070C0"/>
        </w:rPr>
      </w:pPr>
      <w:r>
        <w:rPr>
          <w:b/>
          <w:color w:val="0070C0"/>
        </w:rPr>
        <w:t xml:space="preserve">   </w:t>
      </w:r>
    </w:p>
    <w:p w14:paraId="2AA62A3B" w14:textId="5F24883F" w:rsidR="004135A6" w:rsidRPr="00EE34EA" w:rsidRDefault="00EE34EA" w:rsidP="00EE34EA">
      <w:pPr>
        <w:spacing w:line="240" w:lineRule="auto"/>
        <w:ind w:left="2880" w:firstLine="720"/>
        <w:rPr>
          <w:color w:val="0070C0"/>
        </w:rPr>
      </w:pPr>
      <w:r>
        <w:rPr>
          <w:b/>
          <w:color w:val="0070C0"/>
        </w:rPr>
        <w:t xml:space="preserve">  </w:t>
      </w:r>
      <w:r w:rsidR="004135A6" w:rsidRPr="00EE34EA">
        <w:rPr>
          <w:b/>
          <w:color w:val="0070C0"/>
        </w:rPr>
        <w:t>cena najniższa brutto*</w:t>
      </w:r>
    </w:p>
    <w:p w14:paraId="43AED3CE" w14:textId="352D7122" w:rsidR="004135A6" w:rsidRPr="00EE34EA" w:rsidRDefault="004135A6" w:rsidP="00EE34EA">
      <w:pPr>
        <w:spacing w:line="240" w:lineRule="auto"/>
        <w:ind w:left="1080"/>
        <w:jc w:val="center"/>
        <w:rPr>
          <w:color w:val="0070C0"/>
        </w:rPr>
      </w:pPr>
      <w:r w:rsidRPr="00EE34EA">
        <w:rPr>
          <w:b/>
          <w:color w:val="0070C0"/>
        </w:rPr>
        <w:t>C =</w:t>
      </w:r>
      <w:r w:rsidRPr="00EE34EA">
        <w:rPr>
          <w:color w:val="0070C0"/>
        </w:rPr>
        <w:t xml:space="preserve"> </w:t>
      </w:r>
      <w:r w:rsidRPr="00EE34EA">
        <w:rPr>
          <w:strike/>
          <w:color w:val="0070C0"/>
        </w:rPr>
        <w:t xml:space="preserve">------------------------------------------------ </w:t>
      </w:r>
      <w:r w:rsidRPr="00EE34EA">
        <w:rPr>
          <w:color w:val="0070C0"/>
        </w:rPr>
        <w:t xml:space="preserve">  </w:t>
      </w:r>
      <w:r w:rsidR="00100CC7" w:rsidRPr="00EE34EA">
        <w:rPr>
          <w:b/>
          <w:color w:val="0070C0"/>
        </w:rPr>
        <w:t>x 60</w:t>
      </w:r>
    </w:p>
    <w:p w14:paraId="25004C6C" w14:textId="77777777" w:rsidR="004135A6" w:rsidRPr="00EE34EA" w:rsidRDefault="004135A6" w:rsidP="00EE34EA">
      <w:pPr>
        <w:spacing w:line="240" w:lineRule="auto"/>
        <w:ind w:left="3176" w:firstLine="424"/>
        <w:rPr>
          <w:color w:val="0070C0"/>
        </w:rPr>
      </w:pPr>
      <w:r w:rsidRPr="00EE34EA">
        <w:rPr>
          <w:b/>
          <w:color w:val="0070C0"/>
        </w:rPr>
        <w:t>cena oferty ocenianej brutto</w:t>
      </w:r>
    </w:p>
    <w:p w14:paraId="178082C2" w14:textId="77777777" w:rsidR="004135A6" w:rsidRPr="00EE34EA" w:rsidRDefault="004135A6" w:rsidP="004135A6">
      <w:pPr>
        <w:spacing w:before="240" w:line="360" w:lineRule="auto"/>
        <w:ind w:left="372" w:firstLine="708"/>
        <w:jc w:val="both"/>
        <w:rPr>
          <w:color w:val="0070C0"/>
        </w:rPr>
      </w:pPr>
      <w:r w:rsidRPr="00EE34EA">
        <w:rPr>
          <w:b/>
          <w:color w:val="0070C0"/>
        </w:rPr>
        <w:t>* spośród wszystkich złożonych ofert niepodlegających odrzuceniu</w:t>
      </w:r>
    </w:p>
    <w:p w14:paraId="463FF1AB" w14:textId="77777777" w:rsidR="00EE34EA" w:rsidRDefault="00EE34EA" w:rsidP="00EE34EA">
      <w:pPr>
        <w:spacing w:line="240" w:lineRule="auto"/>
        <w:ind w:left="851"/>
        <w:jc w:val="both"/>
      </w:pPr>
    </w:p>
    <w:p w14:paraId="382516CE" w14:textId="77777777" w:rsidR="004135A6" w:rsidRPr="004135A6" w:rsidRDefault="004135A6" w:rsidP="00A5575E">
      <w:pPr>
        <w:numPr>
          <w:ilvl w:val="0"/>
          <w:numId w:val="24"/>
        </w:numPr>
        <w:spacing w:line="240" w:lineRule="auto"/>
        <w:ind w:left="851" w:firstLine="0"/>
        <w:jc w:val="both"/>
      </w:pPr>
      <w:r w:rsidRPr="004135A6">
        <w:t>Podstawą przyznania punktów w kryterium „cena” będzie łączna cena ofertowa brutto podana przez Wykonawcę w Formularzu Ofertowym.</w:t>
      </w:r>
    </w:p>
    <w:p w14:paraId="01E8BDDF" w14:textId="77777777" w:rsidR="004135A6" w:rsidRPr="004135A6" w:rsidRDefault="004135A6" w:rsidP="00A5575E">
      <w:pPr>
        <w:numPr>
          <w:ilvl w:val="0"/>
          <w:numId w:val="24"/>
        </w:numPr>
        <w:spacing w:line="240" w:lineRule="auto"/>
        <w:ind w:left="851" w:firstLine="0"/>
        <w:jc w:val="both"/>
      </w:pPr>
      <w:r w:rsidRPr="004135A6">
        <w:t>Cena ofertowa brutto musi uwzględniać wszelkie koszty jakie Wykonawca poniesie w związku z realizacją przedmiotu zamówienia.</w:t>
      </w:r>
    </w:p>
    <w:p w14:paraId="58C8D01A" w14:textId="77777777" w:rsidR="004135A6" w:rsidRPr="004135A6" w:rsidRDefault="004135A6" w:rsidP="004135A6">
      <w:pPr>
        <w:spacing w:before="240" w:line="360" w:lineRule="auto"/>
        <w:ind w:left="1358"/>
        <w:jc w:val="both"/>
      </w:pPr>
    </w:p>
    <w:p w14:paraId="2AE46937" w14:textId="54BA0706" w:rsidR="004135A6" w:rsidRPr="003E19B2" w:rsidRDefault="002A5335" w:rsidP="00A5575E">
      <w:pPr>
        <w:numPr>
          <w:ilvl w:val="0"/>
          <w:numId w:val="23"/>
        </w:numPr>
        <w:spacing w:line="360" w:lineRule="auto"/>
        <w:ind w:left="910" w:hanging="484"/>
        <w:jc w:val="both"/>
      </w:pPr>
      <w:r w:rsidRPr="003E19B2">
        <w:rPr>
          <w:b/>
        </w:rPr>
        <w:t xml:space="preserve">Okres </w:t>
      </w:r>
      <w:r w:rsidR="003C3651" w:rsidRPr="003E19B2">
        <w:rPr>
          <w:b/>
        </w:rPr>
        <w:t>Gwarancji</w:t>
      </w:r>
      <w:r w:rsidRPr="003E19B2">
        <w:rPr>
          <w:b/>
        </w:rPr>
        <w:t xml:space="preserve"> (O</w:t>
      </w:r>
      <w:r w:rsidR="003C3651" w:rsidRPr="003E19B2">
        <w:rPr>
          <w:b/>
        </w:rPr>
        <w:t>G) – waga 40 % (max. 4</w:t>
      </w:r>
      <w:r w:rsidR="004135A6" w:rsidRPr="003E19B2">
        <w:rPr>
          <w:b/>
        </w:rPr>
        <w:t>0 pkt.)</w:t>
      </w:r>
    </w:p>
    <w:p w14:paraId="17A51F73" w14:textId="4D919234" w:rsidR="004135A6" w:rsidRPr="003E19B2" w:rsidRDefault="004135A6" w:rsidP="004135A6">
      <w:pPr>
        <w:spacing w:line="360" w:lineRule="auto"/>
        <w:ind w:left="910"/>
        <w:jc w:val="both"/>
      </w:pPr>
      <w:r w:rsidRPr="003E19B2">
        <w:t xml:space="preserve">Ocena będzie przeprowadzona na podstawie podanego przez wykonawcę okresu </w:t>
      </w:r>
      <w:r w:rsidR="003C3651" w:rsidRPr="003E19B2">
        <w:t>gwarancji</w:t>
      </w:r>
      <w:r w:rsidRPr="003E19B2">
        <w:t xml:space="preserve"> w ofercie na w miesiącach.</w:t>
      </w:r>
    </w:p>
    <w:p w14:paraId="14307D8F" w14:textId="77777777" w:rsidR="002A5335" w:rsidRPr="003E19B2" w:rsidRDefault="002A5335" w:rsidP="004135A6">
      <w:pPr>
        <w:spacing w:line="360" w:lineRule="auto"/>
        <w:ind w:left="910"/>
        <w:jc w:val="both"/>
      </w:pPr>
    </w:p>
    <w:p w14:paraId="4C2F463C" w14:textId="0C6A4E18" w:rsidR="00735102" w:rsidRPr="00735102" w:rsidRDefault="004135A6" w:rsidP="00735102">
      <w:r w:rsidRPr="003E19B2">
        <w:rPr>
          <w:b/>
        </w:rPr>
        <w:lastRenderedPageBreak/>
        <w:t xml:space="preserve">Wymagany przez Zamawiającego minimalny okres </w:t>
      </w:r>
      <w:r w:rsidR="003C3651" w:rsidRPr="003E19B2">
        <w:rPr>
          <w:b/>
        </w:rPr>
        <w:t xml:space="preserve">gwarancji to </w:t>
      </w:r>
      <w:r w:rsidR="00E763E2">
        <w:rPr>
          <w:b/>
        </w:rPr>
        <w:t>60</w:t>
      </w:r>
      <w:r w:rsidR="003C3651" w:rsidRPr="003E19B2">
        <w:rPr>
          <w:b/>
        </w:rPr>
        <w:t xml:space="preserve"> miesięcy</w:t>
      </w:r>
      <w:r w:rsidR="002A5335" w:rsidRPr="003E19B2">
        <w:rPr>
          <w:b/>
        </w:rPr>
        <w:t xml:space="preserve">, max. to </w:t>
      </w:r>
      <w:r w:rsidR="00E763E2">
        <w:rPr>
          <w:b/>
        </w:rPr>
        <w:t>84</w:t>
      </w:r>
      <w:r w:rsidR="00B64C9D" w:rsidRPr="003E19B2">
        <w:rPr>
          <w:b/>
        </w:rPr>
        <w:t xml:space="preserve"> </w:t>
      </w:r>
      <w:r w:rsidR="003C3651" w:rsidRPr="003E19B2">
        <w:rPr>
          <w:b/>
        </w:rPr>
        <w:t>miesi</w:t>
      </w:r>
      <w:r w:rsidR="003A5C0C" w:rsidRPr="003E19B2">
        <w:rPr>
          <w:b/>
        </w:rPr>
        <w:t>ące</w:t>
      </w:r>
      <w:r w:rsidR="00735102" w:rsidRPr="00735102">
        <w:t xml:space="preserve"> </w:t>
      </w:r>
      <w:r w:rsidR="00735102">
        <w:t>(</w:t>
      </w:r>
      <w:r w:rsidR="00735102" w:rsidRPr="00735102">
        <w:t>z wyłączeniem gwarancji na oznakowanie poziome grubowarstwowe, na które ustala si</w:t>
      </w:r>
      <w:r w:rsidR="00735102">
        <w:t>ę 36 miesięczny okres gwarancji</w:t>
      </w:r>
      <w:r w:rsidR="00E763E2">
        <w:t>, jeśli dotyczy.</w:t>
      </w:r>
    </w:p>
    <w:p w14:paraId="76CE94D2" w14:textId="77777777" w:rsidR="002A5335" w:rsidRPr="003E19B2" w:rsidRDefault="002A5335" w:rsidP="00735102">
      <w:pPr>
        <w:spacing w:line="360" w:lineRule="auto"/>
        <w:jc w:val="both"/>
      </w:pPr>
    </w:p>
    <w:p w14:paraId="0354329F" w14:textId="77777777" w:rsidR="004135A6" w:rsidRPr="003E19B2" w:rsidRDefault="004135A6" w:rsidP="004135A6">
      <w:pPr>
        <w:spacing w:line="360" w:lineRule="auto"/>
        <w:jc w:val="both"/>
        <w:rPr>
          <w:u w:val="single"/>
        </w:rPr>
      </w:pPr>
      <w:r w:rsidRPr="003E19B2">
        <w:rPr>
          <w:u w:val="single"/>
        </w:rPr>
        <w:t>Sposób punktacji:</w:t>
      </w:r>
    </w:p>
    <w:p w14:paraId="5026AC37" w14:textId="4AAB0EF0" w:rsidR="004135A6" w:rsidRPr="003E19B2" w:rsidRDefault="004135A6" w:rsidP="004135A6">
      <w:pPr>
        <w:autoSpaceDE w:val="0"/>
        <w:spacing w:line="360" w:lineRule="auto"/>
      </w:pPr>
      <w:r w:rsidRPr="003E19B2">
        <w:rPr>
          <w:color w:val="000000"/>
        </w:rPr>
        <w:t xml:space="preserve">Ocenie zostanie poddana </w:t>
      </w:r>
      <w:r w:rsidR="002A5335" w:rsidRPr="003E19B2">
        <w:rPr>
          <w:color w:val="000000"/>
        </w:rPr>
        <w:t xml:space="preserve">okres </w:t>
      </w:r>
      <w:r w:rsidR="003C3651" w:rsidRPr="003E19B2">
        <w:rPr>
          <w:color w:val="000000"/>
        </w:rPr>
        <w:t>gwarancji</w:t>
      </w:r>
      <w:r w:rsidR="002A5335" w:rsidRPr="003E19B2">
        <w:rPr>
          <w:color w:val="000000"/>
        </w:rPr>
        <w:t xml:space="preserve"> nie krótszy niż </w:t>
      </w:r>
      <w:r w:rsidR="003A5C0C" w:rsidRPr="003E19B2">
        <w:rPr>
          <w:color w:val="000000"/>
        </w:rPr>
        <w:t xml:space="preserve"> </w:t>
      </w:r>
      <w:r w:rsidR="008A719B">
        <w:rPr>
          <w:color w:val="000000"/>
        </w:rPr>
        <w:t>6</w:t>
      </w:r>
      <w:r w:rsidR="00E763E2">
        <w:rPr>
          <w:color w:val="000000"/>
        </w:rPr>
        <w:t>0</w:t>
      </w:r>
      <w:r w:rsidRPr="003E19B2">
        <w:rPr>
          <w:color w:val="000000"/>
        </w:rPr>
        <w:t xml:space="preserve"> miesięcy. </w:t>
      </w:r>
    </w:p>
    <w:p w14:paraId="76A9AB7F" w14:textId="1468A0C1" w:rsidR="004135A6" w:rsidRPr="003E19B2" w:rsidRDefault="004135A6" w:rsidP="004135A6">
      <w:pPr>
        <w:autoSpaceDE w:val="0"/>
        <w:spacing w:line="360" w:lineRule="auto"/>
      </w:pPr>
      <w:r w:rsidRPr="003E19B2">
        <w:rPr>
          <w:color w:val="000000"/>
        </w:rPr>
        <w:t xml:space="preserve">Wykonawca który zaoferuje okres </w:t>
      </w:r>
      <w:r w:rsidR="003C3651" w:rsidRPr="003E19B2">
        <w:rPr>
          <w:color w:val="000000"/>
        </w:rPr>
        <w:t xml:space="preserve">gwarancji </w:t>
      </w:r>
      <w:r w:rsidR="002A5335" w:rsidRPr="003E19B2">
        <w:rPr>
          <w:color w:val="000000"/>
        </w:rPr>
        <w:t>O</w:t>
      </w:r>
      <w:r w:rsidR="003C3651" w:rsidRPr="003E19B2">
        <w:rPr>
          <w:color w:val="000000"/>
        </w:rPr>
        <w:t>G</w:t>
      </w:r>
      <w:r w:rsidR="002A5335" w:rsidRPr="003E19B2">
        <w:rPr>
          <w:color w:val="000000"/>
        </w:rPr>
        <w:t xml:space="preserve"> –krótszy niż </w:t>
      </w:r>
      <w:r w:rsidR="008A719B">
        <w:rPr>
          <w:color w:val="000000"/>
        </w:rPr>
        <w:t>6</w:t>
      </w:r>
      <w:r w:rsidR="00E763E2">
        <w:rPr>
          <w:color w:val="000000"/>
        </w:rPr>
        <w:t>0</w:t>
      </w:r>
      <w:r w:rsidR="008A719B">
        <w:rPr>
          <w:color w:val="000000"/>
        </w:rPr>
        <w:t xml:space="preserve"> </w:t>
      </w:r>
      <w:r w:rsidRPr="003E19B2">
        <w:rPr>
          <w:color w:val="000000"/>
        </w:rPr>
        <w:t xml:space="preserve">miesięcy, lub nie wypełni w formularzu oferty pola określającego długość </w:t>
      </w:r>
      <w:r w:rsidR="002A5335" w:rsidRPr="003E19B2">
        <w:rPr>
          <w:color w:val="000000"/>
        </w:rPr>
        <w:t xml:space="preserve">okresu </w:t>
      </w:r>
      <w:r w:rsidR="003C3651" w:rsidRPr="003E19B2">
        <w:rPr>
          <w:color w:val="000000"/>
        </w:rPr>
        <w:t>gwarancji</w:t>
      </w:r>
      <w:r w:rsidRPr="003E19B2">
        <w:rPr>
          <w:color w:val="000000"/>
        </w:rPr>
        <w:t xml:space="preserve"> zostanie odrzucony. </w:t>
      </w:r>
    </w:p>
    <w:p w14:paraId="66251F18" w14:textId="4E3B31D5" w:rsidR="004135A6" w:rsidRPr="003E19B2" w:rsidRDefault="002A5335" w:rsidP="004135A6">
      <w:pPr>
        <w:autoSpaceDE w:val="0"/>
        <w:spacing w:line="360" w:lineRule="auto"/>
      </w:pPr>
      <w:r w:rsidRPr="003E19B2">
        <w:rPr>
          <w:color w:val="000000"/>
        </w:rPr>
        <w:t xml:space="preserve">Za zaoferowanie wymaganego okresu </w:t>
      </w:r>
      <w:r w:rsidR="003C3651" w:rsidRPr="003E19B2">
        <w:rPr>
          <w:color w:val="000000"/>
        </w:rPr>
        <w:t>gwarancji</w:t>
      </w:r>
      <w:r w:rsidRPr="003E19B2">
        <w:rPr>
          <w:color w:val="000000"/>
        </w:rPr>
        <w:t xml:space="preserve"> minimalnego – tj. </w:t>
      </w:r>
      <w:r w:rsidR="008A719B">
        <w:rPr>
          <w:color w:val="000000"/>
        </w:rPr>
        <w:t>6</w:t>
      </w:r>
      <w:r w:rsidR="00E763E2">
        <w:rPr>
          <w:color w:val="000000"/>
        </w:rPr>
        <w:t>0</w:t>
      </w:r>
      <w:r w:rsidR="004135A6" w:rsidRPr="003E19B2">
        <w:rPr>
          <w:color w:val="000000"/>
        </w:rPr>
        <w:t xml:space="preserve"> miesięcy, Wykonawca otrzyma 0,00 punktów.  </w:t>
      </w:r>
    </w:p>
    <w:p w14:paraId="3B18E438" w14:textId="77777777" w:rsidR="008A719B" w:rsidRDefault="008A719B" w:rsidP="004135A6">
      <w:pPr>
        <w:autoSpaceDE w:val="0"/>
        <w:spacing w:line="360" w:lineRule="auto"/>
        <w:rPr>
          <w:b/>
          <w:color w:val="000000"/>
        </w:rPr>
      </w:pPr>
    </w:p>
    <w:p w14:paraId="3926D494" w14:textId="0F3D72E7" w:rsidR="004135A6" w:rsidRPr="003E19B2" w:rsidRDefault="00981B85" w:rsidP="004135A6">
      <w:pPr>
        <w:autoSpaceDE w:val="0"/>
        <w:spacing w:line="360" w:lineRule="auto"/>
      </w:pPr>
      <w:r>
        <w:rPr>
          <w:b/>
          <w:color w:val="000000"/>
        </w:rPr>
        <w:t xml:space="preserve">3. </w:t>
      </w:r>
      <w:r w:rsidR="004135A6" w:rsidRPr="003E19B2">
        <w:rPr>
          <w:b/>
          <w:color w:val="000000"/>
        </w:rPr>
        <w:t xml:space="preserve">Za każde wydłużenie </w:t>
      </w:r>
      <w:r w:rsidR="0050174D" w:rsidRPr="003E19B2">
        <w:rPr>
          <w:b/>
          <w:color w:val="000000"/>
        </w:rPr>
        <w:t xml:space="preserve">minimalnego </w:t>
      </w:r>
      <w:r w:rsidR="002A5335" w:rsidRPr="003E19B2">
        <w:rPr>
          <w:b/>
          <w:color w:val="000000"/>
        </w:rPr>
        <w:t xml:space="preserve">okresu </w:t>
      </w:r>
      <w:r w:rsidR="000C5E72" w:rsidRPr="003E19B2">
        <w:rPr>
          <w:b/>
          <w:color w:val="000000"/>
        </w:rPr>
        <w:t>gwarancji</w:t>
      </w:r>
      <w:r w:rsidR="004135A6" w:rsidRPr="003E19B2">
        <w:rPr>
          <w:b/>
          <w:color w:val="000000"/>
        </w:rPr>
        <w:t xml:space="preserve"> o </w:t>
      </w:r>
      <w:r w:rsidR="002A5335" w:rsidRPr="003E19B2">
        <w:rPr>
          <w:b/>
          <w:color w:val="000000"/>
        </w:rPr>
        <w:t xml:space="preserve">kolejne miesiące </w:t>
      </w:r>
      <w:r w:rsidR="004135A6" w:rsidRPr="003E19B2">
        <w:rPr>
          <w:b/>
          <w:color w:val="000000"/>
        </w:rPr>
        <w:t>Wykonawca uzyska punkty według następującego wzoru:</w:t>
      </w:r>
    </w:p>
    <w:p w14:paraId="21B60B15" w14:textId="77777777" w:rsidR="004135A6" w:rsidRPr="003E19B2" w:rsidRDefault="004135A6" w:rsidP="004135A6">
      <w:pPr>
        <w:autoSpaceDE w:val="0"/>
        <w:spacing w:line="240" w:lineRule="auto"/>
        <w:rPr>
          <w:b/>
          <w:color w:val="000000"/>
        </w:rPr>
      </w:pPr>
    </w:p>
    <w:p w14:paraId="5FD3EBE2" w14:textId="123159FA" w:rsidR="004135A6" w:rsidRPr="003E19B2" w:rsidRDefault="002A5335" w:rsidP="00EE34EA">
      <w:pPr>
        <w:autoSpaceDE w:val="0"/>
        <w:spacing w:line="240" w:lineRule="auto"/>
        <w:jc w:val="center"/>
        <w:rPr>
          <w:b/>
          <w:color w:val="0070C0"/>
        </w:rPr>
      </w:pPr>
      <w:r w:rsidRPr="003E19B2">
        <w:rPr>
          <w:b/>
          <w:color w:val="0070C0"/>
        </w:rPr>
        <w:t>O</w:t>
      </w:r>
      <w:r w:rsidR="000C5E72" w:rsidRPr="003E19B2">
        <w:rPr>
          <w:b/>
          <w:color w:val="0070C0"/>
        </w:rPr>
        <w:t>G</w:t>
      </w:r>
      <w:r w:rsidRPr="003E19B2">
        <w:rPr>
          <w:b/>
          <w:color w:val="0070C0"/>
        </w:rPr>
        <w:t xml:space="preserve"> = [(O</w:t>
      </w:r>
      <w:r w:rsidR="000C5E72" w:rsidRPr="003E19B2">
        <w:rPr>
          <w:b/>
          <w:color w:val="0070C0"/>
        </w:rPr>
        <w:t>G</w:t>
      </w:r>
      <w:r w:rsidR="00B53A66" w:rsidRPr="003E19B2">
        <w:rPr>
          <w:b/>
          <w:color w:val="0070C0"/>
        </w:rPr>
        <w:t xml:space="preserve"> </w:t>
      </w:r>
      <w:proofErr w:type="spellStart"/>
      <w:r w:rsidR="004135A6" w:rsidRPr="003E19B2">
        <w:rPr>
          <w:b/>
          <w:color w:val="0070C0"/>
        </w:rPr>
        <w:t>bad</w:t>
      </w:r>
      <w:proofErr w:type="spellEnd"/>
      <w:r w:rsidR="004135A6" w:rsidRPr="003E19B2">
        <w:rPr>
          <w:b/>
          <w:color w:val="0070C0"/>
        </w:rPr>
        <w:t xml:space="preserve"> – </w:t>
      </w:r>
      <w:r w:rsidR="008A719B">
        <w:rPr>
          <w:b/>
          <w:color w:val="0070C0"/>
        </w:rPr>
        <w:t>6</w:t>
      </w:r>
      <w:r w:rsidR="00E763E2">
        <w:rPr>
          <w:b/>
          <w:color w:val="0070C0"/>
        </w:rPr>
        <w:t>0</w:t>
      </w:r>
      <w:r w:rsidR="000C5E72" w:rsidRPr="003E19B2">
        <w:rPr>
          <w:b/>
          <w:color w:val="0070C0"/>
        </w:rPr>
        <w:t>) / (OG</w:t>
      </w:r>
      <w:r w:rsidR="00B53A66" w:rsidRPr="003E19B2">
        <w:rPr>
          <w:b/>
          <w:color w:val="0070C0"/>
        </w:rPr>
        <w:t xml:space="preserve"> </w:t>
      </w:r>
      <w:r w:rsidR="004135A6" w:rsidRPr="003E19B2">
        <w:rPr>
          <w:b/>
          <w:color w:val="0070C0"/>
        </w:rPr>
        <w:t xml:space="preserve">max- </w:t>
      </w:r>
      <w:r w:rsidR="008A719B">
        <w:rPr>
          <w:b/>
          <w:color w:val="0070C0"/>
        </w:rPr>
        <w:t>6</w:t>
      </w:r>
      <w:r w:rsidR="00E763E2">
        <w:rPr>
          <w:b/>
          <w:color w:val="0070C0"/>
        </w:rPr>
        <w:t>0</w:t>
      </w:r>
      <w:r w:rsidRPr="003E19B2">
        <w:rPr>
          <w:b/>
          <w:color w:val="0070C0"/>
        </w:rPr>
        <w:t xml:space="preserve">)] x </w:t>
      </w:r>
      <w:r w:rsidR="000C5E72" w:rsidRPr="003E19B2">
        <w:rPr>
          <w:b/>
          <w:color w:val="0070C0"/>
        </w:rPr>
        <w:t>4</w:t>
      </w:r>
      <w:r w:rsidR="004135A6" w:rsidRPr="003E19B2">
        <w:rPr>
          <w:b/>
          <w:color w:val="0070C0"/>
        </w:rPr>
        <w:t>0</w:t>
      </w:r>
    </w:p>
    <w:p w14:paraId="600D3356" w14:textId="77777777" w:rsidR="004135A6" w:rsidRPr="003E19B2" w:rsidRDefault="004135A6" w:rsidP="004135A6">
      <w:pPr>
        <w:autoSpaceDE w:val="0"/>
        <w:spacing w:line="240" w:lineRule="auto"/>
        <w:rPr>
          <w:color w:val="000000"/>
        </w:rPr>
      </w:pPr>
    </w:p>
    <w:p w14:paraId="75775C35" w14:textId="10CA949D" w:rsidR="004135A6" w:rsidRPr="003E19B2" w:rsidRDefault="002A5335" w:rsidP="004135A6">
      <w:pPr>
        <w:autoSpaceDE w:val="0"/>
        <w:spacing w:line="360" w:lineRule="auto"/>
      </w:pPr>
      <w:r w:rsidRPr="003E19B2">
        <w:rPr>
          <w:color w:val="000000"/>
        </w:rPr>
        <w:t>O</w:t>
      </w:r>
      <w:r w:rsidR="000C5E72" w:rsidRPr="003E19B2">
        <w:rPr>
          <w:color w:val="000000"/>
        </w:rPr>
        <w:t>G</w:t>
      </w:r>
      <w:r w:rsidR="004135A6" w:rsidRPr="003E19B2">
        <w:rPr>
          <w:color w:val="000000"/>
        </w:rPr>
        <w:t xml:space="preserve"> – ilość punktów w kryterium </w:t>
      </w:r>
      <w:r w:rsidRPr="003E19B2">
        <w:rPr>
          <w:color w:val="000000"/>
        </w:rPr>
        <w:t xml:space="preserve">okres </w:t>
      </w:r>
      <w:r w:rsidR="000C5E72" w:rsidRPr="003E19B2">
        <w:rPr>
          <w:color w:val="000000"/>
        </w:rPr>
        <w:t>gwarancji</w:t>
      </w:r>
    </w:p>
    <w:p w14:paraId="7F1941A7" w14:textId="61A1E340"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proofErr w:type="spellStart"/>
      <w:r w:rsidRPr="003E19B2">
        <w:rPr>
          <w:color w:val="000000"/>
        </w:rPr>
        <w:t>bad</w:t>
      </w:r>
      <w:proofErr w:type="spellEnd"/>
      <w:r w:rsidRPr="003E19B2">
        <w:rPr>
          <w:color w:val="000000"/>
        </w:rPr>
        <w:t xml:space="preserve"> – okres udzielonego okresu </w:t>
      </w:r>
      <w:r w:rsidR="000C5E72" w:rsidRPr="003E19B2">
        <w:rPr>
          <w:color w:val="000000"/>
        </w:rPr>
        <w:t>gwarancji</w:t>
      </w:r>
      <w:r w:rsidRPr="003E19B2">
        <w:rPr>
          <w:color w:val="000000"/>
        </w:rPr>
        <w:t xml:space="preserve"> w ofercie</w:t>
      </w:r>
      <w:r w:rsidR="004135A6" w:rsidRPr="003E19B2">
        <w:rPr>
          <w:color w:val="000000"/>
        </w:rPr>
        <w:t xml:space="preserve"> badanej</w:t>
      </w:r>
    </w:p>
    <w:p w14:paraId="06F8B329" w14:textId="10CCEC93" w:rsidR="004135A6" w:rsidRPr="003E19B2" w:rsidRDefault="002A5335" w:rsidP="004135A6">
      <w:pPr>
        <w:autoSpaceDE w:val="0"/>
        <w:spacing w:line="360" w:lineRule="auto"/>
      </w:pPr>
      <w:r w:rsidRPr="003E19B2">
        <w:rPr>
          <w:color w:val="000000"/>
        </w:rPr>
        <w:t>O</w:t>
      </w:r>
      <w:r w:rsidR="000C5E72" w:rsidRPr="003E19B2">
        <w:rPr>
          <w:color w:val="000000"/>
        </w:rPr>
        <w:t>G</w:t>
      </w:r>
      <w:r w:rsidR="00B53A66" w:rsidRPr="003E19B2">
        <w:rPr>
          <w:color w:val="000000"/>
        </w:rPr>
        <w:t xml:space="preserve"> </w:t>
      </w:r>
      <w:r w:rsidR="004135A6" w:rsidRPr="003E19B2">
        <w:rPr>
          <w:color w:val="000000"/>
        </w:rPr>
        <w:t>m</w:t>
      </w:r>
      <w:r w:rsidRPr="003E19B2">
        <w:rPr>
          <w:color w:val="000000"/>
        </w:rPr>
        <w:t>ax – najdłuższy okres udzielonego</w:t>
      </w:r>
      <w:r w:rsidR="004135A6" w:rsidRPr="003E19B2">
        <w:rPr>
          <w:color w:val="000000"/>
        </w:rPr>
        <w:t xml:space="preserve"> </w:t>
      </w:r>
      <w:r w:rsidRPr="003E19B2">
        <w:rPr>
          <w:color w:val="000000"/>
        </w:rPr>
        <w:t xml:space="preserve">okresu </w:t>
      </w:r>
      <w:r w:rsidR="000C5E72" w:rsidRPr="003E19B2">
        <w:rPr>
          <w:color w:val="000000"/>
        </w:rPr>
        <w:t>gwarancji</w:t>
      </w:r>
      <w:r w:rsidRPr="003E19B2">
        <w:rPr>
          <w:color w:val="000000"/>
        </w:rPr>
        <w:t xml:space="preserve"> w</w:t>
      </w:r>
      <w:r w:rsidR="004135A6" w:rsidRPr="003E19B2">
        <w:rPr>
          <w:color w:val="000000"/>
        </w:rPr>
        <w:t xml:space="preserve"> złożonych ofert</w:t>
      </w:r>
      <w:r w:rsidR="006B3F73" w:rsidRPr="003E19B2">
        <w:rPr>
          <w:color w:val="000000"/>
        </w:rPr>
        <w:t>ach</w:t>
      </w:r>
      <w:r w:rsidR="004135A6" w:rsidRPr="003E19B2">
        <w:rPr>
          <w:color w:val="000000"/>
        </w:rPr>
        <w:t xml:space="preserve"> (jednak nie dłużs</w:t>
      </w:r>
      <w:r w:rsidR="006B3F73" w:rsidRPr="003E19B2">
        <w:rPr>
          <w:color w:val="000000"/>
        </w:rPr>
        <w:t xml:space="preserve">zy niż </w:t>
      </w:r>
      <w:r w:rsidR="00E763E2">
        <w:rPr>
          <w:color w:val="000000"/>
        </w:rPr>
        <w:t>84</w:t>
      </w:r>
      <w:r w:rsidR="00830D7B">
        <w:rPr>
          <w:color w:val="000000"/>
        </w:rPr>
        <w:t xml:space="preserve"> miesięcy</w:t>
      </w:r>
      <w:r w:rsidR="004135A6" w:rsidRPr="003E19B2">
        <w:rPr>
          <w:color w:val="000000"/>
        </w:rPr>
        <w:t>)</w:t>
      </w:r>
    </w:p>
    <w:p w14:paraId="0DFDD961" w14:textId="1D4C107D" w:rsidR="004135A6" w:rsidRPr="003E19B2" w:rsidRDefault="000C5E72" w:rsidP="004135A6">
      <w:pPr>
        <w:autoSpaceDE w:val="0"/>
        <w:spacing w:line="360" w:lineRule="auto"/>
      </w:pPr>
      <w:r w:rsidRPr="003E19B2">
        <w:rPr>
          <w:color w:val="000000"/>
        </w:rPr>
        <w:t>4</w:t>
      </w:r>
      <w:r w:rsidR="004135A6" w:rsidRPr="003E19B2">
        <w:rPr>
          <w:color w:val="000000"/>
        </w:rPr>
        <w:t>0 – waga kryterium</w:t>
      </w:r>
    </w:p>
    <w:p w14:paraId="5E891B87" w14:textId="77777777" w:rsidR="004135A6" w:rsidRPr="003E19B2" w:rsidRDefault="004135A6" w:rsidP="004135A6">
      <w:pPr>
        <w:autoSpaceDE w:val="0"/>
        <w:spacing w:line="360" w:lineRule="auto"/>
        <w:rPr>
          <w:color w:val="000000"/>
        </w:rPr>
      </w:pPr>
    </w:p>
    <w:p w14:paraId="4CF1FA36" w14:textId="32EA957A" w:rsidR="004135A6" w:rsidRDefault="00981B85" w:rsidP="004135A6">
      <w:pPr>
        <w:autoSpaceDE w:val="0"/>
        <w:spacing w:line="360" w:lineRule="auto"/>
      </w:pPr>
      <w:r w:rsidRPr="00981B85">
        <w:rPr>
          <w:b/>
        </w:rPr>
        <w:t>4.</w:t>
      </w:r>
      <w:r>
        <w:t xml:space="preserve"> </w:t>
      </w:r>
      <w:r w:rsidR="004135A6" w:rsidRPr="003E19B2">
        <w:t xml:space="preserve">W </w:t>
      </w:r>
      <w:r w:rsidR="006B3F73" w:rsidRPr="003E19B2">
        <w:t xml:space="preserve">przypadku zaoferowania okresu </w:t>
      </w:r>
      <w:r w:rsidR="000C5E72" w:rsidRPr="003E19B2">
        <w:t xml:space="preserve">gwarancji dłuższego niż </w:t>
      </w:r>
      <w:r w:rsidR="00E763E2">
        <w:t>84</w:t>
      </w:r>
      <w:r w:rsidR="00EB76B7">
        <w:t xml:space="preserve"> miesięcy</w:t>
      </w:r>
      <w:r w:rsidR="004135A6" w:rsidRPr="003E19B2">
        <w:t xml:space="preserve"> do wyliczenia punk</w:t>
      </w:r>
      <w:r w:rsidR="006B3F73" w:rsidRPr="003E19B2">
        <w:t xml:space="preserve">tów zostanie przyjęta wartość </w:t>
      </w:r>
      <w:r w:rsidR="00E763E2">
        <w:t>84 miesiące</w:t>
      </w:r>
      <w:r w:rsidR="004135A6" w:rsidRPr="003E19B2">
        <w:t xml:space="preserve">, natomiast do umowy </w:t>
      </w:r>
      <w:r w:rsidR="006B3F73" w:rsidRPr="003E19B2">
        <w:t xml:space="preserve">zostanie wpisany okres </w:t>
      </w:r>
      <w:r w:rsidR="000C5E72" w:rsidRPr="003E19B2">
        <w:t>gwarancji</w:t>
      </w:r>
      <w:r w:rsidR="004135A6" w:rsidRPr="003E19B2">
        <w:t xml:space="preserve"> zaproponowany przez wykonawcę</w:t>
      </w:r>
      <w:r w:rsidR="0050174D">
        <w:t xml:space="preserve"> w ofercie.</w:t>
      </w:r>
    </w:p>
    <w:p w14:paraId="30E857F1" w14:textId="77777777" w:rsidR="006B3F73" w:rsidRDefault="006B3F73" w:rsidP="004135A6">
      <w:pPr>
        <w:autoSpaceDE w:val="0"/>
        <w:spacing w:line="360" w:lineRule="auto"/>
      </w:pPr>
    </w:p>
    <w:p w14:paraId="229396BD" w14:textId="630E6B1F" w:rsidR="004135A6" w:rsidRPr="004135A6" w:rsidRDefault="00981B85" w:rsidP="00981B85">
      <w:pPr>
        <w:spacing w:line="360" w:lineRule="auto"/>
        <w:jc w:val="both"/>
      </w:pPr>
      <w:r w:rsidRPr="00981B85">
        <w:rPr>
          <w:b/>
        </w:rPr>
        <w:t>5.</w:t>
      </w:r>
      <w:r>
        <w:t xml:space="preserve"> </w:t>
      </w:r>
      <w:r w:rsidR="004135A6" w:rsidRPr="004135A6">
        <w:t>Punktacja przyznawana ofertom w poszczególnych kryteriach oceny ofert będzie liczona z dokładnością do dwóch miejsc po przecinku, zgodnie z zasadami arytmetyki.</w:t>
      </w:r>
    </w:p>
    <w:p w14:paraId="130A9B84" w14:textId="3B306EBC" w:rsidR="004135A6" w:rsidRPr="004135A6" w:rsidRDefault="00981B85" w:rsidP="00981B85">
      <w:pPr>
        <w:spacing w:line="360" w:lineRule="auto"/>
        <w:jc w:val="both"/>
      </w:pPr>
      <w:r w:rsidRPr="00981B85">
        <w:rPr>
          <w:b/>
        </w:rPr>
        <w:t>6.</w:t>
      </w:r>
      <w:r>
        <w:t xml:space="preserve"> </w:t>
      </w:r>
      <w:r w:rsidR="004135A6" w:rsidRPr="004135A6">
        <w:t>W toku badania i oceny ofert Zamawiający może żądać od Wykonawcy wyjaśnień dotyczących treści złożonej oferty, w tym zaoferowanej ceny.</w:t>
      </w:r>
    </w:p>
    <w:p w14:paraId="18FCDC0A" w14:textId="4C150068" w:rsidR="004135A6" w:rsidRDefault="00981B85" w:rsidP="00981B85">
      <w:pPr>
        <w:spacing w:line="360" w:lineRule="auto"/>
        <w:jc w:val="both"/>
      </w:pPr>
      <w:r w:rsidRPr="00981B85">
        <w:rPr>
          <w:b/>
        </w:rPr>
        <w:t>7.</w:t>
      </w:r>
      <w:r>
        <w:t xml:space="preserve"> </w:t>
      </w:r>
      <w:r w:rsidR="004135A6" w:rsidRPr="00B53A66">
        <w:t>Zamawiający udzieli zamówienia Wykonawcy, którego oferta zosta</w:t>
      </w:r>
      <w:r w:rsidR="006B3F73" w:rsidRPr="00B53A66">
        <w:t>nie uznana za najkorzystniejszą (Suma punktów = C+O</w:t>
      </w:r>
      <w:r w:rsidR="000C5E72" w:rsidRPr="00B53A66">
        <w:t>G)</w:t>
      </w:r>
      <w:r w:rsidR="006B3F73" w:rsidRPr="00B53A66">
        <w:t>.</w:t>
      </w:r>
    </w:p>
    <w:p w14:paraId="4D37EB7D" w14:textId="77777777" w:rsidR="007B337B" w:rsidRPr="00B53A66" w:rsidRDefault="007B337B" w:rsidP="007B337B">
      <w:pPr>
        <w:spacing w:line="360" w:lineRule="auto"/>
        <w:ind w:left="448"/>
        <w:jc w:val="both"/>
      </w:pPr>
    </w:p>
    <w:p w14:paraId="00000121" w14:textId="77777777" w:rsidR="00BD1A7A" w:rsidRDefault="00B17CED">
      <w:pPr>
        <w:pStyle w:val="Nagwek2"/>
        <w:spacing w:line="320" w:lineRule="auto"/>
        <w:jc w:val="both"/>
      </w:pPr>
      <w:bookmarkStart w:id="25" w:name="_Toc96590572"/>
      <w:r w:rsidRPr="00B53A66">
        <w:t>XXI. Informacje o formalnościach, jakie powinny być dopełnione</w:t>
      </w:r>
      <w:r>
        <w:t xml:space="preserve"> po wyborze oferty w celu zawarcia umowy</w:t>
      </w:r>
      <w:bookmarkEnd w:id="25"/>
    </w:p>
    <w:p w14:paraId="00000122" w14:textId="77777777" w:rsidR="00BD1A7A" w:rsidRPr="009429ED" w:rsidRDefault="00B17CED" w:rsidP="00D1296F">
      <w:pPr>
        <w:numPr>
          <w:ilvl w:val="0"/>
          <w:numId w:val="6"/>
        </w:numPr>
        <w:spacing w:before="240" w:line="360" w:lineRule="auto"/>
        <w:ind w:left="462" w:hanging="426"/>
        <w:jc w:val="both"/>
      </w:pPr>
      <w:r w:rsidRPr="009429ED">
        <w:t>Zamawiający zawiera umowę w sprawie zamówienia publicznego w terminie nie krótszym niż 5 dni od dnia przesłania zawiadomienia o wyborze najkorzystniejszej oferty.</w:t>
      </w:r>
    </w:p>
    <w:p w14:paraId="00000123" w14:textId="3175223B" w:rsidR="00BD1A7A" w:rsidRPr="009429ED" w:rsidRDefault="00B17CED" w:rsidP="00D1296F">
      <w:pPr>
        <w:numPr>
          <w:ilvl w:val="0"/>
          <w:numId w:val="6"/>
        </w:numPr>
        <w:spacing w:line="360" w:lineRule="auto"/>
        <w:ind w:left="462" w:hanging="426"/>
        <w:jc w:val="both"/>
      </w:pPr>
      <w:r w:rsidRPr="009429ED">
        <w:lastRenderedPageBreak/>
        <w:t xml:space="preserve">Zamawiający może zawrzeć umowę w sprawie zamówienia publicznego przed upływem terminu, o którym mowa w ust. 1, jeżeli </w:t>
      </w:r>
      <w:r w:rsidRPr="009429ED">
        <w:tab/>
        <w:t>w postępowaniu o udzielenie zamówienia prowadzonym w trybie</w:t>
      </w:r>
      <w:r w:rsidR="00EE1698" w:rsidRPr="009429ED">
        <w:t xml:space="preserve"> </w:t>
      </w:r>
      <w:r w:rsidRPr="009429ED">
        <w:t>podstawowym złożono tylko jedną ofertę.</w:t>
      </w:r>
    </w:p>
    <w:p w14:paraId="00000124" w14:textId="2C63FC0C" w:rsidR="00BD1A7A" w:rsidRPr="009429ED" w:rsidRDefault="00B17CED" w:rsidP="00D1296F">
      <w:pPr>
        <w:numPr>
          <w:ilvl w:val="0"/>
          <w:numId w:val="6"/>
        </w:numPr>
        <w:spacing w:line="360" w:lineRule="auto"/>
        <w:ind w:left="462" w:hanging="426"/>
        <w:jc w:val="both"/>
      </w:pPr>
      <w:r w:rsidRPr="009429ED">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rsidRPr="009429ED">
        <w:t>II</w:t>
      </w:r>
      <w:r w:rsidR="0050174D" w:rsidRPr="009429ED">
        <w:t xml:space="preserve"> SWZ i projekcie umowy.</w:t>
      </w:r>
    </w:p>
    <w:p w14:paraId="00000125" w14:textId="77777777" w:rsidR="00BD1A7A" w:rsidRPr="009429ED" w:rsidRDefault="00B17CED" w:rsidP="00D1296F">
      <w:pPr>
        <w:numPr>
          <w:ilvl w:val="0"/>
          <w:numId w:val="6"/>
        </w:numPr>
        <w:spacing w:line="360" w:lineRule="auto"/>
        <w:ind w:left="462" w:hanging="426"/>
        <w:jc w:val="both"/>
      </w:pPr>
      <w:r w:rsidRPr="009429ED">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Pr="009429ED" w:rsidRDefault="00B17CED" w:rsidP="00D1296F">
      <w:pPr>
        <w:numPr>
          <w:ilvl w:val="0"/>
          <w:numId w:val="6"/>
        </w:numPr>
        <w:spacing w:line="360" w:lineRule="auto"/>
        <w:ind w:left="462" w:hanging="426"/>
        <w:jc w:val="both"/>
      </w:pPr>
      <w:r w:rsidRPr="009429ED">
        <w:t>Wykonawca będzie zobowiązany do podpisania umowy w miejscu i terminie wskazanym przez Zamawiającego.</w:t>
      </w:r>
    </w:p>
    <w:p w14:paraId="46E86EEA" w14:textId="1A4BC926" w:rsidR="002649CB" w:rsidRDefault="002F0A04" w:rsidP="00EE4B20">
      <w:pPr>
        <w:pStyle w:val="Akapitzlist"/>
        <w:widowControl w:val="0"/>
        <w:numPr>
          <w:ilvl w:val="0"/>
          <w:numId w:val="6"/>
        </w:numPr>
        <w:pBdr>
          <w:top w:val="nil"/>
          <w:left w:val="nil"/>
          <w:bottom w:val="nil"/>
          <w:right w:val="nil"/>
          <w:between w:val="nil"/>
        </w:pBdr>
        <w:tabs>
          <w:tab w:val="left" w:pos="0"/>
        </w:tabs>
        <w:spacing w:line="360" w:lineRule="auto"/>
        <w:ind w:left="426" w:hanging="383"/>
        <w:jc w:val="both"/>
        <w:rPr>
          <w:bCs/>
          <w:iCs/>
        </w:rPr>
      </w:pPr>
      <w:r w:rsidRPr="009429ED">
        <w:rPr>
          <w:bCs/>
          <w:iCs/>
        </w:rPr>
        <w:t>Przed podpisaniem umowy Wykonawca zobowiązany będzie do:</w:t>
      </w:r>
    </w:p>
    <w:p w14:paraId="30BA948D" w14:textId="77777777" w:rsidR="00F82157" w:rsidRPr="00EE4B20" w:rsidRDefault="00F82157" w:rsidP="00F82157">
      <w:pPr>
        <w:pStyle w:val="Akapitzlist"/>
        <w:widowControl w:val="0"/>
        <w:pBdr>
          <w:top w:val="nil"/>
          <w:left w:val="nil"/>
          <w:bottom w:val="nil"/>
          <w:right w:val="nil"/>
          <w:between w:val="nil"/>
        </w:pBdr>
        <w:tabs>
          <w:tab w:val="left" w:pos="0"/>
        </w:tabs>
        <w:spacing w:line="360" w:lineRule="auto"/>
        <w:ind w:left="426"/>
        <w:jc w:val="both"/>
        <w:rPr>
          <w:bCs/>
          <w:iCs/>
        </w:rPr>
      </w:pPr>
    </w:p>
    <w:p w14:paraId="5D9CB26C" w14:textId="256291DD" w:rsidR="002649CB" w:rsidRPr="00F82157" w:rsidRDefault="002649CB" w:rsidP="00F82157">
      <w:pPr>
        <w:pStyle w:val="Akapitzlist"/>
        <w:numPr>
          <w:ilvl w:val="0"/>
          <w:numId w:val="6"/>
        </w:numPr>
        <w:spacing w:after="160" w:line="360" w:lineRule="auto"/>
        <w:ind w:left="426"/>
        <w:jc w:val="both"/>
        <w:rPr>
          <w:bCs/>
          <w:iCs/>
        </w:rPr>
      </w:pPr>
      <w:r w:rsidRPr="00F82157">
        <w:rPr>
          <w:rFonts w:eastAsia="Verdana"/>
          <w:b/>
          <w:bCs/>
          <w:u w:val="single"/>
        </w:rPr>
        <w:t xml:space="preserve">Dla części Nr 1 – Przebudowa drogi powiatowej Nr 3741E (Uniejów: ul. Wiśniowa) </w:t>
      </w:r>
    </w:p>
    <w:p w14:paraId="5F75B8C4" w14:textId="77777777" w:rsidR="002649CB" w:rsidRPr="00EE4B20" w:rsidRDefault="002649CB" w:rsidP="002649CB">
      <w:pPr>
        <w:pStyle w:val="Akapitzlist"/>
        <w:widowControl w:val="0"/>
        <w:pBdr>
          <w:top w:val="nil"/>
          <w:left w:val="nil"/>
          <w:bottom w:val="nil"/>
          <w:right w:val="nil"/>
          <w:between w:val="nil"/>
        </w:pBdr>
        <w:tabs>
          <w:tab w:val="left" w:pos="0"/>
        </w:tabs>
        <w:ind w:left="349"/>
        <w:jc w:val="both"/>
        <w:rPr>
          <w:rFonts w:eastAsia="Verdana"/>
        </w:rPr>
      </w:pPr>
    </w:p>
    <w:p w14:paraId="423E27BF" w14:textId="33C8B5C0" w:rsidR="002649CB" w:rsidRPr="008C5542" w:rsidRDefault="002649CB" w:rsidP="008C5542">
      <w:pPr>
        <w:pStyle w:val="Akapitzlist"/>
        <w:numPr>
          <w:ilvl w:val="0"/>
          <w:numId w:val="37"/>
        </w:numPr>
        <w:rPr>
          <w:rFonts w:eastAsia="Verdana"/>
        </w:rPr>
      </w:pPr>
      <w:r w:rsidRPr="00EE4B20">
        <w:t xml:space="preserve">dysponowania jedną osobą na stanowiska kierownika budowy </w:t>
      </w:r>
      <w:r w:rsidRPr="008C5542">
        <w:rPr>
          <w:rFonts w:eastAsia="Verdana"/>
        </w:rPr>
        <w:t>posiadającą uprawnienia budowlane do kierowania robotami budowlanymi w specjalności inżyni</w:t>
      </w:r>
      <w:r w:rsidR="008C5542" w:rsidRPr="008C5542">
        <w:rPr>
          <w:rFonts w:eastAsia="Verdana"/>
        </w:rPr>
        <w:t>eryjnej drogowej bez ograniczeń posiadająca doświadc</w:t>
      </w:r>
      <w:r w:rsidR="008C5542">
        <w:rPr>
          <w:rFonts w:eastAsia="Verdana"/>
        </w:rPr>
        <w:t>zenie zawodowe min.24 miesiące.</w:t>
      </w:r>
    </w:p>
    <w:p w14:paraId="65879D7B" w14:textId="77777777" w:rsidR="002649CB" w:rsidRPr="00EE4B20" w:rsidRDefault="002649CB" w:rsidP="00A5575E">
      <w:pPr>
        <w:pStyle w:val="Akapitzlist"/>
        <w:widowControl w:val="0"/>
        <w:numPr>
          <w:ilvl w:val="0"/>
          <w:numId w:val="37"/>
        </w:numPr>
        <w:suppressAutoHyphens/>
        <w:overflowPunct w:val="0"/>
        <w:autoSpaceDE w:val="0"/>
        <w:ind w:left="426"/>
        <w:contextualSpacing w:val="0"/>
        <w:jc w:val="both"/>
      </w:pPr>
      <w:r w:rsidRPr="00EE4B20">
        <w:t xml:space="preserve">przedłożenia kserokopii potwierdzonej za zgodność z oryginałem uprawnień </w:t>
      </w:r>
      <w:r w:rsidRPr="00EE4B20">
        <w:br/>
        <w:t>do sprawowania samodzielnych funkcji w budownictwie kierownika budowy</w:t>
      </w:r>
    </w:p>
    <w:p w14:paraId="1EB16262" w14:textId="77777777" w:rsidR="002649CB" w:rsidRPr="00EE4B20" w:rsidRDefault="002649CB" w:rsidP="00A5575E">
      <w:pPr>
        <w:pStyle w:val="Akapitzlist"/>
        <w:widowControl w:val="0"/>
        <w:numPr>
          <w:ilvl w:val="0"/>
          <w:numId w:val="37"/>
        </w:numPr>
        <w:suppressAutoHyphens/>
        <w:overflowPunct w:val="0"/>
        <w:autoSpaceDE w:val="0"/>
        <w:ind w:left="426"/>
        <w:contextualSpacing w:val="0"/>
        <w:jc w:val="both"/>
      </w:pPr>
      <w:r w:rsidRPr="00EE4B20">
        <w:t>przedłożenia zaświadczenia o przynależności do izby samorządu zawodowego kierownika budowy,</w:t>
      </w:r>
    </w:p>
    <w:p w14:paraId="16181642" w14:textId="77777777" w:rsidR="002649CB" w:rsidRPr="00EE4B20" w:rsidRDefault="002649CB" w:rsidP="00A5575E">
      <w:pPr>
        <w:pStyle w:val="Akapitzlist"/>
        <w:widowControl w:val="0"/>
        <w:numPr>
          <w:ilvl w:val="0"/>
          <w:numId w:val="37"/>
        </w:numPr>
        <w:pBdr>
          <w:top w:val="nil"/>
          <w:left w:val="nil"/>
          <w:bottom w:val="nil"/>
          <w:right w:val="nil"/>
          <w:between w:val="nil"/>
        </w:pBdr>
        <w:tabs>
          <w:tab w:val="left" w:pos="0"/>
        </w:tabs>
        <w:jc w:val="both"/>
      </w:pPr>
      <w:r w:rsidRPr="00EE4B20">
        <w:t xml:space="preserve">udowodnienia, że </w:t>
      </w:r>
      <w:r w:rsidRPr="00EE4B20">
        <w:rPr>
          <w:rFonts w:eastAsia="Verdana"/>
        </w:rPr>
        <w:t xml:space="preserve">Wykonawca zrealizował </w:t>
      </w:r>
      <w:r w:rsidRPr="00EE4B20">
        <w:rPr>
          <w:rStyle w:val="markedcontent"/>
          <w:rFonts w:eastAsiaTheme="majorEastAsia"/>
        </w:rPr>
        <w:t xml:space="preserve">nie wcześniej niż w okresie ostatnich 5 lat, </w:t>
      </w:r>
      <w:r w:rsidRPr="00EE4B20">
        <w:rPr>
          <w:rStyle w:val="markedcontent"/>
          <w:rFonts w:eastAsiaTheme="majorEastAsia"/>
        </w:rPr>
        <w:br/>
        <w:t xml:space="preserve">a jeżeli okres prowadzenia działalności jest krótszy – w tym okresie, co najmniej 1 roboty budowlanej polegającej na budowie, przebudowie drogi o wartości robót nie niższej </w:t>
      </w:r>
      <w:r w:rsidRPr="00EE4B20">
        <w:rPr>
          <w:rStyle w:val="markedcontent"/>
          <w:rFonts w:eastAsiaTheme="majorEastAsia"/>
        </w:rPr>
        <w:br/>
        <w:t>niż 1 000</w:t>
      </w:r>
      <w:r w:rsidRPr="00EE4B20">
        <w:rPr>
          <w:iCs/>
        </w:rPr>
        <w:t> 000,00 zł</w:t>
      </w:r>
      <w:r w:rsidRPr="00EE4B20">
        <w:rPr>
          <w:rFonts w:eastAsiaTheme="majorEastAsia"/>
        </w:rPr>
        <w:t xml:space="preserve">, na dowód czego przedłoży </w:t>
      </w:r>
      <w:r w:rsidRPr="00EE4B20">
        <w:t xml:space="preserve">wykaz robót budowlanych </w:t>
      </w:r>
      <w:r w:rsidRPr="00EE4B20">
        <w:br/>
        <w:t xml:space="preserve">wraz z podaniem rodzaju robót, wartości, przedmiotu, dat i miejsca wykonania </w:t>
      </w:r>
      <w:r w:rsidRPr="00EE4B20">
        <w:br/>
        <w:t xml:space="preserve">oraz podmiotów, na rzecz których roboty te zostały wykonane i załączeniem dowodów określających, czy te roboty budowlane zostały wykonane należycie. </w:t>
      </w:r>
      <w:r w:rsidRPr="00EE4B20">
        <w:br/>
        <w:t xml:space="preserve">Przy czym dowodami, o których mowa, są referencje bądź inne dokumenty sporządzone przez podmiot, na rzecz którego roboty budowlane zostały wykonane, a jeżeli wykonawca z przyczyn niezależnych od niego nie jest w stanie uzyskać tych dokumentów -  inne odpowiednie dokumenty. Zamawiający uzna doświadczenie wykonawcy, jeżeli </w:t>
      </w:r>
      <w:r w:rsidRPr="00EE4B20">
        <w:br/>
        <w:t xml:space="preserve">we wskazanym okresie wykonywał on na zlecenie Zamawiającego roboty tożsame </w:t>
      </w:r>
      <w:r w:rsidRPr="00EE4B20">
        <w:br/>
        <w:t xml:space="preserve">z przedmiotem zamówienia. Wówczas wykonawca nie musi załączać dowodów </w:t>
      </w:r>
      <w:r w:rsidRPr="00EE4B20">
        <w:br/>
        <w:t xml:space="preserve">na spełnianie warunku udziału. Należy jednak wskazać zadanie, na które się powołuje wykonawca. </w:t>
      </w:r>
    </w:p>
    <w:p w14:paraId="351A8E7C" w14:textId="77777777" w:rsidR="002649CB" w:rsidRPr="00EE4B20" w:rsidRDefault="002649CB" w:rsidP="00A5575E">
      <w:pPr>
        <w:pStyle w:val="Akapitzlist"/>
        <w:numPr>
          <w:ilvl w:val="0"/>
          <w:numId w:val="37"/>
        </w:numPr>
        <w:jc w:val="both"/>
        <w:rPr>
          <w:bCs/>
          <w:iCs/>
        </w:rPr>
      </w:pPr>
      <w:r w:rsidRPr="00EE4B20">
        <w:rPr>
          <w:rFonts w:eastAsiaTheme="minorEastAsia"/>
        </w:rPr>
        <w:t>Przedłożenia kosztorysu ofertowego na przebudowę drogi powiatowej Nr 3741E</w:t>
      </w:r>
    </w:p>
    <w:p w14:paraId="56D900D7" w14:textId="77777777" w:rsidR="002649CB" w:rsidRPr="00EE4B20" w:rsidRDefault="002649CB" w:rsidP="00A5575E">
      <w:pPr>
        <w:pStyle w:val="Akapitzlist"/>
        <w:numPr>
          <w:ilvl w:val="0"/>
          <w:numId w:val="37"/>
        </w:numPr>
        <w:jc w:val="both"/>
        <w:rPr>
          <w:bCs/>
          <w:iCs/>
        </w:rPr>
      </w:pPr>
      <w:r w:rsidRPr="00EE4B20">
        <w:rPr>
          <w:bCs/>
          <w:iCs/>
        </w:rPr>
        <w:t xml:space="preserve">Przedłożenia </w:t>
      </w:r>
      <w:r w:rsidRPr="00EE4B20">
        <w:rPr>
          <w:rFonts w:eastAsiaTheme="minorEastAsia"/>
        </w:rPr>
        <w:t xml:space="preserve">ubezpieczenia od odpowiedzialności cywilnej </w:t>
      </w:r>
      <w:r w:rsidRPr="00EE4B20">
        <w:rPr>
          <w:rFonts w:eastAsia="Times New Roman"/>
          <w:lang w:eastAsia="ar-SA"/>
        </w:rPr>
        <w:t xml:space="preserve">w zakresie prowadzonej działalności związanej z przedmiotem umowy </w:t>
      </w:r>
      <w:r w:rsidRPr="00EE4B20">
        <w:rPr>
          <w:rFonts w:eastAsiaTheme="minorEastAsia"/>
        </w:rPr>
        <w:t xml:space="preserve">na wartość nie mniejszą niż </w:t>
      </w:r>
      <w:r w:rsidRPr="00EE4B20">
        <w:rPr>
          <w:rFonts w:eastAsia="Times New Roman"/>
          <w:lang w:eastAsia="ar-SA"/>
        </w:rPr>
        <w:t>wartość wynagrodzenia umownego ustalonego w umowie.</w:t>
      </w:r>
    </w:p>
    <w:p w14:paraId="5E02111E" w14:textId="77777777" w:rsidR="002649CB" w:rsidRPr="00EE4B20" w:rsidRDefault="002649CB" w:rsidP="002649CB">
      <w:pPr>
        <w:pStyle w:val="Akapitzlist"/>
        <w:ind w:left="397"/>
        <w:jc w:val="both"/>
        <w:rPr>
          <w:bCs/>
          <w:iCs/>
        </w:rPr>
      </w:pPr>
      <w:r w:rsidRPr="00EE4B20">
        <w:rPr>
          <w:rFonts w:eastAsiaTheme="minorEastAsia"/>
        </w:rPr>
        <w:lastRenderedPageBreak/>
        <w:t xml:space="preserve">Ubezpieczenie to będzie w mocy do dnia odbioru końcowego przedmiotu umowy. Ubezpieczeniu podlega odpowiedzialność cywilna za szkody oraz następstwa nieszczęśliwych wypadków dotyczące pracowników i osób trzecich, a powstałe </w:t>
      </w:r>
      <w:r w:rsidRPr="00EE4B20">
        <w:rPr>
          <w:rFonts w:eastAsiaTheme="minorEastAsia"/>
        </w:rPr>
        <w:br/>
        <w:t xml:space="preserve">przy i w związku z prowadzonymi robotami, w tym także ruchem pojazdów mechanicznych. </w:t>
      </w:r>
    </w:p>
    <w:p w14:paraId="1057A403" w14:textId="58B21EFF" w:rsidR="002649CB" w:rsidRPr="00EE4B20" w:rsidRDefault="002649CB" w:rsidP="002649CB">
      <w:pPr>
        <w:pStyle w:val="Akapitzlist"/>
        <w:widowControl w:val="0"/>
        <w:pBdr>
          <w:top w:val="nil"/>
          <w:left w:val="nil"/>
          <w:bottom w:val="nil"/>
          <w:right w:val="nil"/>
          <w:between w:val="nil"/>
        </w:pBdr>
        <w:tabs>
          <w:tab w:val="left" w:pos="0"/>
        </w:tabs>
        <w:ind w:left="397"/>
        <w:jc w:val="both"/>
        <w:rPr>
          <w:rFonts w:eastAsia="Times New Roman"/>
          <w:lang w:eastAsia="ar-SA"/>
        </w:rPr>
      </w:pPr>
      <w:r w:rsidRPr="00EE4B20">
        <w:rPr>
          <w:rFonts w:eastAsia="Times New Roman"/>
          <w:lang w:eastAsia="ar-SA"/>
        </w:rPr>
        <w:t xml:space="preserve">Wykonawca jest zobowiązany dostarczyć Zamawiającemu uwierzytelnioną kopię umowy ubezpieczeniowej (wraz z dowodem opłaty składki) w terminie zgodnym </w:t>
      </w:r>
      <w:r w:rsidRPr="00EE4B20">
        <w:rPr>
          <w:rFonts w:eastAsia="Times New Roman"/>
          <w:lang w:eastAsia="ar-SA"/>
        </w:rPr>
        <w:br/>
        <w:t xml:space="preserve">z terminem rozpoczęcia robót pod rygorem odstąpienia przez Zamawiającego </w:t>
      </w:r>
      <w:r w:rsidRPr="00EE4B20">
        <w:rPr>
          <w:rFonts w:eastAsia="Times New Roman"/>
          <w:lang w:eastAsia="ar-SA"/>
        </w:rPr>
        <w:br/>
        <w:t>od realizacji umowy z przyczyn zależnych od Wykonawcy.</w:t>
      </w:r>
    </w:p>
    <w:p w14:paraId="62D600C5" w14:textId="77777777" w:rsidR="002649CB" w:rsidRPr="00EE4B20" w:rsidRDefault="002649CB" w:rsidP="002649CB">
      <w:pPr>
        <w:pStyle w:val="Akapitzlist"/>
        <w:widowControl w:val="0"/>
        <w:pBdr>
          <w:top w:val="nil"/>
          <w:left w:val="nil"/>
          <w:bottom w:val="nil"/>
          <w:right w:val="nil"/>
          <w:between w:val="nil"/>
        </w:pBdr>
        <w:tabs>
          <w:tab w:val="left" w:pos="0"/>
        </w:tabs>
        <w:ind w:left="397"/>
        <w:jc w:val="both"/>
        <w:rPr>
          <w:rFonts w:eastAsia="Times New Roman"/>
          <w:lang w:eastAsia="ar-SA"/>
        </w:rPr>
      </w:pPr>
    </w:p>
    <w:p w14:paraId="599FD055" w14:textId="77777777" w:rsidR="002649CB" w:rsidRDefault="002649CB" w:rsidP="00F82157">
      <w:pPr>
        <w:pStyle w:val="Akapitzlist"/>
        <w:widowControl w:val="0"/>
        <w:numPr>
          <w:ilvl w:val="0"/>
          <w:numId w:val="6"/>
        </w:numPr>
        <w:pBdr>
          <w:top w:val="nil"/>
          <w:left w:val="nil"/>
          <w:bottom w:val="nil"/>
          <w:right w:val="nil"/>
          <w:between w:val="nil"/>
        </w:pBdr>
        <w:tabs>
          <w:tab w:val="left" w:pos="0"/>
        </w:tabs>
        <w:ind w:left="426"/>
        <w:jc w:val="both"/>
        <w:rPr>
          <w:rFonts w:eastAsia="Verdana"/>
          <w:b/>
          <w:bCs/>
          <w:u w:val="single"/>
        </w:rPr>
      </w:pPr>
      <w:r w:rsidRPr="00EE4B20">
        <w:rPr>
          <w:rFonts w:eastAsia="Verdana"/>
          <w:b/>
          <w:bCs/>
          <w:u w:val="single"/>
        </w:rPr>
        <w:t>Dla części Nr 2 – Przebudowa drogi powiatowej Nr 3712E (na odc. Pęczniew – Rudniki) w formule „zaprojektuj i wybuduj”</w:t>
      </w:r>
    </w:p>
    <w:p w14:paraId="6870809B" w14:textId="77777777" w:rsidR="00EE4B20" w:rsidRPr="00EE4B20" w:rsidRDefault="00EE4B20" w:rsidP="00EE4B20">
      <w:pPr>
        <w:pStyle w:val="Akapitzlist"/>
        <w:widowControl w:val="0"/>
        <w:pBdr>
          <w:top w:val="nil"/>
          <w:left w:val="nil"/>
          <w:bottom w:val="nil"/>
          <w:right w:val="nil"/>
          <w:between w:val="nil"/>
        </w:pBdr>
        <w:tabs>
          <w:tab w:val="left" w:pos="0"/>
        </w:tabs>
        <w:ind w:left="360"/>
        <w:jc w:val="both"/>
        <w:rPr>
          <w:rFonts w:eastAsia="Verdana"/>
          <w:b/>
          <w:bCs/>
          <w:u w:val="single"/>
        </w:rPr>
      </w:pPr>
    </w:p>
    <w:p w14:paraId="63084417"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 xml:space="preserve">dysponowania jedną osobą na stanowiska projektanta </w:t>
      </w:r>
      <w:r w:rsidRPr="00EE4B20">
        <w:rPr>
          <w:rFonts w:eastAsia="Verdana"/>
        </w:rPr>
        <w:t>posiadającą uprawnienia budowlane do kierowania robotami budowlanymi w specjalności inżynieryjnej drogowej bez ograniczeń.</w:t>
      </w:r>
    </w:p>
    <w:p w14:paraId="4F28FFD2" w14:textId="28AE738B"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 xml:space="preserve">dysponowania jedną osobą na stanowiska kierownika budowy </w:t>
      </w:r>
      <w:r w:rsidRPr="00EE4B20">
        <w:rPr>
          <w:rFonts w:eastAsia="Verdana"/>
        </w:rPr>
        <w:t>posiadającą uprawnienia budowlane do kierowania robotami budowlanymi w specjalności inżynieryjnej drogowej bez ograniczeń</w:t>
      </w:r>
      <w:r w:rsidR="008C5542">
        <w:rPr>
          <w:rFonts w:eastAsia="Verdana"/>
        </w:rPr>
        <w:t xml:space="preserve"> posiadająca doświadczenie zawodowe min.24 miesiące.</w:t>
      </w:r>
    </w:p>
    <w:p w14:paraId="72EAF07B"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przedłożenia kserokopii</w:t>
      </w:r>
      <w:r w:rsidRPr="00EE4B20">
        <w:rPr>
          <w:b/>
          <w:bCs/>
        </w:rPr>
        <w:t xml:space="preserve"> </w:t>
      </w:r>
      <w:r w:rsidRPr="00EE4B20">
        <w:t xml:space="preserve">potwierdzonej za zgodność z oryginałem uprawnień </w:t>
      </w:r>
      <w:r w:rsidRPr="00EE4B20">
        <w:br/>
        <w:t>do sprawowania samodzielnych funkcji w budownictwie projektanta oraz kierownika budowy,</w:t>
      </w:r>
    </w:p>
    <w:p w14:paraId="3A188CAE" w14:textId="77777777" w:rsidR="002649CB" w:rsidRPr="00EE4B20" w:rsidRDefault="002649CB" w:rsidP="00A5575E">
      <w:pPr>
        <w:pStyle w:val="Akapitzlist"/>
        <w:widowControl w:val="0"/>
        <w:numPr>
          <w:ilvl w:val="0"/>
          <w:numId w:val="38"/>
        </w:numPr>
        <w:suppressAutoHyphens/>
        <w:overflowPunct w:val="0"/>
        <w:autoSpaceDE w:val="0"/>
        <w:contextualSpacing w:val="0"/>
        <w:jc w:val="both"/>
      </w:pPr>
      <w:r w:rsidRPr="00EE4B20">
        <w:t>przedłożenia zaświadczenia o przynależności do izby samorządu zawodowego projektanta oraz kierownika budowy,</w:t>
      </w:r>
    </w:p>
    <w:p w14:paraId="5AD9BB90"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t xml:space="preserve">udowodnienia, że </w:t>
      </w:r>
      <w:r w:rsidRPr="00EE4B20">
        <w:rPr>
          <w:rFonts w:eastAsia="Verdana"/>
        </w:rPr>
        <w:t xml:space="preserve">Wykonawca zrealizował </w:t>
      </w:r>
      <w:r w:rsidRPr="00EE4B20">
        <w:rPr>
          <w:rStyle w:val="markedcontent"/>
          <w:rFonts w:eastAsiaTheme="majorEastAsia"/>
        </w:rPr>
        <w:t xml:space="preserve">nie wcześniej niż w okresie ostatnich 5 lat, a jeżeli okres prowadzenia działalności jest krótszy – w tym okresie, co najmniej </w:t>
      </w:r>
      <w:r w:rsidRPr="00EE4B20">
        <w:rPr>
          <w:rStyle w:val="markedcontent"/>
          <w:rFonts w:eastAsiaTheme="majorEastAsia"/>
        </w:rPr>
        <w:br/>
        <w:t xml:space="preserve">1 roboty budowlanej polegającej na budowie, przebudowie drogi o wartości robót </w:t>
      </w:r>
      <w:r w:rsidRPr="00EE4B20">
        <w:rPr>
          <w:rStyle w:val="markedcontent"/>
          <w:rFonts w:eastAsiaTheme="majorEastAsia"/>
        </w:rPr>
        <w:br/>
        <w:t>nie niższej niż 2 000</w:t>
      </w:r>
      <w:r w:rsidRPr="00EE4B20">
        <w:rPr>
          <w:iCs/>
        </w:rPr>
        <w:t> 000,00 zł</w:t>
      </w:r>
      <w:r w:rsidRPr="00EE4B20">
        <w:rPr>
          <w:rFonts w:eastAsiaTheme="majorEastAsia"/>
        </w:rPr>
        <w:t xml:space="preserve">, na dowód czego przedłoży </w:t>
      </w:r>
      <w:r w:rsidRPr="00EE4B20">
        <w:t xml:space="preserve">wykaz robót budowlanych wraz z podaniem rodzaju robót, wartości, przedmiotu, dat i miejsca wykonania </w:t>
      </w:r>
      <w:r w:rsidRPr="00EE4B20">
        <w:br/>
        <w:t xml:space="preserve">oraz podmiotów, na rzecz których roboty te zostały wykonane i załączeniem dowodów określających, czy te roboty budowlane zostały wykonane należycie. Przy czym dowodami, o których mowa, są referencje bądź inne dokumenty sporządzone </w:t>
      </w:r>
      <w:r w:rsidRPr="00EE4B20">
        <w:br/>
        <w:t xml:space="preserve">przez podmiot, na rzecz którego roboty budowlane zostały wykonane, a jeżeli wykonawca z przyczyn niezależnych od niego nie jest w stanie uzyskać tych dokumentów -  inne odpowiednie dokumenty. Zamawiający uzna doświadczenie wykonawcy, jeżeli we wskazanym okresie wykonywał on na zlecenie Zamawiającego roboty tożsame z przedmiotem zamówienia. Wówczas wykonawca nie musi załączać dowodów na spełnianie warunku udziału. Należy jednak wskazać zadanie, na które się powołuje wykonawca. </w:t>
      </w:r>
    </w:p>
    <w:p w14:paraId="6DFD60AC"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rPr>
          <w:rFonts w:eastAsiaTheme="minorEastAsia"/>
        </w:rPr>
        <w:t>Przedłożenia zestawienia rzeczowo - finansowego na przebudowę drogi powiatowej Nr 3712E</w:t>
      </w:r>
    </w:p>
    <w:p w14:paraId="2C728CC3" w14:textId="77777777" w:rsidR="002649CB" w:rsidRPr="00EE4B20" w:rsidRDefault="002649CB" w:rsidP="00A5575E">
      <w:pPr>
        <w:pStyle w:val="Akapitzlist"/>
        <w:widowControl w:val="0"/>
        <w:numPr>
          <w:ilvl w:val="0"/>
          <w:numId w:val="38"/>
        </w:numPr>
        <w:pBdr>
          <w:top w:val="nil"/>
          <w:left w:val="nil"/>
          <w:bottom w:val="nil"/>
          <w:right w:val="nil"/>
          <w:between w:val="nil"/>
        </w:pBdr>
        <w:tabs>
          <w:tab w:val="left" w:pos="0"/>
        </w:tabs>
        <w:jc w:val="both"/>
      </w:pPr>
      <w:r w:rsidRPr="00EE4B20">
        <w:rPr>
          <w:bCs/>
          <w:iCs/>
        </w:rPr>
        <w:t xml:space="preserve">Przedłożenia </w:t>
      </w:r>
      <w:r w:rsidRPr="00EE4B20">
        <w:rPr>
          <w:rFonts w:eastAsiaTheme="minorEastAsia"/>
        </w:rPr>
        <w:t xml:space="preserve">ubezpieczenia od odpowiedzialności cywilnej </w:t>
      </w:r>
      <w:r w:rsidRPr="00EE4B20">
        <w:rPr>
          <w:rFonts w:eastAsia="Times New Roman"/>
          <w:lang w:eastAsia="ar-SA"/>
        </w:rPr>
        <w:t xml:space="preserve">w zakresie prowadzonej działalności związanej z przedmiotem umowy </w:t>
      </w:r>
      <w:r w:rsidRPr="00EE4B20">
        <w:rPr>
          <w:rFonts w:eastAsiaTheme="minorEastAsia"/>
        </w:rPr>
        <w:t xml:space="preserve">na wartość nie mniejszą niż </w:t>
      </w:r>
      <w:r w:rsidRPr="00EE4B20">
        <w:rPr>
          <w:rFonts w:eastAsia="Times New Roman"/>
          <w:lang w:eastAsia="ar-SA"/>
        </w:rPr>
        <w:t>wartość wynagrodzenia umownego ustalonego w umowie.</w:t>
      </w:r>
    </w:p>
    <w:p w14:paraId="418EEC6E" w14:textId="77777777" w:rsidR="002649CB" w:rsidRPr="00EE4B20" w:rsidRDefault="002649CB" w:rsidP="002649CB">
      <w:pPr>
        <w:pStyle w:val="Akapitzlist"/>
        <w:ind w:left="709"/>
        <w:jc w:val="both"/>
        <w:rPr>
          <w:bCs/>
          <w:iCs/>
        </w:rPr>
      </w:pPr>
      <w:r w:rsidRPr="00EE4B20">
        <w:rPr>
          <w:rFonts w:eastAsiaTheme="minorEastAsia"/>
        </w:rPr>
        <w:t xml:space="preserve">Ubezpieczenie to będzie w mocy do dnia odbioru końcowego przedmiotu umowy. Ubezpieczeniu podlega odpowiedzialność cywilna za szkody oraz następstwa nieszczęśliwych wypadków dotyczące pracowników i osób trzecich, a powstałe </w:t>
      </w:r>
      <w:r w:rsidRPr="00EE4B20">
        <w:rPr>
          <w:rFonts w:eastAsiaTheme="minorEastAsia"/>
        </w:rPr>
        <w:br/>
      </w:r>
      <w:r w:rsidRPr="00EE4B20">
        <w:rPr>
          <w:rFonts w:eastAsiaTheme="minorEastAsia"/>
        </w:rPr>
        <w:lastRenderedPageBreak/>
        <w:t xml:space="preserve">przy i w związku z prowadzonymi robotami, w tym także ruchem pojazdów mechanicznych. </w:t>
      </w:r>
    </w:p>
    <w:p w14:paraId="773C205A" w14:textId="16E73C4C" w:rsidR="002649CB" w:rsidRPr="00EE4B20" w:rsidRDefault="00EE4B20" w:rsidP="00EE4B20">
      <w:pPr>
        <w:widowControl w:val="0"/>
        <w:pBdr>
          <w:top w:val="nil"/>
          <w:left w:val="nil"/>
          <w:bottom w:val="nil"/>
          <w:right w:val="nil"/>
          <w:between w:val="nil"/>
        </w:pBdr>
        <w:tabs>
          <w:tab w:val="left" w:pos="0"/>
        </w:tabs>
        <w:ind w:left="709"/>
        <w:jc w:val="both"/>
      </w:pPr>
      <w:r w:rsidRPr="00EE4B20">
        <w:rPr>
          <w:rFonts w:eastAsia="Times New Roman"/>
          <w:lang w:eastAsia="ar-SA"/>
        </w:rPr>
        <w:tab/>
      </w:r>
      <w:r w:rsidR="002649CB" w:rsidRPr="00EE4B20">
        <w:rPr>
          <w:rFonts w:eastAsia="Times New Roman"/>
          <w:lang w:eastAsia="ar-SA"/>
        </w:rPr>
        <w:t xml:space="preserve">Wykonawca jest zobowiązany dostarczyć Zamawiającemu uwierzytelnioną kopię umowy ubezpieczeniowej (wraz z dowodem opłaty składki) w terminie zgodnym </w:t>
      </w:r>
      <w:r w:rsidR="002649CB" w:rsidRPr="00EE4B20">
        <w:rPr>
          <w:rFonts w:eastAsia="Times New Roman"/>
          <w:lang w:eastAsia="ar-SA"/>
        </w:rPr>
        <w:br/>
        <w:t xml:space="preserve">z terminem rozpoczęcia robót pod rygorem odstąpienia przez Zamawiającego </w:t>
      </w:r>
      <w:r w:rsidR="002649CB" w:rsidRPr="00EE4B20">
        <w:rPr>
          <w:rFonts w:eastAsia="Times New Roman"/>
          <w:lang w:eastAsia="ar-SA"/>
        </w:rPr>
        <w:br/>
        <w:t>od realizacji umowy z przyczyn zależnych od Wykonawcy</w:t>
      </w:r>
      <w:r w:rsidRPr="00EE4B20">
        <w:rPr>
          <w:rFonts w:eastAsia="Times New Roman"/>
          <w:lang w:eastAsia="ar-SA"/>
        </w:rPr>
        <w:t>.</w:t>
      </w:r>
    </w:p>
    <w:p w14:paraId="0D3BC116" w14:textId="77777777" w:rsidR="002649CB" w:rsidRDefault="002649CB" w:rsidP="00EE4B20">
      <w:pPr>
        <w:pStyle w:val="Akapitzlist"/>
        <w:widowControl w:val="0"/>
        <w:pBdr>
          <w:top w:val="nil"/>
          <w:left w:val="nil"/>
          <w:bottom w:val="nil"/>
          <w:right w:val="nil"/>
          <w:between w:val="nil"/>
        </w:pBdr>
        <w:tabs>
          <w:tab w:val="left" w:pos="0"/>
        </w:tabs>
        <w:ind w:left="349"/>
        <w:jc w:val="both"/>
        <w:rPr>
          <w:rFonts w:ascii="Verdana" w:eastAsia="Verdana" w:hAnsi="Verdana" w:cs="Times New Roman"/>
          <w:sz w:val="20"/>
          <w:szCs w:val="20"/>
        </w:rPr>
      </w:pPr>
    </w:p>
    <w:p w14:paraId="4CC36D84" w14:textId="486B3319" w:rsidR="005959F2" w:rsidRPr="005959F2" w:rsidRDefault="005959F2" w:rsidP="005959F2">
      <w:pPr>
        <w:widowControl w:val="0"/>
        <w:pBdr>
          <w:top w:val="nil"/>
          <w:left w:val="nil"/>
          <w:bottom w:val="nil"/>
          <w:right w:val="nil"/>
          <w:between w:val="nil"/>
        </w:pBdr>
        <w:tabs>
          <w:tab w:val="left" w:pos="0"/>
        </w:tabs>
        <w:spacing w:after="160" w:line="259" w:lineRule="auto"/>
        <w:ind w:left="349" w:right="50"/>
        <w:contextualSpacing/>
        <w:jc w:val="both"/>
        <w:rPr>
          <w:rFonts w:eastAsia="Times New Roman"/>
          <w:lang w:val="pl-PL"/>
        </w:rPr>
      </w:pPr>
    </w:p>
    <w:p w14:paraId="6767B006" w14:textId="52A654F2" w:rsidR="005959F2" w:rsidRPr="005959F2" w:rsidRDefault="005959F2" w:rsidP="005959F2">
      <w:pPr>
        <w:widowControl w:val="0"/>
        <w:pBdr>
          <w:top w:val="nil"/>
          <w:left w:val="nil"/>
          <w:bottom w:val="nil"/>
          <w:right w:val="nil"/>
          <w:between w:val="nil"/>
        </w:pBdr>
        <w:tabs>
          <w:tab w:val="left" w:pos="0"/>
        </w:tabs>
        <w:spacing w:after="160"/>
        <w:jc w:val="both"/>
        <w:rPr>
          <w:rFonts w:eastAsia="Verdana"/>
          <w:lang w:val="pl-PL" w:eastAsia="en-US"/>
        </w:rPr>
      </w:pPr>
      <w:r w:rsidRPr="005959F2">
        <w:rPr>
          <w:rFonts w:eastAsia="Verdana"/>
          <w:color w:val="FF0000"/>
          <w:lang w:val="pl-PL" w:eastAsia="en-US"/>
        </w:rPr>
        <w:tab/>
      </w:r>
      <w:r w:rsidRPr="005959F2">
        <w:rPr>
          <w:rFonts w:eastAsia="Verdana"/>
          <w:lang w:val="pl-PL" w:eastAsia="en-US"/>
        </w:rPr>
        <w:t xml:space="preserve">Przez uprawnienia należy rozumieć: uprawnienia budowlane, o których mowa </w:t>
      </w:r>
      <w:r w:rsidRPr="005959F2">
        <w:rPr>
          <w:rFonts w:eastAsia="Verdana"/>
          <w:lang w:val="pl-PL" w:eastAsia="en-US"/>
        </w:rPr>
        <w:br/>
        <w:t xml:space="preserve">w ustawie z dnia 7 lipca 1994 r. Prawo budowlane lub odpowiadające im ważne uprawnienia budowlane wydane na podstawie uprzednio obowiązujących przepisów prawa </w:t>
      </w:r>
      <w:r w:rsidRPr="005959F2">
        <w:rPr>
          <w:rFonts w:eastAsia="Verdana"/>
          <w:lang w:val="pl-PL" w:eastAsia="en-US"/>
        </w:rPr>
        <w:br/>
        <w:t>lub odpowiednie kwalifikacje zdobyte za granicą, uznane w Polsce na podstawie przepisów o zasadach uznawania kwalifikacji zawodowych nabytych w państwach członkowskich Unii Europejskiej  oraz ustawie z dnia 15.12.2000 r. o samorządach zawodowych architektów, inżynierów budownictwa oraz urbanistów.</w:t>
      </w:r>
    </w:p>
    <w:p w14:paraId="0FD8D689" w14:textId="77777777" w:rsidR="005959F2" w:rsidRPr="005959F2" w:rsidRDefault="005959F2" w:rsidP="005959F2">
      <w:pPr>
        <w:widowControl w:val="0"/>
        <w:pBdr>
          <w:top w:val="nil"/>
          <w:left w:val="nil"/>
          <w:bottom w:val="nil"/>
          <w:right w:val="nil"/>
          <w:between w:val="nil"/>
        </w:pBdr>
        <w:tabs>
          <w:tab w:val="left" w:pos="0"/>
        </w:tabs>
        <w:spacing w:after="160"/>
        <w:jc w:val="both"/>
        <w:rPr>
          <w:rFonts w:eastAsia="Calibri"/>
          <w:lang w:val="pl-PL" w:eastAsia="en-US"/>
        </w:rPr>
      </w:pPr>
      <w:r w:rsidRPr="005959F2">
        <w:rPr>
          <w:rFonts w:eastAsia="Calibri"/>
          <w:lang w:val="pl-PL" w:eastAsia="en-US"/>
        </w:rPr>
        <w:t>Uwagi:</w:t>
      </w:r>
    </w:p>
    <w:p w14:paraId="0CAAFF05" w14:textId="19BBD7B4"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 xml:space="preserve">Uprawnienia, o których mowa powyżej powinny być zgodne z ustawą z dnia </w:t>
      </w:r>
      <w:r w:rsidRPr="005959F2">
        <w:rPr>
          <w:rFonts w:eastAsia="Calibri"/>
          <w:lang w:val="pl-PL" w:eastAsia="en-US"/>
        </w:rPr>
        <w:br/>
        <w:t>7 lipca 1994 r. Prawo budowlane (</w:t>
      </w:r>
      <w:hyperlink r:id="rId35" w:anchor="/act/16796118/3308638" w:history="1">
        <w:r w:rsidR="00282B26">
          <w:rPr>
            <w:rStyle w:val="Hipercze"/>
            <w:color w:val="000000" w:themeColor="text1"/>
            <w:u w:val="none"/>
          </w:rPr>
          <w:t>Dz. U. 2023, poz. 682</w:t>
        </w:r>
        <w:r w:rsidR="001D239C" w:rsidRPr="001D239C">
          <w:rPr>
            <w:rStyle w:val="Hipercze"/>
            <w:color w:val="000000" w:themeColor="text1"/>
            <w:u w:val="none"/>
          </w:rPr>
          <w:t xml:space="preserve"> </w:t>
        </w:r>
      </w:hyperlink>
      <w:r w:rsidRPr="00282B26">
        <w:rPr>
          <w:rFonts w:eastAsia="Calibri"/>
          <w:lang w:val="pl-PL" w:eastAsia="en-US"/>
        </w:rPr>
        <w:t xml:space="preserve">ze </w:t>
      </w:r>
      <w:proofErr w:type="spellStart"/>
      <w:r w:rsidRPr="00282B26">
        <w:rPr>
          <w:rFonts w:eastAsia="Calibri"/>
          <w:lang w:val="pl-PL" w:eastAsia="en-US"/>
        </w:rPr>
        <w:t>zm</w:t>
      </w:r>
      <w:proofErr w:type="spellEnd"/>
      <w:r w:rsidRPr="00282B26">
        <w:rPr>
          <w:rFonts w:eastAsia="Calibri"/>
          <w:lang w:val="pl-PL" w:eastAsia="en-US"/>
        </w:rPr>
        <w:t>) lub</w:t>
      </w:r>
      <w:r w:rsidRPr="005959F2">
        <w:rPr>
          <w:rFonts w:eastAsia="Calibri"/>
          <w:lang w:val="pl-PL" w:eastAsia="en-US"/>
        </w:rPr>
        <w:t xml:space="preserve"> ważne</w:t>
      </w:r>
      <w:r w:rsidRPr="005959F2">
        <w:rPr>
          <w:rFonts w:eastAsia="Calibri"/>
          <w:lang w:val="pl-PL" w:eastAsia="en-US"/>
        </w:rPr>
        <w:br/>
        <w:t>odpowiadające im kwalifikacje, nadane na podstawie wcześniej obowiązujących</w:t>
      </w:r>
      <w:r w:rsidRPr="005959F2">
        <w:rPr>
          <w:rFonts w:eastAsia="Calibri"/>
          <w:lang w:val="pl-PL" w:eastAsia="en-US"/>
        </w:rPr>
        <w:br/>
        <w:t>przepisów upoważniające do kierowania robotami budowlanymi w zakresie</w:t>
      </w:r>
      <w:r w:rsidRPr="005959F2">
        <w:rPr>
          <w:rFonts w:eastAsia="Calibri"/>
          <w:lang w:val="pl-PL" w:eastAsia="en-US"/>
        </w:rPr>
        <w:br/>
        <w:t>objętym niniejszym zamówieniem.</w:t>
      </w:r>
    </w:p>
    <w:p w14:paraId="17060D9A" w14:textId="45AB2811"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Wykonawców zagranicznych, dopuszcza się również kwalifikacje,</w:t>
      </w:r>
      <w:r w:rsidRPr="005959F2">
        <w:rPr>
          <w:rFonts w:eastAsia="Calibri"/>
          <w:lang w:val="pl-PL" w:eastAsia="en-US"/>
        </w:rPr>
        <w:br/>
        <w:t>zdobyte w innych państwach, na zasadach określonych w art. 12 a ustawy</w:t>
      </w:r>
      <w:r w:rsidRPr="005959F2">
        <w:rPr>
          <w:rFonts w:eastAsia="Calibri"/>
          <w:lang w:val="pl-PL" w:eastAsia="en-US"/>
        </w:rPr>
        <w:br/>
        <w:t xml:space="preserve">Prawo budowlane, z uwzględnieniem postanowień ustawy z dnia </w:t>
      </w:r>
      <w:r w:rsidRPr="005959F2">
        <w:rPr>
          <w:rFonts w:eastAsia="Calibri"/>
          <w:lang w:val="pl-PL" w:eastAsia="en-US"/>
        </w:rPr>
        <w:br/>
        <w:t xml:space="preserve">22 grudnia 2015 r. o zasadach uznawania kwalifikacji zawodowych nabytych </w:t>
      </w:r>
      <w:r w:rsidRPr="005959F2">
        <w:rPr>
          <w:rFonts w:eastAsia="Calibri"/>
          <w:lang w:val="pl-PL" w:eastAsia="en-US"/>
        </w:rPr>
        <w:br/>
        <w:t xml:space="preserve">w państwach członkowskich Unii </w:t>
      </w:r>
      <w:r w:rsidRPr="00282B26">
        <w:rPr>
          <w:rFonts w:eastAsia="Calibri"/>
          <w:lang w:val="pl-PL" w:eastAsia="en-US"/>
        </w:rPr>
        <w:t>Europejskiej (</w:t>
      </w:r>
      <w:r w:rsidR="00282B26" w:rsidRPr="00282B26">
        <w:rPr>
          <w:rFonts w:eastAsia="Calibri"/>
          <w:lang w:val="pl-PL" w:eastAsia="en-US"/>
        </w:rPr>
        <w:t>Dz.</w:t>
      </w:r>
      <w:r w:rsidR="00282B26">
        <w:rPr>
          <w:rFonts w:eastAsia="Calibri"/>
          <w:lang w:val="pl-PL" w:eastAsia="en-US"/>
        </w:rPr>
        <w:t xml:space="preserve"> </w:t>
      </w:r>
      <w:r w:rsidR="00282B26" w:rsidRPr="00282B26">
        <w:rPr>
          <w:rFonts w:eastAsia="Calibri"/>
          <w:lang w:val="pl-PL" w:eastAsia="en-US"/>
        </w:rPr>
        <w:t>U.</w:t>
      </w:r>
      <w:r w:rsidR="00282B26">
        <w:rPr>
          <w:rFonts w:eastAsia="Calibri"/>
          <w:lang w:val="pl-PL" w:eastAsia="en-US"/>
        </w:rPr>
        <w:t xml:space="preserve"> 2023, poz. </w:t>
      </w:r>
      <w:r w:rsidR="00282B26" w:rsidRPr="00282B26">
        <w:rPr>
          <w:rFonts w:eastAsia="Calibri"/>
          <w:lang w:val="pl-PL" w:eastAsia="en-US"/>
        </w:rPr>
        <w:t xml:space="preserve">334 </w:t>
      </w:r>
      <w:proofErr w:type="spellStart"/>
      <w:r w:rsidR="00282B26" w:rsidRPr="00282B26">
        <w:rPr>
          <w:rFonts w:eastAsia="Calibri"/>
          <w:lang w:val="pl-PL" w:eastAsia="en-US"/>
        </w:rPr>
        <w:t>t.j</w:t>
      </w:r>
      <w:proofErr w:type="spellEnd"/>
      <w:r w:rsidR="00282B26" w:rsidRPr="00282B26">
        <w:rPr>
          <w:rFonts w:eastAsia="Calibri"/>
          <w:lang w:val="pl-PL" w:eastAsia="en-US"/>
        </w:rPr>
        <w:t>.</w:t>
      </w:r>
      <w:r w:rsidRPr="005959F2">
        <w:rPr>
          <w:rFonts w:eastAsia="Calibri"/>
          <w:lang w:val="pl-PL" w:eastAsia="en-US"/>
        </w:rPr>
        <w:t>).</w:t>
      </w:r>
    </w:p>
    <w:p w14:paraId="5E449BEB"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W przypadku osób będących obywatelami państw członkowskich UE,</w:t>
      </w:r>
      <w:r w:rsidRPr="005959F2">
        <w:rPr>
          <w:rFonts w:eastAsia="Calibri"/>
          <w:lang w:val="pl-PL" w:eastAsia="en-US"/>
        </w:rPr>
        <w:br/>
        <w:t xml:space="preserve">Konfederacji Szwajcarskiej lub państw członkowskich (EFTA)-stron umowy </w:t>
      </w:r>
      <w:r w:rsidRPr="005959F2">
        <w:rPr>
          <w:rFonts w:eastAsia="Calibri"/>
          <w:lang w:val="pl-PL" w:eastAsia="en-US"/>
        </w:rPr>
        <w:br/>
        <w:t>o Europejskim Obszarze Gospodarczym – prawo do wykonywania samodzielnych</w:t>
      </w:r>
      <w:r w:rsidRPr="005959F2">
        <w:rPr>
          <w:rFonts w:eastAsia="Calibri"/>
          <w:lang w:val="pl-PL" w:eastAsia="en-US"/>
        </w:rPr>
        <w:br/>
        <w:t>funkcji technicznych w budownictwie na terytorium RP winno być potwierdzone</w:t>
      </w:r>
      <w:r w:rsidRPr="005959F2">
        <w:rPr>
          <w:rFonts w:eastAsia="Calibri"/>
          <w:lang w:val="pl-PL" w:eastAsia="en-US"/>
        </w:rPr>
        <w:br/>
        <w:t xml:space="preserve">odpowiednią decyzją o uznaniu kwalifikacji zawodowych lub prawa </w:t>
      </w:r>
      <w:r w:rsidRPr="005959F2">
        <w:rPr>
          <w:rFonts w:eastAsia="Calibri"/>
          <w:lang w:val="pl-PL" w:eastAsia="en-US"/>
        </w:rPr>
        <w:br/>
        <w:t>do świadczenia usług transgranicznych.</w:t>
      </w:r>
    </w:p>
    <w:p w14:paraId="091E7173" w14:textId="77777777" w:rsidR="005959F2" w:rsidRPr="005959F2" w:rsidRDefault="005959F2" w:rsidP="00A5575E">
      <w:pPr>
        <w:widowControl w:val="0"/>
        <w:numPr>
          <w:ilvl w:val="0"/>
          <w:numId w:val="35"/>
        </w:numPr>
        <w:pBdr>
          <w:top w:val="nil"/>
          <w:left w:val="nil"/>
          <w:bottom w:val="nil"/>
          <w:right w:val="nil"/>
          <w:between w:val="nil"/>
        </w:pBdr>
        <w:tabs>
          <w:tab w:val="left" w:pos="0"/>
        </w:tabs>
        <w:spacing w:after="160" w:line="259" w:lineRule="auto"/>
        <w:contextualSpacing/>
        <w:jc w:val="both"/>
        <w:rPr>
          <w:rFonts w:eastAsia="Calibri"/>
          <w:lang w:val="pl-PL" w:eastAsia="en-US"/>
        </w:rPr>
      </w:pPr>
      <w:r w:rsidRPr="005959F2">
        <w:rPr>
          <w:rFonts w:eastAsia="Calibri"/>
          <w:lang w:val="pl-PL" w:eastAsia="en-US"/>
        </w:rPr>
        <w:t>Dopuszcza się uprawnienia równoważne (w zakresie koniecznym do wykonania</w:t>
      </w:r>
      <w:r w:rsidRPr="005959F2">
        <w:rPr>
          <w:rFonts w:eastAsia="Calibri"/>
          <w:lang w:val="pl-PL" w:eastAsia="en-US"/>
        </w:rPr>
        <w:br/>
        <w:t>przedmiotu zamówienia) – dla osób, które posiadają uprawnienia uzyskane</w:t>
      </w:r>
      <w:r w:rsidRPr="005959F2">
        <w:rPr>
          <w:rFonts w:eastAsia="Calibri"/>
          <w:lang w:val="pl-PL" w:eastAsia="en-US"/>
        </w:rPr>
        <w:br/>
        <w:t xml:space="preserve">przed dniem wejścia w życie ustawy z dnia 7 lipca 1994 r. Prawo budowlane </w:t>
      </w:r>
      <w:r w:rsidRPr="005959F2">
        <w:rPr>
          <w:rFonts w:eastAsia="Calibri"/>
          <w:lang w:val="pl-PL" w:eastAsia="en-US"/>
        </w:rPr>
        <w:br/>
        <w:t>lub stwierdzenie posiadania przygotowania zawodowego do pełnienia</w:t>
      </w:r>
      <w:r w:rsidRPr="005959F2">
        <w:rPr>
          <w:rFonts w:eastAsia="Calibri"/>
          <w:lang w:val="pl-PL" w:eastAsia="en-US"/>
        </w:rPr>
        <w:br/>
        <w:t>samodzielnych funkcji technicznych w budownictwie i zachowały uprawnienia</w:t>
      </w:r>
      <w:r w:rsidRPr="005959F2">
        <w:rPr>
          <w:rFonts w:eastAsia="Calibri"/>
          <w:lang w:val="pl-PL" w:eastAsia="en-US"/>
        </w:rPr>
        <w:br/>
        <w:t>do pełnienia tych funkcji w dotychczasowym zakresie.</w:t>
      </w:r>
    </w:p>
    <w:p w14:paraId="00000127" w14:textId="77777777" w:rsidR="00BD1A7A" w:rsidRDefault="00B17CED">
      <w:pPr>
        <w:pStyle w:val="Nagwek2"/>
        <w:spacing w:line="320" w:lineRule="auto"/>
        <w:jc w:val="both"/>
      </w:pPr>
      <w:bookmarkStart w:id="26" w:name="_Toc96590573"/>
      <w:r>
        <w:t>XXII. Wymagania dotyczące zabezpieczenia należytego wykonania umowy</w:t>
      </w:r>
      <w:bookmarkEnd w:id="26"/>
    </w:p>
    <w:p w14:paraId="00000128" w14:textId="06008E81" w:rsidR="00BD1A7A" w:rsidRPr="00B53A66" w:rsidRDefault="00B17CED">
      <w:pPr>
        <w:spacing w:before="240" w:line="360" w:lineRule="auto"/>
        <w:jc w:val="both"/>
        <w:rPr>
          <w:vertAlign w:val="superscript"/>
        </w:rPr>
      </w:pPr>
      <w:r w:rsidRPr="00F52093">
        <w:t xml:space="preserve">Zamawiający </w:t>
      </w:r>
      <w:r w:rsidRPr="00F52093">
        <w:rPr>
          <w:b/>
        </w:rPr>
        <w:t>wymaga</w:t>
      </w:r>
      <w:r w:rsidRPr="00F52093">
        <w:t xml:space="preserve"> wniesienia zabezpieczenia należytego wykonania umowy</w:t>
      </w:r>
    </w:p>
    <w:p w14:paraId="1FD5CB1D" w14:textId="463E7703" w:rsid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Przed podpisaniem Umowy Wykonawca, zobowiązany będzie wnieść zabezpieczenie należytego wykonania w wysokości wskazanej we Wzorze/Projekcie Umowy</w:t>
      </w:r>
      <w:r w:rsidR="00804F4F">
        <w:rPr>
          <w:rFonts w:eastAsia="Verdana"/>
          <w:color w:val="000000"/>
          <w:lang w:val="pl-PL"/>
        </w:rPr>
        <w:t xml:space="preserve"> (5%)</w:t>
      </w:r>
      <w:r w:rsidRPr="00B552EA">
        <w:rPr>
          <w:rFonts w:eastAsia="Verdana"/>
          <w:color w:val="000000"/>
          <w:lang w:val="pl-PL"/>
        </w:rPr>
        <w:t>.</w:t>
      </w:r>
    </w:p>
    <w:p w14:paraId="766AE707" w14:textId="77777777" w:rsidR="0000642D" w:rsidRPr="0000642D"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4F86FB2F" w14:textId="77777777"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lastRenderedPageBreak/>
        <w:t>Zabezpieczenie może być wniesione w jednej lub w kilku następujących formach:</w:t>
      </w:r>
    </w:p>
    <w:p w14:paraId="085F13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pieniądzu;</w:t>
      </w:r>
    </w:p>
    <w:p w14:paraId="428609F0"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bankowych lub poręczeniach spółdzielczej kasy oszczędnościowo-kredytowej, z tym, że zobowiązanie kasy jest zawsze zobowiązaniem pieniężnym;</w:t>
      </w:r>
    </w:p>
    <w:p w14:paraId="2B381DD2"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ubezpieczeniowych;</w:t>
      </w:r>
    </w:p>
    <w:p w14:paraId="22DCCEC4" w14:textId="77777777" w:rsidR="00B552EA" w:rsidRP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gwarancjach bankowych;</w:t>
      </w:r>
    </w:p>
    <w:p w14:paraId="0BF50801" w14:textId="77777777" w:rsidR="00B552EA" w:rsidRDefault="00B552EA" w:rsidP="00A5575E">
      <w:pPr>
        <w:widowControl w:val="0"/>
        <w:numPr>
          <w:ilvl w:val="0"/>
          <w:numId w:val="33"/>
        </w:numPr>
        <w:pBdr>
          <w:top w:val="nil"/>
          <w:left w:val="nil"/>
          <w:bottom w:val="nil"/>
          <w:right w:val="nil"/>
          <w:between w:val="nil"/>
        </w:pBdr>
        <w:spacing w:line="360" w:lineRule="auto"/>
        <w:jc w:val="both"/>
        <w:rPr>
          <w:rFonts w:eastAsia="Verdana"/>
          <w:color w:val="000000"/>
          <w:lang w:val="pl-PL"/>
        </w:rPr>
      </w:pPr>
      <w:r w:rsidRPr="00B552EA">
        <w:rPr>
          <w:rFonts w:eastAsia="Verdana"/>
          <w:color w:val="000000"/>
          <w:lang w:val="pl-PL"/>
        </w:rPr>
        <w:t>poręczeniach udzielanych przez podmioty, o których mowa w art. 6b ust. 5 pkt 2 ustawy z dnia 9 listopada 2000 r. o utworzeniu Polskiej Agencji Rozwoju Przedsiębiorczości.</w:t>
      </w:r>
    </w:p>
    <w:p w14:paraId="7E2DFE09" w14:textId="77777777" w:rsidR="0000642D" w:rsidRPr="00B552EA" w:rsidRDefault="0000642D" w:rsidP="0000642D">
      <w:pPr>
        <w:widowControl w:val="0"/>
        <w:pBdr>
          <w:top w:val="nil"/>
          <w:left w:val="nil"/>
          <w:bottom w:val="nil"/>
          <w:right w:val="nil"/>
          <w:between w:val="nil"/>
        </w:pBdr>
        <w:spacing w:line="360" w:lineRule="auto"/>
        <w:ind w:left="720"/>
        <w:jc w:val="both"/>
        <w:rPr>
          <w:rFonts w:eastAsia="Verdana"/>
          <w:color w:val="000000"/>
          <w:lang w:val="pl-PL"/>
        </w:rPr>
      </w:pPr>
    </w:p>
    <w:p w14:paraId="5240B6D3" w14:textId="266EC6BB"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 xml:space="preserve">Zamawiający nie dopuszcza możliwości wnoszenia zabezpieczenia należytego wykonania Umowy w innych formach określonych w art. </w:t>
      </w:r>
      <w:r w:rsidR="000D70E9">
        <w:rPr>
          <w:rFonts w:eastAsia="Verdana"/>
          <w:color w:val="000000"/>
          <w:lang w:val="pl-PL"/>
        </w:rPr>
        <w:t>450</w:t>
      </w:r>
      <w:r w:rsidRPr="00B552EA">
        <w:rPr>
          <w:rFonts w:eastAsia="Verdana"/>
          <w:color w:val="000000"/>
          <w:lang w:val="pl-PL"/>
        </w:rPr>
        <w:t xml:space="preserve"> ust. 2 ustawy Pzp.</w:t>
      </w:r>
    </w:p>
    <w:p w14:paraId="4577A145"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7B299CA" w14:textId="51DDB048" w:rsidR="00B552EA" w:rsidRP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Zabezpieczenie wnoszone w pieniądzu Wykonawca wpłaca przelewem na rachunek bankowy Zamawiającego (</w:t>
      </w:r>
      <w:r w:rsidRPr="00B552EA">
        <w:rPr>
          <w:rFonts w:eastAsia="Verdana"/>
          <w:i/>
          <w:color w:val="000000"/>
          <w:lang w:val="pl-PL"/>
        </w:rPr>
        <w:t xml:space="preserve">na dokumencie przelewu podać tytuł wpłaty, a także nr postępowania: </w:t>
      </w:r>
      <w:r w:rsidRPr="00EE34EA">
        <w:rPr>
          <w:rFonts w:eastAsia="Verdana"/>
          <w:b/>
          <w:color w:val="0070C0"/>
          <w:lang w:val="pl-PL"/>
        </w:rPr>
        <w:t>PRI.272.</w:t>
      </w:r>
      <w:r w:rsidR="008A568A">
        <w:rPr>
          <w:rFonts w:eastAsia="Verdana"/>
          <w:b/>
          <w:color w:val="0070C0"/>
          <w:lang w:val="pl-PL"/>
        </w:rPr>
        <w:t>6</w:t>
      </w:r>
      <w:r w:rsidRPr="00EE34EA">
        <w:rPr>
          <w:rFonts w:eastAsia="Verdana"/>
          <w:b/>
          <w:color w:val="0070C0"/>
          <w:lang w:val="pl-PL"/>
        </w:rPr>
        <w:t>.202</w:t>
      </w:r>
      <w:r w:rsidR="00EE4B20">
        <w:rPr>
          <w:rFonts w:eastAsia="Verdana"/>
          <w:b/>
          <w:color w:val="0070C0"/>
          <w:lang w:val="pl-PL"/>
        </w:rPr>
        <w:t>4</w:t>
      </w:r>
      <w:r w:rsidR="00E70E3C" w:rsidRPr="00E70E3C">
        <w:rPr>
          <w:rFonts w:eastAsia="Verdana"/>
          <w:lang w:val="pl-PL"/>
        </w:rPr>
        <w:t>)</w:t>
      </w:r>
      <w:r w:rsidR="00E70E3C">
        <w:rPr>
          <w:rFonts w:eastAsia="Verdana"/>
          <w:lang w:val="pl-PL"/>
        </w:rPr>
        <w:t>.</w:t>
      </w:r>
    </w:p>
    <w:p w14:paraId="0EC7329E" w14:textId="77777777" w:rsidR="001308AA" w:rsidRDefault="00B552EA" w:rsidP="0000642D">
      <w:pPr>
        <w:widowControl w:val="0"/>
        <w:pBdr>
          <w:top w:val="nil"/>
          <w:left w:val="nil"/>
          <w:bottom w:val="nil"/>
          <w:right w:val="nil"/>
          <w:between w:val="nil"/>
        </w:pBdr>
        <w:spacing w:line="360" w:lineRule="auto"/>
        <w:ind w:left="357"/>
        <w:jc w:val="both"/>
        <w:rPr>
          <w:rFonts w:eastAsia="Verdana"/>
          <w:color w:val="000000"/>
          <w:lang w:val="pl-PL"/>
        </w:rPr>
      </w:pPr>
      <w:r w:rsidRPr="00B552EA">
        <w:rPr>
          <w:rFonts w:eastAsia="Verdana"/>
          <w:color w:val="000000"/>
          <w:lang w:val="pl-PL"/>
        </w:rPr>
        <w:t xml:space="preserve">Dokument gwarancji lub poręczenia zawierać ma </w:t>
      </w:r>
      <w:r w:rsidRPr="00B552EA">
        <w:rPr>
          <w:rFonts w:eastAsia="Verdana"/>
          <w:color w:val="000000"/>
          <w:u w:val="single"/>
          <w:lang w:val="pl-PL"/>
        </w:rPr>
        <w:t>bezwarunkowe</w:t>
      </w:r>
      <w:r w:rsidRPr="00B552EA">
        <w:rPr>
          <w:rFonts w:eastAsia="Verdana"/>
          <w:color w:val="000000"/>
          <w:lang w:val="pl-PL"/>
        </w:rPr>
        <w:t xml:space="preserve"> i </w:t>
      </w:r>
      <w:r w:rsidRPr="00B552EA">
        <w:rPr>
          <w:rFonts w:eastAsia="Verdana"/>
          <w:color w:val="000000"/>
          <w:u w:val="single"/>
          <w:lang w:val="pl-PL"/>
        </w:rPr>
        <w:t xml:space="preserve">nieodwołalne </w:t>
      </w:r>
      <w:r w:rsidRPr="00B552EA">
        <w:rPr>
          <w:rFonts w:eastAsia="Verdana"/>
          <w:color w:val="000000"/>
          <w:lang w:val="pl-PL"/>
        </w:rPr>
        <w:t xml:space="preserve">zobowiązanie gwaranta/poręczyciela zapłaty wymaganej kwoty zabezpieczenia, </w:t>
      </w:r>
      <w:r w:rsidRPr="00B552EA">
        <w:rPr>
          <w:rFonts w:eastAsia="Verdana"/>
          <w:color w:val="000000"/>
          <w:u w:val="single"/>
          <w:lang w:val="pl-PL"/>
        </w:rPr>
        <w:t>na pierwsze, pisemne żądanie Zamawiającego</w:t>
      </w:r>
      <w:r w:rsidRPr="00B552EA">
        <w:rPr>
          <w:rFonts w:eastAsia="Verdana"/>
          <w:color w:val="000000"/>
          <w:lang w:val="pl-PL"/>
        </w:rPr>
        <w:t xml:space="preserve"> wzywające do zapłaty kwoty zabezpieczenia i zawierające oświadczenie o niespełnieniu przez Wykonawcę zobowiązań wobec Zamawiającego wynikających z zawartej Umowy. W dokumencie tym, gwarant/poręczyciel nie może uzależniać dokonania zapłaty od spełnienia przez beneficjenta dodatkowych warunków (np. żądanie przesłania wezwania zapłaty za pośrednictwem banku prowadzącego rachunek, albo żądania potwierdzenia przez notariusza, że podpisy złożone na żądaniu zapłaty należą do osób umocowanych do występowania w imieniu Zamawiającego, albo żądanie złożenia wezwania np. tylko w formie listu poleconego czy kurierem) albo przedłożenia dodatkowych dokumentów (oprócz dokumentu potwierdzającego umocowanie osób do występowania w imieniu Zamawiającego z żądaniem zapłaty).</w:t>
      </w:r>
    </w:p>
    <w:p w14:paraId="3CA6405A" w14:textId="77777777" w:rsidR="001308AA" w:rsidRPr="005E547A" w:rsidRDefault="001308AA" w:rsidP="0000642D">
      <w:pPr>
        <w:widowControl w:val="0"/>
        <w:pBdr>
          <w:top w:val="nil"/>
          <w:left w:val="nil"/>
          <w:bottom w:val="nil"/>
          <w:right w:val="nil"/>
          <w:between w:val="nil"/>
        </w:pBdr>
        <w:spacing w:line="360" w:lineRule="auto"/>
        <w:ind w:left="357"/>
        <w:jc w:val="both"/>
        <w:rPr>
          <w:rFonts w:eastAsia="Verdana"/>
          <w:lang w:val="pl-PL"/>
        </w:rPr>
      </w:pPr>
      <w:r w:rsidRPr="005E547A">
        <w:rPr>
          <w:lang w:val="pl-PL"/>
        </w:rPr>
        <w:t xml:space="preserve">Jeżeli okres, na jaki ma zostać wniesione zabezpieczenie, przekracza 5 lat, zabezpieczenie w pieniądzu wnosi się na cały ten okres, a zabezpieczenie w innej formie wnosi się na okres nie krótszy niż 5 lat, z jednoczesnym zobowiązaniem się wykonawcy do przedłużenia zabezpieczenia lub wniesienia nowego zabezpieczenia na kolejne okresy. </w:t>
      </w:r>
    </w:p>
    <w:p w14:paraId="54C17404" w14:textId="77777777" w:rsidR="001308AA" w:rsidRPr="005E547A"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W przypadku nieprzedłużenia lub niewniesienia nowego zabezpieczenia najpóźniej na 30 dni przed upływem terminu ważności dotychczasowego zabezpieczenia wniesionego w innej formie niż w pieniądzu, zamawiający zmienia formę na zabezpieczenie w pieniądzu, przez wypłatę kwoty z dotychczasowego zabezpieczenia.</w:t>
      </w:r>
    </w:p>
    <w:p w14:paraId="55641997" w14:textId="121A1CE6" w:rsidR="00A4313C" w:rsidRDefault="001308AA" w:rsidP="0000642D">
      <w:pPr>
        <w:widowControl w:val="0"/>
        <w:pBdr>
          <w:top w:val="nil"/>
          <w:left w:val="nil"/>
          <w:bottom w:val="nil"/>
          <w:right w:val="nil"/>
          <w:between w:val="nil"/>
        </w:pBdr>
        <w:spacing w:line="360" w:lineRule="auto"/>
        <w:ind w:left="357"/>
        <w:jc w:val="both"/>
        <w:rPr>
          <w:lang w:val="pl-PL"/>
        </w:rPr>
      </w:pPr>
      <w:r w:rsidRPr="005E547A">
        <w:rPr>
          <w:lang w:val="pl-PL"/>
        </w:rPr>
        <w:t xml:space="preserve">Wypłata, o której mowa powyżej, następuje nie później niż w ostatnim dniu ważności </w:t>
      </w:r>
      <w:r w:rsidRPr="005E547A">
        <w:rPr>
          <w:lang w:val="pl-PL"/>
        </w:rPr>
        <w:lastRenderedPageBreak/>
        <w:t>dotychczasowego zabezpieczenia.</w:t>
      </w:r>
    </w:p>
    <w:p w14:paraId="7C5E875E" w14:textId="77777777" w:rsidR="00981B85" w:rsidRPr="005E547A" w:rsidRDefault="00981B85" w:rsidP="0000642D">
      <w:pPr>
        <w:widowControl w:val="0"/>
        <w:pBdr>
          <w:top w:val="nil"/>
          <w:left w:val="nil"/>
          <w:bottom w:val="nil"/>
          <w:right w:val="nil"/>
          <w:between w:val="nil"/>
        </w:pBdr>
        <w:spacing w:line="360" w:lineRule="auto"/>
        <w:ind w:left="357"/>
        <w:jc w:val="both"/>
        <w:rPr>
          <w:rFonts w:eastAsia="Verdana"/>
          <w:lang w:val="pl-PL"/>
        </w:rPr>
      </w:pPr>
    </w:p>
    <w:p w14:paraId="7C43EEFD"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Zamawiający zwróci zabezpieczenie należytego wykonania Umowy na zasadach określonych we Wzorze Umowy.</w:t>
      </w:r>
    </w:p>
    <w:p w14:paraId="1972B39A"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553464FB" w14:textId="77777777" w:rsidR="00B552EA"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Jeżeli zabezpieczenie zostanie wniesione w pieniądzu, Zamawiający zwróci je wraz z odsetkami wynikającymi z umowy rachunku bankowego, na którym było ono przechowywane, pomniejszone o koszt prowadzenia rachunku oraz prowizji bankowej za przelew pieniędzy na rachunek bankowy Wykonawcy.</w:t>
      </w:r>
    </w:p>
    <w:p w14:paraId="6060E51F" w14:textId="77777777" w:rsidR="0000642D" w:rsidRPr="00B552EA" w:rsidRDefault="0000642D" w:rsidP="0000642D">
      <w:pPr>
        <w:widowControl w:val="0"/>
        <w:pBdr>
          <w:top w:val="nil"/>
          <w:left w:val="nil"/>
          <w:bottom w:val="nil"/>
          <w:right w:val="nil"/>
          <w:between w:val="nil"/>
        </w:pBdr>
        <w:spacing w:line="360" w:lineRule="auto"/>
        <w:ind w:left="357"/>
        <w:jc w:val="both"/>
        <w:rPr>
          <w:rFonts w:eastAsia="Verdana"/>
          <w:color w:val="000000"/>
          <w:lang w:val="pl-PL"/>
        </w:rPr>
      </w:pPr>
    </w:p>
    <w:p w14:paraId="101C5A57" w14:textId="6D7F8A57" w:rsidR="00B552EA" w:rsidRPr="0000642D" w:rsidRDefault="00B552EA" w:rsidP="00A5575E">
      <w:pPr>
        <w:widowControl w:val="0"/>
        <w:numPr>
          <w:ilvl w:val="0"/>
          <w:numId w:val="34"/>
        </w:numPr>
        <w:pBdr>
          <w:top w:val="nil"/>
          <w:left w:val="nil"/>
          <w:bottom w:val="nil"/>
          <w:right w:val="nil"/>
          <w:between w:val="nil"/>
        </w:pBdr>
        <w:spacing w:line="360" w:lineRule="auto"/>
        <w:ind w:left="357" w:hanging="357"/>
        <w:jc w:val="both"/>
        <w:rPr>
          <w:rFonts w:eastAsia="Verdana"/>
          <w:color w:val="000000"/>
          <w:lang w:val="pl-PL"/>
        </w:rPr>
      </w:pPr>
      <w:r w:rsidRPr="00B552EA">
        <w:rPr>
          <w:rFonts w:eastAsia="Verdana"/>
          <w:color w:val="000000"/>
          <w:lang w:val="pl-PL"/>
        </w:rPr>
        <w:t>W przypadku niewykonania lub nienależytego wykonania Umowy zabezpieczenie może zostać przekazane na poczet kar umownych lub odszkodowania.</w:t>
      </w:r>
    </w:p>
    <w:p w14:paraId="00000129" w14:textId="12C9179A" w:rsidR="00BD1A7A" w:rsidRDefault="00B17CED">
      <w:pPr>
        <w:pStyle w:val="Nagwek2"/>
        <w:spacing w:line="320" w:lineRule="auto"/>
        <w:jc w:val="both"/>
      </w:pPr>
      <w:bookmarkStart w:id="27" w:name="_Toc96590574"/>
      <w:r>
        <w:t>XXIII. Informacje o treści zawieranej umowy oraz możliwości jej zmiany</w:t>
      </w:r>
      <w:r w:rsidR="0050174D">
        <w:t>.</w:t>
      </w:r>
      <w:bookmarkEnd w:id="27"/>
      <w:r>
        <w:t xml:space="preserve"> </w:t>
      </w:r>
    </w:p>
    <w:p w14:paraId="0000012A" w14:textId="69ACC931" w:rsidR="00BD1A7A" w:rsidRPr="00EE1698" w:rsidRDefault="00B17CED" w:rsidP="00A5575E">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E3448A">
        <w:t>w projekcie umowy</w:t>
      </w:r>
      <w:r w:rsidRPr="00EE1698">
        <w:t xml:space="preserve">, stanowiącym </w:t>
      </w:r>
      <w:r w:rsidR="00EE1698" w:rsidRPr="00EE34EA">
        <w:rPr>
          <w:b/>
          <w:color w:val="0070C0"/>
        </w:rPr>
        <w:t xml:space="preserve">Załącznik nr </w:t>
      </w:r>
      <w:r w:rsidR="0004130E">
        <w:rPr>
          <w:b/>
          <w:color w:val="0070C0"/>
        </w:rPr>
        <w:t>6</w:t>
      </w:r>
      <w:r w:rsidR="00E3448A" w:rsidRPr="00EE34EA">
        <w:rPr>
          <w:b/>
          <w:color w:val="0070C0"/>
        </w:rPr>
        <w:t xml:space="preserve"> </w:t>
      </w:r>
      <w:r w:rsidR="00E3448A" w:rsidRPr="00B53A66">
        <w:t xml:space="preserve">do </w:t>
      </w:r>
      <w:r w:rsidRPr="00B53A66">
        <w:t>SWZ</w:t>
      </w:r>
      <w:r w:rsidRPr="00EE1698">
        <w:t>.</w:t>
      </w:r>
    </w:p>
    <w:p w14:paraId="0000012B" w14:textId="77777777" w:rsidR="00BD1A7A" w:rsidRPr="00EE1698" w:rsidRDefault="00B17CED" w:rsidP="00A5575E">
      <w:pPr>
        <w:numPr>
          <w:ilvl w:val="3"/>
          <w:numId w:val="13"/>
        </w:numPr>
        <w:spacing w:line="360" w:lineRule="auto"/>
        <w:ind w:left="284"/>
        <w:jc w:val="both"/>
      </w:pPr>
      <w:r w:rsidRPr="00EE1698">
        <w:t>Zakres świadczenia Wykonawcy wynikający z umowy jest tożsamy z jego zobowiązaniem zawartym w ofercie.</w:t>
      </w:r>
    </w:p>
    <w:p w14:paraId="0000012C" w14:textId="733447B3" w:rsidR="00BD1A7A" w:rsidRPr="00EE1698" w:rsidRDefault="00B17CED" w:rsidP="00A5575E">
      <w:pPr>
        <w:numPr>
          <w:ilvl w:val="3"/>
          <w:numId w:val="13"/>
        </w:numPr>
        <w:spacing w:line="360" w:lineRule="auto"/>
        <w:ind w:left="284"/>
        <w:jc w:val="both"/>
      </w:pPr>
      <w:r w:rsidRPr="00EE1698">
        <w:t xml:space="preserve">Zamawiający przewiduje możliwość zmiany zawartej umowy w stosunku do treści wybranej oferty w zakresie uregulowanym w art. 454-455 PZP oraz wskazanym </w:t>
      </w:r>
      <w:r w:rsidR="00E3448A">
        <w:t>w projekcie</w:t>
      </w:r>
      <w:r w:rsidRPr="00EE1698">
        <w:t xml:space="preserve"> Umowy, stanowiącym </w:t>
      </w:r>
      <w:r w:rsidR="00EE1698" w:rsidRPr="00EE34EA">
        <w:rPr>
          <w:b/>
          <w:color w:val="0070C0"/>
        </w:rPr>
        <w:t xml:space="preserve">Załącznik nr </w:t>
      </w:r>
      <w:r w:rsidR="0004130E">
        <w:rPr>
          <w:b/>
          <w:color w:val="0070C0"/>
        </w:rPr>
        <w:t xml:space="preserve">6 </w:t>
      </w:r>
      <w:r w:rsidRPr="005E547A">
        <w:t>d</w:t>
      </w:r>
      <w:r w:rsidRPr="00B53A66">
        <w:t>o SWZ</w:t>
      </w:r>
      <w:r w:rsidRPr="00EE1698">
        <w:t>.</w:t>
      </w:r>
    </w:p>
    <w:p w14:paraId="0000012D" w14:textId="77777777" w:rsidR="00BD1A7A" w:rsidRPr="00EE1698" w:rsidRDefault="00B17CED" w:rsidP="00A5575E">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8" w:name="_Toc96590575"/>
      <w:r>
        <w:t>X</w:t>
      </w:r>
      <w:r w:rsidR="00B17CED">
        <w:t>XIV. Pouczenie o środkach ochrony prawnej przysługujących Wykonawcy</w:t>
      </w:r>
      <w:bookmarkEnd w:id="28"/>
    </w:p>
    <w:p w14:paraId="0000012F" w14:textId="77777777" w:rsidR="00BD1A7A" w:rsidRPr="00EE1698" w:rsidRDefault="00B17CED" w:rsidP="00D1296F">
      <w:pPr>
        <w:numPr>
          <w:ilvl w:val="0"/>
          <w:numId w:val="5"/>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D1296F">
      <w:pPr>
        <w:numPr>
          <w:ilvl w:val="0"/>
          <w:numId w:val="5"/>
        </w:numPr>
        <w:spacing w:line="360" w:lineRule="auto"/>
        <w:ind w:left="426"/>
        <w:jc w:val="both"/>
      </w:pPr>
      <w:r w:rsidRPr="00EE1698">
        <w:t xml:space="preserve">Środki ochrony prawnej wobec ogłoszenia wszczynającego postępowanie o udzielenie zamówienia lub ogłoszenia o konkursie oraz dokumentów zamówienia przysługują </w:t>
      </w:r>
      <w:r w:rsidRPr="00EE1698">
        <w:lastRenderedPageBreak/>
        <w:t>również organizacjom wpisanym na listę, o której mowa w art. 469 pkt 15 PZP oraz Rzecznikowi Małych i Średnich Przedsiębiorców.</w:t>
      </w:r>
    </w:p>
    <w:p w14:paraId="00000131" w14:textId="77777777" w:rsidR="00BD1A7A" w:rsidRPr="00EE1698" w:rsidRDefault="00B17CED" w:rsidP="00D1296F">
      <w:pPr>
        <w:numPr>
          <w:ilvl w:val="0"/>
          <w:numId w:val="5"/>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D1296F">
      <w:pPr>
        <w:numPr>
          <w:ilvl w:val="0"/>
          <w:numId w:val="5"/>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D1296F">
      <w:pPr>
        <w:numPr>
          <w:ilvl w:val="0"/>
          <w:numId w:val="5"/>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D1296F">
      <w:pPr>
        <w:numPr>
          <w:ilvl w:val="0"/>
          <w:numId w:val="5"/>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7777777" w:rsidR="00BD1A7A" w:rsidRPr="00EE1698" w:rsidRDefault="00B17CED" w:rsidP="00D1296F">
      <w:pPr>
        <w:numPr>
          <w:ilvl w:val="0"/>
          <w:numId w:val="5"/>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3A" w14:textId="77777777" w:rsidR="00BD1A7A" w:rsidRPr="00EE1698" w:rsidRDefault="00B17CED" w:rsidP="00D1296F">
      <w:pPr>
        <w:numPr>
          <w:ilvl w:val="0"/>
          <w:numId w:val="5"/>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D1296F">
      <w:pPr>
        <w:numPr>
          <w:ilvl w:val="0"/>
          <w:numId w:val="5"/>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D1296F">
      <w:pPr>
        <w:numPr>
          <w:ilvl w:val="0"/>
          <w:numId w:val="5"/>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D1296F">
      <w:pPr>
        <w:numPr>
          <w:ilvl w:val="0"/>
          <w:numId w:val="5"/>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D1296F">
      <w:pPr>
        <w:numPr>
          <w:ilvl w:val="0"/>
          <w:numId w:val="5"/>
        </w:numPr>
        <w:spacing w:line="360" w:lineRule="auto"/>
        <w:ind w:left="426"/>
        <w:jc w:val="both"/>
      </w:pPr>
      <w:r w:rsidRPr="00EE1698">
        <w:lastRenderedPageBreak/>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9" w:name="_Toc96590576"/>
      <w:r>
        <w:t>XXV. Zalecenia Zamawiającego</w:t>
      </w:r>
      <w:bookmarkEnd w:id="29"/>
    </w:p>
    <w:p w14:paraId="00000140" w14:textId="77777777" w:rsidR="00BD1A7A" w:rsidRDefault="00B17CED" w:rsidP="00A5575E">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Zamawiający rekomenduje wykorzystanie formatów: .pdf .</w:t>
      </w:r>
      <w:proofErr w:type="spellStart"/>
      <w:r>
        <w:t>doc</w:t>
      </w:r>
      <w:proofErr w:type="spellEnd"/>
      <w:r>
        <w:t xml:space="preserve"> .</w:t>
      </w:r>
      <w:proofErr w:type="spellStart"/>
      <w:r>
        <w:t>docx</w:t>
      </w:r>
      <w:proofErr w:type="spellEnd"/>
      <w:r>
        <w:t xml:space="preserve"> .xls .</w:t>
      </w:r>
      <w:proofErr w:type="spellStart"/>
      <w:r>
        <w:t>xlsx</w:t>
      </w:r>
      <w:proofErr w:type="spellEnd"/>
      <w:r>
        <w:t xml:space="preserve"> .jpg (.</w:t>
      </w:r>
      <w:proofErr w:type="spellStart"/>
      <w:r>
        <w:t>jpeg</w:t>
      </w:r>
      <w:proofErr w:type="spellEnd"/>
      <w:r>
        <w:t xml:space="preserve">) </w:t>
      </w:r>
      <w:r>
        <w:rPr>
          <w:b/>
          <w:u w:val="single"/>
        </w:rPr>
        <w:t>ze szczególnym wskazaniem na .pdf</w:t>
      </w:r>
    </w:p>
    <w:p w14:paraId="00000142" w14:textId="77777777" w:rsidR="00BD1A7A" w:rsidRDefault="00B17CED" w:rsidP="00A5575E">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A5575E">
      <w:pPr>
        <w:numPr>
          <w:ilvl w:val="1"/>
          <w:numId w:val="26"/>
        </w:numPr>
        <w:spacing w:line="320" w:lineRule="auto"/>
        <w:jc w:val="both"/>
      </w:pPr>
      <w:r>
        <w:t xml:space="preserve">.zip </w:t>
      </w:r>
    </w:p>
    <w:p w14:paraId="00000144" w14:textId="77777777" w:rsidR="00BD1A7A" w:rsidRDefault="00B17CED" w:rsidP="00A5575E">
      <w:pPr>
        <w:numPr>
          <w:ilvl w:val="1"/>
          <w:numId w:val="26"/>
        </w:numPr>
        <w:spacing w:line="320" w:lineRule="auto"/>
        <w:jc w:val="both"/>
      </w:pPr>
      <w:r>
        <w:t>.7Z</w:t>
      </w:r>
    </w:p>
    <w:p w14:paraId="00000145"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w:t>
      </w:r>
      <w:proofErr w:type="spellStart"/>
      <w:r>
        <w:t>rar</w:t>
      </w:r>
      <w:proofErr w:type="spellEnd"/>
      <w:r>
        <w:t xml:space="preserve"> .gif .</w:t>
      </w:r>
      <w:proofErr w:type="spellStart"/>
      <w:r>
        <w:t>bmp</w:t>
      </w:r>
      <w:proofErr w:type="spellEnd"/>
      <w:r>
        <w:t xml:space="preserve"> .</w:t>
      </w:r>
      <w:proofErr w:type="spellStart"/>
      <w:r>
        <w:t>numbers</w:t>
      </w:r>
      <w:proofErr w:type="spellEnd"/>
      <w:r>
        <w:t xml:space="preserve"> .</w:t>
      </w:r>
      <w:proofErr w:type="spellStart"/>
      <w:r>
        <w:t>pages</w:t>
      </w:r>
      <w:proofErr w:type="spellEnd"/>
      <w:r>
        <w:t xml:space="preserve">. </w:t>
      </w:r>
      <w:r>
        <w:rPr>
          <w:b/>
        </w:rPr>
        <w:t>Dokumenty złożone w takich plikach zostaną uznane za złożone nieskutecznie.</w:t>
      </w:r>
    </w:p>
    <w:p w14:paraId="00000146" w14:textId="77777777" w:rsidR="00BD1A7A" w:rsidRDefault="00B17CED" w:rsidP="00A5575E">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w:t>
      </w:r>
      <w:proofErr w:type="spellStart"/>
      <w:r>
        <w:t>eDoApp</w:t>
      </w:r>
      <w:proofErr w:type="spellEnd"/>
      <w:r>
        <w:t xml:space="preserve"> służącej do składania podpisu osobistego, który wynosi </w:t>
      </w:r>
      <w:r>
        <w:rPr>
          <w:b/>
        </w:rPr>
        <w:t>maksymalnie 5MB</w:t>
      </w:r>
      <w:r>
        <w:t>.</w:t>
      </w:r>
    </w:p>
    <w:p w14:paraId="00000147" w14:textId="77777777" w:rsidR="00BD1A7A" w:rsidRDefault="00B17CED" w:rsidP="00A5575E">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A5575E">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w:t>
      </w:r>
      <w:proofErr w:type="spellStart"/>
      <w:r>
        <w:rPr>
          <w:b/>
        </w:rPr>
        <w:t>PAdES</w:t>
      </w:r>
      <w:proofErr w:type="spellEnd"/>
      <w:r>
        <w:rPr>
          <w:b/>
        </w:rPr>
        <w:t xml:space="preserve">. </w:t>
      </w:r>
    </w:p>
    <w:p w14:paraId="00000149" w14:textId="77777777" w:rsidR="00BD1A7A" w:rsidRDefault="00B17CED" w:rsidP="00A5575E">
      <w:pPr>
        <w:numPr>
          <w:ilvl w:val="0"/>
          <w:numId w:val="17"/>
        </w:numPr>
        <w:pBdr>
          <w:top w:val="nil"/>
          <w:left w:val="nil"/>
          <w:bottom w:val="nil"/>
          <w:right w:val="nil"/>
          <w:between w:val="nil"/>
        </w:pBdr>
        <w:spacing w:line="320" w:lineRule="auto"/>
        <w:jc w:val="both"/>
      </w:pPr>
      <w:r>
        <w:t xml:space="preserve">Pliki w innych formatach niż PDF </w:t>
      </w:r>
      <w:r>
        <w:rPr>
          <w:b/>
        </w:rPr>
        <w:t xml:space="preserve">zaleca się opatrzyć podpisem w formacie </w:t>
      </w:r>
      <w:proofErr w:type="spellStart"/>
      <w:r>
        <w:rPr>
          <w:b/>
        </w:rPr>
        <w:t>XAdES</w:t>
      </w:r>
      <w:proofErr w:type="spellEnd"/>
      <w:r>
        <w:rPr>
          <w:b/>
        </w:rPr>
        <w:t xml:space="preserve"> o typie zewnętrznym</w:t>
      </w:r>
      <w:r>
        <w:t>. Wykonawca powinien pamiętać, aby plik z podpisem przekazywać łącznie z dokumentem podpisywanym.</w:t>
      </w:r>
    </w:p>
    <w:p w14:paraId="0000014A" w14:textId="77777777" w:rsidR="00BD1A7A" w:rsidRDefault="00B17CED" w:rsidP="00A5575E">
      <w:pPr>
        <w:numPr>
          <w:ilvl w:val="0"/>
          <w:numId w:val="17"/>
        </w:numPr>
        <w:spacing w:line="320" w:lineRule="auto"/>
        <w:jc w:val="both"/>
      </w:pPr>
      <w:r>
        <w:t>Zamawiający rekomenduje wykorzystanie podpisu z kwalifikowanym znacznikiem czasu.</w:t>
      </w:r>
    </w:p>
    <w:p w14:paraId="0000014B"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A5575E">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A5575E">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A5575E">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w:t>
      </w:r>
      <w:r>
        <w:lastRenderedPageBreak/>
        <w:t xml:space="preserve">zakończenia przyjmowania ofert/wniosków. Sugerujemy złożenie oferty na 24 godziny przed terminem składania ofert/wniosków. </w:t>
      </w:r>
    </w:p>
    <w:p w14:paraId="0000014F" w14:textId="77777777" w:rsidR="00BD1A7A" w:rsidRDefault="00B17CED" w:rsidP="00A5575E">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97A87D5" w14:textId="0A4B6B51" w:rsidR="00BB6795" w:rsidRPr="003E19B2" w:rsidRDefault="00B17CED" w:rsidP="00A5575E">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17DB3AD" w:rsidR="00BD1A7A" w:rsidRPr="0004130E" w:rsidRDefault="00B17CED">
      <w:pPr>
        <w:pStyle w:val="Nagwek2"/>
        <w:spacing w:line="320" w:lineRule="auto"/>
        <w:jc w:val="both"/>
      </w:pPr>
      <w:bookmarkStart w:id="30" w:name="_Toc96590577"/>
      <w:r w:rsidRPr="0004130E">
        <w:t>XXVI. Spis załączników</w:t>
      </w:r>
      <w:bookmarkEnd w:id="30"/>
    </w:p>
    <w:p w14:paraId="00000152" w14:textId="78CA21EF" w:rsidR="00BD1A7A" w:rsidRPr="0004130E" w:rsidRDefault="00EE1698" w:rsidP="00A5575E">
      <w:pPr>
        <w:numPr>
          <w:ilvl w:val="0"/>
          <w:numId w:val="25"/>
        </w:numPr>
      </w:pPr>
      <w:r w:rsidRPr="0004130E">
        <w:t xml:space="preserve">Formularz ofertowy – </w:t>
      </w:r>
      <w:r w:rsidR="00892460" w:rsidRPr="0004130E">
        <w:t>Z</w:t>
      </w:r>
      <w:r w:rsidRPr="0004130E">
        <w:t>ałącznik n</w:t>
      </w:r>
      <w:r w:rsidR="00E910E3" w:rsidRPr="0004130E">
        <w:t>r 1</w:t>
      </w:r>
      <w:r w:rsidR="005766A1">
        <w:t>;</w:t>
      </w:r>
    </w:p>
    <w:p w14:paraId="04891AB9" w14:textId="77777777" w:rsidR="003A1D73" w:rsidRPr="0004130E" w:rsidRDefault="003A1D73" w:rsidP="003A1D73">
      <w:pPr>
        <w:ind w:left="720"/>
      </w:pPr>
    </w:p>
    <w:p w14:paraId="6BA4B320" w14:textId="7D84BEAA" w:rsidR="003A1D73" w:rsidRPr="0004130E" w:rsidRDefault="003A1D73" w:rsidP="00A5575E">
      <w:pPr>
        <w:numPr>
          <w:ilvl w:val="0"/>
          <w:numId w:val="25"/>
        </w:numPr>
      </w:pPr>
      <w:r w:rsidRPr="0004130E">
        <w:t>Oświadczenie o braku podstaw do wykluczenia i o spełnieniu warunków udziału – Załącznik nr 2</w:t>
      </w:r>
      <w:r w:rsidR="005766A1">
        <w:t>;</w:t>
      </w:r>
    </w:p>
    <w:p w14:paraId="18D02787" w14:textId="77777777" w:rsidR="003A1D73" w:rsidRPr="0004130E" w:rsidRDefault="003A1D73" w:rsidP="003A1D73">
      <w:pPr>
        <w:ind w:left="720"/>
      </w:pPr>
    </w:p>
    <w:p w14:paraId="0521C35B" w14:textId="68936EE0" w:rsidR="003A1D73" w:rsidRPr="0004130E" w:rsidRDefault="003A1D73" w:rsidP="00A5575E">
      <w:pPr>
        <w:numPr>
          <w:ilvl w:val="0"/>
          <w:numId w:val="25"/>
        </w:numPr>
      </w:pPr>
      <w:r w:rsidRPr="0004130E">
        <w:t>Zobowiązanie innego podmiotu do udostępnienia niezbędnych zasobów Wykonawcy – Załącznik nr 3</w:t>
      </w:r>
      <w:r w:rsidR="005766A1">
        <w:t>;</w:t>
      </w:r>
    </w:p>
    <w:p w14:paraId="1AD2D2EC" w14:textId="77777777" w:rsidR="003A1D73" w:rsidRPr="0004130E" w:rsidRDefault="003A1D73" w:rsidP="003A1D73">
      <w:pPr>
        <w:ind w:left="720"/>
      </w:pPr>
    </w:p>
    <w:p w14:paraId="7B503BC4" w14:textId="7B116F99" w:rsidR="003A1D73" w:rsidRPr="0004130E" w:rsidRDefault="003A1D73" w:rsidP="00A5575E">
      <w:pPr>
        <w:numPr>
          <w:ilvl w:val="0"/>
          <w:numId w:val="25"/>
        </w:numPr>
      </w:pPr>
      <w:r w:rsidRPr="0004130E">
        <w:t>Oświadczenie podmiotu udostępniającego zasoby o spełnieniu warunków oraz o niepodleganiu wykluczeniu – Załącznik nr 4</w:t>
      </w:r>
      <w:r w:rsidR="005766A1">
        <w:t>;</w:t>
      </w:r>
    </w:p>
    <w:p w14:paraId="5011D9DE" w14:textId="77777777" w:rsidR="003A1D73" w:rsidRPr="0004130E" w:rsidRDefault="003A1D73" w:rsidP="003A1D73">
      <w:pPr>
        <w:ind w:left="360"/>
      </w:pPr>
    </w:p>
    <w:p w14:paraId="57E009AA" w14:textId="66F333D2" w:rsidR="003A1D73" w:rsidRPr="0004130E" w:rsidRDefault="003A1D73" w:rsidP="00A5575E">
      <w:pPr>
        <w:numPr>
          <w:ilvl w:val="0"/>
          <w:numId w:val="25"/>
        </w:numPr>
      </w:pPr>
      <w:r w:rsidRPr="0004130E">
        <w:t>Oświadczenie wykonawców wspólnie ubiegających się o udzielenie zamówienia na podstawie art. 117 ust 4 ustawy Pzp – Załącznik nr 5</w:t>
      </w:r>
      <w:r w:rsidR="005766A1">
        <w:t>;</w:t>
      </w:r>
    </w:p>
    <w:p w14:paraId="62D06FA3" w14:textId="77777777" w:rsidR="003A1D73" w:rsidRPr="0004130E" w:rsidRDefault="003A1D73" w:rsidP="003A1D73">
      <w:pPr>
        <w:ind w:left="720"/>
      </w:pPr>
    </w:p>
    <w:p w14:paraId="481B72A8" w14:textId="1B17E738" w:rsidR="003A1D73" w:rsidRPr="0004130E" w:rsidRDefault="003A1D73" w:rsidP="00A5575E">
      <w:pPr>
        <w:numPr>
          <w:ilvl w:val="0"/>
          <w:numId w:val="25"/>
        </w:numPr>
        <w:spacing w:line="320" w:lineRule="auto"/>
        <w:jc w:val="both"/>
      </w:pPr>
      <w:r w:rsidRPr="0004130E">
        <w:t>Projekt umowy – Załącznik nr 6</w:t>
      </w:r>
      <w:r w:rsidR="005766A1">
        <w:t>;</w:t>
      </w:r>
    </w:p>
    <w:p w14:paraId="6A6E41A8" w14:textId="77777777" w:rsidR="003A1D73" w:rsidRPr="0004130E" w:rsidRDefault="003A1D73" w:rsidP="003A1D73">
      <w:pPr>
        <w:spacing w:line="320" w:lineRule="auto"/>
        <w:ind w:left="720"/>
        <w:jc w:val="both"/>
      </w:pPr>
    </w:p>
    <w:p w14:paraId="6E4DDD6E" w14:textId="7F0E0058" w:rsidR="003A1D73" w:rsidRPr="0004130E" w:rsidRDefault="003A1D73" w:rsidP="00A5575E">
      <w:pPr>
        <w:numPr>
          <w:ilvl w:val="0"/>
          <w:numId w:val="25"/>
        </w:numPr>
      </w:pPr>
      <w:r w:rsidRPr="0004130E">
        <w:t>Oświadczenie o przynależności lub braku przynależności do tej samej grupy kapitałowej – Załącznik nr 7</w:t>
      </w:r>
      <w:r w:rsidR="005766A1">
        <w:t>;</w:t>
      </w:r>
    </w:p>
    <w:p w14:paraId="3C34B9ED" w14:textId="77777777" w:rsidR="003A1D73" w:rsidRPr="0004130E" w:rsidRDefault="003A1D73" w:rsidP="003A1D73"/>
    <w:p w14:paraId="5AF329BA" w14:textId="77777777" w:rsidR="0047779B" w:rsidRDefault="0047779B" w:rsidP="00A5575E">
      <w:pPr>
        <w:numPr>
          <w:ilvl w:val="0"/>
          <w:numId w:val="25"/>
        </w:numPr>
        <w:jc w:val="both"/>
      </w:pPr>
      <w:r>
        <w:t>oświadczenie wykonawcy o aktualności informacji zawartych w oświadczeniu, o którym mowa w art. 125 ust. 1 ustawy PZP w zakresie odnoszącym się do podstaw wykluczenia z postępowania wskazanym przez zamawiającego o których mowa w:</w:t>
      </w:r>
    </w:p>
    <w:p w14:paraId="4DCD8167" w14:textId="3D94BA22" w:rsidR="003A1D73" w:rsidRPr="0004130E" w:rsidRDefault="0047779B" w:rsidP="005959F2">
      <w:pPr>
        <w:ind w:left="720"/>
        <w:jc w:val="both"/>
      </w:pPr>
      <w:r>
        <w:t xml:space="preserve">art. 109 ust. 1 pkt 5, 7 ustawy PZP i art. 7 ust.1 ustawy o szczególnych rozwiązaniach w zakresie przeciwdziałania wspieraniu agresji na Ukrainę oraz służących ochronie bezpieczeństwa narodowego </w:t>
      </w:r>
      <w:r w:rsidR="003A1D73" w:rsidRPr="0004130E">
        <w:t>– Załącznik nr 8</w:t>
      </w:r>
      <w:r w:rsidR="005766A1">
        <w:t>;</w:t>
      </w:r>
    </w:p>
    <w:p w14:paraId="3D2DFF7D" w14:textId="77777777" w:rsidR="00E910E3" w:rsidRPr="0004130E" w:rsidRDefault="00E910E3" w:rsidP="00E910E3"/>
    <w:p w14:paraId="5F8D7C08" w14:textId="68E49EF9" w:rsidR="00C72578" w:rsidRDefault="00B23CB2" w:rsidP="00A5575E">
      <w:pPr>
        <w:numPr>
          <w:ilvl w:val="0"/>
          <w:numId w:val="25"/>
        </w:numPr>
      </w:pPr>
      <w:r>
        <w:t xml:space="preserve">Wykaz osób – Załącznik nr </w:t>
      </w:r>
      <w:r w:rsidR="00A5575E">
        <w:t>9</w:t>
      </w:r>
      <w:r>
        <w:t>;</w:t>
      </w:r>
    </w:p>
    <w:p w14:paraId="071A52C5" w14:textId="77777777" w:rsidR="005959F2" w:rsidRDefault="005959F2" w:rsidP="005959F2">
      <w:pPr>
        <w:ind w:left="720"/>
      </w:pPr>
    </w:p>
    <w:p w14:paraId="58EF0049" w14:textId="753D7F12" w:rsidR="005959F2" w:rsidRDefault="005959F2" w:rsidP="00A5575E">
      <w:pPr>
        <w:numPr>
          <w:ilvl w:val="0"/>
          <w:numId w:val="25"/>
        </w:numPr>
      </w:pPr>
      <w:r>
        <w:t>Wzór pełnomocnictwa (wykona</w:t>
      </w:r>
      <w:r w:rsidR="00B23CB2">
        <w:t>wcy wspólnie składający ofertę) – Załącznik nr 1</w:t>
      </w:r>
      <w:r w:rsidR="00A5575E">
        <w:t>0</w:t>
      </w:r>
      <w:r w:rsidR="00B23CB2">
        <w:t>;</w:t>
      </w:r>
    </w:p>
    <w:p w14:paraId="19AF00D7" w14:textId="77777777" w:rsidR="00B23CB2" w:rsidRDefault="00B23CB2" w:rsidP="00B23CB2">
      <w:pPr>
        <w:ind w:left="720"/>
      </w:pPr>
    </w:p>
    <w:p w14:paraId="343FD8AC" w14:textId="785D76E4" w:rsidR="00B23CB2" w:rsidRPr="0004130E" w:rsidRDefault="00B23CB2" w:rsidP="00A5575E">
      <w:pPr>
        <w:numPr>
          <w:ilvl w:val="0"/>
          <w:numId w:val="25"/>
        </w:numPr>
      </w:pPr>
      <w:r>
        <w:t>Dokumentacja –</w:t>
      </w:r>
      <w:r w:rsidRPr="0004130E">
        <w:t xml:space="preserve"> Załącznik</w:t>
      </w:r>
      <w:r>
        <w:t>i</w:t>
      </w:r>
      <w:r w:rsidRPr="0004130E">
        <w:t xml:space="preserve"> nr </w:t>
      </w:r>
      <w:r>
        <w:t>1</w:t>
      </w:r>
      <w:r w:rsidR="00A5575E">
        <w:t>1</w:t>
      </w:r>
      <w:r>
        <w:t>.</w:t>
      </w:r>
    </w:p>
    <w:p w14:paraId="400897A4" w14:textId="77777777" w:rsidR="00C72578" w:rsidRPr="0004130E" w:rsidRDefault="00C72578" w:rsidP="00C72578"/>
    <w:p w14:paraId="7BBAD34F" w14:textId="77777777" w:rsidR="00EC2914" w:rsidRPr="00EC2914" w:rsidRDefault="00EC2914" w:rsidP="0047779B">
      <w:pPr>
        <w:pBdr>
          <w:top w:val="nil"/>
          <w:left w:val="nil"/>
          <w:bottom w:val="nil"/>
          <w:right w:val="nil"/>
          <w:between w:val="nil"/>
        </w:pBdr>
        <w:jc w:val="both"/>
        <w:rPr>
          <w:rFonts w:ascii="Verdana" w:eastAsia="Verdana" w:hAnsi="Verdana" w:cs="Verdana"/>
          <w:color w:val="000000"/>
          <w:sz w:val="18"/>
          <w:szCs w:val="18"/>
        </w:rPr>
      </w:pPr>
    </w:p>
    <w:sectPr w:rsidR="00EC2914" w:rsidRPr="00EC2914" w:rsidSect="009464DE">
      <w:headerReference w:type="default" r:id="rId36"/>
      <w:footerReference w:type="default" r:id="rId37"/>
      <w:headerReference w:type="first" r:id="rId38"/>
      <w:footerReference w:type="first" r:id="rId39"/>
      <w:pgSz w:w="11909" w:h="16834"/>
      <w:pgMar w:top="1440" w:right="1419" w:bottom="993" w:left="1440" w:header="284" w:footer="32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D22AD7" w14:textId="77777777" w:rsidR="005F3376" w:rsidRDefault="005F3376">
      <w:pPr>
        <w:spacing w:line="240" w:lineRule="auto"/>
      </w:pPr>
      <w:r>
        <w:separator/>
      </w:r>
    </w:p>
  </w:endnote>
  <w:endnote w:type="continuationSeparator" w:id="0">
    <w:p w14:paraId="6A7073B8" w14:textId="77777777" w:rsidR="005F3376" w:rsidRDefault="005F3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DC1CD" w14:textId="2324812D" w:rsidR="005F3376" w:rsidRPr="00851AD5" w:rsidRDefault="005F3376" w:rsidP="003B59B1">
    <w:pPr>
      <w:widowControl w:val="0"/>
      <w:spacing w:line="240" w:lineRule="auto"/>
      <w:jc w:val="center"/>
      <w:rPr>
        <w:i/>
        <w:color w:val="0070C0"/>
        <w:sz w:val="20"/>
        <w:szCs w:val="20"/>
      </w:rPr>
    </w:pPr>
    <w:r>
      <w:tab/>
    </w:r>
  </w:p>
  <w:p w14:paraId="35A0D766" w14:textId="6F837DD1" w:rsidR="005F3376" w:rsidRPr="00851AD5" w:rsidRDefault="005F3376" w:rsidP="00205E77">
    <w:pPr>
      <w:pStyle w:val="Stopka"/>
      <w:jc w:val="right"/>
      <w:rPr>
        <w:color w:val="0070C0"/>
      </w:rPr>
    </w:pPr>
  </w:p>
  <w:p w14:paraId="00000156" w14:textId="3B0C0890" w:rsidR="005F3376" w:rsidRPr="00851AD5" w:rsidRDefault="005F3376" w:rsidP="003B59B1">
    <w:pPr>
      <w:tabs>
        <w:tab w:val="center" w:pos="4514"/>
        <w:tab w:val="right" w:pos="9029"/>
      </w:tabs>
      <w:jc w:val="center"/>
      <w:rPr>
        <w:sz w:val="16"/>
        <w:szCs w:val="16"/>
      </w:rPr>
    </w:pPr>
    <w:r w:rsidRPr="00851AD5">
      <w:rPr>
        <w:sz w:val="16"/>
        <w:szCs w:val="16"/>
      </w:rPr>
      <w:fldChar w:fldCharType="begin"/>
    </w:r>
    <w:r w:rsidRPr="00851AD5">
      <w:rPr>
        <w:sz w:val="16"/>
        <w:szCs w:val="16"/>
      </w:rPr>
      <w:instrText>PAGE</w:instrText>
    </w:r>
    <w:r w:rsidRPr="00851AD5">
      <w:rPr>
        <w:sz w:val="16"/>
        <w:szCs w:val="16"/>
      </w:rPr>
      <w:fldChar w:fldCharType="separate"/>
    </w:r>
    <w:r w:rsidR="00C577F3">
      <w:rPr>
        <w:noProof/>
        <w:sz w:val="16"/>
        <w:szCs w:val="16"/>
      </w:rPr>
      <w:t>38</w:t>
    </w:r>
    <w:r w:rsidRPr="00851AD5">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0C5AB" w14:textId="77777777" w:rsidR="005F3376" w:rsidRPr="00851AD5" w:rsidRDefault="005F3376" w:rsidP="003B59B1">
    <w:pPr>
      <w:widowControl w:val="0"/>
      <w:spacing w:line="240" w:lineRule="auto"/>
      <w:jc w:val="both"/>
      <w:rPr>
        <w:i/>
        <w:color w:val="0070C0"/>
        <w:sz w:val="20"/>
        <w:szCs w:val="20"/>
      </w:rPr>
    </w:pPr>
  </w:p>
  <w:p w14:paraId="167269C6" w14:textId="1ECF304F" w:rsidR="005F3376" w:rsidRPr="00851AD5" w:rsidRDefault="005F3376" w:rsidP="00F334F2">
    <w:pPr>
      <w:widowControl w:val="0"/>
      <w:spacing w:line="240" w:lineRule="auto"/>
      <w:jc w:val="center"/>
      <w:rPr>
        <w:i/>
        <w:color w:val="0070C0"/>
        <w:sz w:val="20"/>
        <w:szCs w:val="20"/>
      </w:rPr>
    </w:pPr>
    <w:r w:rsidRPr="00851AD5">
      <w:rPr>
        <w:i/>
        <w:color w:val="0070C0"/>
        <w:sz w:val="20"/>
        <w:szCs w:val="20"/>
      </w:rPr>
      <w:t xml:space="preserve"> </w:t>
    </w:r>
  </w:p>
  <w:p w14:paraId="4480E883" w14:textId="727D39E7" w:rsidR="005F3376" w:rsidRPr="00851AD5" w:rsidRDefault="005F3376" w:rsidP="00205E77">
    <w:pPr>
      <w:widowControl w:val="0"/>
      <w:spacing w:line="240" w:lineRule="auto"/>
      <w:ind w:firstLine="720"/>
      <w:jc w:val="right"/>
      <w:rPr>
        <w:color w:val="0070C0"/>
      </w:rPr>
    </w:pPr>
    <w:r>
      <w:rPr>
        <w:i/>
        <w:color w:val="0070C0"/>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0E8B3" w14:textId="77777777" w:rsidR="005F3376" w:rsidRDefault="005F3376">
      <w:pPr>
        <w:spacing w:line="240" w:lineRule="auto"/>
      </w:pPr>
      <w:r>
        <w:separator/>
      </w:r>
    </w:p>
  </w:footnote>
  <w:footnote w:type="continuationSeparator" w:id="0">
    <w:p w14:paraId="302FACD3" w14:textId="77777777" w:rsidR="005F3376" w:rsidRDefault="005F3376">
      <w:pPr>
        <w:spacing w:line="240" w:lineRule="auto"/>
      </w:pPr>
      <w:r>
        <w:continuationSeparator/>
      </w:r>
    </w:p>
  </w:footnote>
  <w:footnote w:id="1">
    <w:p w14:paraId="38A3E619" w14:textId="77777777" w:rsidR="005F3376" w:rsidRDefault="005F3376"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2">
    <w:p w14:paraId="00000173" w14:textId="77777777" w:rsidR="005F3376" w:rsidRDefault="005F3376">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3">
    <w:p w14:paraId="00000175" w14:textId="77777777" w:rsidR="005F3376" w:rsidRDefault="005F3376">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4">
    <w:p w14:paraId="00000176" w14:textId="77777777" w:rsidR="005F3376" w:rsidRDefault="005F3376">
      <w:pPr>
        <w:spacing w:line="240" w:lineRule="auto"/>
        <w:rPr>
          <w:sz w:val="16"/>
          <w:szCs w:val="16"/>
        </w:rPr>
      </w:pPr>
      <w:r>
        <w:rPr>
          <w:vertAlign w:val="superscript"/>
        </w:rPr>
        <w:footnoteRef/>
      </w:r>
      <w:r>
        <w:rPr>
          <w:sz w:val="16"/>
          <w:szCs w:val="16"/>
        </w:rPr>
        <w:t xml:space="preserve"> Zgodnie z art. 118 ust. 3 PZP </w:t>
      </w:r>
    </w:p>
  </w:footnote>
  <w:footnote w:id="5">
    <w:p w14:paraId="00000177" w14:textId="77777777" w:rsidR="005F3376" w:rsidRDefault="005F3376">
      <w:pPr>
        <w:spacing w:line="240" w:lineRule="auto"/>
        <w:rPr>
          <w:sz w:val="16"/>
          <w:szCs w:val="16"/>
        </w:rPr>
      </w:pPr>
      <w:r>
        <w:rPr>
          <w:vertAlign w:val="superscript"/>
        </w:rPr>
        <w:footnoteRef/>
      </w:r>
      <w:r>
        <w:rPr>
          <w:sz w:val="16"/>
          <w:szCs w:val="16"/>
        </w:rPr>
        <w:t xml:space="preserve"> Zgodnie z art. 122 PZP </w:t>
      </w:r>
    </w:p>
  </w:footnote>
  <w:footnote w:id="6">
    <w:p w14:paraId="00000178" w14:textId="77777777" w:rsidR="005F3376" w:rsidRDefault="005F3376">
      <w:pPr>
        <w:spacing w:line="240" w:lineRule="auto"/>
        <w:rPr>
          <w:sz w:val="16"/>
          <w:szCs w:val="16"/>
        </w:rPr>
      </w:pPr>
      <w:r>
        <w:rPr>
          <w:vertAlign w:val="superscript"/>
        </w:rPr>
        <w:footnoteRef/>
      </w:r>
      <w:r>
        <w:rPr>
          <w:sz w:val="16"/>
          <w:szCs w:val="16"/>
        </w:rPr>
        <w:t xml:space="preserve"> Zgodnie z art. 123 PZP </w:t>
      </w:r>
    </w:p>
  </w:footnote>
  <w:footnote w:id="7">
    <w:p w14:paraId="00000179" w14:textId="77777777" w:rsidR="005F3376" w:rsidRDefault="005F3376">
      <w:pPr>
        <w:spacing w:line="240" w:lineRule="auto"/>
        <w:rPr>
          <w:sz w:val="16"/>
          <w:szCs w:val="16"/>
        </w:rPr>
      </w:pPr>
      <w:r>
        <w:rPr>
          <w:vertAlign w:val="superscript"/>
        </w:rPr>
        <w:footnoteRef/>
      </w:r>
      <w:r>
        <w:rPr>
          <w:sz w:val="16"/>
          <w:szCs w:val="16"/>
        </w:rPr>
        <w:t xml:space="preserve"> Zgodnie z art. 125 ust. 5 PZP </w:t>
      </w:r>
    </w:p>
  </w:footnote>
  <w:footnote w:id="8">
    <w:p w14:paraId="65355BEA" w14:textId="77777777" w:rsidR="005F3376" w:rsidRDefault="005F3376"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9">
    <w:p w14:paraId="2D177369" w14:textId="77777777" w:rsidR="005F3376" w:rsidRDefault="005F3376"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37503" w14:textId="622D0D30" w:rsidR="005F3376" w:rsidRDefault="005F3376" w:rsidP="003B59B1">
    <w:pPr>
      <w:pStyle w:val="Nagwek"/>
      <w:tabs>
        <w:tab w:val="clear" w:pos="4536"/>
        <w:tab w:val="clear" w:pos="9072"/>
        <w:tab w:val="center" w:pos="5103"/>
        <w:tab w:val="left" w:pos="8340"/>
      </w:tabs>
    </w:pPr>
    <w:r>
      <w:rPr>
        <w:noProof/>
        <w:lang w:val="pl-PL"/>
      </w:rPr>
      <w:drawing>
        <wp:inline distT="0" distB="0" distL="0" distR="0" wp14:anchorId="3080852C" wp14:editId="4D81A84C">
          <wp:extent cx="1619250" cy="666750"/>
          <wp:effectExtent l="0" t="0" r="0" b="0"/>
          <wp:docPr id="33" name="Obraz 33"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r>
      <w:rPr>
        <w:noProof/>
      </w:rPr>
      <w:tab/>
    </w:r>
  </w:p>
  <w:p w14:paraId="2E079755" w14:textId="749CB01C" w:rsidR="005F3376" w:rsidRPr="003B59B1" w:rsidRDefault="005F3376" w:rsidP="003B59B1">
    <w:pPr>
      <w:pStyle w:val="Nagwek"/>
      <w:pBdr>
        <w:bottom w:val="single" w:sz="6" w:space="1" w:color="auto"/>
      </w:pBdr>
      <w:rPr>
        <w:sz w:val="18"/>
        <w:szCs w:val="18"/>
      </w:rPr>
    </w:pPr>
    <w:r>
      <w:rPr>
        <w:sz w:val="18"/>
        <w:szCs w:val="18"/>
      </w:rPr>
      <w:t>PRI.272.6</w:t>
    </w:r>
    <w:r w:rsidRPr="00FB66DD">
      <w:rPr>
        <w:sz w:val="18"/>
        <w:szCs w:val="18"/>
      </w:rPr>
      <w:t>.202</w:t>
    </w:r>
    <w:r>
      <w:rPr>
        <w:sz w:val="18"/>
        <w:szCs w:val="18"/>
      </w:rPr>
      <w:t>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DE5DFD" w14:textId="3E44DA73" w:rsidR="005F3376" w:rsidRDefault="005F3376" w:rsidP="00166C84">
    <w:pPr>
      <w:pStyle w:val="Nagwek"/>
      <w:tabs>
        <w:tab w:val="clear" w:pos="4536"/>
        <w:tab w:val="center" w:pos="5103"/>
      </w:tabs>
    </w:pPr>
    <w:r>
      <w:rPr>
        <w:noProof/>
        <w:lang w:val="pl-PL"/>
      </w:rPr>
      <w:drawing>
        <wp:inline distT="0" distB="0" distL="0" distR="0" wp14:anchorId="1B7B6789" wp14:editId="683FBAB3">
          <wp:extent cx="1619250" cy="666750"/>
          <wp:effectExtent l="0" t="0" r="0" b="0"/>
          <wp:docPr id="37" name="Obraz 3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r>
      <w:t xml:space="preserve">        </w:t>
    </w:r>
    <w:r>
      <w:rPr>
        <w:noProof/>
      </w:rPr>
      <w:t xml:space="preserve">             </w:t>
    </w:r>
  </w:p>
  <w:p w14:paraId="03905EFB" w14:textId="6FEA4D40" w:rsidR="005F3376" w:rsidRDefault="005F3376">
    <w:pPr>
      <w:pStyle w:val="Nagwek"/>
    </w:pPr>
  </w:p>
  <w:p w14:paraId="0F21E77C" w14:textId="1D00C4A8" w:rsidR="005F3376" w:rsidRPr="00FB66DD" w:rsidRDefault="005F3376" w:rsidP="00FB66DD">
    <w:pPr>
      <w:pStyle w:val="Nagwek"/>
      <w:pBdr>
        <w:bottom w:val="single" w:sz="6" w:space="1" w:color="auto"/>
      </w:pBdr>
      <w:rPr>
        <w:sz w:val="18"/>
        <w:szCs w:val="18"/>
      </w:rPr>
    </w:pPr>
    <w:r>
      <w:rPr>
        <w:sz w:val="18"/>
        <w:szCs w:val="18"/>
      </w:rPr>
      <w:t>PRI.272.6.</w:t>
    </w:r>
    <w:r w:rsidRPr="00FB66DD">
      <w:rPr>
        <w:sz w:val="18"/>
        <w:szCs w:val="18"/>
      </w:rPr>
      <w:t>202</w:t>
    </w:r>
    <w:r>
      <w:rPr>
        <w:sz w:val="18"/>
        <w:szCs w:val="18"/>
      </w:rPr>
      <w:t>4</w:t>
    </w:r>
  </w:p>
  <w:p w14:paraId="5E4898F4" w14:textId="77777777" w:rsidR="005F3376" w:rsidRDefault="005F3376">
    <w:pPr>
      <w:pStyle w:val="Nagwek"/>
    </w:pPr>
  </w:p>
  <w:p w14:paraId="67956E16" w14:textId="77777777" w:rsidR="005F3376" w:rsidRDefault="005F3376">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0F269BB"/>
    <w:multiLevelType w:val="hybridMultilevel"/>
    <w:tmpl w:val="39AE3BDA"/>
    <w:lvl w:ilvl="0" w:tplc="9BA6B252">
      <w:start w:val="3"/>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4E45B34"/>
    <w:multiLevelType w:val="hybridMultilevel"/>
    <w:tmpl w:val="50B0DC70"/>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255FE5"/>
    <w:multiLevelType w:val="hybridMultilevel"/>
    <w:tmpl w:val="BBE6E47A"/>
    <w:lvl w:ilvl="0" w:tplc="E1587EF4">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064A6759"/>
    <w:multiLevelType w:val="hybridMultilevel"/>
    <w:tmpl w:val="33DA9A88"/>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CC6054"/>
    <w:multiLevelType w:val="hybridMultilevel"/>
    <w:tmpl w:val="749CF73C"/>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0D2C7DD7"/>
    <w:multiLevelType w:val="hybridMultilevel"/>
    <w:tmpl w:val="D2BE61FC"/>
    <w:lvl w:ilvl="0" w:tplc="EDA0B9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2E76A9"/>
    <w:multiLevelType w:val="multilevel"/>
    <w:tmpl w:val="CA04B438"/>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2"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6167AA"/>
    <w:multiLevelType w:val="hybridMultilevel"/>
    <w:tmpl w:val="616E38D8"/>
    <w:lvl w:ilvl="0" w:tplc="36A01CA4">
      <w:start w:val="1"/>
      <w:numFmt w:val="decimal"/>
      <w:lvlText w:val="%1."/>
      <w:lvlJc w:val="left"/>
      <w:pPr>
        <w:ind w:left="397" w:hanging="397"/>
      </w:pPr>
      <w:rPr>
        <w:rFonts w:eastAsiaTheme="minorEastAsia" w:hint="default"/>
        <w:b/>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BB4857"/>
    <w:multiLevelType w:val="multilevel"/>
    <w:tmpl w:val="050E2FAA"/>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5"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A47243D"/>
    <w:multiLevelType w:val="hybridMultilevel"/>
    <w:tmpl w:val="D66C8FD8"/>
    <w:lvl w:ilvl="0" w:tplc="99AE4998">
      <w:start w:val="1"/>
      <w:numFmt w:val="bullet"/>
      <w:lvlText w:val="-"/>
      <w:lvlJc w:val="left"/>
      <w:pPr>
        <w:ind w:left="1287"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2" w15:restartNumberingAfterBreak="0">
    <w:nsid w:val="45A622F0"/>
    <w:multiLevelType w:val="hybridMultilevel"/>
    <w:tmpl w:val="9D1A863C"/>
    <w:lvl w:ilvl="0" w:tplc="3E10632A">
      <w:start w:val="1"/>
      <w:numFmt w:val="decimal"/>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3"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89D609B"/>
    <w:multiLevelType w:val="hybridMultilevel"/>
    <w:tmpl w:val="A5289EEA"/>
    <w:lvl w:ilvl="0" w:tplc="B73C09E8">
      <w:start w:val="3"/>
      <w:numFmt w:val="decimal"/>
      <w:lvlText w:val="%1."/>
      <w:lvlJc w:val="left"/>
      <w:pPr>
        <w:ind w:left="917" w:hanging="360"/>
      </w:pPr>
      <w:rPr>
        <w:rFonts w:hint="default"/>
        <w:b/>
      </w:rPr>
    </w:lvl>
    <w:lvl w:ilvl="1" w:tplc="04150019" w:tentative="1">
      <w:start w:val="1"/>
      <w:numFmt w:val="lowerLetter"/>
      <w:lvlText w:val="%2."/>
      <w:lvlJc w:val="left"/>
      <w:pPr>
        <w:ind w:left="1637" w:hanging="360"/>
      </w:pPr>
    </w:lvl>
    <w:lvl w:ilvl="2" w:tplc="0415001B" w:tentative="1">
      <w:start w:val="1"/>
      <w:numFmt w:val="lowerRoman"/>
      <w:lvlText w:val="%3."/>
      <w:lvlJc w:val="right"/>
      <w:pPr>
        <w:ind w:left="2357" w:hanging="180"/>
      </w:pPr>
    </w:lvl>
    <w:lvl w:ilvl="3" w:tplc="0415000F" w:tentative="1">
      <w:start w:val="1"/>
      <w:numFmt w:val="decimal"/>
      <w:lvlText w:val="%4."/>
      <w:lvlJc w:val="left"/>
      <w:pPr>
        <w:ind w:left="3077" w:hanging="360"/>
      </w:pPr>
    </w:lvl>
    <w:lvl w:ilvl="4" w:tplc="04150019" w:tentative="1">
      <w:start w:val="1"/>
      <w:numFmt w:val="lowerLetter"/>
      <w:lvlText w:val="%5."/>
      <w:lvlJc w:val="left"/>
      <w:pPr>
        <w:ind w:left="3797" w:hanging="360"/>
      </w:pPr>
    </w:lvl>
    <w:lvl w:ilvl="5" w:tplc="0415001B" w:tentative="1">
      <w:start w:val="1"/>
      <w:numFmt w:val="lowerRoman"/>
      <w:lvlText w:val="%6."/>
      <w:lvlJc w:val="right"/>
      <w:pPr>
        <w:ind w:left="4517" w:hanging="180"/>
      </w:pPr>
    </w:lvl>
    <w:lvl w:ilvl="6" w:tplc="0415000F" w:tentative="1">
      <w:start w:val="1"/>
      <w:numFmt w:val="decimal"/>
      <w:lvlText w:val="%7."/>
      <w:lvlJc w:val="left"/>
      <w:pPr>
        <w:ind w:left="5237" w:hanging="360"/>
      </w:pPr>
    </w:lvl>
    <w:lvl w:ilvl="7" w:tplc="04150019" w:tentative="1">
      <w:start w:val="1"/>
      <w:numFmt w:val="lowerLetter"/>
      <w:lvlText w:val="%8."/>
      <w:lvlJc w:val="left"/>
      <w:pPr>
        <w:ind w:left="5957" w:hanging="360"/>
      </w:pPr>
    </w:lvl>
    <w:lvl w:ilvl="8" w:tplc="0415001B" w:tentative="1">
      <w:start w:val="1"/>
      <w:numFmt w:val="lowerRoman"/>
      <w:lvlText w:val="%9."/>
      <w:lvlJc w:val="right"/>
      <w:pPr>
        <w:ind w:left="6677" w:hanging="180"/>
      </w:pPr>
    </w:lvl>
  </w:abstractNum>
  <w:abstractNum w:abstractNumId="25"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2C75DA0"/>
    <w:multiLevelType w:val="hybridMultilevel"/>
    <w:tmpl w:val="D6E83236"/>
    <w:lvl w:ilvl="0" w:tplc="27FAFC18">
      <w:start w:val="1"/>
      <w:numFmt w:val="decimal"/>
      <w:lvlText w:val="%1)"/>
      <w:lvlJc w:val="left"/>
      <w:pPr>
        <w:ind w:left="397" w:hanging="397"/>
      </w:pPr>
      <w:rPr>
        <w:rFonts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30"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15:restartNumberingAfterBreak="0">
    <w:nsid w:val="5A1063DE"/>
    <w:multiLevelType w:val="multilevel"/>
    <w:tmpl w:val="124C6F08"/>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32" w15:restartNumberingAfterBreak="0">
    <w:nsid w:val="5F1D35E9"/>
    <w:multiLevelType w:val="multilevel"/>
    <w:tmpl w:val="C59A3072"/>
    <w:lvl w:ilvl="0">
      <w:start w:val="1"/>
      <w:numFmt w:val="decimal"/>
      <w:lvlText w:val="%1."/>
      <w:lvlJc w:val="left"/>
      <w:pPr>
        <w:ind w:left="1495"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3"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62400501"/>
    <w:multiLevelType w:val="multilevel"/>
    <w:tmpl w:val="36BE9312"/>
    <w:lvl w:ilvl="0">
      <w:start w:val="71"/>
      <w:numFmt w:val="decimal"/>
      <w:lvlText w:val="%1"/>
      <w:lvlJc w:val="left"/>
      <w:pPr>
        <w:ind w:left="1335" w:hanging="1335"/>
      </w:pPr>
      <w:rPr>
        <w:rFonts w:hint="default"/>
      </w:rPr>
    </w:lvl>
    <w:lvl w:ilvl="1">
      <w:start w:val="22"/>
      <w:numFmt w:val="decimal"/>
      <w:lvlText w:val="%1.%2"/>
      <w:lvlJc w:val="left"/>
      <w:pPr>
        <w:ind w:left="1515" w:hanging="1335"/>
      </w:pPr>
      <w:rPr>
        <w:rFonts w:hint="default"/>
      </w:rPr>
    </w:lvl>
    <w:lvl w:ilvl="2">
      <w:numFmt w:val="decimalZero"/>
      <w:lvlText w:val="%1.%2.%3"/>
      <w:lvlJc w:val="left"/>
      <w:pPr>
        <w:ind w:left="1695" w:hanging="1335"/>
      </w:pPr>
      <w:rPr>
        <w:rFonts w:hint="default"/>
      </w:rPr>
    </w:lvl>
    <w:lvl w:ilvl="3">
      <w:numFmt w:val="decimalZero"/>
      <w:lvlText w:val="%1.%2.%3.%4"/>
      <w:lvlJc w:val="left"/>
      <w:pPr>
        <w:ind w:left="1875" w:hanging="1335"/>
      </w:pPr>
      <w:rPr>
        <w:rFonts w:hint="default"/>
      </w:rPr>
    </w:lvl>
    <w:lvl w:ilvl="4">
      <w:start w:val="6"/>
      <w:numFmt w:val="decimal"/>
      <w:lvlText w:val="%1.%2.%3.%4-%5"/>
      <w:lvlJc w:val="left"/>
      <w:pPr>
        <w:ind w:left="2045" w:hanging="1335"/>
      </w:pPr>
      <w:rPr>
        <w:rFonts w:hint="default"/>
      </w:rPr>
    </w:lvl>
    <w:lvl w:ilvl="5">
      <w:start w:val="1"/>
      <w:numFmt w:val="decimal"/>
      <w:lvlText w:val="%1.%2.%3.%4-%5.%6"/>
      <w:lvlJc w:val="left"/>
      <w:pPr>
        <w:ind w:left="2235" w:hanging="1335"/>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786"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3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38" w15:restartNumberingAfterBreak="0">
    <w:nsid w:val="6C537F2F"/>
    <w:multiLevelType w:val="hybridMultilevel"/>
    <w:tmpl w:val="0E9239B0"/>
    <w:lvl w:ilvl="0" w:tplc="4D925B7C">
      <w:start w:val="1"/>
      <w:numFmt w:val="decimal"/>
      <w:lvlText w:val="%1"/>
      <w:lvlJc w:val="left"/>
      <w:pPr>
        <w:ind w:left="360"/>
      </w:pPr>
      <w:rPr>
        <w:rFonts w:ascii="Calibri" w:eastAsia="Times New Roman" w:hAnsi="Calibri" w:cs="Calibri"/>
        <w:b w:val="0"/>
        <w:i w:val="0"/>
        <w:strike w:val="0"/>
        <w:dstrike w:val="0"/>
        <w:color w:val="000000"/>
        <w:sz w:val="22"/>
        <w:szCs w:val="22"/>
        <w:u w:val="none" w:color="000000"/>
        <w:vertAlign w:val="baseline"/>
      </w:rPr>
    </w:lvl>
    <w:lvl w:ilvl="1" w:tplc="28A00C82">
      <w:start w:val="1"/>
      <w:numFmt w:val="lowerLetter"/>
      <w:lvlText w:val="%2"/>
      <w:lvlJc w:val="left"/>
      <w:pPr>
        <w:ind w:left="714"/>
      </w:pPr>
      <w:rPr>
        <w:rFonts w:ascii="Calibri" w:eastAsia="Times New Roman" w:hAnsi="Calibri" w:cs="Calibri"/>
        <w:b w:val="0"/>
        <w:i w:val="0"/>
        <w:strike w:val="0"/>
        <w:dstrike w:val="0"/>
        <w:color w:val="000000"/>
        <w:sz w:val="22"/>
        <w:szCs w:val="22"/>
        <w:u w:val="none" w:color="000000"/>
        <w:vertAlign w:val="baseline"/>
      </w:rPr>
    </w:lvl>
    <w:lvl w:ilvl="2" w:tplc="7D98AB84">
      <w:start w:val="1"/>
      <w:numFmt w:val="lowerLetter"/>
      <w:lvlText w:val="%3)"/>
      <w:lvlJc w:val="left"/>
      <w:pPr>
        <w:ind w:left="340" w:hanging="340"/>
      </w:pPr>
      <w:rPr>
        <w:rFonts w:ascii="Verdana" w:eastAsia="Times New Roman" w:hAnsi="Verdana" w:cs="Calibri" w:hint="default"/>
        <w:b w:val="0"/>
        <w:i w:val="0"/>
        <w:strike w:val="0"/>
        <w:dstrike w:val="0"/>
        <w:color w:val="000000"/>
        <w:sz w:val="20"/>
        <w:szCs w:val="20"/>
        <w:u w:val="none" w:color="000000"/>
        <w:vertAlign w:val="baseline"/>
      </w:rPr>
    </w:lvl>
    <w:lvl w:ilvl="3" w:tplc="31AE4D3C">
      <w:start w:val="1"/>
      <w:numFmt w:val="decimal"/>
      <w:lvlText w:val="%4"/>
      <w:lvlJc w:val="left"/>
      <w:pPr>
        <w:ind w:left="1788"/>
      </w:pPr>
      <w:rPr>
        <w:rFonts w:ascii="Calibri" w:eastAsia="Times New Roman" w:hAnsi="Calibri" w:cs="Calibri"/>
        <w:b w:val="0"/>
        <w:i w:val="0"/>
        <w:strike w:val="0"/>
        <w:dstrike w:val="0"/>
        <w:color w:val="000000"/>
        <w:sz w:val="22"/>
        <w:szCs w:val="22"/>
        <w:u w:val="none" w:color="000000"/>
        <w:vertAlign w:val="baseline"/>
      </w:rPr>
    </w:lvl>
    <w:lvl w:ilvl="4" w:tplc="7CCC262C">
      <w:start w:val="1"/>
      <w:numFmt w:val="lowerLetter"/>
      <w:lvlText w:val="%5"/>
      <w:lvlJc w:val="left"/>
      <w:pPr>
        <w:ind w:left="2508"/>
      </w:pPr>
      <w:rPr>
        <w:rFonts w:ascii="Calibri" w:eastAsia="Times New Roman" w:hAnsi="Calibri" w:cs="Calibri"/>
        <w:b w:val="0"/>
        <w:i w:val="0"/>
        <w:strike w:val="0"/>
        <w:dstrike w:val="0"/>
        <w:color w:val="000000"/>
        <w:sz w:val="22"/>
        <w:szCs w:val="22"/>
        <w:u w:val="none" w:color="000000"/>
        <w:vertAlign w:val="baseline"/>
      </w:rPr>
    </w:lvl>
    <w:lvl w:ilvl="5" w:tplc="CD2ED45E">
      <w:start w:val="1"/>
      <w:numFmt w:val="lowerRoman"/>
      <w:lvlText w:val="%6"/>
      <w:lvlJc w:val="left"/>
      <w:pPr>
        <w:ind w:left="3228"/>
      </w:pPr>
      <w:rPr>
        <w:rFonts w:ascii="Calibri" w:eastAsia="Times New Roman" w:hAnsi="Calibri" w:cs="Calibri"/>
        <w:b w:val="0"/>
        <w:i w:val="0"/>
        <w:strike w:val="0"/>
        <w:dstrike w:val="0"/>
        <w:color w:val="000000"/>
        <w:sz w:val="22"/>
        <w:szCs w:val="22"/>
        <w:u w:val="none" w:color="000000"/>
        <w:vertAlign w:val="baseline"/>
      </w:rPr>
    </w:lvl>
    <w:lvl w:ilvl="6" w:tplc="BA3285F4">
      <w:start w:val="1"/>
      <w:numFmt w:val="decimal"/>
      <w:lvlText w:val="%7"/>
      <w:lvlJc w:val="left"/>
      <w:pPr>
        <w:ind w:left="3948"/>
      </w:pPr>
      <w:rPr>
        <w:rFonts w:ascii="Calibri" w:eastAsia="Times New Roman" w:hAnsi="Calibri" w:cs="Calibri"/>
        <w:b w:val="0"/>
        <w:i w:val="0"/>
        <w:strike w:val="0"/>
        <w:dstrike w:val="0"/>
        <w:color w:val="000000"/>
        <w:sz w:val="22"/>
        <w:szCs w:val="22"/>
        <w:u w:val="none" w:color="000000"/>
        <w:vertAlign w:val="baseline"/>
      </w:rPr>
    </w:lvl>
    <w:lvl w:ilvl="7" w:tplc="6ACC7E6C">
      <w:start w:val="1"/>
      <w:numFmt w:val="lowerLetter"/>
      <w:lvlText w:val="%8"/>
      <w:lvlJc w:val="left"/>
      <w:pPr>
        <w:ind w:left="4668"/>
      </w:pPr>
      <w:rPr>
        <w:rFonts w:ascii="Calibri" w:eastAsia="Times New Roman" w:hAnsi="Calibri" w:cs="Calibri"/>
        <w:b w:val="0"/>
        <w:i w:val="0"/>
        <w:strike w:val="0"/>
        <w:dstrike w:val="0"/>
        <w:color w:val="000000"/>
        <w:sz w:val="22"/>
        <w:szCs w:val="22"/>
        <w:u w:val="none" w:color="000000"/>
        <w:vertAlign w:val="baseline"/>
      </w:rPr>
    </w:lvl>
    <w:lvl w:ilvl="8" w:tplc="8BC69056">
      <w:start w:val="1"/>
      <w:numFmt w:val="lowerRoman"/>
      <w:lvlText w:val="%9"/>
      <w:lvlJc w:val="left"/>
      <w:pPr>
        <w:ind w:left="5388"/>
      </w:pPr>
      <w:rPr>
        <w:rFonts w:ascii="Calibri" w:eastAsia="Times New Roman" w:hAnsi="Calibri" w:cs="Calibri"/>
        <w:b w:val="0"/>
        <w:i w:val="0"/>
        <w:strike w:val="0"/>
        <w:dstrike w:val="0"/>
        <w:color w:val="000000"/>
        <w:sz w:val="22"/>
        <w:szCs w:val="22"/>
        <w:u w:val="none" w:color="000000"/>
        <w:vertAlign w:val="baseline"/>
      </w:rPr>
    </w:lvl>
  </w:abstractNum>
  <w:abstractNum w:abstractNumId="39" w15:restartNumberingAfterBreak="0">
    <w:nsid w:val="6E7436FB"/>
    <w:multiLevelType w:val="hybridMultilevel"/>
    <w:tmpl w:val="1DF82A3A"/>
    <w:lvl w:ilvl="0" w:tplc="B2F017B0">
      <w:start w:val="1"/>
      <w:numFmt w:val="lowerLetter"/>
      <w:lvlText w:val="%1)"/>
      <w:lvlJc w:val="left"/>
      <w:pPr>
        <w:ind w:left="340" w:hanging="340"/>
      </w:pPr>
      <w:rPr>
        <w:rFonts w:ascii="Verdana" w:eastAsia="Times New Roman" w:hAnsi="Verdana" w:cs="Times New Roman" w:hint="default"/>
      </w:rPr>
    </w:lvl>
    <w:lvl w:ilvl="1" w:tplc="04150019" w:tentative="1">
      <w:start w:val="1"/>
      <w:numFmt w:val="lowerLetter"/>
      <w:lvlText w:val="%2."/>
      <w:lvlJc w:val="left"/>
      <w:pPr>
        <w:ind w:left="1723" w:hanging="360"/>
      </w:pPr>
    </w:lvl>
    <w:lvl w:ilvl="2" w:tplc="0415001B" w:tentative="1">
      <w:start w:val="1"/>
      <w:numFmt w:val="lowerRoman"/>
      <w:lvlText w:val="%3."/>
      <w:lvlJc w:val="right"/>
      <w:pPr>
        <w:ind w:left="2443" w:hanging="180"/>
      </w:pPr>
    </w:lvl>
    <w:lvl w:ilvl="3" w:tplc="0415000F" w:tentative="1">
      <w:start w:val="1"/>
      <w:numFmt w:val="decimal"/>
      <w:lvlText w:val="%4."/>
      <w:lvlJc w:val="left"/>
      <w:pPr>
        <w:ind w:left="3163" w:hanging="360"/>
      </w:pPr>
    </w:lvl>
    <w:lvl w:ilvl="4" w:tplc="04150019" w:tentative="1">
      <w:start w:val="1"/>
      <w:numFmt w:val="lowerLetter"/>
      <w:lvlText w:val="%5."/>
      <w:lvlJc w:val="left"/>
      <w:pPr>
        <w:ind w:left="3883" w:hanging="360"/>
      </w:pPr>
    </w:lvl>
    <w:lvl w:ilvl="5" w:tplc="0415001B" w:tentative="1">
      <w:start w:val="1"/>
      <w:numFmt w:val="lowerRoman"/>
      <w:lvlText w:val="%6."/>
      <w:lvlJc w:val="right"/>
      <w:pPr>
        <w:ind w:left="4603" w:hanging="180"/>
      </w:pPr>
    </w:lvl>
    <w:lvl w:ilvl="6" w:tplc="0415000F" w:tentative="1">
      <w:start w:val="1"/>
      <w:numFmt w:val="decimal"/>
      <w:lvlText w:val="%7."/>
      <w:lvlJc w:val="left"/>
      <w:pPr>
        <w:ind w:left="5323" w:hanging="360"/>
      </w:pPr>
    </w:lvl>
    <w:lvl w:ilvl="7" w:tplc="04150019" w:tentative="1">
      <w:start w:val="1"/>
      <w:numFmt w:val="lowerLetter"/>
      <w:lvlText w:val="%8."/>
      <w:lvlJc w:val="left"/>
      <w:pPr>
        <w:ind w:left="6043" w:hanging="360"/>
      </w:pPr>
    </w:lvl>
    <w:lvl w:ilvl="8" w:tplc="0415001B" w:tentative="1">
      <w:start w:val="1"/>
      <w:numFmt w:val="lowerRoman"/>
      <w:lvlText w:val="%9."/>
      <w:lvlJc w:val="right"/>
      <w:pPr>
        <w:ind w:left="6763" w:hanging="180"/>
      </w:pPr>
    </w:lvl>
  </w:abstractNum>
  <w:abstractNum w:abstractNumId="40" w15:restartNumberingAfterBreak="0">
    <w:nsid w:val="705B111D"/>
    <w:multiLevelType w:val="hybridMultilevel"/>
    <w:tmpl w:val="8AB6DC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0DA3246"/>
    <w:multiLevelType w:val="multilevel"/>
    <w:tmpl w:val="F4BC66EC"/>
    <w:lvl w:ilvl="0">
      <w:start w:val="1"/>
      <w:numFmt w:val="decimal"/>
      <w:lvlText w:val="%1."/>
      <w:lvlJc w:val="left"/>
      <w:pPr>
        <w:ind w:left="1024" w:hanging="720"/>
      </w:pPr>
      <w:rPr>
        <w:rFonts w:ascii="Arial" w:eastAsia="Arial" w:hAnsi="Arial" w:cs="Arial"/>
        <w:b/>
        <w:color w:val="000000"/>
        <w:sz w:val="20"/>
        <w:szCs w:val="20"/>
        <w:vertAlign w:val="baseline"/>
      </w:rPr>
    </w:lvl>
    <w:lvl w:ilvl="1">
      <w:start w:val="1"/>
      <w:numFmt w:val="decimal"/>
      <w:lvlText w:val="%2."/>
      <w:lvlJc w:val="left"/>
      <w:pPr>
        <w:ind w:left="1024" w:hanging="360"/>
      </w:pPr>
      <w:rPr>
        <w:b w:val="0"/>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4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43"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46"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47" w15:restartNumberingAfterBreak="0">
    <w:nsid w:val="79DA671B"/>
    <w:multiLevelType w:val="multilevel"/>
    <w:tmpl w:val="A73C3A3C"/>
    <w:lvl w:ilvl="0">
      <w:start w:val="1"/>
      <w:numFmt w:val="decimal"/>
      <w:lvlText w:val="%1)"/>
      <w:lvlJc w:val="left"/>
      <w:pPr>
        <w:ind w:left="916" w:hanging="360"/>
      </w:pPr>
      <w:rPr>
        <w:b w:val="0"/>
        <w:color w:val="auto"/>
        <w:sz w:val="20"/>
        <w:szCs w:val="2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8"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9" w15:restartNumberingAfterBreak="0">
    <w:nsid w:val="7C906553"/>
    <w:multiLevelType w:val="multilevel"/>
    <w:tmpl w:val="D00AAF32"/>
    <w:lvl w:ilvl="0">
      <w:start w:val="1"/>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0"/>
  </w:num>
  <w:num w:numId="2">
    <w:abstractNumId w:val="10"/>
  </w:num>
  <w:num w:numId="3">
    <w:abstractNumId w:val="14"/>
  </w:num>
  <w:num w:numId="4">
    <w:abstractNumId w:val="41"/>
  </w:num>
  <w:num w:numId="5">
    <w:abstractNumId w:val="30"/>
  </w:num>
  <w:num w:numId="6">
    <w:abstractNumId w:val="18"/>
  </w:num>
  <w:num w:numId="7">
    <w:abstractNumId w:val="46"/>
  </w:num>
  <w:num w:numId="8">
    <w:abstractNumId w:val="29"/>
  </w:num>
  <w:num w:numId="9">
    <w:abstractNumId w:val="11"/>
  </w:num>
  <w:num w:numId="10">
    <w:abstractNumId w:val="47"/>
  </w:num>
  <w:num w:numId="11">
    <w:abstractNumId w:val="21"/>
  </w:num>
  <w:num w:numId="12">
    <w:abstractNumId w:val="34"/>
  </w:num>
  <w:num w:numId="13">
    <w:abstractNumId w:val="33"/>
  </w:num>
  <w:num w:numId="14">
    <w:abstractNumId w:val="12"/>
  </w:num>
  <w:num w:numId="15">
    <w:abstractNumId w:val="48"/>
  </w:num>
  <w:num w:numId="16">
    <w:abstractNumId w:val="23"/>
  </w:num>
  <w:num w:numId="17">
    <w:abstractNumId w:val="16"/>
  </w:num>
  <w:num w:numId="18">
    <w:abstractNumId w:val="36"/>
  </w:num>
  <w:num w:numId="19">
    <w:abstractNumId w:val="45"/>
  </w:num>
  <w:num w:numId="20">
    <w:abstractNumId w:val="31"/>
  </w:num>
  <w:num w:numId="21">
    <w:abstractNumId w:val="43"/>
  </w:num>
  <w:num w:numId="22">
    <w:abstractNumId w:val="42"/>
  </w:num>
  <w:num w:numId="23">
    <w:abstractNumId w:val="49"/>
  </w:num>
  <w:num w:numId="24">
    <w:abstractNumId w:val="37"/>
  </w:num>
  <w:num w:numId="25">
    <w:abstractNumId w:val="26"/>
  </w:num>
  <w:num w:numId="26">
    <w:abstractNumId w:val="28"/>
  </w:num>
  <w:num w:numId="27">
    <w:abstractNumId w:val="15"/>
  </w:num>
  <w:num w:numId="28">
    <w:abstractNumId w:val="32"/>
  </w:num>
  <w:num w:numId="29">
    <w:abstractNumId w:val="8"/>
  </w:num>
  <w:num w:numId="30">
    <w:abstractNumId w:val="44"/>
  </w:num>
  <w:num w:numId="31">
    <w:abstractNumId w:val="2"/>
  </w:num>
  <w:num w:numId="32">
    <w:abstractNumId w:val="3"/>
  </w:num>
  <w:num w:numId="33">
    <w:abstractNumId w:val="25"/>
  </w:num>
  <w:num w:numId="34">
    <w:abstractNumId w:val="19"/>
  </w:num>
  <w:num w:numId="35">
    <w:abstractNumId w:val="40"/>
  </w:num>
  <w:num w:numId="36">
    <w:abstractNumId w:val="5"/>
  </w:num>
  <w:num w:numId="37">
    <w:abstractNumId w:val="27"/>
  </w:num>
  <w:num w:numId="38">
    <w:abstractNumId w:val="22"/>
  </w:num>
  <w:num w:numId="39">
    <w:abstractNumId w:val="4"/>
  </w:num>
  <w:num w:numId="40">
    <w:abstractNumId w:val="9"/>
  </w:num>
  <w:num w:numId="41">
    <w:abstractNumId w:val="6"/>
  </w:num>
  <w:num w:numId="42">
    <w:abstractNumId w:val="39"/>
  </w:num>
  <w:num w:numId="43">
    <w:abstractNumId w:val="38"/>
  </w:num>
  <w:num w:numId="44">
    <w:abstractNumId w:val="35"/>
  </w:num>
  <w:num w:numId="45">
    <w:abstractNumId w:val="13"/>
  </w:num>
  <w:num w:numId="46">
    <w:abstractNumId w:val="1"/>
  </w:num>
  <w:num w:numId="47">
    <w:abstractNumId w:val="7"/>
  </w:num>
  <w:num w:numId="48">
    <w:abstractNumId w:val="17"/>
  </w:num>
  <w:num w:numId="49">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01AF"/>
    <w:rsid w:val="00003104"/>
    <w:rsid w:val="0000642D"/>
    <w:rsid w:val="0001173B"/>
    <w:rsid w:val="00013A52"/>
    <w:rsid w:val="0002090B"/>
    <w:rsid w:val="0003228E"/>
    <w:rsid w:val="00033616"/>
    <w:rsid w:val="00033702"/>
    <w:rsid w:val="00033FBE"/>
    <w:rsid w:val="0003489C"/>
    <w:rsid w:val="0004130E"/>
    <w:rsid w:val="000413D5"/>
    <w:rsid w:val="0004163F"/>
    <w:rsid w:val="0004665D"/>
    <w:rsid w:val="000555D3"/>
    <w:rsid w:val="00056948"/>
    <w:rsid w:val="00060303"/>
    <w:rsid w:val="00065333"/>
    <w:rsid w:val="00066EF1"/>
    <w:rsid w:val="00073B93"/>
    <w:rsid w:val="00087FEA"/>
    <w:rsid w:val="000B0069"/>
    <w:rsid w:val="000B40CF"/>
    <w:rsid w:val="000C0E78"/>
    <w:rsid w:val="000C1AA0"/>
    <w:rsid w:val="000C5E72"/>
    <w:rsid w:val="000D70E9"/>
    <w:rsid w:val="000E1A00"/>
    <w:rsid w:val="000E789D"/>
    <w:rsid w:val="000E7C68"/>
    <w:rsid w:val="000F2B34"/>
    <w:rsid w:val="000F2CC8"/>
    <w:rsid w:val="000F7F98"/>
    <w:rsid w:val="0010097E"/>
    <w:rsid w:val="00100CC7"/>
    <w:rsid w:val="0010417A"/>
    <w:rsid w:val="00110E52"/>
    <w:rsid w:val="0011281C"/>
    <w:rsid w:val="00113890"/>
    <w:rsid w:val="001308AA"/>
    <w:rsid w:val="00131D6B"/>
    <w:rsid w:val="00133421"/>
    <w:rsid w:val="0014315A"/>
    <w:rsid w:val="00144B86"/>
    <w:rsid w:val="00145410"/>
    <w:rsid w:val="00151612"/>
    <w:rsid w:val="001531B3"/>
    <w:rsid w:val="001615F3"/>
    <w:rsid w:val="00163046"/>
    <w:rsid w:val="00166C84"/>
    <w:rsid w:val="001732F2"/>
    <w:rsid w:val="00175FB8"/>
    <w:rsid w:val="00191E23"/>
    <w:rsid w:val="00192B6A"/>
    <w:rsid w:val="001949B2"/>
    <w:rsid w:val="00194C44"/>
    <w:rsid w:val="001A053C"/>
    <w:rsid w:val="001A0C45"/>
    <w:rsid w:val="001A3F15"/>
    <w:rsid w:val="001A431E"/>
    <w:rsid w:val="001A56ED"/>
    <w:rsid w:val="001B2676"/>
    <w:rsid w:val="001B2939"/>
    <w:rsid w:val="001B4C7F"/>
    <w:rsid w:val="001B549B"/>
    <w:rsid w:val="001C47DB"/>
    <w:rsid w:val="001D239C"/>
    <w:rsid w:val="001D5C91"/>
    <w:rsid w:val="001D5DF7"/>
    <w:rsid w:val="001E0E25"/>
    <w:rsid w:val="001E3619"/>
    <w:rsid w:val="001E7C97"/>
    <w:rsid w:val="001F2256"/>
    <w:rsid w:val="00205E77"/>
    <w:rsid w:val="00205FEB"/>
    <w:rsid w:val="002212AC"/>
    <w:rsid w:val="00221782"/>
    <w:rsid w:val="00222486"/>
    <w:rsid w:val="00225875"/>
    <w:rsid w:val="00230755"/>
    <w:rsid w:val="00235AFF"/>
    <w:rsid w:val="00243721"/>
    <w:rsid w:val="00245FE2"/>
    <w:rsid w:val="00257574"/>
    <w:rsid w:val="00260F61"/>
    <w:rsid w:val="002649CB"/>
    <w:rsid w:val="0027728A"/>
    <w:rsid w:val="0028162E"/>
    <w:rsid w:val="00282B26"/>
    <w:rsid w:val="00287478"/>
    <w:rsid w:val="002A33B8"/>
    <w:rsid w:val="002A3EBA"/>
    <w:rsid w:val="002A5335"/>
    <w:rsid w:val="002C317C"/>
    <w:rsid w:val="002C57D7"/>
    <w:rsid w:val="002D0D14"/>
    <w:rsid w:val="002D1584"/>
    <w:rsid w:val="002D2AE2"/>
    <w:rsid w:val="002E4EBB"/>
    <w:rsid w:val="002E5830"/>
    <w:rsid w:val="002E6CBB"/>
    <w:rsid w:val="002F0A04"/>
    <w:rsid w:val="002F2474"/>
    <w:rsid w:val="002F6689"/>
    <w:rsid w:val="002F761B"/>
    <w:rsid w:val="002F7C67"/>
    <w:rsid w:val="00311FCD"/>
    <w:rsid w:val="00314284"/>
    <w:rsid w:val="00315536"/>
    <w:rsid w:val="003206C4"/>
    <w:rsid w:val="00333164"/>
    <w:rsid w:val="0033354D"/>
    <w:rsid w:val="00340108"/>
    <w:rsid w:val="00345551"/>
    <w:rsid w:val="003472E2"/>
    <w:rsid w:val="003479E1"/>
    <w:rsid w:val="003540BA"/>
    <w:rsid w:val="0035446C"/>
    <w:rsid w:val="003561C9"/>
    <w:rsid w:val="003609B3"/>
    <w:rsid w:val="003631BF"/>
    <w:rsid w:val="0037579E"/>
    <w:rsid w:val="00380E6E"/>
    <w:rsid w:val="003917A5"/>
    <w:rsid w:val="00392338"/>
    <w:rsid w:val="00395D06"/>
    <w:rsid w:val="0039797E"/>
    <w:rsid w:val="003A0F30"/>
    <w:rsid w:val="003A1477"/>
    <w:rsid w:val="003A1D73"/>
    <w:rsid w:val="003A557A"/>
    <w:rsid w:val="003A5C0C"/>
    <w:rsid w:val="003B3D07"/>
    <w:rsid w:val="003B3DE2"/>
    <w:rsid w:val="003B59B1"/>
    <w:rsid w:val="003C3651"/>
    <w:rsid w:val="003C7BDC"/>
    <w:rsid w:val="003E042E"/>
    <w:rsid w:val="003E19B2"/>
    <w:rsid w:val="003E4251"/>
    <w:rsid w:val="003F7DC6"/>
    <w:rsid w:val="00401A39"/>
    <w:rsid w:val="00410535"/>
    <w:rsid w:val="004135A6"/>
    <w:rsid w:val="004152ED"/>
    <w:rsid w:val="004422F3"/>
    <w:rsid w:val="004460DA"/>
    <w:rsid w:val="00446A97"/>
    <w:rsid w:val="00457BBC"/>
    <w:rsid w:val="00462F9A"/>
    <w:rsid w:val="00467CEC"/>
    <w:rsid w:val="00470802"/>
    <w:rsid w:val="00470941"/>
    <w:rsid w:val="0047779B"/>
    <w:rsid w:val="00477F2B"/>
    <w:rsid w:val="0048076C"/>
    <w:rsid w:val="00487529"/>
    <w:rsid w:val="00496633"/>
    <w:rsid w:val="004A2593"/>
    <w:rsid w:val="004A7AB1"/>
    <w:rsid w:val="004B3361"/>
    <w:rsid w:val="004B5302"/>
    <w:rsid w:val="004B735E"/>
    <w:rsid w:val="004B7AD7"/>
    <w:rsid w:val="004C6E4F"/>
    <w:rsid w:val="004C7259"/>
    <w:rsid w:val="004C7EE5"/>
    <w:rsid w:val="004D0DB9"/>
    <w:rsid w:val="004E30E2"/>
    <w:rsid w:val="004E40F9"/>
    <w:rsid w:val="004F2A60"/>
    <w:rsid w:val="0050174D"/>
    <w:rsid w:val="0050233A"/>
    <w:rsid w:val="00507B55"/>
    <w:rsid w:val="00522E9C"/>
    <w:rsid w:val="00524ACA"/>
    <w:rsid w:val="005272CC"/>
    <w:rsid w:val="00546CD1"/>
    <w:rsid w:val="0055787A"/>
    <w:rsid w:val="005578F5"/>
    <w:rsid w:val="005648A5"/>
    <w:rsid w:val="00571676"/>
    <w:rsid w:val="005745D0"/>
    <w:rsid w:val="00574F53"/>
    <w:rsid w:val="005766A1"/>
    <w:rsid w:val="005805B1"/>
    <w:rsid w:val="00581700"/>
    <w:rsid w:val="005959F2"/>
    <w:rsid w:val="005A118C"/>
    <w:rsid w:val="005A2AEF"/>
    <w:rsid w:val="005A4D5F"/>
    <w:rsid w:val="005B2C7C"/>
    <w:rsid w:val="005B55A3"/>
    <w:rsid w:val="005C0E0A"/>
    <w:rsid w:val="005C50C8"/>
    <w:rsid w:val="005C6B27"/>
    <w:rsid w:val="005D53F3"/>
    <w:rsid w:val="005D6962"/>
    <w:rsid w:val="005E2E0E"/>
    <w:rsid w:val="005E33DB"/>
    <w:rsid w:val="005E547A"/>
    <w:rsid w:val="005F1234"/>
    <w:rsid w:val="005F3376"/>
    <w:rsid w:val="006001B2"/>
    <w:rsid w:val="0060200D"/>
    <w:rsid w:val="006066A2"/>
    <w:rsid w:val="00607012"/>
    <w:rsid w:val="00611906"/>
    <w:rsid w:val="00613392"/>
    <w:rsid w:val="00614F0E"/>
    <w:rsid w:val="00617791"/>
    <w:rsid w:val="00625831"/>
    <w:rsid w:val="00626839"/>
    <w:rsid w:val="00631CAD"/>
    <w:rsid w:val="006444F6"/>
    <w:rsid w:val="00646459"/>
    <w:rsid w:val="00650DB2"/>
    <w:rsid w:val="006567D4"/>
    <w:rsid w:val="00664479"/>
    <w:rsid w:val="00671508"/>
    <w:rsid w:val="0067249D"/>
    <w:rsid w:val="00673158"/>
    <w:rsid w:val="00680588"/>
    <w:rsid w:val="00691687"/>
    <w:rsid w:val="00692AC2"/>
    <w:rsid w:val="00692D13"/>
    <w:rsid w:val="006A3DB9"/>
    <w:rsid w:val="006A4E1A"/>
    <w:rsid w:val="006A63B0"/>
    <w:rsid w:val="006B29B2"/>
    <w:rsid w:val="006B322C"/>
    <w:rsid w:val="006B3F73"/>
    <w:rsid w:val="006C22E6"/>
    <w:rsid w:val="006C74E2"/>
    <w:rsid w:val="006D5EC4"/>
    <w:rsid w:val="006D6068"/>
    <w:rsid w:val="006E6273"/>
    <w:rsid w:val="006F0EED"/>
    <w:rsid w:val="006F7D58"/>
    <w:rsid w:val="007016E6"/>
    <w:rsid w:val="0070201F"/>
    <w:rsid w:val="00702D49"/>
    <w:rsid w:val="00707E4A"/>
    <w:rsid w:val="00711F95"/>
    <w:rsid w:val="00713455"/>
    <w:rsid w:val="007168F9"/>
    <w:rsid w:val="00735102"/>
    <w:rsid w:val="00735CEE"/>
    <w:rsid w:val="00735D40"/>
    <w:rsid w:val="00743685"/>
    <w:rsid w:val="007443FA"/>
    <w:rsid w:val="00750F16"/>
    <w:rsid w:val="0075106D"/>
    <w:rsid w:val="00757016"/>
    <w:rsid w:val="007638BD"/>
    <w:rsid w:val="007643B8"/>
    <w:rsid w:val="007736B2"/>
    <w:rsid w:val="00775051"/>
    <w:rsid w:val="0077538F"/>
    <w:rsid w:val="007818B4"/>
    <w:rsid w:val="00787A90"/>
    <w:rsid w:val="00792982"/>
    <w:rsid w:val="0079330D"/>
    <w:rsid w:val="00794C69"/>
    <w:rsid w:val="007A6F06"/>
    <w:rsid w:val="007B337B"/>
    <w:rsid w:val="007B5220"/>
    <w:rsid w:val="007C3A1A"/>
    <w:rsid w:val="007D3347"/>
    <w:rsid w:val="007D6E44"/>
    <w:rsid w:val="007E0DF8"/>
    <w:rsid w:val="007E6784"/>
    <w:rsid w:val="007E7CF2"/>
    <w:rsid w:val="007F5233"/>
    <w:rsid w:val="007F61D7"/>
    <w:rsid w:val="007F6CB2"/>
    <w:rsid w:val="00802E0B"/>
    <w:rsid w:val="00804F4F"/>
    <w:rsid w:val="00805E12"/>
    <w:rsid w:val="00807F97"/>
    <w:rsid w:val="008110AA"/>
    <w:rsid w:val="00812D82"/>
    <w:rsid w:val="00812DCB"/>
    <w:rsid w:val="00813728"/>
    <w:rsid w:val="008303E3"/>
    <w:rsid w:val="00830D7B"/>
    <w:rsid w:val="00832E53"/>
    <w:rsid w:val="0083449D"/>
    <w:rsid w:val="008367EA"/>
    <w:rsid w:val="00836E40"/>
    <w:rsid w:val="008469D6"/>
    <w:rsid w:val="00851AD5"/>
    <w:rsid w:val="00857769"/>
    <w:rsid w:val="008716B8"/>
    <w:rsid w:val="0088277F"/>
    <w:rsid w:val="00883880"/>
    <w:rsid w:val="0088500A"/>
    <w:rsid w:val="0088544F"/>
    <w:rsid w:val="008877C6"/>
    <w:rsid w:val="0089094A"/>
    <w:rsid w:val="00892460"/>
    <w:rsid w:val="008A3CD7"/>
    <w:rsid w:val="008A568A"/>
    <w:rsid w:val="008A719B"/>
    <w:rsid w:val="008B46D2"/>
    <w:rsid w:val="008B5C47"/>
    <w:rsid w:val="008C0E43"/>
    <w:rsid w:val="008C2DEE"/>
    <w:rsid w:val="008C34BA"/>
    <w:rsid w:val="008C5542"/>
    <w:rsid w:val="008C7489"/>
    <w:rsid w:val="008D140A"/>
    <w:rsid w:val="008D3188"/>
    <w:rsid w:val="008E63C7"/>
    <w:rsid w:val="008F26ED"/>
    <w:rsid w:val="008F35F2"/>
    <w:rsid w:val="008F7126"/>
    <w:rsid w:val="00915D79"/>
    <w:rsid w:val="009210C2"/>
    <w:rsid w:val="00924077"/>
    <w:rsid w:val="0092564D"/>
    <w:rsid w:val="0093376D"/>
    <w:rsid w:val="00942027"/>
    <w:rsid w:val="009429ED"/>
    <w:rsid w:val="009464DE"/>
    <w:rsid w:val="0095047A"/>
    <w:rsid w:val="00952645"/>
    <w:rsid w:val="009531D6"/>
    <w:rsid w:val="00954E7E"/>
    <w:rsid w:val="00955251"/>
    <w:rsid w:val="00963C93"/>
    <w:rsid w:val="00971EA4"/>
    <w:rsid w:val="00971F79"/>
    <w:rsid w:val="00981B85"/>
    <w:rsid w:val="009850CE"/>
    <w:rsid w:val="00986C94"/>
    <w:rsid w:val="009915DD"/>
    <w:rsid w:val="009925B4"/>
    <w:rsid w:val="00995A44"/>
    <w:rsid w:val="00996BBE"/>
    <w:rsid w:val="009A159E"/>
    <w:rsid w:val="009B2E88"/>
    <w:rsid w:val="009B4488"/>
    <w:rsid w:val="009C17D5"/>
    <w:rsid w:val="009C3BFD"/>
    <w:rsid w:val="009C7DC5"/>
    <w:rsid w:val="009D1A2D"/>
    <w:rsid w:val="009D3732"/>
    <w:rsid w:val="009D70F0"/>
    <w:rsid w:val="009D7E61"/>
    <w:rsid w:val="00A0118D"/>
    <w:rsid w:val="00A03522"/>
    <w:rsid w:val="00A04C5A"/>
    <w:rsid w:val="00A06389"/>
    <w:rsid w:val="00A07CE0"/>
    <w:rsid w:val="00A10B4C"/>
    <w:rsid w:val="00A11832"/>
    <w:rsid w:val="00A12325"/>
    <w:rsid w:val="00A13A29"/>
    <w:rsid w:val="00A13E2F"/>
    <w:rsid w:val="00A2197D"/>
    <w:rsid w:val="00A41AC4"/>
    <w:rsid w:val="00A428C6"/>
    <w:rsid w:val="00A4313C"/>
    <w:rsid w:val="00A46931"/>
    <w:rsid w:val="00A5575E"/>
    <w:rsid w:val="00A57D6D"/>
    <w:rsid w:val="00A6398E"/>
    <w:rsid w:val="00A7382B"/>
    <w:rsid w:val="00A7584B"/>
    <w:rsid w:val="00A86AC0"/>
    <w:rsid w:val="00A915FA"/>
    <w:rsid w:val="00A972E0"/>
    <w:rsid w:val="00AA4591"/>
    <w:rsid w:val="00AB10B6"/>
    <w:rsid w:val="00AB1548"/>
    <w:rsid w:val="00AC5629"/>
    <w:rsid w:val="00AD0330"/>
    <w:rsid w:val="00AD0D64"/>
    <w:rsid w:val="00AD1AC2"/>
    <w:rsid w:val="00AE1E23"/>
    <w:rsid w:val="00AF3DD1"/>
    <w:rsid w:val="00B03878"/>
    <w:rsid w:val="00B0712B"/>
    <w:rsid w:val="00B104D6"/>
    <w:rsid w:val="00B1527F"/>
    <w:rsid w:val="00B17CED"/>
    <w:rsid w:val="00B22606"/>
    <w:rsid w:val="00B23CB2"/>
    <w:rsid w:val="00B2742F"/>
    <w:rsid w:val="00B30C65"/>
    <w:rsid w:val="00B33ADC"/>
    <w:rsid w:val="00B440D1"/>
    <w:rsid w:val="00B506F1"/>
    <w:rsid w:val="00B53A66"/>
    <w:rsid w:val="00B53F72"/>
    <w:rsid w:val="00B552EA"/>
    <w:rsid w:val="00B60B19"/>
    <w:rsid w:val="00B64C9D"/>
    <w:rsid w:val="00B75E9C"/>
    <w:rsid w:val="00B864A0"/>
    <w:rsid w:val="00BA2730"/>
    <w:rsid w:val="00BA280A"/>
    <w:rsid w:val="00BA3259"/>
    <w:rsid w:val="00BA59B4"/>
    <w:rsid w:val="00BA789D"/>
    <w:rsid w:val="00BB198A"/>
    <w:rsid w:val="00BB2569"/>
    <w:rsid w:val="00BB6795"/>
    <w:rsid w:val="00BC20A8"/>
    <w:rsid w:val="00BC4D96"/>
    <w:rsid w:val="00BD1A7A"/>
    <w:rsid w:val="00BD22CC"/>
    <w:rsid w:val="00BE360D"/>
    <w:rsid w:val="00BF1D8C"/>
    <w:rsid w:val="00BF7B3F"/>
    <w:rsid w:val="00C01FD6"/>
    <w:rsid w:val="00C07A19"/>
    <w:rsid w:val="00C10103"/>
    <w:rsid w:val="00C33E38"/>
    <w:rsid w:val="00C3613D"/>
    <w:rsid w:val="00C41C5C"/>
    <w:rsid w:val="00C4257F"/>
    <w:rsid w:val="00C50910"/>
    <w:rsid w:val="00C50F19"/>
    <w:rsid w:val="00C531BC"/>
    <w:rsid w:val="00C570F3"/>
    <w:rsid w:val="00C577F3"/>
    <w:rsid w:val="00C57D9E"/>
    <w:rsid w:val="00C66956"/>
    <w:rsid w:val="00C66C05"/>
    <w:rsid w:val="00C72578"/>
    <w:rsid w:val="00C75108"/>
    <w:rsid w:val="00C83E4B"/>
    <w:rsid w:val="00C84640"/>
    <w:rsid w:val="00CA5083"/>
    <w:rsid w:val="00CA78EC"/>
    <w:rsid w:val="00CB66CC"/>
    <w:rsid w:val="00CC2EDE"/>
    <w:rsid w:val="00CC3DA4"/>
    <w:rsid w:val="00CD75D7"/>
    <w:rsid w:val="00CE4B03"/>
    <w:rsid w:val="00CE5174"/>
    <w:rsid w:val="00CE529A"/>
    <w:rsid w:val="00CF05EE"/>
    <w:rsid w:val="00CF2487"/>
    <w:rsid w:val="00CF3F57"/>
    <w:rsid w:val="00CF4793"/>
    <w:rsid w:val="00CF4C89"/>
    <w:rsid w:val="00D038EC"/>
    <w:rsid w:val="00D06A4B"/>
    <w:rsid w:val="00D1296F"/>
    <w:rsid w:val="00D21305"/>
    <w:rsid w:val="00D21826"/>
    <w:rsid w:val="00D27415"/>
    <w:rsid w:val="00D3087C"/>
    <w:rsid w:val="00D33424"/>
    <w:rsid w:val="00D352AA"/>
    <w:rsid w:val="00D42BE2"/>
    <w:rsid w:val="00D43A79"/>
    <w:rsid w:val="00D4430E"/>
    <w:rsid w:val="00D47557"/>
    <w:rsid w:val="00D52CBA"/>
    <w:rsid w:val="00D64120"/>
    <w:rsid w:val="00D6441C"/>
    <w:rsid w:val="00D751DC"/>
    <w:rsid w:val="00D75561"/>
    <w:rsid w:val="00D7799D"/>
    <w:rsid w:val="00D932DA"/>
    <w:rsid w:val="00D96DD6"/>
    <w:rsid w:val="00DA1B6D"/>
    <w:rsid w:val="00DA4A7F"/>
    <w:rsid w:val="00DA535F"/>
    <w:rsid w:val="00DB1340"/>
    <w:rsid w:val="00DB13AF"/>
    <w:rsid w:val="00DB3E2B"/>
    <w:rsid w:val="00DB57EA"/>
    <w:rsid w:val="00DB7F9E"/>
    <w:rsid w:val="00DD610B"/>
    <w:rsid w:val="00DE35DC"/>
    <w:rsid w:val="00DE3872"/>
    <w:rsid w:val="00DE4882"/>
    <w:rsid w:val="00DE50DC"/>
    <w:rsid w:val="00DF5BFC"/>
    <w:rsid w:val="00E146B2"/>
    <w:rsid w:val="00E1620B"/>
    <w:rsid w:val="00E1697E"/>
    <w:rsid w:val="00E20206"/>
    <w:rsid w:val="00E24A41"/>
    <w:rsid w:val="00E26A60"/>
    <w:rsid w:val="00E27895"/>
    <w:rsid w:val="00E3448A"/>
    <w:rsid w:val="00E376D9"/>
    <w:rsid w:val="00E41054"/>
    <w:rsid w:val="00E419A5"/>
    <w:rsid w:val="00E45853"/>
    <w:rsid w:val="00E60E89"/>
    <w:rsid w:val="00E70E3C"/>
    <w:rsid w:val="00E71897"/>
    <w:rsid w:val="00E763E2"/>
    <w:rsid w:val="00E77D5B"/>
    <w:rsid w:val="00E85A3E"/>
    <w:rsid w:val="00E86925"/>
    <w:rsid w:val="00E910E3"/>
    <w:rsid w:val="00E95F62"/>
    <w:rsid w:val="00EA1CCC"/>
    <w:rsid w:val="00EB5CF9"/>
    <w:rsid w:val="00EB76B7"/>
    <w:rsid w:val="00EC1938"/>
    <w:rsid w:val="00EC2914"/>
    <w:rsid w:val="00ED221B"/>
    <w:rsid w:val="00ED2707"/>
    <w:rsid w:val="00ED289C"/>
    <w:rsid w:val="00ED3B45"/>
    <w:rsid w:val="00ED6C9C"/>
    <w:rsid w:val="00EE1698"/>
    <w:rsid w:val="00EE34EA"/>
    <w:rsid w:val="00EE4B20"/>
    <w:rsid w:val="00EF1C6B"/>
    <w:rsid w:val="00EF6D15"/>
    <w:rsid w:val="00F074EE"/>
    <w:rsid w:val="00F20ED6"/>
    <w:rsid w:val="00F26665"/>
    <w:rsid w:val="00F30778"/>
    <w:rsid w:val="00F32ADD"/>
    <w:rsid w:val="00F334F2"/>
    <w:rsid w:val="00F35377"/>
    <w:rsid w:val="00F37F07"/>
    <w:rsid w:val="00F52093"/>
    <w:rsid w:val="00F5539A"/>
    <w:rsid w:val="00F63197"/>
    <w:rsid w:val="00F659D2"/>
    <w:rsid w:val="00F6712E"/>
    <w:rsid w:val="00F746D5"/>
    <w:rsid w:val="00F75FFF"/>
    <w:rsid w:val="00F82157"/>
    <w:rsid w:val="00F82CDA"/>
    <w:rsid w:val="00F836F2"/>
    <w:rsid w:val="00F87100"/>
    <w:rsid w:val="00F911BD"/>
    <w:rsid w:val="00F934FF"/>
    <w:rsid w:val="00FA488E"/>
    <w:rsid w:val="00FA4EE9"/>
    <w:rsid w:val="00FA69F1"/>
    <w:rsid w:val="00FB66DD"/>
    <w:rsid w:val="00FC175C"/>
    <w:rsid w:val="00FC2450"/>
    <w:rsid w:val="00FC773B"/>
    <w:rsid w:val="00FC7DBA"/>
    <w:rsid w:val="00FD1BB9"/>
    <w:rsid w:val="00FD41FD"/>
    <w:rsid w:val="00FD51AB"/>
    <w:rsid w:val="00FF480D"/>
    <w:rsid w:val="00FF74F8"/>
    <w:rsid w:val="00FF7AA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9E91A1"/>
  <w15:docId w15:val="{E5C77CD4-C255-40F2-AA8F-4DBC43B5E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customStyle="1" w:styleId="gwpb6f473c3msonormal">
    <w:name w:val="gwpb6f473c3_msonormal"/>
    <w:basedOn w:val="Normalny"/>
    <w:rsid w:val="0010417A"/>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markedcontent">
    <w:name w:val="markedcontent"/>
    <w:basedOn w:val="Domylnaczcionkaakapitu"/>
    <w:rsid w:val="003E19B2"/>
  </w:style>
  <w:style w:type="character" w:customStyle="1" w:styleId="Teksttreci2">
    <w:name w:val="Tekst treści (2)_"/>
    <w:basedOn w:val="Domylnaczcionkaakapitu"/>
    <w:link w:val="Teksttreci20"/>
    <w:locked/>
    <w:rsid w:val="00A428C6"/>
    <w:rPr>
      <w:rFonts w:ascii="Verdana" w:eastAsia="Times New Roman" w:hAnsi="Verdana" w:cs="Verdana"/>
      <w:sz w:val="19"/>
      <w:szCs w:val="19"/>
      <w:shd w:val="clear" w:color="auto" w:fill="FFFFFF"/>
    </w:rPr>
  </w:style>
  <w:style w:type="paragraph" w:customStyle="1" w:styleId="Teksttreci20">
    <w:name w:val="Tekst treści (2)"/>
    <w:basedOn w:val="Normalny"/>
    <w:link w:val="Teksttreci2"/>
    <w:rsid w:val="00A428C6"/>
    <w:pPr>
      <w:widowControl w:val="0"/>
      <w:shd w:val="clear" w:color="auto" w:fill="FFFFFF"/>
      <w:spacing w:before="780" w:line="360" w:lineRule="exact"/>
      <w:jc w:val="both"/>
    </w:pPr>
    <w:rPr>
      <w:rFonts w:ascii="Verdana" w:eastAsia="Times New Roman" w:hAnsi="Verdana" w:cs="Verdana"/>
      <w:sz w:val="19"/>
      <w:szCs w:val="19"/>
    </w:rPr>
  </w:style>
  <w:style w:type="paragraph" w:styleId="Tekstpodstawowy">
    <w:name w:val="Body Text"/>
    <w:basedOn w:val="Normalny"/>
    <w:link w:val="TekstpodstawowyZnak"/>
    <w:uiPriority w:val="99"/>
    <w:semiHidden/>
    <w:rsid w:val="00A428C6"/>
    <w:pPr>
      <w:spacing w:line="240" w:lineRule="auto"/>
    </w:pPr>
    <w:rPr>
      <w:rFonts w:ascii="Courier New" w:eastAsiaTheme="minorEastAsia" w:hAnsi="Courier New" w:cs="Times New Roman"/>
      <w:sz w:val="24"/>
      <w:szCs w:val="20"/>
      <w:lang w:val="pl-PL"/>
    </w:rPr>
  </w:style>
  <w:style w:type="character" w:customStyle="1" w:styleId="TekstpodstawowyZnak">
    <w:name w:val="Tekst podstawowy Znak"/>
    <w:basedOn w:val="Domylnaczcionkaakapitu"/>
    <w:link w:val="Tekstpodstawowy"/>
    <w:uiPriority w:val="99"/>
    <w:semiHidden/>
    <w:rsid w:val="00A428C6"/>
    <w:rPr>
      <w:rFonts w:ascii="Courier New" w:eastAsiaTheme="minorEastAsia" w:hAnsi="Courier New" w:cs="Times New Roman"/>
      <w:sz w:val="24"/>
      <w:szCs w:val="20"/>
      <w:lang w:val="pl-PL"/>
    </w:rPr>
  </w:style>
  <w:style w:type="paragraph" w:styleId="Spistreci2">
    <w:name w:val="toc 2"/>
    <w:basedOn w:val="Normalny"/>
    <w:next w:val="Normalny"/>
    <w:autoRedefine/>
    <w:uiPriority w:val="39"/>
    <w:unhideWhenUsed/>
    <w:rsid w:val="000F2B34"/>
    <w:pPr>
      <w:spacing w:after="100"/>
      <w:ind w:left="220"/>
    </w:pPr>
  </w:style>
  <w:style w:type="paragraph" w:styleId="NormalnyWeb">
    <w:name w:val="Normal (Web)"/>
    <w:basedOn w:val="Normalny"/>
    <w:uiPriority w:val="99"/>
    <w:unhideWhenUsed/>
    <w:rsid w:val="00B104D6"/>
    <w:pPr>
      <w:spacing w:before="100" w:beforeAutospacing="1" w:after="100" w:afterAutospacing="1" w:line="240" w:lineRule="auto"/>
    </w:pPr>
    <w:rPr>
      <w:rFonts w:ascii="Times New Roman" w:eastAsia="Times New Roman" w:hAnsi="Times New Roman" w:cs="Times New Roman"/>
      <w:sz w:val="24"/>
      <w:szCs w:val="24"/>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48062">
      <w:bodyDiv w:val="1"/>
      <w:marLeft w:val="0"/>
      <w:marRight w:val="0"/>
      <w:marTop w:val="0"/>
      <w:marBottom w:val="0"/>
      <w:divBdr>
        <w:top w:val="none" w:sz="0" w:space="0" w:color="auto"/>
        <w:left w:val="none" w:sz="0" w:space="0" w:color="auto"/>
        <w:bottom w:val="none" w:sz="0" w:space="0" w:color="auto"/>
        <w:right w:val="none" w:sz="0" w:space="0" w:color="auto"/>
      </w:divBdr>
    </w:div>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74935931">
      <w:bodyDiv w:val="1"/>
      <w:marLeft w:val="0"/>
      <w:marRight w:val="0"/>
      <w:marTop w:val="0"/>
      <w:marBottom w:val="0"/>
      <w:divBdr>
        <w:top w:val="none" w:sz="0" w:space="0" w:color="auto"/>
        <w:left w:val="none" w:sz="0" w:space="0" w:color="auto"/>
        <w:bottom w:val="none" w:sz="0" w:space="0" w:color="auto"/>
        <w:right w:val="none" w:sz="0" w:space="0" w:color="auto"/>
      </w:divBdr>
      <w:divsChild>
        <w:div w:id="261423714">
          <w:marLeft w:val="0"/>
          <w:marRight w:val="0"/>
          <w:marTop w:val="0"/>
          <w:marBottom w:val="0"/>
          <w:divBdr>
            <w:top w:val="none" w:sz="0" w:space="0" w:color="auto"/>
            <w:left w:val="none" w:sz="0" w:space="0" w:color="auto"/>
            <w:bottom w:val="none" w:sz="0" w:space="0" w:color="auto"/>
            <w:right w:val="none" w:sz="0" w:space="0" w:color="auto"/>
          </w:divBdr>
          <w:divsChild>
            <w:div w:id="1227230012">
              <w:marLeft w:val="0"/>
              <w:marRight w:val="0"/>
              <w:marTop w:val="0"/>
              <w:marBottom w:val="0"/>
              <w:divBdr>
                <w:top w:val="none" w:sz="0" w:space="0" w:color="auto"/>
                <w:left w:val="none" w:sz="0" w:space="0" w:color="auto"/>
                <w:bottom w:val="none" w:sz="0" w:space="0" w:color="auto"/>
                <w:right w:val="none" w:sz="0" w:space="0" w:color="auto"/>
              </w:divBdr>
              <w:divsChild>
                <w:div w:id="205877548">
                  <w:marLeft w:val="0"/>
                  <w:marRight w:val="0"/>
                  <w:marTop w:val="0"/>
                  <w:marBottom w:val="0"/>
                  <w:divBdr>
                    <w:top w:val="none" w:sz="0" w:space="0" w:color="auto"/>
                    <w:left w:val="none" w:sz="0" w:space="0" w:color="auto"/>
                    <w:bottom w:val="none" w:sz="0" w:space="0" w:color="auto"/>
                    <w:right w:val="none" w:sz="0" w:space="0" w:color="auto"/>
                  </w:divBdr>
                  <w:divsChild>
                    <w:div w:id="881789526">
                      <w:marLeft w:val="0"/>
                      <w:marRight w:val="0"/>
                      <w:marTop w:val="0"/>
                      <w:marBottom w:val="0"/>
                      <w:divBdr>
                        <w:top w:val="none" w:sz="0" w:space="0" w:color="auto"/>
                        <w:left w:val="none" w:sz="0" w:space="0" w:color="auto"/>
                        <w:bottom w:val="none" w:sz="0" w:space="0" w:color="auto"/>
                        <w:right w:val="none" w:sz="0" w:space="0" w:color="auto"/>
                      </w:divBdr>
                      <w:divsChild>
                        <w:div w:id="80412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57991210">
      <w:bodyDiv w:val="1"/>
      <w:marLeft w:val="0"/>
      <w:marRight w:val="0"/>
      <w:marTop w:val="0"/>
      <w:marBottom w:val="0"/>
      <w:divBdr>
        <w:top w:val="none" w:sz="0" w:space="0" w:color="auto"/>
        <w:left w:val="none" w:sz="0" w:space="0" w:color="auto"/>
        <w:bottom w:val="none" w:sz="0" w:space="0" w:color="auto"/>
        <w:right w:val="none" w:sz="0" w:space="0" w:color="auto"/>
      </w:divBdr>
    </w:div>
    <w:div w:id="1013262342">
      <w:bodyDiv w:val="1"/>
      <w:marLeft w:val="0"/>
      <w:marRight w:val="0"/>
      <w:marTop w:val="0"/>
      <w:marBottom w:val="0"/>
      <w:divBdr>
        <w:top w:val="none" w:sz="0" w:space="0" w:color="auto"/>
        <w:left w:val="none" w:sz="0" w:space="0" w:color="auto"/>
        <w:bottom w:val="none" w:sz="0" w:space="0" w:color="auto"/>
        <w:right w:val="none" w:sz="0" w:space="0" w:color="auto"/>
      </w:divBdr>
    </w:div>
    <w:div w:id="13729985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s://platformazakupowa.pl/strona/1-regulamin" TargetMode="External"/><Relationship Id="rId26" Type="http://schemas.openxmlformats.org/officeDocument/2006/relationships/hyperlink" Target="https://moj.gov.pl/nforms/signer/upload?xFormsAppName=SIGNER"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platformazakupowa.pl" TargetMode="Externa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 TargetMode="External"/><Relationship Id="rId25" Type="http://schemas.openxmlformats.org/officeDocument/2006/relationships/hyperlink" Target="https://www.nccert.pl/" TargetMode="External"/><Relationship Id="rId33" Type="http://schemas.openxmlformats.org/officeDocument/2006/relationships/hyperlink" Target="https://platformazakupowa.pl/strona/45-instrukcje"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 TargetMode="External"/><Relationship Id="rId24" Type="http://schemas.openxmlformats.org/officeDocument/2006/relationships/hyperlink" Target="https://platformazakupowa.pl/" TargetMode="External"/><Relationship Id="rId32" Type="http://schemas.openxmlformats.org/officeDocument/2006/relationships/hyperlink" Target="http://platformazakupowa.pl"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platformazakupowa.pl"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 TargetMode="External"/><Relationship Id="rId36" Type="http://schemas.openxmlformats.org/officeDocument/2006/relationships/header" Target="header1.xml"/><Relationship Id="rId10" Type="http://schemas.openxmlformats.org/officeDocument/2006/relationships/hyperlink" Target="https://www.gov.pl/premier/dzialania-informacyjne"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45-instrukcje" TargetMode="External"/><Relationship Id="rId27" Type="http://schemas.openxmlformats.org/officeDocument/2006/relationships/hyperlink" Target="https://www.gov.pl/web/mswia/oprogramowanie-do-pobrania" TargetMode="External"/><Relationship Id="rId30" Type="http://schemas.openxmlformats.org/officeDocument/2006/relationships/hyperlink" Target="http://platformazakupowa.pl" TargetMode="External"/><Relationship Id="rId35" Type="http://schemas.openxmlformats.org/officeDocument/2006/relationships/hyperlink" Target="https://sip.lex.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8268B-42F5-4DCB-82FB-ABC867A2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2866</TotalTime>
  <Pages>38</Pages>
  <Words>13169</Words>
  <Characters>79020</Characters>
  <Application>Microsoft Office Word</Application>
  <DocSecurity>0</DocSecurity>
  <Lines>658</Lines>
  <Paragraphs>184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Wójcik</dc:creator>
  <cp:keywords/>
  <dc:description/>
  <cp:lastModifiedBy>Jolanta Wójcik</cp:lastModifiedBy>
  <cp:revision>74</cp:revision>
  <cp:lastPrinted>2024-05-08T13:40:00Z</cp:lastPrinted>
  <dcterms:created xsi:type="dcterms:W3CDTF">2022-02-01T09:51:00Z</dcterms:created>
  <dcterms:modified xsi:type="dcterms:W3CDTF">2024-05-09T10:43:00Z</dcterms:modified>
</cp:coreProperties>
</file>