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1477" w:rsidRPr="00E6550E" w:rsidRDefault="00501477" w:rsidP="00E6550E">
      <w:pPr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 w:rsidRPr="00E6550E">
        <w:rPr>
          <w:rFonts w:ascii="Arial" w:hAnsi="Arial" w:cs="Arial"/>
          <w:b/>
          <w:i/>
          <w:sz w:val="20"/>
          <w:szCs w:val="20"/>
        </w:rPr>
        <w:t>Załącznik Nr 1</w:t>
      </w:r>
    </w:p>
    <w:p w:rsidR="00CD3EE0" w:rsidRDefault="00CD3EE0" w:rsidP="00707A2A">
      <w:pPr>
        <w:pStyle w:val="Akapitzlist"/>
        <w:spacing w:after="0"/>
        <w:jc w:val="center"/>
        <w:rPr>
          <w:rFonts w:ascii="Arial" w:hAnsi="Arial" w:cs="Arial"/>
          <w:b/>
        </w:rPr>
      </w:pPr>
    </w:p>
    <w:p w:rsidR="000C7795" w:rsidRDefault="00EB4C3A" w:rsidP="00707A2A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  <w:r w:rsidR="00501477">
        <w:rPr>
          <w:rFonts w:ascii="Arial" w:hAnsi="Arial" w:cs="Arial"/>
          <w:b/>
        </w:rPr>
        <w:t xml:space="preserve"> - w</w:t>
      </w:r>
      <w:r w:rsidR="00707A2A" w:rsidRPr="00707A2A">
        <w:rPr>
          <w:rFonts w:ascii="Arial" w:hAnsi="Arial" w:cs="Arial"/>
          <w:b/>
        </w:rPr>
        <w:t>ykaz tytułów prasy codziennej oraz czasopism</w:t>
      </w:r>
      <w:r w:rsidR="00707A2A">
        <w:rPr>
          <w:rFonts w:ascii="Arial" w:hAnsi="Arial" w:cs="Arial"/>
          <w:b/>
        </w:rPr>
        <w:t xml:space="preserve"> będących przedmiotem zamówienia</w:t>
      </w:r>
    </w:p>
    <w:p w:rsidR="00707A2A" w:rsidRDefault="00707A2A" w:rsidP="00707A2A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Wojewódzkiego Sąd Administracyjnego w Łodzi</w:t>
      </w:r>
      <w:r w:rsidR="00DB4211">
        <w:rPr>
          <w:rFonts w:ascii="Arial" w:hAnsi="Arial" w:cs="Arial"/>
          <w:b/>
        </w:rPr>
        <w:t xml:space="preserve"> w 2025</w:t>
      </w:r>
      <w:r w:rsidR="00267AAF">
        <w:rPr>
          <w:rFonts w:ascii="Arial" w:hAnsi="Arial" w:cs="Arial"/>
          <w:b/>
        </w:rPr>
        <w:t xml:space="preserve"> r.</w:t>
      </w:r>
    </w:p>
    <w:p w:rsidR="00707A2A" w:rsidRPr="00D35516" w:rsidRDefault="00707A2A" w:rsidP="00707A2A">
      <w:pPr>
        <w:rPr>
          <w:rFonts w:ascii="Arial" w:hAnsi="Arial" w:cs="Arial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3"/>
        <w:gridCol w:w="2268"/>
        <w:gridCol w:w="1701"/>
        <w:gridCol w:w="850"/>
        <w:gridCol w:w="1276"/>
        <w:gridCol w:w="1418"/>
        <w:gridCol w:w="1275"/>
        <w:gridCol w:w="567"/>
        <w:gridCol w:w="1134"/>
        <w:gridCol w:w="1418"/>
      </w:tblGrid>
      <w:tr w:rsidR="005922C1" w:rsidRPr="00D35516" w:rsidTr="00C91794">
        <w:trPr>
          <w:trHeight w:val="359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AF6E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403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6A1">
              <w:rPr>
                <w:rFonts w:ascii="Arial" w:hAnsi="Arial" w:cs="Arial"/>
                <w:b/>
                <w:sz w:val="20"/>
                <w:szCs w:val="20"/>
              </w:rPr>
              <w:t>Tytuł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Wydawca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5922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Częstotliwość wydawania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6A1">
              <w:rPr>
                <w:rFonts w:ascii="Arial" w:hAnsi="Arial" w:cs="Arial"/>
                <w:b/>
                <w:sz w:val="20"/>
                <w:szCs w:val="20"/>
              </w:rPr>
              <w:t xml:space="preserve">Ilość egz.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C559C9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9C9">
              <w:rPr>
                <w:rFonts w:ascii="Arial" w:hAnsi="Arial" w:cs="Arial"/>
                <w:b/>
                <w:sz w:val="16"/>
                <w:szCs w:val="16"/>
              </w:rPr>
              <w:t>Szacunkow</w:t>
            </w:r>
            <w:r w:rsidR="00F668E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C559C9">
              <w:rPr>
                <w:rFonts w:ascii="Arial" w:hAnsi="Arial" w:cs="Arial"/>
                <w:b/>
                <w:sz w:val="16"/>
                <w:szCs w:val="16"/>
              </w:rPr>
              <w:t xml:space="preserve"> ilość wydań </w:t>
            </w:r>
            <w:r w:rsidRPr="00C559C9">
              <w:rPr>
                <w:rFonts w:ascii="Arial" w:hAnsi="Arial" w:cs="Arial"/>
                <w:b/>
                <w:sz w:val="16"/>
                <w:szCs w:val="16"/>
              </w:rPr>
              <w:br/>
              <w:t>w roku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AF6E59" w:rsidRDefault="005922C1" w:rsidP="00F66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E59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F6E59">
              <w:rPr>
                <w:rFonts w:ascii="Arial" w:hAnsi="Arial" w:cs="Arial"/>
                <w:b/>
                <w:sz w:val="20"/>
                <w:szCs w:val="20"/>
              </w:rPr>
              <w:t>1 egz. netto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6A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5922C1" w:rsidRDefault="00C559C9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6A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5922C1" w:rsidRPr="00B456A1">
              <w:rPr>
                <w:rFonts w:ascii="Arial" w:hAnsi="Arial" w:cs="Arial"/>
                <w:b/>
                <w:sz w:val="20"/>
                <w:szCs w:val="20"/>
              </w:rPr>
              <w:t>etto</w:t>
            </w:r>
          </w:p>
          <w:p w:rsidR="00C559C9" w:rsidRPr="00C559C9" w:rsidRDefault="00C559C9" w:rsidP="006B5A8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kol.</w:t>
            </w:r>
            <w:r w:rsidR="00F668EE">
              <w:rPr>
                <w:rFonts w:ascii="Arial" w:hAnsi="Arial" w:cs="Arial"/>
                <w:b/>
                <w:sz w:val="16"/>
                <w:szCs w:val="16"/>
              </w:rPr>
              <w:t>5xkol.6xkol.7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B456A1" w:rsidRDefault="00F668EE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Podatek</w:t>
            </w:r>
            <w:r w:rsidR="005922C1" w:rsidRPr="00B456A1">
              <w:rPr>
                <w:rFonts w:ascii="Arial" w:hAnsi="Arial" w:cs="Arial"/>
                <w:b/>
                <w:sz w:val="20"/>
                <w:szCs w:val="20"/>
              </w:rPr>
              <w:t xml:space="preserve"> VAT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B456A1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6A1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5922C1" w:rsidRPr="00D35516" w:rsidTr="00C91794">
        <w:trPr>
          <w:trHeight w:val="345"/>
        </w:trPr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5922C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22C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2C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9C9" w:rsidRPr="00D35516" w:rsidTr="00C91794">
        <w:trPr>
          <w:trHeight w:val="162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559C9" w:rsidRPr="00C559C9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bottom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559C9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9C9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9C9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C559C9" w:rsidRPr="007B105C" w:rsidTr="00C91794">
        <w:trPr>
          <w:trHeight w:val="713"/>
        </w:trPr>
        <w:tc>
          <w:tcPr>
            <w:tcW w:w="709" w:type="dxa"/>
            <w:vAlign w:val="center"/>
          </w:tcPr>
          <w:p w:rsidR="005922C1" w:rsidRPr="007B105C" w:rsidRDefault="009A05A1" w:rsidP="0099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22C1" w:rsidRPr="007B10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7B105C" w:rsidRDefault="005922C1" w:rsidP="009978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05C">
              <w:rPr>
                <w:rFonts w:ascii="Arial" w:hAnsi="Arial" w:cs="Arial"/>
                <w:sz w:val="20"/>
                <w:szCs w:val="20"/>
              </w:rPr>
              <w:t>Atest –Ochrona Pracy</w:t>
            </w:r>
          </w:p>
        </w:tc>
        <w:tc>
          <w:tcPr>
            <w:tcW w:w="2268" w:type="dxa"/>
            <w:vAlign w:val="center"/>
          </w:tcPr>
          <w:p w:rsidR="005922C1" w:rsidRPr="00DE2079" w:rsidRDefault="005922C1" w:rsidP="009978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Wydawnictwo Czasopism i Książek Technicznych SIGMA-NOT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2C1"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7B105C" w:rsidRDefault="005922C1" w:rsidP="0099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7B105C" w:rsidRDefault="005922C1" w:rsidP="000A14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7B105C" w:rsidRDefault="005922C1" w:rsidP="00BD40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7B105C" w:rsidRDefault="005922C1" w:rsidP="0099785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7B105C" w:rsidRDefault="005922C1" w:rsidP="0099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7B105C" w:rsidRDefault="005922C1" w:rsidP="00BD40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7B105C" w:rsidRDefault="005922C1" w:rsidP="0099785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25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922C1" w:rsidRPr="000A1412">
              <w:rPr>
                <w:rFonts w:ascii="Arial" w:hAnsi="Arial" w:cs="Arial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501477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01477">
              <w:rPr>
                <w:rFonts w:ascii="Arial" w:hAnsi="Arial" w:cs="Arial"/>
                <w:sz w:val="20"/>
                <w:szCs w:val="20"/>
              </w:rPr>
              <w:t>Finanse Komunalne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A1412">
              <w:rPr>
                <w:rFonts w:ascii="Arial" w:hAnsi="Arial" w:cs="Arial"/>
                <w:sz w:val="18"/>
                <w:szCs w:val="18"/>
              </w:rPr>
              <w:t>Wolters Kluwer Polska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dwumiesięcznik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</w:rPr>
            </w:pPr>
            <w:r w:rsidRPr="000A141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</w:rPr>
            </w:pPr>
            <w:r w:rsidRPr="000A1412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vAlign w:val="center"/>
          </w:tcPr>
          <w:p w:rsidR="005922C1" w:rsidRPr="00661E0B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661E0B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661E0B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661E0B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661E0B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545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Finanse Publiczne – miesięcznik służb finansowo-księgowych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Presscom  Wrocław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567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Gdańskie Studia Prawnicze – Przegląd Orzecznictwa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Wydawnictwo Uniwersytetu Gdańskiego</w:t>
            </w:r>
          </w:p>
        </w:tc>
        <w:tc>
          <w:tcPr>
            <w:tcW w:w="1701" w:type="dxa"/>
            <w:vAlign w:val="center"/>
          </w:tcPr>
          <w:p w:rsidR="005922C1" w:rsidRPr="005922C1" w:rsidRDefault="00BB6072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kwartalnik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BB6072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DB421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603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Informa</w:t>
            </w:r>
            <w:r w:rsidR="00DB4211">
              <w:rPr>
                <w:rFonts w:ascii="Arial" w:hAnsi="Arial" w:cs="Arial"/>
                <w:sz w:val="20"/>
                <w:szCs w:val="20"/>
              </w:rPr>
              <w:t>tor prawniczy (kalendarz na 2026</w:t>
            </w:r>
            <w:r w:rsidRPr="000A1412">
              <w:rPr>
                <w:rFonts w:ascii="Arial" w:hAnsi="Arial" w:cs="Arial"/>
                <w:sz w:val="20"/>
                <w:szCs w:val="20"/>
              </w:rPr>
              <w:t xml:space="preserve"> r.) format B6, miękka okładka, tydzień na dwóch stronach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LexisNexis Polska</w:t>
            </w:r>
          </w:p>
        </w:tc>
        <w:tc>
          <w:tcPr>
            <w:tcW w:w="1701" w:type="dxa"/>
            <w:vAlign w:val="center"/>
          </w:tcPr>
          <w:p w:rsidR="005922C1" w:rsidRPr="005922C1" w:rsidRDefault="00A16F47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rocznik</w:t>
            </w:r>
          </w:p>
        </w:tc>
        <w:tc>
          <w:tcPr>
            <w:tcW w:w="850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661E0B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661E0B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37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iT w Administracji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Presscom Wrocław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BD4081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BD4081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32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Monitor Podatkowy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C.H.Beck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kwartalnik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BD4081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BD4081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390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Monitor Prawniczy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C.H.Beck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dwutygodnik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BD4081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BD4081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09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Monitor Zamówień Publicznych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Forum Press Poznań</w:t>
            </w:r>
          </w:p>
        </w:tc>
        <w:tc>
          <w:tcPr>
            <w:tcW w:w="1701" w:type="dxa"/>
            <w:vAlign w:val="center"/>
          </w:tcPr>
          <w:p w:rsidR="005922C1" w:rsidRPr="005922C1" w:rsidRDefault="0076395E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nieregularnie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F21B2E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BD4081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BD4081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cantSplit/>
          <w:trHeight w:val="449"/>
        </w:trPr>
        <w:tc>
          <w:tcPr>
            <w:tcW w:w="709" w:type="dxa"/>
            <w:vAlign w:val="center"/>
          </w:tcPr>
          <w:p w:rsidR="005922C1" w:rsidRPr="000A1412" w:rsidRDefault="00DB421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Orzecznictwo Sądów Polskich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LexisNexis Polska</w:t>
            </w:r>
          </w:p>
        </w:tc>
        <w:tc>
          <w:tcPr>
            <w:tcW w:w="1701" w:type="dxa"/>
            <w:vAlign w:val="center"/>
          </w:tcPr>
          <w:p w:rsidR="005922C1" w:rsidRPr="005922C1" w:rsidRDefault="00F21B2E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7579B5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DB421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BD4081" w:rsidRDefault="005922C1" w:rsidP="00DB421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BD4081" w:rsidRDefault="005922C1" w:rsidP="00DB421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cantSplit/>
        </w:trPr>
        <w:tc>
          <w:tcPr>
            <w:tcW w:w="709" w:type="dxa"/>
            <w:vAlign w:val="center"/>
          </w:tcPr>
          <w:p w:rsidR="005922C1" w:rsidRPr="000A1412" w:rsidRDefault="00DB421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 xml:space="preserve">Orzecznictwo Sądu Najwyższego Izba Cywilna 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LexisNexis Polska</w:t>
            </w:r>
          </w:p>
        </w:tc>
        <w:tc>
          <w:tcPr>
            <w:tcW w:w="1701" w:type="dxa"/>
            <w:vAlign w:val="center"/>
          </w:tcPr>
          <w:p w:rsidR="005922C1" w:rsidRPr="005922C1" w:rsidRDefault="007579B5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7579B5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DB421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BD4081" w:rsidRDefault="005922C1" w:rsidP="00BD408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BD4081" w:rsidRDefault="005922C1" w:rsidP="00661E0B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cantSplit/>
        </w:trPr>
        <w:tc>
          <w:tcPr>
            <w:tcW w:w="709" w:type="dxa"/>
            <w:vAlign w:val="center"/>
          </w:tcPr>
          <w:p w:rsidR="005922C1" w:rsidRPr="000A1412" w:rsidRDefault="00DB421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Orzecznictwo Sądu Najwyższego Izba Pracy, Ubezpieczeń Społecznych i Spraw Publicznych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LexisNexis Polska</w:t>
            </w:r>
          </w:p>
        </w:tc>
        <w:tc>
          <w:tcPr>
            <w:tcW w:w="1701" w:type="dxa"/>
            <w:vAlign w:val="center"/>
          </w:tcPr>
          <w:p w:rsidR="005922C1" w:rsidRPr="005922C1" w:rsidRDefault="0017658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17658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DB4211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c>
          <w:tcPr>
            <w:tcW w:w="709" w:type="dxa"/>
            <w:vAlign w:val="center"/>
          </w:tcPr>
          <w:p w:rsidR="005922C1" w:rsidRPr="000A1412" w:rsidRDefault="00DB421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Orzecznictwo w Sprawach Samorządowych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Wolters Kluwer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kwartalnik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922C1" w:rsidRDefault="005922C1" w:rsidP="00DB421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4211" w:rsidRPr="000A1412" w:rsidRDefault="00DB4211" w:rsidP="00DB421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20"/>
        </w:trPr>
        <w:tc>
          <w:tcPr>
            <w:tcW w:w="709" w:type="dxa"/>
            <w:vAlign w:val="center"/>
          </w:tcPr>
          <w:p w:rsidR="005922C1" w:rsidRPr="000A1412" w:rsidRDefault="00DB421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Państwo i Prawo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na zlecenie PAN Wolters Kluwer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393"/>
        </w:trPr>
        <w:tc>
          <w:tcPr>
            <w:tcW w:w="709" w:type="dxa"/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Poradnik Rachunkowości Budżetowej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Infor Ekspert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25"/>
        </w:trPr>
        <w:tc>
          <w:tcPr>
            <w:tcW w:w="709" w:type="dxa"/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Przegląd Podatkowy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Wolters Kluwer  Polska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91794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16"/>
        </w:trPr>
        <w:tc>
          <w:tcPr>
            <w:tcW w:w="709" w:type="dxa"/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272FF">
              <w:rPr>
                <w:rFonts w:ascii="Arial" w:hAnsi="Arial" w:cs="Arial"/>
                <w:sz w:val="20"/>
                <w:szCs w:val="20"/>
              </w:rPr>
              <w:t>7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Przegląd Sądowy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LexisNexis</w:t>
            </w:r>
          </w:p>
        </w:tc>
        <w:tc>
          <w:tcPr>
            <w:tcW w:w="1701" w:type="dxa"/>
            <w:vAlign w:val="center"/>
          </w:tcPr>
          <w:p w:rsidR="005922C1" w:rsidRPr="005922C1" w:rsidRDefault="00BB6072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BB6072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91794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21"/>
        </w:trPr>
        <w:tc>
          <w:tcPr>
            <w:tcW w:w="709" w:type="dxa"/>
            <w:vAlign w:val="center"/>
          </w:tcPr>
          <w:p w:rsidR="005922C1" w:rsidRPr="000A1412" w:rsidRDefault="00C91794" w:rsidP="009A05A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272FF">
              <w:rPr>
                <w:rFonts w:ascii="Arial" w:hAnsi="Arial" w:cs="Arial"/>
                <w:sz w:val="20"/>
                <w:szCs w:val="20"/>
              </w:rPr>
              <w:t>8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Przetargi Publiczne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Przetargi Publiczne Wrocław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13"/>
        </w:trPr>
        <w:tc>
          <w:tcPr>
            <w:tcW w:w="709" w:type="dxa"/>
            <w:vAlign w:val="center"/>
          </w:tcPr>
          <w:p w:rsidR="005922C1" w:rsidRPr="000A1412" w:rsidRDefault="00B272FF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Rachunkowość Budżetowa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Infor Ekspert</w:t>
            </w:r>
          </w:p>
        </w:tc>
        <w:tc>
          <w:tcPr>
            <w:tcW w:w="1701" w:type="dxa"/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dwutygodnik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0E76E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19"/>
        </w:trPr>
        <w:tc>
          <w:tcPr>
            <w:tcW w:w="709" w:type="dxa"/>
            <w:vAlign w:val="center"/>
          </w:tcPr>
          <w:p w:rsidR="005922C1" w:rsidRPr="000A1412" w:rsidRDefault="00C91794" w:rsidP="00C917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72F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Samorząd Terytorialny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Wolters Kluwer Polska</w:t>
            </w:r>
          </w:p>
        </w:tc>
        <w:tc>
          <w:tcPr>
            <w:tcW w:w="1701" w:type="dxa"/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0E76E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cantSplit/>
          <w:trHeight w:val="77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72FF">
              <w:rPr>
                <w:rFonts w:ascii="Arial" w:hAnsi="Arial" w:cs="Arial"/>
                <w:sz w:val="20"/>
                <w:szCs w:val="20"/>
              </w:rPr>
              <w:t>1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Teczka kadrowca. Pracownik od przyjęcia do zwolnienia (zestaw uzupełniający)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C.H.Beck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22C1" w:rsidRPr="005922C1" w:rsidRDefault="006502B0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6502B0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52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22C1" w:rsidRPr="000A1412" w:rsidRDefault="009A05A1" w:rsidP="00C917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72FF">
              <w:rPr>
                <w:rFonts w:ascii="Arial" w:hAnsi="Arial" w:cs="Arial"/>
                <w:sz w:val="20"/>
                <w:szCs w:val="20"/>
              </w:rPr>
              <w:t>2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 xml:space="preserve">Dziennik Łódzki </w:t>
            </w:r>
            <w:r w:rsidR="0050147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1412">
              <w:rPr>
                <w:rFonts w:ascii="Arial" w:hAnsi="Arial" w:cs="Arial"/>
                <w:sz w:val="20"/>
                <w:szCs w:val="20"/>
              </w:rPr>
              <w:t>wydanie papierowe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 xml:space="preserve">Polskapresse Sp. </w:t>
            </w:r>
            <w:r w:rsidR="0039578A">
              <w:rPr>
                <w:rFonts w:ascii="Arial" w:hAnsi="Arial" w:cs="Arial"/>
                <w:sz w:val="20"/>
                <w:szCs w:val="20"/>
              </w:rPr>
              <w:br/>
            </w:r>
            <w:r w:rsidRPr="000A1412">
              <w:rPr>
                <w:rFonts w:ascii="Arial" w:hAnsi="Arial" w:cs="Arial"/>
                <w:sz w:val="20"/>
                <w:szCs w:val="20"/>
              </w:rPr>
              <w:t xml:space="preserve">z o.o.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22C1" w:rsidRPr="005922C1" w:rsidRDefault="00BB6072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cantSplit/>
          <w:trHeight w:val="55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72FF">
              <w:rPr>
                <w:rFonts w:ascii="Arial" w:hAnsi="Arial" w:cs="Arial"/>
                <w:sz w:val="20"/>
                <w:szCs w:val="20"/>
              </w:rPr>
              <w:t>3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1D0A8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Dziennik Łódzki</w:t>
            </w:r>
            <w:r w:rsidR="001D0A8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A1412">
              <w:rPr>
                <w:rFonts w:ascii="Arial" w:hAnsi="Arial" w:cs="Arial"/>
                <w:sz w:val="20"/>
                <w:szCs w:val="20"/>
              </w:rPr>
              <w:t xml:space="preserve"> wydanie elektroniczne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Polskapresse Sp.</w:t>
            </w:r>
            <w:r w:rsidR="0039578A">
              <w:rPr>
                <w:rFonts w:ascii="Arial" w:hAnsi="Arial" w:cs="Arial"/>
                <w:sz w:val="20"/>
                <w:szCs w:val="20"/>
              </w:rPr>
              <w:br/>
            </w:r>
            <w:r w:rsidRPr="000A1412">
              <w:rPr>
                <w:rFonts w:ascii="Arial" w:hAnsi="Arial" w:cs="Arial"/>
                <w:sz w:val="20"/>
                <w:szCs w:val="20"/>
              </w:rPr>
              <w:t xml:space="preserve"> z o.o.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22C1" w:rsidRPr="005922C1" w:rsidRDefault="00BB6072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922C1" w:rsidRPr="000A1412" w:rsidRDefault="00BB6072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C917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72FF">
              <w:rPr>
                <w:rFonts w:ascii="Arial" w:hAnsi="Arial" w:cs="Arial"/>
                <w:sz w:val="20"/>
                <w:szCs w:val="20"/>
              </w:rPr>
              <w:t>4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Dziennik Ga</w:t>
            </w:r>
            <w:r w:rsidR="009A05A1">
              <w:rPr>
                <w:rFonts w:ascii="Arial" w:hAnsi="Arial" w:cs="Arial"/>
                <w:sz w:val="20"/>
                <w:szCs w:val="20"/>
              </w:rPr>
              <w:t xml:space="preserve">zeta Prawna  - wersja premium </w:t>
            </w:r>
            <w:r w:rsidRPr="000A1412">
              <w:rPr>
                <w:rFonts w:ascii="Arial" w:hAnsi="Arial" w:cs="Arial"/>
                <w:sz w:val="20"/>
                <w:szCs w:val="20"/>
              </w:rPr>
              <w:t>– wydanie papierowe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INFOR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922C1" w:rsidRPr="000A1412" w:rsidRDefault="000E76E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91794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91794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72FF">
              <w:rPr>
                <w:rFonts w:ascii="Arial" w:hAnsi="Arial" w:cs="Arial"/>
                <w:sz w:val="20"/>
                <w:szCs w:val="20"/>
              </w:rPr>
              <w:t>5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Dzienni</w:t>
            </w:r>
            <w:r w:rsidR="009A05A1">
              <w:rPr>
                <w:rFonts w:ascii="Arial" w:hAnsi="Arial" w:cs="Arial"/>
                <w:sz w:val="20"/>
                <w:szCs w:val="20"/>
              </w:rPr>
              <w:t>k Gazeta Prawna wersja premium</w:t>
            </w:r>
            <w:r w:rsidRPr="000A1412">
              <w:rPr>
                <w:rFonts w:ascii="Arial" w:hAnsi="Arial" w:cs="Arial"/>
                <w:sz w:val="20"/>
                <w:szCs w:val="20"/>
              </w:rPr>
              <w:t xml:space="preserve"> – wydanie elektroniczne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INFOR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922C1" w:rsidRPr="000A1412" w:rsidRDefault="00B90F3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8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72FF">
              <w:rPr>
                <w:rFonts w:ascii="Arial" w:hAnsi="Arial" w:cs="Arial"/>
                <w:sz w:val="20"/>
                <w:szCs w:val="20"/>
              </w:rPr>
              <w:t>6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Newsweek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INFOR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22C1" w:rsidRPr="005922C1" w:rsidRDefault="00A16F47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tygodnik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5922C1" w:rsidRPr="000A1412" w:rsidRDefault="006502B0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35"/>
        </w:trPr>
        <w:tc>
          <w:tcPr>
            <w:tcW w:w="709" w:type="dxa"/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72FF">
              <w:rPr>
                <w:rFonts w:ascii="Arial" w:hAnsi="Arial" w:cs="Arial"/>
                <w:sz w:val="20"/>
                <w:szCs w:val="20"/>
              </w:rPr>
              <w:t>7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Gazeta Wyborcza (Łódź) wydanie papierowe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Agora S.A.</w:t>
            </w:r>
          </w:p>
        </w:tc>
        <w:tc>
          <w:tcPr>
            <w:tcW w:w="1701" w:type="dxa"/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90443A" w:rsidP="00C91794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91794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35"/>
        </w:trPr>
        <w:tc>
          <w:tcPr>
            <w:tcW w:w="709" w:type="dxa"/>
            <w:vAlign w:val="center"/>
          </w:tcPr>
          <w:p w:rsidR="005922C1" w:rsidRPr="000A1412" w:rsidRDefault="00C91794" w:rsidP="00C917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72FF">
              <w:rPr>
                <w:rFonts w:ascii="Arial" w:hAnsi="Arial" w:cs="Arial"/>
                <w:sz w:val="20"/>
                <w:szCs w:val="20"/>
              </w:rPr>
              <w:t>8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Gazeta Wyborcza (Łódź) wydanie elektroniczne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Agora S.A.</w:t>
            </w:r>
          </w:p>
        </w:tc>
        <w:tc>
          <w:tcPr>
            <w:tcW w:w="1701" w:type="dxa"/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922C1" w:rsidRPr="000A1412" w:rsidRDefault="00A16F47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917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447"/>
        </w:trPr>
        <w:tc>
          <w:tcPr>
            <w:tcW w:w="709" w:type="dxa"/>
            <w:vAlign w:val="center"/>
          </w:tcPr>
          <w:p w:rsidR="005922C1" w:rsidRPr="000A1412" w:rsidRDefault="00B272FF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Polityka – wydanie papierowe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Polityka Sp. z o.o.</w:t>
            </w:r>
          </w:p>
        </w:tc>
        <w:tc>
          <w:tcPr>
            <w:tcW w:w="1701" w:type="dxa"/>
            <w:vAlign w:val="center"/>
          </w:tcPr>
          <w:p w:rsidR="005922C1" w:rsidRPr="005922C1" w:rsidRDefault="00A16F47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tygodnik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922C1" w:rsidRPr="000A1412" w:rsidRDefault="006502B0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55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B272FF">
              <w:rPr>
                <w:rFonts w:ascii="Arial" w:hAnsi="Arial" w:cs="Arial"/>
                <w:sz w:val="20"/>
                <w:szCs w:val="20"/>
              </w:rPr>
              <w:t>0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Rzeczpospolita - pakiet podstawowy wydanie papierowe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Presspublica Sp. z o.o.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922C1" w:rsidRPr="000A1412" w:rsidRDefault="00C9179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C91794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55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22C1" w:rsidRPr="000A1412" w:rsidRDefault="007B7B9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272FF">
              <w:rPr>
                <w:rFonts w:ascii="Arial" w:hAnsi="Arial" w:cs="Arial"/>
                <w:sz w:val="20"/>
                <w:szCs w:val="20"/>
              </w:rPr>
              <w:t>1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Rzeczpospolita – pakiet podstawowy, wydanie elektroniczne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Presspublica Sp. z o.o.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922C1" w:rsidRPr="000A1412" w:rsidRDefault="000E76E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7B7B9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61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22C1" w:rsidRPr="000A1412" w:rsidRDefault="007B7B9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272FF">
              <w:rPr>
                <w:rFonts w:ascii="Arial" w:hAnsi="Arial" w:cs="Arial"/>
                <w:sz w:val="20"/>
                <w:szCs w:val="20"/>
              </w:rPr>
              <w:t>2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Angora – wydanie papierowe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22C1" w:rsidRPr="000A1412" w:rsidRDefault="00C559C9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Wydawnictwo Westa-Druk </w:t>
            </w:r>
            <w:r w:rsidR="0039578A">
              <w:rPr>
                <w:rFonts w:ascii="Arial" w:hAnsi="Arial" w:cs="Arial"/>
                <w:sz w:val="20"/>
                <w:szCs w:val="20"/>
              </w:rPr>
              <w:t>Sp.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 xml:space="preserve"> z o.o.  Łódź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22C1" w:rsidRPr="005922C1" w:rsidRDefault="00A16F47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tygodnik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922C1" w:rsidRPr="000A1412" w:rsidRDefault="006502B0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7B7B9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C2092E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C91794">
        <w:trPr>
          <w:trHeight w:val="611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7B105C" w:rsidRDefault="005922C1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22C1" w:rsidRPr="007B105C" w:rsidRDefault="005922C1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7B105C" w:rsidRDefault="005922C1" w:rsidP="00C559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05C">
              <w:rPr>
                <w:rFonts w:ascii="Arial" w:hAnsi="Arial" w:cs="Arial"/>
                <w:b/>
                <w:sz w:val="20"/>
                <w:szCs w:val="20"/>
              </w:rPr>
              <w:t xml:space="preserve">          R a z e m :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DE2079" w:rsidRDefault="005922C1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5922C1" w:rsidRDefault="00C559C9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7B105C" w:rsidRDefault="00C559C9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7B105C" w:rsidRDefault="00C559C9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7B105C" w:rsidRDefault="006E2C3A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3E2DE4" w:rsidRDefault="005922C1" w:rsidP="00C559C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3E2DE4" w:rsidRDefault="005922C1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2C1" w:rsidRPr="003E2DE4" w:rsidRDefault="005922C1" w:rsidP="00C2092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2C1" w:rsidRPr="003E2DE4" w:rsidRDefault="005922C1" w:rsidP="00C2092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07A2A" w:rsidRPr="002A3AD2" w:rsidRDefault="00707A2A" w:rsidP="006B5A85">
      <w:pPr>
        <w:rPr>
          <w:rFonts w:ascii="Arial" w:hAnsi="Arial" w:cs="Arial"/>
          <w:sz w:val="20"/>
          <w:szCs w:val="20"/>
        </w:rPr>
      </w:pPr>
    </w:p>
    <w:p w:rsidR="00707A2A" w:rsidRPr="00707A2A" w:rsidRDefault="00707A2A" w:rsidP="001B2EF8">
      <w:pPr>
        <w:pStyle w:val="Akapitzlist"/>
        <w:spacing w:after="0"/>
        <w:ind w:left="0" w:hanging="142"/>
        <w:jc w:val="center"/>
        <w:rPr>
          <w:rFonts w:ascii="Arial" w:hAnsi="Arial" w:cs="Arial"/>
        </w:rPr>
      </w:pPr>
    </w:p>
    <w:sectPr w:rsidR="00707A2A" w:rsidRPr="00707A2A" w:rsidSect="00707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25667"/>
    <w:multiLevelType w:val="hybridMultilevel"/>
    <w:tmpl w:val="6198A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07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DF"/>
    <w:rsid w:val="00076548"/>
    <w:rsid w:val="000A1412"/>
    <w:rsid w:val="000C7795"/>
    <w:rsid w:val="000E76E9"/>
    <w:rsid w:val="00176589"/>
    <w:rsid w:val="001B2EF8"/>
    <w:rsid w:val="001D0A8C"/>
    <w:rsid w:val="00204B90"/>
    <w:rsid w:val="00210EDF"/>
    <w:rsid w:val="00230CB3"/>
    <w:rsid w:val="00267AAF"/>
    <w:rsid w:val="00276B1B"/>
    <w:rsid w:val="002A0B5B"/>
    <w:rsid w:val="002F10B2"/>
    <w:rsid w:val="00305AA3"/>
    <w:rsid w:val="00347EC7"/>
    <w:rsid w:val="0039578A"/>
    <w:rsid w:val="00395C86"/>
    <w:rsid w:val="003A4E70"/>
    <w:rsid w:val="003E6A3F"/>
    <w:rsid w:val="00477A44"/>
    <w:rsid w:val="004E3EC1"/>
    <w:rsid w:val="00501477"/>
    <w:rsid w:val="005922C1"/>
    <w:rsid w:val="005C6DFB"/>
    <w:rsid w:val="006502B0"/>
    <w:rsid w:val="00661E0B"/>
    <w:rsid w:val="006B5A85"/>
    <w:rsid w:val="006E2C3A"/>
    <w:rsid w:val="007046DD"/>
    <w:rsid w:val="00707A2A"/>
    <w:rsid w:val="00715982"/>
    <w:rsid w:val="0074189E"/>
    <w:rsid w:val="007579B5"/>
    <w:rsid w:val="0076395E"/>
    <w:rsid w:val="00770EDD"/>
    <w:rsid w:val="007831E7"/>
    <w:rsid w:val="007B7B99"/>
    <w:rsid w:val="007C54DF"/>
    <w:rsid w:val="007E5BEF"/>
    <w:rsid w:val="007F02F3"/>
    <w:rsid w:val="0087418F"/>
    <w:rsid w:val="008E22C7"/>
    <w:rsid w:val="008E37F3"/>
    <w:rsid w:val="0090044B"/>
    <w:rsid w:val="0090443A"/>
    <w:rsid w:val="009471CA"/>
    <w:rsid w:val="00997853"/>
    <w:rsid w:val="009A05A1"/>
    <w:rsid w:val="009D3CFC"/>
    <w:rsid w:val="009F7BBB"/>
    <w:rsid w:val="00A16F47"/>
    <w:rsid w:val="00A31415"/>
    <w:rsid w:val="00A707D9"/>
    <w:rsid w:val="00AA16C8"/>
    <w:rsid w:val="00AC222B"/>
    <w:rsid w:val="00AF33DC"/>
    <w:rsid w:val="00AF6E59"/>
    <w:rsid w:val="00B272FF"/>
    <w:rsid w:val="00B842AF"/>
    <w:rsid w:val="00B90F34"/>
    <w:rsid w:val="00B96D4E"/>
    <w:rsid w:val="00BB3811"/>
    <w:rsid w:val="00BB6072"/>
    <w:rsid w:val="00BC3D06"/>
    <w:rsid w:val="00BD4081"/>
    <w:rsid w:val="00C2092E"/>
    <w:rsid w:val="00C460A1"/>
    <w:rsid w:val="00C559C9"/>
    <w:rsid w:val="00C91794"/>
    <w:rsid w:val="00CD3EE0"/>
    <w:rsid w:val="00D01792"/>
    <w:rsid w:val="00D13233"/>
    <w:rsid w:val="00D45126"/>
    <w:rsid w:val="00DB4211"/>
    <w:rsid w:val="00E6550E"/>
    <w:rsid w:val="00EB3F26"/>
    <w:rsid w:val="00EB4C3A"/>
    <w:rsid w:val="00F12D12"/>
    <w:rsid w:val="00F21B2E"/>
    <w:rsid w:val="00F668EE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7E34"/>
  <w15:docId w15:val="{A0536B13-B2ED-45BB-8F7D-E4C0B040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E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4B9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471C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740C-BB27-43A4-903E-4624ECEB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Agnieszka Kaminska-Hryniow</cp:lastModifiedBy>
  <cp:revision>3</cp:revision>
  <cp:lastPrinted>2023-12-13T10:30:00Z</cp:lastPrinted>
  <dcterms:created xsi:type="dcterms:W3CDTF">2024-11-18T11:13:00Z</dcterms:created>
  <dcterms:modified xsi:type="dcterms:W3CDTF">2024-11-26T09:52:00Z</dcterms:modified>
</cp:coreProperties>
</file>