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1002" w14:textId="0789A566" w:rsidR="008A61C5" w:rsidRPr="0038000D" w:rsidRDefault="008A61C5" w:rsidP="008A61C5">
      <w:pPr>
        <w:contextualSpacing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ZAŁĄCZNIK NR </w:t>
      </w:r>
      <w:r w:rsidR="00134FF1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2EC9D2F1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bookmarkStart w:id="0" w:name="_Hlk45100672"/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D25M/251/N/</w:t>
      </w:r>
      <w:r w:rsidR="00EB262A">
        <w:rPr>
          <w:rFonts w:asciiTheme="minorHAnsi" w:hAnsiTheme="minorHAnsi" w:cstheme="minorHAnsi"/>
          <w:b/>
          <w:bCs/>
          <w:sz w:val="22"/>
          <w:szCs w:val="22"/>
          <w:u w:val="single"/>
        </w:rPr>
        <w:t>6-16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rj/2</w:t>
      </w:r>
      <w:bookmarkEnd w:id="0"/>
      <w:r w:rsidR="0022266B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182A906B" w14:textId="245C237A" w:rsidR="008A61C5" w:rsidRPr="00C84071" w:rsidRDefault="008A61C5" w:rsidP="00FE1F6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EB262A">
        <w:rPr>
          <w:rFonts w:asciiTheme="minorHAnsi" w:hAnsiTheme="minorHAnsi" w:cstheme="minorHAnsi"/>
          <w:sz w:val="20"/>
        </w:rPr>
        <w:t>6-16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EB262A" w:rsidRPr="00EB262A">
        <w:rPr>
          <w:rFonts w:asciiTheme="minorHAnsi" w:hAnsiTheme="minorHAnsi" w:cstheme="minorHAnsi"/>
          <w:b/>
          <w:sz w:val="20"/>
          <w:szCs w:val="20"/>
        </w:rPr>
        <w:t xml:space="preserve">Świadczenie usług serwisowych </w:t>
      </w:r>
      <w:bookmarkStart w:id="1" w:name="_Hlk98332043"/>
      <w:r w:rsidR="00EB262A" w:rsidRPr="00EB262A">
        <w:rPr>
          <w:rFonts w:asciiTheme="minorHAnsi" w:hAnsiTheme="minorHAnsi" w:cstheme="minorHAnsi"/>
          <w:b/>
          <w:sz w:val="20"/>
          <w:szCs w:val="20"/>
        </w:rPr>
        <w:t>Tomografu Komputerowego firmy Siemens wraz z serwerem aplikacyjnym</w:t>
      </w:r>
      <w:bookmarkEnd w:id="1"/>
      <w:r w:rsidR="00EB262A" w:rsidRPr="00EB262A">
        <w:rPr>
          <w:rFonts w:asciiTheme="minorHAnsi" w:hAnsiTheme="minorHAnsi" w:cstheme="minorHAnsi"/>
          <w:b/>
          <w:sz w:val="20"/>
          <w:szCs w:val="20"/>
        </w:rPr>
        <w:t xml:space="preserve"> w Szpitalu Morskim im. PCK</w:t>
      </w:r>
    </w:p>
    <w:p w14:paraId="33F31244" w14:textId="77777777" w:rsidR="008A61C5" w:rsidRPr="00317C6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64A07353" w14:textId="77777777" w:rsidR="008A61C5" w:rsidRPr="0038000D" w:rsidRDefault="008A61C5" w:rsidP="008A61C5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7A753375" w14:textId="77777777" w:rsidR="008A61C5" w:rsidRPr="0038000D" w:rsidRDefault="008A61C5" w:rsidP="008A61C5">
      <w:pPr>
        <w:contextualSpacing/>
        <w:rPr>
          <w:rFonts w:asciiTheme="minorHAnsi" w:hAnsiTheme="minorHAnsi" w:cstheme="minorHAnsi"/>
          <w:sz w:val="12"/>
        </w:rPr>
      </w:pP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DC614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495E8C02" w:rsidR="0038000D" w:rsidRPr="009B4F49" w:rsidRDefault="003368F9" w:rsidP="009B4F49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</w:t>
      </w:r>
      <w:bookmarkStart w:id="2" w:name="_Hlk98332282"/>
      <w:r w:rsidR="00EB262A" w:rsidRPr="00EB262A">
        <w:rPr>
          <w:rFonts w:asciiTheme="minorHAnsi" w:hAnsiTheme="minorHAnsi" w:cstheme="minorHAnsi"/>
          <w:sz w:val="20"/>
          <w:szCs w:val="20"/>
        </w:rPr>
        <w:t>Tomografu Komputerowego firmy Siemens wraz z serwerem aplikacyjnym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3D5622" w:rsidRPr="003D5622">
        <w:rPr>
          <w:rFonts w:asciiTheme="minorHAnsi" w:hAnsiTheme="minorHAnsi" w:cstheme="minorHAnsi"/>
          <w:sz w:val="20"/>
          <w:szCs w:val="20"/>
        </w:rPr>
        <w:t>znajdującym się w Szpitalu Morskim im.</w:t>
      </w:r>
      <w:r w:rsidR="00EB262A">
        <w:rPr>
          <w:rFonts w:asciiTheme="minorHAnsi" w:hAnsiTheme="minorHAnsi" w:cstheme="minorHAnsi"/>
          <w:sz w:val="20"/>
          <w:szCs w:val="20"/>
        </w:rPr>
        <w:t xml:space="preserve"> </w:t>
      </w:r>
      <w:r w:rsidR="003D5622" w:rsidRPr="003D5622">
        <w:rPr>
          <w:rFonts w:asciiTheme="minorHAnsi" w:hAnsiTheme="minorHAnsi" w:cstheme="minorHAnsi"/>
          <w:sz w:val="20"/>
          <w:szCs w:val="20"/>
        </w:rPr>
        <w:t>PCK w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EB262A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EB262A">
        <w:rPr>
          <w:rFonts w:asciiTheme="minorHAnsi" w:hAnsiTheme="minorHAnsi" w:cstheme="minorHAnsi"/>
          <w:sz w:val="20"/>
          <w:szCs w:val="20"/>
        </w:rPr>
        <w:t>6-16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7D4A1B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7A2F774E" w14:textId="77777777" w:rsidR="00712231" w:rsidRDefault="00712231" w:rsidP="009F06EE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5F997AAE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potwierdzające okoliczności, o których mowa w ust. 2 i 3 pod rygorem naliczenia kar umownych, o których mowa w § 6 ust. 10 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546ADEC1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W przypadku uzasadnionych wątpliwości Zamawiającego co do spełniania przez części zamienne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ww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15EB1165" w14:textId="77777777" w:rsidR="00605BC3" w:rsidRDefault="00605BC3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669DA7" w14:textId="77777777" w:rsidR="00166ABF" w:rsidRDefault="00166ABF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65C60E19" w:rsidR="004C13F3" w:rsidRPr="00A229A9" w:rsidRDefault="008A61C5" w:rsidP="004C13F3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3" w:name="_Hlk67469987"/>
      <w:r w:rsidR="00120A1E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3"/>
      <w:r w:rsidR="00EB262A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Tomografu Komputerowego firmy Siemens wraz z serwerem aplikacyjnym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znajdującym się w Szpitalu Morskim im.</w:t>
      </w:r>
      <w:r w:rsidR="00EB262A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PCK w Gdyni</w:t>
      </w:r>
      <w:r w:rsidR="00CD032F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3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3978F88C" w:rsidR="00D94C30" w:rsidRPr="00A229A9" w:rsidRDefault="008A61C5" w:rsidP="009952C7">
      <w:pPr>
        <w:pStyle w:val="Akapitzlist"/>
        <w:numPr>
          <w:ilvl w:val="0"/>
          <w:numId w:val="26"/>
        </w:numPr>
        <w:ind w:left="709"/>
        <w:jc w:val="both"/>
        <w:rPr>
          <w:rFonts w:ascii="CIDFont+F1" w:hAnsi="CIDFont+F1" w:cs="CIDFont+F1"/>
          <w:color w:val="FF0000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Tomografu Komputerowego firmy Siemens wraz z serwerem aplikacyjnym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znajdującym się w Szpitalu Morskim im.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PCK w Gdyni.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AA58B6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229A9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A229A9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3D832BEA" w14:textId="4944FB4A" w:rsidR="00AA58B6" w:rsidRPr="00A229A9" w:rsidRDefault="00AA58B6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instrukcja obsługi, urządzenia i instrukcją serwisową, stosownie do zaleceń producenta oraz zgodnie obowiązującymi normami</w:t>
      </w:r>
    </w:p>
    <w:p w14:paraId="54FAF16F" w14:textId="6A2B5F57" w:rsidR="005B74B4" w:rsidRPr="00A229A9" w:rsidRDefault="00B02B2A" w:rsidP="00AA58B6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2 dni roboczych do Działu Aparatury Medycznej na adres e-mail: </w:t>
      </w:r>
      <w:hyperlink r:id="rId8" w:history="1">
        <w:r w:rsidR="005B74B4" w:rsidRPr="00A229A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stwierdzonych usterek lub wad koniecznych do usunięcia,</w:t>
      </w:r>
    </w:p>
    <w:p w14:paraId="06EF2728" w14:textId="77777777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77777777" w:rsidR="00B02B2A" w:rsidRPr="00A229A9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umową.</w:t>
      </w:r>
    </w:p>
    <w:p w14:paraId="311999A9" w14:textId="77777777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usługi,</w:t>
      </w:r>
    </w:p>
    <w:p w14:paraId="43423724" w14:textId="7CEFED66" w:rsidR="008A61C5" w:rsidRPr="00A229A9" w:rsidRDefault="008A61C5" w:rsidP="00DF17D0">
      <w:pPr>
        <w:widowControl/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4F318ED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w/w czynności w siedzibie serwisu, Zamawiający zostanie poinformowany o takiej potrzebie,</w:t>
      </w:r>
    </w:p>
    <w:p w14:paraId="5536F583" w14:textId="1CD30A95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DF5246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B74FC1A" w14:textId="0EFBB59D" w:rsidR="0033447A" w:rsidRPr="00A229A9" w:rsidRDefault="0033447A" w:rsidP="00220334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A229A9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A229A9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77777777" w:rsidR="008A61C5" w:rsidRPr="005945FF" w:rsidRDefault="008A61C5" w:rsidP="00DF17D0">
      <w:pPr>
        <w:numPr>
          <w:ilvl w:val="0"/>
          <w:numId w:val="22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</w:t>
      </w:r>
    </w:p>
    <w:p w14:paraId="4598DC6D" w14:textId="4764DDA2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5945FF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</w:t>
      </w:r>
      <w:r w:rsidR="00D94B83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do 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10 dni</w:t>
      </w:r>
      <w:r w:rsidR="00C24575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5945FF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63417D02" w14:textId="09B7227A" w:rsidR="00093E4F" w:rsidRPr="005945FF" w:rsidRDefault="00093E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Wykonawca oświadcza, że posiada aktualną pisemną autoryzację producenta na wykonywanie czynności serwisowych dla aparatury medycznej </w:t>
      </w:r>
      <w:r w:rsidR="00B62B42" w:rsidRPr="005945FF">
        <w:rPr>
          <w:rFonts w:asciiTheme="minorHAnsi" w:hAnsiTheme="minorHAnsi" w:cstheme="minorHAnsi"/>
          <w:sz w:val="20"/>
          <w:szCs w:val="20"/>
        </w:rPr>
        <w:t>objętej przedmiotowym postępowaniem</w:t>
      </w:r>
      <w:r w:rsidR="00B02B2A" w:rsidRPr="005945FF">
        <w:rPr>
          <w:rFonts w:asciiTheme="minorHAnsi" w:hAnsiTheme="minorHAnsi" w:cstheme="minorHAnsi"/>
          <w:sz w:val="20"/>
          <w:szCs w:val="20"/>
        </w:rPr>
        <w:t>* (*jeśli dotyczy)</w:t>
      </w:r>
    </w:p>
    <w:p w14:paraId="702A6399" w14:textId="736DB416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lastRenderedPageBreak/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dotkniętej brakiem dostępności u producenta części zamiennych.</w:t>
      </w:r>
    </w:p>
    <w:p w14:paraId="4CA7A7C7" w14:textId="42BBE072" w:rsidR="00240E93" w:rsidRPr="000F111E" w:rsidRDefault="00240E93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zamiennych.</w:t>
      </w:r>
    </w:p>
    <w:p w14:paraId="3C9E3D0C" w14:textId="28DFC8FD" w:rsidR="000F111E" w:rsidRPr="00A26F4F" w:rsidRDefault="000F111E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42D2A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542D2A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542D2A">
        <w:rPr>
          <w:rFonts w:ascii="Calibri" w:hAnsi="Calibri" w:cs="Tahoma"/>
          <w:sz w:val="20"/>
          <w:szCs w:val="20"/>
        </w:rPr>
        <w:t>aparatury</w:t>
      </w:r>
      <w:r w:rsidRPr="00542D2A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zamówienia.</w:t>
      </w:r>
    </w:p>
    <w:p w14:paraId="2C2E5C51" w14:textId="3E951A2E" w:rsidR="00A26F4F" w:rsidRPr="00A26F4F" w:rsidRDefault="00A26F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6F4F">
        <w:rPr>
          <w:rFonts w:ascii="Calibri" w:hAnsi="Calibri" w:cs="Calibri"/>
          <w:sz w:val="20"/>
          <w:szCs w:val="20"/>
        </w:rPr>
        <w:t>W przypadku zmiany osób/osoby wskazanej w ofercie wymienionych do realizacji usługi w punkcie czwartym formularza oferty</w:t>
      </w:r>
      <w:bookmarkStart w:id="4" w:name="_GoBack"/>
      <w:bookmarkEnd w:id="4"/>
      <w:r w:rsidRPr="00A26F4F">
        <w:rPr>
          <w:rFonts w:ascii="Calibri" w:hAnsi="Calibri" w:cs="Calibri"/>
          <w:sz w:val="20"/>
          <w:szCs w:val="20"/>
        </w:rPr>
        <w:t>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0557A09D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F63967" w14:textId="77777777" w:rsidR="00166ABF" w:rsidRDefault="00166ABF" w:rsidP="008A61C5">
      <w:pPr>
        <w:ind w:left="357" w:hanging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77777777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 xml:space="preserve">Ponadto Strony dopuszczają inne zmiany </w:t>
      </w:r>
      <w:proofErr w:type="spellStart"/>
      <w:r w:rsidRPr="0038000D">
        <w:rPr>
          <w:rFonts w:asciiTheme="minorHAnsi" w:hAnsiTheme="minorHAnsi" w:cstheme="minorHAnsi"/>
          <w:iCs/>
          <w:sz w:val="20"/>
          <w:szCs w:val="20"/>
        </w:rPr>
        <w:t>nn</w:t>
      </w:r>
      <w:proofErr w:type="spellEnd"/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zmiany umowy są konieczne na skutek działania organów administracji lub instytucji upoważnionych do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>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79914D3C" w:rsidR="00605BC3" w:rsidRPr="00A26F4F" w:rsidRDefault="0078747F" w:rsidP="00A26F4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343A51">
      <w:pPr>
        <w:pStyle w:val="Akapitzlist"/>
        <w:numPr>
          <w:ilvl w:val="0"/>
          <w:numId w:val="17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6566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65669">
      <w:pPr>
        <w:numPr>
          <w:ilvl w:val="0"/>
          <w:numId w:val="17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38BD4BAD" w14:textId="77777777" w:rsidR="003A4136" w:rsidRPr="00317C6D" w:rsidRDefault="003A4136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1D2F62" w14:textId="77777777" w:rsidR="00166ABF" w:rsidRDefault="00166ABF" w:rsidP="008A61C5">
      <w:pPr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6CB52315" w14:textId="77777777" w:rsidR="00565669" w:rsidRPr="0038000D" w:rsidRDefault="00565669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1271C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73C8752A" w:rsidR="00605BC3" w:rsidRPr="00A26F4F" w:rsidRDefault="008A61C5" w:rsidP="00605BC3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</w:t>
      </w:r>
      <w:r w:rsidRPr="00542D2A">
        <w:rPr>
          <w:rFonts w:asciiTheme="minorHAnsi" w:hAnsiTheme="minorHAnsi" w:cstheme="minorHAnsi"/>
          <w:bCs/>
          <w:iCs/>
          <w:sz w:val="20"/>
          <w:szCs w:val="20"/>
        </w:rPr>
        <w:t>§ 3 ust. 3 lit. b)-i)  niniejszej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 Umowy w odniesieniu do aparatury, której dotyczy niewykonanie umowy.</w:t>
      </w:r>
    </w:p>
    <w:p w14:paraId="477F78AC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77777777" w:rsidR="00E724FD" w:rsidRPr="00E724FD" w:rsidRDefault="008A61C5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EE5A562" w:rsidR="00E724FD" w:rsidRDefault="00E724FD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6C0DCD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2A64C9" w:rsidRPr="006C0DCD">
        <w:rPr>
          <w:rFonts w:asciiTheme="minorHAnsi" w:hAnsiTheme="minorHAnsi" w:cstheme="minorHAnsi"/>
          <w:sz w:val="20"/>
          <w:szCs w:val="20"/>
        </w:rPr>
        <w:t>70</w:t>
      </w:r>
      <w:r w:rsidRPr="006C0DCD">
        <w:rPr>
          <w:rFonts w:asciiTheme="minorHAnsi" w:hAnsiTheme="minorHAnsi" w:cstheme="minorHAnsi"/>
          <w:sz w:val="20"/>
          <w:szCs w:val="20"/>
        </w:rPr>
        <w:t xml:space="preserve">% </w:t>
      </w:r>
      <w:r w:rsidRPr="00E724FD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068621" w14:textId="50CD639F" w:rsidR="00A26F4F" w:rsidRPr="00AD0C8B" w:rsidRDefault="00A26F4F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6F4F">
        <w:rPr>
          <w:rFonts w:asciiTheme="minorHAnsi" w:hAnsiTheme="minorHAnsi" w:cstheme="minorHAnsi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5% wartości brutto przedmiotu umowy, za każde potwierdzone tego typu zdarzenie</w:t>
      </w:r>
      <w:r w:rsidRPr="00A61B3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273BBE7" w14:textId="04214A3D" w:rsidR="00AD0C8B" w:rsidRPr="00891AA2" w:rsidRDefault="00AD0C8B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5BC5F9CF" w14:textId="77777777" w:rsidR="00E724FD" w:rsidRPr="0038000D" w:rsidRDefault="00E724FD" w:rsidP="00E724FD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DF17D0">
      <w:pPr>
        <w:numPr>
          <w:ilvl w:val="0"/>
          <w:numId w:val="2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DF17D0">
      <w:pPr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4874A19" w14:textId="77777777" w:rsidR="00EE6F16" w:rsidRDefault="00EE6F16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513593" w14:textId="77777777" w:rsidR="00166ABF" w:rsidRDefault="00166ABF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6C2CD0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642D0F6E" w14:textId="12CA6C5F" w:rsidR="005C2E2E" w:rsidRPr="0038000D" w:rsidRDefault="001E48AE" w:rsidP="00FE2525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5D25B3DF" w14:textId="77777777" w:rsidR="00166ABF" w:rsidRDefault="00166ABF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35000752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7D8B30F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0B77AA1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190BCF6D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aparatury medycznej </w:t>
      </w:r>
      <w:r w:rsidRPr="00EE6F1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D2C4F">
        <w:rPr>
          <w:rFonts w:asciiTheme="minorHAnsi" w:hAnsiTheme="minorHAnsi" w:cstheme="minorHAnsi"/>
          <w:sz w:val="20"/>
          <w:szCs w:val="20"/>
        </w:rPr>
        <w:t xml:space="preserve"> 58-723-60-161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77777777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                     tel.:   ................................. , e-mail: ……………………………… lub w przypadku nieobecności inna osoba upoważniona przez Wykonawcę.</w:t>
      </w:r>
    </w:p>
    <w:p w14:paraId="6700CB96" w14:textId="4CEB9A6C" w:rsidR="008A61C5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w/w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6DE05E49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ED251B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 xml:space="preserve">y tj. od dnia ..............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5"/>
    </w:p>
    <w:p w14:paraId="7435F53B" w14:textId="77777777" w:rsidR="00D678D3" w:rsidRPr="0038000D" w:rsidRDefault="00D678D3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1F58AF8" w14:textId="77777777" w:rsidR="00166ABF" w:rsidRDefault="00166ABF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77777777" w:rsidR="00FE252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3A622AFC" w:rsidR="008A61C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lastRenderedPageBreak/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</w:p>
    <w:p w14:paraId="6EC66EEE" w14:textId="77777777" w:rsidR="008752F4" w:rsidRPr="0038000D" w:rsidRDefault="008752F4" w:rsidP="00A9118D">
      <w:pPr>
        <w:tabs>
          <w:tab w:val="left" w:pos="0"/>
          <w:tab w:val="left" w:pos="567"/>
        </w:tabs>
        <w:ind w:hanging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B850A7" w14:textId="77777777" w:rsidR="00166ABF" w:rsidRDefault="00166ABF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8A9698B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400638" w:rsidRPr="00891AA2">
        <w:rPr>
          <w:rFonts w:asciiTheme="minorHAnsi" w:hAnsiTheme="minorHAnsi" w:cstheme="minorHAnsi"/>
          <w:sz w:val="20"/>
          <w:szCs w:val="20"/>
        </w:rPr>
        <w:t>7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78B917CD" w14:textId="77777777" w:rsidR="00AD0C8B" w:rsidRDefault="00AD0C8B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FC195BB" w14:textId="77777777" w:rsidR="00166ABF" w:rsidRDefault="00166ABF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1F3283CE" w14:textId="3099F1F0" w:rsidR="00542D2A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1CE35736" w14:textId="58956FFB" w:rsidR="00166ABF" w:rsidRDefault="00166ABF" w:rsidP="000A14F1">
      <w:pPr>
        <w:pStyle w:val="Akapitzlist"/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F5E751" w14:textId="77777777" w:rsidR="00166ABF" w:rsidRPr="00A26F4F" w:rsidRDefault="00166ABF" w:rsidP="000A14F1">
      <w:pPr>
        <w:pStyle w:val="Akapitzlist"/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8D6050" w14:textId="7C6CAAFD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38000D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F14D677" w14:textId="59A5D29C" w:rsidR="008A61C5" w:rsidRDefault="008A61C5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498D9AEA" w14:textId="587CE098" w:rsidR="00605BC3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49C0FC0A" w14:textId="77777777" w:rsidR="00605BC3" w:rsidRPr="0038000D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6" w:name="_PictureBullets"/>
      <w:bookmarkEnd w:id="6"/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ED65B7" w14:textId="77777777" w:rsidR="008A61C5" w:rsidRPr="0038000D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D63E350" w14:textId="0B91D6CA" w:rsidR="008A61C5" w:rsidRDefault="008A61C5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4E9BDF9" w14:textId="4629FB4F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39AD74C" w14:textId="76425107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92B7240" w14:textId="42CAF311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7EDBA9A4" w14:textId="4C07E9F2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6A6BC02" w14:textId="2587836D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5AC9B93F" w14:textId="07D49F20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02E93E0F" w14:textId="48FE781A" w:rsidR="00605BC3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65524F31" w14:textId="77777777" w:rsidR="00605BC3" w:rsidRPr="0038000D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6F52D2A" w:rsidR="008A61C5" w:rsidRPr="00D12CEC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5B7FFDE6" w14:textId="77777777" w:rsidR="00A45197" w:rsidRPr="00D12CEC" w:rsidRDefault="00A45197" w:rsidP="00A45197">
      <w:pPr>
        <w:pStyle w:val="Akapitzlist"/>
        <w:numPr>
          <w:ilvl w:val="1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D12CEC">
        <w:rPr>
          <w:rFonts w:asciiTheme="minorHAnsi" w:hAnsiTheme="minorHAnsi" w:cstheme="minorHAnsi"/>
          <w:sz w:val="20"/>
          <w:szCs w:val="20"/>
        </w:rPr>
        <w:t>UMOWA powierzenia przetwarzania danych osobowych</w:t>
      </w: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523B18AD" w14:textId="402E977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7F542B2" w14:textId="77777777" w:rsidR="00605BC3" w:rsidRPr="0038000D" w:rsidRDefault="00605BC3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41FC54E9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5F602C3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5768F698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219D4D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493905F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7CE0DBBC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06B00815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76F9280E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2FC33D6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D911DD4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0C37B16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0EA033F4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199AF9CA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28D6E32B" w14:textId="77777777" w:rsidR="00166ABF" w:rsidRDefault="00166ABF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lastRenderedPageBreak/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54666A8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Gdynia, dnia ...................................                                 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4B97F816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4B02F1">
        <w:rPr>
          <w:rFonts w:asciiTheme="minorHAnsi" w:hAnsiTheme="minorHAnsi" w:cstheme="minorHAnsi"/>
          <w:b/>
          <w:sz w:val="18"/>
          <w:szCs w:val="18"/>
        </w:rPr>
        <w:t>6-16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836345">
      <w:pPr>
        <w:widowControl/>
        <w:numPr>
          <w:ilvl w:val="0"/>
          <w:numId w:val="4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0B9D67EA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4B02F1">
        <w:rPr>
          <w:rFonts w:ascii="Arial Narrow" w:eastAsia="Calibri" w:hAnsi="Arial Narrow" w:cs="Arial"/>
          <w:b/>
          <w:sz w:val="18"/>
          <w:szCs w:val="18"/>
          <w:lang w:eastAsia="en-US"/>
        </w:rPr>
        <w:t>6-16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32482F46" w:rsidR="008A61C5" w:rsidRPr="0038000D" w:rsidRDefault="008A61C5" w:rsidP="008A61C5">
      <w:pPr>
        <w:pageBreakBefore/>
        <w:ind w:left="1418"/>
        <w:jc w:val="right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caps/>
        </w:rPr>
        <w:lastRenderedPageBreak/>
        <w:t>Z</w:t>
      </w:r>
      <w:r w:rsidRPr="0038000D">
        <w:rPr>
          <w:rFonts w:asciiTheme="minorHAnsi" w:hAnsiTheme="minorHAnsi" w:cstheme="minorHAnsi"/>
          <w:b/>
        </w:rPr>
        <w:t xml:space="preserve">ałącznik nr </w:t>
      </w:r>
      <w:r w:rsidR="00FC54DA" w:rsidRPr="0038000D">
        <w:rPr>
          <w:rFonts w:asciiTheme="minorHAnsi" w:hAnsiTheme="minorHAnsi" w:cstheme="minorHAnsi"/>
          <w:b/>
        </w:rPr>
        <w:t>7</w:t>
      </w:r>
      <w:r w:rsidRPr="0038000D">
        <w:rPr>
          <w:rFonts w:asciiTheme="minorHAnsi" w:hAnsiTheme="minorHAnsi" w:cstheme="minorHAnsi"/>
          <w:b/>
        </w:rPr>
        <w:t xml:space="preserve"> do Umowy nr </w:t>
      </w:r>
      <w:r w:rsidRPr="0038000D">
        <w:rPr>
          <w:rFonts w:asciiTheme="minorHAnsi" w:hAnsiTheme="minorHAnsi" w:cstheme="minorHAnsi"/>
          <w:b/>
          <w:bCs/>
          <w:u w:val="single"/>
        </w:rPr>
        <w:t>D25M/251/N/</w:t>
      </w:r>
      <w:r w:rsidR="004B02F1">
        <w:rPr>
          <w:rFonts w:asciiTheme="minorHAnsi" w:hAnsiTheme="minorHAnsi" w:cstheme="minorHAnsi"/>
          <w:b/>
          <w:bCs/>
          <w:u w:val="single"/>
        </w:rPr>
        <w:t>6-16</w:t>
      </w:r>
      <w:r w:rsidR="006E60D0">
        <w:rPr>
          <w:rFonts w:asciiTheme="minorHAnsi" w:hAnsiTheme="minorHAnsi" w:cstheme="minorHAnsi"/>
          <w:b/>
          <w:bCs/>
          <w:u w:val="single"/>
        </w:rPr>
        <w:t>r</w:t>
      </w:r>
      <w:r w:rsidRPr="0038000D">
        <w:rPr>
          <w:rFonts w:asciiTheme="minorHAnsi" w:hAnsiTheme="minorHAnsi" w:cstheme="minorHAnsi"/>
          <w:b/>
          <w:bCs/>
          <w:u w:val="single"/>
        </w:rPr>
        <w:t>j/2</w:t>
      </w:r>
      <w:r w:rsidR="006E60D0">
        <w:rPr>
          <w:rFonts w:asciiTheme="minorHAnsi" w:hAnsiTheme="minorHAnsi" w:cstheme="minorHAnsi"/>
          <w:b/>
          <w:bCs/>
          <w:u w:val="single"/>
        </w:rPr>
        <w:t>2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</w:rPr>
        <w:t>UMOWA powierzenia przetwarzania danych osobowych,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W związku z realizacją umowy nr ……………….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osobowe w zakresie: imię, nazwisko, data urodzenia, PESEL, opis badania/diagnoza, jednostka chorobowa (dane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zobowiązuje się do prowadzenia rejestru czynności przetwarzania (art. 30 RODO)i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62748C47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2C3670B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7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7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AD7E5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87074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D7AEB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D6BC59" w14:textId="0D7EE46A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b/>
        </w:rPr>
        <w:t xml:space="preserve">  </w:t>
      </w:r>
      <w:r w:rsidRPr="0038000D">
        <w:rPr>
          <w:rFonts w:asciiTheme="minorHAnsi" w:hAnsiTheme="minorHAnsi" w:cstheme="minorHAnsi"/>
          <w:b/>
        </w:rPr>
        <w:t>Podmiot przetwarzający</w:t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  <w:t xml:space="preserve">      Administrator danych</w:t>
      </w:r>
    </w:p>
    <w:p w14:paraId="12C622DA" w14:textId="77777777" w:rsidR="008A61C5" w:rsidRPr="0038000D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sectPr w:rsidR="008A61C5" w:rsidRPr="0038000D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D1DB" w14:textId="77777777" w:rsidR="00510130" w:rsidRDefault="00510130">
      <w:r>
        <w:separator/>
      </w:r>
    </w:p>
  </w:endnote>
  <w:endnote w:type="continuationSeparator" w:id="0">
    <w:p w14:paraId="619DD86A" w14:textId="77777777" w:rsidR="00510130" w:rsidRDefault="005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6BA70" w14:textId="6B9FB036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AA58B6">
      <w:rPr>
        <w:rFonts w:ascii="Calibri" w:hAnsi="Calibri" w:cs="Calibri"/>
        <w:b/>
        <w:sz w:val="20"/>
      </w:rPr>
      <w:t>6-16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5A03A" w14:textId="77777777" w:rsidR="00510130" w:rsidRDefault="00510130">
      <w:r>
        <w:separator/>
      </w:r>
    </w:p>
  </w:footnote>
  <w:footnote w:type="continuationSeparator" w:id="0">
    <w:p w14:paraId="206254E8" w14:textId="77777777" w:rsidR="00510130" w:rsidRDefault="0051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0153" w14:textId="7F70C01D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C00E8B">
      <w:rPr>
        <w:rStyle w:val="Numerstrony"/>
        <w:noProof/>
        <w:sz w:val="16"/>
        <w:szCs w:val="16"/>
      </w:rPr>
      <w:t>16</w:t>
    </w:r>
    <w:r w:rsidRPr="00595FDE">
      <w:rPr>
        <w:rStyle w:val="Numerstrony"/>
        <w:sz w:val="16"/>
        <w:szCs w:val="16"/>
      </w:rPr>
      <w:fldChar w:fldCharType="end"/>
    </w:r>
  </w:p>
  <w:p w14:paraId="7B939215" w14:textId="5851E1BB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599D8915" wp14:editId="0F8E5EEA">
          <wp:extent cx="1257300" cy="3492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091184">
    <w:pPr>
      <w:pStyle w:val="Nagwek"/>
      <w:rPr>
        <w:sz w:val="6"/>
        <w:lang w:eastAsia="pl-PL"/>
      </w:rPr>
    </w:pPr>
  </w:p>
  <w:p w14:paraId="488E11BE" w14:textId="77777777" w:rsidR="00E46E91" w:rsidRDefault="00091184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AE24068"/>
    <w:multiLevelType w:val="multilevel"/>
    <w:tmpl w:val="EC34484A"/>
    <w:numStyleLink w:val="WW8Num22"/>
  </w:abstractNum>
  <w:abstractNum w:abstractNumId="41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2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84994"/>
    <w:multiLevelType w:val="hybridMultilevel"/>
    <w:tmpl w:val="A0EE35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42"/>
  </w:num>
  <w:num w:numId="27">
    <w:abstractNumId w:val="43"/>
  </w:num>
  <w:num w:numId="28">
    <w:abstractNumId w:val="37"/>
  </w:num>
  <w:num w:numId="29">
    <w:abstractNumId w:val="35"/>
  </w:num>
  <w:num w:numId="30">
    <w:abstractNumId w:val="38"/>
  </w:num>
  <w:num w:numId="31">
    <w:abstractNumId w:val="20"/>
  </w:num>
  <w:num w:numId="32">
    <w:abstractNumId w:val="21"/>
  </w:num>
  <w:num w:numId="33">
    <w:abstractNumId w:val="48"/>
  </w:num>
  <w:num w:numId="34">
    <w:abstractNumId w:val="4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35">
    <w:abstractNumId w:val="44"/>
  </w:num>
  <w:num w:numId="36">
    <w:abstractNumId w:val="17"/>
  </w:num>
  <w:num w:numId="37">
    <w:abstractNumId w:val="45"/>
  </w:num>
  <w:num w:numId="38">
    <w:abstractNumId w:val="46"/>
  </w:num>
  <w:num w:numId="39">
    <w:abstractNumId w:val="47"/>
  </w:num>
  <w:num w:numId="40">
    <w:abstractNumId w:val="36"/>
  </w:num>
  <w:num w:numId="41">
    <w:abstractNumId w:val="49"/>
  </w:num>
  <w:num w:numId="42">
    <w:abstractNumId w:val="50"/>
  </w:num>
  <w:num w:numId="43">
    <w:abstractNumId w:val="41"/>
  </w:num>
  <w:num w:numId="44">
    <w:abstractNumId w:val="39"/>
  </w:num>
  <w:num w:numId="45">
    <w:abstractNumId w:val="43"/>
  </w:num>
  <w:num w:numId="46">
    <w:abstractNumId w:val="37"/>
  </w:num>
  <w:num w:numId="47">
    <w:abstractNumId w:val="35"/>
  </w:num>
  <w:num w:numId="48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D2C4F"/>
    <w:rsid w:val="000E3CBA"/>
    <w:rsid w:val="000F111E"/>
    <w:rsid w:val="000F5FE7"/>
    <w:rsid w:val="00120A1E"/>
    <w:rsid w:val="00121771"/>
    <w:rsid w:val="00134FF1"/>
    <w:rsid w:val="001668A4"/>
    <w:rsid w:val="00166ABF"/>
    <w:rsid w:val="00176E6E"/>
    <w:rsid w:val="001859C8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16D6E"/>
    <w:rsid w:val="00317C6D"/>
    <w:rsid w:val="0033447A"/>
    <w:rsid w:val="003368F9"/>
    <w:rsid w:val="00343A51"/>
    <w:rsid w:val="0035398A"/>
    <w:rsid w:val="0038000D"/>
    <w:rsid w:val="00380A17"/>
    <w:rsid w:val="003A4136"/>
    <w:rsid w:val="003D3FDC"/>
    <w:rsid w:val="003D5622"/>
    <w:rsid w:val="003F11DA"/>
    <w:rsid w:val="00400638"/>
    <w:rsid w:val="0042095C"/>
    <w:rsid w:val="00432D34"/>
    <w:rsid w:val="00434175"/>
    <w:rsid w:val="004A2D41"/>
    <w:rsid w:val="004B02F1"/>
    <w:rsid w:val="004B664D"/>
    <w:rsid w:val="004C13F3"/>
    <w:rsid w:val="004E6555"/>
    <w:rsid w:val="004F6619"/>
    <w:rsid w:val="00510130"/>
    <w:rsid w:val="0052069C"/>
    <w:rsid w:val="00534224"/>
    <w:rsid w:val="00542D2A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5841"/>
    <w:rsid w:val="005E7803"/>
    <w:rsid w:val="005F3192"/>
    <w:rsid w:val="00605BC3"/>
    <w:rsid w:val="00611E28"/>
    <w:rsid w:val="006316C7"/>
    <w:rsid w:val="006427D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12231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D4A1B"/>
    <w:rsid w:val="008068CC"/>
    <w:rsid w:val="00836345"/>
    <w:rsid w:val="0083788B"/>
    <w:rsid w:val="00837EDB"/>
    <w:rsid w:val="00841029"/>
    <w:rsid w:val="00857EDB"/>
    <w:rsid w:val="008752F4"/>
    <w:rsid w:val="00875802"/>
    <w:rsid w:val="00891AA2"/>
    <w:rsid w:val="008A1EBC"/>
    <w:rsid w:val="008A61C5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86F05"/>
    <w:rsid w:val="0099085A"/>
    <w:rsid w:val="009952C7"/>
    <w:rsid w:val="00996FE0"/>
    <w:rsid w:val="009B4F49"/>
    <w:rsid w:val="009C510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9118D"/>
    <w:rsid w:val="00AA58B6"/>
    <w:rsid w:val="00AB572A"/>
    <w:rsid w:val="00AB71E0"/>
    <w:rsid w:val="00AD0C8B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C00E8B"/>
    <w:rsid w:val="00C06C5A"/>
    <w:rsid w:val="00C17453"/>
    <w:rsid w:val="00C23B38"/>
    <w:rsid w:val="00C24575"/>
    <w:rsid w:val="00C37A94"/>
    <w:rsid w:val="00C53BD8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A06FE"/>
    <w:rsid w:val="00EB262A"/>
    <w:rsid w:val="00ED251B"/>
    <w:rsid w:val="00EE6F16"/>
    <w:rsid w:val="00EF7A2A"/>
    <w:rsid w:val="00F05E74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3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3ED4-9582-4976-8DEA-34AAF46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8424</Words>
  <Characters>50548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Anna Pospiech</cp:lastModifiedBy>
  <cp:revision>12</cp:revision>
  <cp:lastPrinted>2022-03-17T08:57:00Z</cp:lastPrinted>
  <dcterms:created xsi:type="dcterms:W3CDTF">2022-03-17T10:13:00Z</dcterms:created>
  <dcterms:modified xsi:type="dcterms:W3CDTF">2022-03-29T07:21:00Z</dcterms:modified>
</cp:coreProperties>
</file>