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D221" w14:textId="1FE2715A" w:rsidR="00D20A37" w:rsidRPr="009A56F0" w:rsidRDefault="002323BC">
      <w:pPr>
        <w:rPr>
          <w:b/>
          <w:bCs/>
        </w:rPr>
      </w:pPr>
      <w:r w:rsidRPr="009A56F0">
        <w:rPr>
          <w:b/>
          <w:bCs/>
        </w:rPr>
        <w:t xml:space="preserve">Zapytanie 1 </w:t>
      </w:r>
    </w:p>
    <w:p w14:paraId="609D5093" w14:textId="2B3C950D" w:rsidR="00D20A37" w:rsidRDefault="00D20A37">
      <w:r w:rsidRPr="00D20A37">
        <w:t>Piszę z prośbą o informację odnośnie pozycji 13 i 16 - czy chodzi Państwu o słupki U-1a do montażu w ziemi i o U-1b do montażu na barierach energochłonnych? Czy tylko o U-1a obustronne?</w:t>
      </w:r>
    </w:p>
    <w:p w14:paraId="41A3E5E9" w14:textId="37BB970E" w:rsidR="009A56F0" w:rsidRPr="009A56F0" w:rsidRDefault="009A56F0">
      <w:pPr>
        <w:rPr>
          <w:b/>
          <w:bCs/>
        </w:rPr>
      </w:pPr>
      <w:r w:rsidRPr="009A56F0">
        <w:rPr>
          <w:b/>
          <w:bCs/>
        </w:rPr>
        <w:t xml:space="preserve">Odpowiedz </w:t>
      </w:r>
    </w:p>
    <w:p w14:paraId="76BE423F" w14:textId="0F608BC4" w:rsidR="00504731" w:rsidRDefault="00D20A37">
      <w:r w:rsidRPr="00D20A37">
        <w:t xml:space="preserve">w odpowiedzi na zapytanie informuję iż odnośnie pozycji 13 i 16 zamawiający chce zakupić słupek U -1a w pozycji 13 ma to być słupek  zwykły trapezowy a w poz. 16 słupek </w:t>
      </w:r>
      <w:proofErr w:type="spellStart"/>
      <w:r w:rsidRPr="00D20A37">
        <w:t>samopinujący</w:t>
      </w:r>
      <w:proofErr w:type="spellEnd"/>
      <w:r w:rsidRPr="00D20A37">
        <w:t xml:space="preserve">  hektometrowy. Oba do montażu samodzielnego w poboczu</w:t>
      </w:r>
    </w:p>
    <w:p w14:paraId="05DEA0E5" w14:textId="77777777" w:rsidR="009A56F0" w:rsidRDefault="009A56F0"/>
    <w:p w14:paraId="747FD6FB" w14:textId="48CF17A1" w:rsidR="00D20A37" w:rsidRPr="009A56F0" w:rsidRDefault="002323BC" w:rsidP="009A56F0">
      <w:pPr>
        <w:rPr>
          <w:b/>
          <w:bCs/>
        </w:rPr>
      </w:pPr>
      <w:r w:rsidRPr="009A56F0">
        <w:rPr>
          <w:b/>
          <w:bCs/>
        </w:rPr>
        <w:t xml:space="preserve">Zapytanie </w:t>
      </w:r>
      <w:r w:rsidRPr="009A56F0">
        <w:rPr>
          <w:b/>
          <w:bCs/>
        </w:rPr>
        <w:t>2</w:t>
      </w:r>
      <w:r w:rsidRPr="009A56F0">
        <w:rPr>
          <w:b/>
          <w:bCs/>
        </w:rPr>
        <w:t xml:space="preserve"> </w:t>
      </w:r>
    </w:p>
    <w:p w14:paraId="302983EC" w14:textId="4E2ECD1E" w:rsidR="00D20A37" w:rsidRDefault="00D20A37" w:rsidP="00D20A37">
      <w:r>
        <w:t>Bardzo proszę o udzielenie informacji na temat:</w:t>
      </w:r>
    </w:p>
    <w:p w14:paraId="43B6CB47" w14:textId="77777777" w:rsidR="00D20A37" w:rsidRDefault="00D20A37" w:rsidP="00D20A37">
      <w:r>
        <w:t>Poz. 13. Słupki maja być U-1a czy U-1b? Są to dwa odrębne słupki.</w:t>
      </w:r>
    </w:p>
    <w:p w14:paraId="56A134C3" w14:textId="77777777" w:rsidR="00D20A37" w:rsidRDefault="00D20A37" w:rsidP="00D20A37">
      <w:r>
        <w:t>Poz. 14. U-9 a/b - podwójny znak czy tylko U-9a lub U-9b?</w:t>
      </w:r>
    </w:p>
    <w:p w14:paraId="0172121B" w14:textId="77777777" w:rsidR="00D20A37" w:rsidRDefault="00D20A37" w:rsidP="00D20A37">
      <w:r>
        <w:t>Poz. 15. U-3 a/b - podwójny znak czy tylko U-3 a lub U-3b?</w:t>
      </w:r>
    </w:p>
    <w:p w14:paraId="102D538E" w14:textId="77777777" w:rsidR="00D20A37" w:rsidRDefault="00D20A37" w:rsidP="00D20A37">
      <w:r>
        <w:t>Poz. 17. U-23c - jaka wysokość?</w:t>
      </w:r>
    </w:p>
    <w:p w14:paraId="35EB157A" w14:textId="77777777" w:rsidR="00D20A37" w:rsidRDefault="00D20A37" w:rsidP="00D20A37">
      <w:r>
        <w:t>Poz. 21. U-3c/d - podwójny znak czy tylko U-3c lub U-3d?</w:t>
      </w:r>
    </w:p>
    <w:p w14:paraId="491FD451" w14:textId="1D2D8608" w:rsidR="00D20A37" w:rsidRDefault="00D20A37" w:rsidP="00D20A37">
      <w:r>
        <w:t>Poz. 23. U16d - jaka szerokość oraz wysokość elementów?</w:t>
      </w:r>
    </w:p>
    <w:p w14:paraId="767BA77C" w14:textId="6AFB4316" w:rsidR="002323BC" w:rsidRDefault="002323BC" w:rsidP="00D20A37"/>
    <w:p w14:paraId="44498B38" w14:textId="5F841592" w:rsidR="004A0896" w:rsidRPr="009A56F0" w:rsidRDefault="004A0896" w:rsidP="00D20A37">
      <w:pPr>
        <w:rPr>
          <w:b/>
          <w:bCs/>
        </w:rPr>
      </w:pPr>
      <w:r w:rsidRPr="009A56F0">
        <w:rPr>
          <w:b/>
          <w:bCs/>
        </w:rPr>
        <w:t>Odpowiedz:</w:t>
      </w:r>
    </w:p>
    <w:p w14:paraId="10A9E204" w14:textId="60507517" w:rsidR="002323BC" w:rsidRDefault="002323BC" w:rsidP="00D20A37"/>
    <w:p w14:paraId="1BC29972" w14:textId="77777777" w:rsidR="002323BC" w:rsidRDefault="002323BC" w:rsidP="002323BC">
      <w:r>
        <w:t xml:space="preserve">poz. 13 i 16  zamawiający chce zakupić słupek U -1a w pozycji 13 ma to być słupek  zwykły trapezowy a w poz. 16 słupek </w:t>
      </w:r>
      <w:proofErr w:type="spellStart"/>
      <w:r>
        <w:t>samopinujący</w:t>
      </w:r>
      <w:proofErr w:type="spellEnd"/>
      <w:r>
        <w:t xml:space="preserve">  hektometrowy. Oba do montażu samodzielnego w poboczu.</w:t>
      </w:r>
    </w:p>
    <w:p w14:paraId="13855B58" w14:textId="77777777" w:rsidR="002323BC" w:rsidRDefault="002323BC" w:rsidP="002323BC">
      <w:r>
        <w:t xml:space="preserve">poz. 14 - są to znaki pojedyncze jednostronne </w:t>
      </w:r>
    </w:p>
    <w:p w14:paraId="7E0E09E5" w14:textId="77777777" w:rsidR="002323BC" w:rsidRDefault="002323BC" w:rsidP="002323BC">
      <w:r>
        <w:t xml:space="preserve">poz. 15 są to znaki pojedyncze jednostronne </w:t>
      </w:r>
    </w:p>
    <w:p w14:paraId="7B9E889B" w14:textId="77777777" w:rsidR="002323BC" w:rsidRDefault="002323BC" w:rsidP="002323BC">
      <w:r>
        <w:t xml:space="preserve">poz. 17 - wysokość 500 mm </w:t>
      </w:r>
    </w:p>
    <w:p w14:paraId="0BEB8A3D" w14:textId="77777777" w:rsidR="002323BC" w:rsidRDefault="002323BC" w:rsidP="002323BC">
      <w:r>
        <w:t>poz. 21 - tablica prowadząca ciągła jednostronna prawa i lewa</w:t>
      </w:r>
    </w:p>
    <w:p w14:paraId="09A8DD32" w14:textId="171AE27C" w:rsidR="002323BC" w:rsidRDefault="002323BC" w:rsidP="002323BC">
      <w:r>
        <w:t>poz. 23 - próg liniowy zwalniający o szerokości 1,0 m i wysokości 0,07 m</w:t>
      </w:r>
    </w:p>
    <w:p w14:paraId="41AA224A" w14:textId="77777777" w:rsidR="004A0896" w:rsidRDefault="004A0896" w:rsidP="002323BC"/>
    <w:p w14:paraId="74765883" w14:textId="36F24A6C" w:rsidR="004A0896" w:rsidRPr="009A56F0" w:rsidRDefault="004A0896" w:rsidP="004A0896">
      <w:pPr>
        <w:rPr>
          <w:b/>
          <w:bCs/>
        </w:rPr>
      </w:pPr>
      <w:r w:rsidRPr="009A56F0">
        <w:rPr>
          <w:b/>
          <w:bCs/>
        </w:rPr>
        <w:t>Zapytanie 3</w:t>
      </w:r>
    </w:p>
    <w:p w14:paraId="214F1954" w14:textId="77777777" w:rsidR="004A0896" w:rsidRDefault="004A0896" w:rsidP="004A0896">
      <w:r>
        <w:t>pytanie o znaki z kategorii E,F. Jest to oznakowanie nietypowe, wykonywane indywidualnie, czy Zamawiający dopuszcza wydłużony czas dostawy tylko dla tego oznakowania do 10 dni roboczych?</w:t>
      </w:r>
    </w:p>
    <w:p w14:paraId="6CED4705" w14:textId="728B7458" w:rsidR="004A0896" w:rsidRDefault="004A0896" w:rsidP="004A0896">
      <w:r>
        <w:t>Jakie są warunki płatności?</w:t>
      </w:r>
    </w:p>
    <w:p w14:paraId="05703A5D" w14:textId="77777777" w:rsidR="00AF504C" w:rsidRPr="00AF504C" w:rsidRDefault="00AF504C" w:rsidP="0092694F">
      <w:pPr>
        <w:rPr>
          <w:b/>
          <w:bCs/>
        </w:rPr>
      </w:pPr>
      <w:r w:rsidRPr="00AF504C">
        <w:rPr>
          <w:b/>
          <w:bCs/>
        </w:rPr>
        <w:lastRenderedPageBreak/>
        <w:t>Odpowiedz</w:t>
      </w:r>
    </w:p>
    <w:p w14:paraId="2F60298D" w14:textId="6A70D38A" w:rsidR="0092694F" w:rsidRDefault="0092694F" w:rsidP="0092694F">
      <w:r>
        <w:t xml:space="preserve">Zamawiający wyraża zgodę na zmianę terminu dostawy znaków typu E i F do 10 dni roboczych od dnia złożenia zamówienia. </w:t>
      </w:r>
    </w:p>
    <w:p w14:paraId="22759C55" w14:textId="0117D00F" w:rsidR="004A0896" w:rsidRDefault="0092694F" w:rsidP="0092694F">
      <w:r>
        <w:t xml:space="preserve">termin płatności wynosi 30 dni od dnia otrzymania </w:t>
      </w:r>
      <w:proofErr w:type="spellStart"/>
      <w:r>
        <w:t>fv</w:t>
      </w:r>
      <w:proofErr w:type="spellEnd"/>
    </w:p>
    <w:p w14:paraId="099586C0" w14:textId="485F292D" w:rsidR="00805498" w:rsidRDefault="00805498" w:rsidP="0092694F"/>
    <w:p w14:paraId="05BB75E3" w14:textId="3C7EB3BE" w:rsidR="00805498" w:rsidRPr="009A56F0" w:rsidRDefault="00805498" w:rsidP="0092694F">
      <w:pPr>
        <w:rPr>
          <w:b/>
          <w:bCs/>
        </w:rPr>
      </w:pPr>
      <w:r w:rsidRPr="009A56F0">
        <w:rPr>
          <w:b/>
          <w:bCs/>
        </w:rPr>
        <w:t xml:space="preserve">Zapytanie </w:t>
      </w:r>
      <w:r w:rsidR="00AF504C" w:rsidRPr="009A56F0">
        <w:rPr>
          <w:b/>
          <w:bCs/>
        </w:rPr>
        <w:t>4</w:t>
      </w:r>
    </w:p>
    <w:p w14:paraId="11B79DCA" w14:textId="77777777" w:rsidR="00805498" w:rsidRDefault="00805498" w:rsidP="00805498">
      <w:r>
        <w:t>Proszę o pilne zamieszczenie wzoru i dokładnego opisu dla pozycji kosztorysowej "Bariera odgradzająca U-11 a (2,00m, oklejana, kotwiona)" a w szczególności o zamieszenie informacji odnośnie materiałów (wraz z ich wymiarami) z jakich ma być wykonana, koloru itp.</w:t>
      </w:r>
    </w:p>
    <w:p w14:paraId="1873834A" w14:textId="4C2D1C4F" w:rsidR="00805498" w:rsidRDefault="00805498" w:rsidP="00805498">
      <w:r>
        <w:t>2. Proszę o pilne przesłanie informacji odnośnie wymiarów poszczególnych elementów progu z pozycji "Próg zwalniający liniowy U-16d o długości 5,00 metrów z kompletem akcesoriów" a w szczególności o podanie wysokości progu.</w:t>
      </w:r>
    </w:p>
    <w:p w14:paraId="33DBA44F" w14:textId="5ABFA919" w:rsidR="00805498" w:rsidRDefault="00805498" w:rsidP="0092694F"/>
    <w:p w14:paraId="05C70199" w14:textId="353A13C4" w:rsidR="009A56F0" w:rsidRPr="009A56F0" w:rsidRDefault="009A56F0" w:rsidP="0092694F">
      <w:pPr>
        <w:rPr>
          <w:b/>
          <w:bCs/>
        </w:rPr>
      </w:pPr>
      <w:r w:rsidRPr="009A56F0">
        <w:rPr>
          <w:b/>
          <w:bCs/>
        </w:rPr>
        <w:t xml:space="preserve">Odpowiedz </w:t>
      </w:r>
    </w:p>
    <w:p w14:paraId="73176BCF" w14:textId="648FEB25" w:rsidR="009A56F0" w:rsidRDefault="009A56F0" w:rsidP="0092694F"/>
    <w:p w14:paraId="2D072304" w14:textId="77777777" w:rsidR="009A56F0" w:rsidRDefault="009A56F0" w:rsidP="009A56F0">
      <w:r>
        <w:t xml:space="preserve">pkt. 1 U-11a wykonana z metalu. kolor zostanie wybrany wg potrzeby Zamawiającego. wymiary zgodnie z rozporządzeniem w </w:t>
      </w:r>
      <w:proofErr w:type="spellStart"/>
      <w:r>
        <w:t>zał</w:t>
      </w:r>
      <w:proofErr w:type="spellEnd"/>
      <w:r>
        <w:t xml:space="preserve"> obraz wraz z wymiarami </w:t>
      </w:r>
    </w:p>
    <w:p w14:paraId="05D70DD3" w14:textId="77777777" w:rsidR="009A56F0" w:rsidRDefault="009A56F0" w:rsidP="009A56F0">
      <w:r>
        <w:t>pkt. 2</w:t>
      </w:r>
    </w:p>
    <w:p w14:paraId="003CC988" w14:textId="263A0210" w:rsidR="009A56F0" w:rsidRDefault="009A56F0" w:rsidP="009A56F0">
      <w:r>
        <w:t xml:space="preserve"> próg liniowy zwalniający o szerokości 1,0 m i wysokości 0,07 m</w:t>
      </w:r>
    </w:p>
    <w:sectPr w:rsidR="009A56F0" w:rsidSect="00526E99">
      <w:pgSz w:w="11909" w:h="16834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37"/>
    <w:rsid w:val="002323BC"/>
    <w:rsid w:val="004A0896"/>
    <w:rsid w:val="00504731"/>
    <w:rsid w:val="00526E99"/>
    <w:rsid w:val="006942DE"/>
    <w:rsid w:val="00805498"/>
    <w:rsid w:val="0092694F"/>
    <w:rsid w:val="009A56F0"/>
    <w:rsid w:val="00AF504C"/>
    <w:rsid w:val="00D20A37"/>
    <w:rsid w:val="00D2539C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C2CA"/>
  <w15:chartTrackingRefBased/>
  <w15:docId w15:val="{79EF34A5-E1A0-44B8-BD96-453427CA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5</cp:revision>
  <dcterms:created xsi:type="dcterms:W3CDTF">2021-04-09T12:47:00Z</dcterms:created>
  <dcterms:modified xsi:type="dcterms:W3CDTF">2021-04-09T13:22:00Z</dcterms:modified>
</cp:coreProperties>
</file>