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Ind w:w="70" w:type="dxa"/>
        <w:tblLayout w:type="fixed"/>
        <w:tblCellMar>
          <w:left w:w="70" w:type="dxa"/>
          <w:right w:w="70" w:type="dxa"/>
        </w:tblCellMar>
        <w:tblLook w:val="04A0" w:firstRow="1" w:lastRow="0" w:firstColumn="1" w:lastColumn="0" w:noHBand="0" w:noVBand="1"/>
      </w:tblPr>
      <w:tblGrid>
        <w:gridCol w:w="7298"/>
        <w:gridCol w:w="1702"/>
      </w:tblGrid>
      <w:tr w:rsidR="008F3058" w:rsidRPr="008F3058" w14:paraId="76D230B4" w14:textId="77777777" w:rsidTr="00A17E90">
        <w:trPr>
          <w:trHeight w:val="1701"/>
        </w:trPr>
        <w:tc>
          <w:tcPr>
            <w:tcW w:w="7296" w:type="dxa"/>
            <w:tcBorders>
              <w:top w:val="single" w:sz="4" w:space="0" w:color="000000"/>
              <w:left w:val="single" w:sz="4" w:space="0" w:color="000000"/>
              <w:bottom w:val="single" w:sz="4" w:space="0" w:color="000000"/>
              <w:right w:val="single" w:sz="4" w:space="0" w:color="000000"/>
            </w:tcBorders>
            <w:vAlign w:val="center"/>
            <w:hideMark/>
          </w:tcPr>
          <w:p w14:paraId="4FAD6CB3" w14:textId="77777777" w:rsidR="008F3058" w:rsidRPr="008F3058" w:rsidRDefault="008F3058" w:rsidP="008F3058">
            <w:pPr>
              <w:tabs>
                <w:tab w:val="center" w:pos="4536"/>
                <w:tab w:val="right" w:pos="9072"/>
              </w:tabs>
              <w:rPr>
                <w:b/>
                <w:bCs/>
                <w:sz w:val="20"/>
                <w:szCs w:val="20"/>
              </w:rPr>
            </w:pPr>
            <w:bookmarkStart w:id="0" w:name="_Hlk113606059"/>
            <w:r w:rsidRPr="008F3058">
              <w:rPr>
                <w:b/>
                <w:bCs/>
                <w:sz w:val="20"/>
                <w:szCs w:val="20"/>
              </w:rPr>
              <w:t>DZIAŁ ZAMÓWIEŃ PUBLICZNYCH</w:t>
            </w:r>
          </w:p>
          <w:p w14:paraId="4B2FEE30" w14:textId="77777777" w:rsidR="008F3058" w:rsidRPr="008F3058" w:rsidRDefault="008F3058" w:rsidP="008F3058">
            <w:pPr>
              <w:tabs>
                <w:tab w:val="center" w:pos="4536"/>
                <w:tab w:val="right" w:pos="9072"/>
              </w:tabs>
              <w:rPr>
                <w:b/>
                <w:bCs/>
                <w:sz w:val="20"/>
                <w:szCs w:val="20"/>
              </w:rPr>
            </w:pPr>
            <w:r w:rsidRPr="008F3058">
              <w:rPr>
                <w:b/>
                <w:bCs/>
                <w:sz w:val="20"/>
                <w:szCs w:val="20"/>
              </w:rPr>
              <w:t>UNIWERSYTETU JAGIELLOŃSKIEGO</w:t>
            </w:r>
          </w:p>
          <w:p w14:paraId="08D17524" w14:textId="77777777" w:rsidR="008F3058" w:rsidRPr="008F3058" w:rsidRDefault="008F3058" w:rsidP="008F3058">
            <w:pPr>
              <w:tabs>
                <w:tab w:val="center" w:pos="4536"/>
                <w:tab w:val="right" w:pos="9072"/>
              </w:tabs>
              <w:rPr>
                <w:b/>
                <w:bCs/>
                <w:sz w:val="20"/>
                <w:szCs w:val="20"/>
                <w:lang w:val="pt-BR"/>
              </w:rPr>
            </w:pPr>
            <w:r w:rsidRPr="008F3058">
              <w:rPr>
                <w:sz w:val="20"/>
                <w:szCs w:val="20"/>
              </w:rPr>
              <w:t>ul. Straszewskiego 25/3 i 4, 31-113 Kraków</w:t>
            </w:r>
          </w:p>
          <w:p w14:paraId="6687A76A" w14:textId="77777777" w:rsidR="008F3058" w:rsidRPr="008F3058" w:rsidRDefault="008F3058" w:rsidP="008F3058">
            <w:pPr>
              <w:tabs>
                <w:tab w:val="center" w:pos="4536"/>
                <w:tab w:val="right" w:pos="9072"/>
              </w:tabs>
              <w:rPr>
                <w:sz w:val="20"/>
                <w:szCs w:val="20"/>
                <w:lang w:val="pt-BR"/>
              </w:rPr>
            </w:pPr>
            <w:r w:rsidRPr="008F3058">
              <w:rPr>
                <w:b/>
                <w:bCs/>
                <w:sz w:val="20"/>
                <w:szCs w:val="20"/>
                <w:lang w:val="pt-BR"/>
              </w:rPr>
              <w:t>tel.</w:t>
            </w:r>
            <w:r w:rsidRPr="008F3058">
              <w:rPr>
                <w:sz w:val="20"/>
                <w:szCs w:val="20"/>
                <w:lang w:val="pt-BR"/>
              </w:rPr>
              <w:t xml:space="preserve"> +48 12 663-39-03</w:t>
            </w:r>
          </w:p>
          <w:p w14:paraId="7D2E7654" w14:textId="77777777" w:rsidR="008F3058" w:rsidRPr="008F3058" w:rsidRDefault="008F3058" w:rsidP="008F3058">
            <w:pPr>
              <w:tabs>
                <w:tab w:val="center" w:pos="4536"/>
                <w:tab w:val="right" w:pos="9072"/>
              </w:tabs>
              <w:rPr>
                <w:b/>
                <w:bCs/>
                <w:sz w:val="20"/>
                <w:szCs w:val="20"/>
                <w:lang w:val="pt-BR"/>
              </w:rPr>
            </w:pPr>
            <w:r w:rsidRPr="008F3058">
              <w:rPr>
                <w:b/>
                <w:bCs/>
                <w:sz w:val="20"/>
                <w:szCs w:val="20"/>
                <w:lang w:val="pt-BR"/>
              </w:rPr>
              <w:t xml:space="preserve">e-mail: </w:t>
            </w:r>
            <w:r>
              <w:fldChar w:fldCharType="begin"/>
            </w:r>
            <w:r w:rsidRPr="00D429E9">
              <w:rPr>
                <w:lang w:val="en-US"/>
              </w:rPr>
              <w:instrText>HYPERLINK "mailto:bzp@uj.edu.pl"</w:instrText>
            </w:r>
            <w:r>
              <w:fldChar w:fldCharType="separate"/>
            </w:r>
            <w:r w:rsidRPr="008F3058">
              <w:rPr>
                <w:b/>
                <w:bCs/>
                <w:color w:val="0000FF"/>
                <w:sz w:val="20"/>
                <w:szCs w:val="20"/>
                <w:u w:val="single"/>
                <w:lang w:val="pt-BR"/>
              </w:rPr>
              <w:t>bzp@uj.edu.pl</w:t>
            </w:r>
            <w:r>
              <w:rPr>
                <w:b/>
                <w:bCs/>
                <w:color w:val="0000FF"/>
                <w:sz w:val="20"/>
                <w:szCs w:val="20"/>
                <w:u w:val="single"/>
                <w:lang w:val="pt-BR"/>
              </w:rPr>
              <w:fldChar w:fldCharType="end"/>
            </w:r>
          </w:p>
          <w:p w14:paraId="7A7E7923" w14:textId="1E37D986" w:rsidR="008F3058" w:rsidRPr="008F3058" w:rsidRDefault="008F3058" w:rsidP="008F3058">
            <w:pPr>
              <w:tabs>
                <w:tab w:val="center" w:pos="4536"/>
                <w:tab w:val="right" w:pos="9072"/>
              </w:tabs>
              <w:rPr>
                <w:rFonts w:ascii="Garamond" w:hAnsi="Garamond" w:cs="Garamond"/>
                <w:b/>
                <w:bCs/>
                <w:sz w:val="22"/>
                <w:szCs w:val="22"/>
                <w:lang w:val="pt-BR"/>
              </w:rPr>
            </w:pPr>
            <w:hyperlink r:id="rId11" w:history="1">
              <w:r w:rsidRPr="008F3058">
                <w:rPr>
                  <w:b/>
                  <w:bCs/>
                  <w:color w:val="0000FF"/>
                  <w:sz w:val="20"/>
                  <w:szCs w:val="20"/>
                  <w:u w:val="single"/>
                  <w:lang w:val="pt-BR"/>
                </w:rPr>
                <w:t>www.uj.edu.pl</w:t>
              </w:r>
            </w:hyperlink>
            <w:r w:rsidRPr="008F3058">
              <w:rPr>
                <w:b/>
                <w:bCs/>
                <w:sz w:val="20"/>
                <w:szCs w:val="20"/>
                <w:lang w:val="pt-BR"/>
              </w:rPr>
              <w:t xml:space="preserve">; </w:t>
            </w:r>
            <w:hyperlink r:id="rId12" w:history="1">
              <w:r w:rsidRPr="008F3058">
                <w:rPr>
                  <w:b/>
                  <w:bCs/>
                  <w:color w:val="0000FF"/>
                  <w:sz w:val="20"/>
                  <w:szCs w:val="20"/>
                  <w:u w:val="single"/>
                  <w:lang w:val="pt-BR"/>
                </w:rPr>
                <w:t>www.przetargi.uj.edu.pl</w:t>
              </w:r>
            </w:hyperlink>
          </w:p>
        </w:tc>
        <w:tc>
          <w:tcPr>
            <w:tcW w:w="1701" w:type="dxa"/>
            <w:tcBorders>
              <w:top w:val="single" w:sz="4" w:space="0" w:color="000000"/>
              <w:left w:val="single" w:sz="4" w:space="0" w:color="000000"/>
              <w:bottom w:val="single" w:sz="4" w:space="0" w:color="000000"/>
              <w:right w:val="single" w:sz="4" w:space="0" w:color="000000"/>
            </w:tcBorders>
            <w:hideMark/>
          </w:tcPr>
          <w:p w14:paraId="60FA2109" w14:textId="77777777" w:rsidR="008F3058" w:rsidRPr="008F3058" w:rsidRDefault="008F3058" w:rsidP="008F3058">
            <w:pPr>
              <w:tabs>
                <w:tab w:val="center" w:pos="4536"/>
                <w:tab w:val="right" w:pos="9072"/>
              </w:tabs>
              <w:rPr>
                <w:rFonts w:ascii="Arial" w:hAnsi="Arial" w:cs="Arial"/>
                <w:sz w:val="22"/>
                <w:szCs w:val="22"/>
              </w:rPr>
            </w:pPr>
            <w:r w:rsidRPr="008F3058">
              <w:rPr>
                <w:rFonts w:ascii="Arial" w:hAnsi="Arial" w:cs="Arial"/>
                <w:noProof/>
                <w:sz w:val="22"/>
                <w:szCs w:val="22"/>
              </w:rPr>
              <w:drawing>
                <wp:inline distT="0" distB="0" distL="0" distR="0" wp14:anchorId="78A372CE" wp14:editId="4BF10D1C">
                  <wp:extent cx="883920" cy="1021080"/>
                  <wp:effectExtent l="0" t="0" r="0" b="7620"/>
                  <wp:docPr id="5" name="Obraz 5"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920" cy="1021080"/>
                          </a:xfrm>
                          <a:prstGeom prst="rect">
                            <a:avLst/>
                          </a:prstGeom>
                          <a:noFill/>
                          <a:ln>
                            <a:noFill/>
                          </a:ln>
                        </pic:spPr>
                      </pic:pic>
                    </a:graphicData>
                  </a:graphic>
                </wp:inline>
              </w:drawing>
            </w:r>
            <w:bookmarkStart w:id="1" w:name="_Hlk100055262"/>
            <w:bookmarkEnd w:id="1"/>
          </w:p>
        </w:tc>
      </w:tr>
    </w:tbl>
    <w:bookmarkEnd w:id="0"/>
    <w:p w14:paraId="6F25EBC4" w14:textId="77777777" w:rsidR="00A813DB" w:rsidRDefault="00021006" w:rsidP="006F441E">
      <w:pPr>
        <w:widowControl/>
        <w:suppressAutoHyphens w:val="0"/>
        <w:ind w:left="360"/>
        <w:jc w:val="right"/>
        <w:outlineLvl w:val="0"/>
      </w:pPr>
      <w:r w:rsidRPr="004951C3">
        <w:t xml:space="preserve"> </w:t>
      </w:r>
    </w:p>
    <w:p w14:paraId="1852B8C5" w14:textId="6C330682" w:rsidR="00021006" w:rsidRPr="00531BFC" w:rsidRDefault="5CD32AA8" w:rsidP="006F441E">
      <w:pPr>
        <w:widowControl/>
        <w:suppressAutoHyphens w:val="0"/>
        <w:ind w:left="360"/>
        <w:jc w:val="right"/>
        <w:outlineLvl w:val="0"/>
      </w:pPr>
      <w:r w:rsidRPr="00964197">
        <w:t>Kraków, dnia</w:t>
      </w:r>
      <w:r w:rsidR="002C793D" w:rsidRPr="00964197">
        <w:t xml:space="preserve"> </w:t>
      </w:r>
      <w:r w:rsidR="00D429E9">
        <w:t>03</w:t>
      </w:r>
      <w:r w:rsidR="00583EA2">
        <w:t>.1</w:t>
      </w:r>
      <w:r w:rsidR="00D429E9">
        <w:t>2</w:t>
      </w:r>
      <w:r w:rsidR="00583EA2">
        <w:t>.</w:t>
      </w:r>
      <w:r w:rsidRPr="00964197">
        <w:t>20</w:t>
      </w:r>
      <w:r w:rsidR="00774B9F" w:rsidRPr="00964197">
        <w:t>2</w:t>
      </w:r>
      <w:r w:rsidR="001E1AA9">
        <w:t>4</w:t>
      </w:r>
      <w:r w:rsidR="00466299" w:rsidRPr="00964197">
        <w:t xml:space="preserve"> </w:t>
      </w:r>
      <w:r w:rsidRPr="00964197">
        <w:t>r.</w:t>
      </w:r>
    </w:p>
    <w:p w14:paraId="3887158A" w14:textId="77777777" w:rsidR="008B1225" w:rsidRPr="00531BFC" w:rsidRDefault="008B1225">
      <w:pPr>
        <w:widowControl/>
        <w:suppressAutoHyphens w:val="0"/>
        <w:ind w:left="360"/>
        <w:outlineLvl w:val="0"/>
        <w:rPr>
          <w:b/>
          <w:bCs/>
          <w:u w:val="single"/>
        </w:rPr>
      </w:pPr>
    </w:p>
    <w:p w14:paraId="31521CE9" w14:textId="77777777" w:rsidR="00021006" w:rsidRPr="00531BFC" w:rsidRDefault="5CD32AA8" w:rsidP="5CD32AA8">
      <w:pPr>
        <w:widowControl/>
        <w:suppressAutoHyphens w:val="0"/>
        <w:ind w:left="360"/>
        <w:outlineLvl w:val="0"/>
        <w:rPr>
          <w:b/>
          <w:bCs/>
          <w:u w:val="single"/>
        </w:rPr>
      </w:pPr>
      <w:r w:rsidRPr="00531BFC">
        <w:rPr>
          <w:b/>
          <w:bCs/>
          <w:u w:val="single"/>
        </w:rPr>
        <w:t xml:space="preserve">SPECYFIKACJA WARUNKÓW ZAMÓWIENIA  </w:t>
      </w:r>
    </w:p>
    <w:p w14:paraId="362BDEF4" w14:textId="77777777" w:rsidR="00021006" w:rsidRPr="00531BFC" w:rsidRDefault="5CD32AA8" w:rsidP="5CD32AA8">
      <w:pPr>
        <w:widowControl/>
        <w:suppressAutoHyphens w:val="0"/>
        <w:ind w:left="360"/>
        <w:rPr>
          <w:b/>
          <w:bCs/>
          <w:u w:val="single"/>
        </w:rPr>
      </w:pPr>
      <w:r w:rsidRPr="00531BFC">
        <w:rPr>
          <w:b/>
          <w:bCs/>
          <w:u w:val="single"/>
        </w:rPr>
        <w:t xml:space="preserve">zwana dalej w skrócie </w:t>
      </w:r>
      <w:r w:rsidR="00D26321" w:rsidRPr="00531BFC">
        <w:rPr>
          <w:b/>
          <w:bCs/>
          <w:u w:val="single"/>
        </w:rPr>
        <w:t>SWZ</w:t>
      </w:r>
    </w:p>
    <w:p w14:paraId="4C14F4FB" w14:textId="77777777" w:rsidR="00021006" w:rsidRPr="00531BFC" w:rsidRDefault="00021006">
      <w:pPr>
        <w:widowControl/>
        <w:suppressAutoHyphens w:val="0"/>
        <w:ind w:left="360"/>
        <w:rPr>
          <w:b/>
          <w:bCs/>
          <w:u w:val="single"/>
        </w:rPr>
      </w:pPr>
    </w:p>
    <w:p w14:paraId="342C5572" w14:textId="77777777" w:rsidR="001E1AA9" w:rsidRPr="00D429E9" w:rsidRDefault="001E1AA9" w:rsidP="001E1AA9">
      <w:pPr>
        <w:jc w:val="both"/>
        <w:rPr>
          <w:b/>
          <w:bCs/>
          <w:sz w:val="22"/>
          <w:szCs w:val="22"/>
        </w:rPr>
      </w:pPr>
      <w:r w:rsidRPr="00D429E9">
        <w:rPr>
          <w:b/>
          <w:bCs/>
          <w:sz w:val="22"/>
          <w:szCs w:val="22"/>
        </w:rPr>
        <w:t>Rozdział I - Nazwa (firma) oraz adres Zamawiającego.</w:t>
      </w:r>
    </w:p>
    <w:p w14:paraId="23D6C64A" w14:textId="77777777" w:rsidR="001E1AA9" w:rsidRPr="00D429E9" w:rsidRDefault="001E1AA9" w:rsidP="00EE54FF">
      <w:pPr>
        <w:pStyle w:val="Akapitzlist"/>
        <w:numPr>
          <w:ilvl w:val="0"/>
          <w:numId w:val="79"/>
        </w:numPr>
        <w:suppressAutoHyphens/>
        <w:ind w:left="426" w:hanging="426"/>
        <w:jc w:val="both"/>
        <w:rPr>
          <w:sz w:val="22"/>
        </w:rPr>
      </w:pPr>
      <w:r w:rsidRPr="00D429E9">
        <w:rPr>
          <w:sz w:val="22"/>
        </w:rPr>
        <w:t>Uniwersytet Jagielloński, ul. Gołębia 24, 31-007 Kraków.</w:t>
      </w:r>
    </w:p>
    <w:p w14:paraId="0181D07D" w14:textId="77777777" w:rsidR="001E1AA9" w:rsidRPr="00D429E9" w:rsidRDefault="001E1AA9" w:rsidP="00EE54FF">
      <w:pPr>
        <w:pStyle w:val="Akapitzlist"/>
        <w:numPr>
          <w:ilvl w:val="0"/>
          <w:numId w:val="79"/>
        </w:numPr>
        <w:suppressAutoHyphens/>
        <w:jc w:val="both"/>
        <w:rPr>
          <w:bCs/>
          <w:sz w:val="22"/>
          <w:u w:val="single"/>
        </w:rPr>
      </w:pPr>
      <w:r w:rsidRPr="00D429E9">
        <w:rPr>
          <w:bCs/>
          <w:sz w:val="22"/>
        </w:rPr>
        <w:t xml:space="preserve"> </w:t>
      </w:r>
      <w:r w:rsidRPr="00D429E9">
        <w:rPr>
          <w:bCs/>
          <w:sz w:val="22"/>
          <w:u w:val="single"/>
        </w:rPr>
        <w:t>Jednostka prowadząca sprawę:</w:t>
      </w:r>
    </w:p>
    <w:p w14:paraId="6C280973" w14:textId="77777777" w:rsidR="001E1AA9" w:rsidRPr="001D3013" w:rsidRDefault="001E1AA9" w:rsidP="00EE54FF">
      <w:pPr>
        <w:pStyle w:val="Akapitzlist"/>
        <w:numPr>
          <w:ilvl w:val="1"/>
          <w:numId w:val="80"/>
        </w:numPr>
        <w:tabs>
          <w:tab w:val="left" w:pos="1418"/>
        </w:tabs>
        <w:suppressAutoHyphens/>
        <w:ind w:left="851" w:hanging="425"/>
        <w:jc w:val="both"/>
        <w:rPr>
          <w:bCs/>
          <w:sz w:val="22"/>
        </w:rPr>
      </w:pPr>
      <w:r w:rsidRPr="001D3013">
        <w:rPr>
          <w:bCs/>
          <w:sz w:val="22"/>
        </w:rPr>
        <w:t>Dział Zamówień Publicznych, ul. Straszewskiego 25/3 i 4, 31-113 Kraków, tel.: +4812 663-39-03; godziny urzędowania: poniedziałek-piątek; 7:30 do 15:30; z wyłączeniem dni ustawowo wolnych od pracy;</w:t>
      </w:r>
    </w:p>
    <w:p w14:paraId="56FF69E7" w14:textId="77777777" w:rsidR="001E1AA9" w:rsidRPr="001D3013" w:rsidRDefault="001E1AA9" w:rsidP="00EE54FF">
      <w:pPr>
        <w:pStyle w:val="Akapitzlist"/>
        <w:numPr>
          <w:ilvl w:val="1"/>
          <w:numId w:val="80"/>
        </w:numPr>
        <w:tabs>
          <w:tab w:val="left" w:pos="1418"/>
        </w:tabs>
        <w:suppressAutoHyphens/>
        <w:ind w:left="851" w:hanging="425"/>
        <w:jc w:val="both"/>
        <w:rPr>
          <w:bCs/>
          <w:sz w:val="22"/>
        </w:rPr>
      </w:pPr>
      <w:r w:rsidRPr="001D3013">
        <w:rPr>
          <w:bCs/>
          <w:sz w:val="22"/>
        </w:rPr>
        <w:t xml:space="preserve">strona internetowa (adres </w:t>
      </w:r>
      <w:proofErr w:type="spellStart"/>
      <w:r w:rsidRPr="001D3013">
        <w:rPr>
          <w:bCs/>
          <w:sz w:val="22"/>
        </w:rPr>
        <w:t>url</w:t>
      </w:r>
      <w:proofErr w:type="spellEnd"/>
      <w:r w:rsidRPr="001D3013">
        <w:rPr>
          <w:bCs/>
          <w:sz w:val="22"/>
        </w:rPr>
        <w:t xml:space="preserve">): </w:t>
      </w:r>
      <w:hyperlink r:id="rId14">
        <w:r w:rsidRPr="001D3013">
          <w:rPr>
            <w:rStyle w:val="czeinternetowe"/>
            <w:bCs/>
            <w:sz w:val="22"/>
          </w:rPr>
          <w:t>https://www.uj.edu.pl</w:t>
        </w:r>
      </w:hyperlink>
      <w:r w:rsidRPr="001D3013">
        <w:rPr>
          <w:bCs/>
          <w:sz w:val="22"/>
        </w:rPr>
        <w:t xml:space="preserve">; </w:t>
      </w:r>
      <w:hyperlink r:id="rId15">
        <w:r w:rsidRPr="001D3013">
          <w:rPr>
            <w:rStyle w:val="czeinternetowe"/>
            <w:bCs/>
            <w:sz w:val="22"/>
          </w:rPr>
          <w:t>https://przetargi.uj.edu.pl</w:t>
        </w:r>
      </w:hyperlink>
      <w:r w:rsidRPr="001D3013">
        <w:rPr>
          <w:bCs/>
          <w:sz w:val="22"/>
        </w:rPr>
        <w:t xml:space="preserve"> </w:t>
      </w:r>
    </w:p>
    <w:p w14:paraId="1F8EA24E" w14:textId="77777777" w:rsidR="001E1AA9" w:rsidRPr="001D3013" w:rsidRDefault="001E1AA9" w:rsidP="00EE54FF">
      <w:pPr>
        <w:pStyle w:val="Akapitzlist"/>
        <w:numPr>
          <w:ilvl w:val="1"/>
          <w:numId w:val="80"/>
        </w:numPr>
        <w:tabs>
          <w:tab w:val="left" w:pos="1418"/>
        </w:tabs>
        <w:suppressAutoHyphens/>
        <w:ind w:left="851" w:hanging="425"/>
        <w:jc w:val="both"/>
        <w:rPr>
          <w:bCs/>
          <w:sz w:val="22"/>
        </w:rPr>
      </w:pPr>
      <w:r w:rsidRPr="001D3013">
        <w:rPr>
          <w:bCs/>
          <w:sz w:val="22"/>
        </w:rPr>
        <w:t xml:space="preserve">narzędzie komercyjne do prowadzenia postępowania: </w:t>
      </w:r>
      <w:hyperlink r:id="rId16">
        <w:r w:rsidRPr="001D3013">
          <w:rPr>
            <w:rStyle w:val="czeinternetowe"/>
            <w:bCs/>
            <w:sz w:val="22"/>
          </w:rPr>
          <w:t>https://platformazakupowa.pl</w:t>
        </w:r>
      </w:hyperlink>
      <w:r w:rsidRPr="001D3013">
        <w:rPr>
          <w:bCs/>
          <w:sz w:val="22"/>
        </w:rPr>
        <w:t xml:space="preserve"> </w:t>
      </w:r>
    </w:p>
    <w:p w14:paraId="3DF54694" w14:textId="44A304FC" w:rsidR="001E1AA9" w:rsidRPr="001D3013" w:rsidRDefault="001E1AA9" w:rsidP="00EE54FF">
      <w:pPr>
        <w:pStyle w:val="Akapitzlist"/>
        <w:numPr>
          <w:ilvl w:val="1"/>
          <w:numId w:val="80"/>
        </w:numPr>
        <w:tabs>
          <w:tab w:val="left" w:pos="1418"/>
        </w:tabs>
        <w:suppressAutoHyphens/>
        <w:ind w:left="851" w:hanging="425"/>
        <w:jc w:val="both"/>
        <w:rPr>
          <w:bCs/>
          <w:sz w:val="22"/>
        </w:rPr>
      </w:pPr>
      <w:r w:rsidRPr="001D3013">
        <w:rPr>
          <w:bCs/>
          <w:sz w:val="22"/>
        </w:rPr>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7" w:history="1">
        <w:r w:rsidR="001D3013" w:rsidRPr="001D3013">
          <w:rPr>
            <w:rStyle w:val="Hipercze"/>
            <w:bCs/>
            <w:sz w:val="22"/>
          </w:rPr>
          <w:t>https://platformazakupowa.pl/transakcja/1030187</w:t>
        </w:r>
      </w:hyperlink>
      <w:r w:rsidR="001D3013" w:rsidRPr="001D3013">
        <w:rPr>
          <w:bCs/>
          <w:sz w:val="22"/>
        </w:rPr>
        <w:t xml:space="preserve"> </w:t>
      </w:r>
    </w:p>
    <w:p w14:paraId="05A1771B" w14:textId="77777777" w:rsidR="001E1AA9" w:rsidRPr="00D429E9" w:rsidRDefault="001E1AA9" w:rsidP="001E1AA9">
      <w:pPr>
        <w:jc w:val="both"/>
        <w:rPr>
          <w:b/>
          <w:bCs/>
          <w:sz w:val="22"/>
          <w:szCs w:val="22"/>
        </w:rPr>
      </w:pPr>
    </w:p>
    <w:p w14:paraId="13AB2FFF" w14:textId="77777777" w:rsidR="008339C8" w:rsidRPr="00D429E9" w:rsidRDefault="008339C8" w:rsidP="008339C8">
      <w:pPr>
        <w:jc w:val="both"/>
        <w:rPr>
          <w:sz w:val="22"/>
          <w:szCs w:val="22"/>
        </w:rPr>
      </w:pPr>
      <w:r w:rsidRPr="00D429E9">
        <w:rPr>
          <w:b/>
          <w:bCs/>
          <w:sz w:val="22"/>
          <w:szCs w:val="22"/>
        </w:rPr>
        <w:t>Rozdział II - Tryb udzielenia zamówienia.</w:t>
      </w:r>
    </w:p>
    <w:p w14:paraId="295CF65F" w14:textId="77777777" w:rsidR="008339C8" w:rsidRPr="00D429E9" w:rsidRDefault="008339C8" w:rsidP="00EE54FF">
      <w:pPr>
        <w:pStyle w:val="Akapitzlist"/>
        <w:numPr>
          <w:ilvl w:val="0"/>
          <w:numId w:val="81"/>
        </w:numPr>
        <w:suppressAutoHyphens/>
        <w:jc w:val="both"/>
        <w:rPr>
          <w:bCs/>
          <w:sz w:val="22"/>
        </w:rPr>
      </w:pPr>
      <w:r w:rsidRPr="00D429E9">
        <w:rPr>
          <w:bCs/>
          <w:sz w:val="22"/>
        </w:rPr>
        <w:t xml:space="preserve">Postępowanie prowadzone jest w </w:t>
      </w:r>
      <w:r w:rsidRPr="00D429E9">
        <w:rPr>
          <w:sz w:val="22"/>
        </w:rPr>
        <w:t>trybie podstawowym bez możliwości negocjacji,</w:t>
      </w:r>
      <w:r w:rsidRPr="00D429E9">
        <w:rPr>
          <w:bCs/>
          <w:sz w:val="22"/>
        </w:rPr>
        <w:t xml:space="preserve"> na podstawie art. 275 pkt 1 ustawy z dnia 11 września 2019 r. – Prawo zamówień publicznych (t.j.: Dz.U. z 2024 r., poz. 1320 ze zm.), zwanej dalej „ustawą PZP” oraz zgodnie z wymogami określonymi w niniejszej SWZ.</w:t>
      </w:r>
    </w:p>
    <w:p w14:paraId="6E645ED8" w14:textId="77777777" w:rsidR="008339C8" w:rsidRPr="00D429E9" w:rsidRDefault="008339C8" w:rsidP="00EE54FF">
      <w:pPr>
        <w:pStyle w:val="Akapitzlist"/>
        <w:numPr>
          <w:ilvl w:val="0"/>
          <w:numId w:val="81"/>
        </w:numPr>
        <w:suppressAutoHyphens/>
        <w:jc w:val="both"/>
        <w:rPr>
          <w:bCs/>
          <w:sz w:val="22"/>
        </w:rPr>
      </w:pPr>
      <w:r w:rsidRPr="00D429E9">
        <w:rPr>
          <w:bCs/>
          <w:sz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(t.j.: Dz.U. z 2024 r., poz. 1061 ze  zm.).</w:t>
      </w:r>
    </w:p>
    <w:p w14:paraId="5F1B0866" w14:textId="77777777" w:rsidR="00353515" w:rsidRPr="00D429E9" w:rsidRDefault="00353515" w:rsidP="00D26321">
      <w:pPr>
        <w:widowControl/>
        <w:suppressAutoHyphens w:val="0"/>
        <w:jc w:val="both"/>
        <w:rPr>
          <w:b/>
          <w:bCs/>
          <w:sz w:val="22"/>
          <w:szCs w:val="22"/>
        </w:rPr>
      </w:pPr>
    </w:p>
    <w:p w14:paraId="2707A5B7" w14:textId="7291D165" w:rsidR="00021006" w:rsidRPr="00D429E9" w:rsidRDefault="00D26321" w:rsidP="00D26321">
      <w:pPr>
        <w:widowControl/>
        <w:suppressAutoHyphens w:val="0"/>
        <w:jc w:val="both"/>
        <w:rPr>
          <w:b/>
          <w:bCs/>
          <w:sz w:val="22"/>
          <w:szCs w:val="22"/>
        </w:rPr>
      </w:pPr>
      <w:r w:rsidRPr="00D429E9">
        <w:rPr>
          <w:b/>
          <w:bCs/>
          <w:sz w:val="22"/>
          <w:szCs w:val="22"/>
        </w:rPr>
        <w:t xml:space="preserve">Rozdział III - </w:t>
      </w:r>
      <w:r w:rsidR="5CD32AA8" w:rsidRPr="00D429E9">
        <w:rPr>
          <w:b/>
          <w:bCs/>
          <w:sz w:val="22"/>
          <w:szCs w:val="22"/>
        </w:rPr>
        <w:t>Opis przedmiotu zamówienia.</w:t>
      </w:r>
    </w:p>
    <w:p w14:paraId="2EC59F14" w14:textId="347B0EF9" w:rsidR="00A67AF6" w:rsidRPr="00D429E9" w:rsidRDefault="002C1B38" w:rsidP="00E5455E">
      <w:pPr>
        <w:widowControl/>
        <w:numPr>
          <w:ilvl w:val="0"/>
          <w:numId w:val="26"/>
        </w:numPr>
        <w:tabs>
          <w:tab w:val="clear" w:pos="720"/>
          <w:tab w:val="num" w:pos="426"/>
          <w:tab w:val="num" w:pos="5606"/>
        </w:tabs>
        <w:suppressAutoHyphens w:val="0"/>
        <w:ind w:left="426" w:hanging="426"/>
        <w:jc w:val="both"/>
        <w:rPr>
          <w:color w:val="000000"/>
          <w:sz w:val="22"/>
          <w:szCs w:val="22"/>
        </w:rPr>
      </w:pPr>
      <w:r w:rsidRPr="00D429E9">
        <w:rPr>
          <w:sz w:val="22"/>
          <w:szCs w:val="22"/>
        </w:rPr>
        <w:t>Przedmiotem postępowania i zamówienia jest wyłonienie Wykonawcy w zakresie świadczenia usług ochrony osób i mienia dla obiekt</w:t>
      </w:r>
      <w:r w:rsidR="00D31C3D" w:rsidRPr="00D429E9">
        <w:rPr>
          <w:sz w:val="22"/>
          <w:szCs w:val="22"/>
        </w:rPr>
        <w:t>u Narodowego Centrum Promieniowania Synchrotronowego SOLARIS</w:t>
      </w:r>
      <w:r w:rsidR="00554C42" w:rsidRPr="00D429E9">
        <w:rPr>
          <w:sz w:val="22"/>
          <w:szCs w:val="22"/>
        </w:rPr>
        <w:t xml:space="preserve"> przy ul. </w:t>
      </w:r>
      <w:r w:rsidR="00D31C3D" w:rsidRPr="00D429E9">
        <w:rPr>
          <w:sz w:val="22"/>
          <w:szCs w:val="22"/>
        </w:rPr>
        <w:t xml:space="preserve">Czerwone Maki 98 </w:t>
      </w:r>
      <w:r w:rsidR="00554C42" w:rsidRPr="00D429E9">
        <w:rPr>
          <w:sz w:val="22"/>
          <w:szCs w:val="22"/>
        </w:rPr>
        <w:t>w Krakowie</w:t>
      </w:r>
      <w:r w:rsidRPr="00D429E9">
        <w:rPr>
          <w:sz w:val="22"/>
          <w:szCs w:val="22"/>
        </w:rPr>
        <w:t>, zgodnie z ustawą z dnia 22 sierpnia 1997 r. o ochronie osób i mienia (t. j. Dz. U. 202</w:t>
      </w:r>
      <w:r w:rsidR="00D31C3D" w:rsidRPr="00D429E9">
        <w:rPr>
          <w:sz w:val="22"/>
          <w:szCs w:val="22"/>
        </w:rPr>
        <w:t>1</w:t>
      </w:r>
      <w:r w:rsidRPr="00D429E9">
        <w:rPr>
          <w:sz w:val="22"/>
          <w:szCs w:val="22"/>
        </w:rPr>
        <w:t xml:space="preserve"> poz. </w:t>
      </w:r>
      <w:r w:rsidR="00D31C3D" w:rsidRPr="00D429E9">
        <w:rPr>
          <w:sz w:val="22"/>
          <w:szCs w:val="22"/>
        </w:rPr>
        <w:t>1995</w:t>
      </w:r>
      <w:r w:rsidRPr="00D429E9">
        <w:rPr>
          <w:sz w:val="22"/>
          <w:szCs w:val="22"/>
        </w:rPr>
        <w:t xml:space="preserve"> ze zm.)</w:t>
      </w:r>
      <w:r w:rsidR="007F6C7D" w:rsidRPr="00D429E9">
        <w:rPr>
          <w:sz w:val="22"/>
          <w:szCs w:val="22"/>
        </w:rPr>
        <w:t xml:space="preserve"> zwana dalej ustawą o ochronie.</w:t>
      </w:r>
    </w:p>
    <w:p w14:paraId="6C2C5FE1" w14:textId="77777777" w:rsidR="0073606D" w:rsidRPr="00D429E9" w:rsidRDefault="002C1B38" w:rsidP="00E5455E">
      <w:pPr>
        <w:pStyle w:val="Akapitzlist"/>
        <w:numPr>
          <w:ilvl w:val="0"/>
          <w:numId w:val="26"/>
        </w:numPr>
        <w:tabs>
          <w:tab w:val="clear" w:pos="720"/>
          <w:tab w:val="num" w:pos="426"/>
          <w:tab w:val="num" w:pos="5606"/>
        </w:tabs>
        <w:ind w:left="426" w:hanging="426"/>
        <w:jc w:val="both"/>
        <w:rPr>
          <w:sz w:val="22"/>
        </w:rPr>
      </w:pPr>
      <w:r w:rsidRPr="00D429E9">
        <w:rPr>
          <w:sz w:val="22"/>
        </w:rPr>
        <w:t xml:space="preserve">Szczegółowy opis przedmiotu zamówienia zawiera Załącznik A do niniejszego SWZ oraz </w:t>
      </w:r>
      <w:r w:rsidR="0073606D" w:rsidRPr="00D429E9">
        <w:rPr>
          <w:sz w:val="22"/>
        </w:rPr>
        <w:t>istotne postanowienia umowne</w:t>
      </w:r>
      <w:r w:rsidRPr="00D429E9">
        <w:rPr>
          <w:sz w:val="22"/>
        </w:rPr>
        <w:t xml:space="preserve">, stanowiące integralną część niniejszego SWZ. </w:t>
      </w:r>
    </w:p>
    <w:p w14:paraId="7DE0EB53" w14:textId="60CDB354" w:rsidR="0073606D" w:rsidRPr="00D429E9" w:rsidRDefault="0073606D" w:rsidP="00E5455E">
      <w:pPr>
        <w:pStyle w:val="Akapitzlist"/>
        <w:numPr>
          <w:ilvl w:val="0"/>
          <w:numId w:val="26"/>
        </w:numPr>
        <w:tabs>
          <w:tab w:val="clear" w:pos="720"/>
          <w:tab w:val="num" w:pos="426"/>
          <w:tab w:val="num" w:pos="5606"/>
        </w:tabs>
        <w:ind w:left="426" w:hanging="426"/>
        <w:jc w:val="both"/>
        <w:rPr>
          <w:sz w:val="22"/>
        </w:rPr>
      </w:pPr>
      <w:r w:rsidRPr="00D429E9">
        <w:rPr>
          <w:sz w:val="22"/>
        </w:rPr>
        <w:t>Zamawiający przewiduje możliwość zwiększeni</w:t>
      </w:r>
      <w:r w:rsidR="00113148" w:rsidRPr="00D429E9">
        <w:rPr>
          <w:sz w:val="22"/>
        </w:rPr>
        <w:t>a</w:t>
      </w:r>
      <w:r w:rsidRPr="00D429E9">
        <w:rPr>
          <w:sz w:val="22"/>
        </w:rPr>
        <w:t xml:space="preserve"> zakresu zamówienia w ramach prawa opcji. Zamawiający zastrzega możliwość rozszerzenia zakresu zamówienia o dodatkowe  </w:t>
      </w:r>
      <w:r w:rsidR="008339C8" w:rsidRPr="00D429E9">
        <w:rPr>
          <w:b/>
          <w:bCs/>
          <w:sz w:val="22"/>
        </w:rPr>
        <w:t>8036</w:t>
      </w:r>
      <w:r w:rsidR="008339C8" w:rsidRPr="00D429E9">
        <w:rPr>
          <w:sz w:val="22"/>
        </w:rPr>
        <w:t xml:space="preserve"> </w:t>
      </w:r>
      <w:r w:rsidRPr="00D429E9">
        <w:rPr>
          <w:b/>
          <w:bCs/>
          <w:sz w:val="22"/>
        </w:rPr>
        <w:t>godzin</w:t>
      </w:r>
      <w:r w:rsidRPr="00D429E9">
        <w:rPr>
          <w:sz w:val="22"/>
        </w:rPr>
        <w:t xml:space="preserve"> pełnienia usługi poprzez stosowne przedłużenie okresu realizacji umowy, bądź tez w sytuacji gdy konieczne będzie jednoczesne pełnienie usługi ochrony obiektu SOLARIS przez więcej niż jedną osobę.</w:t>
      </w:r>
    </w:p>
    <w:p w14:paraId="01762251" w14:textId="3C684752" w:rsidR="008F6DD9" w:rsidRPr="00D429E9" w:rsidRDefault="002C1B38" w:rsidP="00E5455E">
      <w:pPr>
        <w:pStyle w:val="Akapitzlist"/>
        <w:numPr>
          <w:ilvl w:val="0"/>
          <w:numId w:val="26"/>
        </w:numPr>
        <w:tabs>
          <w:tab w:val="clear" w:pos="720"/>
          <w:tab w:val="num" w:pos="426"/>
          <w:tab w:val="num" w:pos="5606"/>
        </w:tabs>
        <w:ind w:left="426" w:hanging="426"/>
        <w:jc w:val="both"/>
        <w:rPr>
          <w:sz w:val="22"/>
        </w:rPr>
      </w:pPr>
      <w:r w:rsidRPr="00D429E9">
        <w:rPr>
          <w:sz w:val="22"/>
        </w:rPr>
        <w:t>Zamawiający wymaga zatrudnienia od Wykonawcy lub Podwykonawcy osób pracujących na stanowisku pracy – wykonujących czynności w zakresie usług ochrony mienia i osób, objęte przedmiotem zamówienia w ramach stosunku pracy, w rozumieniu przepisów ustawy z dnia 26 czerwca 1974 r. – Kodeks pracy (t. j. Dz. U. 202</w:t>
      </w:r>
      <w:r w:rsidR="008339C8" w:rsidRPr="00D429E9">
        <w:rPr>
          <w:sz w:val="22"/>
        </w:rPr>
        <w:t>3</w:t>
      </w:r>
      <w:r w:rsidRPr="00D429E9">
        <w:rPr>
          <w:sz w:val="22"/>
        </w:rPr>
        <w:t xml:space="preserve"> poz. 1</w:t>
      </w:r>
      <w:r w:rsidR="008339C8" w:rsidRPr="00D429E9">
        <w:rPr>
          <w:sz w:val="22"/>
        </w:rPr>
        <w:t>465</w:t>
      </w:r>
      <w:r w:rsidRPr="00D429E9">
        <w:rPr>
          <w:sz w:val="22"/>
        </w:rPr>
        <w:t xml:space="preserve"> ze zm.). Wyżej określony wymóg </w:t>
      </w:r>
      <w:r w:rsidRPr="00D429E9">
        <w:rPr>
          <w:sz w:val="22"/>
        </w:rPr>
        <w:lastRenderedPageBreak/>
        <w:t>dotyczy również podwykonawców wykonujących wskazane powyżej prace. Szczegółowy opis wymagań Zamawiającego w tym zakresie zawarty został we wzorze umowy.</w:t>
      </w:r>
    </w:p>
    <w:p w14:paraId="440DBD5D" w14:textId="0AF6A0FA" w:rsidR="008F6DD9" w:rsidRPr="00D429E9" w:rsidRDefault="008F6DD9" w:rsidP="00E5455E">
      <w:pPr>
        <w:pStyle w:val="Akapitzlist"/>
        <w:numPr>
          <w:ilvl w:val="0"/>
          <w:numId w:val="26"/>
        </w:numPr>
        <w:tabs>
          <w:tab w:val="clear" w:pos="720"/>
          <w:tab w:val="num" w:pos="426"/>
          <w:tab w:val="num" w:pos="5606"/>
        </w:tabs>
        <w:ind w:left="426" w:hanging="426"/>
        <w:jc w:val="both"/>
        <w:rPr>
          <w:sz w:val="22"/>
        </w:rPr>
      </w:pPr>
      <w:r w:rsidRPr="00D429E9">
        <w:rPr>
          <w:rFonts w:eastAsia="Calibri"/>
          <w:sz w:val="22"/>
        </w:rPr>
        <w:t>W trakcie realizacji zamówienia Zamawiający uprawniony jest do wykonywania czynności kontrolnych wobec Wykonawcy odnośnie spełniania przez Wykonawcę lub podwykonawcę wymogu zatrudnienia na podstawie stosunku pracy osób, o których mowa w pkt 4 powyżej.</w:t>
      </w:r>
      <w:r w:rsidRPr="00D429E9">
        <w:rPr>
          <w:rFonts w:eastAsia="Calibri"/>
          <w:color w:val="0000FF"/>
          <w:sz w:val="22"/>
        </w:rPr>
        <w:t xml:space="preserve"> </w:t>
      </w:r>
      <w:r w:rsidRPr="00D429E9">
        <w:rPr>
          <w:rFonts w:eastAsia="Calibri"/>
          <w:sz w:val="22"/>
        </w:rPr>
        <w:t>Zamawiający uprawniony jest w szczególności do: </w:t>
      </w:r>
    </w:p>
    <w:p w14:paraId="5E266B81" w14:textId="6EE76814" w:rsidR="008F6DD9" w:rsidRPr="00D429E9" w:rsidRDefault="008F6DD9" w:rsidP="00EE54FF">
      <w:pPr>
        <w:pStyle w:val="Akapitzlist"/>
        <w:numPr>
          <w:ilvl w:val="0"/>
          <w:numId w:val="75"/>
        </w:numPr>
        <w:ind w:left="851" w:hanging="425"/>
        <w:jc w:val="both"/>
        <w:textAlignment w:val="baseline"/>
        <w:rPr>
          <w:sz w:val="22"/>
        </w:rPr>
      </w:pPr>
      <w:r w:rsidRPr="00D429E9">
        <w:rPr>
          <w:sz w:val="22"/>
        </w:rPr>
        <w:t>żądania oświadczeń i dokumentów w zakresie potwierdzenia spełniania ww. wymogów i dokonywania ich oceny, </w:t>
      </w:r>
    </w:p>
    <w:p w14:paraId="02F72216" w14:textId="17CDA39D" w:rsidR="008F6DD9" w:rsidRPr="00D429E9" w:rsidRDefault="008F6DD9" w:rsidP="00EE54FF">
      <w:pPr>
        <w:pStyle w:val="Akapitzlist"/>
        <w:numPr>
          <w:ilvl w:val="0"/>
          <w:numId w:val="75"/>
        </w:numPr>
        <w:ind w:left="851" w:hanging="425"/>
        <w:jc w:val="both"/>
        <w:textAlignment w:val="baseline"/>
        <w:rPr>
          <w:sz w:val="22"/>
        </w:rPr>
      </w:pPr>
      <w:r w:rsidRPr="00D429E9">
        <w:rPr>
          <w:sz w:val="22"/>
        </w:rPr>
        <w:t>żądania wyjaśnień w przypadku wątpliwości w zakresie potwierdzenia spełniania ww. wymogów, </w:t>
      </w:r>
    </w:p>
    <w:p w14:paraId="5DE360E2" w14:textId="77777777" w:rsidR="008F6DD9" w:rsidRPr="00D429E9" w:rsidRDefault="008F6DD9" w:rsidP="00EE54FF">
      <w:pPr>
        <w:pStyle w:val="Akapitzlist"/>
        <w:numPr>
          <w:ilvl w:val="0"/>
          <w:numId w:val="75"/>
        </w:numPr>
        <w:ind w:left="851" w:hanging="425"/>
        <w:jc w:val="both"/>
        <w:textAlignment w:val="baseline"/>
        <w:rPr>
          <w:sz w:val="22"/>
        </w:rPr>
      </w:pPr>
      <w:r w:rsidRPr="00D429E9">
        <w:rPr>
          <w:sz w:val="22"/>
        </w:rPr>
        <w:t>przeprowadzania kontroli na miejscu wykonywania świadczenia. </w:t>
      </w:r>
    </w:p>
    <w:p w14:paraId="7708B576" w14:textId="55AF81D8" w:rsidR="008F6DD9" w:rsidRPr="00D429E9" w:rsidRDefault="008F6DD9" w:rsidP="00EE54FF">
      <w:pPr>
        <w:pStyle w:val="Akapitzlist"/>
        <w:numPr>
          <w:ilvl w:val="0"/>
          <w:numId w:val="73"/>
        </w:numPr>
        <w:ind w:left="851" w:hanging="425"/>
        <w:jc w:val="both"/>
        <w:textAlignment w:val="baseline"/>
        <w:rPr>
          <w:sz w:val="22"/>
        </w:rPr>
      </w:pPr>
      <w:r w:rsidRPr="00D429E9">
        <w:rPr>
          <w:sz w:val="22"/>
        </w:rPr>
        <w:t>W trakcie realizacji zamówienia na każde wezwanie Zamawiającego</w:t>
      </w:r>
      <w:r w:rsidR="00E03743" w:rsidRPr="00D429E9">
        <w:rPr>
          <w:sz w:val="22"/>
        </w:rPr>
        <w:t>,</w:t>
      </w:r>
      <w:r w:rsidRPr="00D429E9">
        <w:rPr>
          <w:sz w:val="22"/>
        </w:rPr>
        <w:t xml:space="preserve"> w wyznaczonym w tym wezwaniu terminie</w:t>
      </w:r>
      <w:r w:rsidR="00E03743" w:rsidRPr="00D429E9">
        <w:rPr>
          <w:sz w:val="22"/>
        </w:rPr>
        <w:t>,</w:t>
      </w:r>
      <w:r w:rsidRPr="00D429E9">
        <w:rPr>
          <w:sz w:val="22"/>
        </w:rPr>
        <w:t xml:space="preserve"> Wykonawca przedłoży Zamawiającemu wskazane w tym wezwaniu dowody w celu potwierdzenia spełnienia wymogu zatrudnienia na podstawie umowy o pracę przez Wykonawcę lub podwykonawcę osób, o których mowa w </w:t>
      </w:r>
      <w:r w:rsidR="00647A99" w:rsidRPr="00D429E9">
        <w:rPr>
          <w:sz w:val="22"/>
        </w:rPr>
        <w:t>ust.</w:t>
      </w:r>
      <w:r w:rsidRPr="00D429E9">
        <w:rPr>
          <w:sz w:val="22"/>
        </w:rPr>
        <w:t xml:space="preserve"> </w:t>
      </w:r>
      <w:r w:rsidR="003B37B6" w:rsidRPr="00D429E9">
        <w:rPr>
          <w:sz w:val="22"/>
        </w:rPr>
        <w:t>4 powyżej</w:t>
      </w:r>
      <w:r w:rsidRPr="00D429E9">
        <w:rPr>
          <w:sz w:val="22"/>
        </w:rPr>
        <w:t>, w trakcie realizacji zamówienia. Dowodami tymi mogą być w szczególności: </w:t>
      </w:r>
    </w:p>
    <w:p w14:paraId="24266E46" w14:textId="7D0581BC" w:rsidR="008F6DD9" w:rsidRPr="00D429E9" w:rsidRDefault="008F6DD9" w:rsidP="00E5455E">
      <w:pPr>
        <w:widowControl/>
        <w:numPr>
          <w:ilvl w:val="0"/>
          <w:numId w:val="39"/>
        </w:numPr>
        <w:suppressAutoHyphens w:val="0"/>
        <w:ind w:left="1276" w:hanging="425"/>
        <w:jc w:val="both"/>
        <w:textAlignment w:val="baseline"/>
        <w:rPr>
          <w:sz w:val="22"/>
          <w:szCs w:val="22"/>
        </w:rPr>
      </w:pPr>
      <w:r w:rsidRPr="00D429E9">
        <w:rPr>
          <w:sz w:val="22"/>
          <w:szCs w:val="22"/>
        </w:rPr>
        <w:t xml:space="preserve">oświadczenia zatrudnionego pracownika, </w:t>
      </w:r>
    </w:p>
    <w:p w14:paraId="71613763" w14:textId="02356523" w:rsidR="008F6DD9" w:rsidRPr="00D429E9" w:rsidRDefault="008F6DD9" w:rsidP="00E5455E">
      <w:pPr>
        <w:widowControl/>
        <w:numPr>
          <w:ilvl w:val="0"/>
          <w:numId w:val="39"/>
        </w:numPr>
        <w:suppressAutoHyphens w:val="0"/>
        <w:ind w:left="1276" w:hanging="425"/>
        <w:jc w:val="both"/>
        <w:textAlignment w:val="baseline"/>
        <w:rPr>
          <w:sz w:val="22"/>
          <w:szCs w:val="22"/>
        </w:rPr>
      </w:pPr>
      <w:r w:rsidRPr="00D429E9">
        <w:rPr>
          <w:sz w:val="22"/>
          <w:szCs w:val="22"/>
        </w:rPr>
        <w:t xml:space="preserve">oświadczenia Wykonawcy lub podwykonawcy o zatrudnieniu pracownika na podstawie umowy o pracę, </w:t>
      </w:r>
    </w:p>
    <w:p w14:paraId="3996C781" w14:textId="62086073" w:rsidR="008F6DD9" w:rsidRPr="00D429E9" w:rsidRDefault="008F6DD9" w:rsidP="00E5455E">
      <w:pPr>
        <w:widowControl/>
        <w:numPr>
          <w:ilvl w:val="0"/>
          <w:numId w:val="39"/>
        </w:numPr>
        <w:suppressAutoHyphens w:val="0"/>
        <w:ind w:left="1276" w:hanging="425"/>
        <w:jc w:val="both"/>
        <w:textAlignment w:val="baseline"/>
        <w:rPr>
          <w:sz w:val="22"/>
          <w:szCs w:val="22"/>
        </w:rPr>
      </w:pPr>
      <w:r w:rsidRPr="00D429E9">
        <w:rPr>
          <w:sz w:val="22"/>
          <w:szCs w:val="22"/>
        </w:rPr>
        <w:t>poświadczonej za zgodność z oryginałem kopii umowy o pracę zatrudnionego pracownika,</w:t>
      </w:r>
    </w:p>
    <w:p w14:paraId="68706120" w14:textId="77777777" w:rsidR="008F6DD9" w:rsidRPr="00D429E9" w:rsidRDefault="008F6DD9" w:rsidP="00E5455E">
      <w:pPr>
        <w:widowControl/>
        <w:numPr>
          <w:ilvl w:val="0"/>
          <w:numId w:val="39"/>
        </w:numPr>
        <w:suppressAutoHyphens w:val="0"/>
        <w:ind w:left="1276" w:hanging="425"/>
        <w:jc w:val="both"/>
        <w:textAlignment w:val="baseline"/>
        <w:rPr>
          <w:sz w:val="22"/>
          <w:szCs w:val="22"/>
        </w:rPr>
      </w:pPr>
      <w:r w:rsidRPr="00D429E9">
        <w:rPr>
          <w:sz w:val="22"/>
          <w:szCs w:val="22"/>
        </w:rPr>
        <w:t xml:space="preserve">inne dokumenty </w:t>
      </w:r>
    </w:p>
    <w:p w14:paraId="3A4AEA7B" w14:textId="77777777" w:rsidR="008F6DD9" w:rsidRPr="00D429E9" w:rsidRDefault="008F6DD9" w:rsidP="00113148">
      <w:pPr>
        <w:widowControl/>
        <w:suppressAutoHyphens w:val="0"/>
        <w:ind w:left="1701" w:hanging="425"/>
        <w:jc w:val="both"/>
        <w:textAlignment w:val="baseline"/>
        <w:rPr>
          <w:sz w:val="22"/>
          <w:szCs w:val="22"/>
        </w:rPr>
      </w:pPr>
      <w:r w:rsidRPr="00D429E9">
        <w:rPr>
          <w:sz w:val="22"/>
          <w:szCs w:val="22"/>
        </w:rPr>
        <w:t xml:space="preserve">− </w:t>
      </w:r>
      <w:r w:rsidRPr="00D429E9">
        <w:rPr>
          <w:sz w:val="22"/>
          <w:szCs w:val="22"/>
        </w:rPr>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68D5B5AA" w14:textId="5142D35C" w:rsidR="003B37B6" w:rsidRPr="00D429E9" w:rsidRDefault="008F6DD9" w:rsidP="00EE54FF">
      <w:pPr>
        <w:pStyle w:val="Akapitzlist"/>
        <w:numPr>
          <w:ilvl w:val="0"/>
          <w:numId w:val="73"/>
        </w:numPr>
        <w:jc w:val="both"/>
        <w:textAlignment w:val="baseline"/>
        <w:rPr>
          <w:sz w:val="22"/>
        </w:rPr>
      </w:pPr>
      <w:r w:rsidRPr="00D429E9">
        <w:rPr>
          <w:sz w:val="22"/>
        </w:rPr>
        <w:t xml:space="preserve">Z tytułu niespełnienia przez Wykonawcę lub podwykonawcę wymogu zatrudnienia na podstawie umowy o pracę osób, o których mowa w </w:t>
      </w:r>
      <w:r w:rsidR="00647A99" w:rsidRPr="00D429E9">
        <w:rPr>
          <w:sz w:val="22"/>
        </w:rPr>
        <w:t>ust.</w:t>
      </w:r>
      <w:r w:rsidRPr="00D429E9">
        <w:rPr>
          <w:sz w:val="22"/>
        </w:rPr>
        <w:t xml:space="preserve"> </w:t>
      </w:r>
      <w:r w:rsidR="003B37B6" w:rsidRPr="00D429E9">
        <w:rPr>
          <w:sz w:val="22"/>
        </w:rPr>
        <w:t>4</w:t>
      </w:r>
      <w:r w:rsidRPr="00D429E9">
        <w:rPr>
          <w:sz w:val="22"/>
        </w:rPr>
        <w:t xml:space="preserve"> Zamawiający przewiduje sankcję w postaci obowiązku zapłaty przez Wykonawcę kary umownej w wysokości określonej w istotnych postanowieniach umowy w sprawie zamówienia publicznego. </w:t>
      </w:r>
    </w:p>
    <w:p w14:paraId="4D469ADE" w14:textId="604CA58F" w:rsidR="003B37B6" w:rsidRPr="00D429E9" w:rsidRDefault="008F6DD9" w:rsidP="00EE54FF">
      <w:pPr>
        <w:pStyle w:val="Akapitzlist"/>
        <w:numPr>
          <w:ilvl w:val="0"/>
          <w:numId w:val="73"/>
        </w:numPr>
        <w:jc w:val="both"/>
        <w:textAlignment w:val="baseline"/>
        <w:rPr>
          <w:sz w:val="22"/>
        </w:rPr>
      </w:pPr>
      <w:r w:rsidRPr="00D429E9">
        <w:rPr>
          <w:sz w:val="22"/>
        </w:rPr>
        <w:t xml:space="preserve">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w:t>
      </w:r>
      <w:r w:rsidR="00647A99" w:rsidRPr="00D429E9">
        <w:rPr>
          <w:sz w:val="22"/>
        </w:rPr>
        <w:t>ust.</w:t>
      </w:r>
      <w:r w:rsidRPr="00D429E9">
        <w:rPr>
          <w:sz w:val="22"/>
        </w:rPr>
        <w:t xml:space="preserve"> </w:t>
      </w:r>
      <w:r w:rsidR="003B37B6" w:rsidRPr="00D429E9">
        <w:rPr>
          <w:sz w:val="22"/>
        </w:rPr>
        <w:t>5.</w:t>
      </w:r>
      <w:r w:rsidR="009C2D77" w:rsidRPr="00D429E9">
        <w:rPr>
          <w:sz w:val="22"/>
        </w:rPr>
        <w:t>2</w:t>
      </w:r>
      <w:r w:rsidR="003B37B6" w:rsidRPr="00D429E9">
        <w:rPr>
          <w:sz w:val="22"/>
        </w:rPr>
        <w:t>.</w:t>
      </w:r>
      <w:r w:rsidRPr="00D429E9">
        <w:rPr>
          <w:sz w:val="22"/>
        </w:rPr>
        <w:t xml:space="preserve"> powyżej.</w:t>
      </w:r>
    </w:p>
    <w:p w14:paraId="4B7306F6" w14:textId="214D0E1E" w:rsidR="003B37B6" w:rsidRPr="00D429E9" w:rsidRDefault="008F6DD9" w:rsidP="00EE54FF">
      <w:pPr>
        <w:pStyle w:val="Akapitzlist"/>
        <w:numPr>
          <w:ilvl w:val="0"/>
          <w:numId w:val="73"/>
        </w:numPr>
        <w:jc w:val="both"/>
        <w:textAlignment w:val="baseline"/>
        <w:rPr>
          <w:sz w:val="22"/>
        </w:rPr>
      </w:pPr>
      <w:r w:rsidRPr="00D429E9">
        <w:rPr>
          <w:sz w:val="22"/>
        </w:rPr>
        <w:t>W przypadku uzasadnionych wątpliwości co do przestrzegania prawa pracy przez Wykonawcę lub podwykonawcę, Zamawiający może zwrócić się o przeprowadzenie kontroli przez Państwową Inspekcję Pracy. </w:t>
      </w:r>
    </w:p>
    <w:p w14:paraId="710A3630" w14:textId="3A17553D" w:rsidR="00162AB7" w:rsidRPr="00D429E9" w:rsidRDefault="00162AB7" w:rsidP="00E5455E">
      <w:pPr>
        <w:pStyle w:val="Akapitzlist"/>
        <w:numPr>
          <w:ilvl w:val="0"/>
          <w:numId w:val="26"/>
        </w:numPr>
        <w:tabs>
          <w:tab w:val="clear" w:pos="720"/>
          <w:tab w:val="num" w:pos="426"/>
        </w:tabs>
        <w:ind w:left="426" w:hanging="426"/>
        <w:jc w:val="both"/>
        <w:textAlignment w:val="baseline"/>
        <w:rPr>
          <w:sz w:val="22"/>
        </w:rPr>
      </w:pPr>
      <w:r w:rsidRPr="00D429E9">
        <w:rPr>
          <w:sz w:val="22"/>
        </w:rPr>
        <w:t xml:space="preserve">Opis przedmiotu zamówienia jest zgodny z nomenklaturą Wspólnego Słownika Zamówień: CPV: </w:t>
      </w:r>
      <w:r w:rsidR="002C1B38" w:rsidRPr="00D429E9">
        <w:rPr>
          <w:sz w:val="22"/>
        </w:rPr>
        <w:t>79710000-4 – usługi ochroniarskie.</w:t>
      </w:r>
    </w:p>
    <w:p w14:paraId="71C751CF" w14:textId="77777777" w:rsidR="00353515" w:rsidRPr="00D429E9" w:rsidRDefault="00353515" w:rsidP="00353515">
      <w:pPr>
        <w:autoSpaceDE w:val="0"/>
        <w:autoSpaceDN w:val="0"/>
        <w:adjustRightInd w:val="0"/>
        <w:jc w:val="both"/>
        <w:rPr>
          <w:b/>
          <w:bCs/>
          <w:sz w:val="22"/>
          <w:szCs w:val="22"/>
        </w:rPr>
      </w:pPr>
    </w:p>
    <w:p w14:paraId="498839FB" w14:textId="21D10137" w:rsidR="00353515" w:rsidRPr="00D429E9" w:rsidRDefault="00353515" w:rsidP="00353515">
      <w:pPr>
        <w:autoSpaceDE w:val="0"/>
        <w:autoSpaceDN w:val="0"/>
        <w:adjustRightInd w:val="0"/>
        <w:jc w:val="both"/>
        <w:rPr>
          <w:b/>
          <w:bCs/>
          <w:sz w:val="22"/>
          <w:szCs w:val="22"/>
        </w:rPr>
      </w:pPr>
      <w:r w:rsidRPr="00D429E9">
        <w:rPr>
          <w:b/>
          <w:bCs/>
          <w:sz w:val="22"/>
          <w:szCs w:val="22"/>
        </w:rPr>
        <w:t>Rozdział IV – Przedmiotowe środki dowodowe</w:t>
      </w:r>
      <w:r w:rsidR="00530A3F" w:rsidRPr="00D429E9">
        <w:rPr>
          <w:b/>
          <w:bCs/>
          <w:sz w:val="22"/>
          <w:szCs w:val="22"/>
        </w:rPr>
        <w:t>.</w:t>
      </w:r>
    </w:p>
    <w:p w14:paraId="770C37DD" w14:textId="0A051398" w:rsidR="00653260" w:rsidRPr="00D429E9" w:rsidRDefault="00353515" w:rsidP="00E5455E">
      <w:pPr>
        <w:pStyle w:val="Akapitzlist"/>
        <w:numPr>
          <w:ilvl w:val="3"/>
          <w:numId w:val="26"/>
        </w:numPr>
        <w:jc w:val="both"/>
        <w:rPr>
          <w:sz w:val="22"/>
        </w:rPr>
      </w:pPr>
      <w:r w:rsidRPr="00D429E9">
        <w:rPr>
          <w:sz w:val="22"/>
        </w:rPr>
        <w:t>Zamawiający nie wymaga złożenia przedmiotowych środków dowodowych</w:t>
      </w:r>
    </w:p>
    <w:p w14:paraId="2F290222" w14:textId="77777777" w:rsidR="00353515" w:rsidRPr="00D429E9" w:rsidRDefault="00353515" w:rsidP="00353515">
      <w:pPr>
        <w:widowControl/>
        <w:suppressAutoHyphens w:val="0"/>
        <w:jc w:val="both"/>
        <w:rPr>
          <w:b/>
          <w:bCs/>
          <w:sz w:val="22"/>
          <w:szCs w:val="22"/>
        </w:rPr>
      </w:pPr>
    </w:p>
    <w:p w14:paraId="2AC8014A" w14:textId="6CD63A2A" w:rsidR="00554F7A" w:rsidRPr="00D429E9" w:rsidRDefault="00D76A6B" w:rsidP="00653260">
      <w:pPr>
        <w:widowControl/>
        <w:suppressAutoHyphens w:val="0"/>
        <w:jc w:val="both"/>
        <w:rPr>
          <w:b/>
          <w:bCs/>
          <w:sz w:val="22"/>
          <w:szCs w:val="22"/>
        </w:rPr>
      </w:pPr>
      <w:r w:rsidRPr="00D429E9">
        <w:rPr>
          <w:b/>
          <w:bCs/>
          <w:sz w:val="22"/>
          <w:szCs w:val="22"/>
        </w:rPr>
        <w:t xml:space="preserve">Rozdział V - </w:t>
      </w:r>
      <w:r w:rsidR="5CD32AA8" w:rsidRPr="00D429E9">
        <w:rPr>
          <w:b/>
          <w:bCs/>
          <w:sz w:val="22"/>
          <w:szCs w:val="22"/>
        </w:rPr>
        <w:t xml:space="preserve">Termin wykonania zamówienia. </w:t>
      </w:r>
    </w:p>
    <w:p w14:paraId="2EBEBC1D" w14:textId="26E06DB1" w:rsidR="002C1B38" w:rsidRPr="00D429E9" w:rsidRDefault="002C1B38" w:rsidP="00E5455E">
      <w:pPr>
        <w:pStyle w:val="Akapitzlist"/>
        <w:numPr>
          <w:ilvl w:val="6"/>
          <w:numId w:val="26"/>
        </w:numPr>
        <w:jc w:val="both"/>
        <w:rPr>
          <w:sz w:val="22"/>
        </w:rPr>
      </w:pPr>
      <w:r w:rsidRPr="00D429E9">
        <w:rPr>
          <w:sz w:val="22"/>
        </w:rPr>
        <w:t xml:space="preserve">Przedmiot zamówienia musi zostać wykonany w terminie </w:t>
      </w:r>
      <w:r w:rsidR="00197DB1" w:rsidRPr="00D429E9">
        <w:rPr>
          <w:sz w:val="22"/>
        </w:rPr>
        <w:t xml:space="preserve">od </w:t>
      </w:r>
      <w:r w:rsidR="008339C8" w:rsidRPr="00D429E9">
        <w:rPr>
          <w:b/>
          <w:sz w:val="22"/>
          <w:u w:val="single"/>
        </w:rPr>
        <w:t>14 stycznia 2025 r.</w:t>
      </w:r>
      <w:r w:rsidR="00D31C3D" w:rsidRPr="00D429E9">
        <w:rPr>
          <w:b/>
          <w:sz w:val="22"/>
          <w:u w:val="single"/>
        </w:rPr>
        <w:t xml:space="preserve"> godz. 12.00 do 31 </w:t>
      </w:r>
      <w:r w:rsidR="008339C8" w:rsidRPr="00D429E9">
        <w:rPr>
          <w:b/>
          <w:sz w:val="22"/>
          <w:u w:val="single"/>
        </w:rPr>
        <w:t>grudnia</w:t>
      </w:r>
      <w:r w:rsidR="00D31C3D" w:rsidRPr="00D429E9">
        <w:rPr>
          <w:b/>
          <w:sz w:val="22"/>
          <w:u w:val="single"/>
        </w:rPr>
        <w:t xml:space="preserve"> 202</w:t>
      </w:r>
      <w:r w:rsidR="008339C8" w:rsidRPr="00D429E9">
        <w:rPr>
          <w:b/>
          <w:sz w:val="22"/>
          <w:u w:val="single"/>
        </w:rPr>
        <w:t>6</w:t>
      </w:r>
      <w:r w:rsidR="00D31C3D" w:rsidRPr="00D429E9">
        <w:rPr>
          <w:b/>
          <w:sz w:val="22"/>
          <w:u w:val="single"/>
        </w:rPr>
        <w:t xml:space="preserve"> r. godz. </w:t>
      </w:r>
      <w:r w:rsidR="008339C8" w:rsidRPr="00D429E9">
        <w:rPr>
          <w:b/>
          <w:sz w:val="22"/>
          <w:u w:val="single"/>
        </w:rPr>
        <w:t>24</w:t>
      </w:r>
      <w:r w:rsidR="00D31C3D" w:rsidRPr="00D429E9">
        <w:rPr>
          <w:b/>
          <w:sz w:val="22"/>
          <w:u w:val="single"/>
        </w:rPr>
        <w:t>:00</w:t>
      </w:r>
      <w:r w:rsidR="005D4A6E" w:rsidRPr="00D429E9">
        <w:rPr>
          <w:b/>
          <w:sz w:val="22"/>
          <w:u w:val="single"/>
        </w:rPr>
        <w:t>, tj. 8444 h (2025 r.) oraz 8768 (2026 r.)</w:t>
      </w:r>
      <w:r w:rsidR="00D31C3D" w:rsidRPr="00D429E9">
        <w:rPr>
          <w:b/>
          <w:sz w:val="22"/>
          <w:u w:val="single"/>
        </w:rPr>
        <w:t>.</w:t>
      </w:r>
      <w:r w:rsidRPr="00D429E9">
        <w:rPr>
          <w:sz w:val="22"/>
        </w:rPr>
        <w:t xml:space="preserve"> </w:t>
      </w:r>
    </w:p>
    <w:p w14:paraId="017DBE04" w14:textId="562A8E4D" w:rsidR="009F12B7" w:rsidRPr="00D429E9" w:rsidRDefault="009F12B7" w:rsidP="002C1B38">
      <w:pPr>
        <w:autoSpaceDE w:val="0"/>
        <w:autoSpaceDN w:val="0"/>
        <w:adjustRightInd w:val="0"/>
        <w:ind w:left="426"/>
        <w:jc w:val="both"/>
        <w:rPr>
          <w:rFonts w:eastAsia="Calibri"/>
          <w:sz w:val="22"/>
          <w:szCs w:val="22"/>
          <w:lang w:eastAsia="en-US"/>
        </w:rPr>
      </w:pPr>
    </w:p>
    <w:p w14:paraId="2E3CF9B4" w14:textId="28E068EA" w:rsidR="00691618" w:rsidRPr="00D429E9" w:rsidRDefault="00D76A6B" w:rsidP="00D76A6B">
      <w:pPr>
        <w:widowControl/>
        <w:suppressAutoHyphens w:val="0"/>
        <w:jc w:val="both"/>
        <w:rPr>
          <w:b/>
          <w:bCs/>
          <w:sz w:val="22"/>
          <w:szCs w:val="22"/>
        </w:rPr>
      </w:pPr>
      <w:r w:rsidRPr="00D429E9">
        <w:rPr>
          <w:b/>
          <w:bCs/>
          <w:sz w:val="22"/>
          <w:szCs w:val="22"/>
        </w:rPr>
        <w:t>Rozdział V</w:t>
      </w:r>
      <w:r w:rsidR="004375EA" w:rsidRPr="00D429E9">
        <w:rPr>
          <w:b/>
          <w:bCs/>
          <w:sz w:val="22"/>
          <w:szCs w:val="22"/>
        </w:rPr>
        <w:t>I</w:t>
      </w:r>
      <w:r w:rsidRPr="00D429E9">
        <w:rPr>
          <w:b/>
          <w:bCs/>
          <w:sz w:val="22"/>
          <w:szCs w:val="22"/>
        </w:rPr>
        <w:t xml:space="preserve"> - </w:t>
      </w:r>
      <w:r w:rsidR="5CD32AA8" w:rsidRPr="00D429E9">
        <w:rPr>
          <w:b/>
          <w:bCs/>
          <w:sz w:val="22"/>
          <w:szCs w:val="22"/>
        </w:rPr>
        <w:t>Opis warunków podmiotowych udziału w postępowaniu</w:t>
      </w:r>
      <w:r w:rsidR="00942071" w:rsidRPr="00D429E9">
        <w:rPr>
          <w:b/>
          <w:bCs/>
          <w:sz w:val="22"/>
          <w:szCs w:val="22"/>
        </w:rPr>
        <w:t>.</w:t>
      </w:r>
    </w:p>
    <w:p w14:paraId="74442ADB" w14:textId="61B42ABF" w:rsidR="00691618" w:rsidRPr="00D429E9" w:rsidRDefault="00D76A6B" w:rsidP="00E5455E">
      <w:pPr>
        <w:numPr>
          <w:ilvl w:val="0"/>
          <w:numId w:val="11"/>
        </w:numPr>
        <w:tabs>
          <w:tab w:val="clear" w:pos="720"/>
        </w:tabs>
        <w:suppressAutoHyphens w:val="0"/>
        <w:adjustRightInd w:val="0"/>
        <w:ind w:left="426" w:hanging="426"/>
        <w:jc w:val="both"/>
        <w:textAlignment w:val="baseline"/>
        <w:rPr>
          <w:sz w:val="22"/>
          <w:szCs w:val="22"/>
        </w:rPr>
      </w:pPr>
      <w:r w:rsidRPr="00D429E9">
        <w:rPr>
          <w:rFonts w:eastAsia="Calibri"/>
          <w:sz w:val="22"/>
          <w:szCs w:val="22"/>
          <w:lang w:eastAsia="en-US"/>
        </w:rPr>
        <w:t xml:space="preserve">Zdolność do występowania w obrocie gospodarczym </w:t>
      </w:r>
      <w:r w:rsidR="5CD32AA8" w:rsidRPr="00D429E9">
        <w:rPr>
          <w:sz w:val="22"/>
          <w:szCs w:val="22"/>
        </w:rPr>
        <w:t>– Zamawiający nie wyznacza warunku w tym zakresie</w:t>
      </w:r>
      <w:r w:rsidR="00E748DF" w:rsidRPr="00D429E9">
        <w:rPr>
          <w:sz w:val="22"/>
          <w:szCs w:val="22"/>
        </w:rPr>
        <w:t>.</w:t>
      </w:r>
    </w:p>
    <w:p w14:paraId="3A84A8EA" w14:textId="4AABB370" w:rsidR="005A4081" w:rsidRPr="00D429E9" w:rsidRDefault="005A4081" w:rsidP="00E5455E">
      <w:pPr>
        <w:numPr>
          <w:ilvl w:val="0"/>
          <w:numId w:val="11"/>
        </w:numPr>
        <w:tabs>
          <w:tab w:val="clear" w:pos="720"/>
        </w:tabs>
        <w:suppressAutoHyphens w:val="0"/>
        <w:adjustRightInd w:val="0"/>
        <w:ind w:left="426" w:hanging="426"/>
        <w:jc w:val="both"/>
        <w:textAlignment w:val="baseline"/>
        <w:rPr>
          <w:sz w:val="22"/>
          <w:szCs w:val="22"/>
        </w:rPr>
      </w:pPr>
      <w:r w:rsidRPr="00D429E9">
        <w:rPr>
          <w:bCs/>
          <w:sz w:val="22"/>
          <w:szCs w:val="22"/>
        </w:rPr>
        <w:t>Uprawnienia do prowadzenia określonej działalności gospodarczej lub zawodowej, o ile wynika to z odrębnych przepisów –</w:t>
      </w:r>
      <w:r w:rsidR="00FD4E87" w:rsidRPr="00D429E9">
        <w:rPr>
          <w:bCs/>
          <w:sz w:val="22"/>
          <w:szCs w:val="22"/>
        </w:rPr>
        <w:t xml:space="preserve"> </w:t>
      </w:r>
      <w:r w:rsidR="005B6527" w:rsidRPr="00D429E9">
        <w:rPr>
          <w:sz w:val="22"/>
          <w:szCs w:val="22"/>
        </w:rPr>
        <w:t xml:space="preserve">Wykonawca </w:t>
      </w:r>
      <w:r w:rsidR="00C965FE" w:rsidRPr="00D429E9">
        <w:rPr>
          <w:sz w:val="22"/>
          <w:szCs w:val="22"/>
        </w:rPr>
        <w:t>musi posiadać</w:t>
      </w:r>
      <w:r w:rsidR="005B6527" w:rsidRPr="00D429E9">
        <w:rPr>
          <w:sz w:val="22"/>
          <w:szCs w:val="22"/>
        </w:rPr>
        <w:t xml:space="preserve"> aktualną koncesję MSWiA na prowadzenie działalności gospodarczej w zakresie usług ochrony osób i mienia, realizowanej w formie bezpośredniej ochrony fizycznej wydaną na podstawie ustawy </w:t>
      </w:r>
      <w:r w:rsidR="00C965FE" w:rsidRPr="00D429E9">
        <w:rPr>
          <w:sz w:val="22"/>
          <w:szCs w:val="22"/>
        </w:rPr>
        <w:t>o ochronie.</w:t>
      </w:r>
    </w:p>
    <w:p w14:paraId="54C87788" w14:textId="08B9159D" w:rsidR="003D390D" w:rsidRPr="00D429E9" w:rsidRDefault="5CD32AA8" w:rsidP="00E5455E">
      <w:pPr>
        <w:numPr>
          <w:ilvl w:val="0"/>
          <w:numId w:val="11"/>
        </w:numPr>
        <w:tabs>
          <w:tab w:val="clear" w:pos="720"/>
        </w:tabs>
        <w:suppressAutoHyphens w:val="0"/>
        <w:adjustRightInd w:val="0"/>
        <w:ind w:left="426" w:hanging="426"/>
        <w:jc w:val="both"/>
        <w:textAlignment w:val="baseline"/>
        <w:rPr>
          <w:sz w:val="22"/>
          <w:szCs w:val="22"/>
        </w:rPr>
      </w:pPr>
      <w:r w:rsidRPr="00D429E9">
        <w:rPr>
          <w:sz w:val="22"/>
          <w:szCs w:val="22"/>
        </w:rPr>
        <w:lastRenderedPageBreak/>
        <w:t xml:space="preserve">Sytuacja ekonomiczna lub finansowa </w:t>
      </w:r>
      <w:r w:rsidR="003D390D" w:rsidRPr="00D429E9">
        <w:rPr>
          <w:sz w:val="22"/>
          <w:szCs w:val="22"/>
        </w:rPr>
        <w:t xml:space="preserve">– o udzielenie zamówienia </w:t>
      </w:r>
      <w:r w:rsidR="001D519E" w:rsidRPr="00D429E9">
        <w:rPr>
          <w:sz w:val="22"/>
          <w:szCs w:val="22"/>
        </w:rPr>
        <w:t>mogą</w:t>
      </w:r>
      <w:r w:rsidR="003D390D" w:rsidRPr="00D429E9">
        <w:rPr>
          <w:sz w:val="22"/>
          <w:szCs w:val="22"/>
        </w:rPr>
        <w:t xml:space="preserve"> ubiegać się Wykonawc</w:t>
      </w:r>
      <w:r w:rsidR="001D519E" w:rsidRPr="00D429E9">
        <w:rPr>
          <w:sz w:val="22"/>
          <w:szCs w:val="22"/>
        </w:rPr>
        <w:t>y, którzy wykażą, że są</w:t>
      </w:r>
      <w:r w:rsidR="003D390D" w:rsidRPr="00D429E9">
        <w:rPr>
          <w:sz w:val="22"/>
          <w:szCs w:val="22"/>
        </w:rPr>
        <w:t xml:space="preserve"> ubezpiec</w:t>
      </w:r>
      <w:r w:rsidR="001D519E" w:rsidRPr="00D429E9">
        <w:rPr>
          <w:sz w:val="22"/>
          <w:szCs w:val="22"/>
        </w:rPr>
        <w:t>zeni</w:t>
      </w:r>
      <w:r w:rsidR="003D390D" w:rsidRPr="00D429E9">
        <w:rPr>
          <w:sz w:val="22"/>
          <w:szCs w:val="22"/>
        </w:rPr>
        <w:t xml:space="preserve"> od odpowiedzialności cywilnej w zakresie prowadzonej działalności gospodarczej,</w:t>
      </w:r>
      <w:r w:rsidR="000B567A" w:rsidRPr="00D429E9">
        <w:rPr>
          <w:sz w:val="22"/>
          <w:szCs w:val="22"/>
        </w:rPr>
        <w:t xml:space="preserve"> dotyczącej ochrony osób i mienia,</w:t>
      </w:r>
      <w:r w:rsidR="003D390D" w:rsidRPr="00D429E9">
        <w:rPr>
          <w:sz w:val="22"/>
          <w:szCs w:val="22"/>
        </w:rPr>
        <w:t xml:space="preserve"> przy czym całkowita suma gwarancyjna </w:t>
      </w:r>
      <w:r w:rsidR="00353515" w:rsidRPr="00D429E9">
        <w:rPr>
          <w:sz w:val="22"/>
          <w:szCs w:val="22"/>
        </w:rPr>
        <w:t>jest</w:t>
      </w:r>
      <w:r w:rsidR="003D390D" w:rsidRPr="00D429E9">
        <w:rPr>
          <w:sz w:val="22"/>
          <w:szCs w:val="22"/>
        </w:rPr>
        <w:t xml:space="preserve"> nie mniejsza niż 1 000 000,00 zł</w:t>
      </w:r>
      <w:r w:rsidR="00E73D8C" w:rsidRPr="00D429E9">
        <w:rPr>
          <w:sz w:val="22"/>
          <w:szCs w:val="22"/>
        </w:rPr>
        <w:t xml:space="preserve"> (słownie: jeden milion złotych)</w:t>
      </w:r>
      <w:r w:rsidR="000B567A" w:rsidRPr="00D429E9">
        <w:rPr>
          <w:sz w:val="22"/>
          <w:szCs w:val="22"/>
        </w:rPr>
        <w:t xml:space="preserve"> na jedno i wszystkie zdarzenia</w:t>
      </w:r>
      <w:r w:rsidR="003D390D" w:rsidRPr="00D429E9">
        <w:rPr>
          <w:sz w:val="22"/>
          <w:szCs w:val="22"/>
        </w:rPr>
        <w:t>.</w:t>
      </w:r>
    </w:p>
    <w:p w14:paraId="7C45AFAD" w14:textId="4C4B8039" w:rsidR="00A9093A" w:rsidRPr="00D429E9" w:rsidRDefault="5CD32AA8" w:rsidP="00E5455E">
      <w:pPr>
        <w:numPr>
          <w:ilvl w:val="0"/>
          <w:numId w:val="11"/>
        </w:numPr>
        <w:tabs>
          <w:tab w:val="clear" w:pos="720"/>
        </w:tabs>
        <w:suppressAutoHyphens w:val="0"/>
        <w:adjustRightInd w:val="0"/>
        <w:ind w:left="426" w:hanging="426"/>
        <w:jc w:val="both"/>
        <w:textAlignment w:val="baseline"/>
        <w:rPr>
          <w:sz w:val="22"/>
          <w:szCs w:val="22"/>
        </w:rPr>
      </w:pPr>
      <w:r w:rsidRPr="00D429E9">
        <w:rPr>
          <w:sz w:val="22"/>
          <w:szCs w:val="22"/>
        </w:rPr>
        <w:t xml:space="preserve">Zdolność techniczna lub zawodowa </w:t>
      </w:r>
      <w:r w:rsidR="00777B51" w:rsidRPr="00D429E9">
        <w:rPr>
          <w:sz w:val="22"/>
          <w:szCs w:val="22"/>
        </w:rPr>
        <w:t xml:space="preserve">– </w:t>
      </w:r>
      <w:r w:rsidRPr="00D429E9">
        <w:rPr>
          <w:sz w:val="22"/>
          <w:szCs w:val="22"/>
        </w:rPr>
        <w:t>o udzielenie zamówienia mo</w:t>
      </w:r>
      <w:r w:rsidR="00E73D8C" w:rsidRPr="00D429E9">
        <w:rPr>
          <w:sz w:val="22"/>
          <w:szCs w:val="22"/>
        </w:rPr>
        <w:t>gą</w:t>
      </w:r>
      <w:r w:rsidRPr="00D429E9">
        <w:rPr>
          <w:sz w:val="22"/>
          <w:szCs w:val="22"/>
        </w:rPr>
        <w:t xml:space="preserve"> ubiegać s</w:t>
      </w:r>
      <w:r w:rsidR="00196D23" w:rsidRPr="00D429E9">
        <w:rPr>
          <w:sz w:val="22"/>
          <w:szCs w:val="22"/>
        </w:rPr>
        <w:t>ię Wykonawc</w:t>
      </w:r>
      <w:r w:rsidR="00E73D8C" w:rsidRPr="00D429E9">
        <w:rPr>
          <w:sz w:val="22"/>
          <w:szCs w:val="22"/>
        </w:rPr>
        <w:t>y</w:t>
      </w:r>
      <w:r w:rsidR="00196D23" w:rsidRPr="00D429E9">
        <w:rPr>
          <w:sz w:val="22"/>
          <w:szCs w:val="22"/>
        </w:rPr>
        <w:t>, któr</w:t>
      </w:r>
      <w:r w:rsidR="00E73D8C" w:rsidRPr="00D429E9">
        <w:rPr>
          <w:sz w:val="22"/>
          <w:szCs w:val="22"/>
        </w:rPr>
        <w:t>z</w:t>
      </w:r>
      <w:r w:rsidR="005D3533" w:rsidRPr="00D429E9">
        <w:rPr>
          <w:sz w:val="22"/>
          <w:szCs w:val="22"/>
        </w:rPr>
        <w:t>y</w:t>
      </w:r>
      <w:r w:rsidR="00196D23" w:rsidRPr="00D429E9">
        <w:rPr>
          <w:sz w:val="22"/>
          <w:szCs w:val="22"/>
        </w:rPr>
        <w:t xml:space="preserve"> wykaż</w:t>
      </w:r>
      <w:r w:rsidR="00E73D8C" w:rsidRPr="00D429E9">
        <w:rPr>
          <w:sz w:val="22"/>
          <w:szCs w:val="22"/>
        </w:rPr>
        <w:t>ą</w:t>
      </w:r>
      <w:r w:rsidR="00196D23" w:rsidRPr="00D429E9">
        <w:rPr>
          <w:sz w:val="22"/>
          <w:szCs w:val="22"/>
        </w:rPr>
        <w:t>, że</w:t>
      </w:r>
      <w:r w:rsidR="00A9093A" w:rsidRPr="00D429E9">
        <w:rPr>
          <w:sz w:val="22"/>
          <w:szCs w:val="22"/>
        </w:rPr>
        <w:t>:</w:t>
      </w:r>
    </w:p>
    <w:p w14:paraId="1D3E6590" w14:textId="4B16C329" w:rsidR="00D91AF7" w:rsidRPr="00D429E9" w:rsidRDefault="002C1B38" w:rsidP="00EE54FF">
      <w:pPr>
        <w:pStyle w:val="Akapitzlist"/>
        <w:numPr>
          <w:ilvl w:val="1"/>
          <w:numId w:val="74"/>
        </w:numPr>
        <w:adjustRightInd w:val="0"/>
        <w:ind w:left="851" w:hanging="425"/>
        <w:jc w:val="both"/>
        <w:textAlignment w:val="baseline"/>
        <w:rPr>
          <w:strike/>
          <w:sz w:val="22"/>
        </w:rPr>
      </w:pPr>
      <w:r w:rsidRPr="00D429E9">
        <w:rPr>
          <w:sz w:val="22"/>
        </w:rPr>
        <w:t>w okresie ostatnich 3 lat przed upływem terminu składania ofert, a jeżeli okres prowadzenia działalności jest krótszy – w tym okresie wykonali</w:t>
      </w:r>
      <w:r w:rsidR="00D37D0D" w:rsidRPr="00D429E9">
        <w:rPr>
          <w:sz w:val="22"/>
        </w:rPr>
        <w:t xml:space="preserve"> lub </w:t>
      </w:r>
      <w:r w:rsidRPr="00D429E9">
        <w:rPr>
          <w:sz w:val="22"/>
        </w:rPr>
        <w:t>wykonują</w:t>
      </w:r>
      <w:r w:rsidR="00E73D8C" w:rsidRPr="00D429E9">
        <w:rPr>
          <w:sz w:val="22"/>
        </w:rPr>
        <w:t xml:space="preserve">, </w:t>
      </w:r>
      <w:r w:rsidR="004A737B" w:rsidRPr="00D429E9">
        <w:rPr>
          <w:sz w:val="22"/>
        </w:rPr>
        <w:t xml:space="preserve">tj. </w:t>
      </w:r>
      <w:r w:rsidR="004A737B" w:rsidRPr="00D429E9">
        <w:rPr>
          <w:b/>
          <w:sz w:val="22"/>
        </w:rPr>
        <w:t>zrealizowa</w:t>
      </w:r>
      <w:r w:rsidR="00531BFC" w:rsidRPr="00D429E9">
        <w:rPr>
          <w:b/>
          <w:sz w:val="22"/>
        </w:rPr>
        <w:t>li</w:t>
      </w:r>
      <w:r w:rsidR="004A737B" w:rsidRPr="00D429E9">
        <w:rPr>
          <w:b/>
          <w:sz w:val="22"/>
        </w:rPr>
        <w:t xml:space="preserve"> lub realizuj</w:t>
      </w:r>
      <w:r w:rsidR="00531BFC" w:rsidRPr="00D429E9">
        <w:rPr>
          <w:b/>
          <w:sz w:val="22"/>
        </w:rPr>
        <w:t>ą</w:t>
      </w:r>
      <w:r w:rsidR="004A737B" w:rsidRPr="00D429E9">
        <w:rPr>
          <w:b/>
          <w:sz w:val="22"/>
        </w:rPr>
        <w:t xml:space="preserve"> co najmniej dwa (2) zamówienia</w:t>
      </w:r>
      <w:r w:rsidR="004A737B" w:rsidRPr="00D429E9">
        <w:rPr>
          <w:sz w:val="22"/>
        </w:rPr>
        <w:t xml:space="preserve"> w zakresie ochrony osób i mienia dotyczące budynków o powierzchni użytkowej minimum 7 000 m</w:t>
      </w:r>
      <w:r w:rsidR="00A66AB1" w:rsidRPr="00D429E9">
        <w:rPr>
          <w:sz w:val="22"/>
          <w:vertAlign w:val="superscript"/>
        </w:rPr>
        <w:t>2</w:t>
      </w:r>
      <w:r w:rsidR="006A07B7" w:rsidRPr="00D429E9">
        <w:rPr>
          <w:sz w:val="22"/>
        </w:rPr>
        <w:t xml:space="preserve"> w ramach jednego zamówienia</w:t>
      </w:r>
      <w:r w:rsidR="004A737B" w:rsidRPr="00D429E9">
        <w:rPr>
          <w:sz w:val="22"/>
        </w:rPr>
        <w:t>, w</w:t>
      </w:r>
      <w:r w:rsidR="00217C92" w:rsidRPr="00D429E9">
        <w:rPr>
          <w:sz w:val="22"/>
        </w:rPr>
        <w:t> </w:t>
      </w:r>
      <w:r w:rsidR="004A737B" w:rsidRPr="00D429E9">
        <w:rPr>
          <w:sz w:val="22"/>
        </w:rPr>
        <w:t xml:space="preserve">tym co najmniej jedno zamówienie musi obejmować obsługę przez agentów ochrony </w:t>
      </w:r>
      <w:r w:rsidR="004A737B" w:rsidRPr="00D429E9">
        <w:rPr>
          <w:b/>
          <w:sz w:val="22"/>
        </w:rPr>
        <w:t>łącznie</w:t>
      </w:r>
      <w:r w:rsidR="004A737B" w:rsidRPr="00D429E9">
        <w:rPr>
          <w:sz w:val="22"/>
        </w:rPr>
        <w:t xml:space="preserve"> systemów: BMS (tzw. Building Managment System), systemu sygnalizacji włamania i napadu oraz systemu przeciwpożarowego. Zamawiający za jedną usługę uznaje wykonanie lub wykonywanie w sposób ciągły przez okres co najmniej </w:t>
      </w:r>
      <w:r w:rsidR="009C2D77" w:rsidRPr="00D429E9">
        <w:rPr>
          <w:sz w:val="22"/>
        </w:rPr>
        <w:t>12</w:t>
      </w:r>
      <w:r w:rsidR="004A737B" w:rsidRPr="00D429E9">
        <w:rPr>
          <w:sz w:val="22"/>
        </w:rPr>
        <w:t xml:space="preserve"> miesięcy usługi opisanej jak w zdaniu powyżej</w:t>
      </w:r>
      <w:r w:rsidR="00900EC0" w:rsidRPr="00D429E9">
        <w:rPr>
          <w:sz w:val="22"/>
        </w:rPr>
        <w:t>;</w:t>
      </w:r>
      <w:r w:rsidRPr="00D429E9">
        <w:rPr>
          <w:sz w:val="22"/>
        </w:rPr>
        <w:t xml:space="preserve"> </w:t>
      </w:r>
    </w:p>
    <w:p w14:paraId="1DF78C79" w14:textId="5894435E" w:rsidR="00D91AF7" w:rsidRPr="00D429E9" w:rsidRDefault="002C1B38" w:rsidP="00EE54FF">
      <w:pPr>
        <w:pStyle w:val="Akapitzlist"/>
        <w:numPr>
          <w:ilvl w:val="1"/>
          <w:numId w:val="74"/>
        </w:numPr>
        <w:adjustRightInd w:val="0"/>
        <w:ind w:left="851" w:hanging="425"/>
        <w:jc w:val="both"/>
        <w:textAlignment w:val="baseline"/>
        <w:rPr>
          <w:strike/>
          <w:sz w:val="22"/>
        </w:rPr>
      </w:pPr>
      <w:r w:rsidRPr="00D429E9">
        <w:rPr>
          <w:sz w:val="22"/>
        </w:rPr>
        <w:t>dysponują trzema pojazdami mechanicznymi dla grup interwencyjnych w pełni wyposażonymi w broń palną (zgodnie z rozporządzeniem Ministra Spraw Wewnętrznych i Administracji z dnia 21 października 2011 r. w sprawie zasad uzbrojenia specjalistycznych uzbrojonych formacji ochronnych i warunków przechowywania oraz ewidencjonowania broni i amunicji – t. j. Dz. U. 2015 poz. 992 ze zm.) i środki przymusu bezpośredniego, przemieszczającymi się w charakterystycznie dla Wykonawcy oznakowanych pojazdach, posiadających łączność radiowo-dyspozytorską i GSM;</w:t>
      </w:r>
    </w:p>
    <w:p w14:paraId="75DC9C0B" w14:textId="3CD4BA20" w:rsidR="002C1B38" w:rsidRPr="00D429E9" w:rsidRDefault="002C1B38" w:rsidP="00EE54FF">
      <w:pPr>
        <w:pStyle w:val="Akapitzlist"/>
        <w:numPr>
          <w:ilvl w:val="1"/>
          <w:numId w:val="74"/>
        </w:numPr>
        <w:adjustRightInd w:val="0"/>
        <w:ind w:left="851" w:hanging="425"/>
        <w:jc w:val="both"/>
        <w:textAlignment w:val="baseline"/>
        <w:rPr>
          <w:strike/>
          <w:sz w:val="22"/>
        </w:rPr>
      </w:pPr>
      <w:r w:rsidRPr="00D429E9">
        <w:rPr>
          <w:sz w:val="22"/>
        </w:rPr>
        <w:t>dysponują osobami zdolnymi do wykonania zamówienia, tj.:</w:t>
      </w:r>
    </w:p>
    <w:p w14:paraId="2B5B47C9" w14:textId="515A0745" w:rsidR="002C1B38" w:rsidRPr="00D429E9" w:rsidRDefault="002C1B38" w:rsidP="00E5455E">
      <w:pPr>
        <w:pStyle w:val="Akapitzlist"/>
        <w:numPr>
          <w:ilvl w:val="0"/>
          <w:numId w:val="27"/>
        </w:numPr>
        <w:adjustRightInd w:val="0"/>
        <w:ind w:left="1418" w:hanging="567"/>
        <w:contextualSpacing w:val="0"/>
        <w:jc w:val="both"/>
        <w:textAlignment w:val="baseline"/>
        <w:rPr>
          <w:sz w:val="22"/>
        </w:rPr>
      </w:pPr>
      <w:r w:rsidRPr="00D429E9">
        <w:rPr>
          <w:sz w:val="22"/>
        </w:rPr>
        <w:t xml:space="preserve">co najmniej </w:t>
      </w:r>
      <w:r w:rsidR="00560EDA" w:rsidRPr="00D429E9">
        <w:rPr>
          <w:sz w:val="22"/>
        </w:rPr>
        <w:t>dwiema (</w:t>
      </w:r>
      <w:r w:rsidRPr="00D429E9">
        <w:rPr>
          <w:sz w:val="22"/>
        </w:rPr>
        <w:t>2</w:t>
      </w:r>
      <w:r w:rsidR="00560EDA" w:rsidRPr="00D429E9">
        <w:rPr>
          <w:sz w:val="22"/>
        </w:rPr>
        <w:t>)</w:t>
      </w:r>
      <w:r w:rsidRPr="00D429E9">
        <w:rPr>
          <w:sz w:val="22"/>
        </w:rPr>
        <w:t xml:space="preserve"> osobami nadzorującymi i kontrolującymi wykonanie usługi, wpisanymi na listę kwalifikowanych pracowników ochrony;</w:t>
      </w:r>
    </w:p>
    <w:p w14:paraId="46780462" w14:textId="6CA53514" w:rsidR="00900EC0" w:rsidRPr="00D429E9" w:rsidRDefault="002C1B38" w:rsidP="00E5455E">
      <w:pPr>
        <w:pStyle w:val="Akapitzlist"/>
        <w:numPr>
          <w:ilvl w:val="0"/>
          <w:numId w:val="27"/>
        </w:numPr>
        <w:adjustRightInd w:val="0"/>
        <w:ind w:left="1418" w:hanging="567"/>
        <w:contextualSpacing w:val="0"/>
        <w:jc w:val="both"/>
        <w:textAlignment w:val="baseline"/>
        <w:rPr>
          <w:sz w:val="22"/>
        </w:rPr>
      </w:pPr>
      <w:r w:rsidRPr="00D429E9">
        <w:rPr>
          <w:rFonts w:eastAsia="Arial Unicode MS"/>
          <w:sz w:val="22"/>
        </w:rPr>
        <w:t xml:space="preserve">co najmniej </w:t>
      </w:r>
      <w:r w:rsidR="00531BFC" w:rsidRPr="00D429E9">
        <w:rPr>
          <w:rFonts w:eastAsia="Arial Unicode MS"/>
          <w:sz w:val="22"/>
        </w:rPr>
        <w:t>czterema (</w:t>
      </w:r>
      <w:r w:rsidRPr="00D429E9">
        <w:rPr>
          <w:rFonts w:eastAsia="Arial Unicode MS"/>
          <w:sz w:val="22"/>
        </w:rPr>
        <w:t>4</w:t>
      </w:r>
      <w:r w:rsidR="00531BFC" w:rsidRPr="00D429E9">
        <w:rPr>
          <w:rFonts w:eastAsia="Arial Unicode MS"/>
          <w:sz w:val="22"/>
        </w:rPr>
        <w:t>)</w:t>
      </w:r>
      <w:r w:rsidRPr="00D429E9">
        <w:rPr>
          <w:rFonts w:eastAsia="Arial Unicode MS"/>
          <w:sz w:val="22"/>
        </w:rPr>
        <w:t xml:space="preserve"> osobami wpisanymi na listę kwalifikowanych pracowników ochrony, </w:t>
      </w:r>
      <w:r w:rsidR="00900EC0" w:rsidRPr="00D429E9">
        <w:rPr>
          <w:sz w:val="22"/>
        </w:rPr>
        <w:t>posiadając</w:t>
      </w:r>
      <w:r w:rsidR="00560EDA" w:rsidRPr="00D429E9">
        <w:rPr>
          <w:sz w:val="22"/>
        </w:rPr>
        <w:t>ymi</w:t>
      </w:r>
      <w:r w:rsidR="00900EC0" w:rsidRPr="00D429E9">
        <w:rPr>
          <w:sz w:val="22"/>
        </w:rPr>
        <w:t xml:space="preserve"> co najmniej </w:t>
      </w:r>
      <w:r w:rsidR="00560EDA" w:rsidRPr="00D429E9">
        <w:rPr>
          <w:sz w:val="22"/>
        </w:rPr>
        <w:t>jedno</w:t>
      </w:r>
      <w:r w:rsidR="00900EC0" w:rsidRPr="00D429E9">
        <w:rPr>
          <w:sz w:val="22"/>
        </w:rPr>
        <w:t xml:space="preserve">roczne </w:t>
      </w:r>
      <w:r w:rsidR="00560EDA" w:rsidRPr="00D429E9">
        <w:rPr>
          <w:sz w:val="22"/>
        </w:rPr>
        <w:t xml:space="preserve">(1-roczne) </w:t>
      </w:r>
      <w:r w:rsidR="00900EC0" w:rsidRPr="00D429E9">
        <w:rPr>
          <w:sz w:val="22"/>
        </w:rPr>
        <w:t xml:space="preserve">doświadczenie </w:t>
      </w:r>
      <w:r w:rsidR="00900EC0" w:rsidRPr="00D429E9">
        <w:rPr>
          <w:noProof/>
          <w:sz w:val="22"/>
        </w:rPr>
        <w:t xml:space="preserve">w ochronie budynków lub obiektów, obejmującej również nadzór nad sygnałami z Building Managment System (BMS), systemu przeciwpożarowego oraz Sygnalizacji włamania i napadu, oraz posługujących się językiem angielskim w stopniu komunikatywnym, </w:t>
      </w:r>
      <w:r w:rsidR="00560EDA" w:rsidRPr="00D429E9">
        <w:rPr>
          <w:noProof/>
          <w:sz w:val="22"/>
        </w:rPr>
        <w:t>skierowanych do realizacji zamówienia w obiekcie NCPS SOLARIS.</w:t>
      </w:r>
    </w:p>
    <w:p w14:paraId="33BCAD16" w14:textId="19F4AAD6" w:rsidR="004D1B38" w:rsidRPr="00D429E9" w:rsidRDefault="004D1B38" w:rsidP="00E5455E">
      <w:pPr>
        <w:pStyle w:val="Akapitzlist"/>
        <w:numPr>
          <w:ilvl w:val="0"/>
          <w:numId w:val="11"/>
        </w:numPr>
        <w:tabs>
          <w:tab w:val="clear" w:pos="720"/>
          <w:tab w:val="left" w:pos="426"/>
          <w:tab w:val="num" w:pos="567"/>
        </w:tabs>
        <w:autoSpaceDE w:val="0"/>
        <w:autoSpaceDN w:val="0"/>
        <w:adjustRightInd w:val="0"/>
        <w:ind w:left="426" w:hanging="426"/>
        <w:jc w:val="both"/>
        <w:rPr>
          <w:sz w:val="22"/>
        </w:rPr>
      </w:pPr>
      <w:r w:rsidRPr="00D429E9">
        <w:rPr>
          <w:sz w:val="22"/>
        </w:rPr>
        <w:t xml:space="preserve">Weryfikacji i oceny warunków udziału w postępowaniu </w:t>
      </w:r>
      <w:r w:rsidR="00935C4B" w:rsidRPr="00D429E9">
        <w:rPr>
          <w:sz w:val="22"/>
        </w:rPr>
        <w:t>Z</w:t>
      </w:r>
      <w:r w:rsidRPr="00D429E9">
        <w:rPr>
          <w:sz w:val="22"/>
        </w:rPr>
        <w:t>amawiający dokona na</w:t>
      </w:r>
      <w:r w:rsidR="00BD0139" w:rsidRPr="00D429E9">
        <w:rPr>
          <w:sz w:val="22"/>
        </w:rPr>
        <w:t> </w:t>
      </w:r>
      <w:r w:rsidRPr="00D429E9">
        <w:rPr>
          <w:sz w:val="22"/>
        </w:rPr>
        <w:t>podstawie oświadczeń i dokumentów składanych przez uczestniczących w</w:t>
      </w:r>
      <w:r w:rsidR="00BD0139" w:rsidRPr="00D429E9">
        <w:rPr>
          <w:sz w:val="22"/>
        </w:rPr>
        <w:t> </w:t>
      </w:r>
      <w:r w:rsidRPr="00D429E9">
        <w:rPr>
          <w:sz w:val="22"/>
        </w:rPr>
        <w:t xml:space="preserve">postępowaniu </w:t>
      </w:r>
      <w:r w:rsidR="00935C4B" w:rsidRPr="00D429E9">
        <w:rPr>
          <w:sz w:val="22"/>
        </w:rPr>
        <w:t>W</w:t>
      </w:r>
      <w:r w:rsidRPr="00D429E9">
        <w:rPr>
          <w:sz w:val="22"/>
        </w:rPr>
        <w:t>ykonawców z zachowaniem sposobu i formy, o których mowa w</w:t>
      </w:r>
      <w:r w:rsidR="00BD0139" w:rsidRPr="00D429E9">
        <w:rPr>
          <w:sz w:val="22"/>
        </w:rPr>
        <w:t> </w:t>
      </w:r>
      <w:r w:rsidRPr="00D429E9">
        <w:rPr>
          <w:sz w:val="22"/>
        </w:rPr>
        <w:t>niniejszej SWZ.</w:t>
      </w:r>
    </w:p>
    <w:p w14:paraId="5100BE99" w14:textId="58CF6B17" w:rsidR="00691618" w:rsidRPr="00D429E9" w:rsidRDefault="5CD32AA8" w:rsidP="00E5455E">
      <w:pPr>
        <w:numPr>
          <w:ilvl w:val="0"/>
          <w:numId w:val="11"/>
        </w:numPr>
        <w:tabs>
          <w:tab w:val="clear" w:pos="720"/>
        </w:tabs>
        <w:suppressAutoHyphens w:val="0"/>
        <w:adjustRightInd w:val="0"/>
        <w:ind w:left="426"/>
        <w:jc w:val="both"/>
        <w:textAlignment w:val="baseline"/>
        <w:rPr>
          <w:sz w:val="22"/>
          <w:szCs w:val="22"/>
        </w:rPr>
      </w:pPr>
      <w:r w:rsidRPr="00D429E9">
        <w:rPr>
          <w:sz w:val="22"/>
          <w:szCs w:val="22"/>
        </w:rPr>
        <w:t>Wykonawca może w celu potwierdzenia spełnienia warunków udziału w postępowaniu polegać na zdolnościach technicznych lub zawodowych</w:t>
      </w:r>
      <w:r w:rsidR="00A9713F" w:rsidRPr="00D429E9">
        <w:rPr>
          <w:sz w:val="22"/>
          <w:szCs w:val="22"/>
        </w:rPr>
        <w:t xml:space="preserve"> lub s</w:t>
      </w:r>
      <w:r w:rsidR="00465384" w:rsidRPr="00D429E9">
        <w:rPr>
          <w:sz w:val="22"/>
          <w:szCs w:val="22"/>
        </w:rPr>
        <w:t>ytuacji ekonomicznej lub finansowej</w:t>
      </w:r>
      <w:r w:rsidRPr="00D429E9">
        <w:rPr>
          <w:sz w:val="22"/>
          <w:szCs w:val="22"/>
        </w:rPr>
        <w:t xml:space="preserve"> innych podmiotów niezależnie od charakteru prawnego łączących go z nim stosunków prawnych.</w:t>
      </w:r>
    </w:p>
    <w:p w14:paraId="249CC867" w14:textId="6358D4A9" w:rsidR="00D76A6B" w:rsidRPr="00D429E9" w:rsidRDefault="00D76A6B" w:rsidP="00E5455E">
      <w:pPr>
        <w:numPr>
          <w:ilvl w:val="0"/>
          <w:numId w:val="11"/>
        </w:numPr>
        <w:tabs>
          <w:tab w:val="clear" w:pos="720"/>
        </w:tabs>
        <w:suppressAutoHyphens w:val="0"/>
        <w:adjustRightInd w:val="0"/>
        <w:ind w:left="426"/>
        <w:jc w:val="both"/>
        <w:textAlignment w:val="baseline"/>
        <w:rPr>
          <w:sz w:val="22"/>
          <w:szCs w:val="22"/>
        </w:rPr>
      </w:pPr>
      <w:r w:rsidRPr="00D429E9">
        <w:rPr>
          <w:sz w:val="22"/>
          <w:szCs w:val="22"/>
        </w:rPr>
        <w:t>W odniesieniu do warunków dotyczących potencjału technicznego lub doświadczenia, wykonawcy mogą polegać na zdolnościach innych podmiotów, jeśli podmioty te zrealizują usługi, do realizacji których te zdolności są wymagane.</w:t>
      </w:r>
    </w:p>
    <w:p w14:paraId="7AA2B756" w14:textId="67E10E8E" w:rsidR="00C819F5" w:rsidRPr="00D429E9" w:rsidRDefault="00C819F5" w:rsidP="00E5455E">
      <w:pPr>
        <w:numPr>
          <w:ilvl w:val="0"/>
          <w:numId w:val="11"/>
        </w:numPr>
        <w:tabs>
          <w:tab w:val="clear" w:pos="720"/>
        </w:tabs>
        <w:suppressAutoHyphens w:val="0"/>
        <w:adjustRightInd w:val="0"/>
        <w:ind w:left="426"/>
        <w:jc w:val="both"/>
        <w:textAlignment w:val="baseline"/>
        <w:rPr>
          <w:sz w:val="22"/>
          <w:szCs w:val="22"/>
        </w:rPr>
      </w:pPr>
      <w:r w:rsidRPr="00D429E9">
        <w:rPr>
          <w:sz w:val="22"/>
          <w:szCs w:val="22"/>
        </w:rPr>
        <w:t>Podmiot, który zobowiązał się do udostępnienia zasobów odpowiada solidarnie z</w:t>
      </w:r>
      <w:r w:rsidR="00531BFC" w:rsidRPr="00D429E9">
        <w:rPr>
          <w:sz w:val="22"/>
          <w:szCs w:val="22"/>
        </w:rPr>
        <w:t> </w:t>
      </w:r>
      <w:r w:rsidRPr="00D429E9">
        <w:rPr>
          <w:sz w:val="22"/>
          <w:szCs w:val="22"/>
        </w:rPr>
        <w:t xml:space="preserve">wykonawcą, który polega na jego sytuacji finansowej lub ekonomicznej, za szkodę poniesioną przez zamawiającego powstała wskutek nieudostępnienia tych zasobów, </w:t>
      </w:r>
      <w:r w:rsidR="00DB1245" w:rsidRPr="00D429E9">
        <w:rPr>
          <w:sz w:val="22"/>
          <w:szCs w:val="22"/>
        </w:rPr>
        <w:t>chyba że za nieudostępnienie zasobów podmiot ten nie ponosi winy.</w:t>
      </w:r>
    </w:p>
    <w:p w14:paraId="2DC0E293" w14:textId="5A260563" w:rsidR="004D1B38" w:rsidRPr="00D429E9" w:rsidRDefault="004D1B38" w:rsidP="00E5455E">
      <w:pPr>
        <w:numPr>
          <w:ilvl w:val="0"/>
          <w:numId w:val="11"/>
        </w:numPr>
        <w:tabs>
          <w:tab w:val="clear" w:pos="720"/>
        </w:tabs>
        <w:suppressAutoHyphens w:val="0"/>
        <w:adjustRightInd w:val="0"/>
        <w:ind w:left="426"/>
        <w:jc w:val="both"/>
        <w:textAlignment w:val="baseline"/>
        <w:rPr>
          <w:sz w:val="22"/>
          <w:szCs w:val="22"/>
        </w:rPr>
      </w:pPr>
      <w:r w:rsidRPr="00D429E9">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lit. a i b niniejszej SWZ.</w:t>
      </w:r>
    </w:p>
    <w:p w14:paraId="0AAAD281" w14:textId="3FF8582B" w:rsidR="00042CC2" w:rsidRPr="00D429E9" w:rsidRDefault="00042CC2" w:rsidP="00E5455E">
      <w:pPr>
        <w:numPr>
          <w:ilvl w:val="0"/>
          <w:numId w:val="11"/>
        </w:numPr>
        <w:tabs>
          <w:tab w:val="clear" w:pos="720"/>
        </w:tabs>
        <w:suppressAutoHyphens w:val="0"/>
        <w:adjustRightInd w:val="0"/>
        <w:ind w:left="426"/>
        <w:jc w:val="both"/>
        <w:textAlignment w:val="baseline"/>
        <w:rPr>
          <w:sz w:val="22"/>
          <w:szCs w:val="22"/>
        </w:rPr>
      </w:pPr>
      <w:r w:rsidRPr="00D429E9">
        <w:rPr>
          <w:sz w:val="22"/>
          <w:szCs w:val="22"/>
        </w:rPr>
        <w:t xml:space="preserve">Podmiot, który zobowiązał się do udostępnienia zasobów, odpowiada solidarnie </w:t>
      </w:r>
      <w:r w:rsidRPr="00D429E9">
        <w:rPr>
          <w:sz w:val="22"/>
          <w:szCs w:val="22"/>
        </w:rPr>
        <w:br/>
        <w:t xml:space="preserve">z Wykonawcą, który polega na jego sytuacji finansowej lub ekonomicznej, za szkodę poniesioną przez Zamawiającego powstałą wskutek nieudostępnienia tych zasobów, chyba że za </w:t>
      </w:r>
      <w:r w:rsidRPr="00D429E9">
        <w:rPr>
          <w:sz w:val="22"/>
          <w:szCs w:val="22"/>
        </w:rPr>
        <w:lastRenderedPageBreak/>
        <w:t>nieudostępnienie zasobów podmiot ten nie ponosi winy</w:t>
      </w:r>
      <w:r w:rsidR="00531BFC" w:rsidRPr="00D429E9">
        <w:rPr>
          <w:sz w:val="22"/>
          <w:szCs w:val="22"/>
        </w:rPr>
        <w:t>.</w:t>
      </w:r>
    </w:p>
    <w:p w14:paraId="10C4A121" w14:textId="77777777" w:rsidR="00955267" w:rsidRPr="00D429E9" w:rsidRDefault="00955267" w:rsidP="001D519E">
      <w:pPr>
        <w:suppressAutoHyphens w:val="0"/>
        <w:adjustRightInd w:val="0"/>
        <w:ind w:left="720"/>
        <w:jc w:val="both"/>
        <w:textAlignment w:val="baseline"/>
        <w:rPr>
          <w:sz w:val="22"/>
          <w:szCs w:val="22"/>
        </w:rPr>
      </w:pPr>
    </w:p>
    <w:p w14:paraId="62661A25" w14:textId="77777777" w:rsidR="0071266D" w:rsidRPr="00D429E9" w:rsidRDefault="002179DB" w:rsidP="001D519E">
      <w:pPr>
        <w:widowControl/>
        <w:suppressAutoHyphens w:val="0"/>
        <w:jc w:val="both"/>
        <w:rPr>
          <w:b/>
          <w:bCs/>
          <w:color w:val="000000" w:themeColor="text1"/>
          <w:sz w:val="22"/>
          <w:szCs w:val="22"/>
        </w:rPr>
      </w:pPr>
      <w:r w:rsidRPr="00D429E9">
        <w:rPr>
          <w:b/>
          <w:bCs/>
          <w:color w:val="000000" w:themeColor="text1"/>
          <w:sz w:val="22"/>
          <w:szCs w:val="22"/>
        </w:rPr>
        <w:t xml:space="preserve">Rozdział VII - </w:t>
      </w:r>
      <w:r w:rsidR="5CD32AA8" w:rsidRPr="00D429E9">
        <w:rPr>
          <w:b/>
          <w:bCs/>
          <w:color w:val="000000" w:themeColor="text1"/>
          <w:sz w:val="22"/>
          <w:szCs w:val="22"/>
        </w:rPr>
        <w:t>Podstawy wykluczenia wykonawców</w:t>
      </w:r>
    </w:p>
    <w:p w14:paraId="1ED9CC6D" w14:textId="77777777" w:rsidR="00BD0139" w:rsidRPr="00D429E9" w:rsidRDefault="00BD0139" w:rsidP="00EE54FF">
      <w:pPr>
        <w:numPr>
          <w:ilvl w:val="0"/>
          <w:numId w:val="82"/>
        </w:numPr>
        <w:tabs>
          <w:tab w:val="clear" w:pos="360"/>
        </w:tabs>
        <w:adjustRightInd w:val="0"/>
        <w:ind w:left="426" w:hanging="426"/>
        <w:jc w:val="both"/>
        <w:textAlignment w:val="baseline"/>
        <w:rPr>
          <w:bCs/>
          <w:sz w:val="22"/>
          <w:szCs w:val="22"/>
        </w:rPr>
      </w:pPr>
      <w:r w:rsidRPr="00D429E9">
        <w:rPr>
          <w:rFonts w:eastAsia="Calibri"/>
          <w:bCs/>
          <w:sz w:val="22"/>
          <w:szCs w:val="22"/>
          <w:lang w:eastAsia="en-US"/>
        </w:rPr>
        <w:t>Zamawiający wykluczy wykonawcę w przypadku zaistnienia okoliczności przewidzianych postanowieniami:</w:t>
      </w:r>
    </w:p>
    <w:p w14:paraId="248439AE" w14:textId="77777777" w:rsidR="00BD0139" w:rsidRPr="00D429E9" w:rsidRDefault="00BD0139" w:rsidP="00EE54FF">
      <w:pPr>
        <w:numPr>
          <w:ilvl w:val="1"/>
          <w:numId w:val="83"/>
        </w:numPr>
        <w:ind w:left="851" w:hanging="425"/>
        <w:contextualSpacing/>
        <w:jc w:val="both"/>
        <w:rPr>
          <w:rFonts w:eastAsia="Calibri"/>
          <w:bCs/>
          <w:sz w:val="22"/>
          <w:szCs w:val="22"/>
          <w:lang w:eastAsia="en-US"/>
        </w:rPr>
      </w:pPr>
      <w:r w:rsidRPr="00D429E9">
        <w:rPr>
          <w:rFonts w:eastAsia="Calibri"/>
          <w:bCs/>
          <w:sz w:val="22"/>
          <w:szCs w:val="22"/>
          <w:lang w:eastAsia="en-US"/>
        </w:rPr>
        <w:t xml:space="preserve">   art. 108 ust. 1 PZP, z zastrzeżeniem art. 110 ust. 2, tj.: </w:t>
      </w:r>
    </w:p>
    <w:p w14:paraId="7FA59802"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 xml:space="preserve">będącego osobą fizyczną, którego prawomocnie skazano za przestępstwo: </w:t>
      </w:r>
    </w:p>
    <w:p w14:paraId="0EC56FBA"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475BF4BB"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handlu ludźmi, o którym mowa w art. 189a Kodeksu karnego, </w:t>
      </w:r>
    </w:p>
    <w:p w14:paraId="2DC892AF"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2B01ADF"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038194"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o charakterze terrorystycznym, o którym mowa w art. 115 § 20 Kodeksu karnego, lub mające na celu popełnienie tego przestępstwa, </w:t>
      </w:r>
    </w:p>
    <w:p w14:paraId="568ED6D2"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0D40EC8"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47D5FD" w14:textId="77777777" w:rsidR="00BD0139" w:rsidRPr="00D429E9" w:rsidRDefault="00BD0139" w:rsidP="00EE54FF">
      <w:pPr>
        <w:numPr>
          <w:ilvl w:val="0"/>
          <w:numId w:val="84"/>
        </w:numPr>
        <w:ind w:left="2268" w:hanging="567"/>
        <w:contextualSpacing/>
        <w:jc w:val="both"/>
        <w:rPr>
          <w:rFonts w:eastAsia="Calibri"/>
          <w:sz w:val="22"/>
          <w:szCs w:val="22"/>
          <w:lang w:eastAsia="en-US"/>
        </w:rPr>
      </w:pPr>
      <w:r w:rsidRPr="00D429E9">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8E921C1"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C0B098"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439C00"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 xml:space="preserve">wobec którego prawomocnie orzeczono zakaz ubiegania się o zamówienia publiczne; </w:t>
      </w:r>
    </w:p>
    <w:p w14:paraId="5DC46B3D"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D429E9">
        <w:rPr>
          <w:rFonts w:eastAsia="Calibri"/>
          <w:sz w:val="22"/>
          <w:szCs w:val="22"/>
          <w:lang w:eastAsia="en-US"/>
        </w:rPr>
        <w:lastRenderedPageBreak/>
        <w:t xml:space="preserve">o dopuszczenie do udziału w postępowaniu, chyba że wykażą, że przygotowali te oferty lub wnioski niezależnie od siebie; </w:t>
      </w:r>
    </w:p>
    <w:p w14:paraId="5352E8B0" w14:textId="77777777" w:rsidR="00BD0139" w:rsidRPr="00D429E9" w:rsidRDefault="00BD0139" w:rsidP="00EE54FF">
      <w:pPr>
        <w:numPr>
          <w:ilvl w:val="2"/>
          <w:numId w:val="83"/>
        </w:numPr>
        <w:ind w:left="1701" w:hanging="708"/>
        <w:contextualSpacing/>
        <w:jc w:val="both"/>
        <w:rPr>
          <w:rFonts w:eastAsia="Calibri"/>
          <w:bCs/>
          <w:sz w:val="22"/>
          <w:szCs w:val="22"/>
          <w:lang w:eastAsia="en-US"/>
        </w:rPr>
      </w:pPr>
      <w:r w:rsidRPr="00D429E9">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B58680" w14:textId="77777777" w:rsidR="00BD0139" w:rsidRPr="00D429E9" w:rsidRDefault="00BD0139" w:rsidP="00BD0139">
      <w:pPr>
        <w:ind w:left="1134"/>
        <w:jc w:val="both"/>
        <w:rPr>
          <w:color w:val="000000"/>
          <w:sz w:val="22"/>
          <w:szCs w:val="22"/>
          <w:u w:val="single"/>
        </w:rPr>
      </w:pPr>
      <w:r w:rsidRPr="00D429E9">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4F598D2" w14:textId="77777777" w:rsidR="00BD0139" w:rsidRPr="00D429E9" w:rsidRDefault="00BD0139" w:rsidP="00EE54FF">
      <w:pPr>
        <w:numPr>
          <w:ilvl w:val="1"/>
          <w:numId w:val="83"/>
        </w:numPr>
        <w:ind w:left="1134" w:hanging="708"/>
        <w:contextualSpacing/>
        <w:jc w:val="both"/>
        <w:rPr>
          <w:rFonts w:eastAsia="Calibri"/>
          <w:bCs/>
          <w:sz w:val="22"/>
          <w:szCs w:val="22"/>
          <w:lang w:eastAsia="en-US"/>
        </w:rPr>
      </w:pPr>
      <w:r w:rsidRPr="00D429E9">
        <w:rPr>
          <w:rFonts w:eastAsia="Calibri"/>
          <w:bCs/>
          <w:sz w:val="22"/>
          <w:szCs w:val="22"/>
          <w:lang w:eastAsia="en-US"/>
        </w:rPr>
        <w:t>art. 7 ust. 1 ustawy z dnia 13 kwietnia 2022 r. o szczególnych rozwiązaniach w zakresie przeciwdziałania wspieraniu agresji na Ukrainę oraz służących ochronie bezpieczeństwa narodowego (t. j. Dz. U. 2024 poz. 507 ze zm.).</w:t>
      </w:r>
    </w:p>
    <w:p w14:paraId="5CF46C3B" w14:textId="77777777" w:rsidR="00BD0139" w:rsidRPr="00D429E9" w:rsidRDefault="00BD0139" w:rsidP="00EE54FF">
      <w:pPr>
        <w:numPr>
          <w:ilvl w:val="0"/>
          <w:numId w:val="83"/>
        </w:numPr>
        <w:contextualSpacing/>
        <w:jc w:val="both"/>
        <w:rPr>
          <w:rFonts w:eastAsia="Calibri"/>
          <w:bCs/>
          <w:sz w:val="22"/>
          <w:szCs w:val="22"/>
          <w:lang w:eastAsia="en-US"/>
        </w:rPr>
      </w:pPr>
      <w:r w:rsidRPr="00D429E9">
        <w:rPr>
          <w:rFonts w:eastAsia="Calibri"/>
          <w:bCs/>
          <w:sz w:val="22"/>
          <w:szCs w:val="22"/>
          <w:lang w:eastAsia="en-US"/>
        </w:rPr>
        <w:t>Stosownie do treści art. 109 ust. 1 ustawy PZP, zamawiający wykluczy z postępowania wykonawcę:</w:t>
      </w:r>
    </w:p>
    <w:p w14:paraId="27E8F943"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D429E9">
        <w:rPr>
          <w:rFonts w:eastAsia="Calibri"/>
          <w:bCs/>
          <w:sz w:val="22"/>
          <w:szCs w:val="22"/>
          <w:lang w:eastAsia="en-US"/>
        </w:rPr>
        <w:t>(art. 109 ust. 1 pkt 1);</w:t>
      </w:r>
    </w:p>
    <w:p w14:paraId="2FAF5369"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bCs/>
          <w:sz w:val="22"/>
          <w:szCs w:val="22"/>
          <w:lang w:eastAsia="en-US"/>
        </w:rPr>
        <w:t xml:space="preserve">w stosunku do którego otwarto likwidację, ogłoszono </w:t>
      </w:r>
      <w:r w:rsidRPr="00D429E9">
        <w:rPr>
          <w:rFonts w:eastAsia="Calibri"/>
          <w:color w:val="000000"/>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741FB557"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F7CAE68"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D3BC9E2"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9BCD7EB"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4CB40CBD" w14:textId="77777777" w:rsidR="00BD0139" w:rsidRPr="00D429E9" w:rsidRDefault="00BD0139" w:rsidP="00EE54FF">
      <w:pPr>
        <w:numPr>
          <w:ilvl w:val="1"/>
          <w:numId w:val="83"/>
        </w:numPr>
        <w:contextualSpacing/>
        <w:jc w:val="both"/>
        <w:rPr>
          <w:rFonts w:eastAsia="Calibri"/>
          <w:bCs/>
          <w:sz w:val="22"/>
          <w:szCs w:val="22"/>
          <w:lang w:eastAsia="en-US"/>
        </w:rPr>
      </w:pPr>
      <w:r w:rsidRPr="00D429E9">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32599B9B" w14:textId="77777777" w:rsidR="00BD0139" w:rsidRPr="00D429E9" w:rsidRDefault="00BD0139" w:rsidP="00EE54FF">
      <w:pPr>
        <w:pStyle w:val="Akapitzlist"/>
        <w:widowControl w:val="0"/>
        <w:numPr>
          <w:ilvl w:val="0"/>
          <w:numId w:val="83"/>
        </w:numPr>
        <w:suppressAutoHyphens/>
        <w:adjustRightInd w:val="0"/>
        <w:jc w:val="both"/>
        <w:textAlignment w:val="baseline"/>
        <w:rPr>
          <w:bCs/>
          <w:sz w:val="22"/>
        </w:rPr>
      </w:pPr>
      <w:r w:rsidRPr="00D429E9">
        <w:rPr>
          <w:color w:val="000000"/>
          <w:sz w:val="22"/>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w:t>
      </w:r>
      <w:r w:rsidRPr="00D429E9">
        <w:rPr>
          <w:color w:val="000000"/>
          <w:sz w:val="22"/>
        </w:rPr>
        <w:lastRenderedPageBreak/>
        <w:t>powyżej, jest wystarczająca do wykonania zamówienia.</w:t>
      </w:r>
    </w:p>
    <w:p w14:paraId="0B1D90CE" w14:textId="77777777" w:rsidR="0021463D" w:rsidRPr="00D429E9"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848E217" w14:textId="1C24D41F" w:rsidR="0000683D" w:rsidRPr="00D429E9" w:rsidRDefault="00380C1F" w:rsidP="0000683D">
      <w:pPr>
        <w:widowControl/>
        <w:suppressAutoHyphens w:val="0"/>
        <w:jc w:val="both"/>
        <w:rPr>
          <w:color w:val="000000"/>
          <w:sz w:val="22"/>
          <w:szCs w:val="22"/>
        </w:rPr>
      </w:pPr>
      <w:r w:rsidRPr="00D429E9">
        <w:rPr>
          <w:b/>
          <w:bCs/>
          <w:color w:val="000000" w:themeColor="text1"/>
          <w:sz w:val="22"/>
          <w:szCs w:val="22"/>
        </w:rPr>
        <w:t xml:space="preserve">Rozdział VIII - </w:t>
      </w:r>
      <w:r w:rsidR="00694663" w:rsidRPr="00D429E9">
        <w:rPr>
          <w:b/>
          <w:bCs/>
          <w:sz w:val="22"/>
          <w:szCs w:val="22"/>
        </w:rPr>
        <w:t xml:space="preserve">Wykaz oświadczeń i dokumentów, jakie mają dostarczyć Wykonawcy </w:t>
      </w:r>
      <w:r w:rsidR="00694663" w:rsidRPr="00D429E9">
        <w:rPr>
          <w:b/>
          <w:bCs/>
          <w:sz w:val="22"/>
          <w:szCs w:val="22"/>
        </w:rPr>
        <w:br/>
        <w:t>w celu potwierdzenia spełnienia warunków udziału w postępowaniu oraz braku podstaw do wykluczenia.</w:t>
      </w:r>
    </w:p>
    <w:p w14:paraId="3CF5FAA1" w14:textId="6A29673B" w:rsidR="00FD4E87" w:rsidRPr="00D429E9" w:rsidRDefault="00FD4E87" w:rsidP="00EE54FF">
      <w:pPr>
        <w:pStyle w:val="Akapitzlist"/>
        <w:numPr>
          <w:ilvl w:val="1"/>
          <w:numId w:val="72"/>
        </w:numPr>
        <w:jc w:val="both"/>
        <w:rPr>
          <w:rFonts w:eastAsia="Calibri"/>
          <w:sz w:val="22"/>
        </w:rPr>
      </w:pPr>
      <w:r w:rsidRPr="00D429E9">
        <w:rPr>
          <w:rFonts w:eastAsia="Calibri"/>
          <w:sz w:val="22"/>
        </w:rPr>
        <w:t>Oświadczenia składane obligatoryjnie wraz z ofertą:</w:t>
      </w:r>
    </w:p>
    <w:p w14:paraId="24C3E39C" w14:textId="77777777" w:rsidR="00694663" w:rsidRPr="00D429E9" w:rsidRDefault="00694663" w:rsidP="00EE54FF">
      <w:pPr>
        <w:pStyle w:val="Akapitzlist"/>
        <w:numPr>
          <w:ilvl w:val="0"/>
          <w:numId w:val="76"/>
        </w:numPr>
        <w:jc w:val="both"/>
        <w:rPr>
          <w:sz w:val="22"/>
        </w:rPr>
      </w:pPr>
      <w:r w:rsidRPr="00D429E9">
        <w:rPr>
          <w:sz w:val="22"/>
        </w:rPr>
        <w:t xml:space="preserve">W celu potwierdzenia braku podstaw do wykluczenia Wykonawcy z postepowania </w:t>
      </w:r>
      <w:r w:rsidRPr="00D429E9">
        <w:rPr>
          <w:sz w:val="22"/>
        </w:rPr>
        <w:br/>
        <w:t xml:space="preserve">o udzielenie zamówienia publicznego w okolicznościach, o których mowa w Rozdziale VII SWZ, Wykonawca musi dołączyć do oferty oświadczenie wykonawcy </w:t>
      </w:r>
      <w:r w:rsidRPr="00D429E9">
        <w:rPr>
          <w:sz w:val="22"/>
        </w:rPr>
        <w:br/>
        <w:t>o  niepodleganiu wykluczeniu, według wzoru stanowiącego załącznik nr 1a do formularza oferty.</w:t>
      </w:r>
    </w:p>
    <w:p w14:paraId="09FFAC0B" w14:textId="77777777" w:rsidR="00694663" w:rsidRPr="00D429E9" w:rsidRDefault="00694663" w:rsidP="00EE54FF">
      <w:pPr>
        <w:pStyle w:val="Akapitzlist"/>
        <w:numPr>
          <w:ilvl w:val="0"/>
          <w:numId w:val="76"/>
        </w:numPr>
        <w:jc w:val="both"/>
        <w:rPr>
          <w:sz w:val="22"/>
        </w:rPr>
      </w:pPr>
      <w:r w:rsidRPr="00D429E9">
        <w:rPr>
          <w:sz w:val="22"/>
        </w:rPr>
        <w:t xml:space="preserve">W celu potwierdzenia spełnienia warunków udziału w postępowaniu, Wykonawca musi dołączyć do oferty oświadczenie Wykonawcy o spełnieniu warunków zgodnie </w:t>
      </w:r>
      <w:r w:rsidRPr="00D429E9">
        <w:rPr>
          <w:sz w:val="22"/>
        </w:rPr>
        <w:br/>
        <w:t xml:space="preserve">z wymogami Zamawiającego określonymi w Rozdziale VI SWZ, według wzoru stanowiącego załącznik nr 1b do formularza oferty. </w:t>
      </w:r>
    </w:p>
    <w:p w14:paraId="3077E9B4" w14:textId="77777777" w:rsidR="00694663" w:rsidRPr="00D429E9" w:rsidRDefault="00694663" w:rsidP="00EE54FF">
      <w:pPr>
        <w:pStyle w:val="Akapitzlist"/>
        <w:numPr>
          <w:ilvl w:val="0"/>
          <w:numId w:val="76"/>
        </w:numPr>
        <w:jc w:val="both"/>
        <w:rPr>
          <w:sz w:val="22"/>
        </w:rPr>
      </w:pPr>
      <w:r w:rsidRPr="00D429E9">
        <w:rPr>
          <w:sz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61B6986E" w14:textId="49AF3332" w:rsidR="00FD4E87" w:rsidRPr="00D429E9" w:rsidRDefault="00694663" w:rsidP="00E5455E">
      <w:pPr>
        <w:widowControl/>
        <w:numPr>
          <w:ilvl w:val="0"/>
          <w:numId w:val="32"/>
        </w:numPr>
        <w:suppressAutoHyphens w:val="0"/>
        <w:contextualSpacing/>
        <w:jc w:val="both"/>
        <w:rPr>
          <w:rFonts w:eastAsia="Calibri"/>
          <w:sz w:val="22"/>
          <w:szCs w:val="22"/>
          <w:lang w:eastAsia="en-US"/>
        </w:rPr>
      </w:pPr>
      <w:r w:rsidRPr="00D429E9">
        <w:rPr>
          <w:sz w:val="22"/>
          <w:szCs w:val="22"/>
        </w:rPr>
        <w:t xml:space="preserve">W przypadku wspólnego ubiegania się o zamówienie przez wykonawców, oświadczenie w celu potwierdzenia braku podstaw do wykluczenia, o których mowa </w:t>
      </w:r>
      <w:r w:rsidRPr="00D429E9">
        <w:rPr>
          <w:sz w:val="22"/>
          <w:szCs w:val="22"/>
        </w:rPr>
        <w:br/>
        <w:t>w punkcie 1) składa każdy z wykonawców wspólnie ubiegających się o zamówienie</w:t>
      </w:r>
      <w:r w:rsidR="00FD4E87" w:rsidRPr="00D429E9">
        <w:rPr>
          <w:rFonts w:eastAsia="Calibri"/>
          <w:sz w:val="22"/>
          <w:szCs w:val="22"/>
          <w:lang w:eastAsia="en-US"/>
        </w:rPr>
        <w:t>.</w:t>
      </w:r>
    </w:p>
    <w:p w14:paraId="614BE718" w14:textId="3D8E345F" w:rsidR="00694663" w:rsidRPr="00D429E9" w:rsidRDefault="00694663" w:rsidP="00E5455E">
      <w:pPr>
        <w:widowControl/>
        <w:numPr>
          <w:ilvl w:val="0"/>
          <w:numId w:val="32"/>
        </w:numPr>
        <w:suppressAutoHyphens w:val="0"/>
        <w:contextualSpacing/>
        <w:jc w:val="both"/>
        <w:rPr>
          <w:rFonts w:eastAsia="Calibri"/>
          <w:sz w:val="22"/>
          <w:szCs w:val="22"/>
          <w:lang w:eastAsia="en-US"/>
        </w:rPr>
      </w:pPr>
      <w:r w:rsidRPr="00D429E9">
        <w:rPr>
          <w:sz w:val="22"/>
          <w:szCs w:val="22"/>
        </w:rPr>
        <w:t>Wykonawcy wspólnie ubiegający się o udzielenie zamówienia dołączają do oferty oświadczenie, z którego wynika, które roboty budowlane, dostawy lub usługi wykonają poszczególni wykonawcy.</w:t>
      </w:r>
    </w:p>
    <w:p w14:paraId="5B6DC51D" w14:textId="0A561A0F" w:rsidR="00FD4E87" w:rsidRPr="00D429E9" w:rsidRDefault="00FD4E87" w:rsidP="00E5455E">
      <w:pPr>
        <w:pStyle w:val="Akapitzlist"/>
        <w:numPr>
          <w:ilvl w:val="3"/>
          <w:numId w:val="26"/>
        </w:numPr>
        <w:jc w:val="both"/>
        <w:rPr>
          <w:sz w:val="22"/>
        </w:rPr>
      </w:pPr>
      <w:r w:rsidRPr="00D429E9">
        <w:rPr>
          <w:rFonts w:eastAsia="Calibri"/>
          <w:sz w:val="22"/>
        </w:rPr>
        <w:t xml:space="preserve">Dodatkowe oświadczenia składane obligatoryjnie wraz z ofertą </w:t>
      </w:r>
      <w:r w:rsidRPr="00D429E9">
        <w:rPr>
          <w:rFonts w:eastAsia="Calibri"/>
          <w:b/>
          <w:bCs/>
          <w:sz w:val="22"/>
        </w:rPr>
        <w:t>wymagane przy poleganiu na zasobach podmiotów je udostępniających</w:t>
      </w:r>
      <w:r w:rsidRPr="00D429E9">
        <w:rPr>
          <w:rFonts w:eastAsia="Calibri"/>
          <w:sz w:val="22"/>
        </w:rPr>
        <w:t>:</w:t>
      </w:r>
    </w:p>
    <w:p w14:paraId="1D2FDC7A" w14:textId="04D6D10A" w:rsidR="00FD4E87" w:rsidRPr="00D429E9" w:rsidRDefault="00FD4E87" w:rsidP="00E5455E">
      <w:pPr>
        <w:widowControl/>
        <w:numPr>
          <w:ilvl w:val="0"/>
          <w:numId w:val="33"/>
        </w:numPr>
        <w:suppressAutoHyphens w:val="0"/>
        <w:contextualSpacing/>
        <w:jc w:val="both"/>
        <w:rPr>
          <w:rFonts w:eastAsia="Calibri"/>
          <w:sz w:val="22"/>
          <w:szCs w:val="22"/>
          <w:lang w:eastAsia="en-US"/>
        </w:rPr>
      </w:pPr>
      <w:r w:rsidRPr="00D429E9">
        <w:rPr>
          <w:rFonts w:eastAsia="Calibri"/>
          <w:sz w:val="22"/>
          <w:szCs w:val="22"/>
          <w:lang w:eastAsia="en-US"/>
        </w:rPr>
        <w:t xml:space="preserve">Wykonawca polegający na zdolnościach technicznych lub zawodowych </w:t>
      </w:r>
      <w:r w:rsidR="00346ED2" w:rsidRPr="00D429E9">
        <w:rPr>
          <w:rFonts w:eastAsia="Calibri"/>
          <w:sz w:val="22"/>
          <w:szCs w:val="22"/>
          <w:lang w:eastAsia="en-US"/>
        </w:rPr>
        <w:t xml:space="preserve">lub sytuacji ekonomicznej lub finansowej </w:t>
      </w:r>
      <w:r w:rsidRPr="00D429E9">
        <w:rPr>
          <w:rFonts w:eastAsia="Calibri"/>
          <w:sz w:val="22"/>
          <w:szCs w:val="22"/>
          <w:lang w:eastAsia="en-US"/>
        </w:rPr>
        <w:t>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w:t>
      </w:r>
    </w:p>
    <w:p w14:paraId="502A0039" w14:textId="401E31CB" w:rsidR="00FD4E87" w:rsidRPr="00D429E9" w:rsidRDefault="00FD4E87" w:rsidP="00E5455E">
      <w:pPr>
        <w:widowControl/>
        <w:numPr>
          <w:ilvl w:val="0"/>
          <w:numId w:val="33"/>
        </w:numPr>
        <w:suppressAutoHyphens w:val="0"/>
        <w:contextualSpacing/>
        <w:jc w:val="both"/>
        <w:rPr>
          <w:rFonts w:eastAsia="Calibri"/>
          <w:sz w:val="22"/>
          <w:szCs w:val="22"/>
          <w:lang w:eastAsia="en-US"/>
        </w:rPr>
      </w:pPr>
      <w:r w:rsidRPr="00D429E9">
        <w:rPr>
          <w:rFonts w:eastAsia="Calibri"/>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429E9">
        <w:rPr>
          <w:rFonts w:eastAsia="Calibri"/>
          <w:color w:val="000000"/>
          <w:sz w:val="22"/>
          <w:szCs w:val="22"/>
          <w:lang w:eastAsia="en-US"/>
        </w:rPr>
        <w:t xml:space="preserve">. </w:t>
      </w:r>
      <w:r w:rsidRPr="00D429E9">
        <w:rPr>
          <w:rFonts w:eastAsia="Calibri"/>
          <w:sz w:val="22"/>
          <w:szCs w:val="22"/>
          <w:lang w:eastAsia="en-US"/>
        </w:rPr>
        <w:t xml:space="preserve">Treść zobowiązania powinna bezspornie i jednoznacznie wskazywać na zakres zobowiązania innego podmiotu, określać czego dotyczy zobowiązanie oraz w jaki sposób i w jakim okresie będzie ono wykonywane. </w:t>
      </w:r>
    </w:p>
    <w:p w14:paraId="7657649E" w14:textId="77777777" w:rsidR="00FD4E87" w:rsidRPr="00D429E9" w:rsidRDefault="00FD4E87" w:rsidP="00E5455E">
      <w:pPr>
        <w:widowControl/>
        <w:numPr>
          <w:ilvl w:val="0"/>
          <w:numId w:val="33"/>
        </w:numPr>
        <w:suppressAutoHyphens w:val="0"/>
        <w:contextualSpacing/>
        <w:jc w:val="both"/>
        <w:rPr>
          <w:rFonts w:eastAsia="Calibri"/>
          <w:sz w:val="22"/>
          <w:szCs w:val="22"/>
          <w:lang w:eastAsia="en-US"/>
        </w:rPr>
      </w:pPr>
      <w:r w:rsidRPr="00D429E9">
        <w:rPr>
          <w:rFonts w:eastAsia="Calibri"/>
          <w:sz w:val="22"/>
          <w:szCs w:val="22"/>
          <w:lang w:eastAsia="en-US"/>
        </w:rPr>
        <w:t>Zobowiązanie podmiotu udostępniającego zasoby, o którym mowa w pkt 2, potwierdza, że stosunek łączący Wykonawcę z podmiotami udostępniającymi zasoby gwarantuje rzeczywisty dostęp do tych zasobów oraz określa w szczególności:</w:t>
      </w:r>
    </w:p>
    <w:p w14:paraId="11BC0068" w14:textId="77777777" w:rsidR="00FD4E87" w:rsidRPr="00D429E9" w:rsidRDefault="00FD4E87" w:rsidP="00E5455E">
      <w:pPr>
        <w:widowControl/>
        <w:numPr>
          <w:ilvl w:val="0"/>
          <w:numId w:val="31"/>
        </w:numPr>
        <w:suppressAutoHyphens w:val="0"/>
        <w:ind w:left="1134" w:hanging="425"/>
        <w:contextualSpacing/>
        <w:jc w:val="both"/>
        <w:rPr>
          <w:rFonts w:eastAsia="Calibri"/>
          <w:sz w:val="22"/>
          <w:szCs w:val="22"/>
          <w:lang w:eastAsia="en-US"/>
        </w:rPr>
      </w:pPr>
      <w:r w:rsidRPr="00D429E9">
        <w:rPr>
          <w:rFonts w:eastAsia="Calibri"/>
          <w:sz w:val="22"/>
          <w:szCs w:val="22"/>
          <w:lang w:eastAsia="en-US"/>
        </w:rPr>
        <w:t>zakres dostępnych Wykonawcy zasobów podmiotu udostępniającego</w:t>
      </w:r>
      <w:r w:rsidRPr="00D429E9">
        <w:rPr>
          <w:rFonts w:eastAsia="Calibri"/>
          <w:spacing w:val="-6"/>
          <w:sz w:val="22"/>
          <w:szCs w:val="22"/>
          <w:lang w:eastAsia="en-US"/>
        </w:rPr>
        <w:t xml:space="preserve"> </w:t>
      </w:r>
      <w:r w:rsidRPr="00D429E9">
        <w:rPr>
          <w:rFonts w:eastAsia="Calibri"/>
          <w:sz w:val="22"/>
          <w:szCs w:val="22"/>
          <w:lang w:eastAsia="en-US"/>
        </w:rPr>
        <w:t>zasoby;</w:t>
      </w:r>
    </w:p>
    <w:p w14:paraId="746844C2" w14:textId="77777777" w:rsidR="00FD4E87" w:rsidRPr="00D429E9" w:rsidRDefault="00FD4E87" w:rsidP="00E5455E">
      <w:pPr>
        <w:widowControl/>
        <w:numPr>
          <w:ilvl w:val="0"/>
          <w:numId w:val="31"/>
        </w:numPr>
        <w:suppressAutoHyphens w:val="0"/>
        <w:ind w:left="1134" w:hanging="425"/>
        <w:contextualSpacing/>
        <w:jc w:val="both"/>
        <w:rPr>
          <w:rFonts w:eastAsia="Calibri"/>
          <w:sz w:val="22"/>
          <w:szCs w:val="22"/>
          <w:lang w:eastAsia="en-US"/>
        </w:rPr>
      </w:pPr>
      <w:r w:rsidRPr="00D429E9">
        <w:rPr>
          <w:rFonts w:eastAsia="Calibri"/>
          <w:sz w:val="22"/>
          <w:szCs w:val="22"/>
          <w:lang w:eastAsia="en-US"/>
        </w:rPr>
        <w:t>sposób i okres udostępnienia Wykonawcy i wykorzystania przez niego zasobów podmiotu udostępniającego te zasoby przy wykonywaniu zamówienia;</w:t>
      </w:r>
    </w:p>
    <w:p w14:paraId="5F22C268" w14:textId="77777777" w:rsidR="00FD4E87" w:rsidRPr="00D429E9" w:rsidRDefault="00FD4E87" w:rsidP="00E5455E">
      <w:pPr>
        <w:widowControl/>
        <w:numPr>
          <w:ilvl w:val="0"/>
          <w:numId w:val="31"/>
        </w:numPr>
        <w:suppressAutoHyphens w:val="0"/>
        <w:ind w:left="1134" w:hanging="425"/>
        <w:contextualSpacing/>
        <w:jc w:val="both"/>
        <w:rPr>
          <w:rFonts w:eastAsia="Calibri"/>
          <w:sz w:val="22"/>
          <w:szCs w:val="22"/>
          <w:lang w:eastAsia="en-US"/>
        </w:rPr>
      </w:pPr>
      <w:r w:rsidRPr="00D429E9">
        <w:rPr>
          <w:rFonts w:eastAsia="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4BD328" w14:textId="102A7412" w:rsidR="006E634B" w:rsidRPr="00D429E9" w:rsidRDefault="006E634B" w:rsidP="00E5455E">
      <w:pPr>
        <w:pStyle w:val="Akapitzlist1"/>
        <w:numPr>
          <w:ilvl w:val="3"/>
          <w:numId w:val="26"/>
        </w:numPr>
        <w:spacing w:after="0" w:line="240" w:lineRule="auto"/>
        <w:ind w:left="426" w:hanging="426"/>
        <w:jc w:val="both"/>
        <w:rPr>
          <w:rFonts w:ascii="Times New Roman" w:eastAsia="Calibri" w:hAnsi="Times New Roman" w:cs="Times New Roman"/>
        </w:rPr>
      </w:pPr>
      <w:r w:rsidRPr="00D429E9">
        <w:rPr>
          <w:rFonts w:ascii="Times New Roman" w:eastAsia="Calibri" w:hAnsi="Times New Roman" w:cs="Times New Roman"/>
        </w:rPr>
        <w:t xml:space="preserve">Dokumenty i oświadczenia, które Wykonawca będzie zobowiązany złożyć </w:t>
      </w:r>
      <w:r w:rsidRPr="00D429E9">
        <w:rPr>
          <w:rFonts w:ascii="Times New Roman" w:eastAsia="Calibri" w:hAnsi="Times New Roman" w:cs="Times New Roman"/>
          <w:b/>
          <w:bCs/>
        </w:rPr>
        <w:t>na wezwanie Zamawiającego - dotyczy wykonawcy, którego oferta została najwyżej oceniona</w:t>
      </w:r>
      <w:r w:rsidRPr="00D429E9">
        <w:rPr>
          <w:rFonts w:ascii="Times New Roman" w:eastAsia="Calibri" w:hAnsi="Times New Roman" w:cs="Times New Roman"/>
        </w:rPr>
        <w:t>:</w:t>
      </w:r>
    </w:p>
    <w:p w14:paraId="31F047A0" w14:textId="77777777" w:rsidR="006E634B" w:rsidRPr="00D429E9" w:rsidRDefault="006E634B" w:rsidP="00E5455E">
      <w:pPr>
        <w:pStyle w:val="Akapitzlist"/>
        <w:numPr>
          <w:ilvl w:val="0"/>
          <w:numId w:val="34"/>
        </w:numPr>
        <w:ind w:left="851" w:hanging="425"/>
        <w:jc w:val="both"/>
        <w:rPr>
          <w:sz w:val="22"/>
        </w:rPr>
      </w:pPr>
      <w:r w:rsidRPr="00D429E9">
        <w:rPr>
          <w:sz w:val="22"/>
        </w:rPr>
        <w:t xml:space="preserve">Zamawiający </w:t>
      </w:r>
      <w:r w:rsidRPr="00D429E9">
        <w:rPr>
          <w:color w:val="000000"/>
          <w:sz w:val="22"/>
        </w:rPr>
        <w:t>wezwie wykonawcę</w:t>
      </w:r>
      <w:r w:rsidRPr="00D429E9">
        <w:rPr>
          <w:sz w:val="22"/>
        </w:rPr>
        <w:t xml:space="preserve">, którego oferta została najwyżej oceniona, do złożenia w wyznaczonym terminie, nie krótszym niż 5 dni od dnia wezwania, aktualnych na dzień złożenia: </w:t>
      </w:r>
      <w:r w:rsidRPr="00D429E9">
        <w:rPr>
          <w:color w:val="000000"/>
          <w:sz w:val="22"/>
        </w:rPr>
        <w:t>następujących</w:t>
      </w:r>
      <w:r w:rsidRPr="00D429E9">
        <w:rPr>
          <w:sz w:val="22"/>
        </w:rPr>
        <w:t xml:space="preserve"> podmiotowych środków dowodowych</w:t>
      </w:r>
      <w:r w:rsidRPr="00D429E9">
        <w:rPr>
          <w:color w:val="000000"/>
          <w:sz w:val="22"/>
        </w:rPr>
        <w:t>:</w:t>
      </w:r>
    </w:p>
    <w:p w14:paraId="66D41A52" w14:textId="4EBE8DC7" w:rsidR="00502D47" w:rsidRPr="00D429E9" w:rsidRDefault="00502D47" w:rsidP="00E5455E">
      <w:pPr>
        <w:pStyle w:val="Akapitzlist"/>
        <w:numPr>
          <w:ilvl w:val="0"/>
          <w:numId w:val="16"/>
        </w:numPr>
        <w:adjustRightInd w:val="0"/>
        <w:ind w:left="1276" w:hanging="425"/>
        <w:jc w:val="both"/>
        <w:textAlignment w:val="baseline"/>
        <w:rPr>
          <w:sz w:val="22"/>
        </w:rPr>
      </w:pPr>
      <w:r w:rsidRPr="00D429E9">
        <w:rPr>
          <w:sz w:val="22"/>
        </w:rPr>
        <w:lastRenderedPageBreak/>
        <w:t>kopia aktualnej koncesji na prowadzenie działalności gospodarczej w zakresie świadczenia usług ochrony osób i mienia zgodnie z przepisami ustawy o ochronie osób i mienia;</w:t>
      </w:r>
    </w:p>
    <w:p w14:paraId="25171B4F" w14:textId="712C6603" w:rsidR="00447C7C" w:rsidRPr="00D429E9" w:rsidRDefault="003F087C" w:rsidP="00E5455E">
      <w:pPr>
        <w:pStyle w:val="Akapitzlist"/>
        <w:numPr>
          <w:ilvl w:val="0"/>
          <w:numId w:val="16"/>
        </w:numPr>
        <w:ind w:left="1276" w:hanging="425"/>
        <w:jc w:val="both"/>
        <w:rPr>
          <w:sz w:val="22"/>
        </w:rPr>
      </w:pPr>
      <w:r w:rsidRPr="00D429E9">
        <w:rPr>
          <w:bCs/>
          <w:sz w:val="22"/>
        </w:rPr>
        <w:t>w</w:t>
      </w:r>
      <w:r w:rsidR="00447C7C" w:rsidRPr="00D429E9">
        <w:rPr>
          <w:bCs/>
          <w:sz w:val="22"/>
        </w:rPr>
        <w:t>ykaz</w:t>
      </w:r>
      <w:r w:rsidR="004D1B38" w:rsidRPr="00D429E9">
        <w:rPr>
          <w:bCs/>
          <w:sz w:val="22"/>
        </w:rPr>
        <w:t xml:space="preserve"> </w:t>
      </w:r>
      <w:r w:rsidRPr="00D429E9">
        <w:rPr>
          <w:bCs/>
          <w:sz w:val="22"/>
        </w:rPr>
        <w:t>usług</w:t>
      </w:r>
      <w:r w:rsidR="00447C7C" w:rsidRPr="00D429E9">
        <w:rPr>
          <w:bCs/>
          <w:sz w:val="22"/>
        </w:rPr>
        <w:t xml:space="preserve"> zawierający informacje pozwalające na potwierdzenie spełnienia warunków udziału opisanych w </w:t>
      </w:r>
      <w:r w:rsidR="004D1B38" w:rsidRPr="00D429E9">
        <w:rPr>
          <w:bCs/>
          <w:sz w:val="22"/>
        </w:rPr>
        <w:t>Rozdziale VI S</w:t>
      </w:r>
      <w:r w:rsidR="00447C7C" w:rsidRPr="00D429E9">
        <w:rPr>
          <w:bCs/>
          <w:sz w:val="22"/>
        </w:rPr>
        <w:t>WZ</w:t>
      </w:r>
      <w:r w:rsidR="00BA235C" w:rsidRPr="00D429E9">
        <w:rPr>
          <w:bCs/>
          <w:sz w:val="22"/>
        </w:rPr>
        <w:t>;</w:t>
      </w:r>
    </w:p>
    <w:p w14:paraId="57BBB64B" w14:textId="37BC149C" w:rsidR="006614EA" w:rsidRPr="00D429E9" w:rsidRDefault="00447C7C" w:rsidP="00E5455E">
      <w:pPr>
        <w:pStyle w:val="Akapitzlist"/>
        <w:numPr>
          <w:ilvl w:val="0"/>
          <w:numId w:val="16"/>
        </w:numPr>
        <w:ind w:left="1276" w:hanging="425"/>
        <w:jc w:val="both"/>
        <w:rPr>
          <w:sz w:val="22"/>
        </w:rPr>
      </w:pPr>
      <w:r w:rsidRPr="00D429E9">
        <w:rPr>
          <w:bCs/>
          <w:sz w:val="22"/>
        </w:rPr>
        <w:t xml:space="preserve">dowody określające czy </w:t>
      </w:r>
      <w:r w:rsidR="003F087C" w:rsidRPr="00D429E9">
        <w:rPr>
          <w:bCs/>
          <w:sz w:val="22"/>
        </w:rPr>
        <w:t>usługi</w:t>
      </w:r>
      <w:r w:rsidR="00DF3916" w:rsidRPr="00D429E9">
        <w:rPr>
          <w:bCs/>
          <w:sz w:val="22"/>
        </w:rPr>
        <w:t xml:space="preserve"> </w:t>
      </w:r>
      <w:r w:rsidRPr="00D429E9">
        <w:rPr>
          <w:bCs/>
          <w:sz w:val="22"/>
        </w:rPr>
        <w:t xml:space="preserve">zamieszczone w „Wykazie </w:t>
      </w:r>
      <w:r w:rsidR="003F087C" w:rsidRPr="00D429E9">
        <w:rPr>
          <w:bCs/>
          <w:sz w:val="22"/>
        </w:rPr>
        <w:t>usług</w:t>
      </w:r>
      <w:r w:rsidRPr="00D429E9">
        <w:rPr>
          <w:bCs/>
          <w:sz w:val="22"/>
        </w:rPr>
        <w:t xml:space="preserve">” zostały wykonane </w:t>
      </w:r>
      <w:r w:rsidR="001132BC" w:rsidRPr="00D429E9">
        <w:rPr>
          <w:bCs/>
          <w:sz w:val="22"/>
        </w:rPr>
        <w:t xml:space="preserve">lub są wykonywane </w:t>
      </w:r>
      <w:r w:rsidRPr="00D429E9">
        <w:rPr>
          <w:bCs/>
          <w:sz w:val="22"/>
        </w:rPr>
        <w:t>należycie</w:t>
      </w:r>
      <w:r w:rsidR="00C5095A" w:rsidRPr="00D429E9">
        <w:rPr>
          <w:bCs/>
          <w:sz w:val="22"/>
        </w:rPr>
        <w:t>. W przypadku wykonanych usług, dowodami są</w:t>
      </w:r>
      <w:r w:rsidR="006614EA" w:rsidRPr="00D429E9">
        <w:rPr>
          <w:bCs/>
          <w:sz w:val="22"/>
        </w:rPr>
        <w:t xml:space="preserve"> referencje bądź inne dokumenty sporządzone przez podmiot, na rzecz którego usługi zostały wykonane, a jeżeli wykonawca z przyczyn niezależnych od niego nie jest w stanie uzyskać tych dokumentów – oświadczenie wykonawcy; </w:t>
      </w:r>
      <w:r w:rsidR="00C5095A" w:rsidRPr="00D429E9">
        <w:rPr>
          <w:bCs/>
          <w:sz w:val="22"/>
        </w:rPr>
        <w:t>W</w:t>
      </w:r>
      <w:r w:rsidR="006614EA" w:rsidRPr="00D429E9">
        <w:rPr>
          <w:bCs/>
          <w:sz w:val="22"/>
        </w:rPr>
        <w:t xml:space="preserve"> przypadku</w:t>
      </w:r>
      <w:r w:rsidR="00C5095A" w:rsidRPr="00D429E9">
        <w:rPr>
          <w:bCs/>
          <w:sz w:val="22"/>
        </w:rPr>
        <w:t xml:space="preserve">, gdy usługi ochrony są </w:t>
      </w:r>
      <w:r w:rsidR="006614EA" w:rsidRPr="00D429E9">
        <w:rPr>
          <w:bCs/>
          <w:sz w:val="22"/>
        </w:rPr>
        <w:t>nadal wykonywan</w:t>
      </w:r>
      <w:r w:rsidR="00C5095A" w:rsidRPr="00D429E9">
        <w:rPr>
          <w:bCs/>
          <w:sz w:val="22"/>
        </w:rPr>
        <w:t>e należy przedstawić</w:t>
      </w:r>
      <w:r w:rsidR="006614EA" w:rsidRPr="00D429E9">
        <w:rPr>
          <w:bCs/>
          <w:sz w:val="22"/>
        </w:rPr>
        <w:t xml:space="preserve"> referencje bądź inne dokumenty potwierdzające ich należyte wykonywanie </w:t>
      </w:r>
      <w:r w:rsidR="00C5095A" w:rsidRPr="00D429E9">
        <w:rPr>
          <w:bCs/>
          <w:sz w:val="22"/>
        </w:rPr>
        <w:t>za okres</w:t>
      </w:r>
      <w:r w:rsidR="006614EA" w:rsidRPr="00D429E9">
        <w:rPr>
          <w:bCs/>
          <w:sz w:val="22"/>
        </w:rPr>
        <w:t xml:space="preserve"> ostatnich 3 miesięcy;</w:t>
      </w:r>
    </w:p>
    <w:p w14:paraId="7A8EE27E" w14:textId="77777777" w:rsidR="00502D47" w:rsidRPr="00D429E9" w:rsidRDefault="003F087C" w:rsidP="00E5455E">
      <w:pPr>
        <w:pStyle w:val="Akapitzlist"/>
        <w:numPr>
          <w:ilvl w:val="0"/>
          <w:numId w:val="16"/>
        </w:numPr>
        <w:ind w:left="1276" w:hanging="425"/>
        <w:jc w:val="both"/>
        <w:rPr>
          <w:sz w:val="22"/>
        </w:rPr>
      </w:pPr>
      <w:r w:rsidRPr="00D429E9">
        <w:rPr>
          <w:bCs/>
          <w:sz w:val="22"/>
        </w:rPr>
        <w:t>wykaz osób wyznaczonych do realizacji przedmiotu zamówienia, zawierający informacje pozwalające na potwierdzenie spełnienia warunków udziału opisanych w Rozdziale VI SWZ,</w:t>
      </w:r>
    </w:p>
    <w:p w14:paraId="4A64AAB7" w14:textId="4558291B" w:rsidR="00502D47" w:rsidRPr="00D429E9" w:rsidRDefault="00502D47" w:rsidP="00E5455E">
      <w:pPr>
        <w:pStyle w:val="Akapitzlist"/>
        <w:numPr>
          <w:ilvl w:val="0"/>
          <w:numId w:val="16"/>
        </w:numPr>
        <w:ind w:left="1276" w:hanging="425"/>
        <w:jc w:val="both"/>
        <w:rPr>
          <w:sz w:val="22"/>
        </w:rPr>
      </w:pPr>
      <w:r w:rsidRPr="00D429E9">
        <w:rPr>
          <w:sz w:val="22"/>
        </w:rPr>
        <w:t>wykaz pojazdów mechanicznych dla grup interwencyjnych wraz z podaniem marki pojazdu oraz numerów rejestracyjnych,</w:t>
      </w:r>
      <w:r w:rsidRPr="00D429E9">
        <w:rPr>
          <w:bCs/>
          <w:sz w:val="22"/>
        </w:rPr>
        <w:t xml:space="preserve"> zawierający informacje pozwalające na potwierdzenie spełnienia warunków udziału opisanych </w:t>
      </w:r>
      <w:r w:rsidRPr="00D429E9">
        <w:rPr>
          <w:bCs/>
          <w:sz w:val="22"/>
        </w:rPr>
        <w:br/>
        <w:t>w Rozdziale VI SWZ,</w:t>
      </w:r>
    </w:p>
    <w:p w14:paraId="0BFA49DB" w14:textId="5E8B6D44" w:rsidR="000A244F" w:rsidRPr="00D429E9" w:rsidRDefault="000A244F" w:rsidP="00E5455E">
      <w:pPr>
        <w:pStyle w:val="Akapitzlist"/>
        <w:numPr>
          <w:ilvl w:val="0"/>
          <w:numId w:val="16"/>
        </w:numPr>
        <w:ind w:left="1276" w:hanging="425"/>
        <w:jc w:val="both"/>
        <w:rPr>
          <w:sz w:val="22"/>
        </w:rPr>
      </w:pPr>
      <w:r w:rsidRPr="00D429E9">
        <w:rPr>
          <w:sz w:val="22"/>
        </w:rPr>
        <w:t xml:space="preserve">dokumentów potwierdzających, że wykonawca jest ubezpieczony od odpowiedzialności cywilnej </w:t>
      </w:r>
      <w:r w:rsidR="00031762" w:rsidRPr="00D429E9">
        <w:rPr>
          <w:color w:val="000000"/>
          <w:sz w:val="22"/>
          <w:lang w:eastAsia="pl-PL"/>
        </w:rPr>
        <w:t xml:space="preserve">w zakresie prowadzonej działalności dotyczącej ochrony osób i mienia na kwotę </w:t>
      </w:r>
      <w:r w:rsidR="00031762" w:rsidRPr="00D429E9">
        <w:rPr>
          <w:bCs/>
          <w:color w:val="000000"/>
          <w:sz w:val="22"/>
          <w:lang w:eastAsia="pl-PL"/>
        </w:rPr>
        <w:t>co najmniej 1 000</w:t>
      </w:r>
      <w:r w:rsidR="00160EEC" w:rsidRPr="00D429E9">
        <w:rPr>
          <w:bCs/>
          <w:color w:val="000000"/>
          <w:sz w:val="22"/>
          <w:lang w:eastAsia="pl-PL"/>
        </w:rPr>
        <w:t> </w:t>
      </w:r>
      <w:r w:rsidR="00031762" w:rsidRPr="00D429E9">
        <w:rPr>
          <w:bCs/>
          <w:color w:val="000000"/>
          <w:sz w:val="22"/>
          <w:lang w:eastAsia="pl-PL"/>
        </w:rPr>
        <w:t>000</w:t>
      </w:r>
      <w:r w:rsidR="00160EEC" w:rsidRPr="00D429E9">
        <w:rPr>
          <w:bCs/>
          <w:color w:val="000000"/>
          <w:sz w:val="22"/>
          <w:lang w:eastAsia="pl-PL"/>
        </w:rPr>
        <w:t>,00</w:t>
      </w:r>
      <w:r w:rsidR="00031762" w:rsidRPr="00D429E9">
        <w:rPr>
          <w:bCs/>
          <w:color w:val="000000"/>
          <w:sz w:val="22"/>
          <w:lang w:eastAsia="pl-PL"/>
        </w:rPr>
        <w:t xml:space="preserve"> zł na jedno i wszystkie zdarzenia</w:t>
      </w:r>
      <w:r w:rsidRPr="00D429E9">
        <w:rPr>
          <w:sz w:val="22"/>
        </w:rPr>
        <w:t xml:space="preserve"> ze wskazaniem sumy gwarancyjnej tego ubezpieczenia.</w:t>
      </w:r>
    </w:p>
    <w:p w14:paraId="2CA9F05C" w14:textId="77777777" w:rsidR="00886C98" w:rsidRPr="00D429E9" w:rsidRDefault="00886C98" w:rsidP="00E5455E">
      <w:pPr>
        <w:pStyle w:val="Akapitzlist"/>
        <w:numPr>
          <w:ilvl w:val="0"/>
          <w:numId w:val="34"/>
        </w:numPr>
        <w:ind w:left="851" w:hanging="425"/>
        <w:jc w:val="both"/>
        <w:rPr>
          <w:sz w:val="22"/>
        </w:rPr>
      </w:pPr>
      <w:r w:rsidRPr="00D429E9">
        <w:rPr>
          <w:sz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77C71903" w14:textId="1577C5D9" w:rsidR="008A2EA0" w:rsidRPr="00D429E9" w:rsidRDefault="00694663" w:rsidP="00E5455E">
      <w:pPr>
        <w:pStyle w:val="Akapitzlist1"/>
        <w:numPr>
          <w:ilvl w:val="3"/>
          <w:numId w:val="26"/>
        </w:numPr>
        <w:spacing w:after="0" w:line="240" w:lineRule="auto"/>
        <w:jc w:val="both"/>
        <w:rPr>
          <w:rFonts w:ascii="Times New Roman" w:hAnsi="Times New Roman" w:cs="Times New Roman"/>
        </w:rPr>
      </w:pPr>
      <w:r w:rsidRPr="00D429E9">
        <w:rPr>
          <w:rFonts w:ascii="Times New Roman" w:eastAsia="Calibri" w:hAnsi="Times New Roman" w:cs="Times New Roman"/>
          <w:lang w:eastAsia="pl-PL"/>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D429E9">
        <w:rPr>
          <w:rFonts w:ascii="Times New Roman" w:eastAsia="Calibri" w:hAnsi="Times New Roman" w:cs="Times New Roman"/>
          <w:lang w:eastAsia="pl-PL"/>
        </w:rPr>
        <w:br/>
        <w:t>w wyznaczonym terminie nie krótszym niż dwa (2) dni robocze, chyba że mimo ich złożenia oferta wykonawcy podlegałaby odrzuceniu albo konieczne byłoby unieważnienie postępowania</w:t>
      </w:r>
      <w:r w:rsidR="008A2EA0" w:rsidRPr="00D429E9">
        <w:rPr>
          <w:rFonts w:ascii="Times New Roman" w:hAnsi="Times New Roman" w:cs="Times New Roman"/>
          <w:shd w:val="clear" w:color="auto" w:fill="FFFFFF"/>
        </w:rPr>
        <w:t>.</w:t>
      </w:r>
    </w:p>
    <w:p w14:paraId="70F12F70" w14:textId="6E34DE0B" w:rsidR="00F436E3" w:rsidRPr="00D429E9" w:rsidRDefault="00886C98" w:rsidP="00E5455E">
      <w:pPr>
        <w:pStyle w:val="Akapitzlist1"/>
        <w:numPr>
          <w:ilvl w:val="3"/>
          <w:numId w:val="26"/>
        </w:numPr>
        <w:spacing w:after="0" w:line="240" w:lineRule="auto"/>
        <w:jc w:val="both"/>
        <w:rPr>
          <w:rFonts w:ascii="Times New Roman" w:hAnsi="Times New Roman" w:cs="Times New Roman"/>
        </w:rPr>
      </w:pPr>
      <w:r w:rsidRPr="00D429E9">
        <w:rPr>
          <w:rFonts w:ascii="Times New Roman" w:eastAsia="Calibri" w:hAnsi="Times New Roman" w:cs="Times New Roman"/>
        </w:rPr>
        <w:t>Podmiotowe środki dowodowe sporządzone w języku obcym składa się wraz z</w:t>
      </w:r>
      <w:r w:rsidR="00BA235C" w:rsidRPr="00D429E9">
        <w:rPr>
          <w:rFonts w:ascii="Times New Roman" w:eastAsia="Calibri" w:hAnsi="Times New Roman" w:cs="Times New Roman"/>
        </w:rPr>
        <w:t> </w:t>
      </w:r>
      <w:r w:rsidRPr="00D429E9">
        <w:rPr>
          <w:rFonts w:ascii="Times New Roman" w:eastAsia="Calibri" w:hAnsi="Times New Roman" w:cs="Times New Roman"/>
        </w:rPr>
        <w:t>tłumaczeniem na język polski.</w:t>
      </w:r>
    </w:p>
    <w:p w14:paraId="6FB5D1C6" w14:textId="77777777" w:rsidR="007C5DB4" w:rsidRPr="00D429E9" w:rsidRDefault="007C5DB4" w:rsidP="00B36F47">
      <w:pPr>
        <w:widowControl/>
        <w:suppressAutoHyphens w:val="0"/>
        <w:jc w:val="both"/>
        <w:rPr>
          <w:b/>
          <w:bCs/>
          <w:sz w:val="22"/>
          <w:szCs w:val="22"/>
        </w:rPr>
      </w:pPr>
    </w:p>
    <w:p w14:paraId="4E0D9313" w14:textId="77777777" w:rsidR="00886C98" w:rsidRPr="00D429E9" w:rsidRDefault="00886C98" w:rsidP="00886C98">
      <w:pPr>
        <w:widowControl/>
        <w:suppressAutoHyphens w:val="0"/>
        <w:jc w:val="both"/>
        <w:rPr>
          <w:b/>
          <w:bCs/>
          <w:sz w:val="22"/>
          <w:szCs w:val="22"/>
        </w:rPr>
      </w:pPr>
      <w:r w:rsidRPr="00D429E9">
        <w:rPr>
          <w:b/>
          <w:bCs/>
          <w:sz w:val="22"/>
          <w:szCs w:val="22"/>
        </w:rPr>
        <w:t>Rozdział IX - Informacja o sposobie porozumiewania się Zamawiającego z Wykonawcami oraz przekazywania oświadczeń i dokumentów, a także wskazanie osób uprawnionych do porozumiewania się z Wykonawcami.</w:t>
      </w:r>
    </w:p>
    <w:p w14:paraId="2ED0F753" w14:textId="77777777" w:rsidR="0046206A" w:rsidRPr="00D429E9" w:rsidRDefault="0046206A" w:rsidP="00E5455E">
      <w:pPr>
        <w:widowControl/>
        <w:numPr>
          <w:ilvl w:val="0"/>
          <w:numId w:val="36"/>
        </w:numPr>
        <w:suppressAutoHyphens w:val="0"/>
        <w:ind w:left="426" w:hanging="426"/>
        <w:contextualSpacing/>
        <w:jc w:val="both"/>
        <w:rPr>
          <w:rFonts w:eastAsia="Calibri"/>
          <w:bCs/>
          <w:sz w:val="22"/>
          <w:szCs w:val="22"/>
          <w:lang w:eastAsia="en-US"/>
        </w:rPr>
      </w:pPr>
      <w:r w:rsidRPr="00D429E9">
        <w:rPr>
          <w:rFonts w:eastAsia="Calibri"/>
          <w:bCs/>
          <w:sz w:val="22"/>
          <w:szCs w:val="22"/>
          <w:lang w:eastAsia="en-US"/>
        </w:rPr>
        <w:t>Informacje ogólne.</w:t>
      </w:r>
    </w:p>
    <w:p w14:paraId="21ACF795" w14:textId="77777777" w:rsidR="0046206A" w:rsidRPr="00D429E9" w:rsidRDefault="0046206A" w:rsidP="00E5455E">
      <w:pPr>
        <w:widowControl/>
        <w:numPr>
          <w:ilvl w:val="1"/>
          <w:numId w:val="36"/>
        </w:numPr>
        <w:suppressAutoHyphens w:val="0"/>
        <w:ind w:left="1134"/>
        <w:contextualSpacing/>
        <w:jc w:val="both"/>
        <w:rPr>
          <w:rFonts w:eastAsia="Calibri"/>
          <w:sz w:val="22"/>
          <w:szCs w:val="22"/>
          <w:lang w:eastAsia="en-US"/>
        </w:rPr>
      </w:pPr>
      <w:r w:rsidRPr="00D429E9">
        <w:rPr>
          <w:rFonts w:eastAsia="Calibri"/>
          <w:sz w:val="22"/>
          <w:szCs w:val="22"/>
          <w:lang w:eastAsia="en-US"/>
        </w:rPr>
        <w:t xml:space="preserve">Postępowanie o udzielenie zamówienia publicznego prowadzone jest przy użyciu narzędzia komercyjnego </w:t>
      </w:r>
      <w:hyperlink r:id="rId18"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 adres profilu nabywcy: </w:t>
      </w:r>
      <w:hyperlink r:id="rId19" w:history="1">
        <w:r w:rsidRPr="00D429E9">
          <w:rPr>
            <w:rFonts w:eastAsia="Calibri"/>
            <w:bCs/>
            <w:color w:val="0563C1"/>
            <w:sz w:val="22"/>
            <w:szCs w:val="22"/>
            <w:u w:val="single"/>
            <w:lang w:eastAsia="en-US"/>
          </w:rPr>
          <w:t>https://platformazakupowa.pl/pn/uj_edu</w:t>
        </w:r>
      </w:hyperlink>
    </w:p>
    <w:p w14:paraId="03A2CD19" w14:textId="77777777" w:rsidR="0046206A" w:rsidRPr="00D429E9" w:rsidRDefault="0046206A" w:rsidP="00E5455E">
      <w:pPr>
        <w:widowControl/>
        <w:numPr>
          <w:ilvl w:val="1"/>
          <w:numId w:val="36"/>
        </w:numPr>
        <w:suppressAutoHyphens w:val="0"/>
        <w:ind w:left="1134"/>
        <w:contextualSpacing/>
        <w:jc w:val="both"/>
        <w:rPr>
          <w:rFonts w:eastAsia="Calibri"/>
          <w:sz w:val="22"/>
          <w:szCs w:val="22"/>
          <w:lang w:eastAsia="en-US"/>
        </w:rPr>
      </w:pPr>
      <w:r w:rsidRPr="00D429E9">
        <w:rPr>
          <w:rFonts w:eastAsia="Calibri"/>
          <w:color w:val="000000"/>
          <w:sz w:val="22"/>
          <w:szCs w:val="22"/>
          <w:lang w:eastAsia="en-US"/>
        </w:rPr>
        <w:t>Wykonawca przystępując do niniejszego postępowania o udzielenie zamówienia publicznego:</w:t>
      </w:r>
    </w:p>
    <w:p w14:paraId="17A2F3E1" w14:textId="77777777" w:rsidR="0046206A" w:rsidRPr="00D429E9" w:rsidRDefault="0046206A" w:rsidP="00E5455E">
      <w:pPr>
        <w:widowControl/>
        <w:numPr>
          <w:ilvl w:val="2"/>
          <w:numId w:val="36"/>
        </w:numPr>
        <w:suppressAutoHyphens w:val="0"/>
        <w:ind w:left="1843"/>
        <w:contextualSpacing/>
        <w:jc w:val="both"/>
        <w:rPr>
          <w:rFonts w:eastAsia="Calibri"/>
          <w:color w:val="000000"/>
          <w:sz w:val="22"/>
          <w:szCs w:val="22"/>
          <w:lang w:eastAsia="en-US"/>
        </w:rPr>
      </w:pPr>
      <w:r w:rsidRPr="00D429E9">
        <w:rPr>
          <w:rFonts w:eastAsia="Calibri"/>
          <w:color w:val="000000"/>
          <w:sz w:val="22"/>
          <w:szCs w:val="22"/>
          <w:lang w:eastAsia="en-US"/>
        </w:rPr>
        <w:t xml:space="preserve">akceptuje warunki korzystania z </w:t>
      </w:r>
      <w:hyperlink r:id="rId20"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określone w regulaminie zamieszczonym w zakładce „Regulamin” oraz uznaje go za wiążący;</w:t>
      </w:r>
    </w:p>
    <w:p w14:paraId="6172B044" w14:textId="77777777" w:rsidR="0046206A" w:rsidRPr="00D429E9" w:rsidRDefault="0046206A" w:rsidP="00E5455E">
      <w:pPr>
        <w:widowControl/>
        <w:numPr>
          <w:ilvl w:val="2"/>
          <w:numId w:val="36"/>
        </w:numPr>
        <w:suppressAutoHyphens w:val="0"/>
        <w:ind w:left="1843"/>
        <w:contextualSpacing/>
        <w:jc w:val="both"/>
        <w:rPr>
          <w:rFonts w:eastAsia="Calibri"/>
          <w:color w:val="000000"/>
          <w:sz w:val="22"/>
          <w:szCs w:val="22"/>
          <w:lang w:eastAsia="en-US"/>
        </w:rPr>
      </w:pPr>
      <w:r w:rsidRPr="00D429E9">
        <w:rPr>
          <w:rFonts w:eastAsia="Calibri"/>
          <w:color w:val="000000"/>
          <w:sz w:val="22"/>
          <w:szCs w:val="22"/>
          <w:lang w:eastAsia="en-US"/>
        </w:rPr>
        <w:t xml:space="preserve">zapozna się z instrukcją korzystania z </w:t>
      </w:r>
      <w:hyperlink r:id="rId21"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a w szczególności z zasadami logowania, składania wniosków o wyjaśnienie treści SWZ, składania ofert oraz dokonywania innych czynności w niniejszym postępowaniu przy użyciu </w:t>
      </w:r>
      <w:hyperlink r:id="rId22"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dostępną na </w:t>
      </w:r>
      <w:hyperlink r:id="rId23"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 link poniżej:</w:t>
      </w:r>
    </w:p>
    <w:p w14:paraId="07E0FD05" w14:textId="77777777" w:rsidR="0046206A" w:rsidRPr="00D429E9" w:rsidRDefault="0046206A" w:rsidP="0046206A">
      <w:pPr>
        <w:widowControl/>
        <w:suppressAutoHyphens w:val="0"/>
        <w:ind w:left="1843" w:right="-142"/>
        <w:contextualSpacing/>
        <w:jc w:val="both"/>
        <w:rPr>
          <w:rFonts w:eastAsia="Calibri"/>
          <w:color w:val="000000"/>
          <w:sz w:val="22"/>
          <w:szCs w:val="22"/>
          <w:lang w:eastAsia="en-US"/>
        </w:rPr>
      </w:pPr>
      <w:hyperlink r:id="rId24" w:history="1">
        <w:r w:rsidRPr="00D429E9">
          <w:rPr>
            <w:rFonts w:eastAsia="Calibri"/>
            <w:color w:val="0563C1"/>
            <w:sz w:val="22"/>
            <w:szCs w:val="22"/>
            <w:u w:val="single"/>
            <w:lang w:eastAsia="en-US"/>
          </w:rPr>
          <w:t>https://drive.google.com/file/d/1Kd1DttbBeiNWt4q4slS4t76lZVKPbkyD/view</w:t>
        </w:r>
      </w:hyperlink>
      <w:r w:rsidRPr="00D429E9">
        <w:rPr>
          <w:rFonts w:eastAsia="Calibri"/>
          <w:color w:val="000000"/>
          <w:sz w:val="22"/>
          <w:szCs w:val="22"/>
          <w:lang w:eastAsia="en-US"/>
        </w:rPr>
        <w:t xml:space="preserve"> </w:t>
      </w:r>
    </w:p>
    <w:p w14:paraId="5D5753E6" w14:textId="77777777" w:rsidR="0046206A" w:rsidRPr="00D429E9" w:rsidRDefault="0046206A" w:rsidP="0046206A">
      <w:pPr>
        <w:widowControl/>
        <w:suppressAutoHyphens w:val="0"/>
        <w:ind w:left="1843"/>
        <w:contextualSpacing/>
        <w:jc w:val="both"/>
        <w:rPr>
          <w:rFonts w:eastAsia="Calibri"/>
          <w:color w:val="000000"/>
          <w:sz w:val="22"/>
          <w:szCs w:val="22"/>
          <w:lang w:eastAsia="en-US"/>
        </w:rPr>
      </w:pPr>
      <w:r w:rsidRPr="00D429E9">
        <w:rPr>
          <w:rFonts w:eastAsia="Calibri"/>
          <w:color w:val="000000"/>
          <w:sz w:val="22"/>
          <w:szCs w:val="22"/>
          <w:lang w:eastAsia="en-US"/>
        </w:rPr>
        <w:lastRenderedPageBreak/>
        <w:t xml:space="preserve">lub w zakładce: </w:t>
      </w:r>
      <w:hyperlink r:id="rId25" w:history="1">
        <w:r w:rsidRPr="00D429E9">
          <w:rPr>
            <w:rFonts w:eastAsia="Calibri"/>
            <w:color w:val="0563C1"/>
            <w:sz w:val="22"/>
            <w:szCs w:val="22"/>
            <w:u w:val="single"/>
            <w:lang w:eastAsia="en-US"/>
          </w:rPr>
          <w:t>https://platformazakupowa.pl/strona/45-instrukcje</w:t>
        </w:r>
      </w:hyperlink>
      <w:r w:rsidRPr="00D429E9">
        <w:rPr>
          <w:rFonts w:eastAsia="Calibri"/>
          <w:color w:val="000000"/>
          <w:sz w:val="22"/>
          <w:szCs w:val="22"/>
          <w:lang w:eastAsia="en-US"/>
        </w:rPr>
        <w:t xml:space="preserve"> oraz będzie ją stosować.</w:t>
      </w:r>
    </w:p>
    <w:p w14:paraId="7A3A8966" w14:textId="77777777" w:rsidR="0046206A" w:rsidRPr="00D429E9" w:rsidRDefault="0046206A" w:rsidP="00E5455E">
      <w:pPr>
        <w:widowControl/>
        <w:numPr>
          <w:ilvl w:val="1"/>
          <w:numId w:val="36"/>
        </w:numPr>
        <w:suppressAutoHyphens w:val="0"/>
        <w:ind w:left="1410"/>
        <w:contextualSpacing/>
        <w:jc w:val="both"/>
        <w:rPr>
          <w:rFonts w:eastAsia="Calibri"/>
          <w:sz w:val="22"/>
          <w:szCs w:val="22"/>
          <w:lang w:eastAsia="en-US"/>
        </w:rPr>
      </w:pPr>
      <w:r w:rsidRPr="00D429E9">
        <w:rPr>
          <w:rFonts w:eastAsia="Calibri"/>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w:t>
      </w:r>
      <w:r w:rsidRPr="00D429E9">
        <w:rPr>
          <w:rFonts w:eastAsia="Calibri"/>
          <w:color w:val="000000"/>
          <w:sz w:val="22"/>
          <w:szCs w:val="22"/>
          <w:lang w:eastAsia="en-US"/>
        </w:rPr>
        <w:t>w regulaminie zamieszczonym w zakładce „Regulamin” oraz instrukcji składania ofert (linki w ust. 1.2.2 powyżej).</w:t>
      </w:r>
    </w:p>
    <w:p w14:paraId="32B60F02" w14:textId="77777777" w:rsidR="0046206A" w:rsidRPr="00D429E9" w:rsidRDefault="0046206A" w:rsidP="00E5455E">
      <w:pPr>
        <w:widowControl/>
        <w:numPr>
          <w:ilvl w:val="1"/>
          <w:numId w:val="36"/>
        </w:numPr>
        <w:suppressAutoHyphens w:val="0"/>
        <w:ind w:left="1410"/>
        <w:contextualSpacing/>
        <w:jc w:val="both"/>
        <w:rPr>
          <w:rFonts w:eastAsia="Calibri"/>
          <w:sz w:val="22"/>
          <w:szCs w:val="22"/>
          <w:lang w:eastAsia="en-US"/>
        </w:rPr>
      </w:pPr>
      <w:r w:rsidRPr="00D429E9">
        <w:rPr>
          <w:rFonts w:eastAsia="Calibri"/>
          <w:sz w:val="22"/>
          <w:szCs w:val="22"/>
          <w:lang w:eastAsia="en-US"/>
        </w:rPr>
        <w:t>Wielkość plików:</w:t>
      </w:r>
    </w:p>
    <w:p w14:paraId="0D6A8A6F" w14:textId="77777777" w:rsidR="0046206A" w:rsidRPr="00D429E9" w:rsidRDefault="0046206A" w:rsidP="00E5455E">
      <w:pPr>
        <w:widowControl/>
        <w:numPr>
          <w:ilvl w:val="2"/>
          <w:numId w:val="36"/>
        </w:numPr>
        <w:suppressAutoHyphens w:val="0"/>
        <w:ind w:left="2127"/>
        <w:contextualSpacing/>
        <w:jc w:val="both"/>
        <w:rPr>
          <w:rFonts w:eastAsia="Calibri"/>
          <w:sz w:val="22"/>
          <w:szCs w:val="22"/>
          <w:lang w:eastAsia="en-US"/>
        </w:rPr>
      </w:pPr>
      <w:r w:rsidRPr="00D429E9">
        <w:rPr>
          <w:rFonts w:eastAsia="Calibri"/>
          <w:sz w:val="22"/>
          <w:szCs w:val="22"/>
          <w:lang w:eastAsia="en-US"/>
        </w:rPr>
        <w:t>w odniesieniu do oferty – maksymalna liczba plików to 10 po 150 MB każdy;</w:t>
      </w:r>
    </w:p>
    <w:p w14:paraId="4B4D7B79" w14:textId="77777777" w:rsidR="0046206A" w:rsidRPr="00D429E9" w:rsidRDefault="0046206A" w:rsidP="00E5455E">
      <w:pPr>
        <w:widowControl/>
        <w:numPr>
          <w:ilvl w:val="2"/>
          <w:numId w:val="36"/>
        </w:numPr>
        <w:suppressAutoHyphens w:val="0"/>
        <w:ind w:left="2127"/>
        <w:contextualSpacing/>
        <w:jc w:val="both"/>
        <w:rPr>
          <w:rFonts w:eastAsia="Calibri"/>
          <w:sz w:val="22"/>
          <w:szCs w:val="22"/>
          <w:lang w:eastAsia="en-US"/>
        </w:rPr>
      </w:pPr>
      <w:r w:rsidRPr="00D429E9">
        <w:rPr>
          <w:rFonts w:eastAsia="Calibri"/>
          <w:sz w:val="22"/>
          <w:szCs w:val="22"/>
          <w:lang w:eastAsia="en-US"/>
        </w:rPr>
        <w:t>w przypadku komunikacji – wiadomość do zamawiającego max. 500 MB;</w:t>
      </w:r>
    </w:p>
    <w:p w14:paraId="76869ECE" w14:textId="77777777" w:rsidR="0046206A" w:rsidRPr="00D429E9" w:rsidRDefault="0046206A" w:rsidP="00E5455E">
      <w:pPr>
        <w:widowControl/>
        <w:numPr>
          <w:ilvl w:val="1"/>
          <w:numId w:val="36"/>
        </w:numPr>
        <w:suppressAutoHyphens w:val="0"/>
        <w:ind w:left="1410"/>
        <w:contextualSpacing/>
        <w:jc w:val="both"/>
        <w:rPr>
          <w:rFonts w:eastAsia="Calibri"/>
          <w:sz w:val="22"/>
          <w:szCs w:val="22"/>
          <w:lang w:eastAsia="en-US"/>
        </w:rPr>
      </w:pPr>
      <w:r w:rsidRPr="00D429E9">
        <w:rPr>
          <w:rFonts w:eastAsia="Calibri"/>
          <w:sz w:val="22"/>
          <w:szCs w:val="22"/>
          <w:lang w:eastAsia="en-US"/>
        </w:rPr>
        <w:t xml:space="preserve">Komunikacja między zamawiającym i wykonawcami odbywa się </w:t>
      </w:r>
      <w:r w:rsidRPr="00D429E9">
        <w:rPr>
          <w:rFonts w:eastAsia="Calibri"/>
          <w:b/>
          <w:bCs/>
          <w:sz w:val="22"/>
          <w:szCs w:val="22"/>
          <w:u w:val="single"/>
          <w:lang w:eastAsia="en-US"/>
        </w:rPr>
        <w:t>wyłącznie</w:t>
      </w:r>
      <w:r w:rsidRPr="00D429E9">
        <w:rPr>
          <w:rFonts w:eastAsia="Calibri"/>
          <w:sz w:val="22"/>
          <w:szCs w:val="22"/>
          <w:lang w:eastAsia="en-US"/>
        </w:rPr>
        <w:t xml:space="preserve"> przy użyciu narzędzia komercyjnego </w:t>
      </w:r>
      <w:hyperlink r:id="rId27"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 adres profilu nabywcy: </w:t>
      </w:r>
      <w:hyperlink r:id="rId28" w:history="1">
        <w:r w:rsidRPr="00D429E9">
          <w:rPr>
            <w:rFonts w:eastAsia="Calibri"/>
            <w:bCs/>
            <w:color w:val="0563C1"/>
            <w:sz w:val="22"/>
            <w:szCs w:val="22"/>
            <w:u w:val="single"/>
            <w:lang w:eastAsia="en-US"/>
          </w:rPr>
          <w:t>https://platformazakupowa.pl/pn/uj_edu</w:t>
        </w:r>
      </w:hyperlink>
    </w:p>
    <w:p w14:paraId="25873A7A" w14:textId="77777777" w:rsidR="0046206A" w:rsidRPr="00D429E9" w:rsidRDefault="0046206A" w:rsidP="00E5455E">
      <w:pPr>
        <w:widowControl/>
        <w:numPr>
          <w:ilvl w:val="2"/>
          <w:numId w:val="36"/>
        </w:numPr>
        <w:suppressAutoHyphens w:val="0"/>
        <w:ind w:left="2127"/>
        <w:contextualSpacing/>
        <w:jc w:val="both"/>
        <w:rPr>
          <w:rFonts w:eastAsia="Calibri"/>
          <w:bCs/>
          <w:sz w:val="22"/>
          <w:szCs w:val="22"/>
          <w:lang w:eastAsia="en-US"/>
        </w:rPr>
      </w:pPr>
      <w:r w:rsidRPr="00D429E9">
        <w:rPr>
          <w:rFonts w:eastAsia="Calibri"/>
          <w:color w:val="000000"/>
          <w:sz w:val="22"/>
          <w:szCs w:val="22"/>
          <w:lang w:eastAsia="en-US"/>
        </w:rPr>
        <w:t>W celu skrócenia czasu udzielenia odpowiedzi na pytania komunikacja między zamawiającym a wykonawcami w zakresie:</w:t>
      </w:r>
    </w:p>
    <w:p w14:paraId="4FDB14B0"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przesyłania zamawiającemu pytań do treści SWZ;</w:t>
      </w:r>
    </w:p>
    <w:p w14:paraId="22B590E3"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sz w:val="22"/>
          <w:szCs w:val="22"/>
          <w:lang w:eastAsia="en-US"/>
        </w:rPr>
        <w:t>przesyłania odpowiedzi na wezwanie zamawiającego do złożenia podmiotowych środków dowodowych;</w:t>
      </w:r>
    </w:p>
    <w:p w14:paraId="2A840BFD"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26CCB33E"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050C32"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shd w:val="clear" w:color="auto" w:fill="FFFFFF"/>
          <w:lang w:eastAsia="en-US"/>
        </w:rPr>
        <w:t>przesyłania odpowiedzi na wezwanie zamawiającego do złożenia wyjaśnień dotyczących treści przedmiotowych środków dowodowych;</w:t>
      </w:r>
    </w:p>
    <w:p w14:paraId="5AB19641"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shd w:val="clear" w:color="auto" w:fill="FFFFFF"/>
          <w:lang w:eastAsia="en-US"/>
        </w:rPr>
        <w:t>przesłania odpowiedzi na inne wezwania zamawiającego wynikające z ustawy – Prawo zamówień publicznych;</w:t>
      </w:r>
    </w:p>
    <w:p w14:paraId="69DE2F60"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sz w:val="22"/>
          <w:szCs w:val="22"/>
          <w:lang w:eastAsia="en-US"/>
        </w:rPr>
        <w:t>przesyłania wniosków, informacji, oświadczeń wykonawcy;</w:t>
      </w:r>
    </w:p>
    <w:p w14:paraId="0BCC6812" w14:textId="77777777" w:rsidR="0046206A" w:rsidRPr="00D429E9" w:rsidRDefault="0046206A" w:rsidP="00E5455E">
      <w:pPr>
        <w:widowControl/>
        <w:numPr>
          <w:ilvl w:val="1"/>
          <w:numId w:val="37"/>
        </w:numPr>
        <w:suppressAutoHyphens w:val="0"/>
        <w:ind w:left="2835" w:hanging="708"/>
        <w:contextualSpacing/>
        <w:jc w:val="both"/>
        <w:rPr>
          <w:rFonts w:eastAsia="Calibri"/>
          <w:color w:val="000000"/>
          <w:sz w:val="22"/>
          <w:szCs w:val="22"/>
          <w:lang w:eastAsia="en-US"/>
        </w:rPr>
      </w:pPr>
      <w:r w:rsidRPr="00D429E9">
        <w:rPr>
          <w:rFonts w:eastAsia="Calibri"/>
          <w:sz w:val="22"/>
          <w:szCs w:val="22"/>
          <w:lang w:eastAsia="en-US"/>
        </w:rPr>
        <w:t>przesyłania odwołania/innych</w:t>
      </w:r>
    </w:p>
    <w:p w14:paraId="3BC1271F" w14:textId="77777777" w:rsidR="0046206A" w:rsidRPr="00D429E9" w:rsidRDefault="0046206A" w:rsidP="0046206A">
      <w:pPr>
        <w:widowControl/>
        <w:suppressAutoHyphens w:val="0"/>
        <w:ind w:left="2127"/>
        <w:contextualSpacing/>
        <w:jc w:val="both"/>
        <w:rPr>
          <w:rFonts w:eastAsia="Calibri"/>
          <w:sz w:val="22"/>
          <w:szCs w:val="22"/>
          <w:lang w:eastAsia="en-US"/>
        </w:rPr>
      </w:pPr>
      <w:r w:rsidRPr="00D429E9">
        <w:rPr>
          <w:rFonts w:eastAsia="Calibri"/>
          <w:sz w:val="22"/>
          <w:szCs w:val="22"/>
          <w:lang w:eastAsia="en-US"/>
        </w:rPr>
        <w:t xml:space="preserve">odbywa się za pośrednictwem </w:t>
      </w:r>
      <w:hyperlink r:id="rId29"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i formularza: „Wyślij wiadomość do zamawiającego”.</w:t>
      </w:r>
    </w:p>
    <w:p w14:paraId="7C06AD05" w14:textId="77777777" w:rsidR="0046206A" w:rsidRPr="00D429E9" w:rsidRDefault="0046206A" w:rsidP="0046206A">
      <w:pPr>
        <w:widowControl/>
        <w:suppressAutoHyphens w:val="0"/>
        <w:ind w:left="2127"/>
        <w:jc w:val="both"/>
        <w:rPr>
          <w:sz w:val="22"/>
          <w:szCs w:val="22"/>
        </w:rPr>
      </w:pPr>
      <w:r w:rsidRPr="00D429E9">
        <w:rPr>
          <w:color w:val="000000"/>
          <w:sz w:val="22"/>
          <w:szCs w:val="22"/>
        </w:rPr>
        <w:t xml:space="preserve">Za datę przekazania (wpływu) oświadczeń, wniosków, zawiadomień oraz informacji przyjmuje się datę ich przesłania za pośrednictwem </w:t>
      </w:r>
      <w:hyperlink r:id="rId30" w:history="1">
        <w:r w:rsidRPr="00D429E9">
          <w:rPr>
            <w:color w:val="0563C1"/>
            <w:sz w:val="22"/>
            <w:szCs w:val="22"/>
            <w:u w:val="single"/>
          </w:rPr>
          <w:t>https://platformazakupowa.pl</w:t>
        </w:r>
      </w:hyperlink>
      <w:r w:rsidRPr="00D429E9">
        <w:rPr>
          <w:color w:val="000000"/>
          <w:sz w:val="22"/>
          <w:szCs w:val="22"/>
        </w:rPr>
        <w:t xml:space="preserve"> poprzez kliknięcie przycisku: „Wyślij wiadomość do zamawiającego”, po którym pojawi się komunikat, że wiadomość została wysłana do zamawiającego.</w:t>
      </w:r>
    </w:p>
    <w:p w14:paraId="27289413" w14:textId="77777777" w:rsidR="0046206A" w:rsidRPr="00D429E9" w:rsidRDefault="0046206A" w:rsidP="00E5455E">
      <w:pPr>
        <w:widowControl/>
        <w:numPr>
          <w:ilvl w:val="2"/>
          <w:numId w:val="36"/>
        </w:numPr>
        <w:suppressAutoHyphens w:val="0"/>
        <w:ind w:left="2127"/>
        <w:contextualSpacing/>
        <w:jc w:val="both"/>
        <w:rPr>
          <w:rFonts w:eastAsia="Calibri"/>
          <w:sz w:val="22"/>
          <w:szCs w:val="22"/>
          <w:lang w:eastAsia="en-US"/>
        </w:rPr>
      </w:pPr>
      <w:r w:rsidRPr="00D429E9">
        <w:rPr>
          <w:rFonts w:eastAsia="Calibri"/>
          <w:sz w:val="22"/>
          <w:szCs w:val="22"/>
          <w:lang w:eastAsia="en-US"/>
        </w:rPr>
        <w:t xml:space="preserve">Zamawiający przekazuje wykonawcom informacje za pośrednictwem </w:t>
      </w:r>
      <w:hyperlink r:id="rId31"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w:t>
      </w:r>
      <w:r w:rsidRPr="00D429E9">
        <w:rPr>
          <w:rFonts w:eastAsia="Calibri"/>
          <w:color w:val="000000"/>
          <w:sz w:val="22"/>
          <w:szCs w:val="22"/>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do konkretnego wykonawcy.</w:t>
      </w:r>
    </w:p>
    <w:p w14:paraId="5AC56F19" w14:textId="77777777" w:rsidR="0046206A" w:rsidRPr="00D429E9" w:rsidRDefault="0046206A" w:rsidP="00E5455E">
      <w:pPr>
        <w:widowControl/>
        <w:numPr>
          <w:ilvl w:val="2"/>
          <w:numId w:val="36"/>
        </w:numPr>
        <w:suppressAutoHyphens w:val="0"/>
        <w:ind w:left="2127"/>
        <w:contextualSpacing/>
        <w:jc w:val="both"/>
        <w:rPr>
          <w:rFonts w:eastAsia="Calibri"/>
          <w:sz w:val="22"/>
          <w:szCs w:val="22"/>
          <w:lang w:eastAsia="en-US"/>
        </w:rPr>
      </w:pPr>
      <w:r w:rsidRPr="00D429E9">
        <w:rPr>
          <w:rFonts w:eastAsia="Calibri"/>
          <w:color w:val="000000"/>
          <w:sz w:val="22"/>
          <w:szCs w:val="22"/>
          <w:lang w:eastAsia="en-US"/>
        </w:rPr>
        <w:t xml:space="preserve">Wykonawca jako podmiot profesjonalny ma obowiązek sprawdzania komunikatów i wiadomości bezpośrednio na </w:t>
      </w:r>
      <w:hyperlink r:id="rId33"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przesyłanych przez zamawiającego, gdyż system powiadomień może ulec awarii lub powiadomienie może trafić do folderu SPAM.</w:t>
      </w:r>
    </w:p>
    <w:p w14:paraId="6343F5E2" w14:textId="77777777" w:rsidR="0046206A" w:rsidRPr="00D429E9" w:rsidRDefault="0046206A" w:rsidP="00E5455E">
      <w:pPr>
        <w:widowControl/>
        <w:numPr>
          <w:ilvl w:val="2"/>
          <w:numId w:val="36"/>
        </w:numPr>
        <w:suppressAutoHyphens w:val="0"/>
        <w:ind w:left="2127"/>
        <w:contextualSpacing/>
        <w:jc w:val="both"/>
        <w:rPr>
          <w:rFonts w:eastAsia="Calibri"/>
          <w:sz w:val="22"/>
          <w:szCs w:val="22"/>
          <w:lang w:eastAsia="en-US"/>
        </w:rPr>
      </w:pPr>
      <w:r w:rsidRPr="00D429E9">
        <w:rPr>
          <w:rFonts w:eastAsia="Calibri"/>
          <w:color w:val="000000"/>
          <w:sz w:val="22"/>
          <w:szCs w:val="22"/>
          <w:lang w:eastAsia="en-US"/>
        </w:rPr>
        <w:t xml:space="preserve">Zamawiający, zgodnie z rozporządzeniem Prezesa Rady Ministrów z dnia </w:t>
      </w:r>
      <w:r w:rsidRPr="00D429E9">
        <w:rPr>
          <w:rFonts w:eastAsia="Calibri"/>
          <w:color w:val="000000"/>
          <w:sz w:val="22"/>
          <w:szCs w:val="22"/>
          <w:lang w:eastAsia="en-US"/>
        </w:rPr>
        <w:br/>
        <w:t xml:space="preserve">30 grudnia 2020 r. w sprawie sposobu sporządzania i przekazywania informacji oraz wymagań technicznych dla dokumentów elektronicznych oraz środków komunikacji elektronicznej w postępowaniu o udzielenie zamówienia </w:t>
      </w:r>
      <w:r w:rsidRPr="00D429E9">
        <w:rPr>
          <w:rFonts w:eastAsia="Calibri"/>
          <w:color w:val="000000"/>
          <w:sz w:val="22"/>
          <w:szCs w:val="22"/>
          <w:lang w:eastAsia="en-US"/>
        </w:rPr>
        <w:lastRenderedPageBreak/>
        <w:t xml:space="preserve">publicznego lub konkursie (Dz. U. z 2020 r., poz. 2452), określa niezbędne   wymagania sprzętowo-aplikacyjne umożliwiające pracę na </w:t>
      </w:r>
      <w:hyperlink r:id="rId34"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tj.:</w:t>
      </w:r>
    </w:p>
    <w:p w14:paraId="413CDD35" w14:textId="77777777" w:rsidR="0046206A" w:rsidRPr="00D429E9" w:rsidRDefault="0046206A" w:rsidP="00E5455E">
      <w:pPr>
        <w:widowControl/>
        <w:numPr>
          <w:ilvl w:val="1"/>
          <w:numId w:val="35"/>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stały dostęp do sieci Internet o gwarantowanej przepustowości nie mniejszej niż 512 kb/s;</w:t>
      </w:r>
    </w:p>
    <w:p w14:paraId="56FF08A1" w14:textId="77777777" w:rsidR="0046206A" w:rsidRPr="00D429E9" w:rsidRDefault="0046206A" w:rsidP="00E5455E">
      <w:pPr>
        <w:widowControl/>
        <w:numPr>
          <w:ilvl w:val="1"/>
          <w:numId w:val="35"/>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10FAE22E" w14:textId="77777777" w:rsidR="0046206A" w:rsidRPr="00D429E9" w:rsidRDefault="0046206A" w:rsidP="00E5455E">
      <w:pPr>
        <w:widowControl/>
        <w:numPr>
          <w:ilvl w:val="1"/>
          <w:numId w:val="35"/>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zainstalowana dowolna, inna przeglądarka internetowa niż Internet Explorer;</w:t>
      </w:r>
    </w:p>
    <w:p w14:paraId="03C3C273" w14:textId="77777777" w:rsidR="0046206A" w:rsidRPr="00D429E9" w:rsidRDefault="0046206A" w:rsidP="00E5455E">
      <w:pPr>
        <w:widowControl/>
        <w:numPr>
          <w:ilvl w:val="1"/>
          <w:numId w:val="35"/>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włączona obsługa JavaScript,</w:t>
      </w:r>
    </w:p>
    <w:p w14:paraId="0807710D" w14:textId="77777777" w:rsidR="0046206A" w:rsidRPr="00D429E9" w:rsidRDefault="0046206A" w:rsidP="00E5455E">
      <w:pPr>
        <w:widowControl/>
        <w:numPr>
          <w:ilvl w:val="1"/>
          <w:numId w:val="35"/>
        </w:numPr>
        <w:suppressAutoHyphens w:val="0"/>
        <w:ind w:left="2835" w:hanging="708"/>
        <w:contextualSpacing/>
        <w:jc w:val="both"/>
        <w:rPr>
          <w:rFonts w:eastAsia="Calibri"/>
          <w:color w:val="000000"/>
          <w:sz w:val="22"/>
          <w:szCs w:val="22"/>
          <w:lang w:eastAsia="en-US"/>
        </w:rPr>
      </w:pPr>
      <w:r w:rsidRPr="00D429E9">
        <w:rPr>
          <w:rFonts w:eastAsia="Calibri"/>
          <w:color w:val="000000"/>
          <w:sz w:val="22"/>
          <w:szCs w:val="22"/>
          <w:lang w:eastAsia="en-US"/>
        </w:rPr>
        <w:t>zainstalowany program Adobe Acrobat Reader lub inny obsługujący format plików .pdf.</w:t>
      </w:r>
    </w:p>
    <w:p w14:paraId="2088A6D6" w14:textId="77777777" w:rsidR="0046206A" w:rsidRPr="00D429E9" w:rsidRDefault="0046206A" w:rsidP="00E5455E">
      <w:pPr>
        <w:widowControl/>
        <w:numPr>
          <w:ilvl w:val="2"/>
          <w:numId w:val="36"/>
        </w:numPr>
        <w:suppressAutoHyphens w:val="0"/>
        <w:ind w:left="2127"/>
        <w:jc w:val="both"/>
        <w:textAlignment w:val="baseline"/>
        <w:rPr>
          <w:color w:val="000000"/>
          <w:sz w:val="22"/>
          <w:szCs w:val="22"/>
        </w:rPr>
      </w:pPr>
      <w:r w:rsidRPr="00D429E9">
        <w:rPr>
          <w:color w:val="000000"/>
          <w:sz w:val="22"/>
          <w:szCs w:val="22"/>
        </w:rPr>
        <w:t xml:space="preserve">Szyfrowanie na </w:t>
      </w:r>
      <w:hyperlink r:id="rId35" w:history="1">
        <w:r w:rsidRPr="00D429E9">
          <w:rPr>
            <w:color w:val="0563C1"/>
            <w:sz w:val="22"/>
            <w:szCs w:val="22"/>
            <w:u w:val="single"/>
          </w:rPr>
          <w:t>https://platformazakupowa.pl</w:t>
        </w:r>
      </w:hyperlink>
      <w:r w:rsidRPr="00D429E9">
        <w:rPr>
          <w:color w:val="000000"/>
          <w:sz w:val="22"/>
          <w:szCs w:val="22"/>
        </w:rPr>
        <w:t xml:space="preserve"> odbywa się za pomocą protokołu TLS 1.3.</w:t>
      </w:r>
    </w:p>
    <w:p w14:paraId="3575328A" w14:textId="77777777" w:rsidR="0046206A" w:rsidRPr="00D429E9" w:rsidRDefault="0046206A" w:rsidP="00E5455E">
      <w:pPr>
        <w:widowControl/>
        <w:numPr>
          <w:ilvl w:val="2"/>
          <w:numId w:val="36"/>
        </w:numPr>
        <w:suppressAutoHyphens w:val="0"/>
        <w:ind w:left="2127"/>
        <w:jc w:val="both"/>
        <w:textAlignment w:val="baseline"/>
        <w:rPr>
          <w:color w:val="000000"/>
          <w:sz w:val="22"/>
          <w:szCs w:val="22"/>
        </w:rPr>
      </w:pPr>
      <w:r w:rsidRPr="00D429E9">
        <w:rPr>
          <w:color w:val="000000"/>
          <w:sz w:val="22"/>
          <w:szCs w:val="22"/>
        </w:rPr>
        <w:t>Oznaczenie czasu odbioru danych przez platformę zakupową stanowi datę oraz  dokładny czas (hh:mm:ss) generowany według czasu lokalnego serwera synchronizowanego z zegarem Głównego Urzędu Miar.</w:t>
      </w:r>
    </w:p>
    <w:p w14:paraId="6C20A6F4" w14:textId="77777777" w:rsidR="0046206A" w:rsidRPr="00D429E9" w:rsidRDefault="0046206A" w:rsidP="00E5455E">
      <w:pPr>
        <w:widowControl/>
        <w:numPr>
          <w:ilvl w:val="1"/>
          <w:numId w:val="36"/>
        </w:numPr>
        <w:suppressAutoHyphens w:val="0"/>
        <w:ind w:left="1410"/>
        <w:contextualSpacing/>
        <w:jc w:val="both"/>
        <w:rPr>
          <w:sz w:val="22"/>
          <w:szCs w:val="22"/>
          <w:lang w:eastAsia="en-US"/>
        </w:rPr>
      </w:pPr>
      <w:r w:rsidRPr="00D429E9">
        <w:rPr>
          <w:rFonts w:eastAsia="Calibri"/>
          <w:sz w:val="22"/>
          <w:szCs w:val="22"/>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w:t>
      </w:r>
      <w:r w:rsidRPr="00D429E9">
        <w:rPr>
          <w:sz w:val="22"/>
          <w:szCs w:val="22"/>
          <w:lang w:eastAsia="en-US"/>
        </w:rPr>
        <w:t xml:space="preserve"> r., poz. 2415 z późn. zm.), tj.:</w:t>
      </w:r>
    </w:p>
    <w:p w14:paraId="3BB1E224" w14:textId="77777777" w:rsidR="0046206A" w:rsidRPr="00D429E9" w:rsidRDefault="0046206A" w:rsidP="00E5455E">
      <w:pPr>
        <w:widowControl/>
        <w:numPr>
          <w:ilvl w:val="1"/>
          <w:numId w:val="38"/>
        </w:numPr>
        <w:suppressAutoHyphens w:val="0"/>
        <w:ind w:left="2127" w:hanging="709"/>
        <w:contextualSpacing/>
        <w:jc w:val="both"/>
        <w:rPr>
          <w:i/>
          <w:iCs/>
          <w:sz w:val="22"/>
          <w:szCs w:val="22"/>
          <w:u w:val="single"/>
          <w:lang w:eastAsia="en-US"/>
        </w:rPr>
      </w:pPr>
      <w:r w:rsidRPr="00D429E9">
        <w:rPr>
          <w:sz w:val="22"/>
          <w:szCs w:val="22"/>
          <w:lang w:eastAsia="en-US"/>
        </w:rPr>
        <w:t xml:space="preserve">dokumenty lub oświadczenia, w tym oferta, składane są </w:t>
      </w:r>
      <w:r w:rsidRPr="00D429E9">
        <w:rPr>
          <w:sz w:val="22"/>
          <w:szCs w:val="22"/>
          <w:u w:val="single"/>
          <w:lang w:eastAsia="en-US"/>
        </w:rPr>
        <w:t>w oryginale w formie elektronicznej przy użyciu kwalifikowanego podpisu elektronicznego lub w postaci elektronicznej opatrzonej podpisem zaufanym lub podpisem osobistym</w:t>
      </w:r>
      <w:r w:rsidRPr="00D429E9">
        <w:rPr>
          <w:sz w:val="22"/>
          <w:szCs w:val="22"/>
          <w:lang w:eastAsia="en-US"/>
        </w:rPr>
        <w:t xml:space="preserve">. </w:t>
      </w:r>
      <w:r w:rsidRPr="00D429E9">
        <w:rPr>
          <w:color w:val="000000"/>
          <w:sz w:val="22"/>
          <w:szCs w:val="22"/>
          <w:lang w:eastAsia="en-US"/>
        </w:rPr>
        <w:t xml:space="preserve">W przypadku składania podpisu kwalifikowanego i wykorzystania formatu podpisu XAdES zewnętrzny, zamawiający wymaga dołączenia odpowiedniej ilości plików, tj. podpisywanych plików z danymi oraz plików podpisu w formacie XAdES. </w:t>
      </w:r>
      <w:r w:rsidRPr="00D429E9">
        <w:rPr>
          <w:b/>
          <w:bCs/>
          <w:i/>
          <w:iCs/>
          <w:sz w:val="22"/>
          <w:szCs w:val="22"/>
          <w:lang w:eastAsia="en-US"/>
        </w:rPr>
        <w:t>Oferta złożona bez opatrzenia właściwym podpisem elektronicznym podlega odrzuceniu na podstawie art. 226 ust. 1 pkt 3 ustawy PZP, z uwagi na niezgodność z art. 63 tej ustawy;</w:t>
      </w:r>
    </w:p>
    <w:p w14:paraId="323D5087" w14:textId="77777777" w:rsidR="0046206A" w:rsidRPr="00D429E9" w:rsidRDefault="0046206A" w:rsidP="00E5455E">
      <w:pPr>
        <w:widowControl/>
        <w:numPr>
          <w:ilvl w:val="1"/>
          <w:numId w:val="38"/>
        </w:numPr>
        <w:suppressAutoHyphens w:val="0"/>
        <w:ind w:left="2127" w:hanging="709"/>
        <w:contextualSpacing/>
        <w:jc w:val="both"/>
        <w:rPr>
          <w:rFonts w:eastAsia="Calibri"/>
          <w:bCs/>
          <w:sz w:val="22"/>
          <w:szCs w:val="22"/>
          <w:lang w:eastAsia="en-US"/>
        </w:rPr>
      </w:pPr>
      <w:r w:rsidRPr="00D429E9">
        <w:rPr>
          <w:rFonts w:eastAsia="Calibri"/>
          <w:bCs/>
          <w:sz w:val="22"/>
          <w:szCs w:val="22"/>
          <w:lang w:eastAsia="en-US"/>
        </w:rPr>
        <w:t>dokumenty wystawione w formie elektronicznej przekazuje się jako dokumenty elektroniczne, zapewniając zamawiającemu możliwość weryfikacji podpisów;</w:t>
      </w:r>
    </w:p>
    <w:p w14:paraId="75470F86" w14:textId="77777777" w:rsidR="0046206A" w:rsidRPr="00D429E9" w:rsidRDefault="0046206A" w:rsidP="00E5455E">
      <w:pPr>
        <w:widowControl/>
        <w:numPr>
          <w:ilvl w:val="1"/>
          <w:numId w:val="38"/>
        </w:numPr>
        <w:suppressAutoHyphens w:val="0"/>
        <w:ind w:left="2127" w:hanging="709"/>
        <w:contextualSpacing/>
        <w:jc w:val="both"/>
        <w:rPr>
          <w:rFonts w:eastAsia="Calibri"/>
          <w:bCs/>
          <w:sz w:val="22"/>
          <w:szCs w:val="22"/>
          <w:lang w:eastAsia="en-US"/>
        </w:rPr>
      </w:pPr>
      <w:r w:rsidRPr="00D429E9">
        <w:rPr>
          <w:rFonts w:eastAsia="Calibri"/>
          <w:bCs/>
          <w:sz w:val="22"/>
          <w:szCs w:val="22"/>
          <w:lang w:eastAsia="en-US"/>
        </w:rPr>
        <w:t>j</w:t>
      </w:r>
      <w:r w:rsidRPr="00D429E9">
        <w:rPr>
          <w:rFonts w:eastAsia="Calibri"/>
          <w:sz w:val="22"/>
          <w:szCs w:val="22"/>
          <w:lang w:eastAsia="en-US"/>
        </w:rPr>
        <w:t>eżeli oryginał dokumentu, oświadczenia lub inne dokumenty składane w postępowaniu o udzielenie zamówienia, nie zostały sporządzone w postaci dokumentu elektronicznego, wykonawca może sporządzić i przekazać cyfrowe odwzorowanie</w:t>
      </w:r>
      <w:r w:rsidRPr="00D429E9">
        <w:rPr>
          <w:rFonts w:eastAsia="Calibri"/>
          <w:color w:val="FF0000"/>
          <w:sz w:val="22"/>
          <w:szCs w:val="22"/>
          <w:lang w:eastAsia="en-US"/>
        </w:rPr>
        <w:t xml:space="preserve"> </w:t>
      </w:r>
      <w:r w:rsidRPr="00D429E9">
        <w:rPr>
          <w:rFonts w:eastAsia="Calibri"/>
          <w:color w:val="000000"/>
          <w:sz w:val="22"/>
          <w:szCs w:val="22"/>
          <w:lang w:eastAsia="en-US"/>
        </w:rPr>
        <w:t>z dokumentem lub oświadczeniem w postaci papierowej,</w:t>
      </w:r>
      <w:r w:rsidRPr="00D429E9">
        <w:rPr>
          <w:rFonts w:eastAsia="Calibri"/>
          <w:sz w:val="22"/>
          <w:szCs w:val="22"/>
          <w:lang w:eastAsia="en-US"/>
        </w:rPr>
        <w:t xml:space="preserve"> opatrując je kwalifikowanym podpisem elektronicznym, podpisem zaufanym lub podpisem osobistym, co jest równoznaczne z poświadczeniem przekazywanych dokumentów lub oświadczeń za zgodność z oryginałem;</w:t>
      </w:r>
    </w:p>
    <w:p w14:paraId="422B88A2" w14:textId="77777777" w:rsidR="0046206A" w:rsidRPr="00D429E9" w:rsidRDefault="0046206A" w:rsidP="00E5455E">
      <w:pPr>
        <w:widowControl/>
        <w:numPr>
          <w:ilvl w:val="1"/>
          <w:numId w:val="38"/>
        </w:numPr>
        <w:suppressAutoHyphens w:val="0"/>
        <w:ind w:left="2127" w:hanging="709"/>
        <w:contextualSpacing/>
        <w:jc w:val="both"/>
        <w:rPr>
          <w:rFonts w:eastAsia="Calibri"/>
          <w:bCs/>
          <w:sz w:val="22"/>
          <w:szCs w:val="22"/>
          <w:lang w:eastAsia="en-US"/>
        </w:rPr>
      </w:pPr>
      <w:r w:rsidRPr="00D429E9">
        <w:rPr>
          <w:rFonts w:eastAsia="Calibri"/>
          <w:sz w:val="22"/>
          <w:szCs w:val="22"/>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B25798F" w14:textId="77777777" w:rsidR="0046206A" w:rsidRPr="00D429E9" w:rsidRDefault="0046206A" w:rsidP="00E5455E">
      <w:pPr>
        <w:widowControl/>
        <w:numPr>
          <w:ilvl w:val="1"/>
          <w:numId w:val="38"/>
        </w:numPr>
        <w:suppressAutoHyphens w:val="0"/>
        <w:ind w:left="2127" w:hanging="709"/>
        <w:contextualSpacing/>
        <w:jc w:val="both"/>
        <w:rPr>
          <w:rFonts w:eastAsia="Calibri"/>
          <w:bCs/>
          <w:sz w:val="22"/>
          <w:szCs w:val="22"/>
          <w:lang w:eastAsia="en-US"/>
        </w:rPr>
      </w:pPr>
      <w:r w:rsidRPr="00D429E9">
        <w:rPr>
          <w:rFonts w:eastAsia="Calibri"/>
          <w:color w:val="000000"/>
          <w:sz w:val="22"/>
          <w:szCs w:val="22"/>
          <w:lang w:eastAsia="en-US"/>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7B51A1A" w14:textId="77777777" w:rsidR="0046206A" w:rsidRPr="00D429E9" w:rsidRDefault="0046206A" w:rsidP="00E5455E">
      <w:pPr>
        <w:widowControl/>
        <w:numPr>
          <w:ilvl w:val="0"/>
          <w:numId w:val="36"/>
        </w:numPr>
        <w:suppressAutoHyphens w:val="0"/>
        <w:contextualSpacing/>
        <w:jc w:val="both"/>
        <w:rPr>
          <w:rFonts w:eastAsia="Calibri"/>
          <w:bCs/>
          <w:sz w:val="22"/>
          <w:szCs w:val="22"/>
          <w:lang w:eastAsia="en-US"/>
        </w:rPr>
      </w:pPr>
      <w:r w:rsidRPr="00D429E9">
        <w:rPr>
          <w:rFonts w:eastAsia="Calibri"/>
          <w:bCs/>
          <w:sz w:val="22"/>
          <w:szCs w:val="22"/>
          <w:lang w:eastAsia="en-US"/>
        </w:rPr>
        <w:t>Sposób porozumiewania się zamawiającego z wykonawcami w zakresie skutecznego złożenia oferty.</w:t>
      </w:r>
    </w:p>
    <w:p w14:paraId="49B6FEEF" w14:textId="41D4D967" w:rsidR="0046206A" w:rsidRPr="00D429E9" w:rsidRDefault="0046206A" w:rsidP="00EE54FF">
      <w:pPr>
        <w:pStyle w:val="Akapitzlist"/>
        <w:numPr>
          <w:ilvl w:val="1"/>
          <w:numId w:val="79"/>
        </w:numPr>
        <w:jc w:val="both"/>
        <w:rPr>
          <w:rFonts w:eastAsia="Calibri"/>
          <w:bCs/>
          <w:sz w:val="22"/>
        </w:rPr>
      </w:pPr>
      <w:r w:rsidRPr="00D429E9">
        <w:rPr>
          <w:rFonts w:eastAsia="Calibri"/>
          <w:sz w:val="22"/>
        </w:rPr>
        <w:t xml:space="preserve">Oferta musi być sporządzona z zachowaniem postaci elektronicznej w formacie danych </w:t>
      </w:r>
    </w:p>
    <w:p w14:paraId="0C5EE61A" w14:textId="77777777" w:rsidR="0046206A" w:rsidRPr="00D429E9" w:rsidRDefault="0046206A" w:rsidP="0046206A">
      <w:pPr>
        <w:widowControl/>
        <w:suppressAutoHyphens w:val="0"/>
        <w:ind w:left="1410"/>
        <w:contextualSpacing/>
        <w:jc w:val="both"/>
        <w:rPr>
          <w:rFonts w:eastAsia="Calibri"/>
          <w:bCs/>
          <w:sz w:val="22"/>
          <w:szCs w:val="22"/>
          <w:lang w:eastAsia="en-US"/>
        </w:rPr>
      </w:pPr>
      <w:r w:rsidRPr="00D429E9">
        <w:rPr>
          <w:rFonts w:eastAsia="Calibri"/>
          <w:bCs/>
          <w:sz w:val="22"/>
          <w:szCs w:val="22"/>
          <w:lang w:eastAsia="en-US"/>
        </w:rPr>
        <w:t xml:space="preserve">zgodnym z </w:t>
      </w:r>
      <w:r w:rsidRPr="00D429E9">
        <w:rPr>
          <w:rFonts w:eastAsia="Calibri"/>
          <w:color w:val="000000"/>
          <w:sz w:val="22"/>
          <w:szCs w:val="22"/>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429E9">
        <w:rPr>
          <w:rFonts w:eastAsia="Calibri"/>
          <w:sz w:val="22"/>
          <w:szCs w:val="22"/>
          <w:lang w:eastAsia="en-US"/>
        </w:rPr>
        <w:t>i podpisana kwalifikowanym podpisem elektronicznym, podpisem zaufanym lub podpisem osobistym. Zaleca się wykorzystanie formatów: .</w:t>
      </w:r>
      <w:r w:rsidRPr="00D429E9">
        <w:rPr>
          <w:rFonts w:eastAsia="Calibri"/>
          <w:b/>
          <w:bCs/>
          <w:i/>
          <w:iCs/>
          <w:sz w:val="22"/>
          <w:szCs w:val="22"/>
          <w:lang w:eastAsia="en-US"/>
        </w:rPr>
        <w:t>pdf, .doc., .xls, .jpg (.jpeg) ze szczególnym wskazaniem na .pdf.</w:t>
      </w:r>
      <w:r w:rsidRPr="00D429E9">
        <w:rPr>
          <w:rFonts w:eastAsia="Calibri"/>
          <w:sz w:val="22"/>
          <w:szCs w:val="22"/>
          <w:lang w:eastAsia="en-US"/>
        </w:rPr>
        <w:t xml:space="preserve"> W celu ewentualnej kompresji danych rekomenduje się wykorzystanie formatów: .</w:t>
      </w:r>
      <w:r w:rsidRPr="00D429E9">
        <w:rPr>
          <w:rFonts w:eastAsia="Calibri"/>
          <w:b/>
          <w:bCs/>
          <w:i/>
          <w:iCs/>
          <w:sz w:val="22"/>
          <w:szCs w:val="22"/>
          <w:lang w:eastAsia="en-US"/>
        </w:rPr>
        <w:t>zip, 7Z</w:t>
      </w:r>
      <w:r w:rsidRPr="00D429E9">
        <w:rPr>
          <w:rFonts w:eastAsia="Calibri"/>
          <w:sz w:val="22"/>
          <w:szCs w:val="22"/>
          <w:lang w:eastAsia="en-US"/>
        </w:rPr>
        <w:t xml:space="preserve">. Do formatów powszechnych </w:t>
      </w:r>
      <w:r w:rsidRPr="00D429E9">
        <w:rPr>
          <w:rFonts w:eastAsia="Calibri"/>
          <w:sz w:val="22"/>
          <w:szCs w:val="22"/>
          <w:lang w:eastAsia="en-US"/>
        </w:rPr>
        <w:br/>
        <w:t xml:space="preserve">a nieobjętych treścią rozporządzenia zalicza się: .rar, .gif, .bmp, .numbers, .pages. Dokumenty złożone w takich plikach zostaną uznane za złożone nieskutecznie. </w:t>
      </w:r>
    </w:p>
    <w:p w14:paraId="2FAE2DAA" w14:textId="77777777" w:rsidR="0046206A" w:rsidRPr="00D429E9" w:rsidRDefault="0046206A" w:rsidP="00EE54FF">
      <w:pPr>
        <w:widowControl/>
        <w:numPr>
          <w:ilvl w:val="1"/>
          <w:numId w:val="79"/>
        </w:numPr>
        <w:suppressAutoHyphens w:val="0"/>
        <w:ind w:left="1410"/>
        <w:contextualSpacing/>
        <w:jc w:val="both"/>
        <w:rPr>
          <w:rFonts w:eastAsia="Calibri"/>
          <w:bCs/>
          <w:sz w:val="22"/>
          <w:szCs w:val="22"/>
          <w:lang w:eastAsia="en-US"/>
        </w:rPr>
      </w:pPr>
      <w:r w:rsidRPr="00D429E9">
        <w:rPr>
          <w:rFonts w:eastAsia="Calibri"/>
          <w:sz w:val="22"/>
          <w:szCs w:val="22"/>
          <w:lang w:eastAsia="en-US"/>
        </w:rPr>
        <w:t xml:space="preserve">Wykonawca składa ofertę za pośrednictwem </w:t>
      </w:r>
      <w:hyperlink r:id="rId36" w:history="1">
        <w:r w:rsidRPr="00D429E9">
          <w:rPr>
            <w:rFonts w:eastAsia="Calibri"/>
            <w:color w:val="0563C1"/>
            <w:sz w:val="22"/>
            <w:szCs w:val="22"/>
            <w:u w:val="single"/>
            <w:lang w:eastAsia="en-US"/>
          </w:rPr>
          <w:t>https://platformazakupowa.pl</w:t>
        </w:r>
      </w:hyperlink>
      <w:r w:rsidRPr="00D429E9">
        <w:rPr>
          <w:rFonts w:eastAsia="Calibri"/>
          <w:sz w:val="22"/>
          <w:szCs w:val="22"/>
          <w:lang w:eastAsia="en-US"/>
        </w:rPr>
        <w:t xml:space="preserve"> – adres profilu nabywcy </w:t>
      </w:r>
      <w:hyperlink r:id="rId37" w:history="1">
        <w:r w:rsidRPr="00D429E9">
          <w:rPr>
            <w:rFonts w:eastAsia="Calibri"/>
            <w:bCs/>
            <w:color w:val="0563C1"/>
            <w:sz w:val="22"/>
            <w:szCs w:val="22"/>
            <w:u w:val="single"/>
            <w:lang w:eastAsia="en-US"/>
          </w:rPr>
          <w:t>https://platformazakupowa.pl/pn/uj_edu</w:t>
        </w:r>
      </w:hyperlink>
      <w:r w:rsidRPr="00D429E9">
        <w:rPr>
          <w:rFonts w:eastAsia="Calibri"/>
          <w:bCs/>
          <w:sz w:val="22"/>
          <w:szCs w:val="22"/>
          <w:lang w:eastAsia="en-US"/>
        </w:rPr>
        <w:t xml:space="preserve">, </w:t>
      </w:r>
      <w:r w:rsidRPr="00D429E9">
        <w:rPr>
          <w:rFonts w:eastAsia="Calibri"/>
          <w:sz w:val="22"/>
          <w:szCs w:val="22"/>
          <w:lang w:eastAsia="en-US"/>
        </w:rPr>
        <w:t xml:space="preserve">zgodnie z regulaminem, o którym mowa w ust. 1 tego rozdziału. </w:t>
      </w:r>
      <w:r w:rsidRPr="00D429E9">
        <w:rPr>
          <w:rFonts w:eastAsia="Calibri"/>
          <w:color w:val="000000"/>
          <w:sz w:val="22"/>
          <w:szCs w:val="22"/>
          <w:lang w:eastAsia="en-US"/>
        </w:rPr>
        <w:t>Zamawiający nie ponosi odpowiedzialności za   złożenie oferty w sposób niezgodny z instrukcją korzystania z  </w:t>
      </w:r>
      <w:hyperlink r:id="rId38" w:history="1">
        <w:r w:rsidRPr="00D429E9">
          <w:rPr>
            <w:rFonts w:eastAsia="Calibri"/>
            <w:color w:val="0563C1"/>
            <w:sz w:val="22"/>
            <w:szCs w:val="22"/>
            <w:u w:val="single"/>
            <w:lang w:eastAsia="en-US"/>
          </w:rPr>
          <w:t>https://platformazakupowa.pl</w:t>
        </w:r>
      </w:hyperlink>
      <w:r w:rsidRPr="00D429E9">
        <w:rPr>
          <w:rFonts w:eastAsia="Calibri"/>
          <w:color w:val="000000"/>
          <w:sz w:val="22"/>
          <w:szCs w:val="22"/>
          <w:lang w:eastAsia="en-US"/>
        </w:rPr>
        <w:t xml:space="preserve">, </w:t>
      </w:r>
      <w:r w:rsidRPr="00D429E9">
        <w:rPr>
          <w:rFonts w:eastAsia="Calibri"/>
          <w:color w:val="000000"/>
          <w:sz w:val="22"/>
          <w:szCs w:val="22"/>
          <w:lang w:eastAsia="en-US"/>
        </w:rPr>
        <w:br/>
        <w:t xml:space="preserve">w szczególności za sytuację, gdy zamawiający zapozna się z treścią oferty przed upływem terminu składania ofert (np. złożenie oferty w zakładce „Wyślij wiadomość </w:t>
      </w:r>
      <w:r w:rsidRPr="00D429E9">
        <w:rPr>
          <w:rFonts w:eastAsia="Calibri"/>
          <w:color w:val="000000"/>
          <w:sz w:val="22"/>
          <w:szCs w:val="22"/>
          <w:lang w:eastAsia="en-US"/>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1E1822D0" w14:textId="77777777" w:rsidR="0046206A" w:rsidRPr="00D429E9" w:rsidRDefault="0046206A" w:rsidP="00EE54FF">
      <w:pPr>
        <w:widowControl/>
        <w:numPr>
          <w:ilvl w:val="1"/>
          <w:numId w:val="79"/>
        </w:numPr>
        <w:suppressAutoHyphens w:val="0"/>
        <w:ind w:left="1410"/>
        <w:contextualSpacing/>
        <w:jc w:val="both"/>
        <w:rPr>
          <w:rFonts w:eastAsia="Calibri"/>
          <w:sz w:val="22"/>
          <w:szCs w:val="22"/>
          <w:lang w:eastAsia="en-US"/>
        </w:rPr>
      </w:pPr>
      <w:r w:rsidRPr="00D429E9">
        <w:rPr>
          <w:rFonts w:eastAsia="Calibri"/>
          <w:sz w:val="22"/>
          <w:szCs w:val="22"/>
          <w:lang w:eastAsia="en-US"/>
        </w:rPr>
        <w:t xml:space="preserve">Sposób zaszyfrowania oferty opisany został w </w:t>
      </w:r>
      <w:r w:rsidRPr="00D429E9">
        <w:rPr>
          <w:rFonts w:eastAsia="Calibri"/>
          <w:color w:val="000000"/>
          <w:sz w:val="22"/>
          <w:szCs w:val="22"/>
          <w:lang w:eastAsia="en-US"/>
        </w:rPr>
        <w:t xml:space="preserve">instrukcji składania ofert (linki w ust. 1.2.2 powyżej), </w:t>
      </w:r>
      <w:r w:rsidRPr="00D429E9">
        <w:rPr>
          <w:rFonts w:eastAsia="Calibri"/>
          <w:color w:val="000000"/>
          <w:sz w:val="22"/>
          <w:szCs w:val="22"/>
          <w:u w:val="single"/>
          <w:lang w:eastAsia="en-US"/>
        </w:rPr>
        <w:t>przy czym szyfrowanie ofert ma być dokonywane jedynie za pomocą narzędzia wbudowanego w platformę zakupowa.</w:t>
      </w:r>
    </w:p>
    <w:p w14:paraId="517D7441" w14:textId="77777777" w:rsidR="0046206A" w:rsidRPr="00D429E9" w:rsidRDefault="0046206A" w:rsidP="00EE54FF">
      <w:pPr>
        <w:widowControl/>
        <w:numPr>
          <w:ilvl w:val="1"/>
          <w:numId w:val="79"/>
        </w:numPr>
        <w:suppressAutoHyphens w:val="0"/>
        <w:ind w:left="1410"/>
        <w:contextualSpacing/>
        <w:jc w:val="both"/>
        <w:rPr>
          <w:rFonts w:eastAsia="Calibri"/>
          <w:sz w:val="22"/>
          <w:szCs w:val="22"/>
          <w:lang w:eastAsia="en-US"/>
        </w:rPr>
      </w:pPr>
      <w:r w:rsidRPr="00D429E9">
        <w:rPr>
          <w:bCs/>
          <w:sz w:val="22"/>
          <w:szCs w:val="22"/>
        </w:rPr>
        <w:t>Po upływie terminu składania ofert wykonawca nie może skutecznie dokonać zmiany ani wycofać uprzednio złożonej oferty.</w:t>
      </w:r>
    </w:p>
    <w:p w14:paraId="3C11F668" w14:textId="08234035" w:rsidR="00886C98" w:rsidRPr="00D429E9" w:rsidRDefault="00886C98" w:rsidP="00EE54FF">
      <w:pPr>
        <w:pStyle w:val="Akapitzlist"/>
        <w:numPr>
          <w:ilvl w:val="0"/>
          <w:numId w:val="79"/>
        </w:numPr>
        <w:jc w:val="both"/>
        <w:rPr>
          <w:rFonts w:eastAsia="Calibri"/>
          <w:sz w:val="22"/>
        </w:rPr>
      </w:pPr>
      <w:r w:rsidRPr="00D429E9">
        <w:rPr>
          <w:sz w:val="22"/>
          <w:u w:val="single"/>
        </w:rPr>
        <w:t>Do porozumiewania się z Wykonawcami</w:t>
      </w:r>
      <w:r w:rsidRPr="00D429E9">
        <w:rPr>
          <w:u w:val="single"/>
        </w:rPr>
        <w:t xml:space="preserve"> upoważniony w zakresie formalnym </w:t>
      </w:r>
      <w:r w:rsidRPr="00D429E9">
        <w:rPr>
          <w:u w:val="single"/>
        </w:rPr>
        <w:br/>
        <w:t xml:space="preserve">i merytorycznym jest </w:t>
      </w:r>
      <w:r w:rsidR="00647A99" w:rsidRPr="00D429E9">
        <w:rPr>
          <w:u w:val="single"/>
        </w:rPr>
        <w:t>Piotr Molczyk, tel. +48 12 663 39 02.</w:t>
      </w:r>
    </w:p>
    <w:p w14:paraId="092321EC" w14:textId="77777777" w:rsidR="005A5835" w:rsidRPr="009C054A" w:rsidRDefault="005A5835" w:rsidP="00A53C0D">
      <w:pPr>
        <w:widowControl/>
        <w:suppressAutoHyphens w:val="0"/>
        <w:jc w:val="both"/>
        <w:rPr>
          <w:b/>
          <w:bCs/>
          <w:color w:val="000000" w:themeColor="text1"/>
        </w:rPr>
      </w:pPr>
    </w:p>
    <w:p w14:paraId="1F8B1BB5" w14:textId="77777777" w:rsidR="009C054A" w:rsidRPr="009C054A" w:rsidRDefault="00A53C0D" w:rsidP="009C054A">
      <w:pPr>
        <w:widowControl/>
        <w:suppressAutoHyphens w:val="0"/>
        <w:jc w:val="both"/>
        <w:rPr>
          <w:b/>
          <w:bCs/>
          <w:color w:val="000000" w:themeColor="text1"/>
        </w:rPr>
      </w:pPr>
      <w:r w:rsidRPr="009C054A">
        <w:rPr>
          <w:b/>
          <w:bCs/>
          <w:color w:val="000000" w:themeColor="text1"/>
        </w:rPr>
        <w:t xml:space="preserve">Rozdział X - </w:t>
      </w:r>
      <w:r w:rsidR="5CD32AA8" w:rsidRPr="009C054A">
        <w:rPr>
          <w:b/>
          <w:bCs/>
          <w:color w:val="000000" w:themeColor="text1"/>
        </w:rPr>
        <w:t xml:space="preserve">Wymagania dotyczące wadium. </w:t>
      </w:r>
    </w:p>
    <w:p w14:paraId="4AF28F61" w14:textId="09D12971" w:rsidR="00317B66" w:rsidRPr="0046206A" w:rsidRDefault="00317B66" w:rsidP="0046206A">
      <w:pPr>
        <w:jc w:val="both"/>
        <w:rPr>
          <w:b/>
          <w:bCs/>
          <w:color w:val="000000" w:themeColor="text1"/>
        </w:rPr>
      </w:pPr>
      <w:r w:rsidRPr="0046206A">
        <w:t>Zamawiający nie wymaga wniesienia wadium.</w:t>
      </w:r>
    </w:p>
    <w:p w14:paraId="392FC916" w14:textId="77777777" w:rsidR="00555743" w:rsidRPr="009C054A" w:rsidRDefault="00555743" w:rsidP="00A53C0D">
      <w:pPr>
        <w:widowControl/>
        <w:tabs>
          <w:tab w:val="left" w:pos="426"/>
        </w:tabs>
        <w:suppressAutoHyphens w:val="0"/>
        <w:jc w:val="both"/>
        <w:rPr>
          <w:b/>
          <w:bCs/>
          <w:color w:val="000000" w:themeColor="text1"/>
        </w:rPr>
      </w:pPr>
    </w:p>
    <w:p w14:paraId="3F49C31D" w14:textId="2F004A51" w:rsidR="00021006" w:rsidRPr="009C054A" w:rsidRDefault="00A53C0D" w:rsidP="00A53C0D">
      <w:pPr>
        <w:widowControl/>
        <w:tabs>
          <w:tab w:val="left" w:pos="426"/>
        </w:tabs>
        <w:suppressAutoHyphens w:val="0"/>
        <w:jc w:val="both"/>
        <w:rPr>
          <w:b/>
          <w:bCs/>
          <w:color w:val="000000" w:themeColor="text1"/>
        </w:rPr>
      </w:pPr>
      <w:r w:rsidRPr="009C054A">
        <w:rPr>
          <w:b/>
          <w:bCs/>
          <w:color w:val="000000" w:themeColor="text1"/>
        </w:rPr>
        <w:t xml:space="preserve">Rozdział XI - </w:t>
      </w:r>
      <w:r w:rsidR="5CD32AA8" w:rsidRPr="009C054A">
        <w:rPr>
          <w:b/>
          <w:bCs/>
          <w:color w:val="000000" w:themeColor="text1"/>
        </w:rPr>
        <w:t>Termin związania ofertą.</w:t>
      </w:r>
    </w:p>
    <w:p w14:paraId="5A006793" w14:textId="1F671448" w:rsidR="0046206A" w:rsidRPr="00E8130E" w:rsidRDefault="0046206A" w:rsidP="00EE54FF">
      <w:pPr>
        <w:widowControl/>
        <w:numPr>
          <w:ilvl w:val="0"/>
          <w:numId w:val="85"/>
        </w:numPr>
        <w:tabs>
          <w:tab w:val="left" w:pos="567"/>
        </w:tabs>
        <w:suppressAutoHyphens w:val="0"/>
        <w:ind w:left="426" w:hanging="426"/>
        <w:jc w:val="both"/>
        <w:rPr>
          <w:b/>
          <w:bCs/>
          <w:sz w:val="22"/>
          <w:szCs w:val="22"/>
        </w:rPr>
      </w:pPr>
      <w:r w:rsidRPr="007F12C2">
        <w:rPr>
          <w:sz w:val="22"/>
          <w:szCs w:val="22"/>
        </w:rPr>
        <w:t xml:space="preserve">Wykonawca jest związany złożoną ofertą 30 dni, od dnia upływu terminu składania ofert, </w:t>
      </w:r>
      <w:r w:rsidRPr="007F12C2">
        <w:rPr>
          <w:sz w:val="22"/>
          <w:szCs w:val="22"/>
        </w:rPr>
        <w:br/>
        <w:t xml:space="preserve">tj. </w:t>
      </w:r>
      <w:r w:rsidRPr="00AC296B">
        <w:rPr>
          <w:sz w:val="22"/>
          <w:szCs w:val="22"/>
        </w:rPr>
        <w:t xml:space="preserve">do dnia </w:t>
      </w:r>
      <w:r w:rsidR="001D3013">
        <w:rPr>
          <w:sz w:val="22"/>
          <w:szCs w:val="22"/>
        </w:rPr>
        <w:t>10.01.</w:t>
      </w:r>
      <w:r w:rsidRPr="00AC296B">
        <w:rPr>
          <w:sz w:val="22"/>
          <w:szCs w:val="22"/>
        </w:rPr>
        <w:t>202</w:t>
      </w:r>
      <w:r w:rsidR="00583EA2">
        <w:rPr>
          <w:sz w:val="22"/>
          <w:szCs w:val="22"/>
        </w:rPr>
        <w:t>5</w:t>
      </w:r>
      <w:r w:rsidRPr="00AC296B">
        <w:rPr>
          <w:sz w:val="22"/>
          <w:szCs w:val="22"/>
        </w:rPr>
        <w:t xml:space="preserve"> r. włącznie.</w:t>
      </w:r>
    </w:p>
    <w:p w14:paraId="5C926843" w14:textId="77777777" w:rsidR="0046206A" w:rsidRPr="00E8130E" w:rsidRDefault="0046206A" w:rsidP="00EE54FF">
      <w:pPr>
        <w:widowControl/>
        <w:numPr>
          <w:ilvl w:val="0"/>
          <w:numId w:val="85"/>
        </w:numPr>
        <w:tabs>
          <w:tab w:val="left" w:pos="567"/>
        </w:tabs>
        <w:suppressAutoHyphens w:val="0"/>
        <w:ind w:left="426" w:hanging="426"/>
        <w:jc w:val="both"/>
        <w:rPr>
          <w:b/>
          <w:bCs/>
          <w:sz w:val="22"/>
          <w:szCs w:val="22"/>
        </w:rPr>
      </w:pPr>
      <w:r w:rsidRPr="00E8130E">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7B6C7D3" w14:textId="77777777" w:rsidR="0046206A" w:rsidRPr="00E8130E" w:rsidRDefault="0046206A" w:rsidP="00EE54FF">
      <w:pPr>
        <w:widowControl/>
        <w:numPr>
          <w:ilvl w:val="0"/>
          <w:numId w:val="85"/>
        </w:numPr>
        <w:tabs>
          <w:tab w:val="left" w:pos="567"/>
        </w:tabs>
        <w:suppressAutoHyphens w:val="0"/>
        <w:ind w:left="426" w:hanging="426"/>
        <w:jc w:val="both"/>
        <w:rPr>
          <w:b/>
          <w:bCs/>
          <w:sz w:val="22"/>
          <w:szCs w:val="22"/>
        </w:rPr>
      </w:pPr>
      <w:r w:rsidRPr="00E8130E">
        <w:rPr>
          <w:sz w:val="22"/>
          <w:szCs w:val="22"/>
        </w:rPr>
        <w:t>Przedłużenie terminu związania oferta, o którym mowa w ust. 2, wymaga złożenia przez Wykonawcę pisemnego oświadczenia o wyrażeniu zgody na przedłużenie terminu związania ofertą.</w:t>
      </w:r>
    </w:p>
    <w:p w14:paraId="1D6BD966" w14:textId="71BA3F6E" w:rsidR="00466299" w:rsidRDefault="00466299" w:rsidP="000E0BDF">
      <w:pPr>
        <w:widowControl/>
        <w:suppressAutoHyphens w:val="0"/>
        <w:ind w:left="720"/>
        <w:jc w:val="both"/>
        <w:rPr>
          <w:sz w:val="16"/>
        </w:rPr>
      </w:pPr>
    </w:p>
    <w:p w14:paraId="11205B45" w14:textId="77777777" w:rsidR="009C054A" w:rsidRPr="00466299" w:rsidRDefault="009C054A" w:rsidP="000E0BDF">
      <w:pPr>
        <w:widowControl/>
        <w:suppressAutoHyphens w:val="0"/>
        <w:ind w:left="720"/>
        <w:jc w:val="both"/>
        <w:rPr>
          <w:sz w:val="16"/>
        </w:rPr>
      </w:pPr>
    </w:p>
    <w:p w14:paraId="4D7FF08D" w14:textId="77777777" w:rsidR="00021006" w:rsidRPr="009C054A" w:rsidRDefault="007B72A1" w:rsidP="007B72A1">
      <w:pPr>
        <w:widowControl/>
        <w:tabs>
          <w:tab w:val="left" w:pos="426"/>
        </w:tabs>
        <w:suppressAutoHyphens w:val="0"/>
        <w:jc w:val="both"/>
        <w:rPr>
          <w:b/>
          <w:bCs/>
          <w:color w:val="000000" w:themeColor="text1"/>
        </w:rPr>
      </w:pPr>
      <w:r w:rsidRPr="009C054A">
        <w:rPr>
          <w:b/>
          <w:bCs/>
          <w:color w:val="000000" w:themeColor="text1"/>
        </w:rPr>
        <w:lastRenderedPageBreak/>
        <w:t xml:space="preserve">Rozdział XII - </w:t>
      </w:r>
      <w:r w:rsidR="5CD32AA8" w:rsidRPr="009C054A">
        <w:rPr>
          <w:b/>
          <w:bCs/>
          <w:color w:val="000000" w:themeColor="text1"/>
        </w:rPr>
        <w:t>Opis sposobu przygotowywania ofert.</w:t>
      </w:r>
    </w:p>
    <w:p w14:paraId="1EEF81D7" w14:textId="77777777" w:rsidR="0046206A" w:rsidRPr="0046206A" w:rsidRDefault="0046206A" w:rsidP="00EE54FF">
      <w:pPr>
        <w:widowControl/>
        <w:numPr>
          <w:ilvl w:val="0"/>
          <w:numId w:val="86"/>
        </w:numPr>
        <w:suppressAutoHyphens w:val="0"/>
        <w:contextualSpacing/>
        <w:jc w:val="both"/>
        <w:rPr>
          <w:bCs/>
          <w:sz w:val="22"/>
          <w:szCs w:val="22"/>
        </w:rPr>
      </w:pPr>
      <w:r w:rsidRPr="0046206A">
        <w:rPr>
          <w:bCs/>
          <w:sz w:val="22"/>
          <w:szCs w:val="22"/>
        </w:rPr>
        <w:t xml:space="preserve">Każdy Wykonawca może złożyć tylko jedną ofertę na realizacji całości przedmiotu zamówienia </w:t>
      </w:r>
    </w:p>
    <w:p w14:paraId="6554E580" w14:textId="77777777" w:rsidR="0046206A" w:rsidRPr="0046206A" w:rsidRDefault="0046206A" w:rsidP="00EE54FF">
      <w:pPr>
        <w:widowControl/>
        <w:numPr>
          <w:ilvl w:val="0"/>
          <w:numId w:val="86"/>
        </w:numPr>
        <w:suppressAutoHyphens w:val="0"/>
        <w:contextualSpacing/>
        <w:jc w:val="both"/>
        <w:rPr>
          <w:bCs/>
          <w:sz w:val="22"/>
          <w:szCs w:val="22"/>
        </w:rPr>
      </w:pPr>
      <w:r w:rsidRPr="0046206A">
        <w:rPr>
          <w:bCs/>
          <w:sz w:val="22"/>
          <w:szCs w:val="22"/>
        </w:rPr>
        <w:t>Ofertę składa się z zachowaniem formy i sposobu opisanych w rozdziale IX niniejszej SWZ.</w:t>
      </w:r>
    </w:p>
    <w:p w14:paraId="04F55BE3" w14:textId="77777777" w:rsidR="0046206A" w:rsidRPr="0046206A" w:rsidRDefault="0046206A" w:rsidP="00EE54FF">
      <w:pPr>
        <w:widowControl/>
        <w:numPr>
          <w:ilvl w:val="0"/>
          <w:numId w:val="86"/>
        </w:numPr>
        <w:suppressAutoHyphens w:val="0"/>
        <w:contextualSpacing/>
        <w:jc w:val="both"/>
        <w:rPr>
          <w:bCs/>
          <w:sz w:val="22"/>
          <w:szCs w:val="22"/>
        </w:rPr>
      </w:pPr>
      <w:r w:rsidRPr="0046206A">
        <w:rPr>
          <w:bCs/>
          <w:sz w:val="22"/>
          <w:szCs w:val="22"/>
        </w:rPr>
        <w:t xml:space="preserve">Dopuszcza się możliwość złożenia oferty przez dwa lub więcej podmiotów wspólnie ubiegających się o udzielenie zamówienia publicznego na zasadach opisanych w treści art. 58 ustawy PZP. </w:t>
      </w:r>
    </w:p>
    <w:p w14:paraId="53D2B4A8" w14:textId="77777777" w:rsidR="0046206A" w:rsidRPr="0046206A" w:rsidRDefault="0046206A" w:rsidP="00EE54FF">
      <w:pPr>
        <w:widowControl/>
        <w:numPr>
          <w:ilvl w:val="0"/>
          <w:numId w:val="86"/>
        </w:numPr>
        <w:suppressAutoHyphens w:val="0"/>
        <w:contextualSpacing/>
        <w:jc w:val="both"/>
        <w:rPr>
          <w:bCs/>
          <w:sz w:val="22"/>
          <w:szCs w:val="22"/>
        </w:rPr>
      </w:pPr>
      <w:r w:rsidRPr="0046206A">
        <w:rPr>
          <w:bCs/>
          <w:sz w:val="22"/>
          <w:szCs w:val="22"/>
        </w:rPr>
        <w:t xml:space="preserve">Oferta musi być napisana w </w:t>
      </w:r>
      <w:r w:rsidRPr="0046206A">
        <w:rPr>
          <w:bCs/>
          <w:sz w:val="22"/>
          <w:szCs w:val="22"/>
          <w:u w:val="single"/>
        </w:rPr>
        <w:t>języku polskim albo języku angielskim.</w:t>
      </w:r>
    </w:p>
    <w:p w14:paraId="55697CC7" w14:textId="77777777" w:rsidR="0046206A" w:rsidRPr="0046206A" w:rsidRDefault="0046206A" w:rsidP="00EE54FF">
      <w:pPr>
        <w:widowControl/>
        <w:numPr>
          <w:ilvl w:val="0"/>
          <w:numId w:val="86"/>
        </w:numPr>
        <w:suppressAutoHyphens w:val="0"/>
        <w:contextualSpacing/>
        <w:jc w:val="both"/>
        <w:rPr>
          <w:bCs/>
          <w:sz w:val="22"/>
          <w:szCs w:val="22"/>
          <w:u w:val="single"/>
        </w:rPr>
      </w:pPr>
      <w:r w:rsidRPr="0046206A">
        <w:rPr>
          <w:bCs/>
          <w:sz w:val="22"/>
          <w:szCs w:val="22"/>
        </w:rPr>
        <w:t xml:space="preserve">Oferta wraz ze wszystkimi jej załącznikami musi być podpisana przez osobę (osoby) </w:t>
      </w:r>
      <w:r w:rsidRPr="0046206A">
        <w:rPr>
          <w:bCs/>
          <w:sz w:val="22"/>
          <w:szCs w:val="22"/>
          <w:u w:val="single"/>
        </w:rPr>
        <w:t>uprawnioną do reprezentacji Wykonawcy</w:t>
      </w:r>
      <w:r w:rsidRPr="0046206A">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Pr="0046206A">
        <w:rPr>
          <w:bCs/>
          <w:sz w:val="22"/>
          <w:szCs w:val="22"/>
        </w:rPr>
        <w:b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46206A">
        <w:rPr>
          <w:sz w:val="22"/>
          <w:szCs w:val="22"/>
        </w:rPr>
        <w:t>Pełnomocnictwa sporządzone w języku obcym Wykonawca składa wraz z tłumaczeniem na język polski lub język angielski.</w:t>
      </w:r>
    </w:p>
    <w:p w14:paraId="4AE4BFC6" w14:textId="77777777" w:rsidR="0046206A" w:rsidRPr="0046206A" w:rsidRDefault="0046206A" w:rsidP="00EE54FF">
      <w:pPr>
        <w:widowControl/>
        <w:numPr>
          <w:ilvl w:val="0"/>
          <w:numId w:val="86"/>
        </w:numPr>
        <w:suppressAutoHyphens w:val="0"/>
        <w:contextualSpacing/>
        <w:jc w:val="both"/>
        <w:rPr>
          <w:bCs/>
          <w:sz w:val="22"/>
          <w:szCs w:val="22"/>
        </w:rPr>
      </w:pPr>
      <w:r w:rsidRPr="0046206A">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49DF4D5" w14:textId="77777777" w:rsidR="0046206A" w:rsidRPr="0046206A" w:rsidRDefault="0046206A" w:rsidP="00EE54FF">
      <w:pPr>
        <w:widowControl/>
        <w:numPr>
          <w:ilvl w:val="0"/>
          <w:numId w:val="86"/>
        </w:numPr>
        <w:suppressAutoHyphens w:val="0"/>
        <w:contextualSpacing/>
        <w:jc w:val="both"/>
        <w:rPr>
          <w:bCs/>
          <w:sz w:val="22"/>
          <w:szCs w:val="22"/>
        </w:rPr>
      </w:pPr>
      <w:r w:rsidRPr="0046206A">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46206A">
        <w:rPr>
          <w:sz w:val="22"/>
          <w:szCs w:val="22"/>
        </w:rPr>
        <w:br/>
        <w:t xml:space="preserve">z dokumentem w postaci papierowej, przy czym poświadczenia dokonuje mocodawca lub notariusz, zgodnie z art. 97 § 2 ustawy z dnia 14 lutego 1991 r.  </w:t>
      </w:r>
      <w:r w:rsidRPr="0046206A">
        <w:rPr>
          <w:b/>
          <w:bCs/>
          <w:sz w:val="22"/>
          <w:szCs w:val="22"/>
        </w:rPr>
        <w:t>–</w:t>
      </w:r>
      <w:r w:rsidRPr="0046206A">
        <w:rPr>
          <w:sz w:val="22"/>
          <w:szCs w:val="22"/>
        </w:rPr>
        <w:t xml:space="preserve"> Prawo o notariacie (</w:t>
      </w:r>
      <w:r w:rsidRPr="0046206A">
        <w:rPr>
          <w:iCs/>
          <w:sz w:val="22"/>
          <w:szCs w:val="22"/>
        </w:rPr>
        <w:t>Dz. U. 2024 r., poz. 1001 z późn. zm</w:t>
      </w:r>
      <w:r w:rsidRPr="0046206A">
        <w:rPr>
          <w:sz w:val="22"/>
          <w:szCs w:val="22"/>
        </w:rPr>
        <w:t>.)</w:t>
      </w:r>
      <w:r w:rsidRPr="0046206A">
        <w:rPr>
          <w:bCs/>
          <w:sz w:val="22"/>
          <w:szCs w:val="22"/>
        </w:rPr>
        <w:t xml:space="preserve">. </w:t>
      </w:r>
    </w:p>
    <w:p w14:paraId="7AC66A6A" w14:textId="77777777" w:rsidR="0046206A" w:rsidRPr="0046206A" w:rsidRDefault="0046206A" w:rsidP="00EE54FF">
      <w:pPr>
        <w:widowControl/>
        <w:numPr>
          <w:ilvl w:val="0"/>
          <w:numId w:val="86"/>
        </w:numPr>
        <w:suppressAutoHyphens w:val="0"/>
        <w:contextualSpacing/>
        <w:jc w:val="both"/>
        <w:rPr>
          <w:bCs/>
          <w:sz w:val="22"/>
          <w:szCs w:val="22"/>
        </w:rPr>
      </w:pPr>
      <w:r w:rsidRPr="0046206A">
        <w:rPr>
          <w:bCs/>
          <w:sz w:val="22"/>
          <w:szCs w:val="22"/>
        </w:rPr>
        <w:t xml:space="preserve">Oferta </w:t>
      </w:r>
      <w:r w:rsidRPr="0046206A">
        <w:rPr>
          <w:sz w:val="22"/>
          <w:szCs w:val="22"/>
        </w:rPr>
        <w:t>wraz ze stanowiącymi jej integralną część załącznikami musi być sporządzona przez Wykonawcę, wedle treści postanowień niniejszej SWZ i jej załączników, a w szczególności musi zawierać:</w:t>
      </w:r>
    </w:p>
    <w:p w14:paraId="28ED58F3" w14:textId="77777777" w:rsidR="0046206A" w:rsidRPr="0046206A" w:rsidRDefault="0046206A" w:rsidP="00EE54FF">
      <w:pPr>
        <w:widowControl/>
        <w:numPr>
          <w:ilvl w:val="1"/>
          <w:numId w:val="86"/>
        </w:numPr>
        <w:suppressAutoHyphens w:val="0"/>
        <w:ind w:left="851" w:hanging="491"/>
        <w:contextualSpacing/>
        <w:jc w:val="both"/>
        <w:rPr>
          <w:sz w:val="22"/>
          <w:szCs w:val="22"/>
        </w:rPr>
      </w:pPr>
      <w:r w:rsidRPr="0046206A">
        <w:rPr>
          <w:sz w:val="22"/>
          <w:szCs w:val="22"/>
        </w:rPr>
        <w:t>formularz oferty (</w:t>
      </w:r>
      <w:r w:rsidRPr="0046206A">
        <w:rPr>
          <w:b/>
          <w:bCs/>
          <w:sz w:val="22"/>
          <w:szCs w:val="22"/>
        </w:rPr>
        <w:t>Załącznik nr 1 do SWZ</w:t>
      </w:r>
      <w:r w:rsidRPr="0046206A">
        <w:rPr>
          <w:sz w:val="22"/>
          <w:szCs w:val="22"/>
        </w:rPr>
        <w:t>) wraz z załącznikami, w tym:</w:t>
      </w:r>
    </w:p>
    <w:p w14:paraId="347A203E"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bCs/>
          <w:sz w:val="22"/>
          <w:szCs w:val="22"/>
          <w:lang w:eastAsia="en-US"/>
        </w:rPr>
        <w:t xml:space="preserve">oświadczenie o niepodleganiu wykluczeniu w odniesieniu do odpowiednio Wykonawcy/podwykonawcy (o ile dotyczy) – </w:t>
      </w:r>
      <w:bookmarkStart w:id="2" w:name="_Hlk179535629"/>
      <w:r w:rsidRPr="0046206A">
        <w:rPr>
          <w:rFonts w:eastAsia="Calibri"/>
          <w:bCs/>
          <w:sz w:val="22"/>
          <w:szCs w:val="22"/>
          <w:lang w:eastAsia="en-US"/>
        </w:rPr>
        <w:t>Załącznik nr 1 do formularza oferty;</w:t>
      </w:r>
      <w:bookmarkEnd w:id="2"/>
    </w:p>
    <w:p w14:paraId="4C33CCAE"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bCs/>
          <w:sz w:val="22"/>
          <w:szCs w:val="22"/>
          <w:lang w:eastAsia="en-US"/>
        </w:rPr>
        <w:t xml:space="preserve">kalkulację cenową oferty, uwzględniającą wymagania i zapisy SWZ, </w:t>
      </w:r>
      <w:r w:rsidRPr="0046206A">
        <w:rPr>
          <w:rFonts w:eastAsia="Calibri"/>
          <w:bCs/>
          <w:sz w:val="22"/>
          <w:szCs w:val="22"/>
          <w:lang w:eastAsia="en-US"/>
        </w:rPr>
        <w:br/>
        <w:t>– Załącznik nr  2 do formularza oferty;</w:t>
      </w:r>
    </w:p>
    <w:p w14:paraId="7A400719"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bCs/>
          <w:sz w:val="22"/>
          <w:szCs w:val="22"/>
          <w:lang w:eastAsia="en-US"/>
        </w:rPr>
        <w:t>pełnomocnictwo (zgodnie z ust. 5-7 powyżej) lub inny dokument potwierdzający umocowanie do reprezentowania Wykonawcy;</w:t>
      </w:r>
    </w:p>
    <w:p w14:paraId="055D4CC3"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bCs/>
          <w:sz w:val="22"/>
          <w:szCs w:val="22"/>
          <w:lang w:eastAsia="en-US"/>
        </w:rPr>
        <w:t>wykaz podwykonawców – Załącznik nr 3 do formularza oferty;</w:t>
      </w:r>
    </w:p>
    <w:p w14:paraId="67567FEC"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sz w:val="22"/>
          <w:szCs w:val="22"/>
          <w:lang w:eastAsia="en-US"/>
        </w:rPr>
        <w:t xml:space="preserve">przedmiotowe środki dowodowe, o których mowa w Rozdziale IV SWZ złożone </w:t>
      </w:r>
      <w:r w:rsidRPr="0046206A">
        <w:rPr>
          <w:rFonts w:eastAsia="Calibri"/>
          <w:sz w:val="22"/>
          <w:szCs w:val="22"/>
          <w:lang w:eastAsia="en-US"/>
        </w:rPr>
        <w:br/>
        <w:t xml:space="preserve">w formie elektronicznej opatrzonej kwalifikowanym podpisem elektronicznym </w:t>
      </w:r>
      <w:r w:rsidRPr="0046206A">
        <w:rPr>
          <w:rFonts w:eastAsia="Calibri"/>
          <w:sz w:val="22"/>
          <w:szCs w:val="22"/>
          <w:lang w:eastAsia="en-US"/>
        </w:rPr>
        <w:br/>
        <w:t>lub w postaci elektronicznej opatrzonej podpisem zaufanym lub podpisem osobistym, dopuszcza się ich złożenie w języku polskim lub angielskim;</w:t>
      </w:r>
    </w:p>
    <w:p w14:paraId="7C766B94" w14:textId="77777777" w:rsidR="0046206A" w:rsidRPr="0046206A" w:rsidRDefault="0046206A" w:rsidP="00EE54FF">
      <w:pPr>
        <w:widowControl/>
        <w:numPr>
          <w:ilvl w:val="1"/>
          <w:numId w:val="87"/>
        </w:numPr>
        <w:suppressAutoHyphens w:val="0"/>
        <w:contextualSpacing/>
        <w:jc w:val="both"/>
        <w:rPr>
          <w:rFonts w:eastAsia="Calibri"/>
          <w:bCs/>
          <w:sz w:val="22"/>
          <w:szCs w:val="22"/>
          <w:lang w:eastAsia="en-US"/>
        </w:rPr>
      </w:pPr>
      <w:r w:rsidRPr="0046206A">
        <w:rPr>
          <w:rFonts w:eastAsia="Calibri"/>
          <w:bCs/>
          <w:sz w:val="22"/>
          <w:szCs w:val="22"/>
          <w:lang w:eastAsia="en-US"/>
        </w:rPr>
        <w:t>KRS lub CEiDG – lub inny odpowiedni rejestr, o ile nie podano danych do ogólnodostępnych baz.</w:t>
      </w:r>
    </w:p>
    <w:p w14:paraId="1E9AF994" w14:textId="77777777" w:rsidR="0046206A" w:rsidRDefault="0046206A" w:rsidP="00EE54FF">
      <w:pPr>
        <w:widowControl/>
        <w:numPr>
          <w:ilvl w:val="0"/>
          <w:numId w:val="86"/>
        </w:numPr>
        <w:suppressAutoHyphens w:val="0"/>
        <w:contextualSpacing/>
        <w:jc w:val="both"/>
        <w:rPr>
          <w:rFonts w:eastAsia="Calibri"/>
          <w:bCs/>
          <w:sz w:val="22"/>
          <w:szCs w:val="22"/>
          <w:lang w:eastAsia="en-US"/>
        </w:rPr>
      </w:pPr>
      <w:r w:rsidRPr="0046206A">
        <w:rPr>
          <w:rFonts w:eastAsia="Calibri"/>
          <w:sz w:val="22"/>
          <w:szCs w:val="22"/>
          <w:lang w:eastAsia="en-US"/>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49E38BBE" w14:textId="479AF44D" w:rsidR="0073527C" w:rsidRPr="0046206A" w:rsidRDefault="0046206A" w:rsidP="00EE54FF">
      <w:pPr>
        <w:widowControl/>
        <w:numPr>
          <w:ilvl w:val="0"/>
          <w:numId w:val="86"/>
        </w:numPr>
        <w:suppressAutoHyphens w:val="0"/>
        <w:contextualSpacing/>
        <w:jc w:val="both"/>
        <w:rPr>
          <w:rFonts w:eastAsia="Calibri"/>
          <w:bCs/>
          <w:sz w:val="22"/>
          <w:szCs w:val="22"/>
          <w:lang w:eastAsia="en-US"/>
        </w:rPr>
      </w:pPr>
      <w:r w:rsidRPr="0046206A">
        <w:rPr>
          <w:bCs/>
          <w:sz w:val="22"/>
          <w:szCs w:val="22"/>
        </w:rPr>
        <w:t>Wszystkie koszty związane z przygotowaniem i złożeniem oferty ponosi Wykonawca.</w:t>
      </w:r>
    </w:p>
    <w:p w14:paraId="5E3FA7F5" w14:textId="77777777" w:rsidR="0046206A" w:rsidRPr="0046206A" w:rsidRDefault="0046206A" w:rsidP="0046206A">
      <w:pPr>
        <w:widowControl/>
        <w:suppressAutoHyphens w:val="0"/>
        <w:ind w:left="360"/>
        <w:contextualSpacing/>
        <w:jc w:val="both"/>
        <w:rPr>
          <w:rFonts w:eastAsia="Calibri"/>
          <w:bCs/>
          <w:sz w:val="22"/>
          <w:szCs w:val="22"/>
          <w:lang w:eastAsia="en-US"/>
        </w:rPr>
      </w:pPr>
    </w:p>
    <w:p w14:paraId="1D67668E" w14:textId="77777777" w:rsidR="0046206A" w:rsidRPr="00E8130E" w:rsidRDefault="0046206A" w:rsidP="0046206A">
      <w:pPr>
        <w:shd w:val="clear" w:color="auto" w:fill="FFFFFF" w:themeFill="background1"/>
        <w:jc w:val="both"/>
        <w:rPr>
          <w:sz w:val="22"/>
          <w:szCs w:val="22"/>
        </w:rPr>
      </w:pPr>
      <w:r w:rsidRPr="007F12C2">
        <w:rPr>
          <w:b/>
          <w:bCs/>
          <w:sz w:val="22"/>
          <w:szCs w:val="22"/>
        </w:rPr>
        <w:t xml:space="preserve">Rozdział XIII - Termin składania i otwarcia ofert </w:t>
      </w:r>
    </w:p>
    <w:p w14:paraId="22D6216A" w14:textId="728FFC40" w:rsidR="0046206A" w:rsidRPr="00E8130E" w:rsidRDefault="0046206A" w:rsidP="00EE54FF">
      <w:pPr>
        <w:numPr>
          <w:ilvl w:val="0"/>
          <w:numId w:val="88"/>
        </w:numPr>
        <w:contextualSpacing/>
        <w:jc w:val="both"/>
        <w:rPr>
          <w:bCs/>
          <w:sz w:val="22"/>
          <w:szCs w:val="22"/>
        </w:rPr>
      </w:pPr>
      <w:r w:rsidRPr="00E8130E">
        <w:rPr>
          <w:bCs/>
          <w:sz w:val="22"/>
          <w:szCs w:val="22"/>
        </w:rPr>
        <w:lastRenderedPageBreak/>
        <w:t xml:space="preserve">Oferty należy składać w terminie </w:t>
      </w:r>
      <w:r w:rsidRPr="00AC296B">
        <w:rPr>
          <w:b/>
          <w:bCs/>
          <w:i/>
          <w:sz w:val="22"/>
          <w:szCs w:val="22"/>
        </w:rPr>
        <w:t xml:space="preserve">do dnia </w:t>
      </w:r>
      <w:r w:rsidR="001D3013">
        <w:rPr>
          <w:b/>
          <w:bCs/>
          <w:i/>
          <w:sz w:val="22"/>
          <w:szCs w:val="22"/>
        </w:rPr>
        <w:t>12.12.</w:t>
      </w:r>
      <w:r w:rsidRPr="00AC296B">
        <w:rPr>
          <w:b/>
          <w:bCs/>
          <w:i/>
          <w:sz w:val="22"/>
          <w:szCs w:val="22"/>
        </w:rPr>
        <w:t>2024 r</w:t>
      </w:r>
      <w:r w:rsidRPr="00E8130E">
        <w:rPr>
          <w:b/>
          <w:bCs/>
          <w:i/>
          <w:sz w:val="22"/>
          <w:szCs w:val="22"/>
        </w:rPr>
        <w:t xml:space="preserve">., do godziny </w:t>
      </w:r>
      <w:r w:rsidR="001D3013">
        <w:rPr>
          <w:b/>
          <w:bCs/>
          <w:i/>
          <w:sz w:val="22"/>
          <w:szCs w:val="22"/>
        </w:rPr>
        <w:t>09</w:t>
      </w:r>
      <w:r w:rsidRPr="00E8130E">
        <w:rPr>
          <w:b/>
          <w:bCs/>
          <w:i/>
          <w:sz w:val="22"/>
          <w:szCs w:val="22"/>
        </w:rPr>
        <w:t>:00,</w:t>
      </w:r>
      <w:r w:rsidRPr="00E8130E">
        <w:rPr>
          <w:b/>
          <w:bCs/>
          <w:sz w:val="22"/>
          <w:szCs w:val="22"/>
        </w:rPr>
        <w:t xml:space="preserve"> </w:t>
      </w:r>
      <w:r w:rsidRPr="00E8130E">
        <w:rPr>
          <w:bCs/>
          <w:sz w:val="22"/>
          <w:szCs w:val="22"/>
        </w:rPr>
        <w:t>na zasadach opisanych w rozdziale IX ust. 2-3 SWZ.</w:t>
      </w:r>
    </w:p>
    <w:p w14:paraId="0BCCB275" w14:textId="77777777" w:rsidR="0046206A" w:rsidRPr="00E8130E" w:rsidRDefault="0046206A" w:rsidP="00EE54FF">
      <w:pPr>
        <w:numPr>
          <w:ilvl w:val="0"/>
          <w:numId w:val="88"/>
        </w:numPr>
        <w:contextualSpacing/>
        <w:jc w:val="both"/>
        <w:rPr>
          <w:rFonts w:eastAsia="Calibri"/>
          <w:bCs/>
          <w:sz w:val="22"/>
          <w:szCs w:val="22"/>
          <w:lang w:eastAsia="en-US"/>
        </w:rPr>
      </w:pPr>
      <w:r w:rsidRPr="00E8130E">
        <w:rPr>
          <w:rFonts w:eastAsia="Calibri"/>
          <w:sz w:val="22"/>
          <w:szCs w:val="22"/>
          <w:lang w:eastAsia="en-US"/>
        </w:rPr>
        <w:t xml:space="preserve">Wykonawca przed upływem terminu do składania ofert może wycofać ofertę zgodnie z regulaminem na </w:t>
      </w:r>
      <w:hyperlink r:id="rId39">
        <w:r w:rsidRPr="00E8130E">
          <w:rPr>
            <w:rFonts w:eastAsia="Calibri"/>
            <w:color w:val="000080"/>
            <w:sz w:val="22"/>
            <w:szCs w:val="22"/>
            <w:u w:val="single"/>
            <w:lang w:eastAsia="en-US"/>
          </w:rPr>
          <w:t>https://platformazakupowa.pl</w:t>
        </w:r>
      </w:hyperlink>
      <w:r w:rsidRPr="00E8130E">
        <w:rPr>
          <w:rFonts w:eastAsia="Calibri"/>
          <w:sz w:val="22"/>
          <w:szCs w:val="22"/>
          <w:lang w:eastAsia="en-US"/>
        </w:rPr>
        <w:t xml:space="preserve">. </w:t>
      </w:r>
      <w:r w:rsidRPr="00E8130E">
        <w:rPr>
          <w:rFonts w:eastAsia="Calibri"/>
          <w:color w:val="000000"/>
          <w:sz w:val="22"/>
          <w:szCs w:val="22"/>
          <w:lang w:eastAsia="en-US"/>
        </w:rPr>
        <w:t xml:space="preserve">Sposób wycofania oferty zamieszczono w instrukcji dostępnej adresem: </w:t>
      </w:r>
      <w:hyperlink r:id="rId40">
        <w:r w:rsidRPr="00E8130E">
          <w:rPr>
            <w:rFonts w:eastAsia="Calibri"/>
            <w:color w:val="000080"/>
            <w:sz w:val="22"/>
            <w:szCs w:val="22"/>
            <w:u w:val="single"/>
            <w:lang w:eastAsia="en-US"/>
          </w:rPr>
          <w:t>https://platformazakupowa.pl/strona/45-instrukcje</w:t>
        </w:r>
      </w:hyperlink>
      <w:r w:rsidRPr="00E8130E">
        <w:rPr>
          <w:rFonts w:eastAsia="Calibri"/>
          <w:color w:val="000000"/>
          <w:sz w:val="22"/>
          <w:szCs w:val="22"/>
          <w:lang w:eastAsia="en-US"/>
        </w:rPr>
        <w:t xml:space="preserve">. Oferta nie może zostać wycofana po upływie terminu składania ofert. </w:t>
      </w:r>
    </w:p>
    <w:p w14:paraId="46E6E8E7" w14:textId="77777777" w:rsidR="0046206A" w:rsidRPr="00E8130E" w:rsidRDefault="0046206A" w:rsidP="00EE54FF">
      <w:pPr>
        <w:numPr>
          <w:ilvl w:val="0"/>
          <w:numId w:val="88"/>
        </w:numPr>
        <w:contextualSpacing/>
        <w:jc w:val="both"/>
        <w:rPr>
          <w:rFonts w:eastAsia="Calibri"/>
          <w:bCs/>
          <w:sz w:val="22"/>
          <w:szCs w:val="22"/>
          <w:lang w:eastAsia="en-US"/>
        </w:rPr>
      </w:pPr>
      <w:r w:rsidRPr="00E8130E">
        <w:rPr>
          <w:rFonts w:eastAsia="Calibri"/>
          <w:sz w:val="22"/>
          <w:szCs w:val="22"/>
          <w:lang w:eastAsia="en-US"/>
        </w:rPr>
        <w:t>Zamawiający odrzuci ofertę złożoną po terminie składania ofert.</w:t>
      </w:r>
    </w:p>
    <w:p w14:paraId="2381BAD0" w14:textId="35A5844F" w:rsidR="0046206A" w:rsidRPr="00E8130E" w:rsidRDefault="0046206A" w:rsidP="00EE54FF">
      <w:pPr>
        <w:numPr>
          <w:ilvl w:val="0"/>
          <w:numId w:val="88"/>
        </w:numPr>
        <w:contextualSpacing/>
        <w:jc w:val="both"/>
        <w:rPr>
          <w:rFonts w:eastAsia="Calibri"/>
          <w:bCs/>
          <w:sz w:val="22"/>
          <w:szCs w:val="22"/>
          <w:lang w:eastAsia="en-US"/>
        </w:rPr>
      </w:pPr>
      <w:r w:rsidRPr="00E8130E">
        <w:rPr>
          <w:rFonts w:eastAsia="Calibri"/>
          <w:sz w:val="22"/>
          <w:szCs w:val="22"/>
          <w:lang w:eastAsia="en-US"/>
        </w:rPr>
        <w:t xml:space="preserve">Otwarcie ofert nastąpi </w:t>
      </w:r>
      <w:r w:rsidRPr="00AC296B">
        <w:rPr>
          <w:rFonts w:eastAsia="Calibri"/>
          <w:b/>
          <w:i/>
          <w:iCs/>
          <w:sz w:val="22"/>
          <w:szCs w:val="22"/>
          <w:lang w:eastAsia="en-US"/>
        </w:rPr>
        <w:t>w dniu</w:t>
      </w:r>
      <w:r>
        <w:rPr>
          <w:rFonts w:eastAsia="Calibri"/>
          <w:b/>
          <w:i/>
          <w:iCs/>
          <w:sz w:val="22"/>
          <w:szCs w:val="22"/>
          <w:lang w:eastAsia="en-US"/>
        </w:rPr>
        <w:t xml:space="preserve"> </w:t>
      </w:r>
      <w:r w:rsidR="001D3013">
        <w:rPr>
          <w:rFonts w:eastAsia="Calibri"/>
          <w:b/>
          <w:i/>
          <w:iCs/>
          <w:sz w:val="22"/>
          <w:szCs w:val="22"/>
          <w:lang w:eastAsia="en-US"/>
        </w:rPr>
        <w:t>12.12.</w:t>
      </w:r>
      <w:r w:rsidRPr="00AC296B">
        <w:rPr>
          <w:rFonts w:eastAsia="Calibri"/>
          <w:b/>
          <w:i/>
          <w:iCs/>
          <w:sz w:val="22"/>
          <w:szCs w:val="22"/>
          <w:lang w:eastAsia="en-US"/>
        </w:rPr>
        <w:t>2024 r.,</w:t>
      </w:r>
      <w:r w:rsidRPr="00E8130E">
        <w:rPr>
          <w:rFonts w:eastAsia="Calibri"/>
          <w:b/>
          <w:i/>
          <w:iCs/>
          <w:sz w:val="22"/>
          <w:szCs w:val="22"/>
          <w:lang w:eastAsia="en-US"/>
        </w:rPr>
        <w:t xml:space="preserve"> o godzinie 1</w:t>
      </w:r>
      <w:r w:rsidR="001D3013">
        <w:rPr>
          <w:rFonts w:eastAsia="Calibri"/>
          <w:b/>
          <w:i/>
          <w:iCs/>
          <w:sz w:val="22"/>
          <w:szCs w:val="22"/>
          <w:lang w:eastAsia="en-US"/>
        </w:rPr>
        <w:t>0</w:t>
      </w:r>
      <w:r w:rsidRPr="00E8130E">
        <w:rPr>
          <w:rFonts w:eastAsia="Calibri"/>
          <w:b/>
          <w:i/>
          <w:iCs/>
          <w:sz w:val="22"/>
          <w:szCs w:val="22"/>
          <w:lang w:eastAsia="en-US"/>
        </w:rPr>
        <w:t>:</w:t>
      </w:r>
      <w:r>
        <w:rPr>
          <w:rFonts w:eastAsia="Calibri"/>
          <w:b/>
          <w:i/>
          <w:iCs/>
          <w:sz w:val="22"/>
          <w:szCs w:val="22"/>
          <w:lang w:eastAsia="en-US"/>
        </w:rPr>
        <w:t>0</w:t>
      </w:r>
      <w:r w:rsidRPr="00E8130E">
        <w:rPr>
          <w:rFonts w:eastAsia="Calibri"/>
          <w:b/>
          <w:i/>
          <w:iCs/>
          <w:sz w:val="22"/>
          <w:szCs w:val="22"/>
          <w:lang w:eastAsia="en-US"/>
        </w:rPr>
        <w:t>0</w:t>
      </w:r>
      <w:r w:rsidRPr="00E8130E">
        <w:rPr>
          <w:rFonts w:eastAsia="Calibri"/>
          <w:b/>
          <w:sz w:val="22"/>
          <w:szCs w:val="22"/>
          <w:lang w:eastAsia="en-US"/>
        </w:rPr>
        <w:t xml:space="preserve"> </w:t>
      </w:r>
      <w:r w:rsidRPr="00E8130E">
        <w:rPr>
          <w:rFonts w:eastAsia="Calibri"/>
          <w:sz w:val="22"/>
          <w:szCs w:val="22"/>
          <w:lang w:eastAsia="en-US"/>
        </w:rPr>
        <w:t xml:space="preserve">za pośrednictwem </w:t>
      </w:r>
      <w:hyperlink r:id="rId41">
        <w:r w:rsidRPr="00E8130E">
          <w:rPr>
            <w:rFonts w:eastAsia="Calibri"/>
            <w:color w:val="000080"/>
            <w:sz w:val="22"/>
            <w:szCs w:val="22"/>
            <w:u w:val="single"/>
            <w:lang w:eastAsia="en-US"/>
          </w:rPr>
          <w:t>https://platformazakupowa.pl</w:t>
        </w:r>
      </w:hyperlink>
      <w:r w:rsidRPr="00E8130E">
        <w:rPr>
          <w:rFonts w:eastAsia="Calibri"/>
          <w:sz w:val="22"/>
          <w:szCs w:val="22"/>
          <w:lang w:eastAsia="en-US"/>
        </w:rPr>
        <w:t xml:space="preserve"> </w:t>
      </w:r>
    </w:p>
    <w:p w14:paraId="42E88FAF" w14:textId="77777777" w:rsidR="0046206A" w:rsidRPr="00E8130E" w:rsidRDefault="0046206A" w:rsidP="00EE54FF">
      <w:pPr>
        <w:numPr>
          <w:ilvl w:val="0"/>
          <w:numId w:val="88"/>
        </w:numPr>
        <w:tabs>
          <w:tab w:val="center" w:pos="4536"/>
          <w:tab w:val="right" w:pos="9072"/>
        </w:tabs>
        <w:jc w:val="both"/>
        <w:rPr>
          <w:sz w:val="22"/>
          <w:szCs w:val="22"/>
        </w:rPr>
      </w:pPr>
      <w:r w:rsidRPr="00E8130E">
        <w:rPr>
          <w:sz w:val="22"/>
          <w:szCs w:val="22"/>
        </w:rPr>
        <w:t xml:space="preserve">W przypadku zmiany terminu składania ofert zamawiający zamieści informację o jego przedłużeniu na </w:t>
      </w:r>
      <w:hyperlink r:id="rId42">
        <w:r w:rsidRPr="00E8130E">
          <w:rPr>
            <w:rFonts w:cs="Arial"/>
            <w:color w:val="000080"/>
            <w:sz w:val="22"/>
            <w:szCs w:val="22"/>
            <w:u w:val="single"/>
          </w:rPr>
          <w:t>https://platformazakupowa.pl</w:t>
        </w:r>
      </w:hyperlink>
      <w:r w:rsidRPr="00E8130E">
        <w:rPr>
          <w:sz w:val="22"/>
          <w:szCs w:val="22"/>
        </w:rPr>
        <w:t xml:space="preserve"> – adres profilu nabywcy – </w:t>
      </w:r>
      <w:hyperlink r:id="rId43">
        <w:r w:rsidRPr="00E8130E">
          <w:rPr>
            <w:rFonts w:cs="Arial"/>
            <w:bCs/>
            <w:color w:val="000080"/>
            <w:sz w:val="22"/>
            <w:szCs w:val="22"/>
            <w:u w:val="single"/>
          </w:rPr>
          <w:t>https://platformazakupowa.pl/pn/uj_edu</w:t>
        </w:r>
      </w:hyperlink>
      <w:r w:rsidRPr="00E8130E">
        <w:rPr>
          <w:bCs/>
          <w:sz w:val="22"/>
          <w:szCs w:val="22"/>
        </w:rPr>
        <w:t>, w zakładce właściwej dla prowadzonego postępowania, w sekcji „Komunikaty”.</w:t>
      </w:r>
    </w:p>
    <w:p w14:paraId="6EDD0968" w14:textId="77777777" w:rsidR="0046206A" w:rsidRPr="00E8130E" w:rsidRDefault="0046206A" w:rsidP="00EE54FF">
      <w:pPr>
        <w:numPr>
          <w:ilvl w:val="0"/>
          <w:numId w:val="88"/>
        </w:numPr>
        <w:tabs>
          <w:tab w:val="center" w:pos="4536"/>
          <w:tab w:val="right" w:pos="9072"/>
        </w:tabs>
        <w:jc w:val="both"/>
        <w:rPr>
          <w:sz w:val="22"/>
          <w:szCs w:val="22"/>
        </w:rPr>
      </w:pPr>
      <w:r w:rsidRPr="00E8130E">
        <w:rPr>
          <w:sz w:val="22"/>
          <w:szCs w:val="22"/>
        </w:rPr>
        <w:t>W przypadku awarii systemu teleinformatycznego, skutkującej brakiem możliwości otwarcia ofert w terminie określonym przez zamawiającego, otwarcie ofert nastąpi niezwłocznie po usunięciu awarii.</w:t>
      </w:r>
    </w:p>
    <w:p w14:paraId="30BEDD02" w14:textId="77777777" w:rsidR="0046206A" w:rsidRPr="00E8130E" w:rsidRDefault="0046206A" w:rsidP="00EE54FF">
      <w:pPr>
        <w:numPr>
          <w:ilvl w:val="0"/>
          <w:numId w:val="88"/>
        </w:numPr>
        <w:tabs>
          <w:tab w:val="center" w:pos="4536"/>
          <w:tab w:val="right" w:pos="9072"/>
        </w:tabs>
        <w:jc w:val="both"/>
        <w:rPr>
          <w:sz w:val="22"/>
          <w:szCs w:val="22"/>
        </w:rPr>
      </w:pPr>
      <w:r w:rsidRPr="00E8130E">
        <w:rPr>
          <w:sz w:val="22"/>
          <w:szCs w:val="22"/>
        </w:rPr>
        <w:t xml:space="preserve">Zamawiający najpóźniej przed otwarciem ofert udostępni na </w:t>
      </w:r>
      <w:hyperlink r:id="rId44">
        <w:r w:rsidRPr="00E8130E">
          <w:rPr>
            <w:rFonts w:cs="Arial"/>
            <w:color w:val="000080"/>
            <w:sz w:val="22"/>
            <w:szCs w:val="22"/>
            <w:u w:val="single"/>
          </w:rPr>
          <w:t>https://platformazakupowa.pl</w:t>
        </w:r>
      </w:hyperlink>
      <w:r w:rsidRPr="00E8130E">
        <w:rPr>
          <w:sz w:val="22"/>
          <w:szCs w:val="22"/>
        </w:rPr>
        <w:t xml:space="preserve"> – adres profilu nabywcy – </w:t>
      </w:r>
      <w:hyperlink r:id="rId45">
        <w:r w:rsidRPr="00E8130E">
          <w:rPr>
            <w:rFonts w:cs="Arial"/>
            <w:bCs/>
            <w:color w:val="000080"/>
            <w:sz w:val="22"/>
            <w:szCs w:val="22"/>
            <w:u w:val="single"/>
          </w:rPr>
          <w:t>https://platformazakupowa.pl/pn/uj_edu</w:t>
        </w:r>
      </w:hyperlink>
      <w:r w:rsidRPr="00E8130E">
        <w:rPr>
          <w:bCs/>
          <w:sz w:val="22"/>
          <w:szCs w:val="22"/>
        </w:rPr>
        <w:t xml:space="preserve">, w zakładce właściwej dla prowadzonego postępowania, w sekcji „Komunikaty”, </w:t>
      </w:r>
      <w:r w:rsidRPr="00E8130E">
        <w:rPr>
          <w:sz w:val="22"/>
          <w:szCs w:val="22"/>
        </w:rPr>
        <w:t>informację o kwocie, jaką zamierza przeznaczyć na sfinansowanie zamówienia.</w:t>
      </w:r>
    </w:p>
    <w:p w14:paraId="253163E1" w14:textId="77777777" w:rsidR="0046206A" w:rsidRPr="00E8130E" w:rsidRDefault="0046206A" w:rsidP="00EE54FF">
      <w:pPr>
        <w:numPr>
          <w:ilvl w:val="0"/>
          <w:numId w:val="88"/>
        </w:numPr>
        <w:tabs>
          <w:tab w:val="center" w:pos="4536"/>
          <w:tab w:val="right" w:pos="9072"/>
        </w:tabs>
        <w:jc w:val="both"/>
        <w:rPr>
          <w:sz w:val="22"/>
          <w:szCs w:val="22"/>
        </w:rPr>
      </w:pPr>
      <w:r w:rsidRPr="00E8130E">
        <w:rPr>
          <w:sz w:val="22"/>
          <w:szCs w:val="22"/>
        </w:rPr>
        <w:t>Zamawiający niezwłocznie po otwarciu ofert, udostępni na stronie internetowej prowadzonego postępowania informacje o:</w:t>
      </w:r>
    </w:p>
    <w:p w14:paraId="72D17385" w14:textId="77777777" w:rsidR="0046206A" w:rsidRPr="00E8130E" w:rsidRDefault="0046206A" w:rsidP="00EE54FF">
      <w:pPr>
        <w:numPr>
          <w:ilvl w:val="1"/>
          <w:numId w:val="88"/>
        </w:numPr>
        <w:jc w:val="both"/>
        <w:rPr>
          <w:sz w:val="22"/>
          <w:szCs w:val="22"/>
        </w:rPr>
      </w:pPr>
      <w:r w:rsidRPr="00E8130E">
        <w:rPr>
          <w:sz w:val="22"/>
          <w:szCs w:val="22"/>
        </w:rPr>
        <w:t>nazwach albo imionach i nazwiskach oraz siedzibach lub miejscach prowadzonej działalności gospodarczej albo miejscach zamieszkania wykonawców, których oferty zostały</w:t>
      </w:r>
      <w:r w:rsidRPr="00E8130E">
        <w:rPr>
          <w:spacing w:val="-3"/>
          <w:sz w:val="22"/>
          <w:szCs w:val="22"/>
        </w:rPr>
        <w:t xml:space="preserve"> </w:t>
      </w:r>
      <w:r w:rsidRPr="00E8130E">
        <w:rPr>
          <w:sz w:val="22"/>
          <w:szCs w:val="22"/>
        </w:rPr>
        <w:t>otwarte;</w:t>
      </w:r>
    </w:p>
    <w:p w14:paraId="6849ABC7" w14:textId="77777777" w:rsidR="0046206A" w:rsidRPr="00E8130E" w:rsidRDefault="0046206A" w:rsidP="00EE54FF">
      <w:pPr>
        <w:numPr>
          <w:ilvl w:val="1"/>
          <w:numId w:val="88"/>
        </w:numPr>
        <w:jc w:val="both"/>
        <w:rPr>
          <w:sz w:val="22"/>
          <w:szCs w:val="22"/>
        </w:rPr>
      </w:pPr>
      <w:r w:rsidRPr="00E8130E">
        <w:rPr>
          <w:sz w:val="22"/>
          <w:szCs w:val="22"/>
        </w:rPr>
        <w:t>cenach lub kosztach zawartych w</w:t>
      </w:r>
      <w:r w:rsidRPr="00E8130E">
        <w:rPr>
          <w:spacing w:val="-4"/>
          <w:sz w:val="22"/>
          <w:szCs w:val="22"/>
        </w:rPr>
        <w:t xml:space="preserve"> </w:t>
      </w:r>
      <w:r w:rsidRPr="00E8130E">
        <w:rPr>
          <w:sz w:val="22"/>
          <w:szCs w:val="22"/>
        </w:rPr>
        <w:t>ofertach.</w:t>
      </w:r>
    </w:p>
    <w:p w14:paraId="6D4FD1E0" w14:textId="77777777" w:rsidR="0046206A" w:rsidRPr="00E8130E" w:rsidRDefault="0046206A" w:rsidP="00EE54FF">
      <w:pPr>
        <w:numPr>
          <w:ilvl w:val="0"/>
          <w:numId w:val="88"/>
        </w:numPr>
        <w:contextualSpacing/>
        <w:jc w:val="both"/>
        <w:rPr>
          <w:rFonts w:eastAsia="Calibri"/>
          <w:bCs/>
          <w:sz w:val="22"/>
          <w:szCs w:val="22"/>
          <w:u w:val="single"/>
          <w:lang w:eastAsia="en-US"/>
        </w:rPr>
      </w:pPr>
      <w:r w:rsidRPr="00E8130E">
        <w:rPr>
          <w:rFonts w:eastAsia="Calibri"/>
          <w:sz w:val="22"/>
          <w:szCs w:val="22"/>
          <w:u w:val="single"/>
          <w:lang w:eastAsia="en-US"/>
        </w:rPr>
        <w:t>Zamawiający nie przewiduje przeprowadzania jawnej sesji otwarcia ofert z udziałem wykonawców, jak też transmitowania sesji otwarcia za pośrednictwem elektronicznych narzędzi do przekazu wideo on-line.</w:t>
      </w:r>
    </w:p>
    <w:p w14:paraId="2A335D63" w14:textId="77777777" w:rsidR="0046206A" w:rsidRPr="00717422" w:rsidRDefault="0046206A" w:rsidP="0046206A">
      <w:pPr>
        <w:rPr>
          <w:bCs/>
          <w:sz w:val="22"/>
          <w:szCs w:val="22"/>
        </w:rPr>
      </w:pPr>
    </w:p>
    <w:p w14:paraId="7D4747B1" w14:textId="77777777" w:rsidR="00164EBF" w:rsidRPr="00735802" w:rsidRDefault="00164EBF" w:rsidP="00164EBF">
      <w:pPr>
        <w:pStyle w:val="Zwykytekst"/>
        <w:ind w:left="426"/>
        <w:jc w:val="both"/>
        <w:rPr>
          <w:rFonts w:cs="Arial"/>
          <w:sz w:val="16"/>
          <w:szCs w:val="16"/>
        </w:rPr>
      </w:pPr>
    </w:p>
    <w:p w14:paraId="329650C1" w14:textId="77777777" w:rsidR="00021006" w:rsidRPr="00DD78E9" w:rsidRDefault="00A325F4" w:rsidP="00A325F4">
      <w:pPr>
        <w:widowControl/>
        <w:tabs>
          <w:tab w:val="left" w:pos="426"/>
        </w:tabs>
        <w:suppressAutoHyphens w:val="0"/>
        <w:jc w:val="both"/>
        <w:rPr>
          <w:b/>
          <w:bCs/>
          <w:color w:val="000000" w:themeColor="text1"/>
        </w:rPr>
      </w:pPr>
      <w:r>
        <w:rPr>
          <w:b/>
          <w:bCs/>
          <w:color w:val="000000" w:themeColor="text1"/>
        </w:rPr>
        <w:t xml:space="preserve">Rozdział XIV - </w:t>
      </w:r>
      <w:r w:rsidR="5CD32AA8" w:rsidRPr="5CD32AA8">
        <w:rPr>
          <w:b/>
          <w:bCs/>
          <w:color w:val="000000" w:themeColor="text1"/>
        </w:rPr>
        <w:t>Opis sposobu obliczenia ceny.</w:t>
      </w:r>
    </w:p>
    <w:p w14:paraId="0F8EC74B" w14:textId="485E5F49" w:rsidR="00926289" w:rsidRPr="00926289" w:rsidRDefault="00926289" w:rsidP="00E5455E">
      <w:pPr>
        <w:widowControl/>
        <w:numPr>
          <w:ilvl w:val="3"/>
          <w:numId w:val="23"/>
        </w:numPr>
        <w:tabs>
          <w:tab w:val="left" w:pos="900"/>
        </w:tabs>
        <w:suppressAutoHyphens w:val="0"/>
        <w:ind w:left="426" w:hanging="426"/>
        <w:jc w:val="both"/>
        <w:rPr>
          <w:rStyle w:val="Pogrubienie"/>
          <w:b w:val="0"/>
          <w:color w:val="000000"/>
        </w:rPr>
      </w:pPr>
      <w:r w:rsidRPr="00926289">
        <w:t xml:space="preserve">Cenę oferty należy podać w złotych polskich (PLN) i wyliczyć na podstawie indywidualnej kalkulacji Wykonawcy, uwzględniając wszelkie koszty niezbędne do wykonania przedmiotu zamówienia, w tym koszty zatrudnienia pracowników ochrony </w:t>
      </w:r>
      <w:r w:rsidR="0046206A">
        <w:rPr>
          <w:rStyle w:val="Pogrubienie"/>
          <w:b w:val="0"/>
          <w:color w:val="000000"/>
        </w:rPr>
        <w:t xml:space="preserve">w oparciu o </w:t>
      </w:r>
      <w:r w:rsidRPr="00926289">
        <w:rPr>
          <w:rStyle w:val="Pogrubienie"/>
          <w:b w:val="0"/>
          <w:color w:val="000000"/>
        </w:rPr>
        <w:t xml:space="preserve">umowę o pracę w pełnym wymiarze czasu pracy, jak również </w:t>
      </w:r>
      <w:r w:rsidRPr="00926289">
        <w:t xml:space="preserve">rabaty, upusty itp., których Wykonawca zamierza udzielić, </w:t>
      </w:r>
      <w:r w:rsidRPr="00926289">
        <w:rPr>
          <w:rStyle w:val="Pogrubienie"/>
          <w:color w:val="000000"/>
        </w:rPr>
        <w:t>przy założeniu szacowanej liczby godzin pracy w</w:t>
      </w:r>
      <w:r w:rsidR="008F3058">
        <w:rPr>
          <w:rStyle w:val="Pogrubienie"/>
          <w:color w:val="000000"/>
        </w:rPr>
        <w:t> </w:t>
      </w:r>
      <w:r w:rsidRPr="00926289">
        <w:rPr>
          <w:rStyle w:val="Pogrubienie"/>
          <w:color w:val="000000"/>
        </w:rPr>
        <w:t>okresie realizacji zamówienia.</w:t>
      </w:r>
    </w:p>
    <w:p w14:paraId="60053586" w14:textId="64151236" w:rsidR="00EC5355" w:rsidRDefault="00926289" w:rsidP="00E5455E">
      <w:pPr>
        <w:widowControl/>
        <w:numPr>
          <w:ilvl w:val="3"/>
          <w:numId w:val="23"/>
        </w:numPr>
        <w:tabs>
          <w:tab w:val="left" w:pos="900"/>
        </w:tabs>
        <w:suppressAutoHyphens w:val="0"/>
        <w:ind w:left="426" w:hanging="426"/>
        <w:jc w:val="both"/>
        <w:rPr>
          <w:color w:val="000000"/>
        </w:rPr>
      </w:pPr>
      <w:r w:rsidRPr="00926289">
        <w:t>Zamawiający będzie wypłacał wynagrodzenie za faktycznie przepracowane przez pracowników ochrony w danym miesiącu godziny według określonej ryczałtowej stawki godzinowej, przy czym koszty wizyt grup interwencyjnych uwzględnione są w wartości wynagrodzenia pracowników przeznaczonych do realizacji przedmiotu zamówienia.</w:t>
      </w:r>
    </w:p>
    <w:p w14:paraId="3CA0582E" w14:textId="5C1EA910" w:rsidR="00EC5355" w:rsidRPr="00EC5355" w:rsidRDefault="00EC5355" w:rsidP="00E5455E">
      <w:pPr>
        <w:widowControl/>
        <w:numPr>
          <w:ilvl w:val="3"/>
          <w:numId w:val="23"/>
        </w:numPr>
        <w:tabs>
          <w:tab w:val="left" w:pos="900"/>
        </w:tabs>
        <w:suppressAutoHyphens w:val="0"/>
        <w:ind w:left="426" w:hanging="426"/>
        <w:jc w:val="both"/>
        <w:rPr>
          <w:color w:val="000000"/>
        </w:rPr>
      </w:pPr>
      <w:r w:rsidRPr="00EC5355">
        <w:rPr>
          <w:color w:val="000000"/>
        </w:rPr>
        <w:t>Wykonawca jest zobowiązany do wskazania ceny</w:t>
      </w:r>
      <w:r w:rsidRPr="00EC5355">
        <w:t xml:space="preserve"> za 1 roboczo godzinę pełnienia usługi ochrony w ramach zamówienia podstawowego, oraz odpowiednio cenę za 1 roboczą godzinę oraz całość pełnienia usługi ochrony w ramach tzw. prawa opcji o którym mowa w </w:t>
      </w:r>
      <w:r w:rsidR="004D1816">
        <w:t xml:space="preserve">Rozdziale </w:t>
      </w:r>
      <w:r w:rsidRPr="00EC5355">
        <w:t>III</w:t>
      </w:r>
      <w:r w:rsidR="004D1816">
        <w:t xml:space="preserve"> pkt </w:t>
      </w:r>
      <w:r w:rsidRPr="00EC5355">
        <w:t>3</w:t>
      </w:r>
      <w:r w:rsidR="004D1816">
        <w:t xml:space="preserve"> SWZ</w:t>
      </w:r>
      <w:r w:rsidRPr="00EC5355">
        <w:t>.</w:t>
      </w:r>
    </w:p>
    <w:p w14:paraId="32549E1D" w14:textId="77777777" w:rsidR="00423472" w:rsidRPr="00926289" w:rsidRDefault="00322DCB" w:rsidP="00E5455E">
      <w:pPr>
        <w:pStyle w:val="Akapitzlist"/>
        <w:numPr>
          <w:ilvl w:val="0"/>
          <w:numId w:val="23"/>
        </w:numPr>
        <w:ind w:left="426" w:hanging="426"/>
        <w:jc w:val="both"/>
        <w:rPr>
          <w:szCs w:val="24"/>
        </w:rPr>
      </w:pPr>
      <w:r w:rsidRPr="00926289">
        <w:rPr>
          <w:szCs w:val="24"/>
        </w:rPr>
        <w:t xml:space="preserve">Ceny muszą być podane i wyliczone w zaokrągleniu do dwóch miejsc po przecinku (zasada zaokrąglenia – poniżej 5 należy końcówkę pominąć, powyżej i równe 5 należy zaokrąglić w górę). </w:t>
      </w:r>
    </w:p>
    <w:p w14:paraId="248ED056" w14:textId="46EF7038" w:rsidR="00322DCB" w:rsidRDefault="00322DCB" w:rsidP="00E5455E">
      <w:pPr>
        <w:pStyle w:val="Akapitzlist"/>
        <w:numPr>
          <w:ilvl w:val="0"/>
          <w:numId w:val="23"/>
        </w:numPr>
        <w:ind w:left="426" w:hanging="426"/>
        <w:jc w:val="both"/>
        <w:rPr>
          <w:szCs w:val="24"/>
        </w:rPr>
      </w:pPr>
      <w:r w:rsidRPr="00926289">
        <w:rPr>
          <w:szCs w:val="24"/>
        </w:rPr>
        <w:t xml:space="preserve">Wykonawca, składając ofertę, informuje </w:t>
      </w:r>
      <w:r w:rsidR="006959E0" w:rsidRPr="00926289">
        <w:rPr>
          <w:szCs w:val="24"/>
        </w:rPr>
        <w:t>Z</w:t>
      </w:r>
      <w:r w:rsidRPr="00926289">
        <w:rPr>
          <w:szCs w:val="24"/>
        </w:rPr>
        <w:t xml:space="preserve">amawiającego, czy wybór oferty będzie prowadzić do powstania u </w:t>
      </w:r>
      <w:r w:rsidR="006959E0" w:rsidRPr="00926289">
        <w:rPr>
          <w:szCs w:val="24"/>
        </w:rPr>
        <w:t>Z</w:t>
      </w:r>
      <w:r w:rsidRPr="00926289">
        <w:rPr>
          <w:szCs w:val="24"/>
        </w:rPr>
        <w:t xml:space="preserve">amawiającego obowiązku podatkowego, wskazując nazwę </w:t>
      </w:r>
      <w:r w:rsidRPr="00926289">
        <w:rPr>
          <w:szCs w:val="24"/>
        </w:rPr>
        <w:lastRenderedPageBreak/>
        <w:t>(rodzaj) towaru lub usługi, których dostawa lub świadczenie będzie prowadzić do jego powstania, oraz wskazując ich wartość bez kwoty podatku.</w:t>
      </w:r>
    </w:p>
    <w:p w14:paraId="6AB0E2F1" w14:textId="6CE2E3AA" w:rsidR="00EC5355" w:rsidRDefault="00EC5355" w:rsidP="00EC5355">
      <w:pPr>
        <w:jc w:val="both"/>
      </w:pPr>
    </w:p>
    <w:p w14:paraId="36189640" w14:textId="77777777" w:rsidR="00021006" w:rsidRPr="00520323" w:rsidRDefault="00697E01" w:rsidP="00697E01">
      <w:pPr>
        <w:widowControl/>
        <w:tabs>
          <w:tab w:val="left" w:pos="426"/>
        </w:tabs>
        <w:suppressAutoHyphens w:val="0"/>
        <w:jc w:val="both"/>
        <w:rPr>
          <w:b/>
          <w:bCs/>
          <w:color w:val="000000" w:themeColor="text1"/>
        </w:rPr>
      </w:pPr>
      <w:r w:rsidRPr="00520323">
        <w:rPr>
          <w:b/>
          <w:bCs/>
          <w:color w:val="000000" w:themeColor="text1"/>
        </w:rPr>
        <w:t xml:space="preserve">Rozdział XV - </w:t>
      </w:r>
      <w:r w:rsidR="5CD32AA8" w:rsidRPr="00520323">
        <w:rPr>
          <w:b/>
          <w:bCs/>
          <w:color w:val="000000" w:themeColor="text1"/>
        </w:rPr>
        <w:t>Opis kryteriów, którymi Zamawiający będzie się kierował przy wyborze oferty wraz z podaniem znaczenia tych kryteriów i sposobu oceny ofert.</w:t>
      </w:r>
    </w:p>
    <w:p w14:paraId="6848F4C8" w14:textId="77777777" w:rsidR="00997503" w:rsidRPr="00926289" w:rsidRDefault="00997503" w:rsidP="00E5455E">
      <w:pPr>
        <w:pStyle w:val="Akapitzlist"/>
        <w:numPr>
          <w:ilvl w:val="0"/>
          <w:numId w:val="18"/>
        </w:numPr>
        <w:tabs>
          <w:tab w:val="num" w:pos="2552"/>
        </w:tabs>
        <w:ind w:left="426" w:hanging="426"/>
        <w:jc w:val="both"/>
        <w:rPr>
          <w:color w:val="000000" w:themeColor="text1"/>
          <w:szCs w:val="24"/>
        </w:rPr>
      </w:pPr>
      <w:r w:rsidRPr="00926289">
        <w:rPr>
          <w:color w:val="000000" w:themeColor="text1"/>
          <w:szCs w:val="24"/>
        </w:rPr>
        <w:t>Kryteria oceny ofert i ich znaczenie:</w:t>
      </w:r>
    </w:p>
    <w:p w14:paraId="251146DC" w14:textId="00E8DC10" w:rsidR="00926289" w:rsidRPr="00926289" w:rsidRDefault="00926289" w:rsidP="008113C4">
      <w:pPr>
        <w:widowControl/>
        <w:tabs>
          <w:tab w:val="left" w:pos="993"/>
        </w:tabs>
        <w:suppressAutoHyphens w:val="0"/>
        <w:ind w:left="786" w:hanging="360"/>
        <w:jc w:val="both"/>
        <w:rPr>
          <w:b/>
        </w:rPr>
      </w:pPr>
      <w:bookmarkStart w:id="3" w:name="_Hlk76380797"/>
      <w:r w:rsidRPr="00926289">
        <w:rPr>
          <w:b/>
        </w:rPr>
        <w:t xml:space="preserve">Cena ryczałtowa brutto za całość przedmiotu zamówienia – </w:t>
      </w:r>
      <w:r w:rsidR="00CC7798">
        <w:rPr>
          <w:b/>
        </w:rPr>
        <w:t>100</w:t>
      </w:r>
      <w:r w:rsidRPr="00926289">
        <w:rPr>
          <w:b/>
        </w:rPr>
        <w:t>%</w:t>
      </w:r>
    </w:p>
    <w:p w14:paraId="576A2EB1" w14:textId="1212DEB6" w:rsidR="00926289" w:rsidRPr="00926289" w:rsidRDefault="00926289" w:rsidP="00E5455E">
      <w:pPr>
        <w:pStyle w:val="Akapitzlist"/>
        <w:numPr>
          <w:ilvl w:val="0"/>
          <w:numId w:val="18"/>
        </w:numPr>
        <w:jc w:val="both"/>
      </w:pPr>
      <w:r w:rsidRPr="00926289">
        <w:t xml:space="preserve">Punkty przyznawane za kryterium </w:t>
      </w:r>
      <w:r w:rsidRPr="008113C4">
        <w:rPr>
          <w:iCs/>
        </w:rPr>
        <w:t>„Cena ryczałtowa brutto za całość przedmiotu zamówienia</w:t>
      </w:r>
      <w:r w:rsidRPr="00926289">
        <w:t>”, będą liczone wg następującego wzoru:</w:t>
      </w:r>
    </w:p>
    <w:bookmarkEnd w:id="3"/>
    <w:p w14:paraId="1EA5B858" w14:textId="77777777" w:rsidR="0046206A" w:rsidRPr="007F12C2" w:rsidRDefault="0046206A" w:rsidP="0046206A">
      <w:pPr>
        <w:tabs>
          <w:tab w:val="left" w:pos="567"/>
        </w:tabs>
        <w:ind w:left="567"/>
        <w:jc w:val="both"/>
        <w:rPr>
          <w:b/>
          <w:sz w:val="22"/>
          <w:szCs w:val="22"/>
        </w:rPr>
      </w:pPr>
      <w:r w:rsidRPr="007F12C2">
        <w:rPr>
          <w:b/>
          <w:sz w:val="22"/>
          <w:szCs w:val="22"/>
        </w:rPr>
        <w:t>C = (C</w:t>
      </w:r>
      <w:r w:rsidRPr="007F12C2">
        <w:rPr>
          <w:b/>
          <w:sz w:val="22"/>
          <w:szCs w:val="22"/>
          <w:vertAlign w:val="subscript"/>
        </w:rPr>
        <w:t>naj</w:t>
      </w:r>
      <w:r w:rsidRPr="007F12C2">
        <w:rPr>
          <w:b/>
          <w:sz w:val="22"/>
          <w:szCs w:val="22"/>
        </w:rPr>
        <w:t xml:space="preserve"> : C</w:t>
      </w:r>
      <w:r w:rsidRPr="007F12C2">
        <w:rPr>
          <w:b/>
          <w:sz w:val="22"/>
          <w:szCs w:val="22"/>
          <w:vertAlign w:val="subscript"/>
        </w:rPr>
        <w:t>o</w:t>
      </w:r>
      <w:r w:rsidRPr="007F12C2">
        <w:rPr>
          <w:b/>
          <w:sz w:val="22"/>
          <w:szCs w:val="22"/>
        </w:rPr>
        <w:t>) x 100</w:t>
      </w:r>
    </w:p>
    <w:p w14:paraId="569DB90C" w14:textId="77777777" w:rsidR="0046206A" w:rsidRPr="007F12C2" w:rsidRDefault="0046206A" w:rsidP="0046206A">
      <w:pPr>
        <w:tabs>
          <w:tab w:val="left" w:pos="567"/>
        </w:tabs>
        <w:ind w:left="567"/>
        <w:jc w:val="both"/>
        <w:rPr>
          <w:sz w:val="22"/>
          <w:szCs w:val="22"/>
        </w:rPr>
      </w:pPr>
      <w:r w:rsidRPr="007F12C2">
        <w:rPr>
          <w:sz w:val="22"/>
          <w:szCs w:val="22"/>
        </w:rPr>
        <w:t>gdzie:</w:t>
      </w:r>
    </w:p>
    <w:p w14:paraId="7BD0DA39" w14:textId="77777777" w:rsidR="0046206A" w:rsidRPr="007F12C2" w:rsidRDefault="0046206A" w:rsidP="0046206A">
      <w:pPr>
        <w:tabs>
          <w:tab w:val="left" w:pos="567"/>
        </w:tabs>
        <w:ind w:left="567"/>
        <w:jc w:val="both"/>
        <w:rPr>
          <w:sz w:val="22"/>
          <w:szCs w:val="22"/>
        </w:rPr>
      </w:pPr>
      <w:r w:rsidRPr="007F12C2">
        <w:rPr>
          <w:sz w:val="22"/>
          <w:szCs w:val="22"/>
        </w:rPr>
        <w:t>C – liczba punktów przyznana danej ofercie,</w:t>
      </w:r>
    </w:p>
    <w:p w14:paraId="1650A6E2" w14:textId="77777777" w:rsidR="0046206A" w:rsidRPr="007F12C2" w:rsidRDefault="0046206A" w:rsidP="0046206A">
      <w:pPr>
        <w:tabs>
          <w:tab w:val="left" w:pos="567"/>
        </w:tabs>
        <w:ind w:left="567"/>
        <w:jc w:val="both"/>
        <w:rPr>
          <w:sz w:val="22"/>
          <w:szCs w:val="22"/>
        </w:rPr>
      </w:pPr>
      <w:r w:rsidRPr="007F12C2">
        <w:rPr>
          <w:sz w:val="22"/>
          <w:szCs w:val="22"/>
        </w:rPr>
        <w:t>C</w:t>
      </w:r>
      <w:r w:rsidRPr="007F12C2">
        <w:rPr>
          <w:sz w:val="22"/>
          <w:szCs w:val="22"/>
          <w:vertAlign w:val="subscript"/>
        </w:rPr>
        <w:t>naj</w:t>
      </w:r>
      <w:r w:rsidRPr="007F12C2">
        <w:rPr>
          <w:sz w:val="22"/>
          <w:szCs w:val="22"/>
        </w:rPr>
        <w:t xml:space="preserve"> – najniższa cena spośród ważnych ofert,</w:t>
      </w:r>
    </w:p>
    <w:p w14:paraId="2F1EEE6A" w14:textId="77777777" w:rsidR="0046206A" w:rsidRPr="007F12C2" w:rsidRDefault="0046206A" w:rsidP="0046206A">
      <w:pPr>
        <w:tabs>
          <w:tab w:val="left" w:pos="567"/>
        </w:tabs>
        <w:ind w:left="567"/>
        <w:jc w:val="both"/>
        <w:rPr>
          <w:sz w:val="22"/>
          <w:szCs w:val="22"/>
        </w:rPr>
      </w:pPr>
      <w:r w:rsidRPr="007F12C2">
        <w:rPr>
          <w:sz w:val="22"/>
          <w:szCs w:val="22"/>
        </w:rPr>
        <w:t>C</w:t>
      </w:r>
      <w:r w:rsidRPr="007F12C2">
        <w:rPr>
          <w:sz w:val="22"/>
          <w:szCs w:val="22"/>
          <w:vertAlign w:val="subscript"/>
        </w:rPr>
        <w:t>o</w:t>
      </w:r>
      <w:r w:rsidRPr="007F12C2">
        <w:rPr>
          <w:sz w:val="22"/>
          <w:szCs w:val="22"/>
        </w:rPr>
        <w:t xml:space="preserve"> – cena podana przez Wykonawcę dla którego wynik jest obliczany.</w:t>
      </w:r>
    </w:p>
    <w:p w14:paraId="50AD28D5" w14:textId="77777777" w:rsidR="0046206A" w:rsidRPr="007F12C2" w:rsidRDefault="0046206A" w:rsidP="0046206A">
      <w:pPr>
        <w:tabs>
          <w:tab w:val="left" w:pos="567"/>
        </w:tabs>
        <w:ind w:left="567"/>
        <w:jc w:val="both"/>
        <w:rPr>
          <w:sz w:val="22"/>
          <w:szCs w:val="22"/>
          <w:u w:val="single"/>
        </w:rPr>
      </w:pPr>
      <w:r w:rsidRPr="007F12C2">
        <w:rPr>
          <w:sz w:val="22"/>
          <w:szCs w:val="22"/>
          <w:u w:val="single"/>
        </w:rPr>
        <w:t>Maksymalna liczba punktów, które Wykonawca może uzyskać</w:t>
      </w:r>
      <w:r>
        <w:rPr>
          <w:sz w:val="22"/>
          <w:szCs w:val="22"/>
          <w:u w:val="single"/>
        </w:rPr>
        <w:t xml:space="preserve"> ww. kryterium</w:t>
      </w:r>
      <w:r w:rsidRPr="007F12C2">
        <w:rPr>
          <w:sz w:val="22"/>
          <w:szCs w:val="22"/>
          <w:u w:val="single"/>
        </w:rPr>
        <w:t xml:space="preserve"> wynosi 100. </w:t>
      </w:r>
    </w:p>
    <w:p w14:paraId="1E04426E" w14:textId="77777777" w:rsidR="0046206A" w:rsidRPr="007F12C2" w:rsidRDefault="0046206A" w:rsidP="00E5455E">
      <w:pPr>
        <w:widowControl/>
        <w:numPr>
          <w:ilvl w:val="0"/>
          <w:numId w:val="18"/>
        </w:numPr>
        <w:tabs>
          <w:tab w:val="left" w:pos="426"/>
        </w:tabs>
        <w:suppressAutoHyphens w:val="0"/>
        <w:jc w:val="both"/>
        <w:rPr>
          <w:sz w:val="22"/>
          <w:szCs w:val="22"/>
        </w:rPr>
      </w:pPr>
      <w:r w:rsidRPr="007F12C2">
        <w:rPr>
          <w:color w:val="000000"/>
          <w:sz w:val="22"/>
          <w:szCs w:val="22"/>
        </w:rPr>
        <w:t xml:space="preserve">Oferta Wykonawcy, która uzyska najwyższą liczbę punktów, uznana zostanie za najkorzystniejszą. </w:t>
      </w:r>
    </w:p>
    <w:p w14:paraId="247541A4" w14:textId="77777777" w:rsidR="0046206A" w:rsidRDefault="0046206A" w:rsidP="00E5455E">
      <w:pPr>
        <w:widowControl/>
        <w:numPr>
          <w:ilvl w:val="0"/>
          <w:numId w:val="18"/>
        </w:numPr>
        <w:tabs>
          <w:tab w:val="left" w:pos="426"/>
        </w:tabs>
        <w:suppressAutoHyphens w:val="0"/>
        <w:jc w:val="both"/>
        <w:rPr>
          <w:sz w:val="22"/>
          <w:szCs w:val="22"/>
        </w:rPr>
      </w:pPr>
      <w:r w:rsidRPr="007F12C2">
        <w:rPr>
          <w:sz w:val="22"/>
          <w:szCs w:val="22"/>
        </w:rPr>
        <w:t xml:space="preserve">Jeżeli zostały złożone oferty o takiej samej cenie, Zamawiający wzywa Wykonawców, którzy złożyli te oferty, do złożenia w terminie określonym przez Zamawiającego ofert dodatkowych. </w:t>
      </w:r>
    </w:p>
    <w:p w14:paraId="4163F596" w14:textId="77777777" w:rsidR="0046206A" w:rsidRPr="00D429E9" w:rsidRDefault="0046206A" w:rsidP="00E5455E">
      <w:pPr>
        <w:widowControl/>
        <w:numPr>
          <w:ilvl w:val="0"/>
          <w:numId w:val="18"/>
        </w:numPr>
        <w:tabs>
          <w:tab w:val="left" w:pos="426"/>
        </w:tabs>
        <w:suppressAutoHyphens w:val="0"/>
        <w:jc w:val="both"/>
        <w:rPr>
          <w:sz w:val="22"/>
          <w:szCs w:val="22"/>
        </w:rPr>
      </w:pPr>
      <w:r w:rsidRPr="00823A40">
        <w:rPr>
          <w:sz w:val="22"/>
          <w:szCs w:val="22"/>
        </w:rPr>
        <w:t xml:space="preserve">Wszystkie </w:t>
      </w:r>
      <w:r w:rsidRPr="00D429E9">
        <w:rPr>
          <w:sz w:val="22"/>
          <w:szCs w:val="22"/>
        </w:rPr>
        <w:t>obliczenia punktów będą dokonywane z dokładnością do dwóch miejsc po przecinku (bez zaokrągleń).</w:t>
      </w:r>
    </w:p>
    <w:p w14:paraId="14FD5C50" w14:textId="0B7EE862" w:rsidR="00CC7798" w:rsidRPr="00D429E9" w:rsidRDefault="00CC7798" w:rsidP="0046206A">
      <w:pPr>
        <w:widowControl/>
        <w:suppressAutoHyphens w:val="0"/>
        <w:ind w:left="360"/>
        <w:jc w:val="both"/>
        <w:rPr>
          <w:sz w:val="22"/>
          <w:szCs w:val="22"/>
        </w:rPr>
      </w:pPr>
    </w:p>
    <w:p w14:paraId="2397E15C" w14:textId="77777777" w:rsidR="00E97404" w:rsidRPr="00D429E9" w:rsidRDefault="00E97404" w:rsidP="00E97404">
      <w:pPr>
        <w:widowControl/>
        <w:suppressAutoHyphens w:val="0"/>
        <w:ind w:left="720"/>
        <w:jc w:val="both"/>
        <w:rPr>
          <w:sz w:val="22"/>
          <w:szCs w:val="22"/>
        </w:rPr>
      </w:pPr>
    </w:p>
    <w:p w14:paraId="14AD4417" w14:textId="77777777" w:rsidR="00021006" w:rsidRPr="00D429E9" w:rsidRDefault="004B00FB" w:rsidP="004B00FB">
      <w:pPr>
        <w:widowControl/>
        <w:tabs>
          <w:tab w:val="left" w:pos="426"/>
        </w:tabs>
        <w:suppressAutoHyphens w:val="0"/>
        <w:jc w:val="both"/>
        <w:rPr>
          <w:b/>
          <w:bCs/>
          <w:sz w:val="22"/>
          <w:szCs w:val="22"/>
        </w:rPr>
      </w:pPr>
      <w:r w:rsidRPr="00D429E9">
        <w:rPr>
          <w:b/>
          <w:bCs/>
          <w:color w:val="000000" w:themeColor="text1"/>
          <w:sz w:val="22"/>
          <w:szCs w:val="22"/>
        </w:rPr>
        <w:t xml:space="preserve">Rozdział XVI - </w:t>
      </w:r>
      <w:r w:rsidR="5CD32AA8" w:rsidRPr="00D429E9">
        <w:rPr>
          <w:b/>
          <w:bCs/>
          <w:color w:val="000000" w:themeColor="text1"/>
          <w:sz w:val="22"/>
          <w:szCs w:val="22"/>
        </w:rPr>
        <w:t>Informację o formalnościach, jakie powinny zostać dopełnione po wyborze oferty</w:t>
      </w:r>
      <w:r w:rsidR="5CD32AA8" w:rsidRPr="00D429E9">
        <w:rPr>
          <w:b/>
          <w:bCs/>
          <w:sz w:val="22"/>
          <w:szCs w:val="22"/>
        </w:rPr>
        <w:t xml:space="preserve"> w celu zawarcia umowy w sprawie zamówienia publicznego.</w:t>
      </w:r>
    </w:p>
    <w:p w14:paraId="5619ECA3" w14:textId="2C0297C0" w:rsidR="004B00FB" w:rsidRPr="00D429E9" w:rsidRDefault="004B00FB" w:rsidP="00E5455E">
      <w:pPr>
        <w:widowControl/>
        <w:numPr>
          <w:ilvl w:val="3"/>
          <w:numId w:val="12"/>
        </w:numPr>
        <w:suppressAutoHyphens w:val="0"/>
        <w:ind w:left="567" w:hanging="567"/>
        <w:jc w:val="both"/>
        <w:rPr>
          <w:color w:val="000000"/>
          <w:sz w:val="22"/>
          <w:szCs w:val="22"/>
        </w:rPr>
      </w:pPr>
      <w:r w:rsidRPr="00D429E9">
        <w:rPr>
          <w:color w:val="000000"/>
          <w:sz w:val="22"/>
          <w:szCs w:val="22"/>
        </w:rPr>
        <w:t xml:space="preserve">Przed podpisaniem umowy </w:t>
      </w:r>
      <w:r w:rsidR="00906DE1" w:rsidRPr="00D429E9">
        <w:rPr>
          <w:color w:val="000000"/>
          <w:sz w:val="22"/>
          <w:szCs w:val="22"/>
        </w:rPr>
        <w:t>W</w:t>
      </w:r>
      <w:r w:rsidRPr="00D429E9">
        <w:rPr>
          <w:color w:val="000000"/>
          <w:sz w:val="22"/>
          <w:szCs w:val="22"/>
        </w:rPr>
        <w:t>ykonawca powinien złożyć:</w:t>
      </w:r>
    </w:p>
    <w:p w14:paraId="3B981197" w14:textId="77777777" w:rsidR="004B00FB" w:rsidRPr="00D429E9" w:rsidRDefault="004B00FB" w:rsidP="00E5455E">
      <w:pPr>
        <w:pStyle w:val="Akapitzlist"/>
        <w:numPr>
          <w:ilvl w:val="0"/>
          <w:numId w:val="13"/>
        </w:numPr>
        <w:ind w:left="993" w:hanging="426"/>
        <w:jc w:val="both"/>
        <w:rPr>
          <w:rFonts w:eastAsia="Calibri"/>
          <w:sz w:val="22"/>
        </w:rPr>
      </w:pPr>
      <w:r w:rsidRPr="00D429E9">
        <w:rPr>
          <w:rFonts w:eastAsia="Calibri"/>
          <w:sz w:val="22"/>
        </w:rPr>
        <w:t>kopię umowy(-ów) określającej podstawy i zasady wspólnego ubiegania się o udzielenie zamówienia publicznego – w przypadku złożenia oferty przez podmioty występujące wspólnie (tj. konsorcjum).</w:t>
      </w:r>
    </w:p>
    <w:p w14:paraId="69D03A09" w14:textId="77777777" w:rsidR="0046206A" w:rsidRPr="00D429E9" w:rsidRDefault="004B00FB" w:rsidP="00E5455E">
      <w:pPr>
        <w:pStyle w:val="Akapitzlist"/>
        <w:numPr>
          <w:ilvl w:val="0"/>
          <w:numId w:val="13"/>
        </w:numPr>
        <w:ind w:left="993" w:hanging="426"/>
        <w:jc w:val="both"/>
        <w:rPr>
          <w:rFonts w:eastAsia="Calibri"/>
          <w:sz w:val="22"/>
        </w:rPr>
      </w:pPr>
      <w:r w:rsidRPr="00D429E9">
        <w:rPr>
          <w:sz w:val="22"/>
        </w:rPr>
        <w:t>wykaz podwykonawców z zakresem powierzanych im zadań, o ile przewiduje się ich udział w realizacji zamówienia</w:t>
      </w:r>
      <w:r w:rsidR="00921250" w:rsidRPr="00D429E9">
        <w:rPr>
          <w:sz w:val="22"/>
        </w:rPr>
        <w:t xml:space="preserve"> i są znani wykonawcy na tym etapie.</w:t>
      </w:r>
    </w:p>
    <w:p w14:paraId="1D03A7F0" w14:textId="0EC655A4" w:rsidR="0046206A" w:rsidRPr="00D429E9" w:rsidRDefault="0046206A" w:rsidP="00E5455E">
      <w:pPr>
        <w:pStyle w:val="Akapitzlist"/>
        <w:numPr>
          <w:ilvl w:val="0"/>
          <w:numId w:val="13"/>
        </w:numPr>
        <w:ind w:left="993" w:hanging="426"/>
        <w:jc w:val="both"/>
        <w:rPr>
          <w:rFonts w:eastAsia="Calibri"/>
          <w:sz w:val="22"/>
        </w:rPr>
      </w:pPr>
      <w:r w:rsidRPr="00D429E9">
        <w:rPr>
          <w:bCs/>
          <w:sz w:val="22"/>
        </w:rPr>
        <w:t xml:space="preserve">oświadczenie o niepodleganiu wykluczeniu – art. 7 ust. 1 ustawy z dnia 13 kwietnia 2022 r. o szczególnych rozwiązaniach w zakresie przeciwdziałania wspieraniu agresji na Ukrainę oraz służących ochronie bezpieczeństwa narodowego (t. j. Dz. U. 2024 poz. 507 ze zm.) – </w:t>
      </w:r>
      <w:r w:rsidRPr="00D429E9">
        <w:rPr>
          <w:sz w:val="22"/>
        </w:rPr>
        <w:t>w przypadku wykonawców wspólnie ubiegających się o zamówienie oświadczenie składa każdy z nich.</w:t>
      </w:r>
    </w:p>
    <w:p w14:paraId="793E87A7" w14:textId="77777777" w:rsidR="004B00FB" w:rsidRPr="00D429E9" w:rsidRDefault="004B00FB" w:rsidP="00E5455E">
      <w:pPr>
        <w:widowControl/>
        <w:numPr>
          <w:ilvl w:val="3"/>
          <w:numId w:val="12"/>
        </w:numPr>
        <w:suppressAutoHyphens w:val="0"/>
        <w:ind w:left="567" w:hanging="567"/>
        <w:jc w:val="both"/>
        <w:rPr>
          <w:color w:val="000000"/>
          <w:sz w:val="22"/>
          <w:szCs w:val="22"/>
        </w:rPr>
      </w:pPr>
      <w:r w:rsidRPr="00D429E9">
        <w:rPr>
          <w:color w:val="000000"/>
          <w:sz w:val="22"/>
          <w:szCs w:val="22"/>
        </w:rPr>
        <w:t>Wybrany Wykonawca jest zobowiązany do zawarcia umowy w terminie i miejscu wyznaczonym przez Zamawiającego.</w:t>
      </w:r>
    </w:p>
    <w:p w14:paraId="6EE70235" w14:textId="77777777" w:rsidR="00E97404" w:rsidRPr="00D429E9" w:rsidRDefault="00E97404" w:rsidP="00E97404">
      <w:pPr>
        <w:widowControl/>
        <w:suppressAutoHyphens w:val="0"/>
        <w:ind w:left="720"/>
        <w:jc w:val="both"/>
        <w:rPr>
          <w:sz w:val="22"/>
          <w:szCs w:val="22"/>
        </w:rPr>
      </w:pPr>
    </w:p>
    <w:p w14:paraId="2F4CA4DD" w14:textId="77777777" w:rsidR="004B00FB" w:rsidRPr="00D429E9" w:rsidRDefault="004B00FB" w:rsidP="004B00FB">
      <w:pPr>
        <w:widowControl/>
        <w:suppressAutoHyphens w:val="0"/>
        <w:jc w:val="both"/>
        <w:rPr>
          <w:b/>
          <w:bCs/>
          <w:sz w:val="22"/>
          <w:szCs w:val="22"/>
        </w:rPr>
      </w:pPr>
      <w:r w:rsidRPr="00D429E9">
        <w:rPr>
          <w:b/>
          <w:bCs/>
          <w:sz w:val="22"/>
          <w:szCs w:val="22"/>
        </w:rPr>
        <w:t>Rozdział XVI</w:t>
      </w:r>
      <w:r w:rsidR="00A33322" w:rsidRPr="00D429E9">
        <w:rPr>
          <w:b/>
          <w:bCs/>
          <w:sz w:val="22"/>
          <w:szCs w:val="22"/>
        </w:rPr>
        <w:t>I</w:t>
      </w:r>
      <w:r w:rsidRPr="00D429E9">
        <w:rPr>
          <w:b/>
          <w:bCs/>
          <w:sz w:val="22"/>
          <w:szCs w:val="22"/>
        </w:rPr>
        <w:t xml:space="preserve"> - Wymagania dotyczące zabezpieczenia należytego wykonania umowy.</w:t>
      </w:r>
    </w:p>
    <w:p w14:paraId="2A5D84A2" w14:textId="77777777" w:rsidR="004B00FB" w:rsidRPr="00D429E9" w:rsidRDefault="004B00FB" w:rsidP="004B00FB">
      <w:pPr>
        <w:widowControl/>
        <w:suppressAutoHyphens w:val="0"/>
        <w:jc w:val="both"/>
        <w:rPr>
          <w:sz w:val="22"/>
          <w:szCs w:val="22"/>
        </w:rPr>
      </w:pPr>
      <w:r w:rsidRPr="00D429E9">
        <w:rPr>
          <w:sz w:val="22"/>
          <w:szCs w:val="22"/>
        </w:rPr>
        <w:t>Zamawiający nie przewiduje konieczności wniesienia zabezpieczenia należytego wykonania umowy.</w:t>
      </w:r>
    </w:p>
    <w:p w14:paraId="60B6063A" w14:textId="77777777" w:rsidR="004B00FB" w:rsidRPr="00D429E9" w:rsidRDefault="004B00FB" w:rsidP="004B00FB">
      <w:pPr>
        <w:widowControl/>
        <w:suppressAutoHyphens w:val="0"/>
        <w:jc w:val="both"/>
        <w:rPr>
          <w:sz w:val="22"/>
          <w:szCs w:val="22"/>
        </w:rPr>
      </w:pPr>
    </w:p>
    <w:p w14:paraId="4219D4EF" w14:textId="3BAA68B1" w:rsidR="004B00FB" w:rsidRPr="00D429E9" w:rsidRDefault="004B00FB" w:rsidP="004B00FB">
      <w:pPr>
        <w:widowControl/>
        <w:suppressAutoHyphens w:val="0"/>
        <w:jc w:val="both"/>
        <w:rPr>
          <w:b/>
          <w:bCs/>
          <w:sz w:val="22"/>
          <w:szCs w:val="22"/>
        </w:rPr>
      </w:pPr>
      <w:r w:rsidRPr="00D429E9">
        <w:rPr>
          <w:b/>
          <w:bCs/>
          <w:sz w:val="22"/>
          <w:szCs w:val="22"/>
        </w:rPr>
        <w:t xml:space="preserve">Rozdział XVIII - </w:t>
      </w:r>
      <w:r w:rsidR="004136C7" w:rsidRPr="00D429E9">
        <w:rPr>
          <w:b/>
          <w:bCs/>
          <w:sz w:val="22"/>
          <w:szCs w:val="22"/>
        </w:rPr>
        <w:t xml:space="preserve">Projektowane postanowienia umowy </w:t>
      </w:r>
      <w:r w:rsidRPr="00D429E9">
        <w:rPr>
          <w:b/>
          <w:bCs/>
          <w:sz w:val="22"/>
          <w:szCs w:val="22"/>
        </w:rPr>
        <w:t>–</w:t>
      </w:r>
      <w:r w:rsidR="00783210" w:rsidRPr="00D429E9">
        <w:rPr>
          <w:b/>
          <w:bCs/>
          <w:sz w:val="22"/>
          <w:szCs w:val="22"/>
        </w:rPr>
        <w:t xml:space="preserve"> </w:t>
      </w:r>
      <w:r w:rsidRPr="00D429E9">
        <w:rPr>
          <w:b/>
          <w:bCs/>
          <w:sz w:val="22"/>
          <w:szCs w:val="22"/>
        </w:rPr>
        <w:t xml:space="preserve">Załącznik Nr </w:t>
      </w:r>
      <w:r w:rsidR="003F47DF" w:rsidRPr="00D429E9">
        <w:rPr>
          <w:b/>
          <w:bCs/>
          <w:sz w:val="22"/>
          <w:szCs w:val="22"/>
        </w:rPr>
        <w:t>2</w:t>
      </w:r>
      <w:r w:rsidRPr="00D429E9">
        <w:rPr>
          <w:b/>
          <w:bCs/>
          <w:sz w:val="22"/>
          <w:szCs w:val="22"/>
        </w:rPr>
        <w:t xml:space="preserve"> do SWZ.</w:t>
      </w:r>
    </w:p>
    <w:p w14:paraId="15E7142A" w14:textId="77777777" w:rsidR="003C58FE" w:rsidRPr="00D429E9" w:rsidRDefault="003C58FE" w:rsidP="004B00FB">
      <w:pPr>
        <w:widowControl/>
        <w:suppressAutoHyphens w:val="0"/>
        <w:jc w:val="both"/>
        <w:rPr>
          <w:b/>
          <w:bCs/>
          <w:sz w:val="22"/>
          <w:szCs w:val="22"/>
        </w:rPr>
      </w:pPr>
    </w:p>
    <w:p w14:paraId="574073EC" w14:textId="4D8C2EAA" w:rsidR="004B00FB" w:rsidRPr="00D429E9" w:rsidRDefault="004B00FB" w:rsidP="004B00FB">
      <w:pPr>
        <w:widowControl/>
        <w:suppressAutoHyphens w:val="0"/>
        <w:jc w:val="both"/>
        <w:rPr>
          <w:b/>
          <w:bCs/>
          <w:sz w:val="22"/>
          <w:szCs w:val="22"/>
        </w:rPr>
      </w:pPr>
      <w:r w:rsidRPr="00D429E9">
        <w:rPr>
          <w:b/>
          <w:bCs/>
          <w:sz w:val="22"/>
          <w:szCs w:val="22"/>
        </w:rPr>
        <w:t xml:space="preserve">Rozdział XIX - Pouczenie o środkach ochrony prawnej przysługujących Wykonawcy </w:t>
      </w:r>
      <w:r w:rsidR="00A33322" w:rsidRPr="00D429E9">
        <w:rPr>
          <w:b/>
          <w:bCs/>
          <w:sz w:val="22"/>
          <w:szCs w:val="22"/>
        </w:rPr>
        <w:br/>
      </w:r>
      <w:r w:rsidRPr="00D429E9">
        <w:rPr>
          <w:b/>
          <w:bCs/>
          <w:sz w:val="22"/>
          <w:szCs w:val="22"/>
        </w:rPr>
        <w:t>w toku postępowania o udzielenie zamówienia.</w:t>
      </w:r>
    </w:p>
    <w:p w14:paraId="6F4BD558" w14:textId="1DAD6E33" w:rsidR="00443CF1" w:rsidRPr="00D429E9" w:rsidRDefault="00443CF1" w:rsidP="00E5455E">
      <w:pPr>
        <w:widowControl/>
        <w:numPr>
          <w:ilvl w:val="0"/>
          <w:numId w:val="14"/>
        </w:numPr>
        <w:suppressAutoHyphens w:val="0"/>
        <w:ind w:left="426" w:hanging="426"/>
        <w:contextualSpacing/>
        <w:jc w:val="both"/>
        <w:rPr>
          <w:rFonts w:eastAsia="Calibri"/>
          <w:sz w:val="22"/>
          <w:szCs w:val="22"/>
          <w:lang w:eastAsia="en-US"/>
        </w:rPr>
      </w:pPr>
      <w:r w:rsidRPr="00D429E9">
        <w:rPr>
          <w:rFonts w:eastAsia="Calibri"/>
          <w:spacing w:val="-1"/>
          <w:sz w:val="22"/>
          <w:szCs w:val="22"/>
          <w:lang w:eastAsia="en-US"/>
        </w:rPr>
        <w:t>Ś</w:t>
      </w:r>
      <w:r w:rsidRPr="00D429E9">
        <w:rPr>
          <w:rFonts w:eastAsia="Calibri"/>
          <w:spacing w:val="-3"/>
          <w:sz w:val="22"/>
          <w:szCs w:val="22"/>
          <w:lang w:eastAsia="en-US"/>
        </w:rPr>
        <w:t>r</w:t>
      </w:r>
      <w:r w:rsidRPr="00D429E9">
        <w:rPr>
          <w:rFonts w:eastAsia="Calibri"/>
          <w:sz w:val="22"/>
          <w:szCs w:val="22"/>
          <w:lang w:eastAsia="en-US"/>
        </w:rPr>
        <w:t>od</w:t>
      </w:r>
      <w:r w:rsidRPr="00D429E9">
        <w:rPr>
          <w:rFonts w:eastAsia="Calibri"/>
          <w:spacing w:val="-5"/>
          <w:sz w:val="22"/>
          <w:szCs w:val="22"/>
          <w:lang w:eastAsia="en-US"/>
        </w:rPr>
        <w:t>k</w:t>
      </w:r>
      <w:r w:rsidRPr="00D429E9">
        <w:rPr>
          <w:rFonts w:eastAsia="Calibri"/>
          <w:sz w:val="22"/>
          <w:szCs w:val="22"/>
          <w:lang w:eastAsia="en-US"/>
        </w:rPr>
        <w:t>i</w:t>
      </w:r>
      <w:r w:rsidRPr="00D429E9">
        <w:rPr>
          <w:rFonts w:eastAsia="Calibri"/>
          <w:spacing w:val="15"/>
          <w:sz w:val="22"/>
          <w:szCs w:val="22"/>
          <w:lang w:eastAsia="en-US"/>
        </w:rPr>
        <w:t xml:space="preserve"> </w:t>
      </w:r>
      <w:r w:rsidRPr="00D429E9">
        <w:rPr>
          <w:rFonts w:eastAsia="Calibri"/>
          <w:sz w:val="22"/>
          <w:szCs w:val="22"/>
          <w:lang w:eastAsia="en-US"/>
        </w:rPr>
        <w:t>o</w:t>
      </w:r>
      <w:r w:rsidRPr="00D429E9">
        <w:rPr>
          <w:rFonts w:eastAsia="Calibri"/>
          <w:spacing w:val="-2"/>
          <w:sz w:val="22"/>
          <w:szCs w:val="22"/>
          <w:lang w:eastAsia="en-US"/>
        </w:rPr>
        <w:t>c</w:t>
      </w:r>
      <w:r w:rsidRPr="00D429E9">
        <w:rPr>
          <w:rFonts w:eastAsia="Calibri"/>
          <w:spacing w:val="-3"/>
          <w:sz w:val="22"/>
          <w:szCs w:val="22"/>
          <w:lang w:eastAsia="en-US"/>
        </w:rPr>
        <w:t>h</w:t>
      </w:r>
      <w:r w:rsidRPr="00D429E9">
        <w:rPr>
          <w:rFonts w:eastAsia="Calibri"/>
          <w:sz w:val="22"/>
          <w:szCs w:val="22"/>
          <w:lang w:eastAsia="en-US"/>
        </w:rPr>
        <w:t>r</w:t>
      </w:r>
      <w:r w:rsidRPr="00D429E9">
        <w:rPr>
          <w:rFonts w:eastAsia="Calibri"/>
          <w:spacing w:val="-3"/>
          <w:sz w:val="22"/>
          <w:szCs w:val="22"/>
          <w:lang w:eastAsia="en-US"/>
        </w:rPr>
        <w:t>o</w:t>
      </w:r>
      <w:r w:rsidRPr="00D429E9">
        <w:rPr>
          <w:rFonts w:eastAsia="Calibri"/>
          <w:sz w:val="22"/>
          <w:szCs w:val="22"/>
          <w:lang w:eastAsia="en-US"/>
        </w:rPr>
        <w:t>ny</w:t>
      </w:r>
      <w:r w:rsidRPr="00D429E9">
        <w:rPr>
          <w:rFonts w:eastAsia="Calibri"/>
          <w:spacing w:val="14"/>
          <w:sz w:val="22"/>
          <w:szCs w:val="22"/>
          <w:lang w:eastAsia="en-US"/>
        </w:rPr>
        <w:t xml:space="preserve"> </w:t>
      </w:r>
      <w:r w:rsidRPr="00D429E9">
        <w:rPr>
          <w:rFonts w:eastAsia="Calibri"/>
          <w:spacing w:val="-3"/>
          <w:sz w:val="22"/>
          <w:szCs w:val="22"/>
          <w:lang w:eastAsia="en-US"/>
        </w:rPr>
        <w:t>p</w:t>
      </w:r>
      <w:r w:rsidRPr="00D429E9">
        <w:rPr>
          <w:rFonts w:eastAsia="Calibri"/>
          <w:spacing w:val="-2"/>
          <w:sz w:val="22"/>
          <w:szCs w:val="22"/>
          <w:lang w:eastAsia="en-US"/>
        </w:rPr>
        <w:t>r</w:t>
      </w:r>
      <w:r w:rsidRPr="00D429E9">
        <w:rPr>
          <w:rFonts w:eastAsia="Calibri"/>
          <w:sz w:val="22"/>
          <w:szCs w:val="22"/>
          <w:lang w:eastAsia="en-US"/>
        </w:rPr>
        <w:t>a</w:t>
      </w:r>
      <w:r w:rsidRPr="00D429E9">
        <w:rPr>
          <w:rFonts w:eastAsia="Calibri"/>
          <w:spacing w:val="-4"/>
          <w:sz w:val="22"/>
          <w:szCs w:val="22"/>
          <w:lang w:eastAsia="en-US"/>
        </w:rPr>
        <w:t>w</w:t>
      </w:r>
      <w:r w:rsidRPr="00D429E9">
        <w:rPr>
          <w:rFonts w:eastAsia="Calibri"/>
          <w:sz w:val="22"/>
          <w:szCs w:val="22"/>
          <w:lang w:eastAsia="en-US"/>
        </w:rPr>
        <w:t>n</w:t>
      </w:r>
      <w:r w:rsidRPr="00D429E9">
        <w:rPr>
          <w:rFonts w:eastAsia="Calibri"/>
          <w:spacing w:val="-2"/>
          <w:sz w:val="22"/>
          <w:szCs w:val="22"/>
          <w:lang w:eastAsia="en-US"/>
        </w:rPr>
        <w:t>e</w:t>
      </w:r>
      <w:r w:rsidRPr="00D429E9">
        <w:rPr>
          <w:rFonts w:eastAsia="Calibri"/>
          <w:sz w:val="22"/>
          <w:szCs w:val="22"/>
          <w:lang w:eastAsia="en-US"/>
        </w:rPr>
        <w:t>j</w:t>
      </w:r>
      <w:r w:rsidRPr="00D429E9">
        <w:rPr>
          <w:rFonts w:eastAsia="Calibri"/>
          <w:spacing w:val="17"/>
          <w:sz w:val="22"/>
          <w:szCs w:val="22"/>
          <w:lang w:eastAsia="en-US"/>
        </w:rPr>
        <w:t xml:space="preserve"> </w:t>
      </w:r>
      <w:r w:rsidRPr="00D429E9">
        <w:rPr>
          <w:rFonts w:eastAsia="Calibri"/>
          <w:sz w:val="22"/>
          <w:szCs w:val="22"/>
          <w:lang w:eastAsia="en-US"/>
        </w:rPr>
        <w:t>pr</w:t>
      </w:r>
      <w:r w:rsidRPr="00D429E9">
        <w:rPr>
          <w:rFonts w:eastAsia="Calibri"/>
          <w:spacing w:val="-2"/>
          <w:sz w:val="22"/>
          <w:szCs w:val="22"/>
          <w:lang w:eastAsia="en-US"/>
        </w:rPr>
        <w:t>z</w:t>
      </w:r>
      <w:r w:rsidRPr="00D429E9">
        <w:rPr>
          <w:rFonts w:eastAsia="Calibri"/>
          <w:spacing w:val="-5"/>
          <w:sz w:val="22"/>
          <w:szCs w:val="22"/>
          <w:lang w:eastAsia="en-US"/>
        </w:rPr>
        <w:t>y</w:t>
      </w:r>
      <w:r w:rsidRPr="00D429E9">
        <w:rPr>
          <w:rFonts w:eastAsia="Calibri"/>
          <w:spacing w:val="-1"/>
          <w:sz w:val="22"/>
          <w:szCs w:val="22"/>
          <w:lang w:eastAsia="en-US"/>
        </w:rPr>
        <w:t>sł</w:t>
      </w:r>
      <w:r w:rsidRPr="00D429E9">
        <w:rPr>
          <w:rFonts w:eastAsia="Calibri"/>
          <w:sz w:val="22"/>
          <w:szCs w:val="22"/>
          <w:lang w:eastAsia="en-US"/>
        </w:rPr>
        <w:t>u</w:t>
      </w:r>
      <w:r w:rsidRPr="00D429E9">
        <w:rPr>
          <w:rFonts w:eastAsia="Calibri"/>
          <w:spacing w:val="-3"/>
          <w:sz w:val="22"/>
          <w:szCs w:val="22"/>
          <w:lang w:eastAsia="en-US"/>
        </w:rPr>
        <w:t>gu</w:t>
      </w:r>
      <w:r w:rsidRPr="00D429E9">
        <w:rPr>
          <w:rFonts w:eastAsia="Calibri"/>
          <w:sz w:val="22"/>
          <w:szCs w:val="22"/>
          <w:lang w:eastAsia="en-US"/>
        </w:rPr>
        <w:t>ją</w:t>
      </w:r>
      <w:r w:rsidRPr="00D429E9">
        <w:rPr>
          <w:rFonts w:eastAsia="Calibri"/>
          <w:spacing w:val="-2"/>
          <w:sz w:val="22"/>
          <w:szCs w:val="22"/>
          <w:lang w:eastAsia="en-US"/>
        </w:rPr>
        <w:t xml:space="preserve"> </w:t>
      </w:r>
      <w:r w:rsidRPr="00D429E9">
        <w:rPr>
          <w:rFonts w:eastAsia="Calibri"/>
          <w:sz w:val="22"/>
          <w:szCs w:val="22"/>
          <w:lang w:eastAsia="en-US"/>
        </w:rPr>
        <w:t>W</w:t>
      </w:r>
      <w:r w:rsidRPr="00D429E9">
        <w:rPr>
          <w:rFonts w:eastAsia="Calibri"/>
          <w:spacing w:val="-2"/>
          <w:sz w:val="22"/>
          <w:szCs w:val="22"/>
          <w:lang w:eastAsia="en-US"/>
        </w:rPr>
        <w:t>y</w:t>
      </w:r>
      <w:r w:rsidRPr="00D429E9">
        <w:rPr>
          <w:rFonts w:eastAsia="Calibri"/>
          <w:spacing w:val="-3"/>
          <w:sz w:val="22"/>
          <w:szCs w:val="22"/>
          <w:lang w:eastAsia="en-US"/>
        </w:rPr>
        <w:t>ko</w:t>
      </w:r>
      <w:r w:rsidRPr="00D429E9">
        <w:rPr>
          <w:rFonts w:eastAsia="Calibri"/>
          <w:sz w:val="22"/>
          <w:szCs w:val="22"/>
          <w:lang w:eastAsia="en-US"/>
        </w:rPr>
        <w:t>n</w:t>
      </w:r>
      <w:r w:rsidRPr="00D429E9">
        <w:rPr>
          <w:rFonts w:eastAsia="Calibri"/>
          <w:spacing w:val="-2"/>
          <w:sz w:val="22"/>
          <w:szCs w:val="22"/>
          <w:lang w:eastAsia="en-US"/>
        </w:rPr>
        <w:t>aw</w:t>
      </w:r>
      <w:r w:rsidRPr="00D429E9">
        <w:rPr>
          <w:rFonts w:eastAsia="Calibri"/>
          <w:sz w:val="22"/>
          <w:szCs w:val="22"/>
          <w:lang w:eastAsia="en-US"/>
        </w:rPr>
        <w:t>c</w:t>
      </w:r>
      <w:r w:rsidRPr="00D429E9">
        <w:rPr>
          <w:rFonts w:eastAsia="Calibri"/>
          <w:spacing w:val="-2"/>
          <w:sz w:val="22"/>
          <w:szCs w:val="22"/>
          <w:lang w:eastAsia="en-US"/>
        </w:rPr>
        <w:t>y</w:t>
      </w:r>
      <w:r w:rsidRPr="00D429E9">
        <w:rPr>
          <w:rFonts w:eastAsia="Calibri"/>
          <w:sz w:val="22"/>
          <w:szCs w:val="22"/>
          <w:lang w:eastAsia="en-US"/>
        </w:rPr>
        <w:t>, je</w:t>
      </w:r>
      <w:r w:rsidRPr="00D429E9">
        <w:rPr>
          <w:rFonts w:eastAsia="Calibri"/>
          <w:spacing w:val="-2"/>
          <w:sz w:val="22"/>
          <w:szCs w:val="22"/>
          <w:lang w:eastAsia="en-US"/>
        </w:rPr>
        <w:t>żel</w:t>
      </w:r>
      <w:r w:rsidRPr="00D429E9">
        <w:rPr>
          <w:rFonts w:eastAsia="Calibri"/>
          <w:spacing w:val="1"/>
          <w:sz w:val="22"/>
          <w:szCs w:val="22"/>
          <w:lang w:eastAsia="en-US"/>
        </w:rPr>
        <w:t>i</w:t>
      </w:r>
      <w:r w:rsidRPr="00D429E9">
        <w:rPr>
          <w:rFonts w:eastAsia="Calibri"/>
          <w:sz w:val="22"/>
          <w:szCs w:val="22"/>
          <w:lang w:eastAsia="en-US"/>
        </w:rPr>
        <w:t xml:space="preserve">̇ </w:t>
      </w:r>
      <w:r w:rsidRPr="00D429E9">
        <w:rPr>
          <w:rFonts w:eastAsia="Calibri"/>
          <w:spacing w:val="-4"/>
          <w:sz w:val="22"/>
          <w:szCs w:val="22"/>
          <w:lang w:eastAsia="en-US"/>
        </w:rPr>
        <w:t>m</w:t>
      </w:r>
      <w:r w:rsidRPr="00D429E9">
        <w:rPr>
          <w:rFonts w:eastAsia="Calibri"/>
          <w:sz w:val="22"/>
          <w:szCs w:val="22"/>
          <w:lang w:eastAsia="en-US"/>
        </w:rPr>
        <w:t>a</w:t>
      </w:r>
      <w:r w:rsidRPr="00D429E9">
        <w:rPr>
          <w:rFonts w:eastAsia="Calibri"/>
          <w:spacing w:val="15"/>
          <w:sz w:val="22"/>
          <w:szCs w:val="22"/>
          <w:lang w:eastAsia="en-US"/>
        </w:rPr>
        <w:t xml:space="preserve"> </w:t>
      </w:r>
      <w:r w:rsidRPr="00D429E9">
        <w:rPr>
          <w:rFonts w:eastAsia="Calibri"/>
          <w:sz w:val="22"/>
          <w:szCs w:val="22"/>
          <w:lang w:eastAsia="en-US"/>
        </w:rPr>
        <w:t>l</w:t>
      </w:r>
      <w:r w:rsidRPr="00D429E9">
        <w:rPr>
          <w:rFonts w:eastAsia="Calibri"/>
          <w:spacing w:val="-3"/>
          <w:sz w:val="22"/>
          <w:szCs w:val="22"/>
          <w:lang w:eastAsia="en-US"/>
        </w:rPr>
        <w:t>u</w:t>
      </w:r>
      <w:r w:rsidRPr="00D429E9">
        <w:rPr>
          <w:rFonts w:eastAsia="Calibri"/>
          <w:sz w:val="22"/>
          <w:szCs w:val="22"/>
          <w:lang w:eastAsia="en-US"/>
        </w:rPr>
        <w:t>b</w:t>
      </w:r>
      <w:r w:rsidRPr="00D429E9">
        <w:rPr>
          <w:rFonts w:eastAsia="Calibri"/>
          <w:spacing w:val="16"/>
          <w:sz w:val="22"/>
          <w:szCs w:val="22"/>
          <w:lang w:eastAsia="en-US"/>
        </w:rPr>
        <w:t xml:space="preserve"> </w:t>
      </w:r>
      <w:r w:rsidRPr="00D429E9">
        <w:rPr>
          <w:rFonts w:eastAsia="Calibri"/>
          <w:spacing w:val="-4"/>
          <w:sz w:val="22"/>
          <w:szCs w:val="22"/>
          <w:lang w:eastAsia="en-US"/>
        </w:rPr>
        <w:t>m</w:t>
      </w:r>
      <w:r w:rsidRPr="00D429E9">
        <w:rPr>
          <w:rFonts w:eastAsia="Calibri"/>
          <w:spacing w:val="-2"/>
          <w:sz w:val="22"/>
          <w:szCs w:val="22"/>
          <w:lang w:eastAsia="en-US"/>
        </w:rPr>
        <w:t>ia</w:t>
      </w:r>
      <w:r w:rsidRPr="00D429E9">
        <w:rPr>
          <w:rFonts w:eastAsia="Calibri"/>
          <w:sz w:val="22"/>
          <w:szCs w:val="22"/>
          <w:lang w:eastAsia="en-US"/>
        </w:rPr>
        <w:t>ł</w:t>
      </w:r>
      <w:r w:rsidRPr="00D429E9">
        <w:rPr>
          <w:rFonts w:eastAsia="Calibri"/>
          <w:spacing w:val="15"/>
          <w:sz w:val="22"/>
          <w:szCs w:val="22"/>
          <w:lang w:eastAsia="en-US"/>
        </w:rPr>
        <w:t xml:space="preserve"> </w:t>
      </w:r>
      <w:r w:rsidRPr="00D429E9">
        <w:rPr>
          <w:rFonts w:eastAsia="Calibri"/>
          <w:sz w:val="22"/>
          <w:szCs w:val="22"/>
          <w:lang w:eastAsia="en-US"/>
        </w:rPr>
        <w:t>i</w:t>
      </w:r>
      <w:r w:rsidRPr="00D429E9">
        <w:rPr>
          <w:rFonts w:eastAsia="Calibri"/>
          <w:spacing w:val="-3"/>
          <w:sz w:val="22"/>
          <w:szCs w:val="22"/>
          <w:lang w:eastAsia="en-US"/>
        </w:rPr>
        <w:t>n</w:t>
      </w:r>
      <w:r w:rsidRPr="00D429E9">
        <w:rPr>
          <w:rFonts w:eastAsia="Calibri"/>
          <w:spacing w:val="-2"/>
          <w:sz w:val="22"/>
          <w:szCs w:val="22"/>
          <w:lang w:eastAsia="en-US"/>
        </w:rPr>
        <w:t>ter</w:t>
      </w:r>
      <w:r w:rsidRPr="00D429E9">
        <w:rPr>
          <w:rFonts w:eastAsia="Calibri"/>
          <w:sz w:val="22"/>
          <w:szCs w:val="22"/>
          <w:lang w:eastAsia="en-US"/>
        </w:rPr>
        <w:t>es w u</w:t>
      </w:r>
      <w:r w:rsidRPr="00D429E9">
        <w:rPr>
          <w:rFonts w:eastAsia="Calibri"/>
          <w:spacing w:val="-2"/>
          <w:sz w:val="22"/>
          <w:szCs w:val="22"/>
          <w:lang w:eastAsia="en-US"/>
        </w:rPr>
        <w:t>z</w:t>
      </w:r>
      <w:r w:rsidRPr="00D429E9">
        <w:rPr>
          <w:rFonts w:eastAsia="Calibri"/>
          <w:spacing w:val="-3"/>
          <w:sz w:val="22"/>
          <w:szCs w:val="22"/>
          <w:lang w:eastAsia="en-US"/>
        </w:rPr>
        <w:t>y</w:t>
      </w:r>
      <w:r w:rsidRPr="00D429E9">
        <w:rPr>
          <w:rFonts w:eastAsia="Calibri"/>
          <w:spacing w:val="-1"/>
          <w:sz w:val="22"/>
          <w:szCs w:val="22"/>
          <w:lang w:eastAsia="en-US"/>
        </w:rPr>
        <w:t>s</w:t>
      </w:r>
      <w:r w:rsidRPr="00D429E9">
        <w:rPr>
          <w:rFonts w:eastAsia="Calibri"/>
          <w:spacing w:val="-5"/>
          <w:sz w:val="22"/>
          <w:szCs w:val="22"/>
          <w:lang w:eastAsia="en-US"/>
        </w:rPr>
        <w:t>k</w:t>
      </w:r>
      <w:r w:rsidRPr="00D429E9">
        <w:rPr>
          <w:rFonts w:eastAsia="Calibri"/>
          <w:sz w:val="22"/>
          <w:szCs w:val="22"/>
          <w:lang w:eastAsia="en-US"/>
        </w:rPr>
        <w:t>a</w:t>
      </w:r>
      <w:r w:rsidRPr="00D429E9">
        <w:rPr>
          <w:rFonts w:eastAsia="Calibri"/>
          <w:spacing w:val="-2"/>
          <w:sz w:val="22"/>
          <w:szCs w:val="22"/>
          <w:lang w:eastAsia="en-US"/>
        </w:rPr>
        <w:t>n</w:t>
      </w:r>
      <w:r w:rsidRPr="00D429E9">
        <w:rPr>
          <w:rFonts w:eastAsia="Calibri"/>
          <w:spacing w:val="-4"/>
          <w:sz w:val="22"/>
          <w:szCs w:val="22"/>
          <w:lang w:eastAsia="en-US"/>
        </w:rPr>
        <w:t>i</w:t>
      </w:r>
      <w:r w:rsidRPr="00D429E9">
        <w:rPr>
          <w:rFonts w:eastAsia="Calibri"/>
          <w:sz w:val="22"/>
          <w:szCs w:val="22"/>
          <w:lang w:eastAsia="en-US"/>
        </w:rPr>
        <w:t>u zamówienia oraz poniósł́ lub możė ponieść́ szkodę w wyniku naruszenia przez Zamawiającego przepisów ustawy PZP.</w:t>
      </w:r>
    </w:p>
    <w:p w14:paraId="4B44863B" w14:textId="77777777" w:rsidR="00443CF1" w:rsidRPr="00D429E9" w:rsidRDefault="00443CF1" w:rsidP="00E5455E">
      <w:pPr>
        <w:widowControl/>
        <w:numPr>
          <w:ilvl w:val="0"/>
          <w:numId w:val="14"/>
        </w:numPr>
        <w:suppressAutoHyphens w:val="0"/>
        <w:ind w:left="426" w:hanging="426"/>
        <w:contextualSpacing/>
        <w:jc w:val="both"/>
        <w:rPr>
          <w:rFonts w:eastAsia="Calibri"/>
          <w:sz w:val="22"/>
          <w:szCs w:val="22"/>
          <w:lang w:eastAsia="en-US"/>
        </w:rPr>
      </w:pPr>
      <w:r w:rsidRPr="00D429E9">
        <w:rPr>
          <w:rFonts w:eastAsia="Calibri"/>
          <w:sz w:val="22"/>
          <w:szCs w:val="22"/>
          <w:lang w:eastAsia="en-US"/>
        </w:rPr>
        <w:t>Odwołanie przysługuje na:</w:t>
      </w:r>
    </w:p>
    <w:p w14:paraId="1EDE699D" w14:textId="224B9BA1" w:rsidR="00443CF1" w:rsidRPr="00D429E9" w:rsidRDefault="00443CF1" w:rsidP="00E5455E">
      <w:pPr>
        <w:widowControl/>
        <w:numPr>
          <w:ilvl w:val="0"/>
          <w:numId w:val="15"/>
        </w:numPr>
        <w:suppressAutoHyphens w:val="0"/>
        <w:ind w:left="851" w:hanging="425"/>
        <w:contextualSpacing/>
        <w:jc w:val="both"/>
        <w:rPr>
          <w:rFonts w:eastAsia="Calibri"/>
          <w:spacing w:val="-1"/>
          <w:sz w:val="22"/>
          <w:szCs w:val="22"/>
          <w:lang w:eastAsia="en-US"/>
        </w:rPr>
      </w:pPr>
      <w:r w:rsidRPr="00D429E9">
        <w:rPr>
          <w:rFonts w:eastAsia="Calibri"/>
          <w:sz w:val="22"/>
          <w:szCs w:val="22"/>
          <w:lang w:eastAsia="en-US"/>
        </w:rPr>
        <w:t>niezgodn</w:t>
      </w:r>
      <w:r w:rsidR="0046206A" w:rsidRPr="00D429E9">
        <w:rPr>
          <w:rFonts w:eastAsia="Calibri"/>
          <w:sz w:val="22"/>
          <w:szCs w:val="22"/>
          <w:lang w:eastAsia="en-US"/>
        </w:rPr>
        <w:t>ą</w:t>
      </w:r>
      <w:r w:rsidRPr="00D429E9">
        <w:rPr>
          <w:rFonts w:eastAsia="Calibri"/>
          <w:sz w:val="22"/>
          <w:szCs w:val="22"/>
          <w:lang w:eastAsia="en-US"/>
        </w:rPr>
        <w:t xml:space="preserve"> z przepisami ustawy czynność́́ Zamawiającego, podjętą w postepowanių </w:t>
      </w:r>
      <w:r w:rsidRPr="00D429E9">
        <w:rPr>
          <w:rFonts w:eastAsia="Calibri"/>
          <w:sz w:val="22"/>
          <w:szCs w:val="22"/>
          <w:lang w:eastAsia="en-US"/>
        </w:rPr>
        <w:br/>
        <w:t>o udzielenie zamówienia,́ w tym na projektowane postanowienie</w:t>
      </w:r>
      <w:r w:rsidRPr="00D429E9">
        <w:rPr>
          <w:rFonts w:eastAsia="Calibri"/>
          <w:spacing w:val="-26"/>
          <w:sz w:val="22"/>
          <w:szCs w:val="22"/>
          <w:lang w:eastAsia="en-US"/>
        </w:rPr>
        <w:t xml:space="preserve"> </w:t>
      </w:r>
      <w:r w:rsidRPr="00D429E9">
        <w:rPr>
          <w:rFonts w:eastAsia="Calibri"/>
          <w:sz w:val="22"/>
          <w:szCs w:val="22"/>
          <w:lang w:eastAsia="en-US"/>
        </w:rPr>
        <w:t>umowy;</w:t>
      </w:r>
    </w:p>
    <w:p w14:paraId="55868041" w14:textId="77777777" w:rsidR="00443CF1" w:rsidRPr="00D429E9" w:rsidRDefault="00443CF1" w:rsidP="00E5455E">
      <w:pPr>
        <w:widowControl/>
        <w:numPr>
          <w:ilvl w:val="0"/>
          <w:numId w:val="15"/>
        </w:numPr>
        <w:suppressAutoHyphens w:val="0"/>
        <w:ind w:left="851" w:hanging="425"/>
        <w:contextualSpacing/>
        <w:jc w:val="both"/>
        <w:rPr>
          <w:rFonts w:eastAsia="Calibri"/>
          <w:sz w:val="22"/>
          <w:szCs w:val="22"/>
          <w:lang w:eastAsia="en-US"/>
        </w:rPr>
      </w:pPr>
      <w:r w:rsidRPr="00D429E9">
        <w:rPr>
          <w:rFonts w:eastAsia="Calibri"/>
          <w:sz w:val="22"/>
          <w:szCs w:val="22"/>
          <w:lang w:eastAsia="en-US"/>
        </w:rPr>
        <w:t>zaniechanie czynnoścí w postepowanių o udzielenie zamówienia,́ do której́ Zamawiający̨ był obowiązany̨ na podstawie ustawy PZP.</w:t>
      </w:r>
    </w:p>
    <w:p w14:paraId="23F31DC0" w14:textId="77777777" w:rsidR="00443CF1" w:rsidRPr="00D429E9" w:rsidRDefault="00443CF1" w:rsidP="00E5455E">
      <w:pPr>
        <w:widowControl/>
        <w:numPr>
          <w:ilvl w:val="0"/>
          <w:numId w:val="14"/>
        </w:numPr>
        <w:suppressAutoHyphens w:val="0"/>
        <w:ind w:left="426" w:hanging="426"/>
        <w:contextualSpacing/>
        <w:jc w:val="both"/>
        <w:rPr>
          <w:rFonts w:eastAsia="Calibri"/>
          <w:sz w:val="22"/>
          <w:szCs w:val="22"/>
          <w:lang w:eastAsia="en-US"/>
        </w:rPr>
      </w:pPr>
      <w:r w:rsidRPr="00D429E9">
        <w:rPr>
          <w:rFonts w:eastAsia="Calibri"/>
          <w:sz w:val="22"/>
          <w:szCs w:val="22"/>
          <w:lang w:eastAsia="en-US"/>
        </w:rPr>
        <w:lastRenderedPageBreak/>
        <w:t xml:space="preserve">Odwołanie wnosi się ̨ do Prezesa Krajowej Izby Odwoławczej w formie pisemnej albo </w:t>
      </w:r>
      <w:r w:rsidRPr="00D429E9">
        <w:rPr>
          <w:rFonts w:eastAsia="Calibri"/>
          <w:sz w:val="22"/>
          <w:szCs w:val="22"/>
          <w:lang w:eastAsia="en-US"/>
        </w:rPr>
        <w:br/>
        <w:t>w formie elektronicznej albo w postaci elektronicznej opatrzone podpisem zaufanym.</w:t>
      </w:r>
    </w:p>
    <w:p w14:paraId="40C903F3" w14:textId="77777777" w:rsidR="00443CF1" w:rsidRPr="00D429E9" w:rsidRDefault="00443CF1" w:rsidP="00E5455E">
      <w:pPr>
        <w:widowControl/>
        <w:numPr>
          <w:ilvl w:val="0"/>
          <w:numId w:val="14"/>
        </w:numPr>
        <w:suppressAutoHyphens w:val="0"/>
        <w:ind w:left="426" w:hanging="426"/>
        <w:contextualSpacing/>
        <w:jc w:val="both"/>
        <w:rPr>
          <w:rFonts w:eastAsia="Calibri"/>
          <w:sz w:val="22"/>
          <w:szCs w:val="22"/>
          <w:lang w:eastAsia="en-US"/>
        </w:rPr>
      </w:pPr>
      <w:r w:rsidRPr="00D429E9">
        <w:rPr>
          <w:rFonts w:eastAsia="Calibri"/>
          <w:sz w:val="22"/>
          <w:szCs w:val="22"/>
          <w:lang w:eastAsia="en-US"/>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1A6C7068" w14:textId="7AA959C4" w:rsidR="004B00FB" w:rsidRPr="00D429E9" w:rsidRDefault="00443CF1" w:rsidP="00E5455E">
      <w:pPr>
        <w:pStyle w:val="Akapitzlist"/>
        <w:numPr>
          <w:ilvl w:val="0"/>
          <w:numId w:val="14"/>
        </w:numPr>
        <w:ind w:left="426" w:hanging="426"/>
        <w:jc w:val="both"/>
        <w:rPr>
          <w:rFonts w:eastAsia="Calibri"/>
          <w:sz w:val="22"/>
        </w:rPr>
      </w:pPr>
      <w:r w:rsidRPr="00D429E9">
        <w:rPr>
          <w:sz w:val="22"/>
          <w:lang w:eastAsia="pl-PL"/>
        </w:rPr>
        <w:t>Szczegółowe informacje dotyczące środków ochrony prawnej określone są w Dziale IX „Środki ochrony prawnej” ustawy PZP.</w:t>
      </w:r>
    </w:p>
    <w:p w14:paraId="7BB6CE85" w14:textId="77777777" w:rsidR="00735802" w:rsidRPr="00D429E9" w:rsidRDefault="00735802" w:rsidP="0009269F">
      <w:pPr>
        <w:widowControl/>
        <w:suppressAutoHyphens w:val="0"/>
        <w:jc w:val="both"/>
        <w:rPr>
          <w:b/>
          <w:bCs/>
          <w:sz w:val="22"/>
          <w:szCs w:val="22"/>
        </w:rPr>
      </w:pPr>
    </w:p>
    <w:p w14:paraId="066E7A7D" w14:textId="23407AE1" w:rsidR="0009269F" w:rsidRPr="00D429E9" w:rsidRDefault="0009269F" w:rsidP="0009269F">
      <w:pPr>
        <w:widowControl/>
        <w:suppressAutoHyphens w:val="0"/>
        <w:jc w:val="both"/>
        <w:rPr>
          <w:b/>
          <w:bCs/>
          <w:sz w:val="22"/>
          <w:szCs w:val="22"/>
        </w:rPr>
      </w:pPr>
      <w:r w:rsidRPr="00D429E9">
        <w:rPr>
          <w:b/>
          <w:bCs/>
          <w:sz w:val="22"/>
          <w:szCs w:val="22"/>
        </w:rPr>
        <w:t>Rozdział XX - Postanowienia ogólne.</w:t>
      </w:r>
    </w:p>
    <w:p w14:paraId="6F67A5B1" w14:textId="7C27DFEF" w:rsidR="00EB0A10" w:rsidRPr="00D429E9" w:rsidRDefault="00C120FD" w:rsidP="00E5455E">
      <w:pPr>
        <w:widowControl/>
        <w:numPr>
          <w:ilvl w:val="0"/>
          <w:numId w:val="8"/>
        </w:numPr>
        <w:tabs>
          <w:tab w:val="clear" w:pos="644"/>
        </w:tabs>
        <w:suppressAutoHyphens w:val="0"/>
        <w:ind w:left="426" w:hanging="426"/>
        <w:jc w:val="both"/>
        <w:rPr>
          <w:sz w:val="22"/>
          <w:szCs w:val="22"/>
        </w:rPr>
      </w:pPr>
      <w:r w:rsidRPr="00D429E9">
        <w:rPr>
          <w:sz w:val="22"/>
          <w:szCs w:val="22"/>
        </w:rPr>
        <w:t xml:space="preserve">Zamawiający </w:t>
      </w:r>
      <w:r w:rsidR="00EB0A10" w:rsidRPr="00D429E9">
        <w:rPr>
          <w:sz w:val="22"/>
          <w:szCs w:val="22"/>
        </w:rPr>
        <w:t xml:space="preserve">nie </w:t>
      </w:r>
      <w:r w:rsidRPr="00D429E9">
        <w:rPr>
          <w:sz w:val="22"/>
          <w:szCs w:val="22"/>
        </w:rPr>
        <w:t>dopuszcza składani</w:t>
      </w:r>
      <w:r w:rsidR="00EB0A10" w:rsidRPr="00D429E9">
        <w:rPr>
          <w:sz w:val="22"/>
          <w:szCs w:val="22"/>
        </w:rPr>
        <w:t>a</w:t>
      </w:r>
      <w:r w:rsidRPr="00D429E9">
        <w:rPr>
          <w:sz w:val="22"/>
          <w:szCs w:val="22"/>
        </w:rPr>
        <w:t xml:space="preserve"> ofert częściowych.</w:t>
      </w:r>
      <w:r w:rsidR="00443CF1" w:rsidRPr="00D429E9">
        <w:rPr>
          <w:sz w:val="22"/>
          <w:szCs w:val="22"/>
        </w:rPr>
        <w:t xml:space="preserve"> </w:t>
      </w:r>
      <w:r w:rsidR="00EB0A10" w:rsidRPr="00D429E9">
        <w:rPr>
          <w:sz w:val="22"/>
          <w:szCs w:val="22"/>
        </w:rPr>
        <w:t xml:space="preserve">Powody niedokonania podziału zamówienia na części: </w:t>
      </w:r>
      <w:r w:rsidR="001A6ACA" w:rsidRPr="00D429E9">
        <w:rPr>
          <w:i/>
          <w:iCs/>
          <w:sz w:val="22"/>
          <w:szCs w:val="22"/>
        </w:rPr>
        <w:t>P</w:t>
      </w:r>
      <w:r w:rsidR="00EB0A10" w:rsidRPr="00D429E9">
        <w:rPr>
          <w:i/>
          <w:iCs/>
          <w:sz w:val="22"/>
          <w:szCs w:val="22"/>
        </w:rPr>
        <w:t>odział zamówienia na części</w:t>
      </w:r>
      <w:r w:rsidR="00921250" w:rsidRPr="00D429E9">
        <w:rPr>
          <w:i/>
          <w:iCs/>
          <w:sz w:val="22"/>
          <w:szCs w:val="22"/>
        </w:rPr>
        <w:t xml:space="preserve"> jest niemożliwy z uwagi na jego przedmiot</w:t>
      </w:r>
      <w:r w:rsidR="001A6ACA" w:rsidRPr="00D429E9">
        <w:rPr>
          <w:i/>
          <w:iCs/>
          <w:sz w:val="22"/>
          <w:szCs w:val="22"/>
        </w:rPr>
        <w:t xml:space="preserve">, a przede wszystkim </w:t>
      </w:r>
      <w:r w:rsidR="00921250" w:rsidRPr="00D429E9">
        <w:rPr>
          <w:i/>
          <w:iCs/>
          <w:sz w:val="22"/>
          <w:szCs w:val="22"/>
        </w:rPr>
        <w:t>ze względów organizacyjnych</w:t>
      </w:r>
      <w:r w:rsidR="001A6ACA" w:rsidRPr="00D429E9">
        <w:rPr>
          <w:i/>
          <w:iCs/>
          <w:sz w:val="22"/>
          <w:szCs w:val="22"/>
        </w:rPr>
        <w:t>, a także możliwość uzyskania korzystniejszych cen i efektów przy udzieleniu zamówienia o większym zakresie</w:t>
      </w:r>
      <w:r w:rsidR="00921250" w:rsidRPr="00D429E9">
        <w:rPr>
          <w:i/>
          <w:iCs/>
          <w:sz w:val="22"/>
          <w:szCs w:val="22"/>
        </w:rPr>
        <w:t>. B</w:t>
      </w:r>
      <w:r w:rsidR="00EB0A10" w:rsidRPr="00D429E9">
        <w:rPr>
          <w:i/>
          <w:iCs/>
          <w:sz w:val="22"/>
          <w:szCs w:val="22"/>
        </w:rPr>
        <w:t>rak podziału zamówienia na części nie prowadzi do zawężenia kręgu potencjalnych Wykonawców</w:t>
      </w:r>
      <w:r w:rsidR="008113C4" w:rsidRPr="00D429E9">
        <w:rPr>
          <w:sz w:val="22"/>
          <w:szCs w:val="22"/>
        </w:rPr>
        <w:t>.</w:t>
      </w:r>
    </w:p>
    <w:p w14:paraId="125284B5" w14:textId="20802712"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sz w:val="22"/>
          <w:szCs w:val="22"/>
        </w:rPr>
        <w:t>Zamawiający nie przewiduje możliwości zawarcia umowy ramowej.</w:t>
      </w:r>
    </w:p>
    <w:p w14:paraId="02B9DA6A" w14:textId="4BFDC32F"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sz w:val="22"/>
          <w:szCs w:val="22"/>
        </w:rPr>
        <w:t>Zamawiający</w:t>
      </w:r>
      <w:r w:rsidR="00A76B2F" w:rsidRPr="00D429E9">
        <w:rPr>
          <w:sz w:val="22"/>
          <w:szCs w:val="22"/>
        </w:rPr>
        <w:t xml:space="preserve"> nie</w:t>
      </w:r>
      <w:r w:rsidRPr="00D429E9">
        <w:rPr>
          <w:sz w:val="22"/>
          <w:szCs w:val="22"/>
        </w:rPr>
        <w:t xml:space="preserve"> przewiduje możliwości udzieleni</w:t>
      </w:r>
      <w:r w:rsidR="00E05D49" w:rsidRPr="00D429E9">
        <w:rPr>
          <w:sz w:val="22"/>
          <w:szCs w:val="22"/>
        </w:rPr>
        <w:t>a</w:t>
      </w:r>
      <w:r w:rsidRPr="00D429E9">
        <w:rPr>
          <w:sz w:val="22"/>
          <w:szCs w:val="22"/>
        </w:rPr>
        <w:t xml:space="preserve"> zamówienia polegającego na powtórzeniu podobnych </w:t>
      </w:r>
      <w:r w:rsidR="00443CF1" w:rsidRPr="00D429E9">
        <w:rPr>
          <w:sz w:val="22"/>
          <w:szCs w:val="22"/>
        </w:rPr>
        <w:t>usług na</w:t>
      </w:r>
      <w:r w:rsidRPr="00D429E9">
        <w:rPr>
          <w:sz w:val="22"/>
          <w:szCs w:val="22"/>
        </w:rPr>
        <w:t xml:space="preserve"> podstawie art. 214 ust. 1 pkt </w:t>
      </w:r>
      <w:r w:rsidR="00443CF1" w:rsidRPr="00D429E9">
        <w:rPr>
          <w:sz w:val="22"/>
          <w:szCs w:val="22"/>
        </w:rPr>
        <w:t>7</w:t>
      </w:r>
      <w:r w:rsidRPr="00D429E9">
        <w:rPr>
          <w:sz w:val="22"/>
          <w:szCs w:val="22"/>
        </w:rPr>
        <w:t xml:space="preserve"> ustawy PZP</w:t>
      </w:r>
      <w:r w:rsidR="00443CF1" w:rsidRPr="00D429E9">
        <w:rPr>
          <w:sz w:val="22"/>
          <w:szCs w:val="22"/>
        </w:rPr>
        <w:t xml:space="preserve"> w zw. z art. 305 pkt 1 PZP.</w:t>
      </w:r>
    </w:p>
    <w:p w14:paraId="2EFCD300" w14:textId="77777777"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sz w:val="22"/>
          <w:szCs w:val="22"/>
        </w:rPr>
        <w:t>Zamawiający nie dopuszcza składania ofert wariantowych.</w:t>
      </w:r>
    </w:p>
    <w:p w14:paraId="34376D36" w14:textId="77777777"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sz w:val="22"/>
          <w:szCs w:val="22"/>
        </w:rPr>
        <w:t xml:space="preserve">Rozliczenia pomiędzy Wykonawcą a Zamawiającym będą dokonywane w złotych polskich (PLN). </w:t>
      </w:r>
    </w:p>
    <w:p w14:paraId="4D6582AA" w14:textId="77777777"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bCs/>
          <w:sz w:val="22"/>
          <w:szCs w:val="22"/>
        </w:rPr>
        <w:t>Zamawiający nie przewiduje aukcji elektronicznej.</w:t>
      </w:r>
    </w:p>
    <w:p w14:paraId="4A5289A0" w14:textId="77777777" w:rsidR="0009269F" w:rsidRPr="00D429E9" w:rsidRDefault="0009269F" w:rsidP="00E5455E">
      <w:pPr>
        <w:widowControl/>
        <w:numPr>
          <w:ilvl w:val="0"/>
          <w:numId w:val="8"/>
        </w:numPr>
        <w:tabs>
          <w:tab w:val="clear" w:pos="644"/>
        </w:tabs>
        <w:suppressAutoHyphens w:val="0"/>
        <w:ind w:left="426" w:hanging="426"/>
        <w:jc w:val="both"/>
        <w:rPr>
          <w:sz w:val="22"/>
          <w:szCs w:val="22"/>
        </w:rPr>
      </w:pPr>
      <w:r w:rsidRPr="00D429E9">
        <w:rPr>
          <w:bCs/>
          <w:sz w:val="22"/>
          <w:szCs w:val="22"/>
        </w:rPr>
        <w:t>Zamawiający nie przewiduje zwrotu kosztów udziału w postępowaniu.</w:t>
      </w:r>
    </w:p>
    <w:p w14:paraId="70C2C2CC" w14:textId="77777777" w:rsidR="0009269F" w:rsidRPr="00D429E9" w:rsidRDefault="0009269F" w:rsidP="0009269F">
      <w:pPr>
        <w:widowControl/>
        <w:suppressAutoHyphens w:val="0"/>
        <w:jc w:val="both"/>
        <w:rPr>
          <w:sz w:val="22"/>
          <w:szCs w:val="22"/>
        </w:rPr>
      </w:pPr>
    </w:p>
    <w:p w14:paraId="2640DD76" w14:textId="77777777" w:rsidR="001A6ACA" w:rsidRPr="00D429E9" w:rsidRDefault="001A6ACA" w:rsidP="001A6ACA">
      <w:pPr>
        <w:jc w:val="both"/>
        <w:rPr>
          <w:b/>
          <w:bCs/>
          <w:sz w:val="22"/>
          <w:szCs w:val="22"/>
        </w:rPr>
      </w:pPr>
      <w:r w:rsidRPr="00D429E9">
        <w:rPr>
          <w:b/>
          <w:bCs/>
          <w:sz w:val="22"/>
          <w:szCs w:val="22"/>
        </w:rPr>
        <w:t>Rozdział XXI - Informacja o przetwarzaniu danych osobowych.</w:t>
      </w:r>
    </w:p>
    <w:p w14:paraId="217CC592" w14:textId="77777777" w:rsidR="001A6ACA" w:rsidRPr="00D429E9" w:rsidRDefault="001A6ACA" w:rsidP="001A6ACA">
      <w:pPr>
        <w:tabs>
          <w:tab w:val="left" w:pos="567"/>
        </w:tabs>
        <w:jc w:val="both"/>
        <w:rPr>
          <w:sz w:val="22"/>
          <w:szCs w:val="22"/>
        </w:rPr>
      </w:pPr>
      <w:r w:rsidRPr="00D429E9">
        <w:rPr>
          <w:sz w:val="22"/>
          <w:szCs w:val="22"/>
        </w:rPr>
        <w:t>Zgodnie z art. 13 ust.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AB43360" w14:textId="77777777" w:rsidR="001A6ACA" w:rsidRPr="00D429E9" w:rsidRDefault="001A6ACA" w:rsidP="00E5455E">
      <w:pPr>
        <w:pStyle w:val="Akapitzlist"/>
        <w:numPr>
          <w:ilvl w:val="3"/>
          <w:numId w:val="10"/>
        </w:numPr>
        <w:ind w:left="426" w:hanging="426"/>
        <w:jc w:val="both"/>
        <w:rPr>
          <w:sz w:val="22"/>
        </w:rPr>
      </w:pPr>
      <w:r w:rsidRPr="00D429E9">
        <w:rPr>
          <w:b/>
          <w:sz w:val="22"/>
        </w:rPr>
        <w:t>Administratorem</w:t>
      </w:r>
      <w:r w:rsidRPr="00D429E9">
        <w:rPr>
          <w:sz w:val="22"/>
        </w:rPr>
        <w:t xml:space="preserve"> Pani/Pana danych osobowych jest Uniwersytet Jagielloński, </w:t>
      </w:r>
      <w:r w:rsidRPr="00D429E9">
        <w:rPr>
          <w:sz w:val="22"/>
        </w:rPr>
        <w:br/>
        <w:t>ul. Gołębia 24, 31-007 Kraków, reprezentowany przez Rektora UJ.</w:t>
      </w:r>
    </w:p>
    <w:p w14:paraId="7E23D2B2" w14:textId="77777777" w:rsidR="001A6ACA" w:rsidRPr="00D429E9" w:rsidRDefault="001A6ACA" w:rsidP="00E5455E">
      <w:pPr>
        <w:pStyle w:val="Akapitzlist"/>
        <w:numPr>
          <w:ilvl w:val="3"/>
          <w:numId w:val="10"/>
        </w:numPr>
        <w:ind w:left="426" w:hanging="426"/>
        <w:jc w:val="both"/>
        <w:rPr>
          <w:sz w:val="22"/>
        </w:rPr>
      </w:pPr>
      <w:r w:rsidRPr="00D429E9">
        <w:rPr>
          <w:b/>
          <w:sz w:val="22"/>
        </w:rPr>
        <w:t>Uniwersytet Jagielloński wyznaczył Inspektora Ochrony Danych</w:t>
      </w:r>
      <w:r w:rsidRPr="00D429E9">
        <w:rPr>
          <w:sz w:val="22"/>
        </w:rPr>
        <w:t xml:space="preserve">, ul. Czapskich 4, </w:t>
      </w:r>
      <w:r w:rsidRPr="00D429E9">
        <w:rPr>
          <w:sz w:val="22"/>
        </w:rPr>
        <w:br/>
        <w:t xml:space="preserve">31-110 Kraków, pokój nr 27. Kontakt z Inspektorem możliwy jest przez e-mail: </w:t>
      </w:r>
      <w:hyperlink r:id="rId46" w:history="1">
        <w:r w:rsidRPr="00D429E9">
          <w:rPr>
            <w:rStyle w:val="Hipercze"/>
            <w:sz w:val="22"/>
          </w:rPr>
          <w:t>iod@uj.edu.pl</w:t>
        </w:r>
      </w:hyperlink>
      <w:r w:rsidRPr="00D429E9">
        <w:rPr>
          <w:sz w:val="22"/>
        </w:rPr>
        <w:t xml:space="preserve"> lub pod nr telefonu +4812 663 12 25.</w:t>
      </w:r>
    </w:p>
    <w:p w14:paraId="3F56FB4A" w14:textId="22875FEB" w:rsidR="001A6ACA" w:rsidRPr="00D429E9" w:rsidRDefault="001A6ACA" w:rsidP="00E5455E">
      <w:pPr>
        <w:pStyle w:val="Akapitzlist"/>
        <w:numPr>
          <w:ilvl w:val="3"/>
          <w:numId w:val="10"/>
        </w:numPr>
        <w:ind w:left="426" w:hanging="426"/>
        <w:jc w:val="both"/>
        <w:rPr>
          <w:i/>
          <w:sz w:val="22"/>
        </w:rPr>
      </w:pPr>
      <w:r w:rsidRPr="00D429E9">
        <w:rPr>
          <w:sz w:val="22"/>
        </w:rPr>
        <w:t xml:space="preserve">Pani/Pana dane osobowe przetwarzane będą na podstawie art. 6 ust. 1 lit. c) RODO </w:t>
      </w:r>
      <w:r w:rsidRPr="00D429E9">
        <w:rPr>
          <w:sz w:val="22"/>
        </w:rPr>
        <w:br/>
        <w:t>w celu związanym z postępowaniem o udzielenie zamówienia publicznego</w:t>
      </w:r>
      <w:r w:rsidRPr="00D429E9">
        <w:rPr>
          <w:i/>
          <w:sz w:val="22"/>
        </w:rPr>
        <w:t>, nr sprawy 80.272</w:t>
      </w:r>
      <w:r w:rsidR="00D429E9">
        <w:rPr>
          <w:i/>
          <w:sz w:val="22"/>
        </w:rPr>
        <w:t>.457.</w:t>
      </w:r>
      <w:r w:rsidRPr="00D429E9">
        <w:rPr>
          <w:i/>
          <w:sz w:val="22"/>
        </w:rPr>
        <w:t>2024.</w:t>
      </w:r>
    </w:p>
    <w:p w14:paraId="06F30CD8" w14:textId="77777777" w:rsidR="001A6ACA" w:rsidRPr="00D429E9" w:rsidRDefault="001A6ACA" w:rsidP="00E5455E">
      <w:pPr>
        <w:pStyle w:val="Akapitzlist"/>
        <w:numPr>
          <w:ilvl w:val="3"/>
          <w:numId w:val="10"/>
        </w:numPr>
        <w:ind w:left="426" w:hanging="426"/>
        <w:jc w:val="both"/>
        <w:rPr>
          <w:sz w:val="22"/>
        </w:rPr>
      </w:pPr>
      <w:r w:rsidRPr="00D429E9">
        <w:rPr>
          <w:sz w:val="22"/>
        </w:rPr>
        <w:t xml:space="preserve">Podanie przez Panią/Pana danych osobowych jest wymogiem ustawowym określonym </w:t>
      </w:r>
      <w:r w:rsidRPr="00D429E9">
        <w:rPr>
          <w:sz w:val="22"/>
        </w:rPr>
        <w:br/>
        <w:t xml:space="preserve">w przepisach ustawy PZP związanym z udziałem w postępowaniu o udzielenie zamówienia publicznego. </w:t>
      </w:r>
    </w:p>
    <w:p w14:paraId="35406E78" w14:textId="77777777" w:rsidR="001A6ACA" w:rsidRPr="00D429E9" w:rsidRDefault="001A6ACA" w:rsidP="00E5455E">
      <w:pPr>
        <w:pStyle w:val="Akapitzlist"/>
        <w:numPr>
          <w:ilvl w:val="3"/>
          <w:numId w:val="10"/>
        </w:numPr>
        <w:ind w:left="426" w:hanging="426"/>
        <w:jc w:val="both"/>
        <w:rPr>
          <w:sz w:val="22"/>
        </w:rPr>
      </w:pPr>
      <w:r w:rsidRPr="00D429E9">
        <w:rPr>
          <w:sz w:val="22"/>
        </w:rPr>
        <w:t>Konsekwencje niepodania danych osobowych wynikają z ustawy PZP.</w:t>
      </w:r>
    </w:p>
    <w:p w14:paraId="03DACDAF" w14:textId="77777777" w:rsidR="001A6ACA" w:rsidRPr="00D429E9" w:rsidRDefault="001A6ACA" w:rsidP="00E5455E">
      <w:pPr>
        <w:pStyle w:val="Akapitzlist"/>
        <w:numPr>
          <w:ilvl w:val="3"/>
          <w:numId w:val="10"/>
        </w:numPr>
        <w:ind w:left="426" w:hanging="426"/>
        <w:jc w:val="both"/>
        <w:rPr>
          <w:sz w:val="22"/>
        </w:rPr>
      </w:pPr>
      <w:r w:rsidRPr="00D429E9">
        <w:rPr>
          <w:sz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C116F1D" w14:textId="77777777" w:rsidR="001A6ACA" w:rsidRPr="00D429E9" w:rsidRDefault="001A6ACA" w:rsidP="00E5455E">
      <w:pPr>
        <w:pStyle w:val="Akapitzlist"/>
        <w:numPr>
          <w:ilvl w:val="3"/>
          <w:numId w:val="10"/>
        </w:numPr>
        <w:ind w:left="426" w:hanging="426"/>
        <w:jc w:val="both"/>
        <w:rPr>
          <w:sz w:val="22"/>
        </w:rPr>
      </w:pPr>
      <w:r w:rsidRPr="00D429E9">
        <w:rPr>
          <w:sz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E0A2BF" w14:textId="77777777" w:rsidR="001A6ACA" w:rsidRPr="00D429E9" w:rsidRDefault="001A6ACA" w:rsidP="00E5455E">
      <w:pPr>
        <w:pStyle w:val="Akapitzlist"/>
        <w:numPr>
          <w:ilvl w:val="3"/>
          <w:numId w:val="10"/>
        </w:numPr>
        <w:ind w:left="426" w:hanging="426"/>
        <w:jc w:val="both"/>
        <w:rPr>
          <w:sz w:val="22"/>
        </w:rPr>
      </w:pPr>
      <w:r w:rsidRPr="00D429E9">
        <w:rPr>
          <w:sz w:val="22"/>
        </w:rPr>
        <w:t xml:space="preserve">Posiada Pani/Pan prawo do: </w:t>
      </w:r>
    </w:p>
    <w:p w14:paraId="1BD052EE" w14:textId="77777777" w:rsidR="001A6ACA" w:rsidRPr="00D429E9" w:rsidRDefault="001A6ACA" w:rsidP="00EE54FF">
      <w:pPr>
        <w:pStyle w:val="Akapitzlist"/>
        <w:numPr>
          <w:ilvl w:val="0"/>
          <w:numId w:val="89"/>
        </w:numPr>
        <w:jc w:val="both"/>
        <w:rPr>
          <w:sz w:val="22"/>
        </w:rPr>
      </w:pPr>
      <w:r w:rsidRPr="00D429E9">
        <w:rPr>
          <w:sz w:val="22"/>
        </w:rPr>
        <w:t>na podstawie art. 15 RODO prawo dostępu do danych osobowych Pani/Pana dotyczących;</w:t>
      </w:r>
    </w:p>
    <w:p w14:paraId="220A2A43" w14:textId="77777777" w:rsidR="001A6ACA" w:rsidRPr="00D429E9" w:rsidRDefault="001A6ACA" w:rsidP="00EE54FF">
      <w:pPr>
        <w:pStyle w:val="Akapitzlist"/>
        <w:numPr>
          <w:ilvl w:val="0"/>
          <w:numId w:val="89"/>
        </w:numPr>
        <w:jc w:val="both"/>
        <w:rPr>
          <w:sz w:val="22"/>
        </w:rPr>
      </w:pPr>
      <w:r w:rsidRPr="00D429E9">
        <w:rPr>
          <w:sz w:val="22"/>
        </w:rPr>
        <w:t>na podstawie art. 16 RODO prawo do sprostowania Pani/Pana danych osobowych;</w:t>
      </w:r>
    </w:p>
    <w:p w14:paraId="7B040FD9" w14:textId="77777777" w:rsidR="001A6ACA" w:rsidRPr="00D429E9" w:rsidRDefault="001A6ACA" w:rsidP="00EE54FF">
      <w:pPr>
        <w:pStyle w:val="Akapitzlist"/>
        <w:numPr>
          <w:ilvl w:val="0"/>
          <w:numId w:val="89"/>
        </w:numPr>
        <w:jc w:val="both"/>
        <w:rPr>
          <w:sz w:val="22"/>
        </w:rPr>
      </w:pPr>
      <w:r w:rsidRPr="00D429E9">
        <w:rPr>
          <w:sz w:val="22"/>
        </w:rPr>
        <w:lastRenderedPageBreak/>
        <w:t>na podstawie art. 18 RODO prawo żądania od administratora ograniczenia przetwarzania danych osobowych,</w:t>
      </w:r>
    </w:p>
    <w:p w14:paraId="65E0EAEB" w14:textId="77777777" w:rsidR="001A6ACA" w:rsidRPr="00D429E9" w:rsidRDefault="001A6ACA" w:rsidP="00EE54FF">
      <w:pPr>
        <w:pStyle w:val="Akapitzlist"/>
        <w:numPr>
          <w:ilvl w:val="0"/>
          <w:numId w:val="89"/>
        </w:numPr>
        <w:jc w:val="both"/>
        <w:rPr>
          <w:sz w:val="22"/>
        </w:rPr>
      </w:pPr>
      <w:r w:rsidRPr="00D429E9">
        <w:rPr>
          <w:sz w:val="22"/>
        </w:rPr>
        <w:t>prawo do wniesienia skargi do Prezesa Urzędu Ochrony Danych Osobowych, gdy uzna Pani/Pan, że przetwarzanie danych osobowych Pani/Pana dotyczących narusza przepisy RODO.</w:t>
      </w:r>
    </w:p>
    <w:p w14:paraId="00A13994" w14:textId="77777777" w:rsidR="001A6ACA" w:rsidRPr="00D429E9" w:rsidRDefault="001A6ACA" w:rsidP="00E5455E">
      <w:pPr>
        <w:pStyle w:val="Akapitzlist"/>
        <w:numPr>
          <w:ilvl w:val="3"/>
          <w:numId w:val="10"/>
        </w:numPr>
        <w:ind w:left="426" w:hanging="426"/>
        <w:jc w:val="both"/>
        <w:rPr>
          <w:sz w:val="22"/>
        </w:rPr>
      </w:pPr>
      <w:r w:rsidRPr="00D429E9">
        <w:rPr>
          <w:sz w:val="22"/>
        </w:rPr>
        <w:t>Nie przysługuje Pani/Panu prawo do:</w:t>
      </w:r>
    </w:p>
    <w:p w14:paraId="442A8E13" w14:textId="77777777" w:rsidR="001A6ACA" w:rsidRPr="00D429E9" w:rsidRDefault="001A6ACA" w:rsidP="00EE54FF">
      <w:pPr>
        <w:pStyle w:val="Akapitzlist"/>
        <w:numPr>
          <w:ilvl w:val="0"/>
          <w:numId w:val="90"/>
        </w:numPr>
        <w:jc w:val="both"/>
        <w:rPr>
          <w:sz w:val="22"/>
        </w:rPr>
      </w:pPr>
      <w:r w:rsidRPr="00D429E9">
        <w:rPr>
          <w:sz w:val="22"/>
        </w:rPr>
        <w:t>prawo do usunięcia danych osobowych w zw. z art. 17 ust. 3 lit. b), d) lub e) RODO,</w:t>
      </w:r>
    </w:p>
    <w:p w14:paraId="2F99484B" w14:textId="77777777" w:rsidR="001A6ACA" w:rsidRPr="00D429E9" w:rsidRDefault="001A6ACA" w:rsidP="00EE54FF">
      <w:pPr>
        <w:pStyle w:val="Akapitzlist"/>
        <w:numPr>
          <w:ilvl w:val="0"/>
          <w:numId w:val="90"/>
        </w:numPr>
        <w:jc w:val="both"/>
        <w:rPr>
          <w:sz w:val="22"/>
        </w:rPr>
      </w:pPr>
      <w:r w:rsidRPr="00D429E9">
        <w:rPr>
          <w:sz w:val="22"/>
        </w:rPr>
        <w:t>prawo do przenoszenia danych osobowych, o którym mowa w art. 20 RODO,</w:t>
      </w:r>
    </w:p>
    <w:p w14:paraId="26773EF0" w14:textId="77777777" w:rsidR="001A6ACA" w:rsidRPr="00D429E9" w:rsidRDefault="001A6ACA" w:rsidP="00EE54FF">
      <w:pPr>
        <w:pStyle w:val="Akapitzlist"/>
        <w:numPr>
          <w:ilvl w:val="0"/>
          <w:numId w:val="90"/>
        </w:numPr>
        <w:jc w:val="both"/>
        <w:rPr>
          <w:sz w:val="22"/>
        </w:rPr>
      </w:pPr>
      <w:r w:rsidRPr="00D429E9">
        <w:rPr>
          <w:sz w:val="22"/>
        </w:rPr>
        <w:t>prawo sprzeciwu, wobec przetwarzania danych osobowych, gdyż podstawą prawną przetwarzania Pani/Pana danych osobowych jest art. 6 ust. 1 lit. c) w zw. z art. 21 RODO.</w:t>
      </w:r>
    </w:p>
    <w:p w14:paraId="47B640EC" w14:textId="77777777" w:rsidR="001A6ACA" w:rsidRPr="00D429E9" w:rsidRDefault="001A6ACA" w:rsidP="00E5455E">
      <w:pPr>
        <w:pStyle w:val="Akapitzlist"/>
        <w:numPr>
          <w:ilvl w:val="3"/>
          <w:numId w:val="10"/>
        </w:numPr>
        <w:ind w:left="426" w:hanging="426"/>
        <w:jc w:val="both"/>
        <w:rPr>
          <w:sz w:val="22"/>
        </w:rPr>
      </w:pPr>
      <w:r w:rsidRPr="00D429E9">
        <w:rPr>
          <w:b/>
          <w:sz w:val="22"/>
        </w:rPr>
        <w:t>Pana/Pani dane osobowe, o których mowa w art. 10 RODO</w:t>
      </w:r>
      <w:r w:rsidRPr="00D429E9">
        <w:rPr>
          <w:sz w:val="22"/>
        </w:rPr>
        <w:t>, mogą zostać udostępnione, w celu umożliwienia korzystania ze środków ochrony prawnej, o których mowa w Dziale IX ustawy PZP, do upływu terminu na ich wniesienie.</w:t>
      </w:r>
    </w:p>
    <w:p w14:paraId="35E57F5E" w14:textId="77777777" w:rsidR="001A6ACA" w:rsidRPr="00D429E9" w:rsidRDefault="001A6ACA" w:rsidP="00E5455E">
      <w:pPr>
        <w:pStyle w:val="Akapitzlist"/>
        <w:numPr>
          <w:ilvl w:val="3"/>
          <w:numId w:val="10"/>
        </w:numPr>
        <w:ind w:left="426" w:hanging="426"/>
        <w:jc w:val="both"/>
        <w:rPr>
          <w:sz w:val="22"/>
        </w:rPr>
      </w:pPr>
      <w:r w:rsidRPr="00D429E9">
        <w:rPr>
          <w:sz w:val="22"/>
        </w:rPr>
        <w:t xml:space="preserve">Zamawiający informuje, że </w:t>
      </w:r>
      <w:r w:rsidRPr="00D429E9">
        <w:rPr>
          <w:b/>
          <w:sz w:val="22"/>
        </w:rPr>
        <w:t>w odniesieniu do Pani/Pana danych osobowych</w:t>
      </w:r>
      <w:r w:rsidRPr="00D429E9">
        <w:rPr>
          <w:sz w:val="22"/>
        </w:rPr>
        <w:t xml:space="preserve"> decyzje nie będą podejmowane w sposób zautomatyzowany, stosownie do art. 22 RODO.</w:t>
      </w:r>
    </w:p>
    <w:p w14:paraId="405406A0" w14:textId="77777777" w:rsidR="001A6ACA" w:rsidRPr="00D429E9" w:rsidRDefault="001A6ACA" w:rsidP="00E5455E">
      <w:pPr>
        <w:pStyle w:val="Akapitzlist"/>
        <w:numPr>
          <w:ilvl w:val="3"/>
          <w:numId w:val="10"/>
        </w:numPr>
        <w:ind w:left="426" w:hanging="426"/>
        <w:jc w:val="both"/>
        <w:rPr>
          <w:sz w:val="22"/>
        </w:rPr>
      </w:pPr>
      <w:r w:rsidRPr="00D429E9">
        <w:rPr>
          <w:sz w:val="22"/>
        </w:rPr>
        <w:t xml:space="preserve">W przypadku gdy wykonanie obowiązków, o których mowa w art. 15 ust. 1 - 3 RODO, celem realizacji Pani/Pana uprawnienia wskazanego pkt 8 lit. a) powyżej, wymagałoby niewspółmiernie dużego wysiłku, </w:t>
      </w:r>
      <w:r w:rsidRPr="00D429E9">
        <w:rPr>
          <w:b/>
          <w:sz w:val="22"/>
        </w:rPr>
        <w:t>Zamawiający może żądać od Pana/Pani</w:t>
      </w:r>
      <w:r w:rsidRPr="00D429E9">
        <w:rPr>
          <w:sz w:val="22"/>
        </w:rPr>
        <w:t>, wskazania dodatkowych informacji mających na celu sprecyzowanie żądania, w szczególności podania nazwy lub daty wszczętego albo zakończonego postępowania o udzielenie zamówienia publicznego.</w:t>
      </w:r>
    </w:p>
    <w:p w14:paraId="728EFAEB" w14:textId="77777777" w:rsidR="001A6ACA" w:rsidRPr="00D429E9" w:rsidRDefault="001A6ACA" w:rsidP="00E5455E">
      <w:pPr>
        <w:pStyle w:val="Akapitzlist"/>
        <w:numPr>
          <w:ilvl w:val="3"/>
          <w:numId w:val="10"/>
        </w:numPr>
        <w:ind w:left="426" w:hanging="426"/>
        <w:jc w:val="both"/>
        <w:rPr>
          <w:sz w:val="22"/>
        </w:rPr>
      </w:pPr>
      <w:r w:rsidRPr="00D429E9">
        <w:rPr>
          <w:b/>
          <w:sz w:val="22"/>
        </w:rPr>
        <w:t>Skorzystanie przez Panią/Pana</w:t>
      </w:r>
      <w:r w:rsidRPr="00D429E9">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D429E9">
        <w:rPr>
          <w:sz w:val="22"/>
        </w:rPr>
        <w:br/>
        <w:t>w zakresie niezgodnym z ustawą PZP, ani nie może naruszać integralności protokołu postępowania o udzielenie zamówienia publicznego oraz jego załączników.</w:t>
      </w:r>
    </w:p>
    <w:p w14:paraId="723CFE8E" w14:textId="77777777" w:rsidR="001A6ACA" w:rsidRPr="00D429E9" w:rsidRDefault="001A6ACA" w:rsidP="00E5455E">
      <w:pPr>
        <w:pStyle w:val="Akapitzlist"/>
        <w:numPr>
          <w:ilvl w:val="3"/>
          <w:numId w:val="10"/>
        </w:numPr>
        <w:ind w:left="426" w:hanging="426"/>
        <w:jc w:val="both"/>
        <w:rPr>
          <w:sz w:val="22"/>
        </w:rPr>
      </w:pPr>
      <w:r w:rsidRPr="00D429E9">
        <w:rPr>
          <w:b/>
          <w:sz w:val="22"/>
        </w:rPr>
        <w:t>Skorzystanie przez Panią/Pana</w:t>
      </w:r>
      <w:r w:rsidRPr="00D429E9">
        <w:rPr>
          <w:sz w:val="22"/>
        </w:rPr>
        <w:t>, z uprawnienia wskazanego pkt 8 lit. c) powyżej,</w:t>
      </w:r>
      <w:r w:rsidRPr="00D429E9">
        <w:rPr>
          <w:b/>
          <w:sz w:val="22"/>
        </w:rPr>
        <w:t xml:space="preserve"> </w:t>
      </w:r>
      <w:r w:rsidRPr="00D429E9">
        <w:rPr>
          <w:sz w:val="22"/>
        </w:rPr>
        <w:t xml:space="preserve">polegającym </w:t>
      </w:r>
      <w:r w:rsidRPr="00D429E9">
        <w:rPr>
          <w:sz w:val="22"/>
        </w:rPr>
        <w:br/>
        <w:t>na</w:t>
      </w:r>
      <w:r w:rsidRPr="00D429E9">
        <w:rPr>
          <w:b/>
          <w:sz w:val="22"/>
        </w:rPr>
        <w:t xml:space="preserve"> </w:t>
      </w:r>
      <w:r w:rsidRPr="00D429E9">
        <w:rPr>
          <w:sz w:val="22"/>
        </w:rPr>
        <w:t xml:space="preserve">żądaniu ograniczenia przetwarzania danych, o którym mowa w art. 18 ust. 1 Rozporządzenia Ogólnego, nie ogranicza przetwarzania danych osobowych do czasu zakończenia postępowania </w:t>
      </w:r>
      <w:r w:rsidRPr="00D429E9">
        <w:rPr>
          <w:sz w:val="22"/>
        </w:rPr>
        <w:br/>
        <w:t>o udzielenie zamówienia publicznego oraz również po postępowania w przypadku wystąpienia okoliczności, o których mowa w art. 18 ust. 2 RODO (</w:t>
      </w:r>
      <w:r w:rsidRPr="00D429E9">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29E9">
        <w:rPr>
          <w:sz w:val="22"/>
        </w:rPr>
        <w:t>).</w:t>
      </w:r>
    </w:p>
    <w:p w14:paraId="2B5E45DC" w14:textId="3B61D54D" w:rsidR="0009269F" w:rsidRPr="00D429E9" w:rsidRDefault="0009269F" w:rsidP="00317B66">
      <w:pPr>
        <w:widowControl/>
        <w:suppressAutoHyphens w:val="0"/>
        <w:ind w:left="644"/>
        <w:contextualSpacing/>
        <w:jc w:val="both"/>
        <w:rPr>
          <w:rFonts w:eastAsia="Calibri"/>
          <w:sz w:val="22"/>
          <w:szCs w:val="22"/>
          <w:lang w:eastAsia="en-US"/>
        </w:rPr>
      </w:pPr>
    </w:p>
    <w:p w14:paraId="5AAACEE7" w14:textId="77777777" w:rsidR="0009269F" w:rsidRPr="00D429E9" w:rsidRDefault="0009269F" w:rsidP="0009269F">
      <w:pPr>
        <w:widowControl/>
        <w:suppressAutoHyphens w:val="0"/>
        <w:jc w:val="both"/>
        <w:rPr>
          <w:b/>
          <w:bCs/>
          <w:sz w:val="22"/>
          <w:szCs w:val="22"/>
        </w:rPr>
      </w:pPr>
      <w:r w:rsidRPr="00D429E9">
        <w:rPr>
          <w:b/>
          <w:bCs/>
          <w:sz w:val="22"/>
          <w:szCs w:val="22"/>
        </w:rPr>
        <w:t>Rozdział XXII - Załączniki do SWZ</w:t>
      </w:r>
    </w:p>
    <w:p w14:paraId="65D066C8" w14:textId="6A14C792" w:rsidR="0009269F" w:rsidRPr="00D429E9" w:rsidRDefault="0009269F" w:rsidP="0009269F">
      <w:pPr>
        <w:widowControl/>
        <w:suppressAutoHyphens w:val="0"/>
        <w:jc w:val="both"/>
        <w:rPr>
          <w:sz w:val="22"/>
          <w:szCs w:val="22"/>
        </w:rPr>
      </w:pPr>
      <w:r w:rsidRPr="00D429E9">
        <w:rPr>
          <w:sz w:val="22"/>
          <w:szCs w:val="22"/>
        </w:rPr>
        <w:t>Załącznik A – Opis Przedmiotu Zamówienia</w:t>
      </w:r>
      <w:r w:rsidR="007B6D9D" w:rsidRPr="00D429E9">
        <w:rPr>
          <w:sz w:val="22"/>
          <w:szCs w:val="22"/>
        </w:rPr>
        <w:t>;</w:t>
      </w:r>
    </w:p>
    <w:p w14:paraId="0703F1F5" w14:textId="3A392B58" w:rsidR="0009269F" w:rsidRPr="00D429E9" w:rsidRDefault="0009269F" w:rsidP="0009269F">
      <w:pPr>
        <w:widowControl/>
        <w:suppressAutoHyphens w:val="0"/>
        <w:jc w:val="both"/>
        <w:rPr>
          <w:sz w:val="22"/>
          <w:szCs w:val="22"/>
        </w:rPr>
      </w:pPr>
      <w:r w:rsidRPr="00D429E9">
        <w:rPr>
          <w:sz w:val="22"/>
          <w:szCs w:val="22"/>
        </w:rPr>
        <w:t>Załącznik nr 1 – Formularz oferty</w:t>
      </w:r>
      <w:r w:rsidR="007B6D9D" w:rsidRPr="00D429E9">
        <w:rPr>
          <w:sz w:val="22"/>
          <w:szCs w:val="22"/>
        </w:rPr>
        <w:t>;</w:t>
      </w:r>
    </w:p>
    <w:p w14:paraId="0C74F41E" w14:textId="0DB9B905" w:rsidR="00055B67" w:rsidRPr="00D429E9" w:rsidRDefault="0009269F" w:rsidP="00CB64E5">
      <w:pPr>
        <w:widowControl/>
        <w:suppressAutoHyphens w:val="0"/>
        <w:jc w:val="both"/>
        <w:rPr>
          <w:sz w:val="22"/>
          <w:szCs w:val="22"/>
        </w:rPr>
      </w:pPr>
      <w:r w:rsidRPr="00D429E9">
        <w:rPr>
          <w:sz w:val="22"/>
          <w:szCs w:val="22"/>
        </w:rPr>
        <w:t xml:space="preserve">Załącznik nr 2 – </w:t>
      </w:r>
      <w:r w:rsidR="004136C7" w:rsidRPr="00D429E9">
        <w:rPr>
          <w:sz w:val="22"/>
          <w:szCs w:val="22"/>
        </w:rPr>
        <w:t>Projektowane postanowienia umowy</w:t>
      </w:r>
      <w:r w:rsidR="007B6D9D" w:rsidRPr="00D429E9">
        <w:rPr>
          <w:sz w:val="22"/>
          <w:szCs w:val="22"/>
        </w:rPr>
        <w:t>.</w:t>
      </w:r>
    </w:p>
    <w:p w14:paraId="4C6AF8E8" w14:textId="77777777" w:rsidR="00090B70" w:rsidRPr="00D429E9" w:rsidRDefault="00055B67" w:rsidP="00EC5388">
      <w:pPr>
        <w:autoSpaceDE w:val="0"/>
        <w:autoSpaceDN w:val="0"/>
        <w:adjustRightInd w:val="0"/>
        <w:jc w:val="both"/>
        <w:rPr>
          <w:sz w:val="22"/>
          <w:szCs w:val="22"/>
        </w:rPr>
      </w:pPr>
      <w:r w:rsidRPr="00D429E9">
        <w:rPr>
          <w:sz w:val="22"/>
          <w:szCs w:val="22"/>
        </w:rPr>
        <w:br w:type="page"/>
      </w:r>
    </w:p>
    <w:p w14:paraId="11113078" w14:textId="52D70CCC" w:rsidR="00090B70" w:rsidRPr="00317B66" w:rsidRDefault="00090B70" w:rsidP="00317B66">
      <w:pPr>
        <w:autoSpaceDE w:val="0"/>
        <w:autoSpaceDN w:val="0"/>
        <w:adjustRightInd w:val="0"/>
        <w:rPr>
          <w:b/>
          <w:bCs/>
        </w:rPr>
      </w:pPr>
      <w:r w:rsidRPr="00317B66">
        <w:rPr>
          <w:b/>
          <w:bCs/>
        </w:rPr>
        <w:lastRenderedPageBreak/>
        <w:t>Załącznik A do SWZ – Opis przedmiotu zamówienia</w:t>
      </w:r>
    </w:p>
    <w:p w14:paraId="4BD9E292" w14:textId="77777777" w:rsidR="008F3058" w:rsidRDefault="008F3058" w:rsidP="008F3058">
      <w:pPr>
        <w:autoSpaceDE w:val="0"/>
        <w:autoSpaceDN w:val="0"/>
        <w:adjustRightInd w:val="0"/>
        <w:jc w:val="both"/>
      </w:pPr>
    </w:p>
    <w:p w14:paraId="00D5EA16" w14:textId="77777777" w:rsidR="008F3058" w:rsidRPr="00D429E9" w:rsidRDefault="008F3058" w:rsidP="008F3058">
      <w:pPr>
        <w:autoSpaceDE w:val="0"/>
        <w:autoSpaceDN w:val="0"/>
        <w:adjustRightInd w:val="0"/>
        <w:jc w:val="both"/>
        <w:rPr>
          <w:b/>
          <w:bCs/>
          <w:sz w:val="22"/>
          <w:szCs w:val="22"/>
        </w:rPr>
      </w:pPr>
      <w:r w:rsidRPr="00D429E9">
        <w:rPr>
          <w:b/>
          <w:bCs/>
          <w:sz w:val="22"/>
          <w:szCs w:val="22"/>
        </w:rPr>
        <w:t>I. Zakres zamówienia obejmuje następujące zadania:</w:t>
      </w:r>
    </w:p>
    <w:p w14:paraId="7C98DD97" w14:textId="37941A87" w:rsidR="008F3058" w:rsidRPr="00D429E9" w:rsidRDefault="008F3058" w:rsidP="00EE54FF">
      <w:pPr>
        <w:pStyle w:val="Akapitzlist"/>
        <w:widowControl w:val="0"/>
        <w:numPr>
          <w:ilvl w:val="0"/>
          <w:numId w:val="92"/>
        </w:numPr>
        <w:autoSpaceDE w:val="0"/>
        <w:autoSpaceDN w:val="0"/>
        <w:adjustRightInd w:val="0"/>
        <w:contextualSpacing w:val="0"/>
        <w:jc w:val="both"/>
        <w:rPr>
          <w:bCs/>
          <w:sz w:val="22"/>
        </w:rPr>
      </w:pPr>
      <w:r w:rsidRPr="00D429E9">
        <w:rPr>
          <w:bCs/>
          <w:sz w:val="22"/>
        </w:rPr>
        <w:t>Całodobowa ochrona obiektu i mienia z funkcją prowadzenia info-portierni;</w:t>
      </w:r>
      <w:r w:rsidR="005D4A6E" w:rsidRPr="00D429E9">
        <w:rPr>
          <w:bCs/>
          <w:sz w:val="22"/>
        </w:rPr>
        <w:t xml:space="preserve"> </w:t>
      </w:r>
      <w:r w:rsidRPr="00D429E9">
        <w:rPr>
          <w:bCs/>
          <w:sz w:val="22"/>
        </w:rPr>
        <w:t>Całodobowy nadzór nad sygnałami docierającymi do centrali ppoż;</w:t>
      </w:r>
    </w:p>
    <w:p w14:paraId="0F79E0E2" w14:textId="77777777" w:rsidR="008F3058" w:rsidRPr="00D429E9" w:rsidRDefault="008F3058" w:rsidP="00EE54FF">
      <w:pPr>
        <w:pStyle w:val="Akapitzlist"/>
        <w:widowControl w:val="0"/>
        <w:numPr>
          <w:ilvl w:val="0"/>
          <w:numId w:val="92"/>
        </w:numPr>
        <w:autoSpaceDE w:val="0"/>
        <w:autoSpaceDN w:val="0"/>
        <w:adjustRightInd w:val="0"/>
        <w:contextualSpacing w:val="0"/>
        <w:jc w:val="both"/>
        <w:rPr>
          <w:bCs/>
          <w:sz w:val="22"/>
        </w:rPr>
      </w:pPr>
      <w:r w:rsidRPr="00D429E9">
        <w:rPr>
          <w:bCs/>
          <w:sz w:val="22"/>
        </w:rPr>
        <w:t>Całodobowy monitoring stanu obiektu z wykorzystaniem systemu BMS (Building Management System);</w:t>
      </w:r>
    </w:p>
    <w:p w14:paraId="51B4F313" w14:textId="77777777" w:rsidR="008F3058" w:rsidRPr="00D429E9" w:rsidRDefault="008F3058" w:rsidP="00EE54FF">
      <w:pPr>
        <w:pStyle w:val="Akapitzlist"/>
        <w:widowControl w:val="0"/>
        <w:numPr>
          <w:ilvl w:val="0"/>
          <w:numId w:val="92"/>
        </w:numPr>
        <w:autoSpaceDE w:val="0"/>
        <w:autoSpaceDN w:val="0"/>
        <w:adjustRightInd w:val="0"/>
        <w:contextualSpacing w:val="0"/>
        <w:jc w:val="both"/>
        <w:rPr>
          <w:bCs/>
          <w:sz w:val="22"/>
        </w:rPr>
      </w:pPr>
      <w:r w:rsidRPr="00D429E9">
        <w:rPr>
          <w:bCs/>
          <w:sz w:val="22"/>
        </w:rPr>
        <w:t>Monitorowanie, przekazywanie i reagowanie na sygnały docierające z budynkowego Systemu Sygnalizacji Włamania i Napadu (SSWiN) i reagowanie przy udziale własnych grup interwencyjnych;</w:t>
      </w:r>
    </w:p>
    <w:p w14:paraId="25DE09DA" w14:textId="77777777" w:rsidR="008F3058" w:rsidRPr="00D429E9" w:rsidRDefault="008F3058" w:rsidP="00EE54FF">
      <w:pPr>
        <w:pStyle w:val="Akapitzlist"/>
        <w:widowControl w:val="0"/>
        <w:numPr>
          <w:ilvl w:val="0"/>
          <w:numId w:val="92"/>
        </w:numPr>
        <w:autoSpaceDE w:val="0"/>
        <w:autoSpaceDN w:val="0"/>
        <w:adjustRightInd w:val="0"/>
        <w:contextualSpacing w:val="0"/>
        <w:jc w:val="both"/>
        <w:rPr>
          <w:bCs/>
          <w:sz w:val="22"/>
        </w:rPr>
      </w:pPr>
      <w:r w:rsidRPr="00D429E9">
        <w:rPr>
          <w:bCs/>
          <w:sz w:val="22"/>
        </w:rPr>
        <w:t>Całodobowy Monitoring terenu obiektu przy użyciu systemu CCTV;</w:t>
      </w:r>
    </w:p>
    <w:p w14:paraId="522CC3E4" w14:textId="37F6AB64" w:rsidR="008F3058" w:rsidRPr="00D429E9" w:rsidRDefault="008F3058" w:rsidP="00EE54FF">
      <w:pPr>
        <w:pStyle w:val="Akapitzlist"/>
        <w:widowControl w:val="0"/>
        <w:numPr>
          <w:ilvl w:val="0"/>
          <w:numId w:val="92"/>
        </w:numPr>
        <w:autoSpaceDE w:val="0"/>
        <w:autoSpaceDN w:val="0"/>
        <w:adjustRightInd w:val="0"/>
        <w:contextualSpacing w:val="0"/>
        <w:jc w:val="both"/>
        <w:rPr>
          <w:bCs/>
          <w:sz w:val="22"/>
        </w:rPr>
      </w:pPr>
      <w:r w:rsidRPr="00D429E9">
        <w:rPr>
          <w:bCs/>
          <w:sz w:val="22"/>
        </w:rPr>
        <w:t>Prowadzenie, przechowywanie, przekazywanie dokumentacji związanej z realizacją usługi.</w:t>
      </w:r>
    </w:p>
    <w:p w14:paraId="1A63D78C" w14:textId="77777777" w:rsidR="008F3058" w:rsidRPr="00D429E9" w:rsidRDefault="008F3058" w:rsidP="008F3058">
      <w:pPr>
        <w:autoSpaceDE w:val="0"/>
        <w:autoSpaceDN w:val="0"/>
        <w:adjustRightInd w:val="0"/>
        <w:jc w:val="both"/>
        <w:rPr>
          <w:b/>
          <w:sz w:val="22"/>
          <w:szCs w:val="22"/>
        </w:rPr>
      </w:pPr>
    </w:p>
    <w:p w14:paraId="0350E7E9" w14:textId="77777777" w:rsidR="008F3058" w:rsidRPr="00D429E9" w:rsidRDefault="008F3058" w:rsidP="008F3058">
      <w:pPr>
        <w:autoSpaceDE w:val="0"/>
        <w:autoSpaceDN w:val="0"/>
        <w:adjustRightInd w:val="0"/>
        <w:jc w:val="both"/>
        <w:rPr>
          <w:b/>
          <w:sz w:val="22"/>
          <w:szCs w:val="22"/>
        </w:rPr>
      </w:pPr>
      <w:r w:rsidRPr="00D429E9">
        <w:rPr>
          <w:b/>
          <w:sz w:val="22"/>
          <w:szCs w:val="22"/>
        </w:rPr>
        <w:t>II. Informacje ogólne:</w:t>
      </w:r>
    </w:p>
    <w:p w14:paraId="51DD8526" w14:textId="390756F9" w:rsidR="008F3058" w:rsidRPr="00D429E9" w:rsidRDefault="008F3058" w:rsidP="008F3058">
      <w:pPr>
        <w:autoSpaceDE w:val="0"/>
        <w:autoSpaceDN w:val="0"/>
        <w:adjustRightInd w:val="0"/>
        <w:jc w:val="both"/>
        <w:rPr>
          <w:sz w:val="22"/>
          <w:szCs w:val="22"/>
        </w:rPr>
      </w:pPr>
      <w:r w:rsidRPr="00D429E9">
        <w:rPr>
          <w:sz w:val="22"/>
          <w:szCs w:val="22"/>
        </w:rPr>
        <w:t xml:space="preserve">Zamawiający wymaga aby usługi ochrony osób i mienia świadczone były przez Wykonawcę zgodnie z wymaganiami odpowiednich norm właściwych do prowadzonej działalności. </w:t>
      </w:r>
    </w:p>
    <w:p w14:paraId="3A49E2CA" w14:textId="77777777" w:rsidR="008F3058" w:rsidRPr="00D429E9" w:rsidRDefault="008F3058" w:rsidP="008F3058">
      <w:pPr>
        <w:autoSpaceDE w:val="0"/>
        <w:autoSpaceDN w:val="0"/>
        <w:adjustRightInd w:val="0"/>
        <w:jc w:val="both"/>
        <w:rPr>
          <w:sz w:val="22"/>
          <w:szCs w:val="22"/>
        </w:rPr>
      </w:pPr>
      <w:r w:rsidRPr="00D429E9">
        <w:rPr>
          <w:sz w:val="22"/>
          <w:szCs w:val="22"/>
        </w:rPr>
        <w:t xml:space="preserve">Zamawiający wymaga zatrudnienia na podstawie umowy o pracę, przez Wykonawcę lub podwykonawcę zamówienia, osób wykonujących obowiązki pracownika ochrony obiektu i mienia SOLARIS, zgodnie z wymogami niniejszego dokumentu. </w:t>
      </w:r>
    </w:p>
    <w:p w14:paraId="3F8E4403" w14:textId="77777777" w:rsidR="008F3058" w:rsidRPr="00D429E9" w:rsidRDefault="008F3058" w:rsidP="008F3058">
      <w:pPr>
        <w:autoSpaceDE w:val="0"/>
        <w:autoSpaceDN w:val="0"/>
        <w:adjustRightInd w:val="0"/>
        <w:jc w:val="both"/>
        <w:rPr>
          <w:b/>
          <w:sz w:val="22"/>
          <w:szCs w:val="22"/>
        </w:rPr>
      </w:pPr>
      <w:r w:rsidRPr="00D429E9">
        <w:rPr>
          <w:b/>
          <w:sz w:val="22"/>
          <w:szCs w:val="22"/>
        </w:rPr>
        <w:t>1. Charakterystyka obiektu:</w:t>
      </w:r>
    </w:p>
    <w:p w14:paraId="4FD3FEC1" w14:textId="3ABBA6D8" w:rsidR="008F3058" w:rsidRPr="00D429E9" w:rsidRDefault="008F3058" w:rsidP="008F3058">
      <w:pPr>
        <w:shd w:val="clear" w:color="auto" w:fill="FFFFFF"/>
        <w:jc w:val="both"/>
        <w:rPr>
          <w:color w:val="000000"/>
          <w:sz w:val="22"/>
          <w:szCs w:val="22"/>
        </w:rPr>
      </w:pPr>
      <w:r w:rsidRPr="00D429E9">
        <w:rPr>
          <w:color w:val="000000"/>
          <w:sz w:val="22"/>
          <w:szCs w:val="22"/>
        </w:rPr>
        <w:t>Powierzchnia zabudowy wynosi blisko 7493,70 m</w:t>
      </w:r>
      <w:r w:rsidRPr="00D429E9">
        <w:rPr>
          <w:color w:val="000000"/>
          <w:sz w:val="22"/>
          <w:szCs w:val="22"/>
          <w:vertAlign w:val="superscript"/>
        </w:rPr>
        <w:t>2</w:t>
      </w:r>
      <w:r w:rsidRPr="00D429E9">
        <w:rPr>
          <w:color w:val="000000"/>
          <w:sz w:val="22"/>
          <w:szCs w:val="22"/>
        </w:rPr>
        <w:t>, w tym powierzchnia użytkowa hali wraz z pierścieniem akceleratora i liniami badawczymi to ok. 3600 m</w:t>
      </w:r>
      <w:r w:rsidRPr="00D429E9">
        <w:rPr>
          <w:color w:val="000000"/>
          <w:sz w:val="22"/>
          <w:szCs w:val="22"/>
          <w:vertAlign w:val="superscript"/>
        </w:rPr>
        <w:t>2</w:t>
      </w:r>
      <w:r w:rsidRPr="00D429E9">
        <w:rPr>
          <w:color w:val="000000"/>
          <w:sz w:val="22"/>
          <w:szCs w:val="22"/>
        </w:rPr>
        <w:t xml:space="preserve">, pozostała część to powierzchnia, na której znajdują się laboratoria, część biurowo-konferencyjna oraz socjalna. Budynek posiada dwie kondygnacje nadziemne (poziom 0.00 – segment A, B, D, poziom +1 segment B) i dwie kondygnacje podziemne (hala synchrotronu, tunele technologiczne). Wszystkie drzwi zewnętrzne objęte są kontrolą dostępu w ramach systemu zarządzania budynkiem BMS, działającym w oparciu o oprogramowanie </w:t>
      </w:r>
      <w:r w:rsidRPr="00D429E9">
        <w:rPr>
          <w:sz w:val="22"/>
          <w:szCs w:val="22"/>
        </w:rPr>
        <w:t>Struxure Ware Building Operation firmy Schneider Electric.</w:t>
      </w:r>
    </w:p>
    <w:p w14:paraId="12E11FE3" w14:textId="77777777" w:rsidR="008F3058" w:rsidRPr="00D429E9" w:rsidRDefault="008F3058" w:rsidP="008F3058">
      <w:pPr>
        <w:autoSpaceDE w:val="0"/>
        <w:autoSpaceDN w:val="0"/>
        <w:adjustRightInd w:val="0"/>
        <w:jc w:val="both"/>
        <w:rPr>
          <w:color w:val="000000"/>
          <w:sz w:val="22"/>
          <w:szCs w:val="22"/>
        </w:rPr>
      </w:pPr>
      <w:r w:rsidRPr="00D429E9">
        <w:rPr>
          <w:color w:val="000000"/>
          <w:sz w:val="22"/>
          <w:szCs w:val="22"/>
        </w:rPr>
        <w:t>Budynek jest wyposażony w System Sygnalizacji Napadu i Włamania (SSWiN) wspierany przez system telewizji dozorowej (CCTV) dostarczającej obraz z kamer zewnętrznych (teren przylegający do budynku) oraz wewnętrznych, a także system wykrywania i sygnalizacji pożaru.</w:t>
      </w:r>
    </w:p>
    <w:p w14:paraId="6190FEE9" w14:textId="77777777" w:rsidR="008F3058" w:rsidRPr="00D429E9" w:rsidRDefault="008F3058" w:rsidP="008F3058">
      <w:pPr>
        <w:autoSpaceDE w:val="0"/>
        <w:autoSpaceDN w:val="0"/>
        <w:adjustRightInd w:val="0"/>
        <w:jc w:val="both"/>
        <w:rPr>
          <w:color w:val="000000"/>
          <w:sz w:val="22"/>
          <w:szCs w:val="22"/>
        </w:rPr>
      </w:pPr>
      <w:r w:rsidRPr="00D429E9">
        <w:rPr>
          <w:color w:val="000000"/>
          <w:sz w:val="22"/>
          <w:szCs w:val="22"/>
        </w:rPr>
        <w:t>Budynek posiada także system nagłaśniania przewodowego PAS (BOSCH PLENA) oraz system telefonii bezprzewodowej DECT.</w:t>
      </w:r>
    </w:p>
    <w:p w14:paraId="12901A5F" w14:textId="77777777" w:rsidR="008F3058" w:rsidRPr="00D429E9" w:rsidRDefault="008F3058" w:rsidP="008F3058">
      <w:pPr>
        <w:autoSpaceDE w:val="0"/>
        <w:autoSpaceDN w:val="0"/>
        <w:adjustRightInd w:val="0"/>
        <w:jc w:val="both"/>
        <w:rPr>
          <w:color w:val="000000"/>
          <w:sz w:val="22"/>
          <w:szCs w:val="22"/>
        </w:rPr>
      </w:pPr>
      <w:r w:rsidRPr="00D429E9">
        <w:rPr>
          <w:color w:val="000000"/>
          <w:sz w:val="22"/>
          <w:szCs w:val="22"/>
        </w:rPr>
        <w:t xml:space="preserve">Zamawiający zapewni przeszkolenie pracowników Wykonawcy w zakresie obsługi systemów: BMS, SSWiN oraz CCTV w uzgodnionym terminie oraz najpóźniej w dniu rozpoczęcia realizacji usługi przez danego pracownika. </w:t>
      </w:r>
    </w:p>
    <w:p w14:paraId="3D506D4D" w14:textId="77777777" w:rsidR="008F3058" w:rsidRPr="00D429E9" w:rsidRDefault="008F3058" w:rsidP="008F3058">
      <w:pPr>
        <w:autoSpaceDE w:val="0"/>
        <w:autoSpaceDN w:val="0"/>
        <w:adjustRightInd w:val="0"/>
        <w:jc w:val="both"/>
        <w:rPr>
          <w:sz w:val="22"/>
          <w:szCs w:val="22"/>
        </w:rPr>
      </w:pPr>
      <w:r w:rsidRPr="00D429E9">
        <w:rPr>
          <w:sz w:val="22"/>
          <w:szCs w:val="22"/>
        </w:rPr>
        <w:t>W budynku wprowadza się cztery kategorie użytkowników:</w:t>
      </w:r>
    </w:p>
    <w:p w14:paraId="517E050E" w14:textId="62838749" w:rsidR="008F3058" w:rsidRPr="00D429E9" w:rsidRDefault="008F3058" w:rsidP="00EE54FF">
      <w:pPr>
        <w:pStyle w:val="Akapitzlist"/>
        <w:numPr>
          <w:ilvl w:val="0"/>
          <w:numId w:val="99"/>
        </w:numPr>
        <w:autoSpaceDE w:val="0"/>
        <w:autoSpaceDN w:val="0"/>
        <w:adjustRightInd w:val="0"/>
        <w:jc w:val="both"/>
        <w:rPr>
          <w:sz w:val="22"/>
        </w:rPr>
      </w:pPr>
      <w:r w:rsidRPr="00D429E9">
        <w:rPr>
          <w:sz w:val="22"/>
        </w:rPr>
        <w:t>-</w:t>
      </w:r>
      <w:r w:rsidRPr="00D429E9">
        <w:rPr>
          <w:b/>
          <w:sz w:val="22"/>
        </w:rPr>
        <w:t>pracownik własny</w:t>
      </w:r>
      <w:r w:rsidRPr="00D429E9">
        <w:rPr>
          <w:sz w:val="22"/>
        </w:rPr>
        <w:t xml:space="preserve"> (osoby na stałe zatrudnione w NCPS SOLARIS)</w:t>
      </w:r>
    </w:p>
    <w:p w14:paraId="6A94BB02" w14:textId="28321604" w:rsidR="008F3058" w:rsidRPr="00D429E9" w:rsidRDefault="008F3058" w:rsidP="00EE54FF">
      <w:pPr>
        <w:pStyle w:val="Akapitzlist"/>
        <w:numPr>
          <w:ilvl w:val="0"/>
          <w:numId w:val="99"/>
        </w:numPr>
        <w:autoSpaceDE w:val="0"/>
        <w:autoSpaceDN w:val="0"/>
        <w:adjustRightInd w:val="0"/>
        <w:jc w:val="both"/>
        <w:rPr>
          <w:sz w:val="22"/>
        </w:rPr>
      </w:pPr>
      <w:r w:rsidRPr="00D429E9">
        <w:rPr>
          <w:b/>
          <w:bCs/>
          <w:sz w:val="22"/>
        </w:rPr>
        <w:t>pracownik zewnętrzny</w:t>
      </w:r>
      <w:r w:rsidRPr="00D429E9">
        <w:rPr>
          <w:sz w:val="22"/>
        </w:rPr>
        <w:t xml:space="preserve"> (zarejestrowani pracownicy innych podmiotów, o nadanych uprawnieniach, np. instalatorzy zewnętrzni)</w:t>
      </w:r>
    </w:p>
    <w:p w14:paraId="66D71C28" w14:textId="6147DFCC" w:rsidR="008F3058" w:rsidRPr="00D429E9" w:rsidRDefault="008F3058" w:rsidP="00EE54FF">
      <w:pPr>
        <w:pStyle w:val="Akapitzlist"/>
        <w:numPr>
          <w:ilvl w:val="0"/>
          <w:numId w:val="99"/>
        </w:numPr>
        <w:autoSpaceDE w:val="0"/>
        <w:autoSpaceDN w:val="0"/>
        <w:adjustRightInd w:val="0"/>
        <w:jc w:val="both"/>
        <w:rPr>
          <w:sz w:val="22"/>
        </w:rPr>
      </w:pPr>
      <w:r w:rsidRPr="00D429E9">
        <w:rPr>
          <w:b/>
          <w:sz w:val="22"/>
        </w:rPr>
        <w:t>gość</w:t>
      </w:r>
      <w:r w:rsidRPr="00D429E9">
        <w:rPr>
          <w:sz w:val="22"/>
        </w:rPr>
        <w:t xml:space="preserve"> (osoba odwiedzająca) </w:t>
      </w:r>
    </w:p>
    <w:p w14:paraId="656021F7" w14:textId="3F20A3FB" w:rsidR="008F3058" w:rsidRPr="00D429E9" w:rsidRDefault="008F3058" w:rsidP="00EE54FF">
      <w:pPr>
        <w:pStyle w:val="Akapitzlist"/>
        <w:numPr>
          <w:ilvl w:val="0"/>
          <w:numId w:val="99"/>
        </w:numPr>
        <w:autoSpaceDE w:val="0"/>
        <w:autoSpaceDN w:val="0"/>
        <w:adjustRightInd w:val="0"/>
        <w:jc w:val="both"/>
        <w:rPr>
          <w:sz w:val="22"/>
        </w:rPr>
      </w:pPr>
      <w:r w:rsidRPr="00D429E9">
        <w:rPr>
          <w:b/>
          <w:sz w:val="22"/>
        </w:rPr>
        <w:t>użytkownicy</w:t>
      </w:r>
      <w:r w:rsidRPr="00D429E9">
        <w:rPr>
          <w:sz w:val="22"/>
        </w:rPr>
        <w:t xml:space="preserve"> (osoby prowadzące badania w Ośrodku).</w:t>
      </w:r>
    </w:p>
    <w:p w14:paraId="3403EF1A" w14:textId="77777777" w:rsidR="008F3058" w:rsidRPr="00D429E9" w:rsidRDefault="008F3058" w:rsidP="008F3058">
      <w:pPr>
        <w:autoSpaceDE w:val="0"/>
        <w:autoSpaceDN w:val="0"/>
        <w:adjustRightInd w:val="0"/>
        <w:jc w:val="both"/>
        <w:rPr>
          <w:sz w:val="22"/>
          <w:szCs w:val="22"/>
        </w:rPr>
      </w:pPr>
      <w:r w:rsidRPr="00D429E9">
        <w:rPr>
          <w:sz w:val="22"/>
          <w:szCs w:val="22"/>
        </w:rPr>
        <w:t>Zamawiający przekaże Wykonawcy wykazy osób upoważnionych do wstępu i przebywania na terenie Centrum i określi zasady identyfikacji, uwierzytelnienia osób oraz określi zakres dostępu do pomieszczeń Centrum dla danej kategorii użytkowników.</w:t>
      </w:r>
    </w:p>
    <w:p w14:paraId="15F88147" w14:textId="77777777" w:rsidR="008F3058" w:rsidRPr="00D429E9" w:rsidRDefault="008F3058" w:rsidP="008F3058">
      <w:pPr>
        <w:autoSpaceDE w:val="0"/>
        <w:autoSpaceDN w:val="0"/>
        <w:adjustRightInd w:val="0"/>
        <w:jc w:val="both"/>
        <w:rPr>
          <w:sz w:val="22"/>
          <w:szCs w:val="22"/>
        </w:rPr>
      </w:pPr>
      <w:r w:rsidRPr="00D429E9">
        <w:rPr>
          <w:sz w:val="22"/>
          <w:szCs w:val="22"/>
        </w:rPr>
        <w:t xml:space="preserve">Grupy zorganizowane każdorazowo znajdować się będą pod opieką pracownika własnego. Tryb zgłaszania wizyt grup zorganizowanych zostanie określony przez Zamawiającego w porozumieniu z Wykonawcą, a zakres kontroli dotyczącej danej grupy będzie każdorazowo określany przez Zamawiającego. </w:t>
      </w:r>
    </w:p>
    <w:p w14:paraId="7984498C" w14:textId="5D44245C" w:rsidR="008F3058" w:rsidRPr="00D429E9" w:rsidRDefault="00D429E9" w:rsidP="008F3058">
      <w:pPr>
        <w:autoSpaceDE w:val="0"/>
        <w:autoSpaceDN w:val="0"/>
        <w:adjustRightInd w:val="0"/>
        <w:jc w:val="both"/>
        <w:rPr>
          <w:b/>
          <w:bCs/>
          <w:sz w:val="22"/>
          <w:szCs w:val="22"/>
        </w:rPr>
      </w:pPr>
      <w:r w:rsidRPr="00D429E9">
        <w:rPr>
          <w:sz w:val="22"/>
          <w:szCs w:val="22"/>
        </w:rPr>
        <w:t xml:space="preserve">Przez godziny dzienne rozumie się zakres godzinowy 6:00 do 22:00 w dni robocze. Pozostały czas jest określany jako czas poza godzinami pracy Centrum i pobyt osób w NCPS Solaris wymaga zachowania odpowiednich procedur określonych w przepisach wewnętrznych Zamawiającego, które zostaną udostępnione wyłonionemu Wykonawcy (m.in. zarządzenie nr 144 Rektora Uniwersytetu Jagiellońskiego z dnia 28 grudnia 2022 roku w sprawie: Zasad przebywania w obiektach Uniwersytetu Jagiellońskiego w godzinach nocnych, nr 75.0200.41.2022). Zamawiający ma prawo do zmiany godzin </w:t>
      </w:r>
      <w:r w:rsidRPr="00D429E9">
        <w:rPr>
          <w:sz w:val="22"/>
          <w:szCs w:val="22"/>
        </w:rPr>
        <w:lastRenderedPageBreak/>
        <w:t>wyznaczających czas pracy i czas poza godzinami pracy informując o tym Wykonawcę</w:t>
      </w:r>
      <w:r w:rsidR="008F3058" w:rsidRPr="00D429E9">
        <w:rPr>
          <w:sz w:val="22"/>
          <w:szCs w:val="22"/>
        </w:rPr>
        <w:t>.</w:t>
      </w:r>
    </w:p>
    <w:p w14:paraId="1B54523E" w14:textId="77777777" w:rsidR="008F3058" w:rsidRPr="00D429E9" w:rsidRDefault="008F3058" w:rsidP="008F3058">
      <w:pPr>
        <w:autoSpaceDE w:val="0"/>
        <w:autoSpaceDN w:val="0"/>
        <w:adjustRightInd w:val="0"/>
        <w:jc w:val="both"/>
        <w:rPr>
          <w:b/>
          <w:bCs/>
          <w:sz w:val="22"/>
          <w:szCs w:val="22"/>
        </w:rPr>
      </w:pPr>
    </w:p>
    <w:p w14:paraId="63066802" w14:textId="2943710A" w:rsidR="008F3058" w:rsidRPr="00D429E9" w:rsidRDefault="008F3058" w:rsidP="008F3058">
      <w:pPr>
        <w:autoSpaceDE w:val="0"/>
        <w:autoSpaceDN w:val="0"/>
        <w:adjustRightInd w:val="0"/>
        <w:jc w:val="both"/>
        <w:rPr>
          <w:b/>
          <w:bCs/>
          <w:sz w:val="22"/>
          <w:szCs w:val="22"/>
        </w:rPr>
      </w:pPr>
      <w:r w:rsidRPr="00D429E9">
        <w:rPr>
          <w:b/>
          <w:bCs/>
          <w:sz w:val="22"/>
          <w:szCs w:val="22"/>
        </w:rPr>
        <w:t>Szczegółowy zakres zadań Wykonawcy:</w:t>
      </w:r>
    </w:p>
    <w:p w14:paraId="07D10127" w14:textId="77777777" w:rsidR="008F3058" w:rsidRPr="00D429E9" w:rsidRDefault="008F3058" w:rsidP="00EE54FF">
      <w:pPr>
        <w:pStyle w:val="Akapitzlist"/>
        <w:numPr>
          <w:ilvl w:val="0"/>
          <w:numId w:val="95"/>
        </w:numPr>
        <w:contextualSpacing w:val="0"/>
        <w:jc w:val="both"/>
        <w:rPr>
          <w:b/>
          <w:bCs/>
          <w:sz w:val="22"/>
        </w:rPr>
      </w:pPr>
      <w:r w:rsidRPr="00D429E9">
        <w:rPr>
          <w:b/>
          <w:bCs/>
          <w:sz w:val="22"/>
        </w:rPr>
        <w:t>Całodobowa ochrona obiektu i mienia z funkcją prowadzenia info-portierni</w:t>
      </w:r>
    </w:p>
    <w:p w14:paraId="7825E246" w14:textId="77777777" w:rsidR="008F3058" w:rsidRPr="00D429E9" w:rsidRDefault="008F3058" w:rsidP="008F3058">
      <w:pPr>
        <w:autoSpaceDE w:val="0"/>
        <w:autoSpaceDN w:val="0"/>
        <w:adjustRightInd w:val="0"/>
        <w:jc w:val="both"/>
        <w:rPr>
          <w:sz w:val="22"/>
          <w:szCs w:val="22"/>
        </w:rPr>
      </w:pPr>
      <w:r w:rsidRPr="00D429E9">
        <w:rPr>
          <w:sz w:val="22"/>
          <w:szCs w:val="22"/>
        </w:rPr>
        <w:t>Do obowiązków Wykonawcy należy:</w:t>
      </w:r>
    </w:p>
    <w:p w14:paraId="60667E9B"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sz w:val="22"/>
        </w:rPr>
        <w:t>aktualizacja planu ochrony osób i mienia;</w:t>
      </w:r>
    </w:p>
    <w:p w14:paraId="5713DECB"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codzienny, całodobowy dozór obiektu i mienia znajdującego się w budynku oraz elementów instalacji technicznych znajdujących się poza obrysem budynku (w tym: instalację gazów technicznych, agregaty chłodnicze, jednostki zewnętrzne klimatyzatorów, przepompownie i separatory ścieków) i miejsca składowania odpadów;</w:t>
      </w:r>
    </w:p>
    <w:p w14:paraId="3056ED76"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sz w:val="22"/>
        </w:rPr>
        <w:t xml:space="preserve">zapewnienia całodobowo możliwości wezwania, będącej w stałej dyspozycji Wykonawcy, grupy interwencyjnej składającej się co najmniej z dwóch osób, wpisanych na listę kwalifikowanych pracowników ochrony zgodnie z przepisami ustawy o ochronie wyposażonych w środki przymusu bezpośredniego, a także powiadamiania policji i straży miejskiej stosownie do ich kompetencji, oraz wyznaczonego pracownika </w:t>
      </w:r>
      <w:r w:rsidRPr="00D429E9">
        <w:rPr>
          <w:noProof/>
          <w:sz w:val="22"/>
        </w:rPr>
        <w:t xml:space="preserve">SOLARIS. </w:t>
      </w:r>
      <w:r w:rsidRPr="00D429E9">
        <w:rPr>
          <w:sz w:val="22"/>
        </w:rPr>
        <w:t>Pojazd z grupą interwencyjną ma przybyć do Obiektu na wywołany alarm, w czasie do 30 minut w godzinach od 6.00 do 22.00, oraz w czasie do 15 minut w godzinach od 22.00 do 6.00,</w:t>
      </w:r>
    </w:p>
    <w:p w14:paraId="11E087EF" w14:textId="0BCB00C0"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sz w:val="22"/>
        </w:rPr>
        <w:t>dodatkowy dozór obiektu i realizacja zadań leżących w zakresie ochrony w trakcie trwania wydarzenia cyklicznego – Małopolskiej Nocy Naukowców  - w wymiarze 8h w dniu wydarzenia oraz zapewnienia dodatkowego jednego agenta ochrony</w:t>
      </w:r>
      <w:r w:rsidR="005004B9" w:rsidRPr="00D429E9">
        <w:rPr>
          <w:sz w:val="22"/>
        </w:rPr>
        <w:t xml:space="preserve"> (uwzględnione w liczbie godzin świadczenia usługi)</w:t>
      </w:r>
      <w:r w:rsidRPr="00D429E9">
        <w:rPr>
          <w:sz w:val="22"/>
        </w:rPr>
        <w:t>;</w:t>
      </w:r>
    </w:p>
    <w:p w14:paraId="6DCB9AE9"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bCs/>
          <w:sz w:val="22"/>
        </w:rPr>
      </w:pPr>
      <w:r w:rsidRPr="00D429E9">
        <w:rPr>
          <w:bCs/>
          <w:sz w:val="22"/>
        </w:rPr>
        <w:t>obchody terenu obiektu z zadaniem sprawdzenia zamknięcia poszczególnych pomieszczeń, kontroli zabezpieczenia drzwi, zamków, stanu szyb i pozostałego mienia. Wykonawca zobowiązany jest wprowadzić elektroniczny system kontroli wykonywanych czynności przez agentów ochrony z możliwością wglądu do historii wykonywanych obchodów chronionego obiektu od momentu rozpoczęcia wykonywania usługi. Patrolowanie winno odbywać się w okresach poza godzinami pracy Centrum o nieregularnych porach, z częstotliwością nie mniejszą, niż raz na dwie godziny;</w:t>
      </w:r>
    </w:p>
    <w:p w14:paraId="3702DA9A" w14:textId="7730850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 xml:space="preserve">ochronę przed kradzieżą lub uszkodzeniem obiektu oraz jego wyposażenia będącego w posiadaniu Zamawiającego, według procedur ustalonych z Zamawiającym. </w:t>
      </w:r>
      <w:r w:rsidRPr="00D429E9">
        <w:rPr>
          <w:b/>
          <w:bCs/>
          <w:sz w:val="22"/>
        </w:rPr>
        <w:t>Przez ochronę rozumie się niezwłoczne podjęcie interwencji w sytuacji zagrożenia dla chronionego mienia, życia lub zdrowia chronionych osób, z użyciem lub wykorzystaniem środków przymusu bezpośredniego będących w dyspozycji pracownika Wykonawcy</w:t>
      </w:r>
      <w:r w:rsidRPr="00D429E9">
        <w:rPr>
          <w:bCs/>
          <w:sz w:val="22"/>
        </w:rPr>
        <w:t>. W uzasadnionych przypadkach ochrona obejmuje również wezwanie grupy interwencyjnej Wykonawcy,</w:t>
      </w:r>
      <w:r w:rsidR="005004B9" w:rsidRPr="00D429E9">
        <w:rPr>
          <w:bCs/>
          <w:sz w:val="22"/>
        </w:rPr>
        <w:t xml:space="preserve"> </w:t>
      </w:r>
      <w:r w:rsidRPr="00D429E9">
        <w:rPr>
          <w:bCs/>
          <w:sz w:val="22"/>
        </w:rPr>
        <w:t xml:space="preserve">powiadomienie policji lub straży miejskiej, Zastępcy Dyrektora ds. Technicznych </w:t>
      </w:r>
      <w:r w:rsidR="008F5530" w:rsidRPr="00D429E9">
        <w:rPr>
          <w:bCs/>
          <w:sz w:val="22"/>
        </w:rPr>
        <w:t xml:space="preserve">lub Kierownika ds. Technicznych </w:t>
      </w:r>
      <w:r w:rsidRPr="00D429E9">
        <w:rPr>
          <w:bCs/>
          <w:sz w:val="22"/>
        </w:rPr>
        <w:t>oraz Zarządcy obiektu;</w:t>
      </w:r>
    </w:p>
    <w:p w14:paraId="03890676"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kontrola pracowników własnych i pracowników zewnętrznych wychodzących i wchodzących do budynku według procedury ustalonej z Zamawiającym;</w:t>
      </w:r>
    </w:p>
    <w:p w14:paraId="3AC99F67"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legitymowanie osób poruszających się po budynku bez identyfikatora/plakietki;</w:t>
      </w:r>
    </w:p>
    <w:p w14:paraId="63F517A5"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prowadzenia ewidencji ruchu osobowego według procedury ustalonej z Zamawiającym;</w:t>
      </w:r>
    </w:p>
    <w:p w14:paraId="4C98FDFE"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prowadzenie ewidencji ruchu pojazdów według procedury ustalonej z Zamawiającym;</w:t>
      </w:r>
    </w:p>
    <w:p w14:paraId="2454C614"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realizowanie wybranych funkcji recepcji w zakresie ustalonym z Zamawiającym;</w:t>
      </w:r>
    </w:p>
    <w:p w14:paraId="633FA7B5"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kontrolowanie bezpieczeństwa i porządku w ochranianym obiekcie;</w:t>
      </w:r>
    </w:p>
    <w:p w14:paraId="1C11BEAC"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wydawanie/pobieranie, ewidencjonowanie i zabezpieczanie kluczy, według procedur ustalonych z Zamawiającym, w tym przy użyciu bezpiecznych kopert dostarczonych przez Wykonawcę;</w:t>
      </w:r>
    </w:p>
    <w:p w14:paraId="6FCC7FE2"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bCs/>
          <w:sz w:val="22"/>
        </w:rPr>
        <w:t xml:space="preserve"> kontrolowanie liczebności grupy zorganizowanej wchodzącej do obiektu przed i po zakończeniu zwiedzania, opiekunem grupy każdorazowo będzie pracownik własny NCPS SOLARIS;</w:t>
      </w:r>
    </w:p>
    <w:p w14:paraId="1352F22C" w14:textId="77777777" w:rsidR="008F3058" w:rsidRPr="00D429E9" w:rsidRDefault="008F3058" w:rsidP="00EE54FF">
      <w:pPr>
        <w:pStyle w:val="Akapitzlist"/>
        <w:widowControl w:val="0"/>
        <w:numPr>
          <w:ilvl w:val="0"/>
          <w:numId w:val="93"/>
        </w:numPr>
        <w:autoSpaceDE w:val="0"/>
        <w:autoSpaceDN w:val="0"/>
        <w:adjustRightInd w:val="0"/>
        <w:ind w:left="284" w:hanging="284"/>
        <w:jc w:val="both"/>
        <w:rPr>
          <w:sz w:val="22"/>
        </w:rPr>
      </w:pPr>
      <w:r w:rsidRPr="00D429E9">
        <w:rPr>
          <w:sz w:val="22"/>
        </w:rPr>
        <w:t>nadzór nad pracownikami własnymi w godzinach 23:00-6:00 poprzez dwukrotną wizytę w losowych godzinach oddziału interwencyjnego w chronionym obiekcie oraz telefoniczne monitorowanie aktywności agentów ochrony w losowo wybranym czasie, jednak nie rzadziej niż co 2 godziny;</w:t>
      </w:r>
    </w:p>
    <w:p w14:paraId="70213934" w14:textId="77777777" w:rsidR="008F3058" w:rsidRPr="00D429E9" w:rsidRDefault="008F3058" w:rsidP="00EE54FF">
      <w:pPr>
        <w:pStyle w:val="Akapitzlist"/>
        <w:widowControl w:val="0"/>
        <w:numPr>
          <w:ilvl w:val="0"/>
          <w:numId w:val="93"/>
        </w:numPr>
        <w:autoSpaceDE w:val="0"/>
        <w:autoSpaceDN w:val="0"/>
        <w:adjustRightInd w:val="0"/>
        <w:ind w:left="284" w:hanging="284"/>
        <w:contextualSpacing w:val="0"/>
        <w:jc w:val="both"/>
        <w:rPr>
          <w:sz w:val="22"/>
        </w:rPr>
      </w:pPr>
      <w:r w:rsidRPr="00D429E9">
        <w:rPr>
          <w:color w:val="000000" w:themeColor="text1"/>
          <w:sz w:val="22"/>
        </w:rPr>
        <w:t>udzielanie informacji i pomocy osobom z niepełnosprawnością w poruszaniu się po ośrodku.</w:t>
      </w:r>
    </w:p>
    <w:p w14:paraId="459C7B13" w14:textId="77777777" w:rsidR="008F3058" w:rsidRPr="00D429E9" w:rsidRDefault="008F3058" w:rsidP="008F3058">
      <w:pPr>
        <w:autoSpaceDE w:val="0"/>
        <w:autoSpaceDN w:val="0"/>
        <w:adjustRightInd w:val="0"/>
        <w:jc w:val="both"/>
        <w:rPr>
          <w:b/>
          <w:sz w:val="22"/>
          <w:szCs w:val="22"/>
        </w:rPr>
      </w:pPr>
    </w:p>
    <w:p w14:paraId="1F2A530F" w14:textId="77777777" w:rsidR="008F3058" w:rsidRPr="00D429E9" w:rsidRDefault="008F3058" w:rsidP="008F3058">
      <w:pPr>
        <w:autoSpaceDE w:val="0"/>
        <w:autoSpaceDN w:val="0"/>
        <w:adjustRightInd w:val="0"/>
        <w:jc w:val="both"/>
        <w:rPr>
          <w:b/>
          <w:sz w:val="22"/>
          <w:szCs w:val="22"/>
        </w:rPr>
      </w:pPr>
      <w:r w:rsidRPr="00D429E9">
        <w:rPr>
          <w:b/>
          <w:sz w:val="22"/>
          <w:szCs w:val="22"/>
        </w:rPr>
        <w:t xml:space="preserve">Zamawiający najpóźniej z dniem rozpoczęcia realizacji usługi przekaże Wykonawcy  </w:t>
      </w:r>
      <w:r w:rsidRPr="00D429E9">
        <w:rPr>
          <w:b/>
          <w:i/>
          <w:sz w:val="22"/>
          <w:szCs w:val="22"/>
        </w:rPr>
        <w:t>Instrukcję Ochrony Obiektu</w:t>
      </w:r>
      <w:r w:rsidRPr="00D429E9">
        <w:rPr>
          <w:b/>
          <w:sz w:val="22"/>
          <w:szCs w:val="22"/>
        </w:rPr>
        <w:t>, która określa wytyczne i szczegółowe instrukcje (dyspozycje) realizowania usługi.</w:t>
      </w:r>
    </w:p>
    <w:p w14:paraId="35C1210B" w14:textId="77777777" w:rsidR="008F3058" w:rsidRPr="00D429E9" w:rsidRDefault="008F3058" w:rsidP="008F3058">
      <w:pPr>
        <w:autoSpaceDE w:val="0"/>
        <w:autoSpaceDN w:val="0"/>
        <w:adjustRightInd w:val="0"/>
        <w:jc w:val="both"/>
        <w:rPr>
          <w:b/>
          <w:sz w:val="22"/>
          <w:szCs w:val="22"/>
        </w:rPr>
      </w:pPr>
    </w:p>
    <w:p w14:paraId="4D1D7E7C" w14:textId="77777777" w:rsidR="008F3058" w:rsidRPr="00D429E9" w:rsidRDefault="008F3058" w:rsidP="00EE54FF">
      <w:pPr>
        <w:pStyle w:val="Akapitzlist"/>
        <w:widowControl w:val="0"/>
        <w:numPr>
          <w:ilvl w:val="0"/>
          <w:numId w:val="95"/>
        </w:numPr>
        <w:autoSpaceDE w:val="0"/>
        <w:autoSpaceDN w:val="0"/>
        <w:adjustRightInd w:val="0"/>
        <w:contextualSpacing w:val="0"/>
        <w:jc w:val="both"/>
        <w:rPr>
          <w:b/>
          <w:bCs/>
          <w:sz w:val="22"/>
        </w:rPr>
      </w:pPr>
      <w:r w:rsidRPr="00D429E9">
        <w:rPr>
          <w:b/>
          <w:bCs/>
          <w:sz w:val="22"/>
        </w:rPr>
        <w:t>Całodobowy monitoring pożarowy</w:t>
      </w:r>
    </w:p>
    <w:p w14:paraId="7F8A2C91" w14:textId="77777777" w:rsidR="008F3058" w:rsidRPr="00D429E9" w:rsidRDefault="008F3058" w:rsidP="008F3058">
      <w:pPr>
        <w:autoSpaceDE w:val="0"/>
        <w:autoSpaceDN w:val="0"/>
        <w:adjustRightInd w:val="0"/>
        <w:jc w:val="both"/>
        <w:rPr>
          <w:bCs/>
          <w:sz w:val="22"/>
          <w:szCs w:val="22"/>
        </w:rPr>
      </w:pPr>
      <w:r w:rsidRPr="00D429E9">
        <w:rPr>
          <w:bCs/>
          <w:sz w:val="22"/>
          <w:szCs w:val="22"/>
        </w:rPr>
        <w:t>Do obowiązków Wykonawcy należy:</w:t>
      </w:r>
    </w:p>
    <w:p w14:paraId="72DCA87D" w14:textId="77777777" w:rsidR="008F3058" w:rsidRPr="00D429E9" w:rsidRDefault="008F3058" w:rsidP="00EE54FF">
      <w:pPr>
        <w:pStyle w:val="Akapitzlist"/>
        <w:widowControl w:val="0"/>
        <w:numPr>
          <w:ilvl w:val="0"/>
          <w:numId w:val="94"/>
        </w:numPr>
        <w:autoSpaceDE w:val="0"/>
        <w:autoSpaceDN w:val="0"/>
        <w:adjustRightInd w:val="0"/>
        <w:ind w:left="284" w:hanging="284"/>
        <w:contextualSpacing w:val="0"/>
        <w:jc w:val="both"/>
        <w:rPr>
          <w:bCs/>
          <w:sz w:val="22"/>
        </w:rPr>
      </w:pPr>
      <w:r w:rsidRPr="00D429E9">
        <w:rPr>
          <w:bCs/>
          <w:sz w:val="22"/>
        </w:rPr>
        <w:t>całodobowe monitorowanie pracy centrali przeciwpożarowej oraz przekazywanych przez nią sygnałów i powiadamianie odpowiedzialnych osób ze strony NCPS Solaris;</w:t>
      </w:r>
    </w:p>
    <w:p w14:paraId="1638C052" w14:textId="77777777" w:rsidR="008F3058" w:rsidRPr="00D429E9" w:rsidRDefault="008F3058" w:rsidP="00EE54FF">
      <w:pPr>
        <w:pStyle w:val="Akapitzlist"/>
        <w:widowControl w:val="0"/>
        <w:numPr>
          <w:ilvl w:val="0"/>
          <w:numId w:val="94"/>
        </w:numPr>
        <w:autoSpaceDE w:val="0"/>
        <w:autoSpaceDN w:val="0"/>
        <w:adjustRightInd w:val="0"/>
        <w:ind w:left="284" w:hanging="284"/>
        <w:contextualSpacing w:val="0"/>
        <w:jc w:val="both"/>
        <w:rPr>
          <w:bCs/>
          <w:sz w:val="22"/>
        </w:rPr>
      </w:pPr>
      <w:r w:rsidRPr="00D429E9">
        <w:rPr>
          <w:bCs/>
          <w:sz w:val="22"/>
        </w:rPr>
        <w:t xml:space="preserve">weryfikowanie alarmów pożarowych: niezwłoczne potwierdzanie uzasadnionych alarmów </w:t>
      </w:r>
      <w:r w:rsidRPr="00D429E9">
        <w:rPr>
          <w:bCs/>
          <w:sz w:val="22"/>
        </w:rPr>
        <w:br/>
        <w:t>i odwoływanie fałszywych alarmów w stacji monitoringu PSP;</w:t>
      </w:r>
    </w:p>
    <w:p w14:paraId="1A36B57A" w14:textId="77777777" w:rsidR="008F3058" w:rsidRPr="00D429E9" w:rsidRDefault="008F3058" w:rsidP="00EE54FF">
      <w:pPr>
        <w:pStyle w:val="Akapitzlist"/>
        <w:widowControl w:val="0"/>
        <w:numPr>
          <w:ilvl w:val="0"/>
          <w:numId w:val="94"/>
        </w:numPr>
        <w:autoSpaceDE w:val="0"/>
        <w:autoSpaceDN w:val="0"/>
        <w:adjustRightInd w:val="0"/>
        <w:ind w:left="284" w:hanging="284"/>
        <w:contextualSpacing w:val="0"/>
        <w:jc w:val="both"/>
        <w:rPr>
          <w:bCs/>
          <w:sz w:val="22"/>
        </w:rPr>
      </w:pPr>
      <w:r w:rsidRPr="00D429E9">
        <w:rPr>
          <w:sz w:val="22"/>
        </w:rPr>
        <w:t>na wypadek alarmu pożarowego, wykonywanie czynności przewidzianych w Instrukcji pożarowej, zgodnie z procedurami uzgodnionymi z Zamawiającym;</w:t>
      </w:r>
    </w:p>
    <w:p w14:paraId="3FDCB8D3" w14:textId="77777777" w:rsidR="008F3058" w:rsidRPr="00D429E9" w:rsidRDefault="008F3058" w:rsidP="00EE54FF">
      <w:pPr>
        <w:pStyle w:val="Akapitzlist"/>
        <w:widowControl w:val="0"/>
        <w:numPr>
          <w:ilvl w:val="0"/>
          <w:numId w:val="94"/>
        </w:numPr>
        <w:autoSpaceDE w:val="0"/>
        <w:autoSpaceDN w:val="0"/>
        <w:adjustRightInd w:val="0"/>
        <w:ind w:left="284" w:hanging="284"/>
        <w:contextualSpacing w:val="0"/>
        <w:jc w:val="both"/>
        <w:rPr>
          <w:bCs/>
          <w:sz w:val="22"/>
        </w:rPr>
      </w:pPr>
      <w:r w:rsidRPr="00D429E9">
        <w:rPr>
          <w:bCs/>
          <w:sz w:val="22"/>
        </w:rPr>
        <w:t>sterowanie wybranymi funkcjami systemu ppoż zgodnie z dyspozycjami określonymi przez Zamawiającego w Instrukcji Ochrony Obiektu.</w:t>
      </w:r>
    </w:p>
    <w:p w14:paraId="11AB56A3" w14:textId="77777777" w:rsidR="008F3058" w:rsidRPr="00D429E9" w:rsidRDefault="008F3058" w:rsidP="008F3058">
      <w:pPr>
        <w:pStyle w:val="Akapitzlist"/>
        <w:widowControl w:val="0"/>
        <w:autoSpaceDE w:val="0"/>
        <w:autoSpaceDN w:val="0"/>
        <w:adjustRightInd w:val="0"/>
        <w:ind w:left="284"/>
        <w:contextualSpacing w:val="0"/>
        <w:jc w:val="both"/>
        <w:rPr>
          <w:bCs/>
          <w:sz w:val="22"/>
        </w:rPr>
      </w:pPr>
    </w:p>
    <w:p w14:paraId="752778D6" w14:textId="77777777" w:rsidR="008F3058" w:rsidRPr="00D429E9" w:rsidRDefault="008F3058" w:rsidP="00EE54FF">
      <w:pPr>
        <w:pStyle w:val="Akapitzlist"/>
        <w:widowControl w:val="0"/>
        <w:numPr>
          <w:ilvl w:val="0"/>
          <w:numId w:val="95"/>
        </w:numPr>
        <w:autoSpaceDE w:val="0"/>
        <w:autoSpaceDN w:val="0"/>
        <w:adjustRightInd w:val="0"/>
        <w:contextualSpacing w:val="0"/>
        <w:jc w:val="both"/>
        <w:rPr>
          <w:b/>
          <w:bCs/>
          <w:sz w:val="22"/>
        </w:rPr>
      </w:pPr>
      <w:r w:rsidRPr="00D429E9">
        <w:rPr>
          <w:b/>
          <w:bCs/>
          <w:sz w:val="22"/>
        </w:rPr>
        <w:t>Całodobowy monitoring stanu obiektu z wykorzystaniem systemu BMS (Building Management System)</w:t>
      </w:r>
    </w:p>
    <w:p w14:paraId="0653B0D7" w14:textId="77777777" w:rsidR="008F3058" w:rsidRPr="00D429E9" w:rsidRDefault="008F3058" w:rsidP="008F3058">
      <w:pPr>
        <w:autoSpaceDE w:val="0"/>
        <w:autoSpaceDN w:val="0"/>
        <w:adjustRightInd w:val="0"/>
        <w:jc w:val="both"/>
        <w:rPr>
          <w:bCs/>
          <w:sz w:val="22"/>
          <w:szCs w:val="22"/>
        </w:rPr>
      </w:pPr>
      <w:r w:rsidRPr="00D429E9">
        <w:rPr>
          <w:bCs/>
          <w:sz w:val="22"/>
          <w:szCs w:val="22"/>
        </w:rPr>
        <w:t>Do obowiązków Wykonawcy należy:</w:t>
      </w:r>
    </w:p>
    <w:p w14:paraId="53B3EEC3"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prowadzenie całodobowego nadzoru automatyki budynku przez system BMS;</w:t>
      </w:r>
    </w:p>
    <w:p w14:paraId="38DB93B2"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udzielanie informacji na temat stanu działania systemu automatyki osobom uprawnionym;</w:t>
      </w:r>
    </w:p>
    <w:p w14:paraId="5ABDD9DF"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rejestrowanie usterek i informowanie wyznaczonego pracownika SOLARIS o występujących usterkach;</w:t>
      </w:r>
    </w:p>
    <w:p w14:paraId="405C216B"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przekazywanie informacji o zmianach parametrów pracy automatyki innym pracownikom Wykonawcy;</w:t>
      </w:r>
    </w:p>
    <w:p w14:paraId="297AE4CF"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sterowanie wybranymi funkcjami systemu BMS zgodnie z dyspozycjami określonymi przez Zamawiającego w Instrukcji Ochrony Obiektu oraz instrukcjami przekazanymi przez osoby odpowiedzialne za poszczególne podsystemy;</w:t>
      </w:r>
    </w:p>
    <w:p w14:paraId="6AA891FE" w14:textId="77777777" w:rsidR="008F3058" w:rsidRPr="00D429E9" w:rsidRDefault="008F3058" w:rsidP="00EE54FF">
      <w:pPr>
        <w:pStyle w:val="Akapitzlist"/>
        <w:widowControl w:val="0"/>
        <w:numPr>
          <w:ilvl w:val="0"/>
          <w:numId w:val="96"/>
        </w:numPr>
        <w:autoSpaceDE w:val="0"/>
        <w:autoSpaceDN w:val="0"/>
        <w:adjustRightInd w:val="0"/>
        <w:ind w:left="284" w:hanging="284"/>
        <w:contextualSpacing w:val="0"/>
        <w:jc w:val="both"/>
        <w:rPr>
          <w:bCs/>
          <w:sz w:val="22"/>
        </w:rPr>
      </w:pPr>
      <w:r w:rsidRPr="00D429E9">
        <w:rPr>
          <w:bCs/>
          <w:sz w:val="22"/>
        </w:rPr>
        <w:t>dobowe raportowanie określonych przez Zamawiającego wskazań systemu oraz zaistniałych alarmów za pośrednictwem elektronicznego systemu obsługi obiektu.</w:t>
      </w:r>
    </w:p>
    <w:p w14:paraId="5FF5B156" w14:textId="77777777" w:rsidR="008F3058" w:rsidRPr="00D429E9" w:rsidRDefault="008F3058" w:rsidP="008F3058">
      <w:pPr>
        <w:pStyle w:val="Akapitzlist"/>
        <w:widowControl w:val="0"/>
        <w:autoSpaceDE w:val="0"/>
        <w:autoSpaceDN w:val="0"/>
        <w:adjustRightInd w:val="0"/>
        <w:ind w:left="284"/>
        <w:contextualSpacing w:val="0"/>
        <w:jc w:val="both"/>
        <w:rPr>
          <w:bCs/>
          <w:sz w:val="22"/>
        </w:rPr>
      </w:pPr>
    </w:p>
    <w:p w14:paraId="6FA117F1" w14:textId="77777777" w:rsidR="008F3058" w:rsidRPr="00D429E9" w:rsidRDefault="008F3058" w:rsidP="00EE54FF">
      <w:pPr>
        <w:pStyle w:val="Akapitzlist"/>
        <w:widowControl w:val="0"/>
        <w:numPr>
          <w:ilvl w:val="0"/>
          <w:numId w:val="95"/>
        </w:numPr>
        <w:autoSpaceDE w:val="0"/>
        <w:autoSpaceDN w:val="0"/>
        <w:adjustRightInd w:val="0"/>
        <w:contextualSpacing w:val="0"/>
        <w:jc w:val="both"/>
        <w:rPr>
          <w:b/>
          <w:bCs/>
          <w:sz w:val="22"/>
        </w:rPr>
      </w:pPr>
      <w:r w:rsidRPr="00D429E9">
        <w:rPr>
          <w:b/>
          <w:bCs/>
          <w:sz w:val="22"/>
        </w:rPr>
        <w:t>Monitorowanie sygnałów docierających z budynkowego Systemu Sygnalizacji Włamania i Napadu (SSWiN) i reagowanie przy udziale własnych grup interwencyjnych</w:t>
      </w:r>
    </w:p>
    <w:p w14:paraId="12206161" w14:textId="77777777" w:rsidR="008F3058" w:rsidRPr="00D429E9" w:rsidRDefault="008F3058" w:rsidP="008F3058">
      <w:pPr>
        <w:autoSpaceDE w:val="0"/>
        <w:autoSpaceDN w:val="0"/>
        <w:adjustRightInd w:val="0"/>
        <w:jc w:val="both"/>
        <w:rPr>
          <w:bCs/>
          <w:sz w:val="22"/>
          <w:szCs w:val="22"/>
        </w:rPr>
      </w:pPr>
      <w:r w:rsidRPr="00D429E9">
        <w:rPr>
          <w:bCs/>
          <w:sz w:val="22"/>
          <w:szCs w:val="22"/>
        </w:rPr>
        <w:t>a) Wyposażenie obiektu w zestaw monitorujący pozostający własnością Wykonawcy;</w:t>
      </w:r>
    </w:p>
    <w:p w14:paraId="7F447E35" w14:textId="77777777" w:rsidR="008F3058" w:rsidRPr="00D429E9" w:rsidRDefault="008F3058" w:rsidP="008F3058">
      <w:pPr>
        <w:autoSpaceDE w:val="0"/>
        <w:autoSpaceDN w:val="0"/>
        <w:adjustRightInd w:val="0"/>
        <w:jc w:val="both"/>
        <w:rPr>
          <w:bCs/>
          <w:sz w:val="22"/>
          <w:szCs w:val="22"/>
        </w:rPr>
      </w:pPr>
      <w:r w:rsidRPr="00D429E9">
        <w:rPr>
          <w:bCs/>
          <w:sz w:val="22"/>
          <w:szCs w:val="22"/>
        </w:rPr>
        <w:t>b) podłączenie zestawu monitorującego do obiektowego SSWIN;</w:t>
      </w:r>
    </w:p>
    <w:p w14:paraId="01AAAB66" w14:textId="77777777" w:rsidR="008F3058" w:rsidRPr="00D429E9" w:rsidRDefault="008F3058" w:rsidP="008F3058">
      <w:pPr>
        <w:autoSpaceDE w:val="0"/>
        <w:autoSpaceDN w:val="0"/>
        <w:adjustRightInd w:val="0"/>
        <w:jc w:val="both"/>
        <w:rPr>
          <w:bCs/>
          <w:sz w:val="22"/>
          <w:szCs w:val="22"/>
        </w:rPr>
      </w:pPr>
      <w:r w:rsidRPr="00D429E9">
        <w:rPr>
          <w:bCs/>
          <w:sz w:val="22"/>
          <w:szCs w:val="22"/>
        </w:rPr>
        <w:t>c) monitorowanie przy udziale własnego centrum monitorowania min. sygnałów: włamania, napadu, zaniku zasilania, sabotażu, nieuprawnionego otwarcia drzwi lub okien;</w:t>
      </w:r>
    </w:p>
    <w:p w14:paraId="0B7E0A27" w14:textId="77777777" w:rsidR="008F3058" w:rsidRPr="00D429E9" w:rsidRDefault="008F3058" w:rsidP="008F3058">
      <w:pPr>
        <w:autoSpaceDE w:val="0"/>
        <w:autoSpaceDN w:val="0"/>
        <w:adjustRightInd w:val="0"/>
        <w:jc w:val="both"/>
        <w:rPr>
          <w:bCs/>
          <w:sz w:val="22"/>
          <w:szCs w:val="22"/>
        </w:rPr>
      </w:pPr>
      <w:r w:rsidRPr="00D429E9">
        <w:rPr>
          <w:bCs/>
          <w:sz w:val="22"/>
          <w:szCs w:val="22"/>
        </w:rPr>
        <w:t>d) reagowanie na wskazane sygnały przy użyciu własnych grup interwencyjnych wyposażonych w środki przymusu bezpośredniego, zgodnie z procedurą określoną w  Planie Ochrony Obiektu, przy czym odwołanie alarmu przez pracownika ochrony na miejscu powinno odbywać się z pomocą ustalonego hasła. Hasło powinno być zmieniane z częstotliwością określoną w Planie Ochrony Obiektu oraz każdorazowo w przypadku zmiany pracownika ochrony na miejscu;</w:t>
      </w:r>
    </w:p>
    <w:p w14:paraId="7D582015" w14:textId="77777777" w:rsidR="008F3058" w:rsidRPr="00D429E9" w:rsidRDefault="008F3058" w:rsidP="008F3058">
      <w:pPr>
        <w:autoSpaceDE w:val="0"/>
        <w:autoSpaceDN w:val="0"/>
        <w:adjustRightInd w:val="0"/>
        <w:jc w:val="both"/>
        <w:rPr>
          <w:bCs/>
          <w:sz w:val="22"/>
          <w:szCs w:val="22"/>
        </w:rPr>
      </w:pPr>
      <w:r w:rsidRPr="00D429E9">
        <w:rPr>
          <w:bCs/>
          <w:sz w:val="22"/>
          <w:szCs w:val="22"/>
        </w:rPr>
        <w:t>f) w przypadku gdy pracownik Wykonawcy nie wykona patrolu z częstotliwością raz na dwie godziny, Wykonawca zobowiązany jest do niezwłocznego skontaktowania się z pracownikiem ochrony na miejscu i kontroli prawidłowości realizacji usługi. W przypadku braku możliwości kontaktu należy niezwłocznie wysłać grupę interwencyjną w celu sprawdzenia na miejscu wykonywania usługi przyczyny niewykonania patrolu i ewentualnie podjęcia niezbędnych czynności w sytuacji zagrożenia bezpieczeństwa chronionego budynku, osób lub mienia.</w:t>
      </w:r>
    </w:p>
    <w:p w14:paraId="38D3B304" w14:textId="77777777" w:rsidR="008F3058" w:rsidRPr="00D429E9" w:rsidRDefault="008F3058" w:rsidP="008F3058">
      <w:pPr>
        <w:autoSpaceDE w:val="0"/>
        <w:autoSpaceDN w:val="0"/>
        <w:adjustRightInd w:val="0"/>
        <w:jc w:val="both"/>
        <w:rPr>
          <w:bCs/>
          <w:sz w:val="22"/>
          <w:szCs w:val="22"/>
        </w:rPr>
      </w:pPr>
    </w:p>
    <w:p w14:paraId="2C8772A7" w14:textId="292E5538" w:rsidR="008F3058" w:rsidRPr="00D429E9" w:rsidRDefault="008F3058" w:rsidP="00EE54FF">
      <w:pPr>
        <w:pStyle w:val="Akapitzlist"/>
        <w:widowControl w:val="0"/>
        <w:numPr>
          <w:ilvl w:val="0"/>
          <w:numId w:val="95"/>
        </w:numPr>
        <w:autoSpaceDE w:val="0"/>
        <w:autoSpaceDN w:val="0"/>
        <w:adjustRightInd w:val="0"/>
        <w:contextualSpacing w:val="0"/>
        <w:jc w:val="both"/>
        <w:rPr>
          <w:b/>
          <w:bCs/>
          <w:sz w:val="22"/>
        </w:rPr>
      </w:pPr>
      <w:r w:rsidRPr="00D429E9">
        <w:rPr>
          <w:b/>
          <w:bCs/>
          <w:sz w:val="22"/>
        </w:rPr>
        <w:t xml:space="preserve">Całodobowy </w:t>
      </w:r>
      <w:r w:rsidR="005004B9" w:rsidRPr="00D429E9">
        <w:rPr>
          <w:b/>
          <w:bCs/>
          <w:sz w:val="22"/>
        </w:rPr>
        <w:t>m</w:t>
      </w:r>
      <w:r w:rsidRPr="00D429E9">
        <w:rPr>
          <w:b/>
          <w:bCs/>
          <w:sz w:val="22"/>
        </w:rPr>
        <w:t>onitoring terenu obiektu przy użyciu systemy CCTV</w:t>
      </w:r>
    </w:p>
    <w:p w14:paraId="63462E1B" w14:textId="77777777" w:rsidR="008F3058" w:rsidRPr="00D429E9" w:rsidRDefault="008F3058" w:rsidP="00EE54FF">
      <w:pPr>
        <w:numPr>
          <w:ilvl w:val="0"/>
          <w:numId w:val="98"/>
        </w:numPr>
        <w:autoSpaceDE w:val="0"/>
        <w:autoSpaceDN w:val="0"/>
        <w:adjustRightInd w:val="0"/>
        <w:ind w:left="709"/>
        <w:jc w:val="both"/>
        <w:rPr>
          <w:bCs/>
          <w:sz w:val="22"/>
          <w:szCs w:val="22"/>
        </w:rPr>
      </w:pPr>
      <w:r w:rsidRPr="00D429E9">
        <w:rPr>
          <w:bCs/>
          <w:sz w:val="22"/>
          <w:szCs w:val="22"/>
        </w:rPr>
        <w:t>Nadzór nad obrazem przesyłanym z lokalnego systemu kamer w czasie nierealizowania innych czynności umownych zgodnie z dyspozycjami określonymi przez Zamawiającego w Instrukcji Ochrony Obiektu;</w:t>
      </w:r>
    </w:p>
    <w:p w14:paraId="1663BFEA" w14:textId="77777777" w:rsidR="008F3058" w:rsidRPr="00D429E9" w:rsidRDefault="008F3058" w:rsidP="00EE54FF">
      <w:pPr>
        <w:numPr>
          <w:ilvl w:val="0"/>
          <w:numId w:val="98"/>
        </w:numPr>
        <w:autoSpaceDE w:val="0"/>
        <w:autoSpaceDN w:val="0"/>
        <w:adjustRightInd w:val="0"/>
        <w:ind w:left="709"/>
        <w:jc w:val="both"/>
        <w:rPr>
          <w:bCs/>
          <w:sz w:val="22"/>
          <w:szCs w:val="22"/>
        </w:rPr>
      </w:pPr>
      <w:r w:rsidRPr="00D429E9">
        <w:rPr>
          <w:bCs/>
          <w:sz w:val="22"/>
          <w:szCs w:val="22"/>
        </w:rPr>
        <w:t>niezwłoczne zgłaszanie wszelkich usterek.</w:t>
      </w:r>
    </w:p>
    <w:p w14:paraId="0BC64263" w14:textId="77777777" w:rsidR="008F3058" w:rsidRPr="00D429E9" w:rsidRDefault="008F3058" w:rsidP="008F3058">
      <w:pPr>
        <w:autoSpaceDE w:val="0"/>
        <w:autoSpaceDN w:val="0"/>
        <w:adjustRightInd w:val="0"/>
        <w:jc w:val="both"/>
        <w:rPr>
          <w:bCs/>
          <w:sz w:val="22"/>
          <w:szCs w:val="22"/>
        </w:rPr>
      </w:pPr>
    </w:p>
    <w:p w14:paraId="4FED834A" w14:textId="2BEEDA20" w:rsidR="008F3058" w:rsidRPr="00D429E9" w:rsidRDefault="008F3058" w:rsidP="00EE54FF">
      <w:pPr>
        <w:numPr>
          <w:ilvl w:val="0"/>
          <w:numId w:val="95"/>
        </w:numPr>
        <w:jc w:val="both"/>
        <w:rPr>
          <w:b/>
          <w:bCs/>
          <w:sz w:val="22"/>
          <w:szCs w:val="22"/>
        </w:rPr>
      </w:pPr>
      <w:r w:rsidRPr="00D429E9">
        <w:rPr>
          <w:b/>
          <w:bCs/>
          <w:sz w:val="22"/>
          <w:szCs w:val="22"/>
        </w:rPr>
        <w:t xml:space="preserve">Prowadzenie, </w:t>
      </w:r>
      <w:r w:rsidR="005004B9" w:rsidRPr="00D429E9">
        <w:rPr>
          <w:b/>
          <w:bCs/>
          <w:sz w:val="22"/>
          <w:szCs w:val="22"/>
        </w:rPr>
        <w:t>p</w:t>
      </w:r>
      <w:r w:rsidRPr="00D429E9">
        <w:rPr>
          <w:b/>
          <w:bCs/>
          <w:sz w:val="22"/>
          <w:szCs w:val="22"/>
        </w:rPr>
        <w:t xml:space="preserve">rzechowywanie, </w:t>
      </w:r>
      <w:r w:rsidR="005004B9" w:rsidRPr="00D429E9">
        <w:rPr>
          <w:b/>
          <w:bCs/>
          <w:sz w:val="22"/>
          <w:szCs w:val="22"/>
        </w:rPr>
        <w:t>p</w:t>
      </w:r>
      <w:r w:rsidRPr="00D429E9">
        <w:rPr>
          <w:b/>
          <w:bCs/>
          <w:sz w:val="22"/>
          <w:szCs w:val="22"/>
        </w:rPr>
        <w:t xml:space="preserve">rzekazywanie </w:t>
      </w:r>
      <w:r w:rsidR="005004B9" w:rsidRPr="00D429E9">
        <w:rPr>
          <w:b/>
          <w:bCs/>
          <w:sz w:val="22"/>
          <w:szCs w:val="22"/>
        </w:rPr>
        <w:t>d</w:t>
      </w:r>
      <w:r w:rsidRPr="00D429E9">
        <w:rPr>
          <w:b/>
          <w:bCs/>
          <w:sz w:val="22"/>
          <w:szCs w:val="22"/>
        </w:rPr>
        <w:t>okumentacji</w:t>
      </w:r>
    </w:p>
    <w:p w14:paraId="65D297FB" w14:textId="77777777" w:rsidR="008F3058" w:rsidRPr="00D429E9" w:rsidRDefault="008F3058" w:rsidP="00EE54FF">
      <w:pPr>
        <w:numPr>
          <w:ilvl w:val="0"/>
          <w:numId w:val="97"/>
        </w:numPr>
        <w:autoSpaceDE w:val="0"/>
        <w:autoSpaceDN w:val="0"/>
        <w:adjustRightInd w:val="0"/>
        <w:jc w:val="both"/>
        <w:rPr>
          <w:sz w:val="22"/>
          <w:szCs w:val="22"/>
        </w:rPr>
      </w:pPr>
      <w:r w:rsidRPr="00D429E9">
        <w:rPr>
          <w:sz w:val="22"/>
          <w:szCs w:val="22"/>
        </w:rPr>
        <w:t xml:space="preserve">Wykonawca będzie prowadził w postaci papierowej i elektronicznej rejestr, obejmujący </w:t>
      </w:r>
      <w:r w:rsidRPr="00D429E9">
        <w:rPr>
          <w:sz w:val="22"/>
          <w:szCs w:val="22"/>
        </w:rPr>
        <w:lastRenderedPageBreak/>
        <w:t>minimum: ewidencję ruchu osób, ewidencję ruchu pojazdów, rejestr wydawania kluczy, książkę służby, rejestr obchodu obiektu;</w:t>
      </w:r>
    </w:p>
    <w:p w14:paraId="5B1D59D0" w14:textId="77777777" w:rsidR="008F3058" w:rsidRPr="00D429E9" w:rsidRDefault="008F3058" w:rsidP="00EE54FF">
      <w:pPr>
        <w:numPr>
          <w:ilvl w:val="0"/>
          <w:numId w:val="97"/>
        </w:numPr>
        <w:autoSpaceDE w:val="0"/>
        <w:autoSpaceDN w:val="0"/>
        <w:adjustRightInd w:val="0"/>
        <w:ind w:left="709"/>
        <w:jc w:val="both"/>
        <w:rPr>
          <w:sz w:val="22"/>
          <w:szCs w:val="22"/>
        </w:rPr>
      </w:pPr>
      <w:r w:rsidRPr="00D429E9">
        <w:rPr>
          <w:sz w:val="22"/>
          <w:szCs w:val="22"/>
        </w:rPr>
        <w:t>Wykonawca zapewni dostęp do dokumentów wskazanych w lit. a i f. na każde żądanie Zamawiającego.</w:t>
      </w:r>
    </w:p>
    <w:p w14:paraId="100B7468" w14:textId="77777777" w:rsidR="008F3058" w:rsidRPr="00D429E9" w:rsidRDefault="008F3058" w:rsidP="00EE54FF">
      <w:pPr>
        <w:numPr>
          <w:ilvl w:val="0"/>
          <w:numId w:val="97"/>
        </w:numPr>
        <w:autoSpaceDE w:val="0"/>
        <w:autoSpaceDN w:val="0"/>
        <w:adjustRightInd w:val="0"/>
        <w:jc w:val="both"/>
        <w:rPr>
          <w:sz w:val="22"/>
          <w:szCs w:val="22"/>
        </w:rPr>
      </w:pPr>
      <w:r w:rsidRPr="00D429E9">
        <w:rPr>
          <w:sz w:val="22"/>
          <w:szCs w:val="22"/>
        </w:rPr>
        <w:t>System winien dawać możliwość ściągania danych z rejestrów, ewidencji i konwertowania ich do postaci plików Excel.</w:t>
      </w:r>
    </w:p>
    <w:p w14:paraId="227D6637" w14:textId="77777777" w:rsidR="008F3058" w:rsidRPr="00D429E9" w:rsidRDefault="008F3058" w:rsidP="00EE54FF">
      <w:pPr>
        <w:widowControl/>
        <w:numPr>
          <w:ilvl w:val="0"/>
          <w:numId w:val="97"/>
        </w:numPr>
        <w:tabs>
          <w:tab w:val="left" w:pos="284"/>
        </w:tabs>
        <w:jc w:val="both"/>
        <w:rPr>
          <w:strike/>
          <w:color w:val="000000" w:themeColor="text1"/>
          <w:sz w:val="22"/>
          <w:szCs w:val="22"/>
        </w:rPr>
      </w:pPr>
      <w:r w:rsidRPr="00D429E9">
        <w:rPr>
          <w:sz w:val="22"/>
          <w:szCs w:val="22"/>
        </w:rPr>
        <w:t xml:space="preserve">Wykonawca zobowiązany jest prowadzić rejestr ruchu osobowego (nie dotyczy grup zorganizowanych pod opieką pracownika SOLARIS) obejmujących osoby wchodzące i wychodzące z budynku SOLARIS. </w:t>
      </w:r>
    </w:p>
    <w:p w14:paraId="3FC71ACE" w14:textId="77777777" w:rsidR="008F3058" w:rsidRPr="00D429E9" w:rsidRDefault="008F3058" w:rsidP="00EE54FF">
      <w:pPr>
        <w:numPr>
          <w:ilvl w:val="0"/>
          <w:numId w:val="97"/>
        </w:numPr>
        <w:autoSpaceDE w:val="0"/>
        <w:autoSpaceDN w:val="0"/>
        <w:adjustRightInd w:val="0"/>
        <w:jc w:val="both"/>
        <w:rPr>
          <w:color w:val="000000" w:themeColor="text1"/>
          <w:sz w:val="22"/>
          <w:szCs w:val="22"/>
        </w:rPr>
      </w:pPr>
      <w:r w:rsidRPr="00D429E9">
        <w:rPr>
          <w:sz w:val="22"/>
          <w:szCs w:val="22"/>
        </w:rPr>
        <w:t>Zamawiający udostępni Wykonawcy dane osobowe osób przebywających na obiekcie w celu i zakresie wskazanym w Umowie powierzenia danych osobowych (wzór zostanie przekazany przez Zamawiającego)</w:t>
      </w:r>
    </w:p>
    <w:p w14:paraId="545C2DF9" w14:textId="77777777" w:rsidR="008F3058" w:rsidRPr="00D429E9" w:rsidRDefault="008F3058" w:rsidP="00EE54FF">
      <w:pPr>
        <w:numPr>
          <w:ilvl w:val="0"/>
          <w:numId w:val="97"/>
        </w:numPr>
        <w:autoSpaceDE w:val="0"/>
        <w:autoSpaceDN w:val="0"/>
        <w:adjustRightInd w:val="0"/>
        <w:jc w:val="both"/>
        <w:rPr>
          <w:color w:val="000000" w:themeColor="text1"/>
          <w:sz w:val="22"/>
          <w:szCs w:val="22"/>
        </w:rPr>
      </w:pPr>
      <w:r w:rsidRPr="00D429E9">
        <w:rPr>
          <w:sz w:val="22"/>
          <w:szCs w:val="22"/>
        </w:rPr>
        <w:t xml:space="preserve"> Po zakończeniu umowy Wykonawca przekaże Zamawiającemu następującą dokumentację w postaci papierowej lub elektronicznej:</w:t>
      </w:r>
    </w:p>
    <w:p w14:paraId="6F5C7AD4" w14:textId="77777777" w:rsidR="008F3058" w:rsidRPr="00D429E9" w:rsidRDefault="008F3058" w:rsidP="00EE54FF">
      <w:pPr>
        <w:numPr>
          <w:ilvl w:val="1"/>
          <w:numId w:val="97"/>
        </w:numPr>
        <w:autoSpaceDE w:val="0"/>
        <w:autoSpaceDN w:val="0"/>
        <w:adjustRightInd w:val="0"/>
        <w:jc w:val="both"/>
        <w:rPr>
          <w:color w:val="000000" w:themeColor="text1"/>
          <w:sz w:val="22"/>
          <w:szCs w:val="22"/>
        </w:rPr>
      </w:pPr>
      <w:r w:rsidRPr="00D429E9">
        <w:rPr>
          <w:sz w:val="22"/>
          <w:szCs w:val="22"/>
        </w:rPr>
        <w:t>Książka Ochrony;</w:t>
      </w:r>
    </w:p>
    <w:p w14:paraId="49E0FAE5" w14:textId="77777777" w:rsidR="008F3058" w:rsidRPr="00D429E9" w:rsidRDefault="008F3058" w:rsidP="00EE54FF">
      <w:pPr>
        <w:numPr>
          <w:ilvl w:val="1"/>
          <w:numId w:val="97"/>
        </w:numPr>
        <w:autoSpaceDE w:val="0"/>
        <w:autoSpaceDN w:val="0"/>
        <w:adjustRightInd w:val="0"/>
        <w:jc w:val="both"/>
        <w:rPr>
          <w:color w:val="000000" w:themeColor="text1"/>
          <w:sz w:val="22"/>
          <w:szCs w:val="22"/>
        </w:rPr>
      </w:pPr>
      <w:r w:rsidRPr="00D429E9">
        <w:rPr>
          <w:sz w:val="22"/>
          <w:szCs w:val="22"/>
        </w:rPr>
        <w:t>Rejestr ruchu osobowego;</w:t>
      </w:r>
    </w:p>
    <w:p w14:paraId="570601FA" w14:textId="77777777" w:rsidR="008F3058" w:rsidRPr="00D429E9" w:rsidRDefault="008F3058" w:rsidP="00EE54FF">
      <w:pPr>
        <w:numPr>
          <w:ilvl w:val="1"/>
          <w:numId w:val="97"/>
        </w:numPr>
        <w:autoSpaceDE w:val="0"/>
        <w:autoSpaceDN w:val="0"/>
        <w:adjustRightInd w:val="0"/>
        <w:jc w:val="both"/>
        <w:rPr>
          <w:color w:val="000000" w:themeColor="text1"/>
          <w:sz w:val="22"/>
          <w:szCs w:val="22"/>
        </w:rPr>
      </w:pPr>
      <w:r w:rsidRPr="00D429E9">
        <w:rPr>
          <w:sz w:val="22"/>
          <w:szCs w:val="22"/>
        </w:rPr>
        <w:t>Rejestr ruchu pojazdów;</w:t>
      </w:r>
    </w:p>
    <w:p w14:paraId="1C86A50C" w14:textId="77777777" w:rsidR="008F3058" w:rsidRPr="00D429E9" w:rsidRDefault="008F3058" w:rsidP="00EE54FF">
      <w:pPr>
        <w:numPr>
          <w:ilvl w:val="1"/>
          <w:numId w:val="97"/>
        </w:numPr>
        <w:autoSpaceDE w:val="0"/>
        <w:autoSpaceDN w:val="0"/>
        <w:adjustRightInd w:val="0"/>
        <w:jc w:val="both"/>
        <w:rPr>
          <w:color w:val="000000" w:themeColor="text1"/>
          <w:sz w:val="22"/>
          <w:szCs w:val="22"/>
        </w:rPr>
      </w:pPr>
      <w:r w:rsidRPr="00D429E9">
        <w:rPr>
          <w:sz w:val="22"/>
          <w:szCs w:val="22"/>
        </w:rPr>
        <w:t>Plan Ochrony Obiektu.</w:t>
      </w:r>
    </w:p>
    <w:p w14:paraId="74766CF0" w14:textId="77777777" w:rsidR="008F3058" w:rsidRPr="00D429E9" w:rsidRDefault="008F3058" w:rsidP="008F3058">
      <w:pPr>
        <w:autoSpaceDE w:val="0"/>
        <w:autoSpaceDN w:val="0"/>
        <w:adjustRightInd w:val="0"/>
        <w:ind w:left="720"/>
        <w:jc w:val="both"/>
        <w:rPr>
          <w:sz w:val="22"/>
          <w:szCs w:val="22"/>
        </w:rPr>
      </w:pPr>
    </w:p>
    <w:p w14:paraId="7E3E1A23" w14:textId="77777777" w:rsidR="008F3058" w:rsidRPr="00D429E9" w:rsidRDefault="008F3058" w:rsidP="008F3058">
      <w:pPr>
        <w:widowControl/>
        <w:suppressAutoHyphens w:val="0"/>
        <w:ind w:left="360"/>
        <w:jc w:val="both"/>
        <w:rPr>
          <w:b/>
          <w:bCs/>
          <w:sz w:val="22"/>
          <w:szCs w:val="22"/>
          <w:u w:val="single"/>
        </w:rPr>
      </w:pPr>
      <w:r w:rsidRPr="00D429E9">
        <w:rPr>
          <w:b/>
          <w:bCs/>
          <w:sz w:val="22"/>
          <w:szCs w:val="22"/>
          <w:u w:val="single"/>
        </w:rPr>
        <w:t>Wymagania dotyczące  pracowników Wykonawcy świadczących usługi objęte zamówieniem:</w:t>
      </w:r>
    </w:p>
    <w:p w14:paraId="2F7DA0BC" w14:textId="77777777" w:rsidR="008F3058" w:rsidRPr="00D429E9" w:rsidRDefault="008F3058" w:rsidP="00EE54FF">
      <w:pPr>
        <w:widowControl/>
        <w:numPr>
          <w:ilvl w:val="1"/>
          <w:numId w:val="91"/>
        </w:numPr>
        <w:suppressAutoHyphens w:val="0"/>
        <w:jc w:val="both"/>
        <w:rPr>
          <w:noProof/>
          <w:sz w:val="22"/>
          <w:szCs w:val="22"/>
        </w:rPr>
      </w:pPr>
      <w:r w:rsidRPr="00D429E9">
        <w:rPr>
          <w:noProof/>
          <w:sz w:val="22"/>
          <w:szCs w:val="22"/>
        </w:rPr>
        <w:t xml:space="preserve">Zamawiajacy wymaga, aby Wykonawca wyznaczył opiekuna kontraktu, tj. pracownika </w:t>
      </w:r>
      <w:r w:rsidRPr="00D429E9">
        <w:rPr>
          <w:sz w:val="22"/>
          <w:szCs w:val="22"/>
        </w:rPr>
        <w:t xml:space="preserve">nadzorującego i kontrolującego sposób i jakość wykonywania usługi, wpisanego na listę kwalifikowanych pracowników ochrony, zgodnie z przepisami ustawy o ochronie. Zamawiający wymaga, aby opiekun kontraktu dokonywał </w:t>
      </w:r>
      <w:r w:rsidRPr="00D429E9">
        <w:rPr>
          <w:bCs/>
          <w:sz w:val="22"/>
          <w:szCs w:val="22"/>
        </w:rPr>
        <w:t>kontroli pracy ochraniarzy na miejscu co najmniej 2 razy w miesiącu, potwierdzonej dokonaniem wpisu w dzienniku zmiany;</w:t>
      </w:r>
    </w:p>
    <w:p w14:paraId="018C150E" w14:textId="77777777" w:rsidR="008F3058" w:rsidRPr="00D429E9" w:rsidRDefault="008F3058" w:rsidP="00EE54FF">
      <w:pPr>
        <w:widowControl/>
        <w:numPr>
          <w:ilvl w:val="1"/>
          <w:numId w:val="91"/>
        </w:numPr>
        <w:suppressAutoHyphens w:val="0"/>
        <w:jc w:val="both"/>
        <w:rPr>
          <w:noProof/>
          <w:sz w:val="22"/>
          <w:szCs w:val="22"/>
        </w:rPr>
      </w:pPr>
      <w:r w:rsidRPr="00D429E9">
        <w:rPr>
          <w:noProof/>
          <w:sz w:val="22"/>
          <w:szCs w:val="22"/>
        </w:rPr>
        <w:t>pracownicy chroniący obiekt muszą być sprawni psychicznie oraz fizycznie (tj. bez orzeczenia o niepełnosprawności), niekarani, a także muszą posiadać schludny wygląd zewnętrzny i wysoką kulturę osobistą. Pracownicy muszą posiadać na wyposażeniu środki przymusu bezpośredniego, w postaci co najmniej: kajdanek zakładanych na ręce, pałki służbowej, ręcznego miotacza substancji obezwładniającej oraz być przeszkoleni w ich użyciu;</w:t>
      </w:r>
    </w:p>
    <w:p w14:paraId="76107BDF" w14:textId="67E4D394" w:rsidR="008F3058" w:rsidRPr="00D429E9" w:rsidRDefault="008F3058" w:rsidP="00EE54FF">
      <w:pPr>
        <w:widowControl/>
        <w:numPr>
          <w:ilvl w:val="1"/>
          <w:numId w:val="91"/>
        </w:numPr>
        <w:suppressAutoHyphens w:val="0"/>
        <w:jc w:val="both"/>
        <w:rPr>
          <w:noProof/>
          <w:sz w:val="22"/>
          <w:szCs w:val="22"/>
        </w:rPr>
      </w:pPr>
      <w:r w:rsidRPr="00D429E9">
        <w:rPr>
          <w:noProof/>
          <w:sz w:val="22"/>
          <w:szCs w:val="22"/>
        </w:rPr>
        <w:t xml:space="preserve">Ze względu na specyfikę chronionego obiektu Zamawiający wymaga, aby osoby świadczące bezpośrednio usługi ochrony obiektu oraz wchodzące w skład patroli interwencyjnych </w:t>
      </w:r>
      <w:r w:rsidRPr="00D429E9">
        <w:rPr>
          <w:sz w:val="22"/>
          <w:szCs w:val="22"/>
        </w:rPr>
        <w:t>były wpisane na listę kwalifikowanych pracowników ochrony zgodnie z przepisami ustawy z dnia 29 sierpnia 1997</w:t>
      </w:r>
      <w:r w:rsidR="005004B9" w:rsidRPr="00D429E9">
        <w:rPr>
          <w:sz w:val="22"/>
          <w:szCs w:val="22"/>
        </w:rPr>
        <w:t xml:space="preserve"> </w:t>
      </w:r>
      <w:r w:rsidRPr="00D429E9">
        <w:rPr>
          <w:sz w:val="22"/>
          <w:szCs w:val="22"/>
        </w:rPr>
        <w:t>r. o ochronie osób i mienia;</w:t>
      </w:r>
    </w:p>
    <w:p w14:paraId="716D0648" w14:textId="7833B20E" w:rsidR="008F3058" w:rsidRPr="00D429E9" w:rsidRDefault="008F3058" w:rsidP="00EE54FF">
      <w:pPr>
        <w:widowControl/>
        <w:numPr>
          <w:ilvl w:val="1"/>
          <w:numId w:val="91"/>
        </w:numPr>
        <w:suppressAutoHyphens w:val="0"/>
        <w:jc w:val="both"/>
        <w:rPr>
          <w:noProof/>
          <w:sz w:val="22"/>
          <w:szCs w:val="22"/>
        </w:rPr>
      </w:pPr>
      <w:r w:rsidRPr="00D429E9">
        <w:rPr>
          <w:sz w:val="22"/>
          <w:szCs w:val="22"/>
        </w:rPr>
        <w:t xml:space="preserve">Wymagane jest również aby </w:t>
      </w:r>
      <w:r w:rsidRPr="00D429E9">
        <w:rPr>
          <w:noProof/>
          <w:sz w:val="22"/>
          <w:szCs w:val="22"/>
        </w:rPr>
        <w:t xml:space="preserve">osoby świadczące bezpośrednio usługi ochrony obiektu posługiwały się językiem angielskim w stopniu komunikatywnym; </w:t>
      </w:r>
    </w:p>
    <w:p w14:paraId="7E96EFAA" w14:textId="77777777" w:rsidR="008F3058" w:rsidRPr="00D429E9" w:rsidRDefault="008F3058" w:rsidP="00EE54FF">
      <w:pPr>
        <w:widowControl/>
        <w:numPr>
          <w:ilvl w:val="1"/>
          <w:numId w:val="91"/>
        </w:numPr>
        <w:suppressAutoHyphens w:val="0"/>
        <w:jc w:val="both"/>
        <w:rPr>
          <w:noProof/>
          <w:sz w:val="22"/>
          <w:szCs w:val="22"/>
        </w:rPr>
      </w:pPr>
      <w:r w:rsidRPr="00D429E9">
        <w:rPr>
          <w:noProof/>
          <w:sz w:val="22"/>
          <w:szCs w:val="22"/>
        </w:rPr>
        <w:t>Osoby świadczące bezpośrednio usługi ochrony obiektu, muszą mieć co najmniej jednoroczne doświadczenie w ochronie budynków lub obiektów, obejmującej  również nadzór nad sygnałami z Building Managment System (BMS), systemu przeciwpożarowego oraz Sygnalizacji włamania i napadu;</w:t>
      </w:r>
    </w:p>
    <w:p w14:paraId="7F75422B" w14:textId="5095CB3A" w:rsidR="008F3058" w:rsidRPr="00D429E9" w:rsidRDefault="008F3058" w:rsidP="00EE54FF">
      <w:pPr>
        <w:widowControl/>
        <w:numPr>
          <w:ilvl w:val="1"/>
          <w:numId w:val="91"/>
        </w:numPr>
        <w:suppressAutoHyphens w:val="0"/>
        <w:jc w:val="both"/>
        <w:rPr>
          <w:sz w:val="22"/>
          <w:szCs w:val="22"/>
        </w:rPr>
      </w:pPr>
      <w:r w:rsidRPr="00D429E9">
        <w:rPr>
          <w:noProof/>
          <w:sz w:val="22"/>
          <w:szCs w:val="22"/>
        </w:rPr>
        <w:t xml:space="preserve">Najpóźniej w dniu rozpoczęcia realizacji usługi Wykonawca zobowiazany jest przedstawić Zamawiającemu listę osób, które będą bezpośrednio świadczyły usługi ochrony obiektu, wraz z kserokopiami lub oryginałami aktualnych zaświadczeń o ich wpisaniu na </w:t>
      </w:r>
      <w:r w:rsidRPr="00D429E9">
        <w:rPr>
          <w:sz w:val="22"/>
          <w:szCs w:val="22"/>
        </w:rPr>
        <w:t>listę kwalifikowanych pracowników ochrony zgodnie z przepisami ustawy o ochronie</w:t>
      </w:r>
      <w:r w:rsidR="005004B9" w:rsidRPr="00D429E9">
        <w:rPr>
          <w:sz w:val="22"/>
          <w:szCs w:val="22"/>
        </w:rPr>
        <w:t>.</w:t>
      </w:r>
      <w:r w:rsidRPr="00D429E9">
        <w:rPr>
          <w:sz w:val="22"/>
          <w:szCs w:val="22"/>
        </w:rPr>
        <w:t xml:space="preserve"> </w:t>
      </w:r>
    </w:p>
    <w:p w14:paraId="1F12D823" w14:textId="77777777" w:rsidR="00090B70" w:rsidRPr="00D429E9" w:rsidRDefault="00090B70" w:rsidP="00EC5388">
      <w:pPr>
        <w:autoSpaceDE w:val="0"/>
        <w:autoSpaceDN w:val="0"/>
        <w:adjustRightInd w:val="0"/>
        <w:jc w:val="both"/>
        <w:rPr>
          <w:sz w:val="22"/>
          <w:szCs w:val="22"/>
        </w:rPr>
      </w:pPr>
    </w:p>
    <w:p w14:paraId="668579BD" w14:textId="77777777" w:rsidR="0019492B" w:rsidRDefault="0019492B" w:rsidP="00A77741">
      <w:pPr>
        <w:widowControl/>
        <w:suppressAutoHyphens w:val="0"/>
        <w:jc w:val="both"/>
        <w:rPr>
          <w:b/>
          <w:bCs/>
        </w:rPr>
      </w:pPr>
      <w:r>
        <w:rPr>
          <w:b/>
          <w:bCs/>
        </w:rPr>
        <w:br w:type="page"/>
      </w:r>
    </w:p>
    <w:p w14:paraId="5D7908A3" w14:textId="1D3A741F" w:rsidR="00C92AEE" w:rsidRPr="00E97404" w:rsidRDefault="5CD32AA8" w:rsidP="5CD32AA8">
      <w:pPr>
        <w:widowControl/>
        <w:suppressAutoHyphens w:val="0"/>
        <w:jc w:val="right"/>
        <w:rPr>
          <w:b/>
          <w:bCs/>
        </w:rPr>
      </w:pPr>
      <w:r w:rsidRPr="5CD32AA8">
        <w:rPr>
          <w:b/>
          <w:bCs/>
        </w:rPr>
        <w:lastRenderedPageBreak/>
        <w:t xml:space="preserve">Załącznik nr 1 do </w:t>
      </w:r>
      <w:r w:rsidR="00D26321">
        <w:rPr>
          <w:b/>
          <w:bCs/>
        </w:rPr>
        <w:t>SWZ</w:t>
      </w:r>
    </w:p>
    <w:p w14:paraId="074D2C0F" w14:textId="77777777" w:rsidR="00C176EA" w:rsidRDefault="00C176EA" w:rsidP="00BD1979">
      <w:pPr>
        <w:widowControl/>
        <w:suppressAutoHyphens w:val="0"/>
        <w:jc w:val="both"/>
        <w:rPr>
          <w:bCs/>
        </w:rPr>
      </w:pPr>
    </w:p>
    <w:p w14:paraId="5AD7E93C" w14:textId="0123F60C" w:rsidR="005004B9" w:rsidRPr="005004B9" w:rsidRDefault="005004B9" w:rsidP="005004B9">
      <w:pPr>
        <w:widowControl/>
        <w:suppressAutoHyphens w:val="0"/>
        <w:ind w:left="567" w:firstLine="3"/>
        <w:rPr>
          <w:b/>
          <w:bCs/>
          <w:sz w:val="22"/>
          <w:szCs w:val="22"/>
          <w:u w:val="single"/>
        </w:rPr>
      </w:pPr>
      <w:r w:rsidRPr="005004B9">
        <w:rPr>
          <w:b/>
          <w:bCs/>
          <w:sz w:val="22"/>
          <w:szCs w:val="22"/>
          <w:u w:val="single"/>
        </w:rPr>
        <w:t>FORMULARZ OFERTY – Znak sprawy 80.272.</w:t>
      </w:r>
      <w:r w:rsidR="00D429E9">
        <w:rPr>
          <w:b/>
          <w:bCs/>
          <w:sz w:val="22"/>
          <w:szCs w:val="22"/>
          <w:u w:val="single"/>
        </w:rPr>
        <w:t>457</w:t>
      </w:r>
      <w:r w:rsidRPr="005004B9">
        <w:rPr>
          <w:b/>
          <w:bCs/>
          <w:sz w:val="22"/>
          <w:szCs w:val="22"/>
          <w:u w:val="single"/>
        </w:rPr>
        <w:t>.2024</w:t>
      </w:r>
    </w:p>
    <w:p w14:paraId="281B8481" w14:textId="77777777" w:rsidR="005004B9" w:rsidRPr="005004B9" w:rsidRDefault="005004B9" w:rsidP="005004B9">
      <w:pPr>
        <w:widowControl/>
        <w:suppressAutoHyphens w:val="0"/>
        <w:ind w:left="426"/>
        <w:jc w:val="both"/>
        <w:rPr>
          <w:b/>
          <w:bCs/>
          <w:sz w:val="22"/>
          <w:szCs w:val="22"/>
        </w:rPr>
      </w:pPr>
      <w:r w:rsidRPr="005004B9">
        <w:rPr>
          <w:b/>
          <w:bCs/>
          <w:sz w:val="22"/>
          <w:szCs w:val="22"/>
        </w:rPr>
        <w:t>_____________________________________________________________________________</w:t>
      </w:r>
    </w:p>
    <w:p w14:paraId="42B71D4F" w14:textId="77777777" w:rsidR="005004B9" w:rsidRPr="005004B9" w:rsidRDefault="005004B9" w:rsidP="005004B9">
      <w:pPr>
        <w:widowControl/>
        <w:suppressAutoHyphens w:val="0"/>
        <w:ind w:left="540"/>
        <w:jc w:val="both"/>
        <w:outlineLvl w:val="0"/>
        <w:rPr>
          <w:i/>
          <w:iCs/>
          <w:sz w:val="22"/>
          <w:szCs w:val="22"/>
          <w:u w:val="single"/>
        </w:rPr>
      </w:pPr>
    </w:p>
    <w:p w14:paraId="05EC2E61" w14:textId="77777777" w:rsidR="005004B9" w:rsidRPr="005004B9" w:rsidRDefault="005004B9" w:rsidP="005004B9">
      <w:pPr>
        <w:widowControl/>
        <w:suppressAutoHyphens w:val="0"/>
        <w:ind w:left="540"/>
        <w:jc w:val="both"/>
        <w:outlineLvl w:val="0"/>
        <w:rPr>
          <w:b/>
          <w:bCs/>
          <w:i/>
          <w:iCs/>
          <w:sz w:val="22"/>
          <w:szCs w:val="22"/>
        </w:rPr>
      </w:pPr>
      <w:r w:rsidRPr="005004B9">
        <w:rPr>
          <w:i/>
          <w:iCs/>
          <w:sz w:val="22"/>
          <w:szCs w:val="22"/>
          <w:u w:val="single"/>
        </w:rPr>
        <w:t>ZAMAWIAJĄCY</w:t>
      </w:r>
      <w:r w:rsidRPr="005004B9">
        <w:rPr>
          <w:i/>
          <w:iCs/>
          <w:sz w:val="22"/>
          <w:szCs w:val="22"/>
        </w:rPr>
        <w:t>:</w:t>
      </w:r>
      <w:r w:rsidRPr="005004B9">
        <w:rPr>
          <w:b/>
          <w:bCs/>
          <w:sz w:val="22"/>
          <w:szCs w:val="22"/>
        </w:rPr>
        <w:tab/>
      </w:r>
      <w:r w:rsidRPr="005004B9">
        <w:rPr>
          <w:b/>
          <w:bCs/>
          <w:sz w:val="22"/>
          <w:szCs w:val="22"/>
        </w:rPr>
        <w:tab/>
      </w:r>
      <w:r w:rsidRPr="005004B9">
        <w:rPr>
          <w:b/>
          <w:bCs/>
          <w:sz w:val="22"/>
          <w:szCs w:val="22"/>
        </w:rPr>
        <w:tab/>
      </w:r>
      <w:r w:rsidRPr="005004B9">
        <w:rPr>
          <w:b/>
          <w:bCs/>
          <w:i/>
          <w:iCs/>
          <w:sz w:val="22"/>
          <w:szCs w:val="22"/>
        </w:rPr>
        <w:t xml:space="preserve">Uniwersytet Jagielloński </w:t>
      </w:r>
    </w:p>
    <w:p w14:paraId="50BBE813" w14:textId="77777777" w:rsidR="005004B9" w:rsidRPr="005004B9" w:rsidRDefault="005004B9" w:rsidP="005004B9">
      <w:pPr>
        <w:widowControl/>
        <w:suppressAutoHyphens w:val="0"/>
        <w:ind w:left="3544"/>
        <w:jc w:val="both"/>
        <w:rPr>
          <w:b/>
          <w:bCs/>
          <w:sz w:val="22"/>
          <w:szCs w:val="22"/>
        </w:rPr>
      </w:pPr>
      <w:r w:rsidRPr="005004B9">
        <w:rPr>
          <w:b/>
          <w:bCs/>
          <w:i/>
          <w:iCs/>
          <w:sz w:val="22"/>
          <w:szCs w:val="22"/>
        </w:rPr>
        <w:t>ul. Gołębia 24, 31 – 007 Kraków</w:t>
      </w:r>
      <w:r w:rsidRPr="005004B9">
        <w:rPr>
          <w:b/>
          <w:bCs/>
          <w:sz w:val="22"/>
          <w:szCs w:val="22"/>
        </w:rPr>
        <w:t>;</w:t>
      </w:r>
    </w:p>
    <w:p w14:paraId="53C2FA84" w14:textId="77777777" w:rsidR="005004B9" w:rsidRPr="005004B9" w:rsidRDefault="005004B9" w:rsidP="005004B9">
      <w:pPr>
        <w:widowControl/>
        <w:suppressAutoHyphens w:val="0"/>
        <w:ind w:left="540"/>
        <w:jc w:val="both"/>
        <w:rPr>
          <w:b/>
          <w:bCs/>
          <w:i/>
          <w:iCs/>
          <w:sz w:val="22"/>
          <w:szCs w:val="22"/>
        </w:rPr>
      </w:pPr>
      <w:r w:rsidRPr="005004B9">
        <w:rPr>
          <w:i/>
          <w:iCs/>
          <w:sz w:val="22"/>
          <w:szCs w:val="22"/>
          <w:u w:val="single"/>
        </w:rPr>
        <w:t>Jednostka prowadząca sprawę</w:t>
      </w:r>
      <w:r w:rsidRPr="005004B9">
        <w:rPr>
          <w:i/>
          <w:iCs/>
          <w:sz w:val="22"/>
          <w:szCs w:val="22"/>
        </w:rPr>
        <w:t xml:space="preserve">: </w:t>
      </w:r>
      <w:r w:rsidRPr="005004B9">
        <w:rPr>
          <w:b/>
          <w:bCs/>
          <w:sz w:val="22"/>
          <w:szCs w:val="22"/>
        </w:rPr>
        <w:tab/>
      </w:r>
      <w:r w:rsidRPr="005004B9">
        <w:rPr>
          <w:b/>
          <w:bCs/>
          <w:i/>
          <w:iCs/>
          <w:sz w:val="22"/>
          <w:szCs w:val="22"/>
        </w:rPr>
        <w:t>Dział Zamówień Publicznych UJ</w:t>
      </w:r>
    </w:p>
    <w:p w14:paraId="7A117D14" w14:textId="77777777" w:rsidR="005004B9" w:rsidRPr="005004B9" w:rsidRDefault="005004B9" w:rsidP="005004B9">
      <w:pPr>
        <w:widowControl/>
        <w:suppressAutoHyphens w:val="0"/>
        <w:ind w:left="3544"/>
        <w:jc w:val="both"/>
        <w:outlineLvl w:val="0"/>
        <w:rPr>
          <w:b/>
          <w:bCs/>
          <w:sz w:val="22"/>
          <w:szCs w:val="22"/>
        </w:rPr>
      </w:pPr>
      <w:r w:rsidRPr="005004B9">
        <w:rPr>
          <w:b/>
          <w:bCs/>
          <w:i/>
          <w:iCs/>
          <w:sz w:val="22"/>
          <w:szCs w:val="22"/>
        </w:rPr>
        <w:t>ul. Straszewskiego 25/3 i 4, 31-113 Kraków</w:t>
      </w:r>
    </w:p>
    <w:p w14:paraId="0BF87463" w14:textId="77777777" w:rsidR="005004B9" w:rsidRPr="005004B9" w:rsidRDefault="005004B9" w:rsidP="005004B9">
      <w:pPr>
        <w:widowControl/>
        <w:suppressAutoHyphens w:val="0"/>
        <w:ind w:left="426"/>
        <w:jc w:val="both"/>
        <w:outlineLvl w:val="0"/>
        <w:rPr>
          <w:b/>
          <w:bCs/>
          <w:sz w:val="22"/>
          <w:szCs w:val="22"/>
          <w:u w:val="single"/>
        </w:rPr>
      </w:pPr>
      <w:r w:rsidRPr="005004B9">
        <w:rPr>
          <w:b/>
          <w:bCs/>
          <w:sz w:val="22"/>
          <w:szCs w:val="22"/>
        </w:rPr>
        <w:t>_____________________________________________________________________________</w:t>
      </w:r>
    </w:p>
    <w:p w14:paraId="5595A0DA" w14:textId="77777777" w:rsidR="005004B9" w:rsidRPr="005004B9" w:rsidRDefault="005004B9" w:rsidP="005004B9">
      <w:pPr>
        <w:widowControl/>
        <w:suppressAutoHyphens w:val="0"/>
        <w:ind w:left="540"/>
        <w:jc w:val="both"/>
        <w:rPr>
          <w:sz w:val="22"/>
          <w:szCs w:val="22"/>
        </w:rPr>
      </w:pPr>
      <w:r w:rsidRPr="005004B9">
        <w:rPr>
          <w:i/>
          <w:iCs/>
          <w:sz w:val="22"/>
          <w:szCs w:val="22"/>
          <w:u w:val="single"/>
        </w:rPr>
        <w:t>Nazwa (Firma) Wykonawcy:</w:t>
      </w:r>
      <w:r w:rsidRPr="005004B9">
        <w:rPr>
          <w:sz w:val="22"/>
          <w:szCs w:val="22"/>
        </w:rPr>
        <w:tab/>
      </w:r>
      <w:r w:rsidRPr="005004B9">
        <w:rPr>
          <w:sz w:val="22"/>
          <w:szCs w:val="22"/>
        </w:rPr>
        <w:tab/>
      </w:r>
    </w:p>
    <w:p w14:paraId="6848AF72" w14:textId="77777777" w:rsidR="005004B9" w:rsidRPr="005004B9" w:rsidRDefault="005004B9" w:rsidP="005004B9">
      <w:pPr>
        <w:widowControl/>
        <w:suppressAutoHyphens w:val="0"/>
        <w:ind w:left="540"/>
        <w:jc w:val="right"/>
        <w:rPr>
          <w:sz w:val="22"/>
          <w:szCs w:val="22"/>
          <w:u w:val="single"/>
        </w:rPr>
      </w:pPr>
      <w:r w:rsidRPr="005004B9">
        <w:rPr>
          <w:sz w:val="22"/>
          <w:szCs w:val="22"/>
          <w:u w:val="single"/>
        </w:rPr>
        <w:t>................................................................................</w:t>
      </w:r>
    </w:p>
    <w:p w14:paraId="477FA9F7" w14:textId="77777777" w:rsidR="005004B9" w:rsidRPr="005004B9" w:rsidRDefault="005004B9" w:rsidP="005004B9">
      <w:pPr>
        <w:widowControl/>
        <w:suppressAutoHyphens w:val="0"/>
        <w:ind w:left="540"/>
        <w:jc w:val="right"/>
        <w:rPr>
          <w:sz w:val="22"/>
          <w:szCs w:val="22"/>
          <w:u w:val="single"/>
        </w:rPr>
      </w:pPr>
      <w:r w:rsidRPr="005004B9">
        <w:rPr>
          <w:sz w:val="22"/>
          <w:szCs w:val="22"/>
          <w:u w:val="single"/>
        </w:rPr>
        <w:t>................................................................................</w:t>
      </w:r>
    </w:p>
    <w:p w14:paraId="07A844BF" w14:textId="77777777" w:rsidR="005004B9" w:rsidRPr="005004B9" w:rsidRDefault="005004B9" w:rsidP="005004B9">
      <w:pPr>
        <w:widowControl/>
        <w:suppressAutoHyphens w:val="0"/>
        <w:ind w:left="4820"/>
        <w:jc w:val="both"/>
        <w:outlineLvl w:val="0"/>
        <w:rPr>
          <w:sz w:val="22"/>
          <w:szCs w:val="22"/>
          <w:lang w:val="fr-FR"/>
        </w:rPr>
      </w:pPr>
      <w:r w:rsidRPr="005004B9">
        <w:rPr>
          <w:i/>
          <w:sz w:val="22"/>
          <w:szCs w:val="22"/>
          <w:u w:val="single"/>
          <w:lang w:val="fr-FR"/>
        </w:rPr>
        <w:t>NIP</w:t>
      </w:r>
      <w:r w:rsidRPr="005004B9">
        <w:rPr>
          <w:sz w:val="22"/>
          <w:szCs w:val="22"/>
          <w:lang w:val="fr-FR"/>
        </w:rPr>
        <w:t xml:space="preserve"> </w:t>
      </w:r>
      <w:r w:rsidRPr="005004B9">
        <w:rPr>
          <w:sz w:val="22"/>
          <w:szCs w:val="22"/>
        </w:rPr>
        <w:t>–</w:t>
      </w:r>
      <w:r w:rsidRPr="005004B9">
        <w:rPr>
          <w:sz w:val="22"/>
          <w:szCs w:val="22"/>
          <w:lang w:val="fr-FR"/>
        </w:rPr>
        <w:t xml:space="preserve"> .............................; </w:t>
      </w:r>
    </w:p>
    <w:p w14:paraId="5D6208F5" w14:textId="77777777" w:rsidR="005004B9" w:rsidRPr="005004B9" w:rsidRDefault="005004B9" w:rsidP="005004B9">
      <w:pPr>
        <w:widowControl/>
        <w:suppressAutoHyphens w:val="0"/>
        <w:ind w:left="4820"/>
        <w:jc w:val="both"/>
        <w:outlineLvl w:val="0"/>
        <w:rPr>
          <w:sz w:val="22"/>
          <w:szCs w:val="22"/>
          <w:lang w:val="fr-FR"/>
        </w:rPr>
      </w:pPr>
      <w:r w:rsidRPr="005004B9">
        <w:rPr>
          <w:i/>
          <w:sz w:val="22"/>
          <w:szCs w:val="22"/>
          <w:u w:val="single"/>
          <w:lang w:val="fr-FR"/>
        </w:rPr>
        <w:t>REGON</w:t>
      </w:r>
      <w:r w:rsidRPr="005004B9">
        <w:rPr>
          <w:sz w:val="22"/>
          <w:szCs w:val="22"/>
          <w:lang w:val="fr-FR"/>
        </w:rPr>
        <w:t xml:space="preserve"> </w:t>
      </w:r>
      <w:r w:rsidRPr="005004B9">
        <w:rPr>
          <w:sz w:val="22"/>
          <w:szCs w:val="22"/>
        </w:rPr>
        <w:t>–</w:t>
      </w:r>
      <w:r w:rsidRPr="005004B9">
        <w:rPr>
          <w:sz w:val="22"/>
          <w:szCs w:val="22"/>
          <w:lang w:val="fr-FR"/>
        </w:rPr>
        <w:t xml:space="preserve"> ..............................; </w:t>
      </w:r>
    </w:p>
    <w:p w14:paraId="14FE9A57" w14:textId="77777777" w:rsidR="005004B9" w:rsidRPr="005004B9" w:rsidRDefault="005004B9" w:rsidP="005004B9">
      <w:pPr>
        <w:widowControl/>
        <w:suppressAutoHyphens w:val="0"/>
        <w:ind w:left="4820"/>
        <w:jc w:val="both"/>
        <w:outlineLvl w:val="0"/>
        <w:rPr>
          <w:sz w:val="22"/>
          <w:szCs w:val="22"/>
          <w:lang w:val="fr-FR"/>
        </w:rPr>
      </w:pPr>
      <w:r w:rsidRPr="005004B9">
        <w:rPr>
          <w:i/>
          <w:sz w:val="22"/>
          <w:szCs w:val="22"/>
          <w:u w:val="single"/>
          <w:lang w:val="fr-FR"/>
        </w:rPr>
        <w:t>Nr KRS</w:t>
      </w:r>
      <w:r w:rsidRPr="005004B9">
        <w:rPr>
          <w:i/>
          <w:sz w:val="22"/>
          <w:szCs w:val="22"/>
          <w:lang w:val="fr-FR"/>
        </w:rPr>
        <w:t xml:space="preserve"> (o ile dotyczy): </w:t>
      </w:r>
      <w:r w:rsidRPr="005004B9">
        <w:rPr>
          <w:sz w:val="22"/>
          <w:szCs w:val="22"/>
          <w:lang w:val="fr-FR"/>
        </w:rPr>
        <w:t>..................................;</w:t>
      </w:r>
    </w:p>
    <w:p w14:paraId="0673AE56" w14:textId="77777777" w:rsidR="005004B9" w:rsidRPr="005004B9" w:rsidRDefault="005004B9" w:rsidP="005004B9">
      <w:pPr>
        <w:widowControl/>
        <w:suppressAutoHyphens w:val="0"/>
        <w:ind w:left="540"/>
        <w:jc w:val="right"/>
        <w:rPr>
          <w:sz w:val="22"/>
          <w:szCs w:val="22"/>
          <w:u w:val="single"/>
          <w:lang w:val="fr-FR"/>
        </w:rPr>
      </w:pPr>
    </w:p>
    <w:p w14:paraId="1EF3CB99" w14:textId="77777777" w:rsidR="005004B9" w:rsidRPr="005004B9" w:rsidRDefault="005004B9" w:rsidP="005004B9">
      <w:pPr>
        <w:widowControl/>
        <w:suppressAutoHyphens w:val="0"/>
        <w:ind w:left="540"/>
        <w:jc w:val="both"/>
        <w:rPr>
          <w:sz w:val="22"/>
          <w:szCs w:val="22"/>
        </w:rPr>
      </w:pPr>
      <w:r w:rsidRPr="005004B9">
        <w:rPr>
          <w:i/>
          <w:iCs/>
          <w:sz w:val="22"/>
          <w:szCs w:val="22"/>
          <w:u w:val="single"/>
        </w:rPr>
        <w:t xml:space="preserve">Adres siedziby: </w:t>
      </w:r>
      <w:r w:rsidRPr="005004B9">
        <w:rPr>
          <w:sz w:val="22"/>
          <w:szCs w:val="22"/>
        </w:rPr>
        <w:tab/>
      </w:r>
      <w:r w:rsidRPr="005004B9">
        <w:rPr>
          <w:sz w:val="22"/>
          <w:szCs w:val="22"/>
        </w:rPr>
        <w:tab/>
      </w:r>
      <w:r w:rsidRPr="005004B9">
        <w:rPr>
          <w:sz w:val="22"/>
          <w:szCs w:val="22"/>
        </w:rPr>
        <w:tab/>
      </w:r>
      <w:r w:rsidRPr="005004B9">
        <w:rPr>
          <w:sz w:val="22"/>
          <w:szCs w:val="22"/>
        </w:rPr>
        <w:tab/>
      </w:r>
    </w:p>
    <w:p w14:paraId="09D66276" w14:textId="77777777" w:rsidR="005004B9" w:rsidRPr="005004B9" w:rsidRDefault="005004B9" w:rsidP="005004B9">
      <w:pPr>
        <w:widowControl/>
        <w:suppressAutoHyphens w:val="0"/>
        <w:ind w:left="540"/>
        <w:jc w:val="right"/>
        <w:rPr>
          <w:sz w:val="22"/>
          <w:szCs w:val="22"/>
          <w:u w:val="single"/>
        </w:rPr>
      </w:pPr>
      <w:r w:rsidRPr="005004B9">
        <w:rPr>
          <w:sz w:val="22"/>
          <w:szCs w:val="22"/>
          <w:u w:val="single"/>
        </w:rPr>
        <w:t>................................................................................</w:t>
      </w:r>
    </w:p>
    <w:p w14:paraId="008BECFD" w14:textId="77777777" w:rsidR="005004B9" w:rsidRPr="005004B9" w:rsidRDefault="005004B9" w:rsidP="005004B9">
      <w:pPr>
        <w:widowControl/>
        <w:suppressAutoHyphens w:val="0"/>
        <w:ind w:left="540"/>
        <w:jc w:val="right"/>
        <w:rPr>
          <w:sz w:val="22"/>
          <w:szCs w:val="22"/>
          <w:u w:val="single"/>
        </w:rPr>
      </w:pPr>
      <w:r w:rsidRPr="005004B9">
        <w:rPr>
          <w:sz w:val="22"/>
          <w:szCs w:val="22"/>
          <w:u w:val="single"/>
        </w:rPr>
        <w:t>................................................................................</w:t>
      </w:r>
    </w:p>
    <w:p w14:paraId="130F4828" w14:textId="77777777" w:rsidR="005004B9" w:rsidRPr="005004B9" w:rsidRDefault="005004B9" w:rsidP="005004B9">
      <w:pPr>
        <w:widowControl/>
        <w:suppressAutoHyphens w:val="0"/>
        <w:ind w:left="540"/>
        <w:jc w:val="both"/>
        <w:rPr>
          <w:sz w:val="22"/>
          <w:szCs w:val="22"/>
        </w:rPr>
      </w:pPr>
      <w:r w:rsidRPr="005004B9">
        <w:rPr>
          <w:i/>
          <w:iCs/>
          <w:sz w:val="22"/>
          <w:szCs w:val="22"/>
          <w:u w:val="single"/>
        </w:rPr>
        <w:t>Adres do korespondencji:</w:t>
      </w:r>
      <w:r w:rsidRPr="005004B9">
        <w:rPr>
          <w:sz w:val="22"/>
          <w:szCs w:val="22"/>
        </w:rPr>
        <w:tab/>
      </w:r>
      <w:r w:rsidRPr="005004B9">
        <w:rPr>
          <w:sz w:val="22"/>
          <w:szCs w:val="22"/>
        </w:rPr>
        <w:tab/>
      </w:r>
    </w:p>
    <w:p w14:paraId="4C4FDA62" w14:textId="77777777" w:rsidR="005004B9" w:rsidRPr="005004B9" w:rsidRDefault="005004B9" w:rsidP="005004B9">
      <w:pPr>
        <w:widowControl/>
        <w:suppressAutoHyphens w:val="0"/>
        <w:ind w:left="540"/>
        <w:jc w:val="right"/>
        <w:rPr>
          <w:sz w:val="22"/>
          <w:szCs w:val="22"/>
          <w:u w:val="single"/>
          <w:lang w:val="da-DK"/>
        </w:rPr>
      </w:pPr>
      <w:r w:rsidRPr="005004B9">
        <w:rPr>
          <w:sz w:val="22"/>
          <w:szCs w:val="22"/>
          <w:u w:val="single"/>
          <w:lang w:val="da-DK"/>
        </w:rPr>
        <w:t>................................................................................</w:t>
      </w:r>
    </w:p>
    <w:p w14:paraId="2E79BB41" w14:textId="77777777" w:rsidR="005004B9" w:rsidRPr="005004B9" w:rsidRDefault="005004B9" w:rsidP="005004B9">
      <w:pPr>
        <w:widowControl/>
        <w:suppressAutoHyphens w:val="0"/>
        <w:ind w:left="540"/>
        <w:jc w:val="right"/>
        <w:rPr>
          <w:i/>
          <w:iCs/>
          <w:sz w:val="22"/>
          <w:szCs w:val="22"/>
          <w:u w:val="single"/>
          <w:lang w:val="de-DE"/>
        </w:rPr>
      </w:pPr>
      <w:r w:rsidRPr="005004B9">
        <w:rPr>
          <w:sz w:val="22"/>
          <w:szCs w:val="22"/>
          <w:u w:val="single"/>
          <w:lang w:val="de-DE"/>
        </w:rPr>
        <w:t>................................................................................</w:t>
      </w:r>
    </w:p>
    <w:p w14:paraId="0F118016" w14:textId="77777777" w:rsidR="005004B9" w:rsidRPr="005004B9" w:rsidRDefault="005004B9" w:rsidP="005004B9">
      <w:pPr>
        <w:widowControl/>
        <w:suppressAutoHyphens w:val="0"/>
        <w:ind w:left="540"/>
        <w:jc w:val="both"/>
        <w:rPr>
          <w:i/>
          <w:iCs/>
          <w:sz w:val="22"/>
          <w:szCs w:val="22"/>
          <w:u w:val="single"/>
          <w:lang w:val="de-DE"/>
        </w:rPr>
      </w:pPr>
      <w:r w:rsidRPr="005004B9">
        <w:rPr>
          <w:i/>
          <w:iCs/>
          <w:sz w:val="22"/>
          <w:szCs w:val="22"/>
          <w:u w:val="single"/>
          <w:lang w:val="de-DE"/>
        </w:rPr>
        <w:t>Kontakt:</w:t>
      </w:r>
    </w:p>
    <w:p w14:paraId="2D6B8CCE" w14:textId="77777777" w:rsidR="005004B9" w:rsidRPr="005004B9" w:rsidRDefault="005004B9" w:rsidP="005004B9">
      <w:pPr>
        <w:widowControl/>
        <w:suppressAutoHyphens w:val="0"/>
        <w:ind w:left="540"/>
        <w:jc w:val="right"/>
        <w:outlineLvl w:val="0"/>
        <w:rPr>
          <w:sz w:val="22"/>
          <w:szCs w:val="22"/>
          <w:u w:val="single"/>
          <w:lang w:val="de-DE"/>
        </w:rPr>
      </w:pPr>
      <w:r w:rsidRPr="005004B9">
        <w:rPr>
          <w:i/>
          <w:iCs/>
          <w:sz w:val="22"/>
          <w:szCs w:val="22"/>
          <w:u w:val="single"/>
          <w:lang w:val="de-DE"/>
        </w:rPr>
        <w:t>tel.:</w:t>
      </w:r>
      <w:r w:rsidRPr="005004B9">
        <w:rPr>
          <w:i/>
          <w:iCs/>
          <w:sz w:val="22"/>
          <w:szCs w:val="22"/>
          <w:lang w:val="de-DE"/>
        </w:rPr>
        <w:tab/>
      </w:r>
      <w:r w:rsidRPr="005004B9">
        <w:rPr>
          <w:sz w:val="22"/>
          <w:szCs w:val="22"/>
          <w:u w:val="single"/>
          <w:lang w:val="de-DE"/>
        </w:rPr>
        <w:t>...................................................................</w:t>
      </w:r>
    </w:p>
    <w:p w14:paraId="12059940" w14:textId="77777777" w:rsidR="005004B9" w:rsidRPr="005004B9" w:rsidRDefault="005004B9" w:rsidP="005004B9">
      <w:pPr>
        <w:widowControl/>
        <w:suppressAutoHyphens w:val="0"/>
        <w:ind w:left="4536"/>
        <w:jc w:val="left"/>
        <w:outlineLvl w:val="0"/>
        <w:rPr>
          <w:sz w:val="22"/>
          <w:szCs w:val="22"/>
          <w:u w:val="single"/>
          <w:lang w:val="da-DK"/>
        </w:rPr>
      </w:pPr>
      <w:r w:rsidRPr="005004B9">
        <w:rPr>
          <w:i/>
          <w:iCs/>
          <w:sz w:val="22"/>
          <w:szCs w:val="22"/>
          <w:u w:val="single"/>
          <w:lang w:val="da-DK"/>
        </w:rPr>
        <w:t>e-mail:</w:t>
      </w:r>
      <w:r w:rsidRPr="005004B9">
        <w:rPr>
          <w:sz w:val="22"/>
          <w:szCs w:val="22"/>
          <w:lang w:val="da-DK"/>
        </w:rPr>
        <w:t xml:space="preserve">   </w:t>
      </w:r>
      <w:r w:rsidRPr="005004B9">
        <w:rPr>
          <w:sz w:val="22"/>
          <w:szCs w:val="22"/>
          <w:u w:val="single"/>
          <w:lang w:val="da-DK"/>
        </w:rPr>
        <w:t>...................................................................</w:t>
      </w:r>
    </w:p>
    <w:p w14:paraId="7BD4DAA1" w14:textId="77777777" w:rsidR="005004B9" w:rsidRPr="005004B9" w:rsidRDefault="005004B9" w:rsidP="005004B9">
      <w:pPr>
        <w:widowControl/>
        <w:suppressAutoHyphens w:val="0"/>
        <w:ind w:left="425" w:hanging="425"/>
        <w:jc w:val="both"/>
        <w:outlineLvl w:val="0"/>
        <w:rPr>
          <w:sz w:val="22"/>
          <w:szCs w:val="22"/>
          <w:lang w:val="pt-BR"/>
        </w:rPr>
      </w:pPr>
    </w:p>
    <w:p w14:paraId="2FD43D0A" w14:textId="77777777" w:rsidR="005004B9" w:rsidRPr="005004B9" w:rsidRDefault="005004B9" w:rsidP="005004B9">
      <w:pPr>
        <w:widowControl/>
        <w:suppressAutoHyphens w:val="0"/>
        <w:jc w:val="both"/>
        <w:outlineLvl w:val="0"/>
        <w:rPr>
          <w:b/>
          <w:i/>
          <w:iCs/>
          <w:sz w:val="22"/>
          <w:szCs w:val="22"/>
        </w:rPr>
      </w:pPr>
      <w:r w:rsidRPr="005004B9">
        <w:rPr>
          <w:b/>
          <w:i/>
          <w:iCs/>
          <w:sz w:val="22"/>
          <w:szCs w:val="22"/>
          <w:u w:val="single"/>
        </w:rPr>
        <w:t>Dane umożliwiające dostęp do dokumentów potwierdzających umocowanie osoby działającej w imieniu wykonawcy</w:t>
      </w:r>
      <w:r w:rsidRPr="005004B9">
        <w:rPr>
          <w:b/>
          <w:i/>
          <w:iCs/>
          <w:sz w:val="22"/>
          <w:szCs w:val="22"/>
        </w:rPr>
        <w:t xml:space="preserve"> (należy zaznaczyć właściwe i ewentualnie uzupełnić): </w:t>
      </w:r>
    </w:p>
    <w:p w14:paraId="7C36677F" w14:textId="77777777" w:rsidR="005004B9" w:rsidRPr="005004B9" w:rsidRDefault="00351DC9" w:rsidP="005004B9">
      <w:pPr>
        <w:widowControl/>
        <w:suppressAutoHyphens w:val="0"/>
        <w:jc w:val="both"/>
        <w:outlineLvl w:val="0"/>
        <w:rPr>
          <w:b/>
          <w:i/>
          <w:iCs/>
          <w:sz w:val="22"/>
          <w:szCs w:val="22"/>
        </w:rPr>
      </w:pPr>
      <w:sdt>
        <w:sdtPr>
          <w:id w:val="50580909"/>
          <w14:checkbox>
            <w14:checked w14:val="1"/>
            <w14:checkedState w14:val="2612" w14:font="MS Gothic"/>
            <w14:uncheckedState w14:val="2610" w14:font="MS Gothic"/>
          </w14:checkbox>
        </w:sdtPr>
        <w:sdtEndPr/>
        <w:sdtContent>
          <w:r w:rsidR="005004B9" w:rsidRPr="005004B9">
            <w:rPr>
              <w:rFonts w:ascii="Segoe UI Symbol" w:eastAsia="MS Gothic" w:hAnsi="Segoe UI Symbol" w:cs="Segoe UI Symbol"/>
            </w:rPr>
            <w:t>☐</w:t>
          </w:r>
        </w:sdtContent>
      </w:sdt>
      <w:r w:rsidR="005004B9" w:rsidRPr="005004B9">
        <w:rPr>
          <w:b/>
          <w:iCs/>
          <w:sz w:val="22"/>
          <w:szCs w:val="22"/>
        </w:rPr>
        <w:t xml:space="preserve">   </w:t>
      </w:r>
      <w:r w:rsidR="005004B9" w:rsidRPr="005004B9">
        <w:rPr>
          <w:b/>
          <w:i/>
          <w:iCs/>
          <w:sz w:val="22"/>
          <w:szCs w:val="22"/>
        </w:rPr>
        <w:t xml:space="preserve">wyszukiwarka KRS: </w:t>
      </w:r>
      <w:hyperlink r:id="rId47">
        <w:r w:rsidR="005004B9" w:rsidRPr="005004B9">
          <w:rPr>
            <w:b/>
            <w:i/>
            <w:iCs/>
            <w:color w:val="0000FF"/>
            <w:sz w:val="22"/>
            <w:szCs w:val="22"/>
            <w:u w:val="single"/>
          </w:rPr>
          <w:t>https://ekrs.ms.gov.pl/web/wyszukiwarka-krs/strona-glowna/</w:t>
        </w:r>
      </w:hyperlink>
      <w:r w:rsidR="005004B9" w:rsidRPr="005004B9">
        <w:rPr>
          <w:b/>
          <w:i/>
          <w:iCs/>
          <w:sz w:val="22"/>
          <w:szCs w:val="22"/>
        </w:rPr>
        <w:t>,</w:t>
      </w:r>
    </w:p>
    <w:p w14:paraId="4E2D5C30" w14:textId="77777777" w:rsidR="005004B9" w:rsidRPr="005004B9" w:rsidRDefault="00351DC9" w:rsidP="005004B9">
      <w:pPr>
        <w:widowControl/>
        <w:suppressAutoHyphens w:val="0"/>
        <w:jc w:val="both"/>
        <w:outlineLvl w:val="0"/>
        <w:rPr>
          <w:b/>
          <w:i/>
          <w:iCs/>
          <w:sz w:val="22"/>
          <w:szCs w:val="22"/>
        </w:rPr>
      </w:pPr>
      <w:sdt>
        <w:sdtPr>
          <w:id w:val="-690986868"/>
          <w14:checkbox>
            <w14:checked w14:val="1"/>
            <w14:checkedState w14:val="2612" w14:font="MS Gothic"/>
            <w14:uncheckedState w14:val="2610" w14:font="MS Gothic"/>
          </w14:checkbox>
        </w:sdtPr>
        <w:sdtEndPr/>
        <w:sdtContent>
          <w:r w:rsidR="005004B9" w:rsidRPr="005004B9">
            <w:rPr>
              <w:rFonts w:ascii="Segoe UI Symbol" w:eastAsia="MS Gothic" w:hAnsi="Segoe UI Symbol" w:cs="Segoe UI Symbol"/>
            </w:rPr>
            <w:t>☐</w:t>
          </w:r>
        </w:sdtContent>
      </w:sdt>
      <w:r w:rsidR="005004B9" w:rsidRPr="005004B9">
        <w:rPr>
          <w:b/>
          <w:iCs/>
          <w:sz w:val="22"/>
          <w:szCs w:val="22"/>
        </w:rPr>
        <w:t xml:space="preserve">   </w:t>
      </w:r>
      <w:r w:rsidR="005004B9" w:rsidRPr="005004B9">
        <w:rPr>
          <w:b/>
          <w:i/>
          <w:iCs/>
          <w:sz w:val="22"/>
          <w:szCs w:val="22"/>
        </w:rPr>
        <w:t xml:space="preserve">przeglądanie wpisów CEIDG: </w:t>
      </w:r>
      <w:hyperlink r:id="rId48">
        <w:r w:rsidR="005004B9" w:rsidRPr="005004B9">
          <w:rPr>
            <w:b/>
            <w:i/>
            <w:iCs/>
            <w:color w:val="0000FF"/>
            <w:sz w:val="22"/>
            <w:szCs w:val="22"/>
            <w:u w:val="single"/>
          </w:rPr>
          <w:t>https://aplikacja.ceidg.gov.pl/ceidg/ceidg.public.ui/search.aspx</w:t>
        </w:r>
      </w:hyperlink>
      <w:r w:rsidR="005004B9" w:rsidRPr="005004B9">
        <w:rPr>
          <w:b/>
          <w:i/>
          <w:iCs/>
          <w:sz w:val="22"/>
          <w:szCs w:val="22"/>
        </w:rPr>
        <w:t xml:space="preserve">, </w:t>
      </w:r>
    </w:p>
    <w:p w14:paraId="3D366A64" w14:textId="77777777" w:rsidR="005004B9" w:rsidRPr="005004B9" w:rsidRDefault="00351DC9" w:rsidP="005004B9">
      <w:pPr>
        <w:widowControl/>
        <w:suppressAutoHyphens w:val="0"/>
        <w:ind w:left="284" w:hanging="284"/>
        <w:jc w:val="left"/>
        <w:outlineLvl w:val="0"/>
        <w:rPr>
          <w:b/>
          <w:i/>
          <w:iCs/>
          <w:sz w:val="22"/>
          <w:szCs w:val="22"/>
        </w:rPr>
      </w:pPr>
      <w:sdt>
        <w:sdtPr>
          <w:id w:val="846215574"/>
          <w14:checkbox>
            <w14:checked w14:val="1"/>
            <w14:checkedState w14:val="2612" w14:font="MS Gothic"/>
            <w14:uncheckedState w14:val="2610" w14:font="MS Gothic"/>
          </w14:checkbox>
        </w:sdtPr>
        <w:sdtEndPr/>
        <w:sdtContent>
          <w:r w:rsidR="005004B9" w:rsidRPr="005004B9">
            <w:rPr>
              <w:rFonts w:ascii="Segoe UI Symbol" w:eastAsia="MS Gothic" w:hAnsi="Segoe UI Symbol" w:cs="Segoe UI Symbol"/>
            </w:rPr>
            <w:t>☐</w:t>
          </w:r>
        </w:sdtContent>
      </w:sdt>
      <w:r w:rsidR="005004B9" w:rsidRPr="005004B9">
        <w:rPr>
          <w:b/>
          <w:iCs/>
          <w:sz w:val="22"/>
          <w:szCs w:val="22"/>
        </w:rPr>
        <w:t xml:space="preserve">   </w:t>
      </w:r>
      <w:r w:rsidR="005004B9" w:rsidRPr="005004B9">
        <w:rPr>
          <w:b/>
          <w:i/>
          <w:iCs/>
          <w:sz w:val="22"/>
          <w:szCs w:val="22"/>
        </w:rPr>
        <w:t xml:space="preserve">znajdują się w bezpłatnych i ogólnodostępnych bazach danych dostępnych pod następującym </w:t>
      </w:r>
      <w:r w:rsidR="005004B9" w:rsidRPr="005004B9">
        <w:rPr>
          <w:b/>
          <w:i/>
          <w:iCs/>
          <w:sz w:val="22"/>
          <w:szCs w:val="22"/>
        </w:rPr>
        <w:br/>
        <w:t xml:space="preserve">  adresem internetowym (podać adres internetowy): </w:t>
      </w:r>
      <w:r w:rsidR="005004B9" w:rsidRPr="005004B9">
        <w:rPr>
          <w:b/>
          <w:i/>
          <w:iCs/>
          <w:sz w:val="22"/>
          <w:szCs w:val="22"/>
          <w:u w:val="single"/>
        </w:rPr>
        <w:t>https://........................................</w:t>
      </w:r>
      <w:r w:rsidR="005004B9" w:rsidRPr="005004B9">
        <w:rPr>
          <w:b/>
          <w:i/>
          <w:iCs/>
          <w:sz w:val="22"/>
          <w:szCs w:val="22"/>
        </w:rPr>
        <w:t>,</w:t>
      </w:r>
    </w:p>
    <w:p w14:paraId="6B9C46B5" w14:textId="77777777" w:rsidR="005004B9" w:rsidRPr="005004B9" w:rsidRDefault="00351DC9" w:rsidP="005004B9">
      <w:pPr>
        <w:widowControl/>
        <w:suppressAutoHyphens w:val="0"/>
        <w:ind w:left="284" w:hanging="284"/>
        <w:jc w:val="left"/>
        <w:outlineLvl w:val="0"/>
        <w:rPr>
          <w:b/>
          <w:i/>
          <w:iCs/>
          <w:sz w:val="22"/>
          <w:szCs w:val="22"/>
        </w:rPr>
      </w:pPr>
      <w:sdt>
        <w:sdtPr>
          <w:id w:val="-1824648337"/>
          <w14:checkbox>
            <w14:checked w14:val="1"/>
            <w14:checkedState w14:val="2612" w14:font="MS Gothic"/>
            <w14:uncheckedState w14:val="2610" w14:font="MS Gothic"/>
          </w14:checkbox>
        </w:sdtPr>
        <w:sdtEndPr/>
        <w:sdtContent>
          <w:r w:rsidR="005004B9" w:rsidRPr="005004B9">
            <w:rPr>
              <w:rFonts w:ascii="Segoe UI Symbol" w:eastAsia="MS Gothic" w:hAnsi="Segoe UI Symbol" w:cs="Segoe UI Symbol"/>
            </w:rPr>
            <w:t>☐</w:t>
          </w:r>
        </w:sdtContent>
      </w:sdt>
      <w:r w:rsidR="005004B9" w:rsidRPr="005004B9">
        <w:rPr>
          <w:b/>
          <w:iCs/>
          <w:sz w:val="22"/>
          <w:szCs w:val="22"/>
        </w:rPr>
        <w:t xml:space="preserve">   </w:t>
      </w:r>
      <w:r w:rsidR="005004B9" w:rsidRPr="005004B9">
        <w:rPr>
          <w:b/>
          <w:i/>
          <w:iCs/>
          <w:sz w:val="22"/>
          <w:szCs w:val="22"/>
        </w:rPr>
        <w:t>znajdują się w dokumencie/tach dołączonym/ch do oferty.</w:t>
      </w:r>
    </w:p>
    <w:p w14:paraId="6551796D" w14:textId="77777777" w:rsidR="005004B9" w:rsidRPr="005004B9" w:rsidRDefault="005004B9" w:rsidP="005004B9">
      <w:pPr>
        <w:widowControl/>
        <w:suppressAutoHyphens w:val="0"/>
        <w:ind w:left="425" w:hanging="425"/>
        <w:jc w:val="both"/>
        <w:rPr>
          <w:i/>
          <w:sz w:val="22"/>
          <w:szCs w:val="22"/>
          <w:u w:val="single"/>
        </w:rPr>
      </w:pPr>
    </w:p>
    <w:p w14:paraId="01AC2531" w14:textId="77777777" w:rsidR="005004B9" w:rsidRPr="005004B9" w:rsidRDefault="005004B9" w:rsidP="005004B9">
      <w:pPr>
        <w:widowControl/>
        <w:suppressAutoHyphens w:val="0"/>
        <w:ind w:left="425" w:hanging="425"/>
        <w:jc w:val="both"/>
        <w:rPr>
          <w:b/>
          <w:bCs/>
          <w:i/>
          <w:sz w:val="22"/>
          <w:szCs w:val="22"/>
        </w:rPr>
      </w:pPr>
      <w:r w:rsidRPr="005004B9">
        <w:rPr>
          <w:b/>
          <w:bCs/>
          <w:i/>
          <w:sz w:val="22"/>
          <w:szCs w:val="22"/>
          <w:u w:val="single"/>
        </w:rPr>
        <w:t>Oświadczam, że wykonawca jest</w:t>
      </w:r>
      <w:r w:rsidRPr="005004B9">
        <w:rPr>
          <w:b/>
          <w:bCs/>
          <w:i/>
          <w:sz w:val="22"/>
          <w:szCs w:val="22"/>
        </w:rPr>
        <w:t xml:space="preserve"> (</w:t>
      </w:r>
      <w:r w:rsidRPr="005004B9">
        <w:rPr>
          <w:b/>
          <w:bCs/>
          <w:i/>
          <w:iCs/>
          <w:sz w:val="22"/>
          <w:szCs w:val="22"/>
        </w:rPr>
        <w:t>należy zaznaczyć właściwe</w:t>
      </w:r>
      <w:r w:rsidRPr="005004B9">
        <w:rPr>
          <w:b/>
          <w:bCs/>
          <w:i/>
          <w:sz w:val="22"/>
          <w:szCs w:val="22"/>
        </w:rPr>
        <w:t>):</w:t>
      </w:r>
    </w:p>
    <w:p w14:paraId="441B6D11"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1572088918"/>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mikroprzedsiębiorstwem,</w:t>
      </w:r>
    </w:p>
    <w:p w14:paraId="6B33FBB8"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766808301"/>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małym przedsiębiorstwem,</w:t>
      </w:r>
    </w:p>
    <w:p w14:paraId="444CAAD1"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1000935068"/>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średnim przedsiębiorstwem,</w:t>
      </w:r>
    </w:p>
    <w:p w14:paraId="4C420032"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799067361"/>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jednoosobową działalność gospodarcza,</w:t>
      </w:r>
    </w:p>
    <w:p w14:paraId="1B0E6A10"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2131224733"/>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osobą fizyczną nieprowadząca działalności gospodarczej,</w:t>
      </w:r>
    </w:p>
    <w:p w14:paraId="1307B0DF" w14:textId="77777777" w:rsidR="005004B9" w:rsidRPr="005004B9" w:rsidRDefault="00351DC9" w:rsidP="005004B9">
      <w:pPr>
        <w:widowControl/>
        <w:suppressAutoHyphens w:val="0"/>
        <w:ind w:left="425" w:hanging="425"/>
        <w:jc w:val="both"/>
        <w:rPr>
          <w:b/>
          <w:bCs/>
          <w:i/>
          <w:sz w:val="22"/>
          <w:szCs w:val="22"/>
        </w:rPr>
      </w:pPr>
      <w:sdt>
        <w:sdtPr>
          <w:rPr>
            <w:rFonts w:eastAsia="MS Gothic"/>
            <w:b/>
            <w:bCs/>
            <w:iCs/>
            <w:color w:val="2B579A"/>
            <w:sz w:val="22"/>
            <w:szCs w:val="22"/>
            <w:shd w:val="clear" w:color="auto" w:fill="E6E6E6"/>
          </w:rPr>
          <w:id w:val="-2038505051"/>
          <w14:checkbox>
            <w14:checked w14:val="0"/>
            <w14:checkedState w14:val="2612" w14:font="MS Gothic"/>
            <w14:uncheckedState w14:val="2610" w14:font="MS Gothic"/>
          </w14:checkbox>
        </w:sdtPr>
        <w:sdtEndPr/>
        <w:sdtContent>
          <w:r w:rsidR="005004B9" w:rsidRPr="005004B9">
            <w:rPr>
              <w:rFonts w:ascii="Segoe UI Symbol" w:eastAsia="MS Gothic" w:hAnsi="Segoe UI Symbol" w:cs="Segoe UI Symbol"/>
              <w:b/>
              <w:bCs/>
              <w:iCs/>
              <w:color w:val="2B579A"/>
              <w:sz w:val="22"/>
              <w:szCs w:val="22"/>
              <w:shd w:val="clear" w:color="auto" w:fill="E6E6E6"/>
            </w:rPr>
            <w:t>☐</w:t>
          </w:r>
        </w:sdtContent>
      </w:sdt>
      <w:r w:rsidR="005004B9" w:rsidRPr="005004B9">
        <w:rPr>
          <w:b/>
          <w:bCs/>
          <w:iCs/>
          <w:sz w:val="22"/>
          <w:szCs w:val="22"/>
        </w:rPr>
        <w:t xml:space="preserve">  </w:t>
      </w:r>
      <w:r w:rsidR="005004B9" w:rsidRPr="005004B9">
        <w:rPr>
          <w:b/>
          <w:bCs/>
          <w:i/>
          <w:sz w:val="22"/>
          <w:szCs w:val="22"/>
        </w:rPr>
        <w:t>inny rodzaj …………………………. .</w:t>
      </w:r>
    </w:p>
    <w:p w14:paraId="2919124F" w14:textId="77777777" w:rsidR="005004B9" w:rsidRPr="005004B9" w:rsidRDefault="005004B9" w:rsidP="005004B9">
      <w:pPr>
        <w:widowControl/>
        <w:suppressAutoHyphens w:val="0"/>
        <w:ind w:left="425" w:hanging="425"/>
        <w:jc w:val="both"/>
        <w:rPr>
          <w:i/>
          <w:sz w:val="22"/>
          <w:szCs w:val="22"/>
        </w:rPr>
      </w:pPr>
    </w:p>
    <w:p w14:paraId="41E03C7D" w14:textId="77777777" w:rsidR="005004B9" w:rsidRPr="005004B9" w:rsidRDefault="005004B9" w:rsidP="005004B9">
      <w:pPr>
        <w:widowControl/>
        <w:suppressAutoHyphens w:val="0"/>
        <w:jc w:val="both"/>
        <w:rPr>
          <w:i/>
          <w:sz w:val="22"/>
          <w:szCs w:val="22"/>
          <w:u w:val="single"/>
        </w:rPr>
      </w:pPr>
      <w:r w:rsidRPr="005004B9">
        <w:rPr>
          <w:i/>
          <w:sz w:val="22"/>
          <w:szCs w:val="22"/>
          <w:u w:val="single"/>
        </w:rPr>
        <w:t xml:space="preserve">W przypadku wykonawców wspólnie ubiegających się o udzielenie zamówienia powyższą sekcję </w:t>
      </w:r>
      <w:r w:rsidRPr="005004B9">
        <w:rPr>
          <w:i/>
          <w:sz w:val="22"/>
          <w:szCs w:val="22"/>
          <w:u w:val="single"/>
        </w:rPr>
        <w:br/>
        <w:t xml:space="preserve">dot. danych wykonawcy należy powielić odpowiednią liczbę razy i podać dane każdego wykonawcy, </w:t>
      </w:r>
      <w:r w:rsidRPr="005004B9">
        <w:rPr>
          <w:i/>
          <w:sz w:val="22"/>
          <w:szCs w:val="22"/>
          <w:u w:val="single"/>
        </w:rPr>
        <w:br/>
        <w:t>a poniżej wskazać pełnomocnika wykonawców wspólnie ubiegających się o udzielenie zamówienia.</w:t>
      </w:r>
    </w:p>
    <w:p w14:paraId="527D4E71" w14:textId="77777777" w:rsidR="005004B9" w:rsidRPr="00D429E9" w:rsidRDefault="005004B9" w:rsidP="005004B9">
      <w:pPr>
        <w:widowControl/>
        <w:suppressAutoHyphens w:val="0"/>
        <w:ind w:left="425" w:hanging="425"/>
        <w:jc w:val="both"/>
        <w:rPr>
          <w:i/>
          <w:sz w:val="22"/>
          <w:szCs w:val="22"/>
          <w:u w:val="single"/>
        </w:rPr>
      </w:pPr>
    </w:p>
    <w:p w14:paraId="2C372662" w14:textId="77777777" w:rsidR="005004B9" w:rsidRPr="00D429E9" w:rsidRDefault="005004B9" w:rsidP="005004B9">
      <w:pPr>
        <w:widowControl/>
        <w:suppressAutoHyphens w:val="0"/>
        <w:ind w:left="425" w:hanging="425"/>
        <w:jc w:val="both"/>
        <w:outlineLvl w:val="0"/>
        <w:rPr>
          <w:i/>
          <w:sz w:val="22"/>
          <w:szCs w:val="22"/>
          <w:u w:val="single"/>
        </w:rPr>
      </w:pPr>
      <w:r w:rsidRPr="00D429E9">
        <w:rPr>
          <w:i/>
          <w:sz w:val="22"/>
          <w:szCs w:val="22"/>
          <w:u w:val="single"/>
        </w:rPr>
        <w:t>Pełnomocnik wykonawców wspólnie ubiegających się o udzielenie zamówienia:</w:t>
      </w:r>
    </w:p>
    <w:p w14:paraId="5AC85591" w14:textId="77777777" w:rsidR="005004B9" w:rsidRPr="00D429E9" w:rsidRDefault="00351DC9" w:rsidP="005004B9">
      <w:pPr>
        <w:widowControl/>
        <w:suppressAutoHyphens w:val="0"/>
        <w:ind w:left="426" w:hanging="426"/>
        <w:jc w:val="both"/>
        <w:rPr>
          <w:i/>
          <w:sz w:val="22"/>
          <w:szCs w:val="22"/>
        </w:rPr>
      </w:pPr>
      <w:sdt>
        <w:sdtPr>
          <w:rPr>
            <w:rFonts w:eastAsia="MS Gothic"/>
            <w:bCs/>
            <w:iCs/>
            <w:color w:val="2B579A"/>
            <w:sz w:val="22"/>
            <w:szCs w:val="22"/>
            <w:shd w:val="clear" w:color="auto" w:fill="E6E6E6"/>
          </w:rPr>
          <w:id w:val="-687757589"/>
          <w14:checkbox>
            <w14:checked w14:val="0"/>
            <w14:checkedState w14:val="2612" w14:font="MS Gothic"/>
            <w14:uncheckedState w14:val="2610" w14:font="MS Gothic"/>
          </w14:checkbox>
        </w:sdtPr>
        <w:sdtEndPr/>
        <w:sdtContent>
          <w:r w:rsidR="005004B9" w:rsidRPr="00D429E9">
            <w:rPr>
              <w:rFonts w:ascii="Segoe UI Symbol" w:eastAsia="MS Gothic" w:hAnsi="Segoe UI Symbol" w:cs="Segoe UI Symbol"/>
              <w:bCs/>
              <w:iCs/>
              <w:color w:val="2B579A"/>
              <w:sz w:val="22"/>
              <w:szCs w:val="22"/>
              <w:shd w:val="clear" w:color="auto" w:fill="E6E6E6"/>
            </w:rPr>
            <w:t>☐</w:t>
          </w:r>
        </w:sdtContent>
      </w:sdt>
      <w:r w:rsidR="005004B9" w:rsidRPr="00D429E9">
        <w:rPr>
          <w:bCs/>
          <w:iCs/>
          <w:sz w:val="22"/>
          <w:szCs w:val="22"/>
        </w:rPr>
        <w:t xml:space="preserve">  </w:t>
      </w:r>
      <w:r w:rsidR="005004B9" w:rsidRPr="00D429E9">
        <w:rPr>
          <w:i/>
          <w:sz w:val="22"/>
          <w:szCs w:val="22"/>
        </w:rPr>
        <w:t xml:space="preserve">nie dotyczy </w:t>
      </w:r>
    </w:p>
    <w:p w14:paraId="52877EF4" w14:textId="77777777" w:rsidR="005004B9" w:rsidRPr="00D429E9" w:rsidRDefault="00351DC9" w:rsidP="005004B9">
      <w:pPr>
        <w:widowControl/>
        <w:suppressAutoHyphens w:val="0"/>
        <w:ind w:left="425" w:hanging="425"/>
        <w:jc w:val="both"/>
        <w:rPr>
          <w:bCs/>
          <w:iCs/>
          <w:sz w:val="22"/>
          <w:szCs w:val="22"/>
        </w:rPr>
      </w:pPr>
      <w:sdt>
        <w:sdtPr>
          <w:rPr>
            <w:rFonts w:eastAsia="MS Gothic"/>
            <w:bCs/>
            <w:iCs/>
            <w:color w:val="2B579A"/>
            <w:sz w:val="22"/>
            <w:szCs w:val="22"/>
            <w:shd w:val="clear" w:color="auto" w:fill="E6E6E6"/>
          </w:rPr>
          <w:id w:val="-699086587"/>
          <w14:checkbox>
            <w14:checked w14:val="0"/>
            <w14:checkedState w14:val="2612" w14:font="MS Gothic"/>
            <w14:uncheckedState w14:val="2610" w14:font="MS Gothic"/>
          </w14:checkbox>
        </w:sdtPr>
        <w:sdtEndPr/>
        <w:sdtContent>
          <w:r w:rsidR="005004B9" w:rsidRPr="00D429E9">
            <w:rPr>
              <w:rFonts w:ascii="Segoe UI Symbol" w:eastAsia="MS Gothic" w:hAnsi="Segoe UI Symbol" w:cs="Segoe UI Symbol"/>
              <w:bCs/>
              <w:iCs/>
              <w:color w:val="2B579A"/>
              <w:sz w:val="22"/>
              <w:szCs w:val="22"/>
              <w:shd w:val="clear" w:color="auto" w:fill="E6E6E6"/>
            </w:rPr>
            <w:t>☐</w:t>
          </w:r>
        </w:sdtContent>
      </w:sdt>
      <w:r w:rsidR="005004B9" w:rsidRPr="00D429E9">
        <w:rPr>
          <w:bCs/>
          <w:iCs/>
          <w:sz w:val="22"/>
          <w:szCs w:val="22"/>
        </w:rPr>
        <w:t xml:space="preserve">  </w:t>
      </w:r>
      <w:r w:rsidR="005004B9" w:rsidRPr="00D429E9">
        <w:rPr>
          <w:i/>
          <w:sz w:val="22"/>
          <w:szCs w:val="22"/>
          <w:u w:val="single"/>
        </w:rPr>
        <w:t>PEŁNOMOCNIK nazwa/nazwa firmy</w:t>
      </w:r>
      <w:r w:rsidR="005004B9" w:rsidRPr="00D429E9">
        <w:rPr>
          <w:sz w:val="22"/>
          <w:szCs w:val="22"/>
        </w:rPr>
        <w:t xml:space="preserve"> – ……………......................................................................;</w:t>
      </w:r>
    </w:p>
    <w:p w14:paraId="331E4A55" w14:textId="77777777" w:rsidR="005004B9" w:rsidRPr="00D429E9" w:rsidRDefault="005004B9" w:rsidP="005004B9">
      <w:pPr>
        <w:widowControl/>
        <w:suppressAutoHyphens w:val="0"/>
        <w:ind w:left="284"/>
        <w:jc w:val="both"/>
        <w:rPr>
          <w:bCs/>
          <w:iCs/>
          <w:sz w:val="22"/>
          <w:szCs w:val="22"/>
        </w:rPr>
      </w:pPr>
      <w:r w:rsidRPr="00D429E9">
        <w:rPr>
          <w:i/>
          <w:sz w:val="22"/>
          <w:szCs w:val="22"/>
          <w:u w:val="single"/>
        </w:rPr>
        <w:t>adres siedziby/do korespondencji i kontaktu</w:t>
      </w:r>
      <w:r w:rsidRPr="00D429E9">
        <w:rPr>
          <w:sz w:val="22"/>
          <w:szCs w:val="22"/>
        </w:rPr>
        <w:t xml:space="preserve"> – ..………………………………...............................;</w:t>
      </w:r>
    </w:p>
    <w:p w14:paraId="2C1663BD" w14:textId="77777777" w:rsidR="005004B9" w:rsidRPr="00D429E9" w:rsidRDefault="005004B9" w:rsidP="005004B9">
      <w:pPr>
        <w:widowControl/>
        <w:suppressAutoHyphens w:val="0"/>
        <w:ind w:left="284"/>
        <w:jc w:val="both"/>
        <w:outlineLvl w:val="0"/>
        <w:rPr>
          <w:sz w:val="22"/>
          <w:szCs w:val="22"/>
          <w:lang w:val="pt-BR"/>
        </w:rPr>
      </w:pPr>
      <w:r w:rsidRPr="00D429E9">
        <w:rPr>
          <w:i/>
          <w:sz w:val="22"/>
          <w:szCs w:val="22"/>
          <w:u w:val="single"/>
          <w:lang w:val="pt-BR"/>
        </w:rPr>
        <w:lastRenderedPageBreak/>
        <w:t>telefon</w:t>
      </w:r>
      <w:r w:rsidRPr="00D429E9">
        <w:rPr>
          <w:sz w:val="22"/>
          <w:szCs w:val="22"/>
          <w:lang w:val="pt-BR"/>
        </w:rPr>
        <w:t xml:space="preserve"> </w:t>
      </w:r>
      <w:r w:rsidRPr="00D429E9">
        <w:rPr>
          <w:sz w:val="22"/>
          <w:szCs w:val="22"/>
        </w:rPr>
        <w:t>–</w:t>
      </w:r>
      <w:r w:rsidRPr="00D429E9">
        <w:rPr>
          <w:sz w:val="22"/>
          <w:szCs w:val="22"/>
          <w:lang w:val="pt-BR"/>
        </w:rPr>
        <w:t xml:space="preserve"> ........................................................;</w:t>
      </w:r>
      <w:r w:rsidRPr="00D429E9">
        <w:rPr>
          <w:sz w:val="22"/>
          <w:szCs w:val="22"/>
          <w:lang w:val="pt-BR"/>
        </w:rPr>
        <w:tab/>
      </w:r>
      <w:r w:rsidRPr="00D429E9">
        <w:rPr>
          <w:sz w:val="22"/>
          <w:szCs w:val="22"/>
          <w:lang w:val="pt-BR"/>
        </w:rPr>
        <w:tab/>
      </w:r>
      <w:r w:rsidRPr="00D429E9">
        <w:rPr>
          <w:i/>
          <w:sz w:val="22"/>
          <w:szCs w:val="22"/>
          <w:u w:val="single"/>
          <w:lang w:val="pt-BR"/>
        </w:rPr>
        <w:t>e-mail</w:t>
      </w:r>
      <w:r w:rsidRPr="00D429E9">
        <w:rPr>
          <w:sz w:val="22"/>
          <w:szCs w:val="22"/>
          <w:lang w:val="pt-BR"/>
        </w:rPr>
        <w:t xml:space="preserve"> </w:t>
      </w:r>
      <w:r w:rsidRPr="00D429E9">
        <w:rPr>
          <w:sz w:val="22"/>
          <w:szCs w:val="22"/>
        </w:rPr>
        <w:t>–</w:t>
      </w:r>
      <w:r w:rsidRPr="00D429E9">
        <w:rPr>
          <w:sz w:val="22"/>
          <w:szCs w:val="22"/>
          <w:lang w:val="pt-BR"/>
        </w:rPr>
        <w:t xml:space="preserve"> ........................................................;</w:t>
      </w:r>
    </w:p>
    <w:p w14:paraId="635E240B" w14:textId="77777777" w:rsidR="00AB7B29" w:rsidRPr="00D429E9" w:rsidRDefault="00AB7B29" w:rsidP="00AB7B29">
      <w:pPr>
        <w:jc w:val="both"/>
        <w:rPr>
          <w:i/>
          <w:iCs/>
          <w:sz w:val="22"/>
          <w:szCs w:val="22"/>
          <w:u w:val="single"/>
        </w:rPr>
      </w:pPr>
    </w:p>
    <w:p w14:paraId="400E7710" w14:textId="77777777" w:rsidR="005004B9" w:rsidRPr="00D429E9" w:rsidRDefault="005004B9" w:rsidP="00AB7B29">
      <w:pPr>
        <w:jc w:val="both"/>
        <w:rPr>
          <w:i/>
          <w:iCs/>
          <w:sz w:val="22"/>
          <w:szCs w:val="22"/>
          <w:u w:val="single"/>
        </w:rPr>
      </w:pPr>
    </w:p>
    <w:p w14:paraId="32191B71" w14:textId="298E9967" w:rsidR="005D4A6E" w:rsidRPr="00D429E9" w:rsidRDefault="005D4A6E" w:rsidP="005D4A6E">
      <w:pPr>
        <w:widowControl/>
        <w:tabs>
          <w:tab w:val="center" w:pos="4536"/>
          <w:tab w:val="right" w:pos="9072"/>
        </w:tabs>
        <w:suppressAutoHyphens w:val="0"/>
        <w:jc w:val="both"/>
        <w:rPr>
          <w:i/>
          <w:sz w:val="22"/>
          <w:szCs w:val="22"/>
          <w:u w:val="single"/>
        </w:rPr>
      </w:pPr>
      <w:r w:rsidRPr="00D429E9">
        <w:rPr>
          <w:i/>
          <w:iCs/>
          <w:sz w:val="22"/>
          <w:szCs w:val="22"/>
          <w:u w:val="single"/>
        </w:rPr>
        <w:t>Nawiązując do ogłoszonego postępowania w trybie podstawowym bez negocjacji na świadczenie usług ochrony osób i mienia</w:t>
      </w:r>
      <w:r w:rsidRPr="00D429E9">
        <w:rPr>
          <w:bCs/>
          <w:i/>
          <w:iCs/>
          <w:sz w:val="22"/>
          <w:szCs w:val="22"/>
          <w:u w:val="single"/>
        </w:rPr>
        <w:t xml:space="preserve"> </w:t>
      </w:r>
      <w:r w:rsidRPr="00D429E9">
        <w:rPr>
          <w:i/>
          <w:iCs/>
          <w:sz w:val="22"/>
          <w:szCs w:val="22"/>
          <w:u w:val="single"/>
        </w:rPr>
        <w:t xml:space="preserve">dla potrzeb Narodowego Centrum Promieniowania Synchrotronowego SOLARIS, </w:t>
      </w:r>
      <w:r w:rsidRPr="00D429E9">
        <w:rPr>
          <w:i/>
          <w:sz w:val="22"/>
          <w:szCs w:val="22"/>
          <w:u w:val="single"/>
        </w:rPr>
        <w:t>składamy poniższą ofertę:</w:t>
      </w:r>
    </w:p>
    <w:p w14:paraId="744335B8" w14:textId="77777777" w:rsidR="005004B9" w:rsidRPr="00D429E9" w:rsidRDefault="005004B9" w:rsidP="00AB7B29">
      <w:pPr>
        <w:jc w:val="both"/>
        <w:rPr>
          <w:i/>
          <w:iCs/>
          <w:sz w:val="22"/>
          <w:szCs w:val="22"/>
          <w:u w:val="single"/>
        </w:rPr>
      </w:pPr>
    </w:p>
    <w:p w14:paraId="6D4D8717" w14:textId="77777777" w:rsidR="005004B9" w:rsidRPr="00D429E9" w:rsidRDefault="005004B9" w:rsidP="00AB7B29">
      <w:pPr>
        <w:jc w:val="both"/>
        <w:rPr>
          <w:i/>
          <w:iCs/>
          <w:sz w:val="22"/>
          <w:szCs w:val="22"/>
          <w:u w:val="single"/>
        </w:rPr>
      </w:pPr>
    </w:p>
    <w:p w14:paraId="64A592C1" w14:textId="2928F178" w:rsidR="003355C7" w:rsidRPr="00D429E9" w:rsidRDefault="003355C7" w:rsidP="00E5455E">
      <w:pPr>
        <w:widowControl/>
        <w:numPr>
          <w:ilvl w:val="0"/>
          <w:numId w:val="40"/>
        </w:numPr>
        <w:tabs>
          <w:tab w:val="clear" w:pos="375"/>
          <w:tab w:val="left" w:pos="426"/>
          <w:tab w:val="num" w:pos="555"/>
        </w:tabs>
        <w:suppressAutoHyphens w:val="0"/>
        <w:spacing w:line="276" w:lineRule="auto"/>
        <w:jc w:val="both"/>
        <w:rPr>
          <w:sz w:val="22"/>
          <w:szCs w:val="22"/>
        </w:rPr>
      </w:pPr>
      <w:r w:rsidRPr="00D429E9">
        <w:rPr>
          <w:sz w:val="22"/>
          <w:szCs w:val="22"/>
        </w:rPr>
        <w:t xml:space="preserve">oferujemy wykonanie </w:t>
      </w:r>
      <w:r w:rsidRPr="00D429E9">
        <w:rPr>
          <w:b/>
          <w:sz w:val="22"/>
          <w:szCs w:val="22"/>
          <w:u w:val="single"/>
        </w:rPr>
        <w:t>całości przedmiotu zamówienia</w:t>
      </w:r>
      <w:r w:rsidRPr="00D429E9">
        <w:rPr>
          <w:sz w:val="22"/>
          <w:szCs w:val="22"/>
        </w:rPr>
        <w:t xml:space="preserve"> za kwotę netto równą iloczynowi ilości godzin faktycznego pełnienia ochrony przez agentów ochrony i stawki w wysokości: </w:t>
      </w:r>
      <w:r w:rsidRPr="00D429E9">
        <w:rPr>
          <w:b/>
          <w:bCs/>
          <w:sz w:val="22"/>
          <w:szCs w:val="22"/>
        </w:rPr>
        <w:t>……………….. złotych</w:t>
      </w:r>
      <w:r w:rsidRPr="00D429E9">
        <w:rPr>
          <w:sz w:val="22"/>
          <w:szCs w:val="22"/>
        </w:rPr>
        <w:t xml:space="preserve"> (słownie: …………………………………) netto za jedną godzinę pełnienia ochrony, co daje łączne maksymalne  wynagrodzenie w wysokości </w:t>
      </w:r>
      <w:r w:rsidRPr="00D429E9">
        <w:rPr>
          <w:b/>
          <w:bCs/>
          <w:sz w:val="22"/>
          <w:szCs w:val="22"/>
        </w:rPr>
        <w:t>…………………… złotych</w:t>
      </w:r>
      <w:r w:rsidRPr="00D429E9">
        <w:rPr>
          <w:sz w:val="22"/>
          <w:szCs w:val="22"/>
        </w:rPr>
        <w:t xml:space="preserve"> (słownie: </w:t>
      </w:r>
      <w:r w:rsidRPr="00D429E9">
        <w:rPr>
          <w:b/>
          <w:bCs/>
          <w:sz w:val="22"/>
          <w:szCs w:val="22"/>
        </w:rPr>
        <w:t>…………………………………………</w:t>
      </w:r>
      <w:r w:rsidRPr="00D429E9">
        <w:rPr>
          <w:sz w:val="22"/>
          <w:szCs w:val="22"/>
        </w:rPr>
        <w:t>) netto za cały okres świadczenia usługi, o którym mowa w Zaproszeniu. Wynagrodzenie zostanie powiększone o stosowną stawkę VAT.</w:t>
      </w:r>
    </w:p>
    <w:p w14:paraId="066D20CC" w14:textId="19B75E4B" w:rsidR="00B27362" w:rsidRPr="00D429E9" w:rsidRDefault="003355C7" w:rsidP="003355C7">
      <w:pPr>
        <w:widowControl/>
        <w:tabs>
          <w:tab w:val="left" w:pos="426"/>
        </w:tabs>
        <w:suppressAutoHyphens w:val="0"/>
        <w:spacing w:line="276" w:lineRule="auto"/>
        <w:jc w:val="both"/>
        <w:rPr>
          <w:sz w:val="22"/>
          <w:szCs w:val="22"/>
        </w:rPr>
      </w:pPr>
      <w:r w:rsidRPr="00D429E9">
        <w:rPr>
          <w:sz w:val="22"/>
          <w:szCs w:val="22"/>
        </w:rPr>
        <w:t xml:space="preserve">1)1. W przypadku skorzystania przez Zamawiającego z prawa opcji o którym mowa w </w:t>
      </w:r>
      <w:r w:rsidR="003678FE" w:rsidRPr="00D429E9">
        <w:rPr>
          <w:sz w:val="22"/>
          <w:szCs w:val="22"/>
        </w:rPr>
        <w:t>rozdziale III ust. 3</w:t>
      </w:r>
      <w:r w:rsidRPr="00D429E9">
        <w:rPr>
          <w:sz w:val="22"/>
          <w:szCs w:val="22"/>
        </w:rPr>
        <w:t xml:space="preserve"> </w:t>
      </w:r>
      <w:r w:rsidR="003678FE" w:rsidRPr="00D429E9">
        <w:rPr>
          <w:sz w:val="22"/>
          <w:szCs w:val="22"/>
        </w:rPr>
        <w:t>SWZ</w:t>
      </w:r>
      <w:r w:rsidRPr="00D429E9">
        <w:rPr>
          <w:sz w:val="22"/>
          <w:szCs w:val="22"/>
        </w:rPr>
        <w:t xml:space="preserve">, </w:t>
      </w:r>
      <w:r w:rsidR="003678FE" w:rsidRPr="00D429E9">
        <w:rPr>
          <w:sz w:val="22"/>
          <w:szCs w:val="22"/>
        </w:rPr>
        <w:t>w</w:t>
      </w:r>
      <w:r w:rsidRPr="00D429E9">
        <w:rPr>
          <w:sz w:val="22"/>
          <w:szCs w:val="22"/>
        </w:rPr>
        <w:t xml:space="preserve">ynagrodzenie wykonawcy zostanie zwiększone odpowiednio o kwotę równą iloczynowi dodatkowych godzin pełnienia ochrony przez agentów ochrony </w:t>
      </w:r>
      <w:r w:rsidR="003678FE" w:rsidRPr="00D429E9">
        <w:rPr>
          <w:sz w:val="22"/>
          <w:szCs w:val="22"/>
        </w:rPr>
        <w:t>(</w:t>
      </w:r>
      <w:r w:rsidR="005D4A6E" w:rsidRPr="00D429E9">
        <w:rPr>
          <w:b/>
          <w:bCs/>
          <w:sz w:val="22"/>
          <w:szCs w:val="22"/>
        </w:rPr>
        <w:t xml:space="preserve">8036 </w:t>
      </w:r>
      <w:r w:rsidR="003678FE" w:rsidRPr="00D429E9">
        <w:rPr>
          <w:b/>
          <w:bCs/>
          <w:sz w:val="22"/>
          <w:szCs w:val="22"/>
        </w:rPr>
        <w:t xml:space="preserve">h) </w:t>
      </w:r>
      <w:r w:rsidRPr="00D429E9">
        <w:rPr>
          <w:sz w:val="22"/>
          <w:szCs w:val="22"/>
        </w:rPr>
        <w:t xml:space="preserve">i stawki </w:t>
      </w:r>
      <w:r w:rsidR="003678FE" w:rsidRPr="00D429E9">
        <w:rPr>
          <w:sz w:val="22"/>
          <w:szCs w:val="22"/>
        </w:rPr>
        <w:t>określonej w pkt 1 powyżej, a zatem m</w:t>
      </w:r>
      <w:r w:rsidRPr="00D429E9">
        <w:rPr>
          <w:sz w:val="22"/>
          <w:szCs w:val="22"/>
        </w:rPr>
        <w:t>aksymalna wartość wynagrodzenia Wykonawcy w ramach prawa opcji wynosi……………………………………... Wynagrodzenie zostanie powiększone o stosowną stawkę VAT.</w:t>
      </w:r>
    </w:p>
    <w:p w14:paraId="5D5F19B4" w14:textId="139B9DB0" w:rsidR="0013184B" w:rsidRPr="00D429E9" w:rsidRDefault="0013184B" w:rsidP="00E5455E">
      <w:pPr>
        <w:pStyle w:val="Akapitzlist"/>
        <w:numPr>
          <w:ilvl w:val="0"/>
          <w:numId w:val="28"/>
        </w:numPr>
        <w:tabs>
          <w:tab w:val="left" w:pos="426"/>
        </w:tabs>
        <w:spacing w:line="276" w:lineRule="auto"/>
        <w:ind w:left="426" w:hanging="426"/>
        <w:jc w:val="both"/>
        <w:rPr>
          <w:color w:val="000000"/>
          <w:sz w:val="22"/>
        </w:rPr>
      </w:pPr>
      <w:r w:rsidRPr="00D429E9">
        <w:rPr>
          <w:iCs/>
          <w:sz w:val="22"/>
        </w:rPr>
        <w:t>oświadczamy, że wybór oferty:</w:t>
      </w:r>
    </w:p>
    <w:p w14:paraId="2469E3D0" w14:textId="26900EA8" w:rsidR="0013184B" w:rsidRPr="00D429E9" w:rsidRDefault="0013184B" w:rsidP="0013184B">
      <w:pPr>
        <w:widowControl/>
        <w:suppressAutoHyphens w:val="0"/>
        <w:ind w:left="555" w:hanging="195"/>
        <w:jc w:val="both"/>
        <w:rPr>
          <w:sz w:val="22"/>
          <w:szCs w:val="22"/>
        </w:rPr>
      </w:pPr>
      <w:r w:rsidRPr="00D429E9">
        <w:rPr>
          <w:sz w:val="22"/>
          <w:szCs w:val="22"/>
        </w:rPr>
        <w:t xml:space="preserve">- nie będzie prowadził do powstania u Zamawiającego obowiązku podatkowego zgodnie </w:t>
      </w:r>
      <w:r w:rsidR="00735802" w:rsidRPr="00D429E9">
        <w:rPr>
          <w:sz w:val="22"/>
          <w:szCs w:val="22"/>
        </w:rPr>
        <w:br/>
      </w:r>
      <w:r w:rsidRPr="00D429E9">
        <w:rPr>
          <w:sz w:val="22"/>
          <w:szCs w:val="22"/>
        </w:rPr>
        <w:t>z przepisami o podatku od towarów i usług.*</w:t>
      </w:r>
    </w:p>
    <w:p w14:paraId="32A1E460" w14:textId="77777777" w:rsidR="00B27362" w:rsidRPr="00D429E9" w:rsidRDefault="0013184B" w:rsidP="00B27362">
      <w:pPr>
        <w:widowControl/>
        <w:suppressAutoHyphens w:val="0"/>
        <w:ind w:left="555" w:hanging="195"/>
        <w:jc w:val="both"/>
        <w:rPr>
          <w:sz w:val="22"/>
          <w:szCs w:val="22"/>
        </w:rPr>
      </w:pPr>
      <w:r w:rsidRPr="00D429E9">
        <w:rPr>
          <w:sz w:val="22"/>
          <w:szCs w:val="22"/>
        </w:rPr>
        <w:t xml:space="preserve">- będzie prowadził do powstania u Zamawiającego obowiązku podatkowego zgodnie </w:t>
      </w:r>
      <w:r w:rsidR="00735802" w:rsidRPr="00D429E9">
        <w:rPr>
          <w:sz w:val="22"/>
          <w:szCs w:val="22"/>
        </w:rPr>
        <w:br/>
      </w:r>
      <w:r w:rsidRPr="00D429E9">
        <w:rPr>
          <w:sz w:val="22"/>
          <w:szCs w:val="22"/>
        </w:rPr>
        <w:t>z przepisami o podatku od towarów i usług. Powyższy obowiązek podatkowy będzie dotyczył (tak zwany „odwrócony VAT”) ……………………………..………… (</w:t>
      </w:r>
      <w:r w:rsidRPr="00D429E9">
        <w:rPr>
          <w:i/>
          <w:sz w:val="22"/>
          <w:szCs w:val="22"/>
        </w:rPr>
        <w:t>Wpisać nazwę /rodzaj towaru lub usługi, które będą prowadziły do powstania u Zamawiającego obowiązku podatkowego zgodnie z przepisami o podatku od towarów i usług)</w:t>
      </w:r>
      <w:r w:rsidRPr="00D429E9">
        <w:rPr>
          <w:i/>
          <w:sz w:val="22"/>
          <w:szCs w:val="22"/>
          <w:vertAlign w:val="superscript"/>
        </w:rPr>
        <w:t xml:space="preserve"> </w:t>
      </w:r>
      <w:r w:rsidRPr="00D429E9">
        <w:rPr>
          <w:sz w:val="22"/>
          <w:szCs w:val="22"/>
        </w:rPr>
        <w:t>objętych przedmiotem zamówienia.*</w:t>
      </w:r>
    </w:p>
    <w:p w14:paraId="33B760CA" w14:textId="6275ECE6" w:rsidR="0013184B" w:rsidRPr="00D429E9" w:rsidRDefault="0013184B" w:rsidP="00E5455E">
      <w:pPr>
        <w:widowControl/>
        <w:numPr>
          <w:ilvl w:val="0"/>
          <w:numId w:val="28"/>
        </w:numPr>
        <w:suppressAutoHyphens w:val="0"/>
        <w:jc w:val="both"/>
        <w:rPr>
          <w:iCs/>
          <w:sz w:val="22"/>
          <w:szCs w:val="22"/>
        </w:rPr>
      </w:pPr>
      <w:r w:rsidRPr="00D429E9">
        <w:rPr>
          <w:iCs/>
          <w:sz w:val="22"/>
          <w:szCs w:val="22"/>
        </w:rPr>
        <w:t>w przypadku przyznania zamówienia - zobowiązujemy się do zawarcia umowy w miejscu i terminie wyznaczonym przez Zamawiającego,</w:t>
      </w:r>
    </w:p>
    <w:p w14:paraId="7529AF05"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2640F33"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oświadczamy, że uważamy się za związanych niniejszą ofertą na czas wskazany w Rozdziale XI SWZ,</w:t>
      </w:r>
    </w:p>
    <w:p w14:paraId="63A7E60D"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3B316859"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oświadczam, że jestem (należy wybrać z listy</w:t>
      </w:r>
      <w:r w:rsidRPr="00D429E9">
        <w:rPr>
          <w:i/>
          <w:iCs/>
          <w:sz w:val="22"/>
          <w:szCs w:val="22"/>
        </w:rPr>
        <w:t>) mikroprzedsiębiorstwem, małym przedsiębiorstwem, średnim przedsiębiorstwem, jednoosobową działalność gospodarcza, osobą fizyczną nieprowadzącą działalności gospodarczej, inny rodzaj</w:t>
      </w:r>
      <w:r w:rsidRPr="00D429E9">
        <w:rPr>
          <w:sz w:val="22"/>
          <w:szCs w:val="22"/>
        </w:rPr>
        <w:t>*,</w:t>
      </w:r>
    </w:p>
    <w:p w14:paraId="717D0030"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w przypadku przyznania zamówienia – zobowiązujemy się do zawarcia umowy w miejscu i terminie wyznaczonym przez Zamawiającego,</w:t>
      </w:r>
    </w:p>
    <w:p w14:paraId="637D13D1" w14:textId="77777777" w:rsidR="00443CF1" w:rsidRPr="00D429E9" w:rsidRDefault="00443CF1" w:rsidP="00E5455E">
      <w:pPr>
        <w:widowControl/>
        <w:numPr>
          <w:ilvl w:val="0"/>
          <w:numId w:val="28"/>
        </w:numPr>
        <w:tabs>
          <w:tab w:val="num" w:pos="851"/>
        </w:tabs>
        <w:suppressAutoHyphens w:val="0"/>
        <w:jc w:val="both"/>
        <w:rPr>
          <w:sz w:val="22"/>
          <w:szCs w:val="22"/>
        </w:rPr>
      </w:pPr>
      <w:r w:rsidRPr="00D429E9">
        <w:rPr>
          <w:sz w:val="22"/>
          <w:szCs w:val="22"/>
        </w:rPr>
        <w:t xml:space="preserve">osobą upoważnioną do kontaktów z Zamawiającym w zakresie złożonej oferty oraz </w:t>
      </w:r>
      <w:r w:rsidRPr="00D429E9">
        <w:rPr>
          <w:sz w:val="22"/>
          <w:szCs w:val="22"/>
        </w:rPr>
        <w:br/>
        <w:t>w sprawach dotyczących ewentualnej realizacji umowy jest: ……….…………..….., e-mail: …………………., tel.: ………………….. (można wypełnić fakultatywnie),</w:t>
      </w:r>
    </w:p>
    <w:p w14:paraId="506E25CC" w14:textId="77777777" w:rsidR="00443CF1" w:rsidRPr="00D429E9" w:rsidRDefault="00443CF1" w:rsidP="00E5455E">
      <w:pPr>
        <w:widowControl/>
        <w:numPr>
          <w:ilvl w:val="0"/>
          <w:numId w:val="28"/>
        </w:numPr>
        <w:suppressAutoHyphens w:val="0"/>
        <w:jc w:val="both"/>
        <w:rPr>
          <w:sz w:val="22"/>
          <w:szCs w:val="22"/>
        </w:rPr>
      </w:pPr>
      <w:r w:rsidRPr="00D429E9">
        <w:rPr>
          <w:sz w:val="22"/>
          <w:szCs w:val="22"/>
        </w:rPr>
        <w:t>załącznikami do niniejszego formularza oferty są:</w:t>
      </w:r>
    </w:p>
    <w:p w14:paraId="7E350CFD" w14:textId="77777777" w:rsidR="00443CF1" w:rsidRPr="00D429E9" w:rsidRDefault="00443CF1" w:rsidP="004C5983">
      <w:pPr>
        <w:ind w:left="567" w:hanging="141"/>
        <w:jc w:val="both"/>
        <w:rPr>
          <w:sz w:val="22"/>
          <w:szCs w:val="22"/>
        </w:rPr>
      </w:pPr>
      <w:r w:rsidRPr="00D429E9">
        <w:rPr>
          <w:sz w:val="22"/>
          <w:szCs w:val="22"/>
        </w:rPr>
        <w:t>załącznik nr 1a – oświadczenie Wykonawcy o niepodleganiu wykluczeniu,</w:t>
      </w:r>
    </w:p>
    <w:p w14:paraId="54404CEE" w14:textId="77777777" w:rsidR="00443CF1" w:rsidRPr="00D429E9" w:rsidRDefault="00443CF1" w:rsidP="004C5983">
      <w:pPr>
        <w:ind w:left="567" w:hanging="141"/>
        <w:jc w:val="both"/>
        <w:rPr>
          <w:sz w:val="22"/>
          <w:szCs w:val="22"/>
        </w:rPr>
      </w:pPr>
      <w:r w:rsidRPr="00D429E9">
        <w:rPr>
          <w:sz w:val="22"/>
          <w:szCs w:val="22"/>
        </w:rPr>
        <w:lastRenderedPageBreak/>
        <w:t>załącznik nr 1b – oświadczenie Wykonawcy o spełnieniu warunków w postępowaniu,</w:t>
      </w:r>
    </w:p>
    <w:p w14:paraId="60C99866" w14:textId="349AA8D6" w:rsidR="00443CF1" w:rsidRPr="00D429E9" w:rsidRDefault="00443CF1" w:rsidP="004C5983">
      <w:pPr>
        <w:ind w:left="567" w:hanging="141"/>
        <w:jc w:val="both"/>
        <w:rPr>
          <w:sz w:val="22"/>
          <w:szCs w:val="22"/>
        </w:rPr>
      </w:pPr>
      <w:r w:rsidRPr="00D429E9">
        <w:rPr>
          <w:sz w:val="22"/>
          <w:szCs w:val="22"/>
        </w:rPr>
        <w:t xml:space="preserve">załącznik nr </w:t>
      </w:r>
      <w:r w:rsidR="00937885" w:rsidRPr="00D429E9">
        <w:rPr>
          <w:sz w:val="22"/>
          <w:szCs w:val="22"/>
        </w:rPr>
        <w:t>2</w:t>
      </w:r>
      <w:r w:rsidRPr="00D429E9">
        <w:rPr>
          <w:sz w:val="22"/>
          <w:szCs w:val="22"/>
        </w:rPr>
        <w:t xml:space="preserve"> – wzór oświadczenia o niepodleganiu wykluczeniu podmiotu udostępniającego zasoby - </w:t>
      </w:r>
      <w:r w:rsidRPr="00D429E9">
        <w:rPr>
          <w:i/>
          <w:sz w:val="22"/>
          <w:szCs w:val="22"/>
        </w:rPr>
        <w:t xml:space="preserve">należy złożyć odrębnie dla każdego podmiotu - </w:t>
      </w:r>
      <w:r w:rsidRPr="00D429E9">
        <w:rPr>
          <w:sz w:val="22"/>
          <w:szCs w:val="22"/>
        </w:rPr>
        <w:t>(o ile dotyczy)</w:t>
      </w:r>
    </w:p>
    <w:p w14:paraId="30E8665C" w14:textId="26D8837A" w:rsidR="00443CF1" w:rsidRPr="00D429E9" w:rsidRDefault="00443CF1" w:rsidP="004C5983">
      <w:pPr>
        <w:pStyle w:val="Akapitzlist1"/>
        <w:spacing w:after="0"/>
        <w:ind w:left="567" w:hanging="141"/>
        <w:rPr>
          <w:rFonts w:ascii="Times New Roman" w:eastAsia="Calibri" w:hAnsi="Times New Roman" w:cs="Times New Roman"/>
        </w:rPr>
      </w:pPr>
      <w:r w:rsidRPr="00D429E9">
        <w:rPr>
          <w:rFonts w:ascii="Times New Roman" w:hAnsi="Times New Roman" w:cs="Times New Roman"/>
        </w:rPr>
        <w:t xml:space="preserve">załącznik nr </w:t>
      </w:r>
      <w:r w:rsidR="00937885" w:rsidRPr="00D429E9">
        <w:rPr>
          <w:rFonts w:ascii="Times New Roman" w:hAnsi="Times New Roman" w:cs="Times New Roman"/>
        </w:rPr>
        <w:t>3</w:t>
      </w:r>
      <w:r w:rsidRPr="00D429E9">
        <w:rPr>
          <w:rFonts w:ascii="Times New Roman" w:hAnsi="Times New Roman" w:cs="Times New Roman"/>
        </w:rPr>
        <w:t xml:space="preserve"> - Wykonawcy wspólnie ubiegający się o udzielenie zamówienia dołączają do oferty oświadczenie, z którego wynika, które usługi wykonają poszczególni wykonawcy (o ile dotyczy).</w:t>
      </w:r>
    </w:p>
    <w:p w14:paraId="5EABA113" w14:textId="77777777" w:rsidR="00443CF1" w:rsidRPr="00D429E9" w:rsidRDefault="00443CF1" w:rsidP="004C5983">
      <w:pPr>
        <w:tabs>
          <w:tab w:val="num" w:pos="540"/>
        </w:tabs>
        <w:ind w:firstLine="426"/>
        <w:jc w:val="both"/>
        <w:rPr>
          <w:sz w:val="22"/>
          <w:szCs w:val="22"/>
        </w:rPr>
      </w:pPr>
      <w:r w:rsidRPr="00D429E9">
        <w:rPr>
          <w:sz w:val="22"/>
          <w:szCs w:val="22"/>
        </w:rPr>
        <w:t>inne – .................................................................*.</w:t>
      </w:r>
    </w:p>
    <w:p w14:paraId="3097F891" w14:textId="77777777" w:rsidR="00055B67" w:rsidRPr="00D429E9" w:rsidRDefault="00055B67" w:rsidP="0013184B">
      <w:pPr>
        <w:tabs>
          <w:tab w:val="num" w:pos="540"/>
        </w:tabs>
        <w:ind w:left="540" w:hanging="256"/>
        <w:jc w:val="both"/>
        <w:rPr>
          <w:sz w:val="22"/>
          <w:szCs w:val="22"/>
        </w:rPr>
      </w:pPr>
    </w:p>
    <w:p w14:paraId="3F87D76D" w14:textId="6ABF43C9" w:rsidR="0013184B" w:rsidRPr="00D429E9" w:rsidRDefault="0013184B" w:rsidP="003678FE">
      <w:pPr>
        <w:ind w:left="360"/>
        <w:jc w:val="both"/>
        <w:rPr>
          <w:b/>
          <w:bCs/>
          <w:sz w:val="22"/>
          <w:szCs w:val="22"/>
        </w:rPr>
      </w:pPr>
      <w:r w:rsidRPr="00D429E9">
        <w:rPr>
          <w:b/>
          <w:bCs/>
          <w:i/>
          <w:iCs/>
          <w:sz w:val="22"/>
          <w:szCs w:val="22"/>
          <w:u w:val="single"/>
        </w:rPr>
        <w:t>Uwaga! Miejsca wykropkowane i/lub oznaczone „*” we wzorze formularza oferty i wzorach jego załączników Wykonawca zobowiązany jest odpowiednio do ich treści wypełnić lub skreślić.</w:t>
      </w:r>
    </w:p>
    <w:p w14:paraId="018603A2" w14:textId="77777777" w:rsidR="001F505C" w:rsidRDefault="001F505C" w:rsidP="00055B67">
      <w:pPr>
        <w:pStyle w:val="Tekstpodstawowy"/>
        <w:spacing w:line="240" w:lineRule="auto"/>
        <w:outlineLvl w:val="0"/>
        <w:rPr>
          <w:b/>
          <w:bCs/>
        </w:rPr>
        <w:sectPr w:rsidR="001F505C" w:rsidSect="00451D56">
          <w:headerReference w:type="default" r:id="rId49"/>
          <w:footerReference w:type="even" r:id="rId50"/>
          <w:footerReference w:type="default" r:id="rId51"/>
          <w:pgSz w:w="11906" w:h="16838"/>
          <w:pgMar w:top="1418" w:right="1418" w:bottom="1418" w:left="1418" w:header="708" w:footer="708" w:gutter="0"/>
          <w:cols w:space="708"/>
          <w:docGrid w:linePitch="360"/>
        </w:sectPr>
      </w:pPr>
    </w:p>
    <w:p w14:paraId="099A9EE6" w14:textId="77777777" w:rsidR="00C7697F" w:rsidRPr="00F364DA" w:rsidRDefault="00C7697F" w:rsidP="00C7697F">
      <w:pPr>
        <w:widowControl/>
        <w:suppressAutoHyphens w:val="0"/>
        <w:jc w:val="right"/>
        <w:outlineLvl w:val="0"/>
        <w:rPr>
          <w:b/>
          <w:bCs/>
          <w:sz w:val="23"/>
          <w:szCs w:val="23"/>
        </w:rPr>
      </w:pPr>
      <w:r w:rsidRPr="00F364DA">
        <w:rPr>
          <w:b/>
          <w:bCs/>
          <w:sz w:val="23"/>
          <w:szCs w:val="23"/>
        </w:rPr>
        <w:lastRenderedPageBreak/>
        <w:t>Załącznik nr 1a do formularza oferty</w:t>
      </w:r>
    </w:p>
    <w:p w14:paraId="0BCE9F32" w14:textId="77777777" w:rsidR="00C7697F" w:rsidRPr="00F364DA" w:rsidRDefault="00C7697F" w:rsidP="00C7697F">
      <w:pPr>
        <w:widowControl/>
        <w:suppressAutoHyphens w:val="0"/>
        <w:jc w:val="right"/>
        <w:outlineLvl w:val="0"/>
        <w:rPr>
          <w:b/>
          <w:bCs/>
          <w:sz w:val="23"/>
          <w:szCs w:val="23"/>
        </w:rPr>
      </w:pPr>
    </w:p>
    <w:p w14:paraId="10BDF924" w14:textId="77777777" w:rsidR="00C7697F" w:rsidRPr="00F364DA" w:rsidRDefault="00C7697F" w:rsidP="00C7697F">
      <w:pPr>
        <w:pStyle w:val="Tekstpodstawowy"/>
        <w:spacing w:line="240" w:lineRule="auto"/>
        <w:ind w:left="540"/>
        <w:jc w:val="center"/>
        <w:outlineLvl w:val="0"/>
        <w:rPr>
          <w:b/>
          <w:sz w:val="23"/>
          <w:szCs w:val="23"/>
          <w:u w:val="single"/>
        </w:rPr>
      </w:pPr>
      <w:r w:rsidRPr="00F364DA">
        <w:rPr>
          <w:b/>
          <w:bCs/>
          <w:sz w:val="23"/>
          <w:szCs w:val="23"/>
        </w:rPr>
        <w:t>OŚWIADCZENIE</w:t>
      </w:r>
      <w:r w:rsidRPr="00F364DA">
        <w:rPr>
          <w:b/>
          <w:sz w:val="23"/>
          <w:szCs w:val="23"/>
          <w:u w:val="single"/>
        </w:rPr>
        <w:t xml:space="preserve"> </w:t>
      </w:r>
    </w:p>
    <w:p w14:paraId="630B817D" w14:textId="77777777" w:rsidR="00C7697F" w:rsidRPr="00F364DA" w:rsidRDefault="00C7697F" w:rsidP="00C7697F">
      <w:pPr>
        <w:pStyle w:val="Tekstpodstawowy"/>
        <w:spacing w:line="240" w:lineRule="auto"/>
        <w:ind w:left="540"/>
        <w:jc w:val="center"/>
        <w:outlineLvl w:val="0"/>
        <w:rPr>
          <w:b/>
          <w:sz w:val="23"/>
          <w:szCs w:val="23"/>
          <w:u w:val="single"/>
        </w:rPr>
      </w:pPr>
      <w:r w:rsidRPr="00F364DA">
        <w:rPr>
          <w:b/>
          <w:sz w:val="23"/>
          <w:szCs w:val="23"/>
          <w:u w:val="single"/>
        </w:rPr>
        <w:t>O NIEPODLEGANIU WYKLUCZENIU Z POSTĘPOWANIA</w:t>
      </w:r>
    </w:p>
    <w:p w14:paraId="4B738714" w14:textId="77777777" w:rsidR="00C7697F" w:rsidRPr="00F364DA" w:rsidRDefault="00C7697F" w:rsidP="00C7697F">
      <w:pPr>
        <w:pStyle w:val="Tekstpodstawowy"/>
        <w:spacing w:line="240" w:lineRule="auto"/>
        <w:ind w:left="540"/>
        <w:jc w:val="center"/>
        <w:outlineLvl w:val="0"/>
        <w:rPr>
          <w:b/>
          <w:bCs/>
          <w:sz w:val="23"/>
          <w:szCs w:val="23"/>
        </w:rPr>
      </w:pPr>
    </w:p>
    <w:p w14:paraId="2A11EEF9" w14:textId="27AC6DF6" w:rsidR="00C7697F" w:rsidRPr="00F364DA" w:rsidRDefault="00C7697F" w:rsidP="00C7697F">
      <w:pPr>
        <w:pStyle w:val="Nagwek"/>
        <w:spacing w:line="240" w:lineRule="auto"/>
        <w:jc w:val="both"/>
        <w:rPr>
          <w:rFonts w:ascii="Times New Roman" w:hAnsi="Times New Roman"/>
          <w:i/>
          <w:sz w:val="23"/>
          <w:szCs w:val="23"/>
          <w:highlight w:val="yellow"/>
          <w:u w:val="single"/>
        </w:rPr>
      </w:pPr>
      <w:r w:rsidRPr="00F364DA">
        <w:rPr>
          <w:rFonts w:ascii="Times New Roman" w:hAnsi="Times New Roman"/>
          <w:i/>
          <w:sz w:val="23"/>
          <w:szCs w:val="23"/>
          <w:u w:val="single"/>
        </w:rPr>
        <w:t>Składając ofertę w postępowaniu na</w:t>
      </w:r>
      <w:r w:rsidR="002265B8">
        <w:rPr>
          <w:rFonts w:ascii="Times New Roman" w:hAnsi="Times New Roman"/>
          <w:i/>
          <w:sz w:val="23"/>
          <w:szCs w:val="23"/>
          <w:u w:val="single"/>
        </w:rPr>
        <w:t xml:space="preserve"> wyłonienie wykonawcy w zakresie świadczenia usług ochrony i mienia dla NCPS SOLARIS</w:t>
      </w:r>
      <w:r w:rsidRPr="00922812">
        <w:rPr>
          <w:rFonts w:ascii="Times New Roman" w:hAnsi="Times New Roman"/>
          <w:i/>
          <w:iCs/>
          <w:sz w:val="23"/>
          <w:szCs w:val="23"/>
          <w:u w:val="single"/>
        </w:rPr>
        <w:t>, ul. Czerwone Maki 98 w Krakowie</w:t>
      </w:r>
      <w:r w:rsidRPr="00F364DA">
        <w:rPr>
          <w:rFonts w:ascii="Times New Roman" w:hAnsi="Times New Roman"/>
          <w:i/>
          <w:iCs/>
          <w:sz w:val="23"/>
          <w:szCs w:val="23"/>
          <w:u w:val="single"/>
        </w:rPr>
        <w:t>.</w:t>
      </w:r>
    </w:p>
    <w:p w14:paraId="0D097EBB" w14:textId="77777777" w:rsidR="00C7697F" w:rsidRPr="00F364DA" w:rsidRDefault="00C7697F" w:rsidP="00C7697F">
      <w:pPr>
        <w:spacing w:line="360" w:lineRule="auto"/>
        <w:jc w:val="both"/>
        <w:rPr>
          <w:sz w:val="23"/>
          <w:szCs w:val="23"/>
          <w:highlight w:val="yellow"/>
        </w:rPr>
      </w:pPr>
    </w:p>
    <w:p w14:paraId="5CD9CDF8" w14:textId="77777777" w:rsidR="005D4A6E" w:rsidRPr="00464F85" w:rsidRDefault="005D4A6E" w:rsidP="00EE54FF">
      <w:pPr>
        <w:pStyle w:val="Akapitzlist"/>
        <w:numPr>
          <w:ilvl w:val="0"/>
          <w:numId w:val="77"/>
        </w:numPr>
        <w:jc w:val="both"/>
        <w:rPr>
          <w:sz w:val="22"/>
          <w:lang w:eastAsia="pl-PL"/>
        </w:rPr>
      </w:pPr>
      <w:r w:rsidRPr="00464F85">
        <w:rPr>
          <w:sz w:val="22"/>
          <w:lang w:eastAsia="pl-PL"/>
        </w:rPr>
        <w:t>Oświadczam, że nie podlegam wykluczeniu z postępowania na podstawie art. 108 ust. 1 ustawy PZP.</w:t>
      </w:r>
    </w:p>
    <w:p w14:paraId="2ABF8806" w14:textId="77777777" w:rsidR="005D4A6E" w:rsidRPr="00464F85" w:rsidRDefault="005D4A6E" w:rsidP="00EE54FF">
      <w:pPr>
        <w:pStyle w:val="Akapitzlist"/>
        <w:numPr>
          <w:ilvl w:val="0"/>
          <w:numId w:val="77"/>
        </w:numPr>
        <w:jc w:val="both"/>
        <w:rPr>
          <w:sz w:val="22"/>
          <w:lang w:eastAsia="pl-PL"/>
        </w:rPr>
      </w:pPr>
      <w:r w:rsidRPr="00464F85">
        <w:rPr>
          <w:sz w:val="22"/>
          <w:lang w:eastAsia="pl-PL"/>
        </w:rPr>
        <w:t>Oświadczam, że nie podlegam wykluczeniu z postępowania na podstawie art. 109 ust. 1 pkt 1, 4. 5, i od 7 do 10 ustawy PZP.</w:t>
      </w:r>
    </w:p>
    <w:p w14:paraId="10D21B5C" w14:textId="77777777" w:rsidR="005D4A6E" w:rsidRPr="00464F85" w:rsidRDefault="005D4A6E" w:rsidP="00EE54FF">
      <w:pPr>
        <w:pStyle w:val="Akapitzlist"/>
        <w:numPr>
          <w:ilvl w:val="0"/>
          <w:numId w:val="77"/>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67704F58" w14:textId="77777777" w:rsidR="005D4A6E" w:rsidRPr="00464F85" w:rsidRDefault="005D4A6E" w:rsidP="00EE54FF">
      <w:pPr>
        <w:widowControl/>
        <w:numPr>
          <w:ilvl w:val="0"/>
          <w:numId w:val="78"/>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AA0C247" w14:textId="77777777" w:rsidR="005D4A6E" w:rsidRPr="00464F85" w:rsidRDefault="005D4A6E" w:rsidP="00EE54FF">
      <w:pPr>
        <w:widowControl/>
        <w:numPr>
          <w:ilvl w:val="0"/>
          <w:numId w:val="78"/>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449F96E" w14:textId="77777777" w:rsidR="005D4A6E" w:rsidRPr="00464F85" w:rsidRDefault="005D4A6E" w:rsidP="00EE54FF">
      <w:pPr>
        <w:widowControl/>
        <w:numPr>
          <w:ilvl w:val="0"/>
          <w:numId w:val="78"/>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4F2D06C" w14:textId="77777777" w:rsidR="005D4A6E" w:rsidRPr="00464F85" w:rsidRDefault="005D4A6E" w:rsidP="005D4A6E">
      <w:pPr>
        <w:spacing w:line="360" w:lineRule="auto"/>
        <w:ind w:left="5664" w:firstLine="708"/>
        <w:jc w:val="both"/>
        <w:rPr>
          <w:i/>
          <w:sz w:val="22"/>
          <w:szCs w:val="22"/>
        </w:rPr>
      </w:pPr>
    </w:p>
    <w:p w14:paraId="72328271" w14:textId="77777777" w:rsidR="005D4A6E" w:rsidRPr="00464F85" w:rsidRDefault="005D4A6E" w:rsidP="005D4A6E">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16C326A2" w14:textId="77777777" w:rsidR="005D4A6E" w:rsidRPr="00464F85" w:rsidRDefault="005D4A6E" w:rsidP="005D4A6E">
      <w:pPr>
        <w:spacing w:line="360" w:lineRule="auto"/>
        <w:jc w:val="both"/>
        <w:rPr>
          <w:sz w:val="22"/>
          <w:szCs w:val="22"/>
        </w:rPr>
      </w:pPr>
      <w:r w:rsidRPr="00464F85">
        <w:rPr>
          <w:sz w:val="22"/>
          <w:szCs w:val="22"/>
        </w:rPr>
        <w:t>…………………………………………………………………………………………..…………………...........…………………………………………………………………………………………………..…………………...........…………………………………………………………………………………</w:t>
      </w:r>
    </w:p>
    <w:p w14:paraId="57ADD8CF" w14:textId="77777777" w:rsidR="005D4A6E" w:rsidRPr="00464F85" w:rsidRDefault="005D4A6E" w:rsidP="005D4A6E">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 ze zm.</w:t>
      </w:r>
      <w:r w:rsidRPr="00464F85">
        <w:rPr>
          <w:sz w:val="22"/>
          <w:szCs w:val="22"/>
        </w:rPr>
        <w:t xml:space="preserve">), </w:t>
      </w:r>
      <w:r w:rsidRPr="00464F85">
        <w:rPr>
          <w:i/>
          <w:sz w:val="22"/>
          <w:szCs w:val="22"/>
        </w:rPr>
        <w:t>(podać mającą zastosowanie podstawę wykluczenia spośród wskazanych powyżej)</w:t>
      </w:r>
    </w:p>
    <w:p w14:paraId="436373BC" w14:textId="77777777" w:rsidR="005D4A6E" w:rsidRPr="00464F85" w:rsidRDefault="005D4A6E" w:rsidP="005D4A6E">
      <w:pPr>
        <w:spacing w:line="276" w:lineRule="auto"/>
        <w:rPr>
          <w:sz w:val="22"/>
          <w:szCs w:val="22"/>
        </w:rPr>
      </w:pPr>
      <w:r w:rsidRPr="00464F85">
        <w:rPr>
          <w:sz w:val="22"/>
          <w:szCs w:val="22"/>
        </w:rPr>
        <w:t>…………………………………………………………………………………………..…………………...........……………………………….…………………………………………………………………</w:t>
      </w:r>
    </w:p>
    <w:p w14:paraId="595BDAC6" w14:textId="77777777" w:rsidR="005D4A6E" w:rsidRDefault="005D4A6E" w:rsidP="005D4A6E">
      <w:pPr>
        <w:jc w:val="both"/>
        <w:outlineLvl w:val="0"/>
        <w:rPr>
          <w:iCs/>
          <w:sz w:val="22"/>
          <w:szCs w:val="22"/>
        </w:rPr>
      </w:pPr>
    </w:p>
    <w:p w14:paraId="33E4B1DA" w14:textId="77777777" w:rsidR="005D4A6E" w:rsidRPr="00481CE0" w:rsidRDefault="005D4A6E" w:rsidP="005D4A6E">
      <w:pPr>
        <w:outlineLvl w:val="0"/>
        <w:rPr>
          <w:b/>
          <w:bCs/>
          <w:sz w:val="22"/>
          <w:szCs w:val="22"/>
        </w:rPr>
      </w:pPr>
      <w:bookmarkStart w:id="5" w:name="_Hlk177653403"/>
    </w:p>
    <w:p w14:paraId="6787BC74" w14:textId="77777777" w:rsidR="005D4A6E" w:rsidRPr="00481CE0" w:rsidRDefault="005D4A6E" w:rsidP="00EE54FF">
      <w:pPr>
        <w:numPr>
          <w:ilvl w:val="4"/>
          <w:numId w:val="100"/>
        </w:numPr>
        <w:jc w:val="both"/>
        <w:outlineLvl w:val="0"/>
        <w:rPr>
          <w:b/>
          <w:bCs/>
          <w:sz w:val="22"/>
          <w:szCs w:val="22"/>
        </w:rPr>
      </w:pPr>
      <w:r w:rsidRPr="00481CE0">
        <w:rPr>
          <w:b/>
          <w:iCs/>
          <w:sz w:val="22"/>
          <w:szCs w:val="22"/>
        </w:rPr>
        <w:t>OŚWIADCZENIE DOTYCZĄCE PODWYKONAWCY NIEBĘDĄCEGO PODMIOTEM, NA KTÓREGO ZASOBY POWOŁUJE SIĘ WYKONAWCA</w:t>
      </w:r>
    </w:p>
    <w:p w14:paraId="5D559A30" w14:textId="77777777" w:rsidR="005D4A6E" w:rsidRPr="00481CE0" w:rsidRDefault="005D4A6E" w:rsidP="005D4A6E">
      <w:pPr>
        <w:outlineLvl w:val="0"/>
        <w:rPr>
          <w:b/>
          <w:bCs/>
          <w:sz w:val="22"/>
          <w:szCs w:val="22"/>
          <w:u w:val="single"/>
        </w:rPr>
      </w:pPr>
    </w:p>
    <w:p w14:paraId="3808FA6E" w14:textId="77777777" w:rsidR="005D4A6E" w:rsidRPr="00481CE0" w:rsidRDefault="005D4A6E" w:rsidP="005D4A6E">
      <w:pPr>
        <w:ind w:left="709"/>
        <w:jc w:val="both"/>
        <w:rPr>
          <w:sz w:val="22"/>
          <w:szCs w:val="22"/>
        </w:rPr>
      </w:pPr>
      <w:r w:rsidRPr="00481CE0">
        <w:rPr>
          <w:sz w:val="22"/>
          <w:szCs w:val="22"/>
        </w:rPr>
        <w:lastRenderedPageBreak/>
        <w:t xml:space="preserve">Oświadczam, że w stosunku do następującego/ych podmiotu/tów, będącego/ych podwykonawcą/ami: </w:t>
      </w:r>
      <w:r w:rsidRPr="00481CE0">
        <w:rPr>
          <w:rFonts w:ascii="Tahoma" w:hAnsi="Tahoma" w:cs="Tahoma"/>
          <w:i/>
          <w:sz w:val="18"/>
          <w:szCs w:val="18"/>
        </w:rPr>
        <w:t>[należy podać pełną nazwę/firmę, adres, a także w zależności od podmiotu: NIP/PESEL, KRS/CEiDG]</w:t>
      </w:r>
      <w:r w:rsidRPr="00481CE0">
        <w:rPr>
          <w:sz w:val="22"/>
          <w:szCs w:val="22"/>
        </w:rPr>
        <w:t>…………………………………….………………………………………</w:t>
      </w:r>
    </w:p>
    <w:p w14:paraId="4B7C2361" w14:textId="77777777" w:rsidR="005D4A6E" w:rsidRPr="00481CE0" w:rsidRDefault="005D4A6E" w:rsidP="005D4A6E">
      <w:pPr>
        <w:ind w:left="709"/>
        <w:jc w:val="both"/>
        <w:rPr>
          <w:sz w:val="22"/>
          <w:szCs w:val="22"/>
        </w:rPr>
      </w:pPr>
      <w:r w:rsidRPr="00481CE0">
        <w:rPr>
          <w:sz w:val="22"/>
          <w:szCs w:val="22"/>
        </w:rPr>
        <w:t>nie zachodzą podstawy wykluczenia z postępowania o udzielenie zamówienia.</w:t>
      </w:r>
    </w:p>
    <w:p w14:paraId="74661CC6" w14:textId="77777777" w:rsidR="005D4A6E" w:rsidRPr="00481CE0" w:rsidRDefault="005D4A6E" w:rsidP="005D4A6E">
      <w:pPr>
        <w:ind w:left="709"/>
        <w:jc w:val="both"/>
        <w:rPr>
          <w:sz w:val="22"/>
          <w:szCs w:val="22"/>
        </w:rPr>
      </w:pPr>
    </w:p>
    <w:p w14:paraId="0C6ABE49" w14:textId="77777777" w:rsidR="005D4A6E" w:rsidRPr="00481CE0" w:rsidRDefault="005D4A6E" w:rsidP="005D4A6E">
      <w:pPr>
        <w:ind w:left="709"/>
        <w:jc w:val="both"/>
        <w:outlineLvl w:val="0"/>
        <w:rPr>
          <w:sz w:val="22"/>
          <w:szCs w:val="22"/>
        </w:rPr>
      </w:pPr>
      <w:r w:rsidRPr="00481CE0">
        <w:rPr>
          <w:sz w:val="22"/>
          <w:szCs w:val="22"/>
        </w:rPr>
        <w:t xml:space="preserve">Oświadczam, że w stosunku do ww. podmiotu zachodzą podstawy wykluczenia z postępowania na mocy art. …………. ustawy PZP </w:t>
      </w:r>
      <w:r w:rsidRPr="00481CE0">
        <w:rPr>
          <w:rFonts w:ascii="Tahoma" w:hAnsi="Tahoma" w:cs="Tahoma"/>
          <w:sz w:val="18"/>
          <w:szCs w:val="18"/>
        </w:rPr>
        <w:t>[</w:t>
      </w:r>
      <w:r w:rsidRPr="00481CE0">
        <w:rPr>
          <w:rFonts w:ascii="Tahoma" w:hAnsi="Tahoma" w:cs="Tahoma"/>
          <w:i/>
          <w:sz w:val="18"/>
          <w:szCs w:val="18"/>
        </w:rPr>
        <w:t xml:space="preserve">podać mającą zastosowanie podstawę wykluczenia spośród wskazanych powyżej]. </w:t>
      </w:r>
      <w:r w:rsidRPr="00481CE0">
        <w:rPr>
          <w:sz w:val="22"/>
          <w:szCs w:val="22"/>
        </w:rPr>
        <w:t>Jednocześnie oświadczam, że w związku z ww. okolicznością, na podstawie art. 110 ust. 2 ustawy PZP podjęto następujące środki naprawcze: …………………</w:t>
      </w:r>
    </w:p>
    <w:p w14:paraId="7612AECA" w14:textId="77777777" w:rsidR="005D4A6E" w:rsidRPr="00481CE0" w:rsidRDefault="005D4A6E" w:rsidP="005D4A6E">
      <w:pPr>
        <w:ind w:left="709"/>
        <w:jc w:val="both"/>
        <w:outlineLvl w:val="0"/>
        <w:rPr>
          <w:sz w:val="22"/>
          <w:szCs w:val="22"/>
        </w:rPr>
      </w:pPr>
      <w:r w:rsidRPr="00481CE0">
        <w:rPr>
          <w:sz w:val="22"/>
          <w:szCs w:val="22"/>
        </w:rPr>
        <w:t>……………………………………………………………………………………………………</w:t>
      </w:r>
    </w:p>
    <w:p w14:paraId="45C86508" w14:textId="77777777" w:rsidR="005D4A6E" w:rsidRPr="00481CE0" w:rsidRDefault="005D4A6E" w:rsidP="005D4A6E">
      <w:pPr>
        <w:ind w:left="709"/>
        <w:jc w:val="both"/>
        <w:outlineLvl w:val="0"/>
        <w:rPr>
          <w:iCs/>
          <w:sz w:val="22"/>
          <w:szCs w:val="22"/>
        </w:rPr>
      </w:pPr>
      <w:r w:rsidRPr="00481CE0">
        <w:rPr>
          <w:sz w:val="22"/>
          <w:szCs w:val="22"/>
        </w:rPr>
        <w:t>……………………………………………………………………………………………………</w:t>
      </w:r>
    </w:p>
    <w:p w14:paraId="33D8C23E" w14:textId="77777777" w:rsidR="005D4A6E" w:rsidRPr="00481CE0" w:rsidRDefault="005D4A6E" w:rsidP="005D4A6E">
      <w:pPr>
        <w:ind w:left="851"/>
        <w:jc w:val="both"/>
        <w:rPr>
          <w:sz w:val="22"/>
          <w:szCs w:val="22"/>
        </w:rPr>
      </w:pPr>
      <w:r w:rsidRPr="00481CE0">
        <w:rPr>
          <w:rFonts w:ascii="Tahoma" w:hAnsi="Tahoma" w:cs="Tahoma"/>
          <w:i/>
          <w:sz w:val="18"/>
          <w:szCs w:val="18"/>
        </w:rPr>
        <w:t>[*wypełnić]</w:t>
      </w:r>
    </w:p>
    <w:p w14:paraId="1DA0924D" w14:textId="77777777" w:rsidR="005D4A6E" w:rsidRPr="00481CE0" w:rsidRDefault="005D4A6E" w:rsidP="005D4A6E">
      <w:pPr>
        <w:ind w:left="709"/>
        <w:jc w:val="both"/>
        <w:rPr>
          <w:sz w:val="22"/>
          <w:szCs w:val="22"/>
        </w:rPr>
      </w:pPr>
    </w:p>
    <w:p w14:paraId="34195C48" w14:textId="77777777" w:rsidR="005D4A6E" w:rsidRPr="00481CE0" w:rsidRDefault="005D4A6E" w:rsidP="005D4A6E">
      <w:pPr>
        <w:jc w:val="both"/>
        <w:outlineLvl w:val="0"/>
        <w:rPr>
          <w:b/>
          <w:bCs/>
          <w:sz w:val="22"/>
          <w:szCs w:val="22"/>
          <w:u w:val="single"/>
        </w:rPr>
      </w:pPr>
    </w:p>
    <w:p w14:paraId="4BF5F47F" w14:textId="77777777" w:rsidR="005D4A6E" w:rsidRPr="00481CE0" w:rsidRDefault="005D4A6E" w:rsidP="005D4A6E">
      <w:pPr>
        <w:jc w:val="both"/>
        <w:rPr>
          <w:sz w:val="22"/>
          <w:szCs w:val="22"/>
        </w:rPr>
      </w:pPr>
      <w:r w:rsidRPr="00481CE0">
        <w:rPr>
          <w:sz w:val="22"/>
          <w:szCs w:val="22"/>
        </w:rPr>
        <w:t xml:space="preserve">Oświadczam, że wszystkie informacje podane w powyższych oświadczeniach są aktualne </w:t>
      </w:r>
      <w:r w:rsidRPr="00481CE0">
        <w:rPr>
          <w:sz w:val="22"/>
          <w:szCs w:val="22"/>
        </w:rPr>
        <w:br/>
        <w:t>i zgodne z prawdą oraz zostały przedstawione z pełną świadomością konsekwencji wprowadzenia zamawiającego w błąd przy przedstawianiu informacji</w:t>
      </w:r>
      <w:bookmarkStart w:id="6" w:name="_Hlk159506569"/>
      <w:bookmarkEnd w:id="6"/>
    </w:p>
    <w:p w14:paraId="35B18AC6" w14:textId="77777777" w:rsidR="005D4A6E" w:rsidRPr="00481CE0" w:rsidRDefault="005D4A6E" w:rsidP="005D4A6E">
      <w:pPr>
        <w:jc w:val="both"/>
        <w:rPr>
          <w:sz w:val="22"/>
          <w:szCs w:val="22"/>
        </w:rPr>
      </w:pPr>
    </w:p>
    <w:bookmarkEnd w:id="5"/>
    <w:p w14:paraId="7439E163" w14:textId="77777777" w:rsidR="00C7697F" w:rsidRPr="00806B61" w:rsidRDefault="00C7697F" w:rsidP="00C7697F">
      <w:pPr>
        <w:widowControl/>
        <w:suppressAutoHyphens w:val="0"/>
        <w:jc w:val="right"/>
        <w:rPr>
          <w:b/>
          <w:bCs/>
          <w:sz w:val="22"/>
          <w:szCs w:val="22"/>
        </w:rPr>
      </w:pPr>
      <w:r w:rsidRPr="00F364DA">
        <w:rPr>
          <w:b/>
          <w:bCs/>
          <w:sz w:val="23"/>
          <w:szCs w:val="23"/>
        </w:rPr>
        <w:br w:type="page"/>
      </w:r>
      <w:r w:rsidRPr="00806B61">
        <w:rPr>
          <w:b/>
          <w:bCs/>
          <w:sz w:val="22"/>
          <w:szCs w:val="22"/>
        </w:rPr>
        <w:lastRenderedPageBreak/>
        <w:t>Załącznik nr 1b do formularza oferty</w:t>
      </w:r>
    </w:p>
    <w:p w14:paraId="6B888B5F" w14:textId="77777777" w:rsidR="00C7697F" w:rsidRPr="00806B61" w:rsidRDefault="00C7697F" w:rsidP="00C7697F">
      <w:pPr>
        <w:widowControl/>
        <w:suppressAutoHyphens w:val="0"/>
        <w:jc w:val="right"/>
        <w:outlineLvl w:val="0"/>
        <w:rPr>
          <w:b/>
          <w:bCs/>
          <w:sz w:val="22"/>
          <w:szCs w:val="22"/>
        </w:rPr>
      </w:pPr>
    </w:p>
    <w:p w14:paraId="7057B7D1" w14:textId="77777777" w:rsidR="00C7697F" w:rsidRPr="00806B61" w:rsidRDefault="00C7697F" w:rsidP="00C7697F">
      <w:pPr>
        <w:pStyle w:val="Tekstpodstawowy"/>
        <w:spacing w:line="240" w:lineRule="auto"/>
        <w:ind w:left="540"/>
        <w:jc w:val="center"/>
        <w:outlineLvl w:val="0"/>
        <w:rPr>
          <w:b/>
          <w:bCs/>
          <w:sz w:val="22"/>
          <w:szCs w:val="22"/>
        </w:rPr>
      </w:pPr>
    </w:p>
    <w:p w14:paraId="7033B3F3" w14:textId="77777777" w:rsidR="00C7697F" w:rsidRPr="00806B61" w:rsidRDefault="00C7697F" w:rsidP="00C7697F">
      <w:pPr>
        <w:pStyle w:val="Tekstpodstawowy"/>
        <w:spacing w:line="240" w:lineRule="auto"/>
        <w:ind w:left="540"/>
        <w:jc w:val="center"/>
        <w:outlineLvl w:val="0"/>
        <w:rPr>
          <w:b/>
          <w:sz w:val="22"/>
          <w:szCs w:val="22"/>
          <w:u w:val="single"/>
        </w:rPr>
      </w:pPr>
      <w:r w:rsidRPr="00806B61">
        <w:rPr>
          <w:b/>
          <w:bCs/>
          <w:sz w:val="22"/>
          <w:szCs w:val="22"/>
        </w:rPr>
        <w:t>OŚWIADCZENIE</w:t>
      </w:r>
      <w:r w:rsidRPr="00806B61">
        <w:rPr>
          <w:b/>
          <w:sz w:val="22"/>
          <w:szCs w:val="22"/>
          <w:u w:val="single"/>
        </w:rPr>
        <w:t xml:space="preserve"> </w:t>
      </w:r>
    </w:p>
    <w:p w14:paraId="0A8B6831" w14:textId="77777777" w:rsidR="00C7697F" w:rsidRPr="00806B61" w:rsidRDefault="00C7697F" w:rsidP="00C7697F">
      <w:pPr>
        <w:pStyle w:val="Tekstpodstawowy"/>
        <w:spacing w:line="240" w:lineRule="auto"/>
        <w:ind w:left="540"/>
        <w:jc w:val="center"/>
        <w:outlineLvl w:val="0"/>
        <w:rPr>
          <w:b/>
          <w:bCs/>
          <w:sz w:val="22"/>
          <w:szCs w:val="22"/>
        </w:rPr>
      </w:pPr>
      <w:r w:rsidRPr="00806B61">
        <w:rPr>
          <w:b/>
          <w:bCs/>
          <w:sz w:val="22"/>
          <w:szCs w:val="22"/>
        </w:rPr>
        <w:t>O SPEŁNIENIU WARUNKÓW UDZIAŁU W POSTĘPOWANIU</w:t>
      </w:r>
    </w:p>
    <w:p w14:paraId="2128DD78" w14:textId="77777777" w:rsidR="00C7697F" w:rsidRPr="00806B61" w:rsidRDefault="00C7697F" w:rsidP="00C7697F">
      <w:pPr>
        <w:pStyle w:val="Tekstpodstawowy"/>
        <w:spacing w:line="240" w:lineRule="auto"/>
        <w:ind w:left="540"/>
        <w:jc w:val="center"/>
        <w:outlineLvl w:val="0"/>
        <w:rPr>
          <w:b/>
          <w:bCs/>
          <w:sz w:val="22"/>
          <w:szCs w:val="22"/>
        </w:rPr>
      </w:pPr>
    </w:p>
    <w:p w14:paraId="37C50AE1" w14:textId="64A831FF" w:rsidR="00C7697F" w:rsidRPr="00806B61" w:rsidRDefault="00C7697F" w:rsidP="00C7697F">
      <w:pPr>
        <w:jc w:val="both"/>
        <w:rPr>
          <w:i/>
          <w:iCs/>
          <w:sz w:val="22"/>
          <w:szCs w:val="22"/>
        </w:rPr>
      </w:pPr>
      <w:r w:rsidRPr="00806B61">
        <w:rPr>
          <w:i/>
          <w:iCs/>
          <w:sz w:val="22"/>
          <w:szCs w:val="22"/>
        </w:rPr>
        <w:t xml:space="preserve">Składając ofertę w postępowaniu na </w:t>
      </w:r>
      <w:r w:rsidR="002265B8" w:rsidRPr="00806B61">
        <w:rPr>
          <w:i/>
          <w:sz w:val="22"/>
          <w:szCs w:val="22"/>
          <w:u w:val="single"/>
        </w:rPr>
        <w:t>wyłonienie wykonawcy w zakresie świadczenia usług ochrony i mienia dla NCPS SOLARIS</w:t>
      </w:r>
      <w:r w:rsidR="002265B8" w:rsidRPr="00806B61">
        <w:rPr>
          <w:i/>
          <w:iCs/>
          <w:sz w:val="22"/>
          <w:szCs w:val="22"/>
          <w:u w:val="single"/>
        </w:rPr>
        <w:t>, ul. Czerwone Maki 98 w Krakowie</w:t>
      </w:r>
      <w:r w:rsidRPr="00806B61">
        <w:rPr>
          <w:i/>
          <w:iCs/>
          <w:sz w:val="22"/>
          <w:szCs w:val="22"/>
        </w:rPr>
        <w:t xml:space="preserve">, oświadczam że spełniam warunki udziału w postępowaniu określone przez zamawiającego w Rozdziale VI SWZ, </w:t>
      </w:r>
    </w:p>
    <w:p w14:paraId="1D3F1BC1" w14:textId="77777777" w:rsidR="00C7697F" w:rsidRPr="00806B61" w:rsidRDefault="00C7697F" w:rsidP="00C7697F">
      <w:pPr>
        <w:jc w:val="both"/>
        <w:rPr>
          <w:sz w:val="22"/>
          <w:szCs w:val="22"/>
        </w:rPr>
      </w:pPr>
    </w:p>
    <w:p w14:paraId="1C3BEACC" w14:textId="0975C5D3" w:rsidR="00160EEC" w:rsidRPr="00806B61" w:rsidRDefault="00932C38" w:rsidP="00EE54FF">
      <w:pPr>
        <w:numPr>
          <w:ilvl w:val="3"/>
          <w:numId w:val="43"/>
        </w:numPr>
        <w:suppressAutoHyphens w:val="0"/>
        <w:adjustRightInd w:val="0"/>
        <w:ind w:left="426" w:hanging="426"/>
        <w:jc w:val="both"/>
        <w:textAlignment w:val="baseline"/>
        <w:rPr>
          <w:sz w:val="22"/>
          <w:szCs w:val="22"/>
        </w:rPr>
      </w:pPr>
      <w:r w:rsidRPr="00806B61">
        <w:rPr>
          <w:sz w:val="22"/>
          <w:szCs w:val="22"/>
        </w:rPr>
        <w:t xml:space="preserve">Posiadam ubezpieczenie od odpowiedzialności cywilnej w zakresie prowadzonej działalności, dotyczącej ochrony osób i mienia na kwotę </w:t>
      </w:r>
      <w:r w:rsidRPr="00806B61">
        <w:rPr>
          <w:bCs/>
          <w:sz w:val="22"/>
          <w:szCs w:val="22"/>
        </w:rPr>
        <w:t xml:space="preserve">co najmniej </w:t>
      </w:r>
      <w:r w:rsidR="00AE3457" w:rsidRPr="00806B61">
        <w:rPr>
          <w:bCs/>
          <w:sz w:val="22"/>
          <w:szCs w:val="22"/>
        </w:rPr>
        <w:t xml:space="preserve">1 000 000 zł </w:t>
      </w:r>
      <w:r w:rsidRPr="00806B61">
        <w:rPr>
          <w:bCs/>
          <w:sz w:val="22"/>
          <w:szCs w:val="22"/>
        </w:rPr>
        <w:t>na jedno i wszystkie zdarzenia</w:t>
      </w:r>
      <w:r w:rsidR="00AE3457" w:rsidRPr="00806B61">
        <w:rPr>
          <w:bCs/>
          <w:sz w:val="22"/>
          <w:szCs w:val="22"/>
        </w:rPr>
        <w:t xml:space="preserve"> zgodnie z wymogiem określonym w Rozdziale VI SWZ, przy czym:</w:t>
      </w:r>
    </w:p>
    <w:p w14:paraId="2F7442C1" w14:textId="3CBC98B9" w:rsidR="00AE3457" w:rsidRPr="00806B61" w:rsidRDefault="00AE3457" w:rsidP="00EE54FF">
      <w:pPr>
        <w:pStyle w:val="Akapitzlist"/>
        <w:numPr>
          <w:ilvl w:val="1"/>
          <w:numId w:val="77"/>
        </w:numPr>
        <w:ind w:left="851" w:hanging="425"/>
        <w:jc w:val="both"/>
        <w:rPr>
          <w:sz w:val="22"/>
        </w:rPr>
      </w:pPr>
      <w:r w:rsidRPr="00806B61">
        <w:rPr>
          <w:sz w:val="22"/>
        </w:rPr>
        <w:t xml:space="preserve">warunek ten spełniam samodzielnie – Tak w pełnym zakresie*/Tak, częściowo </w:t>
      </w:r>
      <w:r w:rsidRPr="00806B61">
        <w:rPr>
          <w:sz w:val="22"/>
        </w:rPr>
        <w:br/>
        <w:t>w zakresie ……………………………………./ Nie*,</w:t>
      </w:r>
    </w:p>
    <w:p w14:paraId="1A31B7B6" w14:textId="7AF5AB95" w:rsidR="00AE3457" w:rsidRPr="00806B61" w:rsidRDefault="00AE3457" w:rsidP="00EE54FF">
      <w:pPr>
        <w:pStyle w:val="Akapitzlist"/>
        <w:numPr>
          <w:ilvl w:val="1"/>
          <w:numId w:val="77"/>
        </w:numPr>
        <w:ind w:left="851" w:hanging="425"/>
        <w:jc w:val="both"/>
        <w:rPr>
          <w:sz w:val="22"/>
        </w:rPr>
      </w:pPr>
      <w:r w:rsidRPr="00806B61">
        <w:rPr>
          <w:sz w:val="22"/>
        </w:rPr>
        <w:t>w celu spełnienia tego warunku polegam na zasadach określonych w art. 118 ustawy PZP, na następującym podmiocie*:</w:t>
      </w:r>
    </w:p>
    <w:p w14:paraId="0061938B" w14:textId="77777777" w:rsidR="00AE3457" w:rsidRPr="00806B61" w:rsidRDefault="00AE3457" w:rsidP="0046659D">
      <w:pPr>
        <w:pStyle w:val="Tekstpodstawowy"/>
        <w:spacing w:line="240" w:lineRule="auto"/>
        <w:ind w:left="426"/>
        <w:rPr>
          <w:sz w:val="22"/>
          <w:szCs w:val="22"/>
        </w:rPr>
      </w:pPr>
      <w:r w:rsidRPr="00806B61">
        <w:rPr>
          <w:sz w:val="22"/>
          <w:szCs w:val="22"/>
        </w:rPr>
        <w:t>……………………………………………………………………..………………………</w:t>
      </w:r>
    </w:p>
    <w:p w14:paraId="3A65E77B" w14:textId="77777777" w:rsidR="00AE3457" w:rsidRPr="00806B61" w:rsidRDefault="00AE3457" w:rsidP="0046659D">
      <w:pPr>
        <w:pStyle w:val="Tekstpodstawowy"/>
        <w:spacing w:line="240" w:lineRule="auto"/>
        <w:ind w:left="426"/>
        <w:rPr>
          <w:sz w:val="22"/>
          <w:szCs w:val="22"/>
        </w:rPr>
      </w:pPr>
      <w:r w:rsidRPr="00806B61">
        <w:rPr>
          <w:i/>
          <w:sz w:val="22"/>
          <w:szCs w:val="22"/>
        </w:rPr>
        <w:t>(należy podać pełną nazwę/firmę, adres, a także w zależności od podmiotu: NIP/PESEL, KRS/CEiDG)</w:t>
      </w:r>
    </w:p>
    <w:p w14:paraId="1BE651EE" w14:textId="77777777" w:rsidR="00806B61" w:rsidRPr="00806B61" w:rsidRDefault="00806B61" w:rsidP="00806B61">
      <w:pPr>
        <w:pStyle w:val="Tekstpodstawowy"/>
        <w:spacing w:line="240" w:lineRule="auto"/>
        <w:ind w:firstLine="284"/>
        <w:rPr>
          <w:sz w:val="22"/>
          <w:szCs w:val="22"/>
        </w:rPr>
      </w:pPr>
    </w:p>
    <w:p w14:paraId="37AC5373" w14:textId="480C5359" w:rsidR="00806B61" w:rsidRPr="00806B61" w:rsidRDefault="00806B61" w:rsidP="00806B61">
      <w:pPr>
        <w:pStyle w:val="Tekstpodstawowy"/>
        <w:spacing w:line="240" w:lineRule="auto"/>
        <w:ind w:left="567" w:hanging="141"/>
        <w:rPr>
          <w:sz w:val="22"/>
          <w:szCs w:val="22"/>
        </w:rPr>
      </w:pPr>
      <w:r w:rsidRPr="00806B61">
        <w:rPr>
          <w:sz w:val="22"/>
          <w:szCs w:val="22"/>
        </w:rPr>
        <w:t>w następującym zakresie:</w:t>
      </w:r>
    </w:p>
    <w:p w14:paraId="690A37D2" w14:textId="30523055" w:rsidR="00806B61" w:rsidRPr="00806B61" w:rsidRDefault="00806B61" w:rsidP="00806B61">
      <w:pPr>
        <w:pStyle w:val="Tekstpodstawowy"/>
        <w:spacing w:line="240" w:lineRule="auto"/>
        <w:ind w:firstLine="284"/>
        <w:rPr>
          <w:sz w:val="22"/>
          <w:szCs w:val="22"/>
        </w:rPr>
      </w:pPr>
      <w:r w:rsidRPr="00806B61">
        <w:rPr>
          <w:sz w:val="22"/>
          <w:szCs w:val="22"/>
        </w:rPr>
        <w:t xml:space="preserve">   …………………………………………………………..</w:t>
      </w:r>
    </w:p>
    <w:p w14:paraId="67323253" w14:textId="455DA882" w:rsidR="00AE3457" w:rsidRPr="00806B61" w:rsidRDefault="00AE3457" w:rsidP="00AE3457">
      <w:pPr>
        <w:suppressAutoHyphens w:val="0"/>
        <w:adjustRightInd w:val="0"/>
        <w:ind w:left="426"/>
        <w:jc w:val="both"/>
        <w:textAlignment w:val="baseline"/>
        <w:rPr>
          <w:sz w:val="22"/>
          <w:szCs w:val="22"/>
        </w:rPr>
      </w:pPr>
    </w:p>
    <w:p w14:paraId="3516684E" w14:textId="77777777" w:rsidR="00806B61" w:rsidRPr="00806B61" w:rsidRDefault="00806B61" w:rsidP="00AE3457">
      <w:pPr>
        <w:suppressAutoHyphens w:val="0"/>
        <w:adjustRightInd w:val="0"/>
        <w:ind w:left="426"/>
        <w:jc w:val="both"/>
        <w:textAlignment w:val="baseline"/>
        <w:rPr>
          <w:sz w:val="22"/>
          <w:szCs w:val="22"/>
        </w:rPr>
      </w:pPr>
    </w:p>
    <w:p w14:paraId="139C6A0E" w14:textId="4158C71A" w:rsidR="00C7697F" w:rsidRPr="00806B61" w:rsidRDefault="00806B61" w:rsidP="00EE54FF">
      <w:pPr>
        <w:numPr>
          <w:ilvl w:val="3"/>
          <w:numId w:val="43"/>
        </w:numPr>
        <w:suppressAutoHyphens w:val="0"/>
        <w:adjustRightInd w:val="0"/>
        <w:ind w:left="284" w:hanging="284"/>
        <w:jc w:val="both"/>
        <w:textAlignment w:val="baseline"/>
        <w:rPr>
          <w:sz w:val="22"/>
          <w:szCs w:val="22"/>
        </w:rPr>
      </w:pPr>
      <w:r w:rsidRPr="00806B61">
        <w:rPr>
          <w:sz w:val="22"/>
          <w:szCs w:val="22"/>
        </w:rPr>
        <w:t xml:space="preserve"> P</w:t>
      </w:r>
      <w:r w:rsidR="00C7697F" w:rsidRPr="00806B61">
        <w:rPr>
          <w:sz w:val="22"/>
          <w:szCs w:val="22"/>
        </w:rPr>
        <w:t>osiadam doświadczenie opisane przez Zamawiającego w Rozdziale VI SWZ, w tym:</w:t>
      </w:r>
    </w:p>
    <w:p w14:paraId="729D4D0F" w14:textId="77777777" w:rsidR="00C7697F" w:rsidRPr="00806B61" w:rsidRDefault="00C7697F" w:rsidP="00EE54FF">
      <w:pPr>
        <w:pStyle w:val="Akapitzlist"/>
        <w:numPr>
          <w:ilvl w:val="0"/>
          <w:numId w:val="41"/>
        </w:numPr>
        <w:jc w:val="both"/>
        <w:rPr>
          <w:sz w:val="22"/>
        </w:rPr>
      </w:pPr>
      <w:r w:rsidRPr="00806B61">
        <w:rPr>
          <w:sz w:val="22"/>
        </w:rPr>
        <w:t xml:space="preserve">warunek ten spełniam samodzielnie – Tak w pełnym zakresie*/Tak, częściowo </w:t>
      </w:r>
      <w:r w:rsidRPr="00806B61">
        <w:rPr>
          <w:sz w:val="22"/>
        </w:rPr>
        <w:br/>
        <w:t>w zakresie ……………………………………./ Nie*,</w:t>
      </w:r>
    </w:p>
    <w:p w14:paraId="17A23E93" w14:textId="77777777" w:rsidR="00C7697F" w:rsidRPr="00806B61" w:rsidRDefault="00C7697F" w:rsidP="00EE54FF">
      <w:pPr>
        <w:pStyle w:val="Akapitzlist"/>
        <w:numPr>
          <w:ilvl w:val="0"/>
          <w:numId w:val="41"/>
        </w:numPr>
        <w:jc w:val="both"/>
        <w:rPr>
          <w:sz w:val="22"/>
        </w:rPr>
      </w:pPr>
      <w:r w:rsidRPr="00806B61">
        <w:rPr>
          <w:sz w:val="22"/>
        </w:rPr>
        <w:t>w celu spełnienia tego warunku polegam na zasadach określonych w art. 118 ustawy PZP, na następującym podmiocie*:</w:t>
      </w:r>
    </w:p>
    <w:p w14:paraId="46474646" w14:textId="77777777" w:rsidR="00C7697F" w:rsidRPr="00806B61" w:rsidRDefault="00C7697F" w:rsidP="00806B61">
      <w:pPr>
        <w:pStyle w:val="Tekstpodstawowy"/>
        <w:spacing w:line="240" w:lineRule="auto"/>
        <w:ind w:firstLine="284"/>
        <w:rPr>
          <w:sz w:val="22"/>
          <w:szCs w:val="22"/>
        </w:rPr>
      </w:pPr>
      <w:r w:rsidRPr="00806B61">
        <w:rPr>
          <w:sz w:val="22"/>
          <w:szCs w:val="22"/>
        </w:rPr>
        <w:t>……………………………………………………………………..………………………</w:t>
      </w:r>
    </w:p>
    <w:p w14:paraId="375FC019" w14:textId="77777777" w:rsidR="00C7697F" w:rsidRPr="00806B61" w:rsidRDefault="00C7697F" w:rsidP="00806B61">
      <w:pPr>
        <w:pStyle w:val="Tekstpodstawowy"/>
        <w:spacing w:line="240" w:lineRule="auto"/>
        <w:ind w:left="284"/>
        <w:rPr>
          <w:sz w:val="22"/>
          <w:szCs w:val="22"/>
        </w:rPr>
      </w:pPr>
      <w:r w:rsidRPr="00806B61">
        <w:rPr>
          <w:i/>
          <w:sz w:val="22"/>
          <w:szCs w:val="22"/>
        </w:rPr>
        <w:t>(należy podać pełną nazwę/firmę, adres, a także w zależności od podmiotu: NIP/PESEL, KRS/CEiDG)</w:t>
      </w:r>
    </w:p>
    <w:p w14:paraId="6F5962A9" w14:textId="77777777" w:rsidR="00C7697F" w:rsidRPr="00806B61" w:rsidRDefault="00C7697F" w:rsidP="00806B61">
      <w:pPr>
        <w:pStyle w:val="Tekstpodstawowy"/>
        <w:spacing w:line="240" w:lineRule="auto"/>
        <w:ind w:firstLine="284"/>
        <w:rPr>
          <w:sz w:val="22"/>
          <w:szCs w:val="22"/>
        </w:rPr>
      </w:pPr>
    </w:p>
    <w:p w14:paraId="532AD698" w14:textId="77777777" w:rsidR="00C7697F" w:rsidRPr="00806B61" w:rsidRDefault="00C7697F" w:rsidP="00806B61">
      <w:pPr>
        <w:pStyle w:val="Tekstpodstawowy"/>
        <w:spacing w:line="240" w:lineRule="auto"/>
        <w:ind w:firstLine="284"/>
        <w:rPr>
          <w:sz w:val="22"/>
          <w:szCs w:val="22"/>
        </w:rPr>
      </w:pPr>
      <w:r w:rsidRPr="00806B61">
        <w:rPr>
          <w:sz w:val="22"/>
          <w:szCs w:val="22"/>
        </w:rPr>
        <w:t>w następującym zakresie:</w:t>
      </w:r>
    </w:p>
    <w:p w14:paraId="2D775FF5" w14:textId="77777777" w:rsidR="00C7697F" w:rsidRPr="00806B61" w:rsidRDefault="00C7697F" w:rsidP="00806B61">
      <w:pPr>
        <w:pStyle w:val="Tekstpodstawowy"/>
        <w:spacing w:line="240" w:lineRule="auto"/>
        <w:ind w:firstLine="284"/>
        <w:rPr>
          <w:sz w:val="22"/>
          <w:szCs w:val="22"/>
        </w:rPr>
      </w:pPr>
      <w:r w:rsidRPr="00806B61">
        <w:rPr>
          <w:sz w:val="22"/>
          <w:szCs w:val="22"/>
        </w:rPr>
        <w:t>…………………………………………………………..</w:t>
      </w:r>
    </w:p>
    <w:p w14:paraId="30B69154" w14:textId="77777777" w:rsidR="00C7697F" w:rsidRPr="00806B61" w:rsidRDefault="00C7697F" w:rsidP="00C7697F">
      <w:pPr>
        <w:adjustRightInd w:val="0"/>
        <w:ind w:left="720"/>
        <w:jc w:val="both"/>
        <w:textAlignment w:val="baseline"/>
        <w:rPr>
          <w:sz w:val="22"/>
          <w:szCs w:val="22"/>
        </w:rPr>
      </w:pPr>
    </w:p>
    <w:p w14:paraId="66F20B5F" w14:textId="3DE192CE" w:rsidR="00C7697F" w:rsidRPr="00806B61" w:rsidRDefault="00806B61" w:rsidP="00EE54FF">
      <w:pPr>
        <w:numPr>
          <w:ilvl w:val="3"/>
          <w:numId w:val="43"/>
        </w:numPr>
        <w:suppressAutoHyphens w:val="0"/>
        <w:adjustRightInd w:val="0"/>
        <w:ind w:left="426" w:hanging="426"/>
        <w:jc w:val="both"/>
        <w:textAlignment w:val="baseline"/>
        <w:rPr>
          <w:sz w:val="22"/>
          <w:szCs w:val="22"/>
        </w:rPr>
      </w:pPr>
      <w:r w:rsidRPr="00806B61">
        <w:rPr>
          <w:sz w:val="22"/>
          <w:szCs w:val="22"/>
        </w:rPr>
        <w:t>S</w:t>
      </w:r>
      <w:r w:rsidR="00C7697F" w:rsidRPr="00806B61">
        <w:rPr>
          <w:sz w:val="22"/>
          <w:szCs w:val="22"/>
        </w:rPr>
        <w:t xml:space="preserve">kieruję do realizacji zamówienia osoby zdolne do realizacji zamówienia, zgodnie </w:t>
      </w:r>
      <w:r w:rsidR="00C7697F" w:rsidRPr="00806B61">
        <w:rPr>
          <w:sz w:val="22"/>
          <w:szCs w:val="22"/>
        </w:rPr>
        <w:br/>
        <w:t>z wymaganiami zawartymi w Rozdziale VI SWZ, w tym:</w:t>
      </w:r>
    </w:p>
    <w:p w14:paraId="6EAB1CC4" w14:textId="77777777" w:rsidR="00C7697F" w:rsidRPr="00806B61" w:rsidRDefault="00C7697F" w:rsidP="00EE54FF">
      <w:pPr>
        <w:pStyle w:val="Akapitzlist"/>
        <w:numPr>
          <w:ilvl w:val="0"/>
          <w:numId w:val="42"/>
        </w:numPr>
        <w:jc w:val="both"/>
        <w:rPr>
          <w:sz w:val="22"/>
        </w:rPr>
      </w:pPr>
      <w:r w:rsidRPr="00806B61">
        <w:rPr>
          <w:sz w:val="22"/>
        </w:rPr>
        <w:t xml:space="preserve">warunek ten spełniam samodzielnie – Tak w pełnym zakresie*/Tak, częściowo </w:t>
      </w:r>
      <w:r w:rsidRPr="00806B61">
        <w:rPr>
          <w:sz w:val="22"/>
        </w:rPr>
        <w:br/>
        <w:t>w zakresie ……………………………………./ Nie*,</w:t>
      </w:r>
    </w:p>
    <w:p w14:paraId="357B8291" w14:textId="77777777" w:rsidR="00C7697F" w:rsidRPr="00806B61" w:rsidRDefault="00C7697F" w:rsidP="00EE54FF">
      <w:pPr>
        <w:pStyle w:val="Akapitzlist"/>
        <w:numPr>
          <w:ilvl w:val="0"/>
          <w:numId w:val="41"/>
        </w:numPr>
        <w:jc w:val="both"/>
        <w:rPr>
          <w:sz w:val="22"/>
        </w:rPr>
      </w:pPr>
      <w:r w:rsidRPr="00806B61">
        <w:rPr>
          <w:sz w:val="22"/>
        </w:rPr>
        <w:t>w celu spełnienia tego warunku polegam na zasadach określonych w art. 118 ustawy PZP, na następującym podmiocie*:</w:t>
      </w:r>
    </w:p>
    <w:p w14:paraId="5E4CB5C9" w14:textId="77777777" w:rsidR="00C7697F" w:rsidRPr="00806B61" w:rsidRDefault="00C7697F" w:rsidP="00C7697F">
      <w:pPr>
        <w:pStyle w:val="Tekstpodstawowy"/>
        <w:spacing w:line="240" w:lineRule="auto"/>
        <w:rPr>
          <w:sz w:val="22"/>
          <w:szCs w:val="22"/>
        </w:rPr>
      </w:pPr>
      <w:r w:rsidRPr="00806B61">
        <w:rPr>
          <w:sz w:val="22"/>
          <w:szCs w:val="22"/>
        </w:rPr>
        <w:t>……………………………………………………………………..………………………</w:t>
      </w:r>
    </w:p>
    <w:p w14:paraId="3FE6DA4E" w14:textId="77777777" w:rsidR="00C7697F" w:rsidRPr="00806B61" w:rsidRDefault="00C7697F" w:rsidP="00C7697F">
      <w:pPr>
        <w:pStyle w:val="Tekstpodstawowy"/>
        <w:spacing w:line="240" w:lineRule="auto"/>
        <w:rPr>
          <w:sz w:val="22"/>
          <w:szCs w:val="22"/>
        </w:rPr>
      </w:pPr>
      <w:r w:rsidRPr="00806B61">
        <w:rPr>
          <w:i/>
          <w:sz w:val="22"/>
          <w:szCs w:val="22"/>
        </w:rPr>
        <w:t>(należy podać pełną nazwę/firmę, adres, a także w zależności od podmiotu: NIP/PESEL, KRS/CEiDG)</w:t>
      </w:r>
    </w:p>
    <w:p w14:paraId="1651A699" w14:textId="77777777" w:rsidR="00C7697F" w:rsidRPr="00806B61" w:rsidRDefault="00C7697F" w:rsidP="00C7697F">
      <w:pPr>
        <w:pStyle w:val="Tekstpodstawowy"/>
        <w:spacing w:line="240" w:lineRule="auto"/>
        <w:rPr>
          <w:sz w:val="22"/>
          <w:szCs w:val="22"/>
        </w:rPr>
      </w:pPr>
    </w:p>
    <w:p w14:paraId="55710144" w14:textId="77777777" w:rsidR="00C7697F" w:rsidRPr="00806B61" w:rsidRDefault="00C7697F" w:rsidP="00C7697F">
      <w:pPr>
        <w:pStyle w:val="Tekstpodstawowy"/>
        <w:spacing w:line="240" w:lineRule="auto"/>
        <w:rPr>
          <w:sz w:val="22"/>
          <w:szCs w:val="22"/>
        </w:rPr>
      </w:pPr>
      <w:r w:rsidRPr="00806B61">
        <w:rPr>
          <w:sz w:val="22"/>
          <w:szCs w:val="22"/>
        </w:rPr>
        <w:t>w następującym zakresie:</w:t>
      </w:r>
    </w:p>
    <w:p w14:paraId="6B4A64B1" w14:textId="77777777" w:rsidR="00C7697F" w:rsidRPr="00806B61" w:rsidRDefault="00C7697F" w:rsidP="00C7697F">
      <w:pPr>
        <w:pStyle w:val="Tekstpodstawowy"/>
        <w:spacing w:line="240" w:lineRule="auto"/>
        <w:rPr>
          <w:sz w:val="22"/>
          <w:szCs w:val="22"/>
        </w:rPr>
      </w:pPr>
      <w:r w:rsidRPr="00806B61">
        <w:rPr>
          <w:sz w:val="22"/>
          <w:szCs w:val="22"/>
        </w:rPr>
        <w:t>…………………………………………………………..</w:t>
      </w:r>
    </w:p>
    <w:p w14:paraId="2005D616" w14:textId="77777777" w:rsidR="00C7697F" w:rsidRPr="00806B61" w:rsidRDefault="00C7697F" w:rsidP="00C7697F">
      <w:pPr>
        <w:pStyle w:val="Tekstpodstawowy"/>
        <w:spacing w:line="240" w:lineRule="auto"/>
        <w:ind w:left="540"/>
        <w:rPr>
          <w:sz w:val="22"/>
          <w:szCs w:val="22"/>
        </w:rPr>
      </w:pPr>
    </w:p>
    <w:p w14:paraId="1AF2C02B" w14:textId="77777777" w:rsidR="00C7697F" w:rsidRPr="00806B61" w:rsidRDefault="00C7697F" w:rsidP="00C7697F">
      <w:pPr>
        <w:pStyle w:val="Tekstpodstawowy"/>
        <w:spacing w:line="240" w:lineRule="auto"/>
        <w:ind w:left="539"/>
        <w:rPr>
          <w:i/>
          <w:sz w:val="22"/>
          <w:szCs w:val="22"/>
          <w:u w:val="single"/>
        </w:rPr>
      </w:pPr>
      <w:r w:rsidRPr="00806B61">
        <w:rPr>
          <w:i/>
          <w:sz w:val="22"/>
          <w:szCs w:val="22"/>
        </w:rPr>
        <w:t>* niepotrzebne skreślić</w:t>
      </w:r>
    </w:p>
    <w:p w14:paraId="6ABBCC27" w14:textId="77777777" w:rsidR="00C7697F" w:rsidRPr="00806B61" w:rsidRDefault="00C7697F" w:rsidP="00C7697F">
      <w:pPr>
        <w:adjustRightInd w:val="0"/>
        <w:jc w:val="both"/>
        <w:textAlignment w:val="baseline"/>
        <w:rPr>
          <w:sz w:val="22"/>
          <w:szCs w:val="22"/>
        </w:rPr>
      </w:pPr>
    </w:p>
    <w:p w14:paraId="645D6ED2" w14:textId="77777777" w:rsidR="00C7697F" w:rsidRPr="00806B61" w:rsidRDefault="00C7697F" w:rsidP="00C7697F">
      <w:pPr>
        <w:jc w:val="both"/>
        <w:rPr>
          <w:sz w:val="22"/>
          <w:szCs w:val="22"/>
        </w:rPr>
      </w:pPr>
      <w:r w:rsidRPr="00806B61">
        <w:rPr>
          <w:sz w:val="22"/>
          <w:szCs w:val="22"/>
        </w:rPr>
        <w:t xml:space="preserve">Oświadczam, że wszystkie informacje podane w powyższych oświadczeniach są aktualne </w:t>
      </w:r>
      <w:r w:rsidRPr="00806B61">
        <w:rPr>
          <w:sz w:val="22"/>
          <w:szCs w:val="22"/>
        </w:rPr>
        <w:br/>
        <w:t>i zgodne z prawdą oraz zostały przedstawione z pełną świadomością konsekwencji wprowadzenia Zamawiającego w błąd przy przedstawianiu informacji.</w:t>
      </w:r>
    </w:p>
    <w:p w14:paraId="41C6F16E" w14:textId="288840B5" w:rsidR="00C7697F" w:rsidRPr="00505621" w:rsidRDefault="00C7697F" w:rsidP="00806B61">
      <w:pPr>
        <w:widowControl/>
        <w:suppressAutoHyphens w:val="0"/>
        <w:jc w:val="left"/>
        <w:rPr>
          <w:b/>
        </w:rPr>
      </w:pPr>
    </w:p>
    <w:p w14:paraId="0828EE31" w14:textId="360EADAB" w:rsidR="00C7697F" w:rsidRPr="00505621" w:rsidRDefault="00C7697F" w:rsidP="00C7697F">
      <w:pPr>
        <w:pStyle w:val="Tekstpodstawowy"/>
        <w:spacing w:line="240" w:lineRule="auto"/>
        <w:ind w:left="540"/>
        <w:jc w:val="right"/>
        <w:rPr>
          <w:b/>
        </w:rPr>
      </w:pPr>
      <w:r w:rsidRPr="00505621">
        <w:rPr>
          <w:b/>
        </w:rPr>
        <w:t xml:space="preserve">Załącznik nr </w:t>
      </w:r>
      <w:r w:rsidR="00937885">
        <w:rPr>
          <w:b/>
        </w:rPr>
        <w:t>2</w:t>
      </w:r>
      <w:r w:rsidRPr="00505621">
        <w:rPr>
          <w:b/>
        </w:rPr>
        <w:t xml:space="preserve"> do formularza oferty</w:t>
      </w:r>
    </w:p>
    <w:p w14:paraId="2546907D" w14:textId="77777777" w:rsidR="00C7697F" w:rsidRPr="00505621" w:rsidRDefault="00C7697F" w:rsidP="00C7697F">
      <w:pPr>
        <w:pStyle w:val="Tekstpodstawowy"/>
        <w:spacing w:line="240" w:lineRule="auto"/>
        <w:ind w:left="540"/>
        <w:rPr>
          <w:i/>
        </w:rPr>
      </w:pPr>
    </w:p>
    <w:p w14:paraId="1F21D837" w14:textId="77777777" w:rsidR="00C7697F" w:rsidRPr="00505621" w:rsidRDefault="00C7697F" w:rsidP="00C7697F">
      <w:pPr>
        <w:pStyle w:val="Tekstpodstawowy"/>
        <w:spacing w:line="240" w:lineRule="auto"/>
        <w:ind w:left="540"/>
        <w:jc w:val="center"/>
        <w:outlineLvl w:val="0"/>
        <w:rPr>
          <w:b/>
          <w:bCs/>
        </w:rPr>
      </w:pPr>
    </w:p>
    <w:p w14:paraId="7070706C" w14:textId="77777777" w:rsidR="00C7697F" w:rsidRPr="00505621" w:rsidRDefault="00C7697F" w:rsidP="00C7697F">
      <w:pPr>
        <w:pStyle w:val="Tekstpodstawowy"/>
        <w:spacing w:line="240" w:lineRule="auto"/>
        <w:ind w:left="540"/>
        <w:jc w:val="center"/>
        <w:outlineLvl w:val="0"/>
        <w:rPr>
          <w:b/>
          <w:u w:val="single"/>
        </w:rPr>
      </w:pPr>
      <w:r w:rsidRPr="00505621">
        <w:rPr>
          <w:b/>
          <w:bCs/>
          <w:u w:val="single"/>
        </w:rPr>
        <w:t>OŚWIADCZENIE</w:t>
      </w:r>
      <w:r w:rsidRPr="00505621">
        <w:rPr>
          <w:b/>
          <w:u w:val="single"/>
        </w:rPr>
        <w:t xml:space="preserve"> DOTYCZACE PODMIOTU UDOSTĘPNIAJĄCEGO ZASOBY</w:t>
      </w:r>
    </w:p>
    <w:p w14:paraId="2495D327" w14:textId="77777777" w:rsidR="00C7697F" w:rsidRPr="00505621" w:rsidRDefault="00C7697F" w:rsidP="00C7697F">
      <w:pPr>
        <w:pStyle w:val="Tekstpodstawowy"/>
        <w:spacing w:line="240" w:lineRule="auto"/>
        <w:ind w:left="540"/>
        <w:jc w:val="center"/>
        <w:outlineLvl w:val="0"/>
        <w:rPr>
          <w:i/>
          <w:u w:val="single"/>
        </w:rPr>
      </w:pPr>
      <w:r w:rsidRPr="00505621">
        <w:rPr>
          <w:bCs/>
          <w:i/>
        </w:rPr>
        <w:t>(</w:t>
      </w:r>
      <w:r w:rsidRPr="00505621">
        <w:rPr>
          <w:i/>
          <w:u w:val="single"/>
        </w:rPr>
        <w:t>należy przedstawić dla każdego podmiotu udostępniającego zasoby wykonawcy oddzielnie – oświadczenie składane przez podmiot udostępniający</w:t>
      </w:r>
      <w:r w:rsidRPr="00505621">
        <w:rPr>
          <w:bCs/>
          <w:i/>
        </w:rPr>
        <w:t xml:space="preserve">) </w:t>
      </w:r>
    </w:p>
    <w:p w14:paraId="22D232A5" w14:textId="77777777" w:rsidR="00C7697F" w:rsidRPr="00505621" w:rsidRDefault="00C7697F" w:rsidP="00C7697F">
      <w:pPr>
        <w:pStyle w:val="Tekstpodstawowy"/>
        <w:spacing w:line="240" w:lineRule="auto"/>
        <w:ind w:left="540"/>
        <w:jc w:val="center"/>
        <w:outlineLvl w:val="0"/>
        <w:rPr>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C7697F" w:rsidRPr="00505621" w14:paraId="35D820E6" w14:textId="77777777" w:rsidTr="009848AC">
        <w:trPr>
          <w:trHeight w:val="426"/>
        </w:trPr>
        <w:tc>
          <w:tcPr>
            <w:tcW w:w="1986" w:type="dxa"/>
            <w:vAlign w:val="bottom"/>
          </w:tcPr>
          <w:p w14:paraId="74EDB59C" w14:textId="77777777" w:rsidR="00C7697F" w:rsidRPr="00505621" w:rsidRDefault="00C7697F" w:rsidP="009848AC">
            <w:pPr>
              <w:autoSpaceDE w:val="0"/>
              <w:autoSpaceDN w:val="0"/>
              <w:adjustRightInd w:val="0"/>
              <w:spacing w:before="60"/>
            </w:pPr>
            <w:r w:rsidRPr="00505621">
              <w:t xml:space="preserve">Nazwa </w:t>
            </w:r>
          </w:p>
        </w:tc>
        <w:tc>
          <w:tcPr>
            <w:tcW w:w="7225" w:type="dxa"/>
            <w:vAlign w:val="bottom"/>
          </w:tcPr>
          <w:p w14:paraId="5E5D216C" w14:textId="77777777" w:rsidR="00C7697F" w:rsidRPr="00505621" w:rsidRDefault="00C7697F" w:rsidP="009848AC">
            <w:pPr>
              <w:autoSpaceDE w:val="0"/>
              <w:autoSpaceDN w:val="0"/>
              <w:adjustRightInd w:val="0"/>
              <w:spacing w:before="60"/>
              <w:rPr>
                <w:spacing w:val="40"/>
              </w:rPr>
            </w:pPr>
            <w:r w:rsidRPr="00505621">
              <w:rPr>
                <w:spacing w:val="40"/>
              </w:rPr>
              <w:t>......................................................................</w:t>
            </w:r>
          </w:p>
        </w:tc>
      </w:tr>
      <w:tr w:rsidR="00C7697F" w:rsidRPr="00505621" w14:paraId="2A855A90" w14:textId="77777777" w:rsidTr="009848AC">
        <w:trPr>
          <w:trHeight w:val="427"/>
        </w:trPr>
        <w:tc>
          <w:tcPr>
            <w:tcW w:w="1986" w:type="dxa"/>
            <w:vAlign w:val="bottom"/>
          </w:tcPr>
          <w:p w14:paraId="3F72EA47" w14:textId="77777777" w:rsidR="00C7697F" w:rsidRPr="00505621" w:rsidRDefault="00C7697F" w:rsidP="009848AC">
            <w:pPr>
              <w:autoSpaceDE w:val="0"/>
              <w:autoSpaceDN w:val="0"/>
              <w:adjustRightInd w:val="0"/>
              <w:spacing w:before="60"/>
            </w:pPr>
            <w:r w:rsidRPr="00505621">
              <w:t xml:space="preserve">Adres </w:t>
            </w:r>
          </w:p>
        </w:tc>
        <w:tc>
          <w:tcPr>
            <w:tcW w:w="7225" w:type="dxa"/>
            <w:vAlign w:val="bottom"/>
          </w:tcPr>
          <w:p w14:paraId="36926DA6" w14:textId="77777777" w:rsidR="00C7697F" w:rsidRPr="00505621" w:rsidRDefault="00C7697F" w:rsidP="009848AC">
            <w:pPr>
              <w:autoSpaceDE w:val="0"/>
              <w:autoSpaceDN w:val="0"/>
              <w:adjustRightInd w:val="0"/>
              <w:spacing w:before="60"/>
            </w:pPr>
            <w:r w:rsidRPr="00505621">
              <w:rPr>
                <w:spacing w:val="40"/>
              </w:rPr>
              <w:t>......................................................................</w:t>
            </w:r>
          </w:p>
        </w:tc>
      </w:tr>
    </w:tbl>
    <w:p w14:paraId="58F0174F" w14:textId="77777777" w:rsidR="00C7697F" w:rsidRPr="00505621" w:rsidRDefault="00C7697F" w:rsidP="00C7697F">
      <w:pPr>
        <w:pStyle w:val="Tekstpodstawowywcity3"/>
        <w:spacing w:before="60" w:after="0"/>
        <w:ind w:left="284"/>
        <w:jc w:val="both"/>
        <w:rPr>
          <w:sz w:val="24"/>
          <w:szCs w:val="24"/>
        </w:rPr>
      </w:pPr>
    </w:p>
    <w:p w14:paraId="0DBB191B" w14:textId="77777777" w:rsidR="00C7697F" w:rsidRPr="00505621" w:rsidRDefault="00C7697F" w:rsidP="00C7697F">
      <w:pPr>
        <w:autoSpaceDE w:val="0"/>
        <w:autoSpaceDN w:val="0"/>
        <w:adjustRightInd w:val="0"/>
        <w:jc w:val="both"/>
        <w:rPr>
          <w:i/>
          <w:iCs/>
        </w:rPr>
      </w:pPr>
      <w:r w:rsidRPr="00505621">
        <w:t xml:space="preserve">Ja (My) </w:t>
      </w:r>
      <w:r w:rsidRPr="00505621">
        <w:rPr>
          <w:i/>
          <w:iCs/>
        </w:rPr>
        <w:t>(Imię/ona oraz Nazwisko/a osób występujących w imieniu podmiotu udostępniającego zasoby)</w:t>
      </w:r>
    </w:p>
    <w:p w14:paraId="5DBEC765" w14:textId="77777777" w:rsidR="00C7697F" w:rsidRPr="00505621" w:rsidRDefault="00C7697F" w:rsidP="00C7697F">
      <w:pPr>
        <w:autoSpaceDE w:val="0"/>
        <w:autoSpaceDN w:val="0"/>
        <w:adjustRightInd w:val="0"/>
      </w:pPr>
    </w:p>
    <w:p w14:paraId="7AF45C6F" w14:textId="77777777" w:rsidR="00C7697F" w:rsidRPr="00505621" w:rsidRDefault="00C7697F" w:rsidP="00C7697F">
      <w:pPr>
        <w:autoSpaceDE w:val="0"/>
        <w:autoSpaceDN w:val="0"/>
        <w:adjustRightInd w:val="0"/>
      </w:pPr>
      <w:r w:rsidRPr="00505621">
        <w:t>………………………………………………………………………………………………………………………………………………………………………………….</w:t>
      </w:r>
    </w:p>
    <w:p w14:paraId="0B8AFA00" w14:textId="77777777" w:rsidR="00C7697F" w:rsidRPr="00505621" w:rsidRDefault="00C7697F" w:rsidP="00C7697F">
      <w:pPr>
        <w:autoSpaceDE w:val="0"/>
        <w:autoSpaceDN w:val="0"/>
        <w:adjustRightInd w:val="0"/>
      </w:pPr>
    </w:p>
    <w:p w14:paraId="6DA58639" w14:textId="77777777" w:rsidR="00C7697F" w:rsidRPr="00505621" w:rsidRDefault="00C7697F" w:rsidP="00C7697F">
      <w:pPr>
        <w:autoSpaceDE w:val="0"/>
        <w:autoSpaceDN w:val="0"/>
        <w:adjustRightInd w:val="0"/>
        <w:jc w:val="left"/>
      </w:pPr>
      <w:r w:rsidRPr="00505621">
        <w:t>działając w imieniu i na rzecz : ……………………………………………………………………………………………………………………………………………………………………………….</w:t>
      </w:r>
    </w:p>
    <w:p w14:paraId="021B29B4" w14:textId="77777777" w:rsidR="00C7697F" w:rsidRPr="00505621" w:rsidRDefault="00C7697F" w:rsidP="00C7697F">
      <w:pPr>
        <w:pStyle w:val="Nagwek"/>
        <w:spacing w:line="240" w:lineRule="auto"/>
        <w:jc w:val="both"/>
        <w:rPr>
          <w:rFonts w:ascii="Times New Roman" w:hAnsi="Times New Roman"/>
        </w:rPr>
      </w:pPr>
      <w:r w:rsidRPr="00505621">
        <w:rPr>
          <w:rFonts w:ascii="Times New Roman" w:hAnsi="Times New Roman"/>
        </w:rPr>
        <w:tab/>
      </w:r>
      <w:r w:rsidRPr="00505621">
        <w:rPr>
          <w:rFonts w:ascii="Times New Roman" w:hAnsi="Times New Roman"/>
        </w:rPr>
        <w:tab/>
        <w:t xml:space="preserve">                             </w:t>
      </w:r>
    </w:p>
    <w:p w14:paraId="671B8E91" w14:textId="77777777" w:rsidR="00C7697F" w:rsidRPr="00505621" w:rsidRDefault="00C7697F" w:rsidP="00C7697F">
      <w:pPr>
        <w:pStyle w:val="Nagwek"/>
        <w:spacing w:line="240" w:lineRule="auto"/>
        <w:jc w:val="both"/>
        <w:rPr>
          <w:rFonts w:ascii="Times New Roman" w:hAnsi="Times New Roman"/>
        </w:rPr>
      </w:pPr>
      <w:r w:rsidRPr="00505621">
        <w:rPr>
          <w:rFonts w:ascii="Times New Roman" w:hAnsi="Times New Roman"/>
        </w:rPr>
        <w:t>w związku, iż Wykonawca:</w:t>
      </w:r>
    </w:p>
    <w:p w14:paraId="27394904" w14:textId="77777777" w:rsidR="00C7697F" w:rsidRPr="00505621" w:rsidRDefault="00C7697F" w:rsidP="00C7697F">
      <w:pPr>
        <w:autoSpaceDE w:val="0"/>
        <w:autoSpaceDN w:val="0"/>
        <w:adjustRightInd w:val="0"/>
      </w:pPr>
      <w:r w:rsidRPr="00505621">
        <w:t>……………………………………………………………………………………………………………….……………………………………………………………………………….</w:t>
      </w:r>
    </w:p>
    <w:p w14:paraId="5BB2DDFE" w14:textId="77777777" w:rsidR="00C7697F" w:rsidRPr="00505621" w:rsidRDefault="00C7697F" w:rsidP="00C7697F">
      <w:pPr>
        <w:autoSpaceDE w:val="0"/>
        <w:autoSpaceDN w:val="0"/>
        <w:adjustRightInd w:val="0"/>
      </w:pPr>
      <w:r w:rsidRPr="00505621">
        <w:t>(pełna nazwa Wykonawcy i adres/siedziba Wykonawcy)</w:t>
      </w:r>
    </w:p>
    <w:p w14:paraId="77FB344F" w14:textId="77777777" w:rsidR="00C7697F" w:rsidRPr="00505621" w:rsidRDefault="00C7697F" w:rsidP="00C7697F">
      <w:pPr>
        <w:autoSpaceDE w:val="0"/>
        <w:autoSpaceDN w:val="0"/>
        <w:adjustRightInd w:val="0"/>
      </w:pPr>
    </w:p>
    <w:p w14:paraId="7B12AF22" w14:textId="77777777" w:rsidR="00C7697F" w:rsidRPr="00505621" w:rsidRDefault="00C7697F" w:rsidP="00C7697F">
      <w:pPr>
        <w:pStyle w:val="Tekstpodstawowy"/>
        <w:spacing w:line="240" w:lineRule="auto"/>
        <w:ind w:left="540"/>
        <w:jc w:val="center"/>
        <w:outlineLvl w:val="0"/>
        <w:rPr>
          <w:b/>
          <w:u w:val="single"/>
        </w:rPr>
      </w:pPr>
    </w:p>
    <w:p w14:paraId="16D5B60C" w14:textId="77777777" w:rsidR="00C7697F" w:rsidRPr="00505621" w:rsidRDefault="00C7697F" w:rsidP="00C7697F">
      <w:pPr>
        <w:jc w:val="both"/>
        <w:rPr>
          <w:b/>
          <w:u w:val="single"/>
        </w:rPr>
      </w:pPr>
      <w:r w:rsidRPr="00505621">
        <w:rPr>
          <w:b/>
          <w:u w:val="single"/>
        </w:rPr>
        <w:t>Oświadczam, że:</w:t>
      </w:r>
    </w:p>
    <w:p w14:paraId="1FB5A63B" w14:textId="77777777" w:rsidR="00C7697F" w:rsidRPr="00505621" w:rsidRDefault="00C7697F" w:rsidP="00C7697F">
      <w:pPr>
        <w:jc w:val="both"/>
        <w:rPr>
          <w:b/>
          <w:u w:val="single"/>
        </w:rPr>
      </w:pPr>
    </w:p>
    <w:p w14:paraId="16B6DDEF" w14:textId="0E272C1C" w:rsidR="00C7697F" w:rsidRPr="00505621" w:rsidRDefault="00C7697F" w:rsidP="00EE54FF">
      <w:pPr>
        <w:pStyle w:val="Akapitzlist"/>
        <w:numPr>
          <w:ilvl w:val="2"/>
          <w:numId w:val="44"/>
        </w:numPr>
        <w:ind w:left="426" w:hanging="426"/>
        <w:jc w:val="both"/>
        <w:rPr>
          <w:i/>
        </w:rPr>
      </w:pPr>
      <w:r w:rsidRPr="00505621">
        <w:rPr>
          <w:b/>
          <w:u w:val="single"/>
        </w:rPr>
        <w:t>nie podlegam wykluczeniu</w:t>
      </w:r>
      <w:r w:rsidRPr="00505621">
        <w:t xml:space="preserve"> z postępowania na podstawie art. 108 ust. 1 oraz art. 109 ust. 1 pkt 1, 4, 5, i od 7 do 10 ustawy PZP.</w:t>
      </w:r>
    </w:p>
    <w:p w14:paraId="006CCBA8" w14:textId="77777777" w:rsidR="00C7697F" w:rsidRPr="00505621" w:rsidRDefault="00C7697F" w:rsidP="00C7697F">
      <w:pPr>
        <w:spacing w:line="360" w:lineRule="auto"/>
        <w:ind w:left="5664" w:firstLine="708"/>
        <w:jc w:val="both"/>
        <w:rPr>
          <w:i/>
          <w:highlight w:val="yellow"/>
        </w:rPr>
      </w:pPr>
    </w:p>
    <w:p w14:paraId="68CD977D" w14:textId="77777777" w:rsidR="00C7697F" w:rsidRPr="00505621" w:rsidRDefault="00C7697F" w:rsidP="00C7697F">
      <w:pPr>
        <w:spacing w:line="276" w:lineRule="auto"/>
        <w:jc w:val="both"/>
      </w:pPr>
      <w:r w:rsidRPr="00505621">
        <w:t xml:space="preserve">Oświadczam, że zachodzą w stosunku do mnie podstawy wykluczenia z postępowania na podstawie art. …………. ustawy PZP </w:t>
      </w:r>
      <w:r w:rsidRPr="00505621">
        <w:rPr>
          <w:i/>
        </w:rPr>
        <w:t>(podać mającą zastosowanie podstawę wykluczenia spośród wskazanych powyżej).</w:t>
      </w:r>
      <w:r w:rsidRPr="00505621">
        <w:t xml:space="preserve"> Jednocześnie oświadczam, że w związku z ww. okolicznością, na podstawie art. 110 ust. 2 ustawy PZP podjąłem następujące środki naprawcze:</w:t>
      </w:r>
    </w:p>
    <w:p w14:paraId="32397DBD" w14:textId="71C65B50" w:rsidR="00C7697F" w:rsidRDefault="00C7697F" w:rsidP="00C7697F">
      <w:r w:rsidRPr="00505621">
        <w:t>…………………………………………………………………………………………..…………………...........…………………………………………………………………………………………………..…………………...........………………………………………………………</w:t>
      </w:r>
    </w:p>
    <w:p w14:paraId="53AB1E31" w14:textId="77777777" w:rsidR="001140E1" w:rsidRPr="00505621" w:rsidRDefault="001140E1" w:rsidP="00C7697F"/>
    <w:p w14:paraId="739968CB" w14:textId="77777777" w:rsidR="001140E1" w:rsidRDefault="001140E1" w:rsidP="00EE54FF">
      <w:pPr>
        <w:pStyle w:val="Akapitzlist"/>
        <w:numPr>
          <w:ilvl w:val="0"/>
          <w:numId w:val="44"/>
        </w:numPr>
        <w:tabs>
          <w:tab w:val="clear" w:pos="720"/>
        </w:tabs>
        <w:ind w:left="284"/>
        <w:jc w:val="both"/>
        <w:rPr>
          <w:b/>
          <w:u w:val="single"/>
        </w:rPr>
      </w:pPr>
      <w:r w:rsidRPr="001140E1">
        <w:rPr>
          <w:b/>
          <w:u w:val="single"/>
        </w:rPr>
        <w:t>spełniam warunki udziału w postępowaniu w zakresie, w którym mnie dotyczą, tj.:</w:t>
      </w:r>
    </w:p>
    <w:p w14:paraId="4754B329" w14:textId="56040750" w:rsidR="001140E1" w:rsidRPr="001140E1" w:rsidRDefault="001140E1" w:rsidP="001140E1">
      <w:pPr>
        <w:pStyle w:val="Akapitzlist"/>
        <w:ind w:left="0"/>
        <w:jc w:val="both"/>
        <w:rPr>
          <w:b/>
          <w:u w:val="single"/>
        </w:rPr>
      </w:pPr>
      <w:r w:rsidRPr="00505621">
        <w:t>……………………………………………………………………………………………………….……………………………………………………………………………………………………………………………………………………………………………………</w:t>
      </w:r>
    </w:p>
    <w:p w14:paraId="2304ADB3" w14:textId="03DCC3EB" w:rsidR="001140E1" w:rsidRPr="001140E1" w:rsidRDefault="001140E1" w:rsidP="00EE54FF">
      <w:pPr>
        <w:pStyle w:val="Akapitzlist"/>
        <w:numPr>
          <w:ilvl w:val="0"/>
          <w:numId w:val="44"/>
        </w:numPr>
        <w:tabs>
          <w:tab w:val="clear" w:pos="720"/>
          <w:tab w:val="left" w:pos="426"/>
          <w:tab w:val="num" w:pos="567"/>
        </w:tabs>
        <w:spacing w:after="160" w:line="259" w:lineRule="auto"/>
        <w:ind w:left="284"/>
        <w:jc w:val="both"/>
        <w:rPr>
          <w:rFonts w:eastAsia="Calibri" w:cs="Arial"/>
          <w:b/>
          <w:sz w:val="22"/>
          <w:u w:val="single"/>
        </w:rPr>
      </w:pPr>
      <w:r w:rsidRPr="001140E1">
        <w:rPr>
          <w:rFonts w:eastAsia="Calibri" w:cs="Arial"/>
          <w:b/>
          <w:sz w:val="22"/>
          <w:u w:val="single"/>
        </w:rPr>
        <w:t xml:space="preserve">oświadczam, że nie podlegam wykluczeniu </w:t>
      </w:r>
      <w:r w:rsidRPr="001140E1">
        <w:rPr>
          <w:rFonts w:eastAsia="Calibri" w:cs="Arial"/>
          <w:b/>
          <w:bCs/>
          <w:sz w:val="22"/>
          <w:u w:val="single"/>
        </w:rPr>
        <w:t xml:space="preserve">na podstawie art. 7 ust. 1 ustawy z dnia 13 kwietnia 2022 r. o szczególnych rozwiązaniach w zakresie przeciwdziałania wspieraniu agresji na </w:t>
      </w:r>
      <w:r w:rsidRPr="001140E1">
        <w:rPr>
          <w:rFonts w:eastAsia="Calibri" w:cs="Arial"/>
          <w:b/>
          <w:bCs/>
          <w:sz w:val="22"/>
          <w:u w:val="single"/>
        </w:rPr>
        <w:lastRenderedPageBreak/>
        <w:t>Ukrainę oraz służących ochronie bezpieczeństwa narodowego (Dz.U. z 2024 r., poz. 507 ze zm.), tj.:</w:t>
      </w:r>
    </w:p>
    <w:p w14:paraId="05886F64" w14:textId="77777777" w:rsidR="001140E1" w:rsidRPr="001140E1" w:rsidRDefault="001140E1" w:rsidP="001140E1">
      <w:pPr>
        <w:widowControl/>
        <w:tabs>
          <w:tab w:val="left" w:pos="426"/>
        </w:tabs>
        <w:suppressAutoHyphens w:val="0"/>
        <w:jc w:val="left"/>
        <w:rPr>
          <w:rFonts w:eastAsia="Calibri" w:cs="Arial"/>
          <w:b/>
          <w:sz w:val="22"/>
          <w:szCs w:val="22"/>
          <w:u w:val="single"/>
          <w:lang w:eastAsia="en-US"/>
        </w:rPr>
      </w:pPr>
    </w:p>
    <w:p w14:paraId="5E260E1E" w14:textId="77777777" w:rsidR="001140E1" w:rsidRPr="001140E1" w:rsidRDefault="001140E1" w:rsidP="00EE54FF">
      <w:pPr>
        <w:widowControl/>
        <w:numPr>
          <w:ilvl w:val="2"/>
          <w:numId w:val="101"/>
        </w:numPr>
        <w:suppressAutoHyphens w:val="0"/>
        <w:spacing w:after="160" w:line="259" w:lineRule="auto"/>
        <w:ind w:left="1134" w:hanging="567"/>
        <w:contextualSpacing/>
        <w:jc w:val="both"/>
        <w:rPr>
          <w:rFonts w:eastAsia="Calibri" w:cs="Arial"/>
          <w:sz w:val="22"/>
          <w:szCs w:val="22"/>
          <w:lang w:eastAsia="en-US"/>
        </w:rPr>
      </w:pPr>
      <w:r w:rsidRPr="001140E1">
        <w:rPr>
          <w:rFonts w:eastAsia="Calibri" w:cs="Arial"/>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4F876FA" w14:textId="77777777" w:rsidR="001140E1" w:rsidRPr="001140E1" w:rsidRDefault="001140E1" w:rsidP="00EE54FF">
      <w:pPr>
        <w:widowControl/>
        <w:numPr>
          <w:ilvl w:val="2"/>
          <w:numId w:val="101"/>
        </w:numPr>
        <w:suppressAutoHyphens w:val="0"/>
        <w:spacing w:after="160" w:line="259" w:lineRule="auto"/>
        <w:ind w:left="1134" w:hanging="567"/>
        <w:contextualSpacing/>
        <w:jc w:val="both"/>
        <w:rPr>
          <w:rFonts w:eastAsia="Calibri" w:cs="Arial"/>
          <w:sz w:val="22"/>
          <w:szCs w:val="22"/>
          <w:lang w:eastAsia="en-US"/>
        </w:rPr>
      </w:pPr>
      <w:r w:rsidRPr="001140E1">
        <w:rPr>
          <w:rFonts w:eastAsia="Calibri" w:cs="Arial"/>
          <w:sz w:val="22"/>
          <w:szCs w:val="22"/>
          <w:lang w:eastAsia="en-US"/>
        </w:rPr>
        <w:t>nie jestem Wykonawcą, którego beneficjentem rzeczywistym w rozumieniu ustawy z dnia 1 marca 2018 r. o przeciwdziałaniu praniu pieniędzy oraz finansowaniu terroryzmu (Dz.U z 2023 r., poz. 124)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AF94C1A" w14:textId="77777777" w:rsidR="001140E1" w:rsidRPr="001140E1" w:rsidRDefault="001140E1" w:rsidP="00EE54FF">
      <w:pPr>
        <w:widowControl/>
        <w:numPr>
          <w:ilvl w:val="2"/>
          <w:numId w:val="101"/>
        </w:numPr>
        <w:suppressAutoHyphens w:val="0"/>
        <w:spacing w:after="160" w:line="259" w:lineRule="auto"/>
        <w:ind w:left="1134" w:hanging="567"/>
        <w:contextualSpacing/>
        <w:jc w:val="both"/>
        <w:rPr>
          <w:rFonts w:eastAsia="Calibri" w:cs="Arial"/>
          <w:sz w:val="22"/>
          <w:szCs w:val="22"/>
          <w:lang w:eastAsia="en-US"/>
        </w:rPr>
      </w:pPr>
      <w:r w:rsidRPr="001140E1">
        <w:rPr>
          <w:rFonts w:eastAsia="Calibri" w:cs="Arial"/>
          <w:sz w:val="22"/>
          <w:szCs w:val="22"/>
          <w:lang w:eastAsia="en-US"/>
        </w:rPr>
        <w:t>nie jestem Wykonawcą,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8E9883E" w14:textId="77777777" w:rsidR="001140E1" w:rsidRPr="001140E1" w:rsidRDefault="001140E1" w:rsidP="001140E1">
      <w:pPr>
        <w:widowControl/>
        <w:suppressAutoHyphens w:val="0"/>
        <w:ind w:left="426"/>
        <w:jc w:val="both"/>
        <w:outlineLvl w:val="0"/>
        <w:rPr>
          <w:i/>
          <w:sz w:val="22"/>
          <w:szCs w:val="22"/>
        </w:rPr>
      </w:pPr>
      <w:r w:rsidRPr="001140E1">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 ze zm.) [</w:t>
      </w:r>
      <w:r w:rsidRPr="001140E1">
        <w:rPr>
          <w:i/>
          <w:sz w:val="22"/>
          <w:szCs w:val="22"/>
        </w:rPr>
        <w:t>podać mającą zastosowanie podstawę wykluczenia spośród wskazanych powyżej lub skreślić];</w:t>
      </w:r>
    </w:p>
    <w:p w14:paraId="58FFA339" w14:textId="77777777" w:rsidR="001140E1" w:rsidRDefault="001140E1" w:rsidP="001140E1">
      <w:pPr>
        <w:pStyle w:val="Akapitzlist"/>
        <w:ind w:left="426"/>
        <w:jc w:val="both"/>
        <w:rPr>
          <w:b/>
          <w:u w:val="single"/>
        </w:rPr>
      </w:pPr>
    </w:p>
    <w:p w14:paraId="37C72FA8" w14:textId="5D211558" w:rsidR="00C7697F" w:rsidRPr="001140E1" w:rsidRDefault="00C7697F" w:rsidP="00EE54FF">
      <w:pPr>
        <w:pStyle w:val="Akapitzlist"/>
        <w:numPr>
          <w:ilvl w:val="0"/>
          <w:numId w:val="44"/>
        </w:numPr>
        <w:jc w:val="both"/>
        <w:rPr>
          <w:b/>
          <w:u w:val="single"/>
        </w:rPr>
      </w:pPr>
      <w:r w:rsidRPr="001140E1">
        <w:rPr>
          <w:b/>
          <w:u w:val="single"/>
        </w:rPr>
        <w:t>zobowiązuję się udostępnić swoje zasoby ww. Wykonawcy.</w:t>
      </w:r>
    </w:p>
    <w:p w14:paraId="6F7C1A9E" w14:textId="77777777" w:rsidR="00C7697F" w:rsidRPr="00505621" w:rsidRDefault="00C7697F" w:rsidP="00C7697F">
      <w:pPr>
        <w:autoSpaceDE w:val="0"/>
        <w:autoSpaceDN w:val="0"/>
        <w:adjustRightInd w:val="0"/>
      </w:pPr>
    </w:p>
    <w:p w14:paraId="07161065" w14:textId="77777777" w:rsidR="00C7697F" w:rsidRPr="00505621" w:rsidRDefault="00C7697F" w:rsidP="001140E1">
      <w:pPr>
        <w:autoSpaceDE w:val="0"/>
        <w:autoSpaceDN w:val="0"/>
        <w:adjustRightInd w:val="0"/>
        <w:jc w:val="both"/>
      </w:pPr>
      <w:r w:rsidRPr="00505621">
        <w:t>W celu oceny, czy ww. Wykonawca będzie dysponował moimi zasobami w stopniu niezbędnym dla należytego wykonania zamówienia oraz oceny, czy stosunek nas łączący gwarantuje rzeczywisty dostęp do moich zasobów podaję następujące informacje:</w:t>
      </w:r>
    </w:p>
    <w:p w14:paraId="747FA2DE" w14:textId="77777777" w:rsidR="00C7697F" w:rsidRPr="00505621" w:rsidRDefault="00C7697F" w:rsidP="001140E1">
      <w:pPr>
        <w:autoSpaceDE w:val="0"/>
        <w:autoSpaceDN w:val="0"/>
        <w:adjustRightInd w:val="0"/>
      </w:pPr>
    </w:p>
    <w:p w14:paraId="5F9816FB" w14:textId="77777777" w:rsidR="00C7697F" w:rsidRPr="00505621" w:rsidRDefault="00C7697F" w:rsidP="001140E1">
      <w:pPr>
        <w:widowControl/>
        <w:numPr>
          <w:ilvl w:val="0"/>
          <w:numId w:val="9"/>
        </w:numPr>
        <w:tabs>
          <w:tab w:val="clear" w:pos="1260"/>
          <w:tab w:val="num" w:pos="540"/>
        </w:tabs>
        <w:suppressAutoHyphens w:val="0"/>
        <w:autoSpaceDE w:val="0"/>
        <w:autoSpaceDN w:val="0"/>
        <w:adjustRightInd w:val="0"/>
        <w:ind w:hanging="1260"/>
        <w:jc w:val="left"/>
      </w:pPr>
      <w:r w:rsidRPr="00505621">
        <w:t>zakres moich zasobów dostępnych Wykonawcy:</w:t>
      </w:r>
    </w:p>
    <w:p w14:paraId="68B69098" w14:textId="77777777" w:rsidR="00C7697F" w:rsidRPr="00505621" w:rsidRDefault="00C7697F" w:rsidP="001140E1">
      <w:pPr>
        <w:autoSpaceDE w:val="0"/>
        <w:autoSpaceDN w:val="0"/>
        <w:adjustRightInd w:val="0"/>
        <w:ind w:left="567"/>
      </w:pPr>
      <w:r w:rsidRPr="00505621">
        <w:t>…………………………………………………………………………………………………………………………………………………………………………………………</w:t>
      </w:r>
    </w:p>
    <w:p w14:paraId="1A5D49E0" w14:textId="77777777" w:rsidR="001140E1" w:rsidRDefault="00C7697F" w:rsidP="001140E1">
      <w:pPr>
        <w:autoSpaceDE w:val="0"/>
        <w:autoSpaceDN w:val="0"/>
        <w:adjustRightInd w:val="0"/>
        <w:ind w:left="567"/>
      </w:pPr>
      <w:r w:rsidRPr="00505621">
        <w:t>……………………………………………………………………………………………</w:t>
      </w:r>
    </w:p>
    <w:p w14:paraId="66CF7F55" w14:textId="412AAE47" w:rsidR="00C7697F" w:rsidRPr="00505621" w:rsidRDefault="00C7697F" w:rsidP="001140E1">
      <w:pPr>
        <w:pStyle w:val="Akapitzlist"/>
        <w:numPr>
          <w:ilvl w:val="0"/>
          <w:numId w:val="9"/>
        </w:numPr>
        <w:tabs>
          <w:tab w:val="clear" w:pos="1260"/>
        </w:tabs>
        <w:autoSpaceDE w:val="0"/>
        <w:autoSpaceDN w:val="0"/>
        <w:adjustRightInd w:val="0"/>
        <w:ind w:left="426"/>
      </w:pPr>
      <w:r w:rsidRPr="00505621">
        <w:t>sposób wykorzystania moich zasobów przez Wykonawcę przy wykonywaniu</w:t>
      </w:r>
      <w:r w:rsidR="001140E1">
        <w:t xml:space="preserve"> z</w:t>
      </w:r>
      <w:r w:rsidRPr="00505621">
        <w:t>amówienia:</w:t>
      </w:r>
    </w:p>
    <w:p w14:paraId="4154DA63" w14:textId="77777777" w:rsidR="00C7697F" w:rsidRPr="00505621" w:rsidRDefault="00C7697F" w:rsidP="001140E1">
      <w:pPr>
        <w:autoSpaceDE w:val="0"/>
        <w:autoSpaceDN w:val="0"/>
        <w:adjustRightInd w:val="0"/>
        <w:ind w:left="567"/>
      </w:pPr>
      <w:r w:rsidRPr="00505621">
        <w:t>……………………………………………………………………………………………</w:t>
      </w:r>
    </w:p>
    <w:p w14:paraId="6F4AE120" w14:textId="77777777" w:rsidR="00C7697F" w:rsidRPr="00505621" w:rsidRDefault="00C7697F" w:rsidP="001140E1">
      <w:pPr>
        <w:autoSpaceDE w:val="0"/>
        <w:autoSpaceDN w:val="0"/>
        <w:adjustRightInd w:val="0"/>
        <w:ind w:left="567"/>
      </w:pPr>
      <w:r w:rsidRPr="00505621">
        <w:t>……………………………………………………………………………………………</w:t>
      </w:r>
    </w:p>
    <w:p w14:paraId="26AB8EAC" w14:textId="77777777" w:rsidR="00C7697F" w:rsidRPr="00505621" w:rsidRDefault="00C7697F" w:rsidP="001140E1">
      <w:pPr>
        <w:autoSpaceDE w:val="0"/>
        <w:autoSpaceDN w:val="0"/>
        <w:adjustRightInd w:val="0"/>
        <w:ind w:left="567"/>
      </w:pPr>
      <w:r w:rsidRPr="00505621">
        <w:t>………………………………………………………………………………………….</w:t>
      </w:r>
    </w:p>
    <w:p w14:paraId="1E8D34AD" w14:textId="77777777" w:rsidR="00C7697F" w:rsidRPr="00505621" w:rsidRDefault="00C7697F" w:rsidP="001140E1">
      <w:pPr>
        <w:widowControl/>
        <w:numPr>
          <w:ilvl w:val="0"/>
          <w:numId w:val="9"/>
        </w:numPr>
        <w:tabs>
          <w:tab w:val="clear" w:pos="1260"/>
          <w:tab w:val="num" w:pos="540"/>
        </w:tabs>
        <w:suppressAutoHyphens w:val="0"/>
        <w:autoSpaceDE w:val="0"/>
        <w:autoSpaceDN w:val="0"/>
        <w:adjustRightInd w:val="0"/>
        <w:ind w:hanging="1260"/>
        <w:jc w:val="left"/>
      </w:pPr>
      <w:r w:rsidRPr="00505621">
        <w:t>charakteru stosunku, jaki będzie mnie łączył z Wykonawcą:</w:t>
      </w:r>
    </w:p>
    <w:p w14:paraId="2A2AA2AC" w14:textId="77777777" w:rsidR="00C7697F" w:rsidRPr="00505621" w:rsidRDefault="00C7697F" w:rsidP="001140E1">
      <w:pPr>
        <w:autoSpaceDE w:val="0"/>
        <w:autoSpaceDN w:val="0"/>
        <w:adjustRightInd w:val="0"/>
        <w:ind w:left="567"/>
      </w:pPr>
      <w:r w:rsidRPr="00505621">
        <w:t>……………………………………………………………………………………………</w:t>
      </w:r>
    </w:p>
    <w:p w14:paraId="40AF6173" w14:textId="77777777" w:rsidR="00C7697F" w:rsidRPr="00505621" w:rsidRDefault="00C7697F" w:rsidP="001140E1">
      <w:pPr>
        <w:autoSpaceDE w:val="0"/>
        <w:autoSpaceDN w:val="0"/>
        <w:adjustRightInd w:val="0"/>
        <w:ind w:left="567"/>
      </w:pPr>
      <w:r w:rsidRPr="00505621">
        <w:t>……………………………………………………………………………………………</w:t>
      </w:r>
    </w:p>
    <w:p w14:paraId="233A3EC3" w14:textId="77777777" w:rsidR="00C7697F" w:rsidRPr="00505621" w:rsidRDefault="00C7697F" w:rsidP="001140E1">
      <w:pPr>
        <w:autoSpaceDE w:val="0"/>
        <w:autoSpaceDN w:val="0"/>
        <w:adjustRightInd w:val="0"/>
        <w:ind w:left="567"/>
      </w:pPr>
      <w:r w:rsidRPr="00505621">
        <w:t>……………………………………………………………………………………………</w:t>
      </w:r>
    </w:p>
    <w:p w14:paraId="209C73E8" w14:textId="77777777" w:rsidR="00C7697F" w:rsidRPr="00505621" w:rsidRDefault="00C7697F" w:rsidP="001140E1">
      <w:pPr>
        <w:widowControl/>
        <w:numPr>
          <w:ilvl w:val="0"/>
          <w:numId w:val="9"/>
        </w:numPr>
        <w:tabs>
          <w:tab w:val="clear" w:pos="1260"/>
          <w:tab w:val="num" w:pos="540"/>
        </w:tabs>
        <w:suppressAutoHyphens w:val="0"/>
        <w:autoSpaceDE w:val="0"/>
        <w:autoSpaceDN w:val="0"/>
        <w:adjustRightInd w:val="0"/>
        <w:ind w:hanging="1260"/>
        <w:jc w:val="left"/>
      </w:pPr>
      <w:r w:rsidRPr="00505621">
        <w:t>zakres i okres mojego udziału przy wykonywaniu zamówienia:</w:t>
      </w:r>
    </w:p>
    <w:p w14:paraId="2D1742F4" w14:textId="77777777" w:rsidR="00C7697F" w:rsidRPr="00505621" w:rsidRDefault="00C7697F" w:rsidP="001140E1">
      <w:pPr>
        <w:autoSpaceDE w:val="0"/>
        <w:autoSpaceDN w:val="0"/>
        <w:adjustRightInd w:val="0"/>
        <w:ind w:left="567"/>
      </w:pPr>
      <w:r w:rsidRPr="00505621">
        <w:t>……………………………………………………………………………………………</w:t>
      </w:r>
    </w:p>
    <w:p w14:paraId="707062E7" w14:textId="77777777" w:rsidR="00C7697F" w:rsidRPr="00505621" w:rsidRDefault="00C7697F" w:rsidP="001140E1">
      <w:pPr>
        <w:autoSpaceDE w:val="0"/>
        <w:autoSpaceDN w:val="0"/>
        <w:adjustRightInd w:val="0"/>
        <w:ind w:left="567"/>
      </w:pPr>
      <w:r w:rsidRPr="00505621">
        <w:t>……………………………………………………………………………………………</w:t>
      </w:r>
    </w:p>
    <w:p w14:paraId="228F3713" w14:textId="77777777" w:rsidR="00C7697F" w:rsidRPr="00505621" w:rsidRDefault="00C7697F" w:rsidP="001140E1">
      <w:pPr>
        <w:autoSpaceDE w:val="0"/>
        <w:autoSpaceDN w:val="0"/>
        <w:adjustRightInd w:val="0"/>
        <w:ind w:left="567"/>
      </w:pPr>
      <w:r w:rsidRPr="00505621">
        <w:t>……………………………………………………………………………………………</w:t>
      </w:r>
    </w:p>
    <w:p w14:paraId="18B6220C" w14:textId="1EFF2BFB" w:rsidR="002265B8" w:rsidRDefault="002265B8">
      <w:pPr>
        <w:widowControl/>
        <w:suppressAutoHyphens w:val="0"/>
        <w:jc w:val="left"/>
        <w:rPr>
          <w:szCs w:val="22"/>
          <w:lang w:eastAsia="en-US"/>
        </w:rPr>
      </w:pPr>
      <w:r>
        <w:br w:type="page"/>
      </w:r>
    </w:p>
    <w:p w14:paraId="3E46F4E8" w14:textId="77777777" w:rsidR="00C7697F" w:rsidRPr="00505621" w:rsidRDefault="00C7697F" w:rsidP="00C7697F">
      <w:pPr>
        <w:pStyle w:val="Akapitzlist"/>
        <w:tabs>
          <w:tab w:val="left" w:pos="426"/>
        </w:tabs>
        <w:ind w:left="426"/>
      </w:pPr>
    </w:p>
    <w:p w14:paraId="1C8F7373" w14:textId="4057AC6C" w:rsidR="00F80F22" w:rsidRPr="00F80F22" w:rsidRDefault="00F80F22" w:rsidP="00F80F22">
      <w:pPr>
        <w:widowControl/>
        <w:suppressAutoHyphens w:val="0"/>
        <w:ind w:left="360"/>
        <w:jc w:val="left"/>
        <w:outlineLvl w:val="0"/>
        <w:rPr>
          <w:rFonts w:eastAsia="Calibri"/>
          <w:noProof/>
          <w:sz w:val="22"/>
          <w:szCs w:val="22"/>
        </w:rPr>
      </w:pPr>
      <w:bookmarkStart w:id="7" w:name="_Hlk86228743"/>
      <w:r w:rsidRPr="00F80F22">
        <w:rPr>
          <w:rFonts w:eastAsia="Calibri"/>
          <w:noProof/>
          <w:sz w:val="22"/>
          <w:szCs w:val="22"/>
        </w:rPr>
        <w:drawing>
          <wp:inline distT="0" distB="0" distL="0" distR="0" wp14:anchorId="4F341827" wp14:editId="2804199F">
            <wp:extent cx="628650" cy="819150"/>
            <wp:effectExtent l="0" t="0" r="0" b="0"/>
            <wp:docPr id="3" name="Obraz 3"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464CD01A" w14:textId="77777777" w:rsidR="00F80F22" w:rsidRPr="00F80F22" w:rsidRDefault="00F80F22" w:rsidP="00F80F22">
      <w:pPr>
        <w:tabs>
          <w:tab w:val="center" w:pos="4535"/>
        </w:tabs>
        <w:rPr>
          <w:b/>
          <w:bCs/>
        </w:rPr>
      </w:pPr>
      <w:r w:rsidRPr="00F80F22">
        <w:rPr>
          <w:b/>
          <w:bCs/>
        </w:rPr>
        <w:t>PROJEKTOWANE POSTANOWIENIA UMOWY</w:t>
      </w:r>
    </w:p>
    <w:p w14:paraId="07015731" w14:textId="77777777" w:rsidR="00F80F22" w:rsidRPr="00F80F22" w:rsidRDefault="00F80F22" w:rsidP="00F80F22">
      <w:pPr>
        <w:widowControl/>
        <w:suppressAutoHyphens w:val="0"/>
        <w:ind w:left="360"/>
        <w:jc w:val="left"/>
        <w:outlineLvl w:val="0"/>
        <w:rPr>
          <w:b/>
          <w:bCs/>
          <w:u w:val="single"/>
        </w:rPr>
      </w:pPr>
    </w:p>
    <w:p w14:paraId="597AA8D3" w14:textId="442651D6" w:rsidR="00F80F22" w:rsidRPr="00D429E9" w:rsidRDefault="00F80F22" w:rsidP="00F80F22">
      <w:pPr>
        <w:jc w:val="both"/>
        <w:rPr>
          <w:b/>
          <w:sz w:val="22"/>
          <w:szCs w:val="22"/>
        </w:rPr>
      </w:pPr>
      <w:r w:rsidRPr="00D429E9">
        <w:rPr>
          <w:b/>
          <w:sz w:val="22"/>
          <w:szCs w:val="22"/>
        </w:rPr>
        <w:t>zawarta w Krakowie w dniu ……………..  r. pomiędzy:</w:t>
      </w:r>
    </w:p>
    <w:p w14:paraId="51AB7F11" w14:textId="77777777" w:rsidR="00F80F22" w:rsidRPr="00D429E9" w:rsidRDefault="00F80F22" w:rsidP="00F80F22">
      <w:pPr>
        <w:jc w:val="both"/>
        <w:rPr>
          <w:b/>
          <w:sz w:val="22"/>
          <w:szCs w:val="22"/>
        </w:rPr>
      </w:pPr>
      <w:r w:rsidRPr="00D429E9">
        <w:rPr>
          <w:b/>
          <w:sz w:val="22"/>
          <w:szCs w:val="22"/>
        </w:rPr>
        <w:t xml:space="preserve">Uniwersytetem </w:t>
      </w:r>
      <w:r w:rsidRPr="00D429E9">
        <w:rPr>
          <w:b/>
          <w:bCs/>
          <w:sz w:val="22"/>
          <w:szCs w:val="22"/>
        </w:rPr>
        <w:t>Jagiellońskim z siedzibą przy ul. Gołębiej 24, 31-007 Kraków, NIP 675-000-22-36, zwanym dalej „Zamawiającym”, reprezentowanym przez:</w:t>
      </w:r>
      <w:r w:rsidRPr="00D429E9">
        <w:rPr>
          <w:b/>
          <w:sz w:val="22"/>
          <w:szCs w:val="22"/>
        </w:rPr>
        <w:t xml:space="preserve"> </w:t>
      </w:r>
    </w:p>
    <w:p w14:paraId="3B3695E7" w14:textId="77777777" w:rsidR="00F80F22" w:rsidRPr="00D429E9" w:rsidRDefault="00F80F22" w:rsidP="00F80F22">
      <w:pPr>
        <w:widowControl/>
        <w:suppressAutoHyphens w:val="0"/>
        <w:contextualSpacing/>
        <w:jc w:val="both"/>
        <w:rPr>
          <w:b/>
          <w:iCs/>
          <w:sz w:val="22"/>
          <w:szCs w:val="22"/>
          <w:lang w:eastAsia="en-US"/>
        </w:rPr>
      </w:pPr>
      <w:r w:rsidRPr="00D429E9">
        <w:rPr>
          <w:b/>
          <w:iCs/>
          <w:sz w:val="22"/>
          <w:szCs w:val="22"/>
          <w:lang w:eastAsia="en-US"/>
        </w:rPr>
        <w:t xml:space="preserve">………………………….. – ……......................................................, działającego na podstawie pełnomocnictwa udzielonego przez JM Rektora UJ, w dniu ……………………………..… r., sygn. ……………………, przy kontrasygnacie finansowej Kwestora UJ, </w:t>
      </w:r>
    </w:p>
    <w:p w14:paraId="382199E2" w14:textId="77777777" w:rsidR="00F80F22" w:rsidRPr="00D429E9" w:rsidRDefault="00F80F22" w:rsidP="00F80F22">
      <w:pPr>
        <w:ind w:left="284"/>
        <w:jc w:val="both"/>
        <w:rPr>
          <w:b/>
          <w:sz w:val="22"/>
          <w:szCs w:val="22"/>
        </w:rPr>
      </w:pPr>
    </w:p>
    <w:p w14:paraId="7C193A35" w14:textId="77777777" w:rsidR="00F80F22" w:rsidRPr="00D429E9" w:rsidRDefault="00F80F22" w:rsidP="00F80F22">
      <w:pPr>
        <w:widowControl/>
        <w:suppressAutoHyphens w:val="0"/>
        <w:jc w:val="both"/>
        <w:rPr>
          <w:b/>
          <w:sz w:val="22"/>
          <w:szCs w:val="22"/>
        </w:rPr>
      </w:pPr>
      <w:r w:rsidRPr="00D429E9">
        <w:rPr>
          <w:b/>
          <w:sz w:val="22"/>
          <w:szCs w:val="22"/>
        </w:rPr>
        <w:t xml:space="preserve">a ………………………, wpisanym do Krajowego Rejestru Sądowego prowadzonego przez Sąd ………., pod numerem wpisu: …….., NIP: ………., REGON: ………, wysokość kapitału zakładowego ………… PLN, zwanym dalej „Wykonawcą”, reprezentowanym przez: </w:t>
      </w:r>
    </w:p>
    <w:p w14:paraId="6EDAEB8D" w14:textId="77777777" w:rsidR="00F80F22" w:rsidRPr="00D429E9" w:rsidRDefault="00F80F22" w:rsidP="00F80F22">
      <w:pPr>
        <w:widowControl/>
        <w:suppressAutoHyphens w:val="0"/>
        <w:jc w:val="both"/>
        <w:rPr>
          <w:b/>
          <w:bCs/>
          <w:sz w:val="22"/>
          <w:szCs w:val="22"/>
        </w:rPr>
      </w:pPr>
      <w:r w:rsidRPr="00D429E9">
        <w:rPr>
          <w:b/>
          <w:bCs/>
          <w:sz w:val="22"/>
          <w:szCs w:val="22"/>
        </w:rPr>
        <w:t>…………………………</w:t>
      </w:r>
    </w:p>
    <w:p w14:paraId="5F8B7A6E" w14:textId="77777777" w:rsidR="00F80F22" w:rsidRPr="00D429E9" w:rsidRDefault="00F80F22" w:rsidP="00F80F22">
      <w:pPr>
        <w:widowControl/>
        <w:suppressAutoHyphens w:val="0"/>
        <w:jc w:val="both"/>
        <w:rPr>
          <w:b/>
          <w:bCs/>
          <w:sz w:val="22"/>
          <w:szCs w:val="22"/>
        </w:rPr>
      </w:pPr>
    </w:p>
    <w:p w14:paraId="46AE6C0D" w14:textId="77777777" w:rsidR="002F3F7F" w:rsidRPr="00D429E9" w:rsidRDefault="00F80F22" w:rsidP="002F3F7F">
      <w:pPr>
        <w:jc w:val="both"/>
        <w:rPr>
          <w:sz w:val="22"/>
          <w:szCs w:val="22"/>
        </w:rPr>
      </w:pPr>
      <w:r w:rsidRPr="00D429E9">
        <w:rPr>
          <w:i/>
          <w:iCs/>
          <w:sz w:val="22"/>
          <w:szCs w:val="22"/>
        </w:rPr>
        <w:t xml:space="preserve">W wyniku przeprowadzenia postępowania w trybie </w:t>
      </w:r>
      <w:r w:rsidR="004473D1" w:rsidRPr="00D429E9">
        <w:rPr>
          <w:i/>
          <w:iCs/>
          <w:sz w:val="22"/>
          <w:szCs w:val="22"/>
        </w:rPr>
        <w:t>podstawowym</w:t>
      </w:r>
      <w:r w:rsidRPr="00D429E9">
        <w:rPr>
          <w:i/>
          <w:iCs/>
          <w:sz w:val="22"/>
          <w:szCs w:val="22"/>
        </w:rPr>
        <w:t xml:space="preserve">, na podstawie art. </w:t>
      </w:r>
      <w:r w:rsidR="004473D1" w:rsidRPr="00D429E9">
        <w:rPr>
          <w:i/>
          <w:iCs/>
          <w:sz w:val="22"/>
          <w:szCs w:val="22"/>
        </w:rPr>
        <w:t>…..</w:t>
      </w:r>
      <w:r w:rsidRPr="00D429E9">
        <w:rPr>
          <w:i/>
          <w:iCs/>
          <w:sz w:val="22"/>
          <w:szCs w:val="22"/>
        </w:rPr>
        <w:t>ustawy z dnia 11 września 2019</w:t>
      </w:r>
      <w:r w:rsidR="00806B61" w:rsidRPr="00D429E9">
        <w:rPr>
          <w:i/>
          <w:iCs/>
          <w:sz w:val="22"/>
          <w:szCs w:val="22"/>
        </w:rPr>
        <w:t xml:space="preserve"> </w:t>
      </w:r>
      <w:r w:rsidRPr="00D429E9">
        <w:rPr>
          <w:i/>
          <w:iCs/>
          <w:sz w:val="22"/>
          <w:szCs w:val="22"/>
        </w:rPr>
        <w:t xml:space="preserve">r. – Prawo zamówień publicznych </w:t>
      </w:r>
      <w:r w:rsidR="002F3F7F" w:rsidRPr="00D429E9">
        <w:rPr>
          <w:i/>
          <w:iCs/>
          <w:sz w:val="22"/>
          <w:szCs w:val="22"/>
        </w:rPr>
        <w:t>(t.j. Dz. U. z 2024 r., poz. 1320, z późn. zm.).</w:t>
      </w:r>
    </w:p>
    <w:p w14:paraId="04E4B1B2" w14:textId="2C74159A" w:rsidR="00F80F22" w:rsidRPr="00D429E9" w:rsidRDefault="00F80F22" w:rsidP="00F80F22">
      <w:pPr>
        <w:jc w:val="both"/>
        <w:rPr>
          <w:i/>
          <w:iCs/>
          <w:sz w:val="22"/>
          <w:szCs w:val="22"/>
        </w:rPr>
      </w:pPr>
      <w:r w:rsidRPr="00D429E9">
        <w:rPr>
          <w:i/>
          <w:iCs/>
          <w:sz w:val="22"/>
          <w:szCs w:val="22"/>
        </w:rPr>
        <w:t xml:space="preserve"> dalej „PZP” zawarto umowę następującej treści:</w:t>
      </w:r>
    </w:p>
    <w:p w14:paraId="5481A413" w14:textId="77777777" w:rsidR="00F80F22" w:rsidRPr="00D429E9" w:rsidRDefault="00F80F22" w:rsidP="00F80F22">
      <w:pPr>
        <w:jc w:val="both"/>
        <w:rPr>
          <w:i/>
          <w:iCs/>
          <w:sz w:val="22"/>
          <w:szCs w:val="22"/>
        </w:rPr>
      </w:pPr>
    </w:p>
    <w:p w14:paraId="071BFD62" w14:textId="77777777" w:rsidR="004473D1" w:rsidRPr="00D429E9" w:rsidRDefault="004473D1" w:rsidP="00F80F22">
      <w:pPr>
        <w:widowControl/>
        <w:suppressAutoHyphens w:val="0"/>
        <w:ind w:left="540" w:hanging="540"/>
        <w:outlineLvl w:val="0"/>
        <w:rPr>
          <w:b/>
          <w:bCs/>
          <w:sz w:val="22"/>
          <w:szCs w:val="22"/>
        </w:rPr>
      </w:pPr>
    </w:p>
    <w:p w14:paraId="0F8726C9" w14:textId="77777777" w:rsidR="004473D1" w:rsidRPr="00D429E9" w:rsidRDefault="004473D1" w:rsidP="004473D1">
      <w:pPr>
        <w:rPr>
          <w:b/>
          <w:bCs/>
          <w:sz w:val="22"/>
          <w:szCs w:val="22"/>
        </w:rPr>
      </w:pPr>
      <w:r w:rsidRPr="00D429E9">
        <w:rPr>
          <w:b/>
          <w:bCs/>
          <w:sz w:val="22"/>
          <w:szCs w:val="22"/>
        </w:rPr>
        <w:t>§1</w:t>
      </w:r>
    </w:p>
    <w:p w14:paraId="4EE7A870" w14:textId="77777777" w:rsidR="004473D1" w:rsidRPr="00D429E9" w:rsidRDefault="004473D1" w:rsidP="00EE54FF">
      <w:pPr>
        <w:numPr>
          <w:ilvl w:val="0"/>
          <w:numId w:val="53"/>
        </w:numPr>
        <w:adjustRightInd w:val="0"/>
        <w:ind w:left="284"/>
        <w:jc w:val="both"/>
        <w:textAlignment w:val="baseline"/>
        <w:rPr>
          <w:sz w:val="22"/>
          <w:szCs w:val="22"/>
        </w:rPr>
      </w:pPr>
      <w:r w:rsidRPr="00D429E9">
        <w:rPr>
          <w:sz w:val="22"/>
          <w:szCs w:val="22"/>
        </w:rPr>
        <w:t>Wykonawca oświadcza, że posiada wymagane prawem aktualne uprawnienia do świadczenia usług ochrony osób i mienia na podstawie koncesji nr ………………………….. wydanej przez Ministra Spraw Wewnętrznych i Administracji.</w:t>
      </w:r>
    </w:p>
    <w:p w14:paraId="2835AC1A" w14:textId="486FB780" w:rsidR="004473D1" w:rsidRPr="00D429E9" w:rsidRDefault="004473D1" w:rsidP="00EE54FF">
      <w:pPr>
        <w:numPr>
          <w:ilvl w:val="0"/>
          <w:numId w:val="53"/>
        </w:numPr>
        <w:adjustRightInd w:val="0"/>
        <w:ind w:left="284"/>
        <w:jc w:val="both"/>
        <w:textAlignment w:val="baseline"/>
        <w:rPr>
          <w:sz w:val="22"/>
          <w:szCs w:val="22"/>
        </w:rPr>
      </w:pPr>
      <w:r w:rsidRPr="00D429E9">
        <w:rPr>
          <w:sz w:val="22"/>
          <w:szCs w:val="22"/>
        </w:rPr>
        <w:t>Zamawiający oświadcza, że jest właścicielem budynku Narodowego Centrum Promieniowania Synchrotronowego SOLARIS wyposażonego w aparaturę i urządzenia tworzące akcelerator elektronów (synchrotron), podlegającego szczególnej ochronie z uwagi na wartość zainstalowanej aparatury oraz specyficzne warunki jej eksploatacji.</w:t>
      </w:r>
    </w:p>
    <w:p w14:paraId="2E182C00" w14:textId="77777777" w:rsidR="004473D1" w:rsidRPr="00D429E9" w:rsidRDefault="004473D1" w:rsidP="004473D1">
      <w:pPr>
        <w:spacing w:before="120"/>
        <w:rPr>
          <w:b/>
          <w:bCs/>
          <w:sz w:val="22"/>
          <w:szCs w:val="22"/>
        </w:rPr>
      </w:pPr>
      <w:r w:rsidRPr="00D429E9">
        <w:rPr>
          <w:b/>
          <w:bCs/>
          <w:sz w:val="22"/>
          <w:szCs w:val="22"/>
        </w:rPr>
        <w:t>§2</w:t>
      </w:r>
    </w:p>
    <w:p w14:paraId="705CCB92" w14:textId="477D7843"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 xml:space="preserve">Zamawiający powierza a Wykonawca przyjmuje pełnienie na rzecz Zamawiającego czynności ochrony osób i mienia, tj. budynku Narodowego Centrum Promieniowania Synchrotronowego SOLARIS, położonego w Krakowie, ul. Czerwone Maki 98 wraz z terenem przyległym (zwanego w dalszej części niniejszej umowy </w:t>
      </w:r>
      <w:r w:rsidRPr="00D429E9">
        <w:rPr>
          <w:b/>
          <w:sz w:val="22"/>
          <w:szCs w:val="22"/>
        </w:rPr>
        <w:t>„Obiektem”</w:t>
      </w:r>
      <w:r w:rsidRPr="00D429E9">
        <w:rPr>
          <w:sz w:val="22"/>
          <w:szCs w:val="22"/>
        </w:rPr>
        <w:t>) oraz osób przebywających na terenie Obiektu, w rozumieniu przepisów ustawy z dnia 22.08.1997</w:t>
      </w:r>
      <w:r w:rsidR="00806B61" w:rsidRPr="00D429E9">
        <w:rPr>
          <w:sz w:val="22"/>
          <w:szCs w:val="22"/>
        </w:rPr>
        <w:t xml:space="preserve"> </w:t>
      </w:r>
      <w:r w:rsidRPr="00D429E9">
        <w:rPr>
          <w:sz w:val="22"/>
          <w:szCs w:val="22"/>
        </w:rPr>
        <w:t>r. o</w:t>
      </w:r>
      <w:r w:rsidR="00806B61" w:rsidRPr="00D429E9">
        <w:rPr>
          <w:sz w:val="22"/>
          <w:szCs w:val="22"/>
        </w:rPr>
        <w:t> </w:t>
      </w:r>
      <w:r w:rsidRPr="00D429E9">
        <w:rPr>
          <w:sz w:val="22"/>
          <w:szCs w:val="22"/>
        </w:rPr>
        <w:t>ochronie osób i mienia oraz zgodnie z zasadami określonymi w niniejszej umowie oraz w zaproszeniu do złożenia oferty.</w:t>
      </w:r>
    </w:p>
    <w:p w14:paraId="32FA9C7F" w14:textId="34CCEBA8"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Ochrona Obiektu określonego w ust. 1 będzie pełniona w trybie całodobowym przez siedem dni w tygodniu, przy stałej obecności jednego agenta ochrony w Obiekcie w okresie od</w:t>
      </w:r>
      <w:r w:rsidR="00CD54D6" w:rsidRPr="00D429E9">
        <w:rPr>
          <w:sz w:val="22"/>
          <w:szCs w:val="22"/>
        </w:rPr>
        <w:t xml:space="preserve"> </w:t>
      </w:r>
      <w:r w:rsidR="002F3F7F" w:rsidRPr="00D429E9">
        <w:rPr>
          <w:b/>
          <w:sz w:val="22"/>
          <w:szCs w:val="22"/>
          <w:u w:val="single"/>
        </w:rPr>
        <w:t>14 stycznia 2025 r. godz. 12.00 do 31 grudnia 2026 r. godz. 24:00.</w:t>
      </w:r>
    </w:p>
    <w:p w14:paraId="535282BC" w14:textId="1B71CB47"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 xml:space="preserve">Zamawiający przewiduje możliwość zwiększenia zakresu zamówienia w ramach prawa opcji. W ramach opcji Zamawiający zastrzega sobie możliwość rozszerzenia zakresu zamówienia o dodatkowe </w:t>
      </w:r>
      <w:r w:rsidR="00CD54D6" w:rsidRPr="00D429E9">
        <w:rPr>
          <w:b/>
          <w:bCs/>
          <w:sz w:val="22"/>
          <w:szCs w:val="22"/>
        </w:rPr>
        <w:t xml:space="preserve">8036 </w:t>
      </w:r>
      <w:r w:rsidRPr="00D429E9">
        <w:rPr>
          <w:sz w:val="22"/>
          <w:szCs w:val="22"/>
        </w:rPr>
        <w:t>godzin pełnienia usługi poprzez stosowne przedłużenie okresu realizacji umowy lub w sytuacji gdy konieczne będzie jednoczesne pełnienie usługi ochrony obiektu SOLARIS przez więcej niż jedną osobę.</w:t>
      </w:r>
    </w:p>
    <w:p w14:paraId="1F6E54E5" w14:textId="4AA70FBF"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Zakres usług/świadczeń, w tym także obowiązków Wykonawcy, został określony w załączniku A do SWZ, z zastrzeżeniem, iż szczegółowe zasady i procedury postępowania określone zostały w Planie Ochrony Obiektu oraz zaktualizowane zostaną przez Strony w zaktualizowanym Planie Ochrony Obiektu, o których mowa w § 5 ust. 7, a także w Instrukcji Ochrony Obiektu.</w:t>
      </w:r>
    </w:p>
    <w:p w14:paraId="66BB8C90" w14:textId="0613FF7C"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 xml:space="preserve">Integralną częścią niniejszej umowy jest: Zaproszenie wraz z załącznikami, oferta Wykonawcy, </w:t>
      </w:r>
      <w:r w:rsidRPr="00D429E9">
        <w:rPr>
          <w:sz w:val="22"/>
          <w:szCs w:val="22"/>
        </w:rPr>
        <w:lastRenderedPageBreak/>
        <w:t>dokumentacja postępowania, Plan Ochrony Obiektu oraz zaktualizowany Plan Ochrony Obiektu, o których mowa w § 5 ust. 7.</w:t>
      </w:r>
    </w:p>
    <w:p w14:paraId="440C5311" w14:textId="1B568586"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Wykonawca dostarczy i zamontuje, na koszt własny, zestaw monitorujący, w celu  przekazywania sygnałów z systemu Sygnalizacji Napadu i Włamania Zamawiającego do centrum monitorowania Wykonawcy. Sposób montażu Wykonawca zobowiązany jest uzgodnić z Zamawiającym.</w:t>
      </w:r>
    </w:p>
    <w:p w14:paraId="27DB9C74" w14:textId="089E4B54" w:rsidR="004473D1" w:rsidRPr="00D429E9" w:rsidRDefault="3492C5D8" w:rsidP="00EE54FF">
      <w:pPr>
        <w:numPr>
          <w:ilvl w:val="0"/>
          <w:numId w:val="54"/>
        </w:numPr>
        <w:adjustRightInd w:val="0"/>
        <w:ind w:left="284"/>
        <w:jc w:val="both"/>
        <w:textAlignment w:val="baseline"/>
        <w:rPr>
          <w:sz w:val="22"/>
          <w:szCs w:val="22"/>
        </w:rPr>
      </w:pPr>
      <w:r w:rsidRPr="00D429E9">
        <w:rPr>
          <w:sz w:val="22"/>
          <w:szCs w:val="22"/>
        </w:rPr>
        <w:t xml:space="preserve">W ramach umowy Wykonawca umożliwi Zamawiającemu podgląd zapisu z odczytów punktów systemu obchodowego oraz wgląd do historii wykonywanych obchodów chronionego Obiektu rejestrowanej od dnia i godziny rozpoczęcia realizacji usług w sposób niezwłoczny, nie później jednak niż do upływu 48 godzin licząc od dokonania odpowiedniego zgłoszenia przez Zamawiającego, które może nastąpić </w:t>
      </w:r>
      <w:r w:rsidR="21C8420B" w:rsidRPr="00D429E9">
        <w:rPr>
          <w:sz w:val="22"/>
          <w:szCs w:val="22"/>
        </w:rPr>
        <w:t>mailowo, telefonicznie lub zostać osobiście zgłoszone pracownikowi wykonawcy realizującemu usługi ochrony w obiekcie NCPS, co zostanie potwierdzone notatką służbową.</w:t>
      </w:r>
      <w:r w:rsidRPr="00D429E9">
        <w:rPr>
          <w:sz w:val="22"/>
          <w:szCs w:val="22"/>
        </w:rPr>
        <w:t xml:space="preserve"> </w:t>
      </w:r>
    </w:p>
    <w:p w14:paraId="2F0DC97C" w14:textId="77777777"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Zamawiający zastrzega, że lokalizacja punktów systemu obchodowego może zostać przez niego zmodyfikowana, o czym poinformuje Wykonawcę na piśmie oraz drogą mailową z odpowiednim wyprzedzeniem umożliwiającym należytą realizację przedmiotu zamówienia.</w:t>
      </w:r>
    </w:p>
    <w:p w14:paraId="3EF76E7E" w14:textId="0E7373CA" w:rsidR="004473D1" w:rsidRPr="00D429E9" w:rsidRDefault="004473D1" w:rsidP="00EE54FF">
      <w:pPr>
        <w:numPr>
          <w:ilvl w:val="0"/>
          <w:numId w:val="54"/>
        </w:numPr>
        <w:adjustRightInd w:val="0"/>
        <w:ind w:left="284"/>
        <w:jc w:val="both"/>
        <w:textAlignment w:val="baseline"/>
        <w:rPr>
          <w:sz w:val="22"/>
          <w:szCs w:val="22"/>
        </w:rPr>
      </w:pPr>
      <w:r w:rsidRPr="00D429E9">
        <w:rPr>
          <w:sz w:val="22"/>
          <w:szCs w:val="22"/>
        </w:rPr>
        <w:t xml:space="preserve">Zamawiający wymaga zatrudnienia na podstawie umowy o pracę, przez Wykonawcę lub podwykonawcę zamówienia, osób wykonujących obowiązki pracownika ochrony obiektu i mienia SOLARIS zgodnie z postanowieniami </w:t>
      </w:r>
      <w:r w:rsidR="00AA1D95" w:rsidRPr="00D429E9">
        <w:rPr>
          <w:sz w:val="22"/>
          <w:szCs w:val="22"/>
        </w:rPr>
        <w:t>SWZ.</w:t>
      </w:r>
    </w:p>
    <w:p w14:paraId="3556A673" w14:textId="77777777" w:rsidR="004473D1" w:rsidRPr="00D429E9" w:rsidRDefault="004473D1" w:rsidP="004473D1">
      <w:pPr>
        <w:spacing w:before="120"/>
        <w:rPr>
          <w:b/>
          <w:bCs/>
          <w:sz w:val="22"/>
          <w:szCs w:val="22"/>
        </w:rPr>
      </w:pPr>
      <w:r w:rsidRPr="00D429E9">
        <w:rPr>
          <w:b/>
          <w:bCs/>
          <w:sz w:val="22"/>
          <w:szCs w:val="22"/>
        </w:rPr>
        <w:t>§ 3</w:t>
      </w:r>
    </w:p>
    <w:p w14:paraId="2D3973CA" w14:textId="57AAE520" w:rsidR="002D69E2" w:rsidRPr="00D429E9" w:rsidRDefault="00AA1D95" w:rsidP="00EE54FF">
      <w:pPr>
        <w:numPr>
          <w:ilvl w:val="0"/>
          <w:numId w:val="55"/>
        </w:numPr>
        <w:adjustRightInd w:val="0"/>
        <w:ind w:left="284"/>
        <w:jc w:val="both"/>
        <w:textAlignment w:val="baseline"/>
        <w:rPr>
          <w:color w:val="000000"/>
          <w:sz w:val="22"/>
          <w:szCs w:val="22"/>
        </w:rPr>
      </w:pPr>
      <w:r w:rsidRPr="00D429E9">
        <w:rPr>
          <w:color w:val="000000"/>
          <w:sz w:val="22"/>
          <w:szCs w:val="22"/>
        </w:rPr>
        <w:t>Lista agentów ochrony</w:t>
      </w:r>
      <w:r w:rsidR="002D69E2" w:rsidRPr="00D429E9">
        <w:rPr>
          <w:color w:val="000000"/>
          <w:sz w:val="22"/>
          <w:szCs w:val="22"/>
        </w:rPr>
        <w:t xml:space="preserve"> wykonujących usługi ochrony w obiekcie NCPS SOLARIS</w:t>
      </w:r>
      <w:r w:rsidRPr="00D429E9">
        <w:rPr>
          <w:color w:val="000000"/>
          <w:sz w:val="22"/>
          <w:szCs w:val="22"/>
        </w:rPr>
        <w:t xml:space="preserve"> jest zgodna z wykazem osób przedstawionym przez Wykonawcę zgodnie z postanowieniami SWZ.</w:t>
      </w:r>
    </w:p>
    <w:p w14:paraId="061F9E44" w14:textId="6542BDAC" w:rsidR="0058460C" w:rsidRPr="00D429E9" w:rsidRDefault="4F82BEAB" w:rsidP="00EE54FF">
      <w:pPr>
        <w:numPr>
          <w:ilvl w:val="0"/>
          <w:numId w:val="55"/>
        </w:numPr>
        <w:adjustRightInd w:val="0"/>
        <w:ind w:left="284"/>
        <w:jc w:val="both"/>
        <w:textAlignment w:val="baseline"/>
        <w:rPr>
          <w:rStyle w:val="Odwoaniedokomentarza"/>
          <w:color w:val="000000"/>
          <w:sz w:val="22"/>
          <w:szCs w:val="22"/>
        </w:rPr>
      </w:pPr>
      <w:r w:rsidRPr="00D429E9">
        <w:rPr>
          <w:color w:val="000000" w:themeColor="text1"/>
          <w:sz w:val="22"/>
          <w:szCs w:val="22"/>
        </w:rPr>
        <w:t>S</w:t>
      </w:r>
      <w:r w:rsidR="21C8420B" w:rsidRPr="00D429E9">
        <w:rPr>
          <w:sz w:val="22"/>
          <w:szCs w:val="22"/>
        </w:rPr>
        <w:t>trony zgodnie ustalają, że zmiana osoby</w:t>
      </w:r>
      <w:r w:rsidRPr="00D429E9">
        <w:rPr>
          <w:sz w:val="22"/>
          <w:szCs w:val="22"/>
        </w:rPr>
        <w:t>/osób</w:t>
      </w:r>
      <w:r w:rsidR="21C8420B" w:rsidRPr="00D429E9">
        <w:rPr>
          <w:sz w:val="22"/>
          <w:szCs w:val="22"/>
        </w:rPr>
        <w:t xml:space="preserve"> wskazanej</w:t>
      </w:r>
      <w:r w:rsidRPr="00D429E9">
        <w:rPr>
          <w:sz w:val="22"/>
          <w:szCs w:val="22"/>
        </w:rPr>
        <w:t>/ych</w:t>
      </w:r>
      <w:r w:rsidR="21C8420B" w:rsidRPr="00D429E9">
        <w:rPr>
          <w:sz w:val="22"/>
          <w:szCs w:val="22"/>
        </w:rPr>
        <w:t xml:space="preserve"> </w:t>
      </w:r>
      <w:r w:rsidRPr="00D429E9">
        <w:rPr>
          <w:sz w:val="22"/>
          <w:szCs w:val="22"/>
        </w:rPr>
        <w:t>w wykazie, o którym mowa w ust. 1</w:t>
      </w:r>
      <w:r w:rsidR="21C8420B" w:rsidRPr="00D429E9">
        <w:rPr>
          <w:sz w:val="22"/>
          <w:szCs w:val="22"/>
        </w:rPr>
        <w:t xml:space="preserve"> wymaga uprzedniej pisemnej zgody Zamawiającego i dopuszczalna jest wyłącznie</w:t>
      </w:r>
      <w:r w:rsidRPr="00D429E9">
        <w:rPr>
          <w:sz w:val="22"/>
          <w:szCs w:val="22"/>
        </w:rPr>
        <w:t xml:space="preserve">, gdy </w:t>
      </w:r>
      <w:r w:rsidR="79926318" w:rsidRPr="00D429E9">
        <w:rPr>
          <w:sz w:val="22"/>
          <w:szCs w:val="22"/>
        </w:rPr>
        <w:t>nowo wyznaczona</w:t>
      </w:r>
      <w:r w:rsidRPr="00D429E9">
        <w:rPr>
          <w:sz w:val="22"/>
          <w:szCs w:val="22"/>
        </w:rPr>
        <w:t>/e osoba/y</w:t>
      </w:r>
      <w:r w:rsidR="00297524" w:rsidRPr="00D429E9">
        <w:rPr>
          <w:sz w:val="22"/>
          <w:szCs w:val="22"/>
        </w:rPr>
        <w:t xml:space="preserve"> </w:t>
      </w:r>
      <w:r w:rsidR="79926318" w:rsidRPr="00D429E9">
        <w:rPr>
          <w:sz w:val="22"/>
          <w:szCs w:val="22"/>
        </w:rPr>
        <w:t xml:space="preserve">spełniać będą </w:t>
      </w:r>
      <w:r w:rsidR="21C8420B" w:rsidRPr="00D429E9">
        <w:rPr>
          <w:sz w:val="22"/>
          <w:szCs w:val="22"/>
        </w:rPr>
        <w:t>wymagania zawarte w Rozdziale VI SWZ</w:t>
      </w:r>
      <w:r w:rsidR="001A72B8" w:rsidRPr="00D429E9">
        <w:rPr>
          <w:sz w:val="22"/>
          <w:szCs w:val="22"/>
        </w:rPr>
        <w:t xml:space="preserve"> oraz </w:t>
      </w:r>
      <w:r w:rsidR="00220231" w:rsidRPr="00D429E9">
        <w:rPr>
          <w:sz w:val="22"/>
          <w:szCs w:val="22"/>
        </w:rPr>
        <w:t xml:space="preserve">spełnione będą warunki określone w </w:t>
      </w:r>
      <w:r w:rsidR="001A72B8" w:rsidRPr="00D429E9">
        <w:rPr>
          <w:sz w:val="22"/>
          <w:szCs w:val="22"/>
        </w:rPr>
        <w:t>ust. 7 i nast. poniżej</w:t>
      </w:r>
      <w:r w:rsidR="21C8420B" w:rsidRPr="00D429E9">
        <w:rPr>
          <w:sz w:val="22"/>
          <w:szCs w:val="22"/>
        </w:rPr>
        <w:t xml:space="preserve">. </w:t>
      </w:r>
      <w:r w:rsidR="00CD54D6" w:rsidRPr="00D429E9">
        <w:rPr>
          <w:sz w:val="22"/>
          <w:szCs w:val="22"/>
        </w:rPr>
        <w:t xml:space="preserve">Wniosek o zmianę agenta ochrony musi być złożony na co najmniej 14 dni kalendarzowych przed planowaną datą rozpoczęcia wykonywania usług ochrony w Obiekcie. </w:t>
      </w:r>
    </w:p>
    <w:p w14:paraId="6C1420E4" w14:textId="5D57E69B" w:rsidR="004473D1" w:rsidRPr="00D429E9" w:rsidRDefault="0058460C" w:rsidP="00EE54FF">
      <w:pPr>
        <w:numPr>
          <w:ilvl w:val="0"/>
          <w:numId w:val="55"/>
        </w:numPr>
        <w:adjustRightInd w:val="0"/>
        <w:ind w:left="284"/>
        <w:jc w:val="both"/>
        <w:textAlignment w:val="baseline"/>
        <w:rPr>
          <w:color w:val="000000"/>
          <w:sz w:val="22"/>
          <w:szCs w:val="22"/>
        </w:rPr>
      </w:pPr>
      <w:r w:rsidRPr="00D429E9">
        <w:rPr>
          <w:color w:val="000000" w:themeColor="text1"/>
          <w:sz w:val="22"/>
          <w:szCs w:val="22"/>
        </w:rPr>
        <w:t>Z</w:t>
      </w:r>
      <w:r w:rsidR="3492C5D8" w:rsidRPr="00D429E9">
        <w:rPr>
          <w:color w:val="000000" w:themeColor="text1"/>
          <w:sz w:val="22"/>
          <w:szCs w:val="22"/>
        </w:rPr>
        <w:t xml:space="preserve">amawiający </w:t>
      </w:r>
      <w:r w:rsidR="4F82BEAB" w:rsidRPr="00D429E9">
        <w:rPr>
          <w:color w:val="000000" w:themeColor="text1"/>
          <w:sz w:val="22"/>
          <w:szCs w:val="22"/>
        </w:rPr>
        <w:t>nie wyra</w:t>
      </w:r>
      <w:r w:rsidR="51A97CC8" w:rsidRPr="00D429E9">
        <w:rPr>
          <w:color w:val="000000" w:themeColor="text1"/>
          <w:sz w:val="22"/>
          <w:szCs w:val="22"/>
        </w:rPr>
        <w:t xml:space="preserve">ża </w:t>
      </w:r>
      <w:r w:rsidR="3492C5D8" w:rsidRPr="00D429E9">
        <w:rPr>
          <w:color w:val="000000" w:themeColor="text1"/>
          <w:sz w:val="22"/>
          <w:szCs w:val="22"/>
        </w:rPr>
        <w:t xml:space="preserve">zgody na świadczenie usług przez pracowników Wykonawcy nie spełniających wymogów </w:t>
      </w:r>
      <w:r w:rsidRPr="00D429E9">
        <w:rPr>
          <w:color w:val="000000" w:themeColor="text1"/>
          <w:sz w:val="22"/>
          <w:szCs w:val="22"/>
        </w:rPr>
        <w:t>SWZ</w:t>
      </w:r>
      <w:r w:rsidR="3492C5D8" w:rsidRPr="00D429E9">
        <w:rPr>
          <w:color w:val="000000" w:themeColor="text1"/>
          <w:sz w:val="22"/>
          <w:szCs w:val="22"/>
        </w:rPr>
        <w:t xml:space="preserve">. W takim wypadku Wykonawca niezwłocznie zapewni nowego pracownika spełniającego przedmiotowe wymogi. </w:t>
      </w:r>
    </w:p>
    <w:p w14:paraId="5B3EBE71" w14:textId="2089703D" w:rsidR="004473D1" w:rsidRPr="00D429E9" w:rsidRDefault="3492C5D8" w:rsidP="00EE54FF">
      <w:pPr>
        <w:numPr>
          <w:ilvl w:val="0"/>
          <w:numId w:val="55"/>
        </w:numPr>
        <w:adjustRightInd w:val="0"/>
        <w:ind w:left="284"/>
        <w:jc w:val="both"/>
        <w:textAlignment w:val="baseline"/>
        <w:rPr>
          <w:color w:val="000000"/>
          <w:sz w:val="22"/>
          <w:szCs w:val="22"/>
        </w:rPr>
      </w:pPr>
      <w:r w:rsidRPr="00D429E9">
        <w:rPr>
          <w:sz w:val="22"/>
          <w:szCs w:val="22"/>
        </w:rPr>
        <w:t xml:space="preserve">Wykonawca zobowiązany jest do dołożenia należytej staranności w celu ograniczenia fluktuacji agentów ochrony wyznaczonych  do ochrony Obiektu. </w:t>
      </w:r>
    </w:p>
    <w:p w14:paraId="3AA056BB" w14:textId="31344CB3" w:rsidR="00240C11" w:rsidRPr="00D429E9" w:rsidRDefault="004473D1" w:rsidP="00EE54FF">
      <w:pPr>
        <w:numPr>
          <w:ilvl w:val="0"/>
          <w:numId w:val="55"/>
        </w:numPr>
        <w:adjustRightInd w:val="0"/>
        <w:ind w:left="284"/>
        <w:jc w:val="both"/>
        <w:textAlignment w:val="baseline"/>
        <w:rPr>
          <w:color w:val="000000"/>
          <w:sz w:val="22"/>
          <w:szCs w:val="22"/>
        </w:rPr>
      </w:pPr>
      <w:r w:rsidRPr="00D429E9">
        <w:rPr>
          <w:sz w:val="22"/>
          <w:szCs w:val="22"/>
        </w:rPr>
        <w:t>Ochrona fizyczna Obiektu będzie wspomagana przez zmotoryzowane grupy interwencyjne, złożone z co najmniej 2 osób, w przypadku użycia przez agenta ochrony przycisku antynapadowego, za co Zamawiający nie będzie ponosił żadnych dodatkowych kosztów. Członkami grupy interwencyjnej muszą być agenci wpisani na listę kwalifikowanych pracowników ochrony zgodnie z przepisami ustawy z dnia 22 sierpnia 1997r. o ochronie osób i mienia. Zamawiający zastrzega sobie prawo do przeprowadzenia nie częściej niż 4 razy w roku kalendarzowym testu czasu dojazdu patrolu interwencyjnego w ciągu dnia lub nocy, w celu potwierdzenia spełniania przez Wykonawcę warunków umowy w zakresie wymaganego maksymalnego czasu dojazdu patrolu.</w:t>
      </w:r>
    </w:p>
    <w:p w14:paraId="5CD5418B" w14:textId="4C736C64" w:rsidR="00240C11" w:rsidRPr="00D429E9" w:rsidRDefault="00240C11" w:rsidP="00EE54FF">
      <w:pPr>
        <w:numPr>
          <w:ilvl w:val="0"/>
          <w:numId w:val="55"/>
        </w:numPr>
        <w:adjustRightInd w:val="0"/>
        <w:ind w:left="284"/>
        <w:jc w:val="both"/>
        <w:textAlignment w:val="baseline"/>
        <w:rPr>
          <w:color w:val="000000"/>
          <w:sz w:val="22"/>
          <w:szCs w:val="22"/>
        </w:rPr>
      </w:pPr>
      <w:r w:rsidRPr="00D429E9">
        <w:rPr>
          <w:sz w:val="22"/>
          <w:szCs w:val="22"/>
        </w:rPr>
        <w:t>Wykonawca zobowiązuje się, że osoby wykonujące usługi ochrony osób i mienia w obiekcie NCPS SOLARIS, będą zatrudnione przez Wykonawcę lub jego podwykonawcę w oparciu o umowę o pracę w rozumieniu przepisów ustawy z dnia 26 czerwca 1974 r. – Kodeks pracy w zakresie realizacji niniejszej Umowy (zamówienia publicznego).</w:t>
      </w:r>
    </w:p>
    <w:p w14:paraId="0116E86A" w14:textId="01578700" w:rsidR="00240C11" w:rsidRPr="00D429E9" w:rsidRDefault="00240C11" w:rsidP="00EE54FF">
      <w:pPr>
        <w:numPr>
          <w:ilvl w:val="0"/>
          <w:numId w:val="55"/>
        </w:numPr>
        <w:adjustRightInd w:val="0"/>
        <w:ind w:left="284"/>
        <w:jc w:val="both"/>
        <w:textAlignment w:val="baseline"/>
        <w:rPr>
          <w:color w:val="000000"/>
          <w:sz w:val="22"/>
          <w:szCs w:val="22"/>
        </w:rPr>
      </w:pPr>
      <w:r w:rsidRPr="00D429E9">
        <w:rPr>
          <w:color w:val="201F1E"/>
          <w:sz w:val="22"/>
          <w:szCs w:val="22"/>
        </w:rPr>
        <w:t>W trakcie realizacji Umowy na każde wezwanie Zamawiającego, w wyznaczonym w tym wezwaniu terminie</w:t>
      </w:r>
      <w:r w:rsidRPr="00D429E9">
        <w:rPr>
          <w:bCs/>
          <w:color w:val="201F1E"/>
          <w:sz w:val="22"/>
          <w:szCs w:val="22"/>
        </w:rPr>
        <w:t>, nie krótszym jednak niż 4 dni robocze,</w:t>
      </w:r>
      <w:r w:rsidRPr="00D429E9">
        <w:rPr>
          <w:color w:val="201F1E"/>
          <w:sz w:val="22"/>
          <w:szCs w:val="22"/>
        </w:rPr>
        <w:t xml:space="preserve"> Wykonawca przedłoży Zamawiającemu dowody w celu potwierdzenia spełnienia wymogu zatrudnienia na podstawie umowy o pracę przez Wykonawcę lub Podwykonawcę osób wykonujących wskazane w ust. </w:t>
      </w:r>
      <w:r w:rsidR="00F830FC" w:rsidRPr="00D429E9">
        <w:rPr>
          <w:color w:val="201F1E"/>
          <w:sz w:val="22"/>
          <w:szCs w:val="22"/>
        </w:rPr>
        <w:t>1</w:t>
      </w:r>
      <w:r w:rsidRPr="00D429E9">
        <w:rPr>
          <w:color w:val="201F1E"/>
          <w:sz w:val="22"/>
          <w:szCs w:val="22"/>
        </w:rPr>
        <w:t xml:space="preserve"> powyżej czynności w trakcie realizacji Umowy</w:t>
      </w:r>
      <w:r w:rsidRPr="00D429E9">
        <w:rPr>
          <w:sz w:val="22"/>
          <w:szCs w:val="22"/>
        </w:rPr>
        <w:t>. Dowodami tymi mogą w szczególności być:</w:t>
      </w:r>
    </w:p>
    <w:p w14:paraId="66DECB06" w14:textId="77777777" w:rsidR="00240C11" w:rsidRPr="00D429E9" w:rsidRDefault="00240C11" w:rsidP="00E5455E">
      <w:pPr>
        <w:pStyle w:val="Akapitzlist"/>
        <w:numPr>
          <w:ilvl w:val="2"/>
          <w:numId w:val="30"/>
        </w:numPr>
        <w:ind w:left="851" w:hanging="360"/>
        <w:jc w:val="both"/>
        <w:rPr>
          <w:sz w:val="22"/>
        </w:rPr>
      </w:pPr>
      <w:r w:rsidRPr="00D429E9">
        <w:rPr>
          <w:sz w:val="22"/>
        </w:rPr>
        <w:t xml:space="preserve">oświadczenia zatrudnionego pracownika, </w:t>
      </w:r>
    </w:p>
    <w:p w14:paraId="0C1F9EF1" w14:textId="77777777" w:rsidR="00240C11" w:rsidRPr="00D429E9" w:rsidRDefault="00240C11" w:rsidP="00E5455E">
      <w:pPr>
        <w:pStyle w:val="Akapitzlist"/>
        <w:numPr>
          <w:ilvl w:val="2"/>
          <w:numId w:val="30"/>
        </w:numPr>
        <w:ind w:left="851" w:hanging="360"/>
        <w:jc w:val="both"/>
        <w:rPr>
          <w:sz w:val="22"/>
        </w:rPr>
      </w:pPr>
      <w:r w:rsidRPr="00D429E9">
        <w:rPr>
          <w:sz w:val="22"/>
        </w:rPr>
        <w:t xml:space="preserve">oświadczenia Wykonawcy lub podwykonawcy o zatrudnieniu pracownika/ów na podstawie umowy o pracę, </w:t>
      </w:r>
    </w:p>
    <w:p w14:paraId="342148DC" w14:textId="77777777" w:rsidR="00240C11" w:rsidRPr="00D429E9" w:rsidRDefault="00240C11" w:rsidP="00E5455E">
      <w:pPr>
        <w:pStyle w:val="Akapitzlist"/>
        <w:numPr>
          <w:ilvl w:val="2"/>
          <w:numId w:val="30"/>
        </w:numPr>
        <w:ind w:left="851" w:hanging="360"/>
        <w:jc w:val="both"/>
        <w:rPr>
          <w:sz w:val="22"/>
        </w:rPr>
      </w:pPr>
      <w:r w:rsidRPr="00D429E9">
        <w:rPr>
          <w:sz w:val="22"/>
        </w:rPr>
        <w:t>poświadczonej za zgodność z oryginałem kopii umowy o pracę zatrudnionego pracownika/ów,</w:t>
      </w:r>
    </w:p>
    <w:p w14:paraId="7BF4FA6F" w14:textId="77777777" w:rsidR="00240C11" w:rsidRPr="00D429E9" w:rsidRDefault="00240C11" w:rsidP="00E5455E">
      <w:pPr>
        <w:pStyle w:val="Akapitzlist"/>
        <w:numPr>
          <w:ilvl w:val="2"/>
          <w:numId w:val="30"/>
        </w:numPr>
        <w:tabs>
          <w:tab w:val="left" w:pos="1080"/>
        </w:tabs>
        <w:ind w:left="851" w:hanging="360"/>
        <w:jc w:val="both"/>
        <w:rPr>
          <w:color w:val="000000" w:themeColor="text1"/>
          <w:sz w:val="22"/>
        </w:rPr>
      </w:pPr>
      <w:r w:rsidRPr="00D429E9">
        <w:rPr>
          <w:color w:val="000000" w:themeColor="text1"/>
          <w:sz w:val="22"/>
        </w:rPr>
        <w:lastRenderedPageBreak/>
        <w:t>inne dokumenty, zawierające informacje niezbędne do weryfikacji zatrudnienia na podstawie umowy o pracę, t.j.:</w:t>
      </w:r>
    </w:p>
    <w:p w14:paraId="00385E5A" w14:textId="77777777" w:rsidR="00240C11" w:rsidRPr="00D429E9" w:rsidRDefault="00240C11" w:rsidP="00240C11">
      <w:pPr>
        <w:tabs>
          <w:tab w:val="left" w:pos="1080"/>
        </w:tabs>
        <w:ind w:left="1276" w:hanging="283"/>
        <w:jc w:val="both"/>
        <w:rPr>
          <w:color w:val="000000" w:themeColor="text1"/>
          <w:sz w:val="22"/>
          <w:szCs w:val="22"/>
        </w:rPr>
      </w:pPr>
      <w:r w:rsidRPr="00D429E9">
        <w:rPr>
          <w:color w:val="000000" w:themeColor="text1"/>
          <w:sz w:val="22"/>
          <w:szCs w:val="22"/>
        </w:rPr>
        <w:t>a) poświadczone za zgodność z oryginałem odpowiednio przez Wykonawcę lub podwykonawcę</w:t>
      </w:r>
      <w:r w:rsidRPr="00D429E9">
        <w:rPr>
          <w:i/>
          <w:iCs/>
          <w:color w:val="000000" w:themeColor="text1"/>
          <w:sz w:val="22"/>
          <w:szCs w:val="22"/>
        </w:rPr>
        <w:t xml:space="preserve"> </w:t>
      </w:r>
      <w:r w:rsidRPr="00D429E9">
        <w:rPr>
          <w:color w:val="000000" w:themeColor="text1"/>
          <w:sz w:val="22"/>
          <w:szCs w:val="22"/>
        </w:rPr>
        <w:t xml:space="preserve">kopie dokumentów </w:t>
      </w:r>
      <w:r w:rsidRPr="00D429E9">
        <w:rPr>
          <w:rFonts w:eastAsia="Tahoma"/>
          <w:color w:val="000000" w:themeColor="text1"/>
          <w:sz w:val="22"/>
          <w:szCs w:val="22"/>
        </w:rPr>
        <w:t>potwierdzających opłacanie składek na ubezpieczenia społeczne i zdrowotne z tytułu zatrudnienia na podstawie umów o pracę (wraz z informacją o liczbie odprowadzonych składek):</w:t>
      </w:r>
    </w:p>
    <w:p w14:paraId="0D885713" w14:textId="77777777" w:rsidR="00240C11" w:rsidRPr="00D429E9" w:rsidRDefault="00240C11" w:rsidP="00240C11">
      <w:pPr>
        <w:tabs>
          <w:tab w:val="left" w:pos="1080"/>
        </w:tabs>
        <w:ind w:left="1276" w:hanging="283"/>
        <w:jc w:val="both"/>
        <w:rPr>
          <w:color w:val="000000" w:themeColor="text1"/>
          <w:sz w:val="22"/>
          <w:szCs w:val="22"/>
        </w:rPr>
      </w:pPr>
      <w:r w:rsidRPr="00D429E9">
        <w:rPr>
          <w:color w:val="000000" w:themeColor="text1"/>
          <w:sz w:val="22"/>
          <w:szCs w:val="22"/>
        </w:rPr>
        <w:t>b) zaświadczenie właściwego oddziału ZUS, potwierdzające opłacanie przez Wykonawcę, podwykonawcę składek na ubezpieczenia społeczne i zdrowotne z tytułu zatrudnienia na podstawie umów o pracę za ostatni okres rozliczeniowy lub</w:t>
      </w:r>
      <w:r w:rsidRPr="00D429E9">
        <w:rPr>
          <w:i/>
          <w:iCs/>
          <w:color w:val="000000" w:themeColor="text1"/>
          <w:sz w:val="22"/>
          <w:szCs w:val="22"/>
        </w:rPr>
        <w:t xml:space="preserve"> </w:t>
      </w:r>
      <w:r w:rsidRPr="00D429E9">
        <w:rPr>
          <w:color w:val="000000" w:themeColor="text1"/>
          <w:sz w:val="22"/>
          <w:szCs w:val="22"/>
        </w:rPr>
        <w:t>kopie dowodu potwierdzającego zgłoszenie pracownika do ubezpieczeń,</w:t>
      </w:r>
    </w:p>
    <w:p w14:paraId="4571CB45" w14:textId="77777777" w:rsidR="00240C11" w:rsidRPr="00D429E9" w:rsidRDefault="00240C11" w:rsidP="00240C11">
      <w:pPr>
        <w:ind w:left="567"/>
        <w:jc w:val="both"/>
        <w:rPr>
          <w:sz w:val="22"/>
          <w:szCs w:val="22"/>
        </w:rPr>
      </w:pPr>
      <w:r w:rsidRPr="00D429E9">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(dotyczy wszystkich dokumentów/oświadczeń wskazanych w pkt 1-4 powyżej).</w:t>
      </w:r>
    </w:p>
    <w:p w14:paraId="6F9FB679" w14:textId="699E9417" w:rsidR="00240C11" w:rsidRPr="00D429E9" w:rsidRDefault="00240C11" w:rsidP="00EE54FF">
      <w:pPr>
        <w:numPr>
          <w:ilvl w:val="0"/>
          <w:numId w:val="55"/>
        </w:numPr>
        <w:adjustRightInd w:val="0"/>
        <w:ind w:left="284"/>
        <w:jc w:val="both"/>
        <w:textAlignment w:val="baseline"/>
        <w:rPr>
          <w:color w:val="201F1E"/>
          <w:sz w:val="22"/>
          <w:szCs w:val="22"/>
        </w:rPr>
      </w:pPr>
      <w:r w:rsidRPr="00D429E9">
        <w:rPr>
          <w:color w:val="201F1E"/>
          <w:sz w:val="22"/>
          <w:szCs w:val="22"/>
        </w:rPr>
        <w:t xml:space="preserve">Nieprzedłożenie przez Wykonawcę kopii dokumentów zawartych przez Wykonawcę z ww. pracownikami w terminie i zakresie wskazanym przez Zamawiającego zgodnie z ust. </w:t>
      </w:r>
      <w:r w:rsidR="00F87D36" w:rsidRPr="00D429E9">
        <w:rPr>
          <w:color w:val="201F1E"/>
          <w:sz w:val="22"/>
          <w:szCs w:val="22"/>
        </w:rPr>
        <w:t>7</w:t>
      </w:r>
      <w:r w:rsidRPr="00D429E9">
        <w:rPr>
          <w:color w:val="201F1E"/>
          <w:sz w:val="22"/>
          <w:szCs w:val="22"/>
        </w:rPr>
        <w:t>, będzie traktowane jako niewypełnienie obowiązku zatrudnienia pracowników na podstawie umowy o pracę, co będzie skutkować naliczeniem kar umownych zgodnie z §</w:t>
      </w:r>
      <w:r w:rsidR="0007304C" w:rsidRPr="00D429E9">
        <w:rPr>
          <w:color w:val="201F1E"/>
          <w:sz w:val="22"/>
          <w:szCs w:val="22"/>
        </w:rPr>
        <w:t xml:space="preserve">10 ust. </w:t>
      </w:r>
      <w:r w:rsidR="00F87D36" w:rsidRPr="00D429E9">
        <w:rPr>
          <w:color w:val="201F1E"/>
          <w:sz w:val="22"/>
          <w:szCs w:val="22"/>
        </w:rPr>
        <w:t>2</w:t>
      </w:r>
      <w:r w:rsidR="0007304C" w:rsidRPr="00D429E9">
        <w:rPr>
          <w:color w:val="201F1E"/>
          <w:sz w:val="22"/>
          <w:szCs w:val="22"/>
        </w:rPr>
        <w:t xml:space="preserve"> pkt.</w:t>
      </w:r>
      <w:r w:rsidR="00F87D36" w:rsidRPr="00D429E9">
        <w:rPr>
          <w:color w:val="201F1E"/>
          <w:sz w:val="22"/>
          <w:szCs w:val="22"/>
        </w:rPr>
        <w:t> </w:t>
      </w:r>
      <w:r w:rsidR="0007304C" w:rsidRPr="00D429E9">
        <w:rPr>
          <w:color w:val="201F1E"/>
          <w:sz w:val="22"/>
          <w:szCs w:val="22"/>
        </w:rPr>
        <w:t>3)</w:t>
      </w:r>
      <w:r w:rsidR="00F87D36" w:rsidRPr="00D429E9">
        <w:rPr>
          <w:color w:val="201F1E"/>
          <w:sz w:val="22"/>
          <w:szCs w:val="22"/>
        </w:rPr>
        <w:t xml:space="preserve"> </w:t>
      </w:r>
      <w:r w:rsidR="0007304C" w:rsidRPr="00D429E9">
        <w:rPr>
          <w:color w:val="201F1E"/>
          <w:sz w:val="22"/>
          <w:szCs w:val="22"/>
        </w:rPr>
        <w:t>U</w:t>
      </w:r>
      <w:r w:rsidRPr="00D429E9">
        <w:rPr>
          <w:color w:val="201F1E"/>
          <w:sz w:val="22"/>
          <w:szCs w:val="22"/>
        </w:rPr>
        <w:t>mowy.</w:t>
      </w:r>
    </w:p>
    <w:p w14:paraId="5D283C1D" w14:textId="6E371D02" w:rsidR="00240C11" w:rsidRPr="00D429E9" w:rsidRDefault="00240C11" w:rsidP="00EE54FF">
      <w:pPr>
        <w:numPr>
          <w:ilvl w:val="0"/>
          <w:numId w:val="55"/>
        </w:numPr>
        <w:adjustRightInd w:val="0"/>
        <w:ind w:left="284"/>
        <w:jc w:val="both"/>
        <w:textAlignment w:val="baseline"/>
        <w:rPr>
          <w:color w:val="201F1E"/>
          <w:sz w:val="22"/>
          <w:szCs w:val="22"/>
        </w:rPr>
      </w:pPr>
      <w:r w:rsidRPr="00D429E9">
        <w:rPr>
          <w:color w:val="201F1E"/>
          <w:sz w:val="22"/>
          <w:szCs w:val="22"/>
        </w:rPr>
        <w:t>W przypadku uzasadnionych wątpliwości co do przestrzegania prawa pracy przez Wykonawcę lub Podwykonawcę, Zamawiający może zwrócić się o przeprowadzenie stosownej kontroli przez Państwową Inspekcję Pracy.</w:t>
      </w:r>
    </w:p>
    <w:p w14:paraId="6B96FD9F" w14:textId="451E5BA8" w:rsidR="00240C11" w:rsidRPr="00D429E9" w:rsidRDefault="00240C11" w:rsidP="00EE54FF">
      <w:pPr>
        <w:numPr>
          <w:ilvl w:val="0"/>
          <w:numId w:val="55"/>
        </w:numPr>
        <w:adjustRightInd w:val="0"/>
        <w:ind w:left="284"/>
        <w:jc w:val="both"/>
        <w:textAlignment w:val="baseline"/>
        <w:rPr>
          <w:sz w:val="22"/>
          <w:szCs w:val="22"/>
        </w:rPr>
      </w:pPr>
      <w:r w:rsidRPr="00D429E9">
        <w:rPr>
          <w:color w:val="201F1E"/>
          <w:sz w:val="22"/>
          <w:szCs w:val="22"/>
        </w:rPr>
        <w:t xml:space="preserve">W trakcie realizacji zamówienia Zamawiający uprawniony jest do wykonywania czynności kontrolnych wobec Wykonawcy odnośnie do spełniania przez Wykonawcę lub Podwykonawcę wymogu zatrudnienia na podstawie umowy o pracę osób </w:t>
      </w:r>
      <w:r w:rsidR="00DD5032" w:rsidRPr="00D429E9">
        <w:rPr>
          <w:color w:val="201F1E"/>
          <w:sz w:val="22"/>
          <w:szCs w:val="22"/>
        </w:rPr>
        <w:t>świadczących usługi ochrony osób i mien</w:t>
      </w:r>
      <w:r w:rsidR="00DD5032" w:rsidRPr="00D429E9">
        <w:rPr>
          <w:sz w:val="22"/>
          <w:szCs w:val="22"/>
        </w:rPr>
        <w:t>ia.</w:t>
      </w:r>
      <w:r w:rsidRPr="00D429E9">
        <w:rPr>
          <w:sz w:val="22"/>
          <w:szCs w:val="22"/>
        </w:rPr>
        <w:t xml:space="preserve"> Zamawiający uprawniony jest w szczególności do: </w:t>
      </w:r>
    </w:p>
    <w:p w14:paraId="1A8CBBD8" w14:textId="77777777" w:rsidR="00240C11" w:rsidRPr="00D429E9" w:rsidRDefault="00240C11" w:rsidP="00EE54FF">
      <w:pPr>
        <w:widowControl/>
        <w:numPr>
          <w:ilvl w:val="0"/>
          <w:numId w:val="65"/>
        </w:numPr>
        <w:suppressAutoHyphens w:val="0"/>
        <w:ind w:left="1080"/>
        <w:jc w:val="both"/>
        <w:rPr>
          <w:sz w:val="22"/>
          <w:szCs w:val="22"/>
        </w:rPr>
      </w:pPr>
      <w:r w:rsidRPr="00D429E9">
        <w:rPr>
          <w:sz w:val="22"/>
          <w:szCs w:val="22"/>
        </w:rPr>
        <w:t>żądania oświadczeń i dokumentów w zakresie potwierdzenia spełniania ww. wymogów i dokonywania ich oceny,</w:t>
      </w:r>
    </w:p>
    <w:p w14:paraId="240F0358" w14:textId="77777777" w:rsidR="00240C11" w:rsidRPr="00D429E9" w:rsidRDefault="00240C11" w:rsidP="00EE54FF">
      <w:pPr>
        <w:widowControl/>
        <w:numPr>
          <w:ilvl w:val="0"/>
          <w:numId w:val="65"/>
        </w:numPr>
        <w:suppressAutoHyphens w:val="0"/>
        <w:ind w:left="1080"/>
        <w:jc w:val="both"/>
        <w:rPr>
          <w:sz w:val="22"/>
          <w:szCs w:val="22"/>
        </w:rPr>
      </w:pPr>
      <w:r w:rsidRPr="00D429E9">
        <w:rPr>
          <w:sz w:val="22"/>
          <w:szCs w:val="22"/>
        </w:rPr>
        <w:t>żądania wyjaśnień w przypadku wątpliwości w zakresie potwierdzenia spełniania ww. wymogów,</w:t>
      </w:r>
    </w:p>
    <w:p w14:paraId="5C62CF43" w14:textId="51A5F405" w:rsidR="00240C11" w:rsidRPr="00D429E9" w:rsidRDefault="00240C11" w:rsidP="00EE54FF">
      <w:pPr>
        <w:widowControl/>
        <w:numPr>
          <w:ilvl w:val="0"/>
          <w:numId w:val="65"/>
        </w:numPr>
        <w:suppressAutoHyphens w:val="0"/>
        <w:ind w:left="1080"/>
        <w:jc w:val="both"/>
        <w:rPr>
          <w:sz w:val="22"/>
          <w:szCs w:val="22"/>
        </w:rPr>
      </w:pPr>
      <w:r w:rsidRPr="00D429E9">
        <w:rPr>
          <w:sz w:val="22"/>
          <w:szCs w:val="22"/>
        </w:rPr>
        <w:t>przeprowadzania kontroli na miejscu wykonywania świadczenia.</w:t>
      </w:r>
    </w:p>
    <w:p w14:paraId="1ACC4066" w14:textId="00ABBABE" w:rsidR="004473D1" w:rsidRPr="00D429E9" w:rsidDel="00064224" w:rsidRDefault="3492C5D8" w:rsidP="00EE54FF">
      <w:pPr>
        <w:numPr>
          <w:ilvl w:val="0"/>
          <w:numId w:val="55"/>
        </w:numPr>
        <w:adjustRightInd w:val="0"/>
        <w:ind w:left="284"/>
        <w:jc w:val="both"/>
        <w:textAlignment w:val="baseline"/>
        <w:rPr>
          <w:sz w:val="22"/>
          <w:szCs w:val="22"/>
        </w:rPr>
      </w:pPr>
      <w:r w:rsidRPr="00D429E9">
        <w:rPr>
          <w:sz w:val="22"/>
          <w:szCs w:val="22"/>
        </w:rPr>
        <w:t xml:space="preserve">Wykonawca zapewni co najmniej dwa podjazdy grupy zmotoryzowanej, o której mowa w §3 ust. </w:t>
      </w:r>
      <w:r w:rsidR="00D87E8A" w:rsidRPr="00D429E9">
        <w:rPr>
          <w:sz w:val="22"/>
          <w:szCs w:val="22"/>
        </w:rPr>
        <w:t>5</w:t>
      </w:r>
      <w:r w:rsidRPr="00D429E9">
        <w:rPr>
          <w:sz w:val="22"/>
          <w:szCs w:val="22"/>
        </w:rPr>
        <w:t>, w godzinach 23:00-6:00 i potwierdzi stosownym wpisem w Książce Ochro</w:t>
      </w:r>
      <w:r w:rsidR="00E9770E" w:rsidRPr="00D429E9">
        <w:rPr>
          <w:sz w:val="22"/>
          <w:szCs w:val="22"/>
        </w:rPr>
        <w:t>ny</w:t>
      </w:r>
      <w:r w:rsidRPr="00D429E9">
        <w:rPr>
          <w:sz w:val="22"/>
          <w:szCs w:val="22"/>
        </w:rPr>
        <w:t>.</w:t>
      </w:r>
    </w:p>
    <w:p w14:paraId="28CF3A96" w14:textId="33002AFE" w:rsidR="004473D1" w:rsidRPr="00D429E9" w:rsidDel="00064224" w:rsidRDefault="3492C5D8" w:rsidP="00EE54FF">
      <w:pPr>
        <w:numPr>
          <w:ilvl w:val="0"/>
          <w:numId w:val="55"/>
        </w:numPr>
        <w:adjustRightInd w:val="0"/>
        <w:ind w:left="284"/>
        <w:jc w:val="both"/>
        <w:textAlignment w:val="baseline"/>
        <w:rPr>
          <w:color w:val="000000"/>
          <w:sz w:val="22"/>
          <w:szCs w:val="22"/>
        </w:rPr>
      </w:pPr>
      <w:r w:rsidRPr="00D429E9">
        <w:rPr>
          <w:sz w:val="22"/>
          <w:szCs w:val="22"/>
        </w:rPr>
        <w:t xml:space="preserve">Wykonawca w godzinach 23:00-6:00 będzie monitorować telefonicznie obecność </w:t>
      </w:r>
      <w:r w:rsidR="00CD54D6" w:rsidRPr="00D429E9">
        <w:rPr>
          <w:sz w:val="22"/>
          <w:szCs w:val="22"/>
        </w:rPr>
        <w:t>agenta ochrony</w:t>
      </w:r>
      <w:r w:rsidRPr="00D429E9">
        <w:rPr>
          <w:sz w:val="22"/>
          <w:szCs w:val="22"/>
        </w:rPr>
        <w:t xml:space="preserve"> w losowo wybranych godzinach z maksymalnym interwałem dwóch godzin. </w:t>
      </w:r>
      <w:r w:rsidR="00CD54D6" w:rsidRPr="00D429E9">
        <w:rPr>
          <w:sz w:val="22"/>
          <w:szCs w:val="22"/>
        </w:rPr>
        <w:t>Agent ochrony</w:t>
      </w:r>
      <w:r w:rsidRPr="00D429E9">
        <w:rPr>
          <w:sz w:val="22"/>
          <w:szCs w:val="22"/>
        </w:rPr>
        <w:t xml:space="preserve"> odnotowywać będzie w Książce Ochrony fakt potwierdzenia obecności.</w:t>
      </w:r>
    </w:p>
    <w:p w14:paraId="7E8CBA7F" w14:textId="406DC03A" w:rsidR="004473D1" w:rsidRPr="00D429E9" w:rsidDel="000503B3" w:rsidRDefault="3492C5D8">
      <w:pPr>
        <w:spacing w:before="120"/>
        <w:rPr>
          <w:b/>
          <w:bCs/>
          <w:sz w:val="22"/>
          <w:szCs w:val="22"/>
        </w:rPr>
      </w:pPr>
      <w:r w:rsidRPr="00D429E9">
        <w:rPr>
          <w:b/>
          <w:bCs/>
          <w:sz w:val="22"/>
          <w:szCs w:val="22"/>
        </w:rPr>
        <w:t>§ 4</w:t>
      </w:r>
    </w:p>
    <w:p w14:paraId="22092ADB" w14:textId="77777777" w:rsidR="005B71EF" w:rsidRPr="00D429E9" w:rsidRDefault="004473D1" w:rsidP="00EE54FF">
      <w:pPr>
        <w:pStyle w:val="Akapitzlist"/>
        <w:numPr>
          <w:ilvl w:val="0"/>
          <w:numId w:val="66"/>
        </w:numPr>
        <w:spacing w:before="120"/>
        <w:ind w:left="284" w:hanging="426"/>
        <w:jc w:val="both"/>
        <w:rPr>
          <w:sz w:val="22"/>
        </w:rPr>
      </w:pPr>
      <w:r w:rsidRPr="00D429E9">
        <w:rPr>
          <w:sz w:val="22"/>
        </w:rPr>
        <w:t>Zamawiający zapewnia niezbędne przygotowanie Obiektu dla prawidłowego pełnienia przez Wykonawcę obowiązków ochrony powierzonego mienia poprzez</w:t>
      </w:r>
      <w:r w:rsidR="005B71EF" w:rsidRPr="00D429E9">
        <w:rPr>
          <w:sz w:val="22"/>
        </w:rPr>
        <w:t>:</w:t>
      </w:r>
    </w:p>
    <w:p w14:paraId="3C33FF49" w14:textId="77777777" w:rsidR="005B71EF" w:rsidRPr="00D429E9" w:rsidRDefault="004473D1" w:rsidP="00EE54FF">
      <w:pPr>
        <w:pStyle w:val="Akapitzlist"/>
        <w:numPr>
          <w:ilvl w:val="0"/>
          <w:numId w:val="67"/>
        </w:numPr>
        <w:spacing w:before="120"/>
        <w:ind w:left="993"/>
        <w:jc w:val="both"/>
        <w:rPr>
          <w:sz w:val="22"/>
        </w:rPr>
      </w:pPr>
      <w:r w:rsidRPr="00D429E9">
        <w:rPr>
          <w:sz w:val="22"/>
        </w:rPr>
        <w:t>dopełnienie  wymogów podstawowego zabezpieczenia pomieszczeń przez osoby za nie odpowiedzialne (w szczególności zamykanie okien i drzwi za pomocą klucza lub objęcie pomieszczeń elektroniczną kontrolą dostępu).</w:t>
      </w:r>
    </w:p>
    <w:p w14:paraId="40EA7286" w14:textId="701A4E1F" w:rsidR="00DB6FE5" w:rsidRPr="00D429E9" w:rsidRDefault="004473D1" w:rsidP="00EE54FF">
      <w:pPr>
        <w:pStyle w:val="Akapitzlist"/>
        <w:numPr>
          <w:ilvl w:val="0"/>
          <w:numId w:val="67"/>
        </w:numPr>
        <w:spacing w:before="120"/>
        <w:ind w:left="993"/>
        <w:jc w:val="both"/>
        <w:rPr>
          <w:sz w:val="22"/>
        </w:rPr>
      </w:pPr>
      <w:r w:rsidRPr="00D429E9">
        <w:rPr>
          <w:sz w:val="22"/>
        </w:rPr>
        <w:t>stworzenie agentom ochrony odpowiednich warunków pełnienia ochrony w postaci pomieszczenia socjalnego z dostępem do energii elektrycznej i toalety.</w:t>
      </w:r>
    </w:p>
    <w:p w14:paraId="385AA12A" w14:textId="30515CA0" w:rsidR="004473D1" w:rsidRPr="00D429E9" w:rsidRDefault="004473D1" w:rsidP="00EE54FF">
      <w:pPr>
        <w:pStyle w:val="Akapitzlist"/>
        <w:numPr>
          <w:ilvl w:val="0"/>
          <w:numId w:val="66"/>
        </w:numPr>
        <w:spacing w:before="120"/>
        <w:ind w:left="284" w:hanging="284"/>
        <w:jc w:val="both"/>
        <w:rPr>
          <w:sz w:val="22"/>
        </w:rPr>
      </w:pPr>
      <w:r w:rsidRPr="00D429E9">
        <w:rPr>
          <w:sz w:val="22"/>
        </w:rPr>
        <w:t>Szczegółowe procedury dotyczące ruchu osobowego, kołowego i postępowania w sytuacjach nadzwyczajnych określone zostały w Planie Ochrony Obiektu</w:t>
      </w:r>
      <w:r w:rsidR="00CD54D6" w:rsidRPr="00D429E9">
        <w:rPr>
          <w:sz w:val="22"/>
        </w:rPr>
        <w:t xml:space="preserve"> </w:t>
      </w:r>
      <w:r w:rsidRPr="00D429E9">
        <w:rPr>
          <w:sz w:val="22"/>
        </w:rPr>
        <w:t>przez Wykonawcę w porozumieniu z Zamawiającym, w zakresie określonym w art. 3 pkt. 1 i 2 ustawy z dnia 22</w:t>
      </w:r>
      <w:r w:rsidR="006C6FF2" w:rsidRPr="00D429E9">
        <w:rPr>
          <w:sz w:val="22"/>
        </w:rPr>
        <w:t> </w:t>
      </w:r>
      <w:r w:rsidRPr="00D429E9">
        <w:rPr>
          <w:sz w:val="22"/>
        </w:rPr>
        <w:t>sierpnia 1997 r. o ochronie osób i mienia</w:t>
      </w:r>
      <w:r w:rsidR="00ED4E05" w:rsidRPr="00D429E9">
        <w:rPr>
          <w:sz w:val="22"/>
        </w:rPr>
        <w:t xml:space="preserve"> oraz wskazanym w §5 ust. 7</w:t>
      </w:r>
      <w:r w:rsidR="00CD54D6" w:rsidRPr="00D429E9">
        <w:rPr>
          <w:sz w:val="22"/>
        </w:rPr>
        <w:t xml:space="preserve"> Umowy</w:t>
      </w:r>
      <w:r w:rsidRPr="00D429E9">
        <w:rPr>
          <w:sz w:val="22"/>
        </w:rPr>
        <w:t>.</w:t>
      </w:r>
    </w:p>
    <w:p w14:paraId="07E596DD" w14:textId="77777777" w:rsidR="004473D1" w:rsidRPr="00D429E9" w:rsidRDefault="004473D1" w:rsidP="00EE54FF">
      <w:pPr>
        <w:widowControl/>
        <w:numPr>
          <w:ilvl w:val="0"/>
          <w:numId w:val="49"/>
        </w:numPr>
        <w:tabs>
          <w:tab w:val="clear" w:pos="720"/>
          <w:tab w:val="num" w:pos="284"/>
        </w:tabs>
        <w:ind w:left="284" w:hanging="284"/>
        <w:jc w:val="both"/>
        <w:rPr>
          <w:sz w:val="22"/>
          <w:szCs w:val="22"/>
        </w:rPr>
      </w:pPr>
      <w:r w:rsidRPr="00D429E9">
        <w:rPr>
          <w:sz w:val="22"/>
          <w:szCs w:val="22"/>
        </w:rPr>
        <w:t xml:space="preserve">Zamawiający zobowiązuje się do utrzymania w sprawności zainstalowanych  w Obiekcie systemów bezpieczeństwa oraz do dokonywania ich napraw bez nieuzasadnionej zwłoki. Wykonawca nie ponosi odpowiedzialności za skutki zdarzeń wynikających lub powstałych w związku z niedziałaniem lub wadliwym działaniem tych zabezpieczeń, </w:t>
      </w:r>
      <w:r w:rsidRPr="00D429E9">
        <w:rPr>
          <w:sz w:val="22"/>
          <w:szCs w:val="22"/>
        </w:rPr>
        <w:br/>
        <w:t>o ile  powiadomi Zamawiającego o wadzie przed zaistnieniem zdarzenia.</w:t>
      </w:r>
    </w:p>
    <w:p w14:paraId="0DD93E28" w14:textId="53908A9C" w:rsidR="004473D1" w:rsidRPr="00D429E9" w:rsidRDefault="004473D1" w:rsidP="00EE54FF">
      <w:pPr>
        <w:widowControl/>
        <w:numPr>
          <w:ilvl w:val="0"/>
          <w:numId w:val="49"/>
        </w:numPr>
        <w:tabs>
          <w:tab w:val="clear" w:pos="720"/>
          <w:tab w:val="num" w:pos="284"/>
        </w:tabs>
        <w:ind w:left="284" w:hanging="284"/>
        <w:jc w:val="both"/>
        <w:rPr>
          <w:sz w:val="22"/>
          <w:szCs w:val="22"/>
        </w:rPr>
      </w:pPr>
      <w:r w:rsidRPr="00D429E9">
        <w:rPr>
          <w:sz w:val="22"/>
          <w:szCs w:val="22"/>
        </w:rPr>
        <w:lastRenderedPageBreak/>
        <w:t>Najpóźniej w dniu rozpoczęcia realizacji umowy Zamawiający przeszkoli agentów ochrony z obsługi systemów bezpieczeństwa zainstalowanych w Obiekcie. Zamawiający przeszkoli także agentów, którzy rozpoczną ochronę Obiektu po dniu rozpoczęcia realizacji umowy, w tym w sytuacji, o której mowa w §3 ust. 2.</w:t>
      </w:r>
    </w:p>
    <w:p w14:paraId="62323BE7" w14:textId="5C0D0A19" w:rsidR="004473D1" w:rsidRPr="00D429E9" w:rsidRDefault="004473D1" w:rsidP="00EE54FF">
      <w:pPr>
        <w:widowControl/>
        <w:numPr>
          <w:ilvl w:val="0"/>
          <w:numId w:val="49"/>
        </w:numPr>
        <w:tabs>
          <w:tab w:val="clear" w:pos="720"/>
          <w:tab w:val="num" w:pos="284"/>
        </w:tabs>
        <w:suppressAutoHyphens w:val="0"/>
        <w:ind w:left="284" w:hanging="284"/>
        <w:jc w:val="both"/>
        <w:rPr>
          <w:sz w:val="22"/>
          <w:szCs w:val="22"/>
        </w:rPr>
      </w:pPr>
      <w:r w:rsidRPr="00D429E9">
        <w:rPr>
          <w:color w:val="000000"/>
          <w:sz w:val="22"/>
          <w:szCs w:val="22"/>
        </w:rPr>
        <w:t xml:space="preserve">Zamawiający zobowiąże użytkowników pojazdów parkujących na terenie chronionego Obiektu do ich właściwego zabezpieczenia w sposób utrudniający dokonanie czynu przestępczego oraz do niepozostawiania w nich przedmiotów </w:t>
      </w:r>
      <w:r w:rsidRPr="00D429E9">
        <w:rPr>
          <w:sz w:val="22"/>
          <w:szCs w:val="22"/>
        </w:rPr>
        <w:t>wartościowych, w szczególności sprzętu audio, dokumentów, kluczyków i innych przedmiotów mogących stanowić cel potencjalnej kradzieży. Wykonawca nie ponosi odpowiedzialności za skutki zdarzeń powstałych w związku z zaniedbaniami określonymi  w zdaniu poprzednim.</w:t>
      </w:r>
    </w:p>
    <w:p w14:paraId="3C30EFAD" w14:textId="77777777" w:rsidR="004473D1" w:rsidRPr="00D429E9" w:rsidRDefault="004473D1" w:rsidP="00EE54FF">
      <w:pPr>
        <w:widowControl/>
        <w:numPr>
          <w:ilvl w:val="0"/>
          <w:numId w:val="49"/>
        </w:numPr>
        <w:tabs>
          <w:tab w:val="clear" w:pos="720"/>
          <w:tab w:val="num" w:pos="284"/>
        </w:tabs>
        <w:suppressAutoHyphens w:val="0"/>
        <w:ind w:left="284" w:hanging="284"/>
        <w:jc w:val="both"/>
        <w:rPr>
          <w:sz w:val="22"/>
          <w:szCs w:val="22"/>
        </w:rPr>
      </w:pPr>
      <w:r w:rsidRPr="00D429E9">
        <w:rPr>
          <w:sz w:val="22"/>
          <w:szCs w:val="22"/>
        </w:rPr>
        <w:t>Zamawiający zapewni system identyfikacji osób/samochodów uprawnionych do wejścia/wjazdu na teren chronionego Obiektu, oraz jego stałą aktualizację, dla właściwego wykonywania usług przez Wykonawcę. Zasady systemu identyfikacji, w tym: wzory identyfikatorów i przepustek zostaną przekazane Wykonawcy przez Zamawiającego najdalej w ciągu 2 tygodni od dnia rozpoczęcia realizacji umowy.</w:t>
      </w:r>
    </w:p>
    <w:p w14:paraId="3C6782C2" w14:textId="77777777" w:rsidR="004473D1" w:rsidRPr="00D429E9" w:rsidRDefault="004473D1" w:rsidP="00EE54FF">
      <w:pPr>
        <w:numPr>
          <w:ilvl w:val="0"/>
          <w:numId w:val="49"/>
        </w:numPr>
        <w:tabs>
          <w:tab w:val="clear" w:pos="720"/>
          <w:tab w:val="num" w:pos="284"/>
          <w:tab w:val="left" w:pos="1440"/>
        </w:tabs>
        <w:ind w:left="284" w:hanging="284"/>
        <w:jc w:val="both"/>
        <w:rPr>
          <w:sz w:val="22"/>
          <w:szCs w:val="22"/>
        </w:rPr>
      </w:pPr>
      <w:r w:rsidRPr="00D429E9">
        <w:rPr>
          <w:sz w:val="22"/>
          <w:szCs w:val="22"/>
        </w:rPr>
        <w:t xml:space="preserve">W razie stwierdzenia przez Wykonawcę braku zabezpieczenia mienia (lub jego części) na terenie Obiektu, do jakiego zobowiązał się Zamawiający w niniejszej umowie, na pisemny wniosek Wykonawcy Zamawiający zobowiązany jest niezwłocznie usunąć takie braki. </w:t>
      </w:r>
    </w:p>
    <w:p w14:paraId="6A102E2E" w14:textId="77777777" w:rsidR="004473D1" w:rsidRPr="00D429E9" w:rsidRDefault="004473D1" w:rsidP="00EE54FF">
      <w:pPr>
        <w:numPr>
          <w:ilvl w:val="0"/>
          <w:numId w:val="49"/>
        </w:numPr>
        <w:tabs>
          <w:tab w:val="clear" w:pos="720"/>
          <w:tab w:val="num" w:pos="284"/>
        </w:tabs>
        <w:ind w:left="284" w:hanging="284"/>
        <w:jc w:val="both"/>
        <w:rPr>
          <w:sz w:val="22"/>
          <w:szCs w:val="22"/>
        </w:rPr>
      </w:pPr>
      <w:r w:rsidRPr="00D429E9">
        <w:rPr>
          <w:color w:val="000000"/>
          <w:sz w:val="22"/>
          <w:szCs w:val="22"/>
        </w:rPr>
        <w:t xml:space="preserve">Wykonawca zastrzega sobie prawo do składania pisemnych, uzasadnionych  wniosków do Zamawiającego, dotyczących właściwego tj. zgodnego ze zobowiązaniami Zamawiającego wynikającymi z umowy, zabezpieczenia mienia znajdującego się na terenie Obiektu, na które Zamawiający powinien odpowiedzieć w tym samym trybie w terminie 7 dni od daty otrzymania wniosku. W przypadku, gdy Zamawiający odrzuci wniosek lub nie odniesie się do niego w wyznaczonym terminie Wykonawca zwoła niezwłocznie spotkanie z przedstawicielami Zamawiającego w celu podjęcia wiążących pisemnych ustaleń w zakresie, którego dotyczy wniosek. </w:t>
      </w:r>
    </w:p>
    <w:p w14:paraId="09C89586" w14:textId="77777777" w:rsidR="004473D1" w:rsidRPr="00D429E9" w:rsidRDefault="004473D1" w:rsidP="004473D1">
      <w:pPr>
        <w:spacing w:before="120"/>
        <w:rPr>
          <w:b/>
          <w:bCs/>
          <w:sz w:val="22"/>
          <w:szCs w:val="22"/>
        </w:rPr>
      </w:pPr>
      <w:r w:rsidRPr="00D429E9">
        <w:rPr>
          <w:b/>
          <w:bCs/>
          <w:sz w:val="22"/>
          <w:szCs w:val="22"/>
        </w:rPr>
        <w:t>§ 5</w:t>
      </w:r>
    </w:p>
    <w:p w14:paraId="6F1CDDFD" w14:textId="6F182C6B" w:rsidR="004473D1" w:rsidRPr="00D429E9" w:rsidRDefault="004473D1" w:rsidP="00EE54FF">
      <w:pPr>
        <w:numPr>
          <w:ilvl w:val="0"/>
          <w:numId w:val="51"/>
        </w:numPr>
        <w:tabs>
          <w:tab w:val="clear" w:pos="720"/>
          <w:tab w:val="num" w:pos="426"/>
          <w:tab w:val="left" w:pos="1440"/>
        </w:tabs>
        <w:ind w:left="426" w:hanging="426"/>
        <w:jc w:val="both"/>
        <w:rPr>
          <w:sz w:val="22"/>
          <w:szCs w:val="22"/>
        </w:rPr>
      </w:pPr>
      <w:r w:rsidRPr="00D429E9">
        <w:rPr>
          <w:sz w:val="22"/>
          <w:szCs w:val="22"/>
        </w:rPr>
        <w:t>Wykonawca zobowiązuje się do wykonania czynności ochronnych przy pomocy agentów przeszkolonych w zakresie metod i sposobów prowadzenia ochrony, w tym w zakresie użycia środków przymusu bezpośredniego, wpisanych na listę kwalifikowanych pracowników ochrony zgodnie z przepisami ustawy o ochronie osób i mienia.</w:t>
      </w:r>
    </w:p>
    <w:p w14:paraId="417D2879" w14:textId="77777777" w:rsidR="004473D1" w:rsidRPr="00D429E9" w:rsidRDefault="004473D1" w:rsidP="00EE54FF">
      <w:pPr>
        <w:numPr>
          <w:ilvl w:val="0"/>
          <w:numId w:val="51"/>
        </w:numPr>
        <w:tabs>
          <w:tab w:val="clear" w:pos="720"/>
          <w:tab w:val="num" w:pos="426"/>
          <w:tab w:val="left" w:pos="1440"/>
        </w:tabs>
        <w:ind w:left="426" w:hanging="426"/>
        <w:jc w:val="both"/>
        <w:rPr>
          <w:sz w:val="22"/>
          <w:szCs w:val="22"/>
        </w:rPr>
      </w:pPr>
      <w:r w:rsidRPr="00D429E9">
        <w:rPr>
          <w:color w:val="000000"/>
          <w:sz w:val="22"/>
          <w:szCs w:val="22"/>
        </w:rPr>
        <w:t>Agenci ochrony podczas pełnienia czynności ochronnych każdorazowo wyposażeni będą w:</w:t>
      </w:r>
    </w:p>
    <w:p w14:paraId="798683A5" w14:textId="77777777" w:rsidR="004473D1" w:rsidRPr="00D429E9" w:rsidRDefault="004473D1" w:rsidP="00EE54FF">
      <w:pPr>
        <w:pStyle w:val="Akapitzlist"/>
        <w:widowControl w:val="0"/>
        <w:numPr>
          <w:ilvl w:val="0"/>
          <w:numId w:val="68"/>
        </w:numPr>
        <w:tabs>
          <w:tab w:val="clear" w:pos="720"/>
          <w:tab w:val="left" w:pos="1440"/>
        </w:tabs>
        <w:suppressAutoHyphens/>
        <w:ind w:left="851"/>
        <w:contextualSpacing w:val="0"/>
        <w:jc w:val="both"/>
        <w:rPr>
          <w:sz w:val="22"/>
        </w:rPr>
      </w:pPr>
      <w:r w:rsidRPr="00D429E9">
        <w:rPr>
          <w:color w:val="000000"/>
          <w:sz w:val="22"/>
        </w:rPr>
        <w:t>przycisk antynapadowy (alarmowy), którego użycie w sytuacji zagrożenia powoduje przesłanie sygnału alarmowego do Centrum Monitorowania Alarmów Wykonawcy i wezwanie grupy interwencyjnej,</w:t>
      </w:r>
    </w:p>
    <w:p w14:paraId="38753B0A" w14:textId="77777777" w:rsidR="004473D1" w:rsidRPr="00D429E9" w:rsidRDefault="004473D1" w:rsidP="00EE54FF">
      <w:pPr>
        <w:pStyle w:val="Akapitzlist"/>
        <w:widowControl w:val="0"/>
        <w:numPr>
          <w:ilvl w:val="0"/>
          <w:numId w:val="68"/>
        </w:numPr>
        <w:tabs>
          <w:tab w:val="clear" w:pos="720"/>
          <w:tab w:val="left" w:pos="1440"/>
        </w:tabs>
        <w:suppressAutoHyphens/>
        <w:ind w:left="851"/>
        <w:contextualSpacing w:val="0"/>
        <w:jc w:val="both"/>
        <w:rPr>
          <w:sz w:val="22"/>
        </w:rPr>
      </w:pPr>
      <w:r w:rsidRPr="00D429E9">
        <w:rPr>
          <w:color w:val="000000"/>
          <w:sz w:val="22"/>
        </w:rPr>
        <w:t>system dokumentujący dokonywane obchody chronionego Obiektu,</w:t>
      </w:r>
    </w:p>
    <w:p w14:paraId="0466D045" w14:textId="77777777" w:rsidR="004473D1" w:rsidRPr="00D429E9" w:rsidRDefault="004473D1" w:rsidP="00EE54FF">
      <w:pPr>
        <w:pStyle w:val="Akapitzlist"/>
        <w:widowControl w:val="0"/>
        <w:numPr>
          <w:ilvl w:val="0"/>
          <w:numId w:val="68"/>
        </w:numPr>
        <w:tabs>
          <w:tab w:val="clear" w:pos="720"/>
          <w:tab w:val="left" w:pos="1440"/>
        </w:tabs>
        <w:suppressAutoHyphens/>
        <w:ind w:left="851"/>
        <w:contextualSpacing w:val="0"/>
        <w:jc w:val="both"/>
        <w:rPr>
          <w:sz w:val="22"/>
        </w:rPr>
      </w:pPr>
      <w:r w:rsidRPr="00D429E9">
        <w:rPr>
          <w:color w:val="000000"/>
          <w:sz w:val="22"/>
        </w:rPr>
        <w:t>system umożliwiający nawiązanie bezpośredniej łączności z centrum alarmowym  wykonawcy.</w:t>
      </w:r>
    </w:p>
    <w:p w14:paraId="77508E2D" w14:textId="77777777" w:rsidR="004473D1" w:rsidRPr="00D429E9" w:rsidRDefault="004473D1" w:rsidP="00EE54FF">
      <w:pPr>
        <w:pStyle w:val="Akapitzlist"/>
        <w:widowControl w:val="0"/>
        <w:numPr>
          <w:ilvl w:val="0"/>
          <w:numId w:val="68"/>
        </w:numPr>
        <w:tabs>
          <w:tab w:val="clear" w:pos="720"/>
          <w:tab w:val="left" w:pos="1440"/>
        </w:tabs>
        <w:suppressAutoHyphens/>
        <w:ind w:left="851"/>
        <w:contextualSpacing w:val="0"/>
        <w:jc w:val="both"/>
        <w:rPr>
          <w:sz w:val="22"/>
        </w:rPr>
      </w:pPr>
      <w:r w:rsidRPr="00D429E9">
        <w:rPr>
          <w:sz w:val="22"/>
        </w:rPr>
        <w:t>Środki przymusu bezpośredniego: pałka służbowa, gaz, kajdanki zakładane na ręce.</w:t>
      </w:r>
    </w:p>
    <w:p w14:paraId="686B4D81" w14:textId="77777777" w:rsidR="004473D1" w:rsidRPr="00D429E9" w:rsidRDefault="004473D1" w:rsidP="00EE54FF">
      <w:pPr>
        <w:numPr>
          <w:ilvl w:val="0"/>
          <w:numId w:val="51"/>
        </w:numPr>
        <w:tabs>
          <w:tab w:val="clear" w:pos="720"/>
          <w:tab w:val="num" w:pos="426"/>
        </w:tabs>
        <w:suppressAutoHyphens w:val="0"/>
        <w:ind w:left="426" w:hanging="426"/>
        <w:jc w:val="both"/>
        <w:rPr>
          <w:color w:val="000000"/>
          <w:sz w:val="22"/>
          <w:szCs w:val="22"/>
        </w:rPr>
      </w:pPr>
      <w:r w:rsidRPr="00D429E9">
        <w:rPr>
          <w:color w:val="000000"/>
          <w:sz w:val="22"/>
          <w:szCs w:val="22"/>
        </w:rPr>
        <w:t>Agenci ochrony ubrani będą w jednolite ubrania służbowe z umieszczonym w sposób widoczny logo Wykonawcy i identyfikator ze zdjęciem.</w:t>
      </w:r>
    </w:p>
    <w:p w14:paraId="7789431F" w14:textId="406E3CB2" w:rsidR="004473D1" w:rsidRPr="00D429E9" w:rsidRDefault="004473D1" w:rsidP="00EE54FF">
      <w:pPr>
        <w:numPr>
          <w:ilvl w:val="0"/>
          <w:numId w:val="51"/>
        </w:numPr>
        <w:tabs>
          <w:tab w:val="clear" w:pos="720"/>
          <w:tab w:val="num" w:pos="426"/>
        </w:tabs>
        <w:suppressAutoHyphens w:val="0"/>
        <w:ind w:left="426" w:hanging="426"/>
        <w:jc w:val="both"/>
        <w:rPr>
          <w:color w:val="000000"/>
          <w:sz w:val="22"/>
          <w:szCs w:val="22"/>
        </w:rPr>
      </w:pPr>
      <w:r w:rsidRPr="00D429E9">
        <w:rPr>
          <w:sz w:val="22"/>
          <w:szCs w:val="22"/>
        </w:rPr>
        <w:t xml:space="preserve">Środki techniczne wymienione w ust. </w:t>
      </w:r>
      <w:smartTag w:uri="urn:schemas-microsoft-com:office:smarttags" w:element="metricconverter">
        <w:smartTagPr>
          <w:attr w:name="ProductID" w:val="2, a"/>
        </w:smartTagPr>
        <w:r w:rsidRPr="00D429E9">
          <w:rPr>
            <w:sz w:val="22"/>
            <w:szCs w:val="22"/>
          </w:rPr>
          <w:t>2, a</w:t>
        </w:r>
      </w:smartTag>
      <w:r w:rsidRPr="00D429E9">
        <w:rPr>
          <w:sz w:val="22"/>
          <w:szCs w:val="22"/>
        </w:rPr>
        <w:t xml:space="preserve"> także zestaw monitorujący, o którym mowa w </w:t>
      </w:r>
      <w:r w:rsidRPr="00D429E9">
        <w:rPr>
          <w:color w:val="000000"/>
          <w:sz w:val="22"/>
          <w:szCs w:val="22"/>
        </w:rPr>
        <w:t>§</w:t>
      </w:r>
      <w:r w:rsidR="006C6FF2" w:rsidRPr="00D429E9">
        <w:rPr>
          <w:color w:val="000000"/>
          <w:sz w:val="22"/>
          <w:szCs w:val="22"/>
        </w:rPr>
        <w:t> </w:t>
      </w:r>
      <w:r w:rsidRPr="00D429E9">
        <w:rPr>
          <w:color w:val="000000"/>
          <w:sz w:val="22"/>
          <w:szCs w:val="22"/>
        </w:rPr>
        <w:t xml:space="preserve">2 ust. 6 </w:t>
      </w:r>
      <w:r w:rsidRPr="00D429E9">
        <w:rPr>
          <w:sz w:val="22"/>
          <w:szCs w:val="22"/>
        </w:rPr>
        <w:t>stanowią własność Wykonawcy i zostaną na jego koszt zdemontowane z Obiektu z dniem rozwiązania Umowy.</w:t>
      </w:r>
    </w:p>
    <w:p w14:paraId="67E106BA"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Agenci ochrony przy wykonywaniu czynności ochronnych zobowiązani są do:</w:t>
      </w:r>
    </w:p>
    <w:p w14:paraId="3ECC012F" w14:textId="77777777" w:rsidR="004473D1" w:rsidRPr="00D429E9" w:rsidRDefault="004473D1" w:rsidP="00EE54FF">
      <w:pPr>
        <w:pStyle w:val="Akapitzlist"/>
        <w:widowControl w:val="0"/>
        <w:numPr>
          <w:ilvl w:val="0"/>
          <w:numId w:val="69"/>
        </w:numPr>
        <w:tabs>
          <w:tab w:val="clear" w:pos="709"/>
          <w:tab w:val="num" w:pos="284"/>
          <w:tab w:val="left" w:pos="1440"/>
        </w:tabs>
        <w:suppressAutoHyphens/>
        <w:adjustRightInd w:val="0"/>
        <w:ind w:left="993" w:hanging="426"/>
        <w:contextualSpacing w:val="0"/>
        <w:jc w:val="both"/>
        <w:textAlignment w:val="baseline"/>
        <w:rPr>
          <w:sz w:val="22"/>
        </w:rPr>
      </w:pPr>
      <w:r w:rsidRPr="00D429E9">
        <w:rPr>
          <w:sz w:val="22"/>
        </w:rPr>
        <w:t>natychmiastowej reakcji w przypadku powstania zagrożeń, w tym z użyciem lub wykorzystaniem odpowiednich środków przymusu bezpośredniego.</w:t>
      </w:r>
    </w:p>
    <w:p w14:paraId="33564C54"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bieżącego sprawdzania prawidłowego zabezpieczenia pomieszczeń oraz prawidłowego działania systemów bezpieczeństwa w chronionym Obiekcie,</w:t>
      </w:r>
    </w:p>
    <w:p w14:paraId="10BB0DB5"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sprawowania nadzoru nad kluczami awaryjnymi od poszczególnych pomieszczeń, które zostaną zdeponowanie w bezpiecznej kopercie, w miejscu ustalonym w Instrukcji Ochrony Obiektu.</w:t>
      </w:r>
    </w:p>
    <w:p w14:paraId="73098E66"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sprawowania nadzoru nad właściwym ruchem kołowym i osobowym zgodnie z zasadami określonymi w Planie Ochrony Obiektu,</w:t>
      </w:r>
    </w:p>
    <w:p w14:paraId="50A8E15B"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 xml:space="preserve">obsługi systemów monitoringu wizyjnego, w które jest wyposażony Obiekt, w czasie, gdy </w:t>
      </w:r>
      <w:r w:rsidRPr="00D429E9">
        <w:rPr>
          <w:sz w:val="22"/>
        </w:rPr>
        <w:lastRenderedPageBreak/>
        <w:t xml:space="preserve">nie wykonują innych obowiązków wynikających z zapisów niniejszej Umowy oraz Planie Ochrony Obiektu, </w:t>
      </w:r>
    </w:p>
    <w:p w14:paraId="79DA3519" w14:textId="1CF77F8A" w:rsidR="004473D1" w:rsidRPr="00D429E9" w:rsidRDefault="3492C5D8" w:rsidP="00EE54FF">
      <w:pPr>
        <w:pStyle w:val="Akapitzlist"/>
        <w:widowControl w:val="0"/>
        <w:numPr>
          <w:ilvl w:val="0"/>
          <w:numId w:val="69"/>
        </w:numPr>
        <w:tabs>
          <w:tab w:val="left" w:pos="1440"/>
        </w:tabs>
        <w:suppressAutoHyphens/>
        <w:adjustRightInd w:val="0"/>
        <w:ind w:left="993" w:hanging="426"/>
        <w:jc w:val="both"/>
        <w:textAlignment w:val="baseline"/>
        <w:rPr>
          <w:sz w:val="22"/>
        </w:rPr>
      </w:pPr>
      <w:r w:rsidRPr="00D429E9">
        <w:rPr>
          <w:sz w:val="22"/>
        </w:rPr>
        <w:t>przeciwdziałania próbom zakłócenia porządku i spokoju na terenie Obiektu,</w:t>
      </w:r>
    </w:p>
    <w:p w14:paraId="43340681"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wykonywania  systematycznych, nieregularnych rejestrowanych obchodów chronionego  Obiektu, na zasadach określonych w Planie Ochrony Obiektu,</w:t>
      </w:r>
    </w:p>
    <w:p w14:paraId="3DEA579C"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współdziałania w zakresie zapewnienia bezpieczeństwa i ochrony mienia w Obiekcie z właściwymi terenowo jednostkami policji,</w:t>
      </w:r>
    </w:p>
    <w:p w14:paraId="622FBFDB"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niezwłocznego powiadomienia upoważnionego przedstawiciela Zamawiającego o nagłych zdarzeniach zaistniałych w chronionym Obiekcie,</w:t>
      </w:r>
    </w:p>
    <w:p w14:paraId="5CE019A3"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 xml:space="preserve">w wypadkach zagrożeń, natychmiastowego wezwania grupy interwencyjnej lub odpowiednich służb, </w:t>
      </w:r>
    </w:p>
    <w:p w14:paraId="1C445D55"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 xml:space="preserve">zabezpieczenia skutków awarii np. poprzez odłączenie zasilania energii elektrycznej, wody, o ile wykonanie tych czynności nie zakłóci wykonywania innych obowiązków wynikających z zachowania procedur bezpieczeństwa oraz nie narazi agenta na utratę życia lub zdrowia, </w:t>
      </w:r>
    </w:p>
    <w:p w14:paraId="05BD3490" w14:textId="77777777" w:rsidR="004473D1" w:rsidRPr="00D429E9" w:rsidRDefault="004473D1" w:rsidP="00EE54FF">
      <w:pPr>
        <w:pStyle w:val="Akapitzlist"/>
        <w:widowControl w:val="0"/>
        <w:numPr>
          <w:ilvl w:val="0"/>
          <w:numId w:val="69"/>
        </w:numPr>
        <w:tabs>
          <w:tab w:val="left" w:pos="1440"/>
        </w:tabs>
        <w:suppressAutoHyphens/>
        <w:adjustRightInd w:val="0"/>
        <w:ind w:left="993" w:hanging="426"/>
        <w:contextualSpacing w:val="0"/>
        <w:jc w:val="both"/>
        <w:textAlignment w:val="baseline"/>
        <w:rPr>
          <w:sz w:val="22"/>
        </w:rPr>
      </w:pPr>
      <w:r w:rsidRPr="00D429E9">
        <w:rPr>
          <w:sz w:val="22"/>
        </w:rPr>
        <w:t>wykonywania innych czynności wynikających z zakresu zadań Wykonawcy, określonych w Zaproszeniu.</w:t>
      </w:r>
    </w:p>
    <w:p w14:paraId="46963202"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Agenci ochrony zobowiązani są do prowadzenia Książki Ochrony to jest dokumentu, w którym wpisywane są wszelkie istotne lub nietypowe wydarzenia zaistniałe podczas wykonywania ochrony w Obiekcie. Prawo i obowiązek codziennego zapoznawania się z wpisami w Książce Ochrony mają upoważnieni przedstawiciele Zamawiającego. Strony niniejszej Umowy ustalają, iż jednostronny wpis dokonany do Książki Ochrony lub złożony wniosek, jest skutecznym przyjęciem do wiadomości przez Zamawiającego/Wykonawcę zawartej w nim treści (z wyjątkiem sytuacji, kiedy Strony przewidziały inną formę powiadomienia). Wpisy dokonane do Książki Ochrony nie mogą rozszerzać odpowiedzialności Wykonawcy ponad zakres określony w niniejszej Umowie.</w:t>
      </w:r>
    </w:p>
    <w:p w14:paraId="0B094B53" w14:textId="01BCB661"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color w:val="000000"/>
          <w:sz w:val="22"/>
          <w:szCs w:val="22"/>
        </w:rPr>
        <w:t xml:space="preserve">Szczegółowy zakres czynności agentów ochrony został zawarty w Planie Ochrony Obiektu. Wykonawca przedstawi Zamawiającemu zaktualizowany Plan Ochrony Obiektu uwzględniający </w:t>
      </w:r>
      <w:r w:rsidR="00CD54D6" w:rsidRPr="00D429E9">
        <w:rPr>
          <w:color w:val="000000"/>
          <w:sz w:val="22"/>
          <w:szCs w:val="22"/>
        </w:rPr>
        <w:t>aktualną sytuację obiektu i procesów przebiegających w NCPS Solaris</w:t>
      </w:r>
      <w:r w:rsidRPr="00D429E9">
        <w:rPr>
          <w:color w:val="000000"/>
          <w:sz w:val="22"/>
          <w:szCs w:val="22"/>
        </w:rPr>
        <w:t>.</w:t>
      </w:r>
      <w:r w:rsidR="00C76450" w:rsidRPr="00D429E9">
        <w:rPr>
          <w:color w:val="000000"/>
          <w:sz w:val="22"/>
          <w:szCs w:val="22"/>
        </w:rPr>
        <w:t xml:space="preserve"> Zamawiający wyznaczy Wykonawcy termin na przygotowanie </w:t>
      </w:r>
      <w:r w:rsidR="00CD54D6" w:rsidRPr="00D429E9">
        <w:rPr>
          <w:color w:val="000000"/>
          <w:sz w:val="22"/>
          <w:szCs w:val="22"/>
        </w:rPr>
        <w:t>powyższych</w:t>
      </w:r>
      <w:r w:rsidR="00C76450" w:rsidRPr="00D429E9">
        <w:rPr>
          <w:color w:val="000000"/>
          <w:sz w:val="22"/>
          <w:szCs w:val="22"/>
        </w:rPr>
        <w:t xml:space="preserve"> dokumentów, nie krótszy jednak niż 14 dni.</w:t>
      </w:r>
    </w:p>
    <w:p w14:paraId="7E9B6566"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color w:val="000000"/>
          <w:sz w:val="22"/>
          <w:szCs w:val="22"/>
        </w:rPr>
        <w:t>Wykonawca ma prawo do egzekwowania od osób uprawnionych do przebywania na terenie chronionym podporządkowania się postanowieniom zawartym w Planie Ochrony Obiektu.</w:t>
      </w:r>
    </w:p>
    <w:p w14:paraId="2A8DE760"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color w:val="000000"/>
          <w:sz w:val="22"/>
          <w:szCs w:val="22"/>
        </w:rPr>
        <w:t xml:space="preserve">Wszelkie działania prewencyjne odbywać się mogą wyłącznie z poszanowaniem </w:t>
      </w:r>
      <w:r w:rsidRPr="00D429E9">
        <w:rPr>
          <w:sz w:val="22"/>
          <w:szCs w:val="22"/>
        </w:rPr>
        <w:t>godności osobistej pracowników Zamawiającego i osób trzecich przebywających w chronionym Obiekcie, oraz zgodnie z obowiązującym prawem.</w:t>
      </w:r>
    </w:p>
    <w:p w14:paraId="20F22851"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Upoważniony przedstawiciel Zamawiającego może żądać od agentów Wykonawcy wykonania określonych czynności pod warunkiem, że nie wykraczają ponad zakres niniejszej Umowy, nie będą naruszać przepisów prawa, nie wpłyną ujemnie na stan bezpieczeństwa chronionego Obiektu i terenu oraz zostaną wpisane do Książki Ochrony.</w:t>
      </w:r>
    </w:p>
    <w:p w14:paraId="0501681F"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Wykonawca przenosi na Zamawiającego całość autorskich praw majątkowych do utworów jakie Wykonawca przekaże w ramach realizacji Umowy, w tym przede wszystkim do Planu Ochrony Obiektu i jego aktualizacji, zwanych dalej utworami, z chwilą ich przyjęcia (zatwierdzenia) przez Zamawiającego, a w szczególności w zakresie rozporządzania i korzystania z utworów, jak i też poszczególnych części jako produktu odrębnego lub wspólnie z innymi produktami oraz w ramach produktów zbiorowych, w tym baz danych, bez ograniczeń terytorialnych i czasowych, na następujących polach eksploatacji:</w:t>
      </w:r>
    </w:p>
    <w:p w14:paraId="220425AF"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utrwalania utworu bez żadnych ograniczeń ilościowych, dowolną techniką, w tym drukarską, cyfrową, reprograficzną, elektroniczną, fotograficzną, optyczną laserową, poprzez zapis magnetyczny, na każdym nośniku elektronicznym, optycznym, magnetycznym, CD-ROM i DVD, papierze i rozpowszechniania ich egzemplarzy;</w:t>
      </w:r>
    </w:p>
    <w:p w14:paraId="14267BCD"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zwielokrotniania utworu bez żadnych ograniczeń ilościowych, w każdej możliwej technice, w szczególności elektronicznej i cyfrowej, i na każdym możliwym nośniku, a w szczególności CD-ROM, DVD, nośnikach elektronicznych i w ramach systemu online;</w:t>
      </w:r>
    </w:p>
    <w:p w14:paraId="2368170E"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lastRenderedPageBreak/>
        <w:t>wprowadzania utworu do pamięci komputera i sieci multimedialnych, w tym Internetu, bez żadnych ograniczeń ilościowych, jak również przesyłania utworu w ramach sieci, w tym w trybie online;</w:t>
      </w:r>
    </w:p>
    <w:p w14:paraId="6B4934AC"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rozpowszechniania utworu, w tym wprowadzania go do obrotu, w szczególności w ramach produktów elektronicznych;</w:t>
      </w:r>
    </w:p>
    <w:p w14:paraId="72769A59"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wypożyczania, najmu, użyczania dzierżawy lub wymiany nośników, na których utwór utrwalono, utrwalonych i zwielokrotnionych zgodnie z brzmieniem lit. a i b powyżej, przy zastosowaniu dowolnej techniki udostępniania utworu zgodnie z literą c i d powyżej;</w:t>
      </w:r>
    </w:p>
    <w:p w14:paraId="4B0C4FE1"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publicznego udostępniania utworu w taki sposób, aby każdy mógł mieć do nich dostęp w miejscu i czasie przez siebie wybranym;</w:t>
      </w:r>
    </w:p>
    <w:p w14:paraId="326134D8"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wykorzystania utworu i jego fragmentów w celach informacyjnych, promocyjnych i marketingowych;</w:t>
      </w:r>
    </w:p>
    <w:p w14:paraId="56350E98"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dokonywania lub zlecania osobom trzecim dokonywania modyfikacji utworu, w tym jego skrótów oraz korzystania ze zmodyfikowanego utworu i rozporządzania nim;</w:t>
      </w:r>
    </w:p>
    <w:p w14:paraId="4C7DCC0A"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łączenia utworu w całości lub w części z innymi materiałami i dokumentami;</w:t>
      </w:r>
    </w:p>
    <w:p w14:paraId="110967EA"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modyfikowania całości utworu oraz jego pojedynczych fragmentów, w tym prawo do korekty, dokonywania przeróbek, zmian i adaptacji;</w:t>
      </w:r>
    </w:p>
    <w:p w14:paraId="30E42C0A" w14:textId="77777777" w:rsidR="004473D1" w:rsidRPr="00D429E9" w:rsidRDefault="004473D1" w:rsidP="00EE54FF">
      <w:pPr>
        <w:pStyle w:val="Akapitzlist"/>
        <w:numPr>
          <w:ilvl w:val="1"/>
          <w:numId w:val="63"/>
        </w:numPr>
        <w:tabs>
          <w:tab w:val="clear" w:pos="1440"/>
          <w:tab w:val="num" w:pos="1134"/>
        </w:tabs>
        <w:spacing w:after="200"/>
        <w:ind w:left="1134"/>
        <w:jc w:val="both"/>
        <w:rPr>
          <w:sz w:val="22"/>
        </w:rPr>
      </w:pPr>
      <w:r w:rsidRPr="00D429E9">
        <w:rPr>
          <w:sz w:val="22"/>
        </w:rPr>
        <w:t>wykorzystywania w innych celach związanych z działalnością Zamawiającego.</w:t>
      </w:r>
    </w:p>
    <w:p w14:paraId="3C7A3FAB"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 xml:space="preserve">Wykonawca zobowiązuje się, że wykonując przedmiot umowy nie naruszy praw majątkowych osób trzecich i przekaże utwory w stanie wolnym od obciążeń prawnych osób trzecich. </w:t>
      </w:r>
    </w:p>
    <w:p w14:paraId="38E95A43"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Wykonawca zobowiązuje się przejąć na siebie ewentualne roszczenia osób trzecich wobec Zamawiającego, we wskazanym powyżej zakresie odpowiedzialności, w szczególności roszczenia z tytułu naruszenia autorskich praw majątkowych osób trzecich.</w:t>
      </w:r>
    </w:p>
    <w:p w14:paraId="6B389FB1"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W ramach wynagrodzenia wskazanego w §9 Wykonawca udziela Zamawiającemu na czas nieokreślony zezwolenia na dokonywanie wszelkich zmian i przeróbek utworu, jakie Zamawiający uzna za konieczne w związku ze sposobem korzystania z tego dzieła bez względu na liczbę reprodukcji.</w:t>
      </w:r>
    </w:p>
    <w:p w14:paraId="765343F5"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 xml:space="preserve">Wykonawca upoważnia Zamawiającego do nadzoru nad sposobem korzystania z dzieła i decydowania o pierwszym udostępnieniu dzieła publiczności. Wykonawca upoważnia także Zamawiającego do wykonywania autorskich praw osobistych do utworów. </w:t>
      </w:r>
    </w:p>
    <w:p w14:paraId="7362F52D"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Razem z przeniesieniem autorskich praw majątkowych Wykonawca przenosi na Zamawiającego autorskie prawa zależne do utworów.</w:t>
      </w:r>
    </w:p>
    <w:p w14:paraId="3664C432" w14:textId="77777777" w:rsidR="004473D1" w:rsidRPr="00D429E9" w:rsidRDefault="004473D1" w:rsidP="00EE54FF">
      <w:pPr>
        <w:numPr>
          <w:ilvl w:val="0"/>
          <w:numId w:val="51"/>
        </w:numPr>
        <w:tabs>
          <w:tab w:val="clear" w:pos="720"/>
          <w:tab w:val="num" w:pos="426"/>
          <w:tab w:val="left" w:pos="1440"/>
        </w:tabs>
        <w:adjustRightInd w:val="0"/>
        <w:ind w:left="426" w:hanging="426"/>
        <w:jc w:val="both"/>
        <w:textAlignment w:val="baseline"/>
        <w:rPr>
          <w:sz w:val="22"/>
          <w:szCs w:val="22"/>
        </w:rPr>
      </w:pPr>
      <w:r w:rsidRPr="00D429E9">
        <w:rPr>
          <w:sz w:val="22"/>
          <w:szCs w:val="22"/>
        </w:rPr>
        <w:t>Z chwilą ich wydania Zamawiającemu, przechodzi na Zamawiającego własność nośników, na których utwory zostały utrwalone.</w:t>
      </w:r>
    </w:p>
    <w:p w14:paraId="0862475B" w14:textId="77777777" w:rsidR="00BD6D8B" w:rsidRPr="00D429E9" w:rsidRDefault="00BD6D8B" w:rsidP="004473D1">
      <w:pPr>
        <w:tabs>
          <w:tab w:val="left" w:pos="4155"/>
          <w:tab w:val="center" w:pos="4535"/>
        </w:tabs>
        <w:rPr>
          <w:b/>
          <w:bCs/>
          <w:sz w:val="22"/>
          <w:szCs w:val="22"/>
        </w:rPr>
      </w:pPr>
    </w:p>
    <w:p w14:paraId="52C78DF3" w14:textId="1E0D898A" w:rsidR="004473D1" w:rsidRPr="00D429E9" w:rsidRDefault="004473D1" w:rsidP="004473D1">
      <w:pPr>
        <w:tabs>
          <w:tab w:val="left" w:pos="4155"/>
          <w:tab w:val="center" w:pos="4535"/>
        </w:tabs>
        <w:rPr>
          <w:b/>
          <w:bCs/>
          <w:sz w:val="22"/>
          <w:szCs w:val="22"/>
        </w:rPr>
      </w:pPr>
      <w:r w:rsidRPr="00D429E9">
        <w:rPr>
          <w:b/>
          <w:bCs/>
          <w:sz w:val="22"/>
          <w:szCs w:val="22"/>
        </w:rPr>
        <w:t>§ 6</w:t>
      </w:r>
    </w:p>
    <w:p w14:paraId="4C9D90AC" w14:textId="6E677EF5" w:rsidR="004473D1" w:rsidRPr="00D429E9" w:rsidRDefault="004473D1" w:rsidP="00EE54FF">
      <w:pPr>
        <w:pStyle w:val="Tekstpodstawowy"/>
        <w:numPr>
          <w:ilvl w:val="0"/>
          <w:numId w:val="50"/>
        </w:numPr>
        <w:tabs>
          <w:tab w:val="clear" w:pos="1287"/>
          <w:tab w:val="num" w:pos="426"/>
        </w:tabs>
        <w:spacing w:line="240" w:lineRule="auto"/>
        <w:ind w:left="426" w:hanging="426"/>
        <w:rPr>
          <w:color w:val="000000"/>
          <w:sz w:val="22"/>
          <w:szCs w:val="22"/>
        </w:rPr>
      </w:pPr>
      <w:r w:rsidRPr="00D429E9">
        <w:rPr>
          <w:color w:val="000000"/>
          <w:sz w:val="22"/>
          <w:szCs w:val="22"/>
        </w:rPr>
        <w:t>Ze strony Wykonawcy całokształt prac związanych z wykonywaniem Umowy koordynują wyznaczeni przez niego koordynatorzy: ………………………………..</w:t>
      </w:r>
    </w:p>
    <w:p w14:paraId="418C2495" w14:textId="16BE18BE" w:rsidR="00223BC5" w:rsidRPr="00D429E9" w:rsidRDefault="004473D1" w:rsidP="00223BC5">
      <w:pPr>
        <w:pStyle w:val="Tekstpodstawowy"/>
        <w:numPr>
          <w:ilvl w:val="0"/>
          <w:numId w:val="50"/>
        </w:numPr>
        <w:tabs>
          <w:tab w:val="clear" w:pos="1287"/>
          <w:tab w:val="num" w:pos="426"/>
        </w:tabs>
        <w:spacing w:line="240" w:lineRule="auto"/>
        <w:ind w:left="426" w:hanging="426"/>
        <w:rPr>
          <w:color w:val="000000"/>
          <w:sz w:val="22"/>
          <w:szCs w:val="22"/>
        </w:rPr>
      </w:pPr>
      <w:r w:rsidRPr="00D429E9">
        <w:rPr>
          <w:color w:val="000000"/>
          <w:sz w:val="22"/>
          <w:szCs w:val="22"/>
        </w:rPr>
        <w:t xml:space="preserve">Ze strony Zamawiającego </w:t>
      </w:r>
      <w:r w:rsidR="00223BC5" w:rsidRPr="00D429E9">
        <w:rPr>
          <w:color w:val="000000"/>
          <w:sz w:val="22"/>
          <w:szCs w:val="22"/>
        </w:rPr>
        <w:t>całokształt prac związanych z wykonywaniem Umowy (w tym ustala treść oraz podpisuje w imieniu Zamawiającego Plan Ochrony Obiektu) pełni: ………………………………..</w:t>
      </w:r>
    </w:p>
    <w:p w14:paraId="53C3F7D1" w14:textId="6E3ABB4D" w:rsidR="004473D1" w:rsidRPr="00D429E9" w:rsidRDefault="004473D1" w:rsidP="00223BC5">
      <w:pPr>
        <w:pStyle w:val="Tekstpodstawowy"/>
        <w:tabs>
          <w:tab w:val="num" w:pos="426"/>
        </w:tabs>
        <w:spacing w:line="240" w:lineRule="auto"/>
        <w:ind w:left="426"/>
        <w:rPr>
          <w:color w:val="000000"/>
          <w:sz w:val="22"/>
          <w:szCs w:val="22"/>
        </w:rPr>
      </w:pPr>
    </w:p>
    <w:p w14:paraId="2006E4E5" w14:textId="77777777" w:rsidR="004473D1" w:rsidRPr="00D429E9" w:rsidRDefault="004473D1" w:rsidP="004473D1">
      <w:pPr>
        <w:spacing w:before="120"/>
        <w:rPr>
          <w:b/>
          <w:bCs/>
          <w:sz w:val="22"/>
          <w:szCs w:val="22"/>
        </w:rPr>
      </w:pPr>
      <w:r w:rsidRPr="00D429E9">
        <w:rPr>
          <w:b/>
          <w:bCs/>
          <w:sz w:val="22"/>
          <w:szCs w:val="22"/>
        </w:rPr>
        <w:t>§ 7</w:t>
      </w:r>
    </w:p>
    <w:p w14:paraId="263D1158" w14:textId="77777777" w:rsidR="000125E2" w:rsidRPr="00D429E9" w:rsidRDefault="00240C11" w:rsidP="00EE54FF">
      <w:pPr>
        <w:widowControl/>
        <w:numPr>
          <w:ilvl w:val="0"/>
          <w:numId w:val="47"/>
        </w:numPr>
        <w:tabs>
          <w:tab w:val="clear" w:pos="644"/>
          <w:tab w:val="left" w:pos="1080"/>
        </w:tabs>
        <w:suppressAutoHyphens w:val="0"/>
        <w:ind w:left="426" w:hanging="426"/>
        <w:jc w:val="both"/>
        <w:rPr>
          <w:sz w:val="22"/>
          <w:szCs w:val="22"/>
        </w:rPr>
      </w:pPr>
      <w:r w:rsidRPr="00D429E9">
        <w:rPr>
          <w:sz w:val="22"/>
          <w:szCs w:val="22"/>
        </w:rPr>
        <w:t>Wykonawca oświadcza, że posiada odpowiednią wiedzę, doświadczenie i dysponuje stosowną bazą do wykonania przedmiotu umowy oraz zobowiązuje się wykonać przedmiot umowy przy zachowaniu należytej, zawodowej staranności zgodnie z obowiązującymi przepisami prawa.</w:t>
      </w:r>
    </w:p>
    <w:p w14:paraId="5527BB2F" w14:textId="42698E20" w:rsidR="007043BF" w:rsidRPr="00D429E9" w:rsidRDefault="000125E2" w:rsidP="00EE54FF">
      <w:pPr>
        <w:widowControl/>
        <w:numPr>
          <w:ilvl w:val="0"/>
          <w:numId w:val="47"/>
        </w:numPr>
        <w:tabs>
          <w:tab w:val="clear" w:pos="644"/>
          <w:tab w:val="left" w:pos="1080"/>
        </w:tabs>
        <w:suppressAutoHyphens w:val="0"/>
        <w:ind w:left="426" w:hanging="426"/>
        <w:jc w:val="both"/>
        <w:rPr>
          <w:color w:val="000000"/>
          <w:sz w:val="22"/>
          <w:szCs w:val="22"/>
        </w:rPr>
      </w:pPr>
      <w:r w:rsidRPr="00D429E9">
        <w:rPr>
          <w:sz w:val="22"/>
          <w:szCs w:val="22"/>
        </w:rPr>
        <w:t xml:space="preserve">Wykonawca oświadcza, że jest ubezpieczony od odpowiedzialności cywilnej </w:t>
      </w:r>
      <w:r w:rsidR="10F7DE14" w:rsidRPr="00D429E9">
        <w:rPr>
          <w:sz w:val="22"/>
          <w:szCs w:val="22"/>
        </w:rPr>
        <w:t>na kwotę 1</w:t>
      </w:r>
      <w:r w:rsidR="002140B1" w:rsidRPr="00D429E9">
        <w:rPr>
          <w:sz w:val="22"/>
          <w:szCs w:val="22"/>
        </w:rPr>
        <w:t> </w:t>
      </w:r>
      <w:r w:rsidR="10F7DE14" w:rsidRPr="00D429E9">
        <w:rPr>
          <w:sz w:val="22"/>
          <w:szCs w:val="22"/>
        </w:rPr>
        <w:t>000 000 zł (słownie: jeden milion złotych</w:t>
      </w:r>
      <w:r w:rsidR="00672D18" w:rsidRPr="00D429E9">
        <w:rPr>
          <w:sz w:val="22"/>
          <w:szCs w:val="22"/>
        </w:rPr>
        <w:t xml:space="preserve"> i 00/100</w:t>
      </w:r>
      <w:r w:rsidR="10F7DE14" w:rsidRPr="00D429E9">
        <w:rPr>
          <w:sz w:val="22"/>
          <w:szCs w:val="22"/>
        </w:rPr>
        <w:t xml:space="preserve">) </w:t>
      </w:r>
      <w:r w:rsidRPr="00D429E9">
        <w:rPr>
          <w:sz w:val="22"/>
          <w:szCs w:val="22"/>
        </w:rPr>
        <w:t xml:space="preserve">i zobowiązuje się do zapewnienia ciągłości ubezpieczenia przez cały okres umowy, włączając w to okres wynikający ze skorzystania przez Zamawiającego z prawa opcji. </w:t>
      </w:r>
    </w:p>
    <w:p w14:paraId="26797699" w14:textId="2FD42996" w:rsidR="00240C11" w:rsidRPr="00D429E9" w:rsidRDefault="000125E2" w:rsidP="00EE54FF">
      <w:pPr>
        <w:widowControl/>
        <w:numPr>
          <w:ilvl w:val="0"/>
          <w:numId w:val="47"/>
        </w:numPr>
        <w:tabs>
          <w:tab w:val="clear" w:pos="644"/>
          <w:tab w:val="left" w:pos="1080"/>
        </w:tabs>
        <w:suppressAutoHyphens w:val="0"/>
        <w:ind w:left="426" w:hanging="426"/>
        <w:jc w:val="both"/>
        <w:rPr>
          <w:color w:val="000000"/>
          <w:sz w:val="22"/>
          <w:szCs w:val="22"/>
        </w:rPr>
      </w:pPr>
      <w:r w:rsidRPr="00D429E9">
        <w:rPr>
          <w:sz w:val="22"/>
          <w:szCs w:val="22"/>
        </w:rPr>
        <w:t>Na żądanie Zamawiającego Wykonawca niezwłocznie przedstawi aktualną i opłaconą polisę ubezpieczeniową</w:t>
      </w:r>
      <w:r w:rsidR="007043BF" w:rsidRPr="00D429E9">
        <w:rPr>
          <w:sz w:val="22"/>
          <w:szCs w:val="22"/>
        </w:rPr>
        <w:t>, o której mowa w ust. 2,</w:t>
      </w:r>
      <w:r w:rsidR="00625518" w:rsidRPr="00D429E9">
        <w:rPr>
          <w:sz w:val="22"/>
          <w:szCs w:val="22"/>
        </w:rPr>
        <w:t xml:space="preserve"> w odpowiednim terminie wyznaczonym przez Zamawiającego</w:t>
      </w:r>
      <w:r w:rsidRPr="00D429E9">
        <w:rPr>
          <w:sz w:val="22"/>
          <w:szCs w:val="22"/>
        </w:rPr>
        <w:t xml:space="preserve">. </w:t>
      </w:r>
    </w:p>
    <w:p w14:paraId="4EFA197F" w14:textId="77777777" w:rsidR="004473D1" w:rsidRPr="00D429E9" w:rsidRDefault="3492C5D8" w:rsidP="00EE54FF">
      <w:pPr>
        <w:numPr>
          <w:ilvl w:val="0"/>
          <w:numId w:val="47"/>
        </w:numPr>
        <w:tabs>
          <w:tab w:val="num" w:pos="426"/>
          <w:tab w:val="left" w:pos="1440"/>
        </w:tabs>
        <w:adjustRightInd w:val="0"/>
        <w:ind w:left="426" w:hanging="426"/>
        <w:jc w:val="both"/>
        <w:textAlignment w:val="baseline"/>
        <w:rPr>
          <w:sz w:val="22"/>
          <w:szCs w:val="22"/>
        </w:rPr>
      </w:pPr>
      <w:r w:rsidRPr="00D429E9">
        <w:rPr>
          <w:sz w:val="22"/>
          <w:szCs w:val="22"/>
        </w:rPr>
        <w:lastRenderedPageBreak/>
        <w:t>Wykonawca nie odpowiada za:</w:t>
      </w:r>
    </w:p>
    <w:p w14:paraId="6BB1085B" w14:textId="77777777" w:rsidR="004473D1" w:rsidRPr="00D429E9" w:rsidRDefault="004473D1" w:rsidP="00EE54FF">
      <w:pPr>
        <w:widowControl/>
        <w:numPr>
          <w:ilvl w:val="1"/>
          <w:numId w:val="47"/>
        </w:numPr>
        <w:tabs>
          <w:tab w:val="clear" w:pos="1440"/>
          <w:tab w:val="num" w:pos="709"/>
        </w:tabs>
        <w:suppressAutoHyphens w:val="0"/>
        <w:ind w:left="1134" w:hanging="426"/>
        <w:jc w:val="both"/>
        <w:rPr>
          <w:sz w:val="22"/>
          <w:szCs w:val="22"/>
        </w:rPr>
      </w:pPr>
      <w:r w:rsidRPr="00D429E9">
        <w:rPr>
          <w:sz w:val="22"/>
          <w:szCs w:val="22"/>
        </w:rPr>
        <w:t>mienie, które nie zostało zabezpieczone mimo złożenia przez Wykonawcę uzasadnionego wniosku określonego w §4 ust. 8, który Zamawiający pisemnie zaakceptował lecz nie zrealizował w zadeklarowanym terminie,</w:t>
      </w:r>
    </w:p>
    <w:p w14:paraId="019A887E" w14:textId="77777777" w:rsidR="004473D1" w:rsidRPr="00D429E9" w:rsidRDefault="004473D1" w:rsidP="00EE54FF">
      <w:pPr>
        <w:widowControl/>
        <w:numPr>
          <w:ilvl w:val="1"/>
          <w:numId w:val="47"/>
        </w:numPr>
        <w:tabs>
          <w:tab w:val="clear" w:pos="1440"/>
          <w:tab w:val="num" w:pos="709"/>
        </w:tabs>
        <w:ind w:left="1134" w:hanging="426"/>
        <w:jc w:val="both"/>
        <w:rPr>
          <w:sz w:val="22"/>
          <w:szCs w:val="22"/>
        </w:rPr>
      </w:pPr>
      <w:r w:rsidRPr="00D429E9">
        <w:rPr>
          <w:sz w:val="22"/>
          <w:szCs w:val="22"/>
        </w:rPr>
        <w:t>przechowywane na terenie Obiektu wartości pieniężne, za wyjątkiem środków pieniężnych, zgłoszonych do Wykonawcy i zabezpieczonych w sposób ustalony pisemnie przez Strony,</w:t>
      </w:r>
    </w:p>
    <w:p w14:paraId="2072FFF3" w14:textId="77777777" w:rsidR="004473D1" w:rsidRPr="00D429E9" w:rsidRDefault="004473D1" w:rsidP="00EE54FF">
      <w:pPr>
        <w:widowControl/>
        <w:numPr>
          <w:ilvl w:val="1"/>
          <w:numId w:val="47"/>
        </w:numPr>
        <w:tabs>
          <w:tab w:val="clear" w:pos="1440"/>
          <w:tab w:val="num" w:pos="709"/>
        </w:tabs>
        <w:ind w:left="1134" w:hanging="426"/>
        <w:jc w:val="both"/>
        <w:rPr>
          <w:sz w:val="22"/>
          <w:szCs w:val="22"/>
        </w:rPr>
      </w:pPr>
      <w:r w:rsidRPr="00D429E9">
        <w:rPr>
          <w:sz w:val="22"/>
          <w:szCs w:val="22"/>
        </w:rPr>
        <w:t xml:space="preserve">szkody spowodowane działaniem siły wyższej, na które Wykonawca nie ma wpływu, </w:t>
      </w:r>
    </w:p>
    <w:p w14:paraId="76D1CD44" w14:textId="77777777" w:rsidR="004473D1" w:rsidRPr="00D429E9" w:rsidRDefault="004473D1" w:rsidP="00EE54FF">
      <w:pPr>
        <w:widowControl/>
        <w:numPr>
          <w:ilvl w:val="1"/>
          <w:numId w:val="47"/>
        </w:numPr>
        <w:tabs>
          <w:tab w:val="clear" w:pos="1440"/>
          <w:tab w:val="num" w:pos="709"/>
        </w:tabs>
        <w:ind w:left="1134" w:hanging="426"/>
        <w:jc w:val="both"/>
        <w:rPr>
          <w:sz w:val="22"/>
          <w:szCs w:val="22"/>
        </w:rPr>
      </w:pPr>
      <w:r w:rsidRPr="00D429E9">
        <w:rPr>
          <w:sz w:val="22"/>
          <w:szCs w:val="22"/>
        </w:rPr>
        <w:t>szkody powstałe w wyniku działania przestępczego z użyciem broni palnej i, któremu agent ochrony nie mógł przeciwdziałać mimo dołożenia należytej staranności, bez narażenia życia lub zdrowia osób trzecich lub swojego.</w:t>
      </w:r>
    </w:p>
    <w:p w14:paraId="37F4E741" w14:textId="35DED07F" w:rsidR="004473D1" w:rsidRPr="00D429E9" w:rsidRDefault="007043BF" w:rsidP="00EE54FF">
      <w:pPr>
        <w:widowControl/>
        <w:numPr>
          <w:ilvl w:val="0"/>
          <w:numId w:val="47"/>
        </w:numPr>
        <w:tabs>
          <w:tab w:val="num" w:pos="426"/>
          <w:tab w:val="left" w:pos="1440"/>
        </w:tabs>
        <w:ind w:left="426" w:hanging="426"/>
        <w:jc w:val="both"/>
        <w:rPr>
          <w:sz w:val="22"/>
          <w:szCs w:val="22"/>
        </w:rPr>
      </w:pPr>
      <w:r w:rsidRPr="00D429E9">
        <w:rPr>
          <w:sz w:val="22"/>
          <w:szCs w:val="22"/>
        </w:rPr>
        <w:t>Niewywiązanie się z obowiązku, o którym mowa z ust</w:t>
      </w:r>
      <w:r w:rsidR="00077E1F" w:rsidRPr="00D429E9">
        <w:rPr>
          <w:sz w:val="22"/>
          <w:szCs w:val="22"/>
        </w:rPr>
        <w:t>.</w:t>
      </w:r>
      <w:r w:rsidRPr="00D429E9">
        <w:rPr>
          <w:sz w:val="22"/>
          <w:szCs w:val="22"/>
        </w:rPr>
        <w:t xml:space="preserve"> 3 powyżej</w:t>
      </w:r>
      <w:r w:rsidR="004473D1" w:rsidRPr="00D429E9">
        <w:rPr>
          <w:sz w:val="22"/>
          <w:szCs w:val="22"/>
        </w:rPr>
        <w:t xml:space="preserve"> będzie traktowane jako nienależyte wykonanie zobowiązania i będzie skutkowało obowiązkiem zapłaty kary umownej, o której mowa w §10 ust. </w:t>
      </w:r>
      <w:r w:rsidR="00742E6B" w:rsidRPr="00D429E9">
        <w:rPr>
          <w:sz w:val="22"/>
          <w:szCs w:val="22"/>
        </w:rPr>
        <w:t>2</w:t>
      </w:r>
      <w:r w:rsidR="004473D1" w:rsidRPr="00D429E9">
        <w:rPr>
          <w:sz w:val="22"/>
          <w:szCs w:val="22"/>
        </w:rPr>
        <w:t xml:space="preserve"> pkt</w:t>
      </w:r>
      <w:r w:rsidR="005453E7" w:rsidRPr="00D429E9">
        <w:rPr>
          <w:sz w:val="22"/>
          <w:szCs w:val="22"/>
        </w:rPr>
        <w:t>.</w:t>
      </w:r>
      <w:r w:rsidR="004473D1" w:rsidRPr="00D429E9" w:rsidDel="3492C5D8">
        <w:rPr>
          <w:sz w:val="22"/>
          <w:szCs w:val="22"/>
        </w:rPr>
        <w:t xml:space="preserve"> </w:t>
      </w:r>
      <w:r w:rsidR="005453E7" w:rsidRPr="00D429E9">
        <w:rPr>
          <w:sz w:val="22"/>
          <w:szCs w:val="22"/>
        </w:rPr>
        <w:t>1</w:t>
      </w:r>
      <w:r w:rsidR="00605615" w:rsidRPr="00D429E9">
        <w:rPr>
          <w:sz w:val="22"/>
          <w:szCs w:val="22"/>
        </w:rPr>
        <w:t>)</w:t>
      </w:r>
      <w:r w:rsidR="005453E7" w:rsidRPr="00D429E9">
        <w:rPr>
          <w:sz w:val="22"/>
          <w:szCs w:val="22"/>
        </w:rPr>
        <w:t xml:space="preserve"> lit. </w:t>
      </w:r>
      <w:r w:rsidR="0070102F" w:rsidRPr="00D429E9">
        <w:rPr>
          <w:sz w:val="22"/>
          <w:szCs w:val="22"/>
        </w:rPr>
        <w:t>d</w:t>
      </w:r>
      <w:r w:rsidR="005453E7" w:rsidRPr="00D429E9">
        <w:rPr>
          <w:sz w:val="22"/>
          <w:szCs w:val="22"/>
        </w:rPr>
        <w:t>)</w:t>
      </w:r>
      <w:r w:rsidR="004473D1" w:rsidRPr="00D429E9" w:rsidDel="3492C5D8">
        <w:rPr>
          <w:sz w:val="22"/>
          <w:szCs w:val="22"/>
        </w:rPr>
        <w:t xml:space="preserve"> </w:t>
      </w:r>
      <w:r w:rsidR="005453E7" w:rsidRPr="00D429E9">
        <w:rPr>
          <w:sz w:val="22"/>
          <w:szCs w:val="22"/>
        </w:rPr>
        <w:t>U</w:t>
      </w:r>
      <w:r w:rsidR="004473D1" w:rsidRPr="00D429E9" w:rsidDel="3492C5D8">
        <w:rPr>
          <w:sz w:val="22"/>
          <w:szCs w:val="22"/>
        </w:rPr>
        <w:t>mowy</w:t>
      </w:r>
      <w:r w:rsidR="004473D1" w:rsidRPr="00D429E9">
        <w:rPr>
          <w:sz w:val="22"/>
          <w:szCs w:val="22"/>
        </w:rPr>
        <w:t>.</w:t>
      </w:r>
    </w:p>
    <w:p w14:paraId="495887D9" w14:textId="091DD38A" w:rsidR="004473D1" w:rsidRPr="00D429E9" w:rsidRDefault="3492C5D8" w:rsidP="00EE54FF">
      <w:pPr>
        <w:widowControl/>
        <w:numPr>
          <w:ilvl w:val="0"/>
          <w:numId w:val="47"/>
        </w:numPr>
        <w:tabs>
          <w:tab w:val="num" w:pos="426"/>
          <w:tab w:val="left" w:pos="1440"/>
        </w:tabs>
        <w:ind w:left="426" w:hanging="426"/>
        <w:jc w:val="both"/>
        <w:rPr>
          <w:sz w:val="22"/>
          <w:szCs w:val="22"/>
        </w:rPr>
      </w:pPr>
      <w:r w:rsidRPr="00D429E9">
        <w:rPr>
          <w:sz w:val="22"/>
          <w:szCs w:val="22"/>
        </w:rPr>
        <w:t>Za udokumentowane zgodnie z ust.</w:t>
      </w:r>
      <w:r w:rsidR="00110D97" w:rsidRPr="00D429E9">
        <w:rPr>
          <w:sz w:val="22"/>
          <w:szCs w:val="22"/>
        </w:rPr>
        <w:t xml:space="preserve"> </w:t>
      </w:r>
      <w:r w:rsidR="001E03A8" w:rsidRPr="00D429E9">
        <w:rPr>
          <w:sz w:val="22"/>
          <w:szCs w:val="22"/>
        </w:rPr>
        <w:t>7</w:t>
      </w:r>
      <w:r w:rsidRPr="00D429E9">
        <w:rPr>
          <w:sz w:val="22"/>
          <w:szCs w:val="22"/>
        </w:rPr>
        <w:t xml:space="preserve"> szkody Wykonawca odpowiada finansowo w pełnej wysokości, przy czym odpowiedzialność ta obejmuje tylko normalne następstwa działania lub zaniechania, z którego szkoda wynikła, zaś nie obejmuje utraty korzyści, które można by osiągnąć, gdyby szkody nie wyrządzono.</w:t>
      </w:r>
    </w:p>
    <w:p w14:paraId="64607B81" w14:textId="77777777" w:rsidR="004473D1" w:rsidRPr="00D429E9" w:rsidRDefault="3492C5D8" w:rsidP="00EE54FF">
      <w:pPr>
        <w:widowControl/>
        <w:numPr>
          <w:ilvl w:val="0"/>
          <w:numId w:val="47"/>
        </w:numPr>
        <w:tabs>
          <w:tab w:val="num" w:pos="426"/>
          <w:tab w:val="left" w:pos="1440"/>
        </w:tabs>
        <w:ind w:left="426" w:hanging="426"/>
        <w:jc w:val="both"/>
        <w:rPr>
          <w:sz w:val="22"/>
          <w:szCs w:val="22"/>
        </w:rPr>
      </w:pPr>
      <w:r w:rsidRPr="00D429E9">
        <w:rPr>
          <w:sz w:val="22"/>
          <w:szCs w:val="22"/>
        </w:rPr>
        <w:t>Strony niniejszej Umowy ustalają, iż w przypadku ujawnienia szkody zobowiązane są do  wzajemnego niezwłocznego powiadomienia telefonicznego i pisemnego o tym fakcie.  W takim przypadku strony zobowiązane są także do przeprowadzenia niezwłocznego wspólnego postępowania wyjaśniającego i sporządzenia Raportu z tego postępowania. W Raporcie określa się rodzaj szkody i okoliczności jej powstania. Raport podpisują przedstawiciele obydwu Stron.</w:t>
      </w:r>
    </w:p>
    <w:p w14:paraId="646EDE60" w14:textId="77777777" w:rsidR="004473D1" w:rsidRPr="00D429E9" w:rsidRDefault="3492C5D8" w:rsidP="00EE54FF">
      <w:pPr>
        <w:widowControl/>
        <w:numPr>
          <w:ilvl w:val="0"/>
          <w:numId w:val="47"/>
        </w:numPr>
        <w:tabs>
          <w:tab w:val="num" w:pos="426"/>
          <w:tab w:val="left" w:pos="1440"/>
        </w:tabs>
        <w:ind w:left="426" w:hanging="426"/>
        <w:jc w:val="both"/>
        <w:rPr>
          <w:sz w:val="22"/>
          <w:szCs w:val="22"/>
        </w:rPr>
      </w:pPr>
      <w:r w:rsidRPr="00D429E9">
        <w:rPr>
          <w:sz w:val="22"/>
          <w:szCs w:val="22"/>
        </w:rPr>
        <w:t xml:space="preserve">W razie zagrożenia mienia w strzeżonym obiekcie Wykonawca zobowiązany jest niezwłocznie podjąć starania zapobiegawcze, a w razie powstania szkody Wykonawca winien zabezpieczyć miejsce zdarzenia i niezwłocznie powiadomić Policję lub inne odpowiednie służby oraz przedstawicieli Zamawiającego. </w:t>
      </w:r>
    </w:p>
    <w:p w14:paraId="0C55F2E7" w14:textId="577CFB29" w:rsidR="004473D1" w:rsidRPr="00D429E9" w:rsidRDefault="3492C5D8" w:rsidP="00EE54FF">
      <w:pPr>
        <w:widowControl/>
        <w:numPr>
          <w:ilvl w:val="0"/>
          <w:numId w:val="47"/>
        </w:numPr>
        <w:tabs>
          <w:tab w:val="num" w:pos="426"/>
          <w:tab w:val="left" w:pos="1440"/>
        </w:tabs>
        <w:ind w:left="426" w:hanging="426"/>
        <w:jc w:val="both"/>
        <w:rPr>
          <w:sz w:val="22"/>
          <w:szCs w:val="22"/>
        </w:rPr>
      </w:pPr>
      <w:r w:rsidRPr="00D429E9">
        <w:rPr>
          <w:sz w:val="22"/>
          <w:szCs w:val="22"/>
        </w:rPr>
        <w:t>Wysokość szkody ustala się na podstawie Raportu, sporządzonego zgodnie z ust.</w:t>
      </w:r>
      <w:r w:rsidR="00110D97" w:rsidRPr="00D429E9">
        <w:rPr>
          <w:sz w:val="22"/>
          <w:szCs w:val="22"/>
        </w:rPr>
        <w:t xml:space="preserve"> </w:t>
      </w:r>
      <w:r w:rsidR="00BF214C" w:rsidRPr="00D429E9">
        <w:rPr>
          <w:sz w:val="22"/>
          <w:szCs w:val="22"/>
        </w:rPr>
        <w:t>7</w:t>
      </w:r>
      <w:r w:rsidR="00110D97" w:rsidRPr="00D429E9">
        <w:rPr>
          <w:sz w:val="22"/>
          <w:szCs w:val="22"/>
        </w:rPr>
        <w:t xml:space="preserve"> </w:t>
      </w:r>
      <w:r w:rsidRPr="00D429E9">
        <w:rPr>
          <w:sz w:val="22"/>
          <w:szCs w:val="22"/>
        </w:rPr>
        <w:t>powyżej.</w:t>
      </w:r>
    </w:p>
    <w:p w14:paraId="58543C37" w14:textId="77777777" w:rsidR="004473D1" w:rsidRPr="00D429E9" w:rsidRDefault="004473D1" w:rsidP="004473D1">
      <w:pPr>
        <w:spacing w:before="120"/>
        <w:rPr>
          <w:b/>
          <w:bCs/>
          <w:sz w:val="22"/>
          <w:szCs w:val="22"/>
        </w:rPr>
      </w:pPr>
      <w:r w:rsidRPr="00D429E9">
        <w:rPr>
          <w:b/>
          <w:bCs/>
          <w:sz w:val="22"/>
          <w:szCs w:val="22"/>
        </w:rPr>
        <w:t>§ 8</w:t>
      </w:r>
    </w:p>
    <w:p w14:paraId="329701F1" w14:textId="77777777" w:rsidR="004473D1" w:rsidRPr="00D429E9" w:rsidRDefault="004473D1" w:rsidP="00E5455E">
      <w:pPr>
        <w:numPr>
          <w:ilvl w:val="0"/>
          <w:numId w:val="29"/>
        </w:numPr>
        <w:tabs>
          <w:tab w:val="clear" w:pos="927"/>
          <w:tab w:val="left" w:pos="284"/>
        </w:tabs>
        <w:ind w:left="284" w:hanging="284"/>
        <w:jc w:val="both"/>
        <w:rPr>
          <w:sz w:val="22"/>
          <w:szCs w:val="22"/>
        </w:rPr>
      </w:pPr>
      <w:r w:rsidRPr="00D429E9">
        <w:rPr>
          <w:sz w:val="22"/>
          <w:szCs w:val="22"/>
        </w:rPr>
        <w:t>W przypadku powierzenia Informacji Poufnych przez Zamawiającego, Wykonawca zobowiązany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gospodarczą lub inną wartość, w tym naukową, co, do których Zamawiający podjął niezbędne działania w celu zachowania ich poufności lub przekazał je z zastrzeżeniem poufności. Informacje Poufne obejmują także informacje dotyczące stanu bezpieczeństwa obiektów i mienia Zamawiającego.</w:t>
      </w:r>
    </w:p>
    <w:p w14:paraId="66324CF8" w14:textId="77777777" w:rsidR="004473D1" w:rsidRPr="00D429E9" w:rsidRDefault="004473D1" w:rsidP="00E5455E">
      <w:pPr>
        <w:numPr>
          <w:ilvl w:val="0"/>
          <w:numId w:val="29"/>
        </w:numPr>
        <w:tabs>
          <w:tab w:val="clear" w:pos="927"/>
          <w:tab w:val="left" w:pos="284"/>
        </w:tabs>
        <w:ind w:left="284" w:hanging="284"/>
        <w:jc w:val="both"/>
        <w:rPr>
          <w:sz w:val="22"/>
          <w:szCs w:val="22"/>
        </w:rPr>
      </w:pPr>
      <w:r w:rsidRPr="00D429E9">
        <w:rPr>
          <w:sz w:val="22"/>
          <w:szCs w:val="22"/>
        </w:rPr>
        <w:t>Wykonawca zobowiązuje się w szczególności, że:</w:t>
      </w:r>
    </w:p>
    <w:p w14:paraId="32BFBECE" w14:textId="77777777" w:rsidR="004473D1" w:rsidRPr="00D429E9" w:rsidRDefault="004473D1" w:rsidP="00EE54FF">
      <w:pPr>
        <w:numPr>
          <w:ilvl w:val="0"/>
          <w:numId w:val="59"/>
        </w:numPr>
        <w:ind w:left="709" w:hanging="284"/>
        <w:jc w:val="both"/>
        <w:rPr>
          <w:sz w:val="22"/>
          <w:szCs w:val="22"/>
        </w:rPr>
      </w:pPr>
      <w:r w:rsidRPr="00D429E9">
        <w:rPr>
          <w:sz w:val="22"/>
          <w:szCs w:val="22"/>
        </w:rPr>
        <w:t>nie ujawni żadnych Informacji Poufnych osobom trzecim, poza swoimi pracownikami 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Wykonawca pozostaje jednak odpowiedzialny za wszelkie naruszenia dokonane przez te podmioty;</w:t>
      </w:r>
    </w:p>
    <w:p w14:paraId="0107B038" w14:textId="77777777" w:rsidR="004473D1" w:rsidRPr="00D429E9" w:rsidRDefault="004473D1" w:rsidP="00EE54FF">
      <w:pPr>
        <w:numPr>
          <w:ilvl w:val="0"/>
          <w:numId w:val="59"/>
        </w:numPr>
        <w:ind w:left="709" w:hanging="284"/>
        <w:jc w:val="both"/>
        <w:rPr>
          <w:sz w:val="22"/>
          <w:szCs w:val="22"/>
        </w:rPr>
      </w:pPr>
      <w:r w:rsidRPr="00D429E9">
        <w:rPr>
          <w:sz w:val="22"/>
          <w:szCs w:val="22"/>
        </w:rPr>
        <w:t>nie będzie sporządzać żadnych kopii Informacji Poufnych, otrzymanych od Zamawiającego, z wyjątkiem kopii niezbędnych dla jego pracowników, i współpracowników z którymi realizowany jest przedmiot Umowy. Wszelkie wykonane kopie będą określone jako należące do Zamawiającego i oznaczone napisem: „poufne”, „zastrzeżone” lub innym podobnej treści;</w:t>
      </w:r>
    </w:p>
    <w:p w14:paraId="1EFFFD7B" w14:textId="77777777" w:rsidR="004473D1" w:rsidRPr="00D429E9" w:rsidRDefault="004473D1" w:rsidP="00EE54FF">
      <w:pPr>
        <w:numPr>
          <w:ilvl w:val="0"/>
          <w:numId w:val="59"/>
        </w:numPr>
        <w:ind w:left="709" w:hanging="284"/>
        <w:jc w:val="both"/>
        <w:rPr>
          <w:sz w:val="22"/>
          <w:szCs w:val="22"/>
        </w:rPr>
      </w:pPr>
      <w:r w:rsidRPr="00D429E9">
        <w:rPr>
          <w:sz w:val="22"/>
          <w:szCs w:val="22"/>
        </w:rPr>
        <w:t>nie będzie wykorzystywać ujawnionych Informacji Poufnych dla celów innych niż służące realizacji przedmiotu Umowy;</w:t>
      </w:r>
    </w:p>
    <w:p w14:paraId="5DAC26CF" w14:textId="77777777" w:rsidR="004473D1" w:rsidRPr="00D429E9" w:rsidRDefault="004473D1" w:rsidP="00EE54FF">
      <w:pPr>
        <w:numPr>
          <w:ilvl w:val="0"/>
          <w:numId w:val="59"/>
        </w:numPr>
        <w:ind w:left="709" w:hanging="284"/>
        <w:jc w:val="both"/>
        <w:rPr>
          <w:sz w:val="22"/>
          <w:szCs w:val="22"/>
        </w:rPr>
      </w:pPr>
      <w:r w:rsidRPr="00D429E9">
        <w:rPr>
          <w:sz w:val="22"/>
          <w:szCs w:val="22"/>
        </w:rPr>
        <w:t xml:space="preserve">po zakończeniu realizacji przedmiotu Umowy, Wykonawca zobowiązany będzie do niezwłocznego zwrotu wszystkich dokumentów i informacji zawierających Informacje Poufne, nie pozostawiając żadnych ich kopii. Realizacja przedmiotu Umowy nie zwalnia Wykonawcy z obowiązku zachowania w poufności powierzonych mu Informacji Poufnych na zasadach </w:t>
      </w:r>
      <w:r w:rsidRPr="00D429E9">
        <w:rPr>
          <w:sz w:val="22"/>
          <w:szCs w:val="22"/>
        </w:rPr>
        <w:lastRenderedPageBreak/>
        <w:t>określonych w niniejszej Umowie przez okres 5 lat licząc od dnia rozwiązania Umowy.</w:t>
      </w:r>
    </w:p>
    <w:p w14:paraId="3059B159" w14:textId="77777777" w:rsidR="004473D1" w:rsidRPr="00D429E9" w:rsidRDefault="004473D1" w:rsidP="00E5455E">
      <w:pPr>
        <w:numPr>
          <w:ilvl w:val="0"/>
          <w:numId w:val="29"/>
        </w:numPr>
        <w:tabs>
          <w:tab w:val="clear" w:pos="927"/>
          <w:tab w:val="left" w:pos="284"/>
          <w:tab w:val="num" w:pos="360"/>
        </w:tabs>
        <w:ind w:left="360"/>
        <w:jc w:val="both"/>
        <w:rPr>
          <w:sz w:val="22"/>
          <w:szCs w:val="22"/>
        </w:rPr>
      </w:pPr>
      <w:r w:rsidRPr="00D429E9">
        <w:rPr>
          <w:sz w:val="22"/>
          <w:szCs w:val="22"/>
        </w:rPr>
        <w:t>Wykonawca nie ponosi odpowiedzialności za ujawnienie jakichkolwiek Informacji Poufnych, które:</w:t>
      </w:r>
    </w:p>
    <w:p w14:paraId="7BF572E7" w14:textId="77777777" w:rsidR="004473D1" w:rsidRPr="00D429E9" w:rsidRDefault="004473D1" w:rsidP="00EE54FF">
      <w:pPr>
        <w:numPr>
          <w:ilvl w:val="0"/>
          <w:numId w:val="61"/>
        </w:numPr>
        <w:ind w:left="993" w:hanging="284"/>
        <w:jc w:val="both"/>
        <w:rPr>
          <w:sz w:val="22"/>
          <w:szCs w:val="22"/>
        </w:rPr>
      </w:pPr>
      <w:r w:rsidRPr="00D429E9">
        <w:rPr>
          <w:sz w:val="22"/>
          <w:szCs w:val="22"/>
        </w:rPr>
        <w:t>zostały podane do publicznej wiadomości w sposób nie stanowiący naruszenia niniejszej Umowy,</w:t>
      </w:r>
    </w:p>
    <w:p w14:paraId="12460461" w14:textId="77777777" w:rsidR="004473D1" w:rsidRPr="00D429E9" w:rsidRDefault="004473D1" w:rsidP="00EE54FF">
      <w:pPr>
        <w:numPr>
          <w:ilvl w:val="0"/>
          <w:numId w:val="61"/>
        </w:numPr>
        <w:ind w:left="993" w:hanging="284"/>
        <w:jc w:val="both"/>
        <w:rPr>
          <w:sz w:val="22"/>
          <w:szCs w:val="22"/>
        </w:rPr>
      </w:pPr>
      <w:r w:rsidRPr="00D429E9">
        <w:rPr>
          <w:sz w:val="22"/>
          <w:szCs w:val="22"/>
        </w:rPr>
        <w:t>są znane Wykonawcy z innych źródeł, bez obowiązku zachowania ich w tajemnicy oraz bez naruszenia Umowy,</w:t>
      </w:r>
    </w:p>
    <w:p w14:paraId="2322A57A" w14:textId="77777777" w:rsidR="004473D1" w:rsidRPr="00D429E9" w:rsidRDefault="004473D1" w:rsidP="00EE54FF">
      <w:pPr>
        <w:numPr>
          <w:ilvl w:val="0"/>
          <w:numId w:val="61"/>
        </w:numPr>
        <w:ind w:left="993" w:hanging="284"/>
        <w:jc w:val="both"/>
        <w:rPr>
          <w:sz w:val="22"/>
          <w:szCs w:val="22"/>
        </w:rPr>
      </w:pPr>
      <w:r w:rsidRPr="00D429E9">
        <w:rPr>
          <w:sz w:val="22"/>
          <w:szCs w:val="22"/>
        </w:rPr>
        <w:t>zostały niezależnie opracowane przez pracowników Wykonawcy,</w:t>
      </w:r>
    </w:p>
    <w:p w14:paraId="0333018E" w14:textId="77777777" w:rsidR="004473D1" w:rsidRPr="00D429E9" w:rsidRDefault="004473D1" w:rsidP="00EE54FF">
      <w:pPr>
        <w:numPr>
          <w:ilvl w:val="0"/>
          <w:numId w:val="61"/>
        </w:numPr>
        <w:ind w:left="993" w:hanging="284"/>
        <w:jc w:val="both"/>
        <w:rPr>
          <w:sz w:val="22"/>
          <w:szCs w:val="22"/>
        </w:rPr>
      </w:pPr>
      <w:r w:rsidRPr="00D429E9">
        <w:rPr>
          <w:sz w:val="22"/>
          <w:szCs w:val="22"/>
        </w:rPr>
        <w:t>zostały ujawnione do publicznej wiadomości na podstawie pisemnej pod rygorem nieważności zgody Zamawiającego.</w:t>
      </w:r>
    </w:p>
    <w:p w14:paraId="56CF5BF5" w14:textId="77777777" w:rsidR="004473D1" w:rsidRPr="00D429E9" w:rsidRDefault="004473D1" w:rsidP="00E5455E">
      <w:pPr>
        <w:numPr>
          <w:ilvl w:val="0"/>
          <w:numId w:val="29"/>
        </w:numPr>
        <w:tabs>
          <w:tab w:val="clear" w:pos="927"/>
          <w:tab w:val="left" w:pos="284"/>
        </w:tabs>
        <w:ind w:left="284"/>
        <w:jc w:val="both"/>
        <w:rPr>
          <w:sz w:val="22"/>
          <w:szCs w:val="22"/>
        </w:rPr>
      </w:pPr>
      <w:r w:rsidRPr="00D429E9">
        <w:rPr>
          <w:sz w:val="22"/>
          <w:szCs w:val="22"/>
        </w:rPr>
        <w:t>Wykonawca zobowiązany jest niezwłocznie powiadomić w formie pisemnej Stronę ujawniającą, o każdym stwierdzonym przypadku:</w:t>
      </w:r>
    </w:p>
    <w:p w14:paraId="6C07A8C2" w14:textId="77777777" w:rsidR="004473D1" w:rsidRPr="00D429E9" w:rsidRDefault="004473D1" w:rsidP="00EE54FF">
      <w:pPr>
        <w:widowControl/>
        <w:numPr>
          <w:ilvl w:val="0"/>
          <w:numId w:val="60"/>
        </w:numPr>
        <w:suppressAutoHyphens w:val="0"/>
        <w:ind w:left="993" w:hanging="284"/>
        <w:jc w:val="both"/>
        <w:rPr>
          <w:sz w:val="22"/>
          <w:szCs w:val="22"/>
        </w:rPr>
      </w:pPr>
      <w:r w:rsidRPr="00D429E9">
        <w:rPr>
          <w:sz w:val="22"/>
          <w:szCs w:val="22"/>
        </w:rPr>
        <w:t>naruszenia zobowiązania do zachowania w tajemnicy Informacji Poufnych;</w:t>
      </w:r>
    </w:p>
    <w:p w14:paraId="7CE21AC0" w14:textId="77777777" w:rsidR="004473D1" w:rsidRPr="00D429E9" w:rsidRDefault="004473D1" w:rsidP="00EE54FF">
      <w:pPr>
        <w:widowControl/>
        <w:numPr>
          <w:ilvl w:val="0"/>
          <w:numId w:val="60"/>
        </w:numPr>
        <w:suppressAutoHyphens w:val="0"/>
        <w:ind w:left="993" w:hanging="284"/>
        <w:jc w:val="both"/>
        <w:rPr>
          <w:sz w:val="22"/>
          <w:szCs w:val="22"/>
        </w:rPr>
      </w:pPr>
      <w:r w:rsidRPr="00D429E9">
        <w:rPr>
          <w:sz w:val="22"/>
          <w:szCs w:val="22"/>
        </w:rPr>
        <w:t>podejrzenia o możliwości ujawnienia, przekazania lub nieuprawnionego wykorzystania Informacji Poufnych;</w:t>
      </w:r>
    </w:p>
    <w:p w14:paraId="092936C2" w14:textId="77777777" w:rsidR="004473D1" w:rsidRPr="00D429E9" w:rsidRDefault="004473D1" w:rsidP="00EE54FF">
      <w:pPr>
        <w:widowControl/>
        <w:numPr>
          <w:ilvl w:val="0"/>
          <w:numId w:val="60"/>
        </w:numPr>
        <w:suppressAutoHyphens w:val="0"/>
        <w:ind w:left="993" w:hanging="284"/>
        <w:jc w:val="both"/>
        <w:rPr>
          <w:sz w:val="22"/>
          <w:szCs w:val="22"/>
        </w:rPr>
      </w:pPr>
      <w:r w:rsidRPr="00D429E9">
        <w:rPr>
          <w:sz w:val="22"/>
          <w:szCs w:val="22"/>
        </w:rPr>
        <w:t>zagubienia, kradzieży lub nieuprawnionego zniszczenia nośników, dokumentów lub innych materiałów zawierających Informacje Poufne.</w:t>
      </w:r>
    </w:p>
    <w:p w14:paraId="0D265F76" w14:textId="77777777" w:rsidR="004473D1" w:rsidRPr="00D429E9" w:rsidRDefault="004473D1" w:rsidP="00E5455E">
      <w:pPr>
        <w:numPr>
          <w:ilvl w:val="0"/>
          <w:numId w:val="29"/>
        </w:numPr>
        <w:tabs>
          <w:tab w:val="clear" w:pos="927"/>
          <w:tab w:val="left" w:pos="284"/>
        </w:tabs>
        <w:ind w:left="284"/>
        <w:contextualSpacing/>
        <w:jc w:val="both"/>
        <w:rPr>
          <w:sz w:val="22"/>
          <w:szCs w:val="22"/>
        </w:rPr>
      </w:pPr>
      <w:r w:rsidRPr="00D429E9">
        <w:rPr>
          <w:sz w:val="22"/>
          <w:szCs w:val="22"/>
        </w:rPr>
        <w:t>Na każde żądanie Zamawiającego, Wykonawca zobowiązany jest zwrócić wszelkie materiały, informacje i dokumenty stanowiące Informacje Poufne niezwłocznie, nie później jednak niż w terminie 7 (siedmiu) dni kalendarzowych od daty zgłoszenia żądania.</w:t>
      </w:r>
    </w:p>
    <w:p w14:paraId="1428E113" w14:textId="77777777" w:rsidR="004473D1" w:rsidRPr="00D429E9" w:rsidRDefault="004473D1" w:rsidP="00E5455E">
      <w:pPr>
        <w:numPr>
          <w:ilvl w:val="0"/>
          <w:numId w:val="29"/>
        </w:numPr>
        <w:tabs>
          <w:tab w:val="clear" w:pos="927"/>
          <w:tab w:val="left" w:pos="284"/>
        </w:tabs>
        <w:ind w:left="284"/>
        <w:jc w:val="both"/>
        <w:rPr>
          <w:sz w:val="22"/>
          <w:szCs w:val="22"/>
        </w:rPr>
      </w:pPr>
      <w:r w:rsidRPr="00D429E9">
        <w:rPr>
          <w:sz w:val="22"/>
          <w:szCs w:val="22"/>
        </w:rPr>
        <w:t>Obowiązek zachowania poufności określony w niniejszym paragrafie nie ma zastosowania, jeżeli obowiązek ujawnienia Informacji Poufnych przez Wykonawcę wynika z przepisów prawa powszechnie obowiązującego. W przypadku, o którym mowa w zdaniu poprzednim, Wykonawca jest zobowiązany do ujawnienia Informacji Poufnych i niezwłocznego  poinformowania  Zamawiającego o zaistniałym zdarzeniu.</w:t>
      </w:r>
    </w:p>
    <w:p w14:paraId="7F4F5A02" w14:textId="77777777" w:rsidR="004473D1" w:rsidRPr="00D429E9" w:rsidRDefault="004473D1" w:rsidP="00EE54FF">
      <w:pPr>
        <w:widowControl/>
        <w:numPr>
          <w:ilvl w:val="0"/>
          <w:numId w:val="62"/>
        </w:numPr>
        <w:ind w:left="284"/>
        <w:jc w:val="both"/>
        <w:rPr>
          <w:sz w:val="22"/>
          <w:szCs w:val="22"/>
        </w:rPr>
      </w:pPr>
      <w:r w:rsidRPr="00D429E9">
        <w:rPr>
          <w:sz w:val="22"/>
          <w:szCs w:val="22"/>
        </w:rPr>
        <w:t>Wykonawca zobowiąże swych pracowników i osoby przy pomocy których wykonuje umowę do bezwzględnego zachowania w tajemnicy Informacji Poufnych, z którymi zapoznali  się w związku z realizacją niniejszej umowy i odbierze od nich stosowne  oświadczenia.</w:t>
      </w:r>
    </w:p>
    <w:p w14:paraId="223D0334" w14:textId="77777777" w:rsidR="004473D1" w:rsidRPr="00D429E9" w:rsidRDefault="004473D1" w:rsidP="00EE54FF">
      <w:pPr>
        <w:widowControl/>
        <w:numPr>
          <w:ilvl w:val="0"/>
          <w:numId w:val="62"/>
        </w:numPr>
        <w:ind w:left="284"/>
        <w:jc w:val="both"/>
        <w:rPr>
          <w:sz w:val="22"/>
          <w:szCs w:val="22"/>
        </w:rPr>
      </w:pPr>
      <w:r w:rsidRPr="00D429E9">
        <w:rPr>
          <w:sz w:val="22"/>
          <w:szCs w:val="22"/>
        </w:rPr>
        <w:t xml:space="preserve">Wykonawca zobowiązany jest prowadzić rejestr ruchu osobowego (nie dotyczy grup zorganizowanych pod opieką pracownika SOLARIS) obejmujących osoby wchodzące i wychodzące z budynku SOLARIS. </w:t>
      </w:r>
    </w:p>
    <w:p w14:paraId="19B09AC4" w14:textId="08EB926E" w:rsidR="004473D1" w:rsidRPr="00D429E9" w:rsidRDefault="3492C5D8" w:rsidP="00EE54FF">
      <w:pPr>
        <w:widowControl/>
        <w:numPr>
          <w:ilvl w:val="0"/>
          <w:numId w:val="62"/>
        </w:numPr>
        <w:ind w:left="284"/>
        <w:jc w:val="both"/>
        <w:rPr>
          <w:sz w:val="22"/>
          <w:szCs w:val="22"/>
        </w:rPr>
      </w:pPr>
      <w:r w:rsidRPr="00D429E9">
        <w:rPr>
          <w:sz w:val="22"/>
          <w:szCs w:val="22"/>
        </w:rPr>
        <w:t xml:space="preserve">Zamawiający udostępni Wykonawcy dane osobowe osób przebywających na obiekcie w celu i zakresie wskazanym w </w:t>
      </w:r>
      <w:r w:rsidR="00777722" w:rsidRPr="00D429E9">
        <w:rPr>
          <w:sz w:val="22"/>
          <w:szCs w:val="22"/>
        </w:rPr>
        <w:t>odrębnej u</w:t>
      </w:r>
      <w:r w:rsidRPr="00D429E9">
        <w:rPr>
          <w:sz w:val="22"/>
          <w:szCs w:val="22"/>
        </w:rPr>
        <w:t>mowie powierzenia danych osobowych któr</w:t>
      </w:r>
      <w:r w:rsidR="00777722" w:rsidRPr="00D429E9">
        <w:rPr>
          <w:sz w:val="22"/>
          <w:szCs w:val="22"/>
        </w:rPr>
        <w:t>ą Strony</w:t>
      </w:r>
      <w:r w:rsidR="00FB1620" w:rsidRPr="00D429E9">
        <w:rPr>
          <w:sz w:val="22"/>
          <w:szCs w:val="22"/>
        </w:rPr>
        <w:t xml:space="preserve"> zawrą</w:t>
      </w:r>
      <w:r w:rsidR="0089482A" w:rsidRPr="00D429E9">
        <w:rPr>
          <w:sz w:val="22"/>
          <w:szCs w:val="22"/>
        </w:rPr>
        <w:t xml:space="preserve"> łącznie z niniejszą Umową</w:t>
      </w:r>
      <w:r w:rsidRPr="00D429E9">
        <w:rPr>
          <w:sz w:val="22"/>
          <w:szCs w:val="22"/>
        </w:rPr>
        <w:t xml:space="preserve">. </w:t>
      </w:r>
    </w:p>
    <w:p w14:paraId="272DFF83" w14:textId="451785DB" w:rsidR="004473D1" w:rsidRPr="00D429E9" w:rsidRDefault="004473D1" w:rsidP="004473D1">
      <w:pPr>
        <w:spacing w:before="120"/>
        <w:rPr>
          <w:b/>
          <w:bCs/>
          <w:sz w:val="22"/>
          <w:szCs w:val="22"/>
        </w:rPr>
      </w:pPr>
      <w:r w:rsidRPr="00D429E9">
        <w:rPr>
          <w:b/>
          <w:bCs/>
          <w:sz w:val="22"/>
          <w:szCs w:val="22"/>
        </w:rPr>
        <w:t>§ 9</w:t>
      </w:r>
    </w:p>
    <w:p w14:paraId="2AB001CF" w14:textId="55B9AEE4" w:rsidR="004473D1" w:rsidRPr="00D429E9" w:rsidRDefault="004473D1" w:rsidP="00EE54FF">
      <w:pPr>
        <w:widowControl/>
        <w:numPr>
          <w:ilvl w:val="0"/>
          <w:numId w:val="48"/>
        </w:numPr>
        <w:tabs>
          <w:tab w:val="left" w:pos="1440"/>
        </w:tabs>
        <w:ind w:left="426" w:hanging="426"/>
        <w:jc w:val="both"/>
        <w:rPr>
          <w:sz w:val="22"/>
          <w:szCs w:val="22"/>
        </w:rPr>
      </w:pPr>
      <w:r w:rsidRPr="00D429E9">
        <w:rPr>
          <w:sz w:val="22"/>
          <w:szCs w:val="22"/>
        </w:rPr>
        <w:t xml:space="preserve">Strony ustalają, że Wykonawca otrzymywał będzie wynagrodzenie równe  iloczynowi ilości godzin faktycznego pełnienia ochrony przez agentów ochrony i stawki w wysokości: </w:t>
      </w:r>
      <w:r w:rsidRPr="00D429E9">
        <w:rPr>
          <w:b/>
          <w:bCs/>
          <w:sz w:val="22"/>
          <w:szCs w:val="22"/>
        </w:rPr>
        <w:t>……………….. złotych</w:t>
      </w:r>
      <w:r w:rsidRPr="00D429E9">
        <w:rPr>
          <w:sz w:val="22"/>
          <w:szCs w:val="22"/>
        </w:rPr>
        <w:t xml:space="preserve"> (słownie: …………………………………) netto za jedną godzinę pełnienia ochrony, co daje łączne maksymalne  wynagrodzenie w wysokości </w:t>
      </w:r>
      <w:r w:rsidRPr="00D429E9">
        <w:rPr>
          <w:b/>
          <w:bCs/>
          <w:sz w:val="22"/>
          <w:szCs w:val="22"/>
        </w:rPr>
        <w:t>…………………… złotych</w:t>
      </w:r>
      <w:r w:rsidRPr="00D429E9">
        <w:rPr>
          <w:sz w:val="22"/>
          <w:szCs w:val="22"/>
        </w:rPr>
        <w:t xml:space="preserve"> (słownie: </w:t>
      </w:r>
      <w:r w:rsidRPr="00D429E9">
        <w:rPr>
          <w:b/>
          <w:bCs/>
          <w:sz w:val="22"/>
          <w:szCs w:val="22"/>
        </w:rPr>
        <w:t>…………………………………………</w:t>
      </w:r>
      <w:r w:rsidRPr="00D429E9">
        <w:rPr>
          <w:sz w:val="22"/>
          <w:szCs w:val="22"/>
        </w:rPr>
        <w:t>) netto za cały okres świadczenia usługi, o którym mowa w §2 ust. 2 (………………………………………). Wynagrodzenie zostanie powiększone o stosowną stawkę VAT.</w:t>
      </w:r>
    </w:p>
    <w:p w14:paraId="3D422509" w14:textId="4A495F87" w:rsidR="004473D1" w:rsidRPr="00D429E9" w:rsidRDefault="004473D1" w:rsidP="00EE54FF">
      <w:pPr>
        <w:widowControl/>
        <w:numPr>
          <w:ilvl w:val="0"/>
          <w:numId w:val="48"/>
        </w:numPr>
        <w:tabs>
          <w:tab w:val="left" w:pos="1440"/>
        </w:tabs>
        <w:ind w:left="426" w:hanging="426"/>
        <w:jc w:val="both"/>
        <w:rPr>
          <w:sz w:val="22"/>
          <w:szCs w:val="22"/>
        </w:rPr>
      </w:pPr>
      <w:r w:rsidRPr="00D429E9">
        <w:rPr>
          <w:sz w:val="22"/>
          <w:szCs w:val="22"/>
        </w:rPr>
        <w:t>W przypadku skorzystania przez Zamawiającego z prawa opcji o którym mowa w § 2 ust. 3 umowy, Wynagrodzenie wykonawcy zostanie zwiększone odpowiednio o kwotę równą iloczynowi dodatkowych godzin pełnienia ochrony przez agentów ochrony i stawki</w:t>
      </w:r>
      <w:r w:rsidR="00C74716" w:rsidRPr="00D429E9">
        <w:rPr>
          <w:sz w:val="22"/>
          <w:szCs w:val="22"/>
        </w:rPr>
        <w:t xml:space="preserve"> </w:t>
      </w:r>
      <w:r w:rsidRPr="00D429E9">
        <w:rPr>
          <w:sz w:val="22"/>
          <w:szCs w:val="22"/>
        </w:rPr>
        <w:t xml:space="preserve">w wysokości: </w:t>
      </w:r>
      <w:r w:rsidRPr="00D429E9">
        <w:rPr>
          <w:b/>
          <w:bCs/>
          <w:sz w:val="22"/>
          <w:szCs w:val="22"/>
        </w:rPr>
        <w:t>……………….. złotych</w:t>
      </w:r>
      <w:r w:rsidRPr="00D429E9">
        <w:rPr>
          <w:sz w:val="22"/>
          <w:szCs w:val="22"/>
        </w:rPr>
        <w:t xml:space="preserve"> (słownie: …………………………………) netto za jedną godzinę pełnienia ochrony.</w:t>
      </w:r>
      <w:r w:rsidR="002B25A5" w:rsidRPr="00D429E9">
        <w:rPr>
          <w:sz w:val="22"/>
          <w:szCs w:val="22"/>
        </w:rPr>
        <w:t xml:space="preserve"> </w:t>
      </w:r>
      <w:r w:rsidRPr="00D429E9">
        <w:rPr>
          <w:sz w:val="22"/>
          <w:szCs w:val="22"/>
        </w:rPr>
        <w:t>Wynagrodzenie zostanie powiększone o stosowną stawkę VAT.</w:t>
      </w:r>
    </w:p>
    <w:p w14:paraId="37A7DCD2" w14:textId="77777777" w:rsidR="00C03323" w:rsidRPr="00D429E9" w:rsidRDefault="004473D1" w:rsidP="00EE54FF">
      <w:pPr>
        <w:widowControl/>
        <w:numPr>
          <w:ilvl w:val="0"/>
          <w:numId w:val="48"/>
        </w:numPr>
        <w:tabs>
          <w:tab w:val="left" w:pos="1440"/>
        </w:tabs>
        <w:ind w:left="426" w:hanging="426"/>
        <w:jc w:val="both"/>
        <w:rPr>
          <w:sz w:val="22"/>
          <w:szCs w:val="22"/>
        </w:rPr>
      </w:pPr>
      <w:r w:rsidRPr="00D429E9">
        <w:rPr>
          <w:sz w:val="22"/>
          <w:szCs w:val="22"/>
        </w:rPr>
        <w:t>Zapłata następować będzie w okresach miesięcznych, na podstawie faktury VAT wystawianej na koniec każdego kolejnego miesiąca kalendarzowego. Kwoty wystawianych faktur będą odpowiadać  faktycznej  liczbie godzin wykonywanych przez Wykonawcę świadczeń stanowiących przedmiot umowy w danym miesiącu,  pomnożonej przez stawkę godzinową określoną  w ust.1.</w:t>
      </w:r>
    </w:p>
    <w:p w14:paraId="142E164B" w14:textId="64554E40" w:rsidR="004473D1" w:rsidRPr="00D429E9" w:rsidRDefault="004473D1" w:rsidP="00EE54FF">
      <w:pPr>
        <w:widowControl/>
        <w:numPr>
          <w:ilvl w:val="0"/>
          <w:numId w:val="48"/>
        </w:numPr>
        <w:tabs>
          <w:tab w:val="left" w:pos="1440"/>
        </w:tabs>
        <w:ind w:left="426" w:hanging="426"/>
        <w:jc w:val="both"/>
        <w:rPr>
          <w:sz w:val="22"/>
          <w:szCs w:val="22"/>
        </w:rPr>
      </w:pPr>
      <w:r w:rsidRPr="00D429E9">
        <w:rPr>
          <w:sz w:val="22"/>
          <w:szCs w:val="22"/>
        </w:rPr>
        <w:t xml:space="preserve">Płatność nastąpi w terminie do 30 dni od dnia otrzymania przez Zamawiającego prawidłowo wystawionej faktury, przelewem na rachunek bankowy Wykonawcy zgodnie z ust. 6 i 7 poniżej. Faktury sporządzone w formie pisemnej należy doręczyć na adres korespondencyjny </w:t>
      </w:r>
      <w:r w:rsidRPr="00D429E9">
        <w:rPr>
          <w:sz w:val="22"/>
          <w:szCs w:val="22"/>
        </w:rPr>
        <w:lastRenderedPageBreak/>
        <w:t xml:space="preserve">Zamawiającego, a ustrukturyzowane faktury elektroniczne zgodnie z ust. 5 poniżej. </w:t>
      </w:r>
      <w:r w:rsidR="003C2D37" w:rsidRPr="00D429E9">
        <w:rPr>
          <w:sz w:val="22"/>
          <w:szCs w:val="22"/>
        </w:rPr>
        <w:t>Na fakturze jako termin płatności należy wskazać: „30 dni zgodnie z §9 ust. 4 umowy”.</w:t>
      </w:r>
      <w:r w:rsidRPr="00D429E9">
        <w:rPr>
          <w:sz w:val="22"/>
          <w:szCs w:val="22"/>
        </w:rPr>
        <w:t xml:space="preserve"> </w:t>
      </w:r>
    </w:p>
    <w:p w14:paraId="50A8FDF5" w14:textId="77777777" w:rsidR="00EE54FF" w:rsidRPr="00D429E9" w:rsidRDefault="00EE54FF" w:rsidP="00EE54FF">
      <w:pPr>
        <w:pStyle w:val="Akapitzlist"/>
        <w:numPr>
          <w:ilvl w:val="0"/>
          <w:numId w:val="48"/>
        </w:numPr>
        <w:jc w:val="both"/>
        <w:rPr>
          <w:sz w:val="22"/>
        </w:rPr>
      </w:pPr>
      <w:r w:rsidRPr="00D429E9">
        <w:rPr>
          <w:sz w:val="22"/>
        </w:rPr>
        <w:t>Miejscem zapłaty jest bank Zamawiającego. Za dzień dokonania płatności uznaje się dzień obciążenia rachunku Zamawiającego.</w:t>
      </w:r>
    </w:p>
    <w:p w14:paraId="7E2378DE" w14:textId="77777777" w:rsidR="00EE54FF" w:rsidRPr="00D429E9" w:rsidRDefault="00EE54FF" w:rsidP="00EE54FF">
      <w:pPr>
        <w:pStyle w:val="Akapitzlist"/>
        <w:numPr>
          <w:ilvl w:val="0"/>
          <w:numId w:val="48"/>
        </w:numPr>
        <w:jc w:val="both"/>
        <w:rPr>
          <w:sz w:val="22"/>
          <w:lang w:val="x-none"/>
        </w:rPr>
      </w:pPr>
      <w:r w:rsidRPr="00D429E9">
        <w:rPr>
          <w:sz w:val="22"/>
        </w:rPr>
        <w:t>Wynagrodzenie przysługujące Wykonawcy jest płatne przelewem z rachunku Zamawiającego,  </w:t>
      </w:r>
      <w:r w:rsidRPr="00D429E9">
        <w:rPr>
          <w:sz w:val="22"/>
        </w:rPr>
        <w:br/>
        <w:t>na rachunek bankowy Wykonawcy wskazany w fakturze. </w:t>
      </w:r>
    </w:p>
    <w:p w14:paraId="31E0C6D3" w14:textId="77777777" w:rsidR="00EE54FF" w:rsidRPr="00D429E9" w:rsidRDefault="00EE54FF" w:rsidP="00EE54FF">
      <w:pPr>
        <w:pStyle w:val="Akapitzlist"/>
        <w:numPr>
          <w:ilvl w:val="0"/>
          <w:numId w:val="48"/>
        </w:numPr>
        <w:jc w:val="both"/>
        <w:rPr>
          <w:sz w:val="22"/>
          <w:lang w:val="x-none"/>
        </w:rPr>
      </w:pPr>
      <w:r w:rsidRPr="00D429E9">
        <w:rPr>
          <w:sz w:val="22"/>
        </w:rPr>
        <w:t>Wykonawca potwierdza, iż ujawniony na fakturze bankowy rachunek rozliczeniowy służy mu dla celów rozliczeń z tytułu prowadzonej przez niego działalności gospodarczej, dla której prowadzony jest rachunek VAT. </w:t>
      </w:r>
    </w:p>
    <w:p w14:paraId="17384EF7" w14:textId="77777777" w:rsidR="00EE54FF" w:rsidRPr="00D429E9" w:rsidRDefault="00EE54FF" w:rsidP="00EE54FF">
      <w:pPr>
        <w:pStyle w:val="Akapitzlist"/>
        <w:numPr>
          <w:ilvl w:val="0"/>
          <w:numId w:val="48"/>
        </w:numPr>
        <w:jc w:val="both"/>
        <w:rPr>
          <w:sz w:val="22"/>
          <w:lang w:val="x-none"/>
        </w:rPr>
      </w:pPr>
      <w:r w:rsidRPr="00D429E9">
        <w:rPr>
          <w:sz w:val="22"/>
        </w:rPr>
        <w:t>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D429E9">
        <w:rPr>
          <w:i/>
          <w:iCs/>
          <w:sz w:val="22"/>
        </w:rPr>
        <w:t>w zależności od oferty</w:t>
      </w:r>
      <w:r w:rsidRPr="00D429E9">
        <w:rPr>
          <w:sz w:val="22"/>
        </w:rPr>
        <w:t>). </w:t>
      </w:r>
    </w:p>
    <w:p w14:paraId="761CB9A3" w14:textId="77777777" w:rsidR="00EE54FF" w:rsidRPr="00D429E9" w:rsidRDefault="00EE54FF" w:rsidP="00EE54FF">
      <w:pPr>
        <w:pStyle w:val="Akapitzlist"/>
        <w:numPr>
          <w:ilvl w:val="0"/>
          <w:numId w:val="48"/>
        </w:numPr>
        <w:jc w:val="both"/>
        <w:rPr>
          <w:sz w:val="22"/>
          <w:lang w:val="x-none"/>
        </w:rPr>
      </w:pPr>
      <w:r w:rsidRPr="00D429E9">
        <w:rPr>
          <w:sz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 (*</w:t>
      </w:r>
      <w:r w:rsidRPr="00D429E9">
        <w:rPr>
          <w:i/>
          <w:iCs/>
          <w:sz w:val="22"/>
        </w:rPr>
        <w:t>w zależności od oferty</w:t>
      </w:r>
      <w:r w:rsidRPr="00D429E9">
        <w:rPr>
          <w:sz w:val="22"/>
        </w:rPr>
        <w:t>). </w:t>
      </w:r>
    </w:p>
    <w:p w14:paraId="4410C9E8" w14:textId="2EB1CD46" w:rsidR="00EE54FF" w:rsidRPr="00D429E9" w:rsidRDefault="00EE54FF" w:rsidP="00EE54FF">
      <w:pPr>
        <w:pStyle w:val="Akapitzlist"/>
        <w:numPr>
          <w:ilvl w:val="0"/>
          <w:numId w:val="48"/>
        </w:numPr>
        <w:jc w:val="both"/>
        <w:rPr>
          <w:sz w:val="22"/>
          <w:lang w:val="x-none"/>
        </w:rPr>
      </w:pPr>
      <w:r w:rsidRPr="00D429E9">
        <w:rPr>
          <w:color w:val="000000"/>
          <w:sz w:val="22"/>
        </w:rPr>
        <w:t>Zamawiający jest podatnikiem VAT i posiada NIP (Numer Identyfikacji Podatkowej): </w:t>
      </w:r>
    </w:p>
    <w:p w14:paraId="284B97B7" w14:textId="77777777" w:rsidR="00EE54FF" w:rsidRPr="00D429E9" w:rsidRDefault="00EE54FF" w:rsidP="00EE54FF">
      <w:pPr>
        <w:tabs>
          <w:tab w:val="left" w:pos="66"/>
        </w:tabs>
        <w:autoSpaceDE w:val="0"/>
        <w:ind w:left="426"/>
        <w:jc w:val="both"/>
        <w:rPr>
          <w:color w:val="000000"/>
          <w:sz w:val="22"/>
          <w:szCs w:val="22"/>
        </w:rPr>
      </w:pPr>
      <w:r w:rsidRPr="00D429E9">
        <w:rPr>
          <w:color w:val="000000"/>
          <w:sz w:val="22"/>
          <w:szCs w:val="22"/>
        </w:rPr>
        <w:t>PL 675-000-22-36. </w:t>
      </w:r>
    </w:p>
    <w:p w14:paraId="6B940C61" w14:textId="77777777" w:rsidR="00EE54FF" w:rsidRPr="00D429E9" w:rsidRDefault="00EE54FF" w:rsidP="00EE54FF">
      <w:pPr>
        <w:pStyle w:val="Akapitzlist"/>
        <w:numPr>
          <w:ilvl w:val="0"/>
          <w:numId w:val="48"/>
        </w:numPr>
        <w:tabs>
          <w:tab w:val="left" w:pos="66"/>
        </w:tabs>
        <w:autoSpaceDE w:val="0"/>
        <w:jc w:val="both"/>
        <w:rPr>
          <w:color w:val="000000"/>
          <w:sz w:val="22"/>
        </w:rPr>
      </w:pPr>
      <w:r w:rsidRPr="00D429E9">
        <w:rPr>
          <w:color w:val="000000"/>
          <w:sz w:val="22"/>
        </w:rPr>
        <w:t>Wykonawca jest*/nie jest* podatnikiem VAT na terytorium Rzeczpospolitej Polskiej  </w:t>
      </w:r>
      <w:r w:rsidRPr="00D429E9">
        <w:rPr>
          <w:color w:val="000000"/>
          <w:sz w:val="22"/>
        </w:rPr>
        <w:br/>
        <w:t>i posiada Numer rejestru VAT: ………….. . </w:t>
      </w:r>
    </w:p>
    <w:p w14:paraId="609AFE80" w14:textId="107B7715" w:rsidR="00EE54FF" w:rsidRPr="00D429E9" w:rsidRDefault="00EE54FF" w:rsidP="00EE54FF">
      <w:pPr>
        <w:pStyle w:val="Akapitzlist"/>
        <w:numPr>
          <w:ilvl w:val="0"/>
          <w:numId w:val="48"/>
        </w:numPr>
        <w:tabs>
          <w:tab w:val="left" w:pos="66"/>
        </w:tabs>
        <w:autoSpaceDE w:val="0"/>
        <w:jc w:val="both"/>
        <w:rPr>
          <w:color w:val="000000"/>
          <w:sz w:val="22"/>
        </w:rPr>
      </w:pPr>
      <w:r w:rsidRPr="00D429E9">
        <w:rPr>
          <w:color w:val="000000"/>
          <w:sz w:val="22"/>
        </w:rPr>
        <w:t>Na fakturze jako kupującego należy wskazać: </w:t>
      </w:r>
    </w:p>
    <w:p w14:paraId="35227108" w14:textId="77777777" w:rsidR="00EE54FF" w:rsidRPr="00D429E9" w:rsidRDefault="00EE54FF" w:rsidP="00EE54FF">
      <w:pPr>
        <w:tabs>
          <w:tab w:val="left" w:pos="66"/>
        </w:tabs>
        <w:autoSpaceDE w:val="0"/>
        <w:ind w:left="426"/>
        <w:jc w:val="both"/>
        <w:rPr>
          <w:color w:val="000000"/>
          <w:sz w:val="22"/>
          <w:szCs w:val="22"/>
        </w:rPr>
      </w:pPr>
      <w:r w:rsidRPr="00D429E9">
        <w:rPr>
          <w:color w:val="000000"/>
          <w:sz w:val="22"/>
          <w:szCs w:val="22"/>
        </w:rPr>
        <w:t>Uniwersytet Jagielloński </w:t>
      </w:r>
    </w:p>
    <w:p w14:paraId="05571567" w14:textId="77777777" w:rsidR="00EE54FF" w:rsidRPr="00D429E9" w:rsidRDefault="00EE54FF" w:rsidP="00EE54FF">
      <w:pPr>
        <w:tabs>
          <w:tab w:val="left" w:pos="66"/>
        </w:tabs>
        <w:autoSpaceDE w:val="0"/>
        <w:ind w:left="426"/>
        <w:jc w:val="both"/>
        <w:rPr>
          <w:color w:val="000000"/>
          <w:sz w:val="22"/>
          <w:szCs w:val="22"/>
        </w:rPr>
      </w:pPr>
      <w:r w:rsidRPr="00D429E9">
        <w:rPr>
          <w:color w:val="000000"/>
          <w:sz w:val="22"/>
          <w:szCs w:val="22"/>
        </w:rPr>
        <w:t>ul. Gołębia 24 </w:t>
      </w:r>
    </w:p>
    <w:p w14:paraId="78DCCD8E" w14:textId="77777777" w:rsidR="00EE54FF" w:rsidRPr="00D429E9" w:rsidRDefault="00EE54FF" w:rsidP="00EE54FF">
      <w:pPr>
        <w:tabs>
          <w:tab w:val="left" w:pos="66"/>
        </w:tabs>
        <w:autoSpaceDE w:val="0"/>
        <w:ind w:left="426"/>
        <w:jc w:val="both"/>
        <w:rPr>
          <w:color w:val="000000"/>
          <w:sz w:val="22"/>
          <w:szCs w:val="22"/>
        </w:rPr>
      </w:pPr>
      <w:r w:rsidRPr="00D429E9">
        <w:rPr>
          <w:color w:val="000000"/>
          <w:sz w:val="22"/>
          <w:szCs w:val="22"/>
        </w:rPr>
        <w:t>31-007 Kraków </w:t>
      </w:r>
    </w:p>
    <w:p w14:paraId="49C6C92E" w14:textId="77777777" w:rsidR="00EE54FF" w:rsidRPr="00D429E9" w:rsidRDefault="00EE54FF" w:rsidP="00EE54FF">
      <w:pPr>
        <w:tabs>
          <w:tab w:val="left" w:pos="66"/>
        </w:tabs>
        <w:autoSpaceDE w:val="0"/>
        <w:ind w:left="426"/>
        <w:jc w:val="both"/>
        <w:rPr>
          <w:color w:val="000000"/>
          <w:sz w:val="22"/>
          <w:szCs w:val="22"/>
        </w:rPr>
      </w:pPr>
      <w:r w:rsidRPr="00D429E9">
        <w:rPr>
          <w:color w:val="000000"/>
          <w:sz w:val="22"/>
          <w:szCs w:val="22"/>
        </w:rPr>
        <w:t>NIP: PL 675-000-22-36 </w:t>
      </w:r>
    </w:p>
    <w:p w14:paraId="6A20C8A5" w14:textId="5A14B045" w:rsidR="00EE54FF" w:rsidRPr="00D429E9" w:rsidRDefault="00EE54FF" w:rsidP="00EE54FF">
      <w:pPr>
        <w:pStyle w:val="Akapitzlist"/>
        <w:numPr>
          <w:ilvl w:val="0"/>
          <w:numId w:val="48"/>
        </w:numPr>
        <w:tabs>
          <w:tab w:val="left" w:pos="66"/>
        </w:tabs>
        <w:autoSpaceDE w:val="0"/>
        <w:jc w:val="both"/>
        <w:rPr>
          <w:color w:val="000000"/>
          <w:sz w:val="22"/>
        </w:rPr>
      </w:pPr>
      <w:r w:rsidRPr="00D429E9">
        <w:rPr>
          <w:color w:val="000000"/>
          <w:sz w:val="22"/>
        </w:rPr>
        <w:t xml:space="preserve">Faktury należy przesłać na adres e-mail: </w:t>
      </w:r>
      <w:hyperlink r:id="rId53" w:tgtFrame="_blank" w:history="1">
        <w:r w:rsidRPr="00D429E9">
          <w:rPr>
            <w:rStyle w:val="Hipercze"/>
            <w:sz w:val="22"/>
          </w:rPr>
          <w:t>faktury.synchrotron@uj.edu.pl</w:t>
        </w:r>
      </w:hyperlink>
      <w:r w:rsidRPr="00D429E9">
        <w:rPr>
          <w:color w:val="000000"/>
          <w:sz w:val="22"/>
        </w:rPr>
        <w:t>. </w:t>
      </w:r>
    </w:p>
    <w:p w14:paraId="06BE411B" w14:textId="77777777" w:rsidR="00EE54FF" w:rsidRPr="00D429E9" w:rsidRDefault="00EE54FF" w:rsidP="00EE54FF">
      <w:pPr>
        <w:numPr>
          <w:ilvl w:val="0"/>
          <w:numId w:val="110"/>
        </w:numPr>
        <w:tabs>
          <w:tab w:val="left" w:pos="66"/>
          <w:tab w:val="num" w:pos="720"/>
        </w:tabs>
        <w:autoSpaceDE w:val="0"/>
        <w:ind w:left="426" w:hanging="360"/>
        <w:jc w:val="both"/>
        <w:rPr>
          <w:color w:val="000000"/>
          <w:sz w:val="22"/>
          <w:szCs w:val="22"/>
        </w:rPr>
      </w:pPr>
      <w:r w:rsidRPr="00D429E9">
        <w:rPr>
          <w:color w:val="000000"/>
          <w:sz w:val="22"/>
          <w:szCs w:val="22"/>
        </w:rPr>
        <w:t>W przypadku wystawiania przez Wykonawcę ustrukturyzowanych faktur elektronicznych w rozumieniu art. 6 ust. 1 ustawy z dnia 9 listopada 2018 r. o elektronicznym fakturowaniu  </w:t>
      </w:r>
      <w:r w:rsidRPr="00D429E9">
        <w:rPr>
          <w:color w:val="000000"/>
          <w:sz w:val="22"/>
          <w:szCs w:val="22"/>
        </w:rPr>
        <w:br/>
        <w:t xml:space="preserve">w zamówieniach publicznych, koncesjach na roboty budowlane lub usługi oraz partnerstwie publiczno-prywatnym za pośrednictwem Platformy Elektronicznego Fakturowania dostępnej pod adresem: </w:t>
      </w:r>
      <w:hyperlink r:id="rId54" w:tgtFrame="_blank" w:history="1">
        <w:r w:rsidRPr="00D429E9">
          <w:rPr>
            <w:rStyle w:val="Hipercze"/>
            <w:sz w:val="22"/>
            <w:szCs w:val="22"/>
          </w:rPr>
          <w:t>https://efaktura.gov.pl/</w:t>
        </w:r>
      </w:hyperlink>
      <w:r w:rsidRPr="00D429E9">
        <w:rPr>
          <w:color w:val="000000"/>
          <w:sz w:val="22"/>
          <w:szCs w:val="22"/>
        </w:rPr>
        <w:t xml:space="preserve">, w polu „referencja”, Wykonawca wpisze następujący adres e-mail: </w:t>
      </w:r>
      <w:hyperlink r:id="rId55" w:tgtFrame="_blank" w:history="1">
        <w:r w:rsidRPr="00D429E9">
          <w:rPr>
            <w:rStyle w:val="Hipercze"/>
            <w:sz w:val="22"/>
            <w:szCs w:val="22"/>
          </w:rPr>
          <w:t>synchrotron@uj.edu.pl.</w:t>
        </w:r>
      </w:hyperlink>
      <w:r w:rsidRPr="00D429E9">
        <w:rPr>
          <w:color w:val="000000"/>
          <w:sz w:val="22"/>
          <w:szCs w:val="22"/>
        </w:rPr>
        <w:t>  </w:t>
      </w:r>
    </w:p>
    <w:p w14:paraId="6E98AF34" w14:textId="77777777" w:rsidR="004473D1" w:rsidRPr="00D429E9" w:rsidRDefault="004473D1" w:rsidP="00EE54FF">
      <w:pPr>
        <w:widowControl/>
        <w:numPr>
          <w:ilvl w:val="0"/>
          <w:numId w:val="48"/>
        </w:numPr>
        <w:tabs>
          <w:tab w:val="left" w:pos="1440"/>
        </w:tabs>
        <w:ind w:left="426" w:hanging="426"/>
        <w:jc w:val="both"/>
        <w:rPr>
          <w:sz w:val="22"/>
          <w:szCs w:val="22"/>
        </w:rPr>
      </w:pPr>
      <w:r w:rsidRPr="00D429E9">
        <w:rPr>
          <w:sz w:val="22"/>
          <w:szCs w:val="22"/>
        </w:rPr>
        <w:t>Wynagrodzenia przypadające Wykonawcy obejmuje wszystkie koszty związane z wykonaniem przedmiotu umowy. Należne jest za przeniesienie autorskich praw majątkowych do utworów na każdym wskazanym w umowie polu eksploatacji. Przysługuje też za przeniesienie prawa do wykonywania autorskich praw zależnych, a ponadto przypada za przeniesienie na Zamawiającego własności nośników, na których utwory zostały utrwalone.</w:t>
      </w:r>
    </w:p>
    <w:p w14:paraId="728647E9" w14:textId="77777777" w:rsidR="004473D1" w:rsidRPr="00D429E9" w:rsidRDefault="004473D1" w:rsidP="004473D1">
      <w:pPr>
        <w:widowControl/>
        <w:tabs>
          <w:tab w:val="left" w:pos="1440"/>
        </w:tabs>
        <w:jc w:val="both"/>
        <w:rPr>
          <w:sz w:val="22"/>
          <w:szCs w:val="22"/>
        </w:rPr>
      </w:pPr>
    </w:p>
    <w:p w14:paraId="2481B6BF" w14:textId="77777777" w:rsidR="004473D1" w:rsidRPr="00D429E9" w:rsidRDefault="004473D1" w:rsidP="004473D1">
      <w:pPr>
        <w:spacing w:before="120"/>
        <w:rPr>
          <w:b/>
          <w:bCs/>
          <w:sz w:val="22"/>
          <w:szCs w:val="22"/>
        </w:rPr>
      </w:pPr>
      <w:r w:rsidRPr="00D429E9">
        <w:rPr>
          <w:b/>
          <w:bCs/>
          <w:sz w:val="22"/>
          <w:szCs w:val="22"/>
        </w:rPr>
        <w:t>§ 10</w:t>
      </w:r>
    </w:p>
    <w:p w14:paraId="31C6998F" w14:textId="1D0C8DF8" w:rsidR="006D4A13" w:rsidRPr="00D429E9" w:rsidRDefault="00D24648" w:rsidP="00174D3C">
      <w:pPr>
        <w:widowControl/>
        <w:numPr>
          <w:ilvl w:val="0"/>
          <w:numId w:val="56"/>
        </w:numPr>
        <w:tabs>
          <w:tab w:val="left" w:pos="1440"/>
        </w:tabs>
        <w:suppressAutoHyphens w:val="0"/>
        <w:jc w:val="both"/>
        <w:rPr>
          <w:sz w:val="22"/>
          <w:szCs w:val="22"/>
        </w:rPr>
      </w:pPr>
      <w:r w:rsidRPr="00D429E9">
        <w:rPr>
          <w:sz w:val="22"/>
          <w:szCs w:val="22"/>
        </w:rPr>
        <w:t>Zamawiający zastrzega sobie prawo do dochodzenia kar umownych za niezgodne z niniejszą umową lub nienależyte wykonanie zobowiązań wynikających z umowy na zasadach opisanych w niniejszym paragrafie</w:t>
      </w:r>
      <w:r w:rsidR="006D4A13" w:rsidRPr="00D429E9">
        <w:rPr>
          <w:sz w:val="22"/>
          <w:szCs w:val="22"/>
        </w:rPr>
        <w:t xml:space="preserve">, przy czym łączne kary umowne z wszystkich tytułów określonych w umowie nie mogą przekroczyć 30% </w:t>
      </w:r>
      <w:r w:rsidRPr="00D429E9">
        <w:rPr>
          <w:sz w:val="22"/>
          <w:szCs w:val="22"/>
        </w:rPr>
        <w:t xml:space="preserve">maksymalnego </w:t>
      </w:r>
      <w:r w:rsidR="006D4A13" w:rsidRPr="00D429E9">
        <w:rPr>
          <w:sz w:val="22"/>
          <w:szCs w:val="22"/>
        </w:rPr>
        <w:t xml:space="preserve">wynagrodzenia brutto </w:t>
      </w:r>
      <w:r w:rsidRPr="00D429E9">
        <w:rPr>
          <w:sz w:val="22"/>
          <w:szCs w:val="22"/>
        </w:rPr>
        <w:t xml:space="preserve">zgodnie z </w:t>
      </w:r>
      <w:r w:rsidR="006D4A13" w:rsidRPr="00D429E9">
        <w:rPr>
          <w:sz w:val="22"/>
          <w:szCs w:val="22"/>
        </w:rPr>
        <w:t>§</w:t>
      </w:r>
      <w:r w:rsidRPr="00D429E9">
        <w:rPr>
          <w:sz w:val="22"/>
          <w:szCs w:val="22"/>
        </w:rPr>
        <w:t>9</w:t>
      </w:r>
      <w:r w:rsidR="006D4A13" w:rsidRPr="00D429E9">
        <w:rPr>
          <w:sz w:val="22"/>
          <w:szCs w:val="22"/>
        </w:rPr>
        <w:t xml:space="preserve"> ust. 1 Umowy.</w:t>
      </w:r>
    </w:p>
    <w:p w14:paraId="067C7D2B" w14:textId="2C0CFCAB" w:rsidR="004473D1" w:rsidRPr="00D429E9" w:rsidRDefault="004473D1" w:rsidP="00EE54FF">
      <w:pPr>
        <w:widowControl/>
        <w:numPr>
          <w:ilvl w:val="0"/>
          <w:numId w:val="56"/>
        </w:numPr>
        <w:tabs>
          <w:tab w:val="left" w:pos="1440"/>
        </w:tabs>
        <w:jc w:val="both"/>
        <w:rPr>
          <w:sz w:val="22"/>
          <w:szCs w:val="22"/>
        </w:rPr>
      </w:pPr>
      <w:r w:rsidRPr="00D429E9">
        <w:rPr>
          <w:sz w:val="22"/>
          <w:szCs w:val="22"/>
        </w:rPr>
        <w:t xml:space="preserve">Wykonawca zapłaci Zamawiającemu karę </w:t>
      </w:r>
      <w:r w:rsidR="00B2487B" w:rsidRPr="00D429E9">
        <w:rPr>
          <w:sz w:val="22"/>
          <w:szCs w:val="22"/>
        </w:rPr>
        <w:t>umowną</w:t>
      </w:r>
      <w:r w:rsidRPr="00D429E9">
        <w:rPr>
          <w:sz w:val="22"/>
          <w:szCs w:val="22"/>
        </w:rPr>
        <w:t>:</w:t>
      </w:r>
    </w:p>
    <w:p w14:paraId="70DA7C7C" w14:textId="26CFFE51" w:rsidR="004473D1" w:rsidRPr="00D429E9" w:rsidRDefault="00A0632C" w:rsidP="00EE54FF">
      <w:pPr>
        <w:widowControl/>
        <w:numPr>
          <w:ilvl w:val="0"/>
          <w:numId w:val="64"/>
        </w:numPr>
        <w:tabs>
          <w:tab w:val="left" w:pos="709"/>
        </w:tabs>
        <w:jc w:val="both"/>
        <w:rPr>
          <w:sz w:val="22"/>
          <w:szCs w:val="22"/>
        </w:rPr>
      </w:pPr>
      <w:r w:rsidRPr="00D429E9">
        <w:rPr>
          <w:sz w:val="22"/>
          <w:szCs w:val="22"/>
        </w:rPr>
        <w:t xml:space="preserve">w wysokości </w:t>
      </w:r>
      <w:r w:rsidR="00EE54FF" w:rsidRPr="00D429E9">
        <w:rPr>
          <w:sz w:val="22"/>
          <w:szCs w:val="22"/>
        </w:rPr>
        <w:t>2</w:t>
      </w:r>
      <w:r w:rsidR="004473D1" w:rsidRPr="00D429E9">
        <w:rPr>
          <w:sz w:val="22"/>
          <w:szCs w:val="22"/>
        </w:rPr>
        <w:t xml:space="preserve"> 000,00 zł netto (słownie: </w:t>
      </w:r>
      <w:r w:rsidR="00EE54FF" w:rsidRPr="00D429E9">
        <w:rPr>
          <w:sz w:val="22"/>
          <w:szCs w:val="22"/>
        </w:rPr>
        <w:t xml:space="preserve">dwa </w:t>
      </w:r>
      <w:r w:rsidR="004473D1" w:rsidRPr="00D429E9">
        <w:rPr>
          <w:sz w:val="22"/>
          <w:szCs w:val="22"/>
        </w:rPr>
        <w:t>tysiąc</w:t>
      </w:r>
      <w:r w:rsidR="00EE54FF" w:rsidRPr="00D429E9">
        <w:rPr>
          <w:sz w:val="22"/>
          <w:szCs w:val="22"/>
        </w:rPr>
        <w:t>e</w:t>
      </w:r>
      <w:r w:rsidR="004473D1" w:rsidRPr="00D429E9">
        <w:rPr>
          <w:sz w:val="22"/>
          <w:szCs w:val="22"/>
        </w:rPr>
        <w:t xml:space="preserve"> 00/100 zł netto) za każdy jednostkowy przypadek nienależytego wykonania </w:t>
      </w:r>
      <w:r w:rsidR="00E01736" w:rsidRPr="00D429E9">
        <w:rPr>
          <w:sz w:val="22"/>
          <w:szCs w:val="22"/>
        </w:rPr>
        <w:t xml:space="preserve">poniższych </w:t>
      </w:r>
      <w:r w:rsidR="004473D1" w:rsidRPr="00D429E9">
        <w:rPr>
          <w:sz w:val="22"/>
          <w:szCs w:val="22"/>
        </w:rPr>
        <w:t>zobowiązań</w:t>
      </w:r>
      <w:r w:rsidR="00E01736" w:rsidRPr="00D429E9">
        <w:rPr>
          <w:sz w:val="22"/>
          <w:szCs w:val="22"/>
        </w:rPr>
        <w:t>:</w:t>
      </w:r>
    </w:p>
    <w:p w14:paraId="731F5DB9" w14:textId="47311473" w:rsidR="00E01736" w:rsidRPr="00D429E9" w:rsidRDefault="00ED4889" w:rsidP="00EE54FF">
      <w:pPr>
        <w:widowControl/>
        <w:numPr>
          <w:ilvl w:val="1"/>
          <w:numId w:val="64"/>
        </w:numPr>
        <w:tabs>
          <w:tab w:val="left" w:pos="1276"/>
        </w:tabs>
        <w:ind w:left="1276" w:hanging="229"/>
        <w:jc w:val="both"/>
        <w:rPr>
          <w:sz w:val="22"/>
          <w:szCs w:val="22"/>
        </w:rPr>
      </w:pPr>
      <w:r w:rsidRPr="00D429E9">
        <w:rPr>
          <w:sz w:val="22"/>
          <w:szCs w:val="22"/>
        </w:rPr>
        <w:lastRenderedPageBreak/>
        <w:t>Zwłoki w przyjeździe zmotoryzowanej grupy interwencyjnej</w:t>
      </w:r>
      <w:r w:rsidR="009F12A8" w:rsidRPr="00D429E9">
        <w:rPr>
          <w:sz w:val="22"/>
          <w:szCs w:val="22"/>
        </w:rPr>
        <w:t xml:space="preserve"> o ponad </w:t>
      </w:r>
      <w:r w:rsidR="00A316CF" w:rsidRPr="00D429E9">
        <w:rPr>
          <w:sz w:val="22"/>
          <w:szCs w:val="22"/>
        </w:rPr>
        <w:t>2</w:t>
      </w:r>
      <w:r w:rsidR="009F12A8" w:rsidRPr="00D429E9">
        <w:rPr>
          <w:sz w:val="22"/>
          <w:szCs w:val="22"/>
        </w:rPr>
        <w:t>0 minut w stosunku do czasu wskazanego w pkt. I lit. c) załącznika A do SWZ – Opis przedmiotu zamówienia</w:t>
      </w:r>
      <w:r w:rsidR="00A74C20" w:rsidRPr="00D429E9">
        <w:rPr>
          <w:sz w:val="22"/>
          <w:szCs w:val="22"/>
        </w:rPr>
        <w:t>,</w:t>
      </w:r>
    </w:p>
    <w:p w14:paraId="3FEB7FB1" w14:textId="2A2B2A68" w:rsidR="00CD0246" w:rsidRPr="00D429E9" w:rsidRDefault="00EC2A08" w:rsidP="00EE54FF">
      <w:pPr>
        <w:widowControl/>
        <w:numPr>
          <w:ilvl w:val="1"/>
          <w:numId w:val="64"/>
        </w:numPr>
        <w:tabs>
          <w:tab w:val="left" w:pos="1276"/>
        </w:tabs>
        <w:ind w:left="1276" w:hanging="229"/>
        <w:jc w:val="both"/>
        <w:rPr>
          <w:sz w:val="22"/>
          <w:szCs w:val="22"/>
        </w:rPr>
      </w:pPr>
      <w:r w:rsidRPr="00D429E9">
        <w:rPr>
          <w:sz w:val="22"/>
          <w:szCs w:val="22"/>
        </w:rPr>
        <w:t xml:space="preserve">Braku wykonania obchodu zgodnie z postanowieniami </w:t>
      </w:r>
      <w:r w:rsidR="00CD0246" w:rsidRPr="00D429E9">
        <w:rPr>
          <w:sz w:val="22"/>
          <w:szCs w:val="22"/>
        </w:rPr>
        <w:t>pkt. I lit.</w:t>
      </w:r>
      <w:r w:rsidR="00D6061B" w:rsidRPr="00D429E9">
        <w:rPr>
          <w:sz w:val="22"/>
          <w:szCs w:val="22"/>
        </w:rPr>
        <w:t xml:space="preserve"> </w:t>
      </w:r>
      <w:r w:rsidR="00CD0246" w:rsidRPr="00D429E9">
        <w:rPr>
          <w:sz w:val="22"/>
          <w:szCs w:val="22"/>
        </w:rPr>
        <w:t>d załącznika A do SWZ – Opis przedmiotu zamówienia,</w:t>
      </w:r>
      <w:r w:rsidR="00412607" w:rsidRPr="00D429E9">
        <w:rPr>
          <w:sz w:val="22"/>
          <w:szCs w:val="22"/>
        </w:rPr>
        <w:t xml:space="preserve"> chyba </w:t>
      </w:r>
      <w:r w:rsidR="007F3459" w:rsidRPr="00D429E9">
        <w:rPr>
          <w:sz w:val="22"/>
          <w:szCs w:val="22"/>
        </w:rPr>
        <w:t xml:space="preserve">że brak wykonania obchodu uzasadniony był okolicznościami </w:t>
      </w:r>
      <w:r w:rsidR="00C81808" w:rsidRPr="00D429E9">
        <w:rPr>
          <w:sz w:val="22"/>
          <w:szCs w:val="22"/>
        </w:rPr>
        <w:t xml:space="preserve">stwarzającymi zagrożenie dla życia i zdrowia osoby wykonującej obchód </w:t>
      </w:r>
      <w:r w:rsidR="005800FB" w:rsidRPr="00D429E9">
        <w:rPr>
          <w:sz w:val="22"/>
          <w:szCs w:val="22"/>
        </w:rPr>
        <w:t>(np. dzikie zwierzęta),</w:t>
      </w:r>
    </w:p>
    <w:p w14:paraId="3EA93A2B" w14:textId="77777777" w:rsidR="004334C7" w:rsidRPr="00D429E9" w:rsidRDefault="00B50B67" w:rsidP="00EE54FF">
      <w:pPr>
        <w:widowControl/>
        <w:numPr>
          <w:ilvl w:val="1"/>
          <w:numId w:val="64"/>
        </w:numPr>
        <w:tabs>
          <w:tab w:val="left" w:pos="1276"/>
        </w:tabs>
        <w:ind w:left="1276" w:hanging="229"/>
        <w:jc w:val="both"/>
        <w:rPr>
          <w:sz w:val="22"/>
          <w:szCs w:val="22"/>
        </w:rPr>
      </w:pPr>
      <w:r w:rsidRPr="00D429E9">
        <w:rPr>
          <w:sz w:val="22"/>
          <w:szCs w:val="22"/>
        </w:rPr>
        <w:t>Nieuzasadnionej nieobecności pracownika ochrony w miejscu pełnienia służby przez czas dłuższy niż 30 min.</w:t>
      </w:r>
    </w:p>
    <w:p w14:paraId="61CA3CDF" w14:textId="15BA7323" w:rsidR="00CB1651" w:rsidRPr="00D429E9" w:rsidRDefault="00CB1651" w:rsidP="00EE54FF">
      <w:pPr>
        <w:widowControl/>
        <w:numPr>
          <w:ilvl w:val="1"/>
          <w:numId w:val="64"/>
        </w:numPr>
        <w:tabs>
          <w:tab w:val="left" w:pos="1276"/>
        </w:tabs>
        <w:ind w:left="1276" w:hanging="229"/>
        <w:jc w:val="both"/>
        <w:rPr>
          <w:sz w:val="22"/>
          <w:szCs w:val="22"/>
        </w:rPr>
      </w:pPr>
      <w:r w:rsidRPr="00D429E9">
        <w:rPr>
          <w:sz w:val="22"/>
          <w:szCs w:val="22"/>
        </w:rPr>
        <w:t xml:space="preserve">zwłoki w przedłożeniu dokumentu, o którym mowa w §7 ust. </w:t>
      </w:r>
      <w:r w:rsidR="008B3F9C" w:rsidRPr="00D429E9">
        <w:rPr>
          <w:sz w:val="22"/>
          <w:szCs w:val="22"/>
        </w:rPr>
        <w:t xml:space="preserve">2 i </w:t>
      </w:r>
      <w:r w:rsidRPr="00D429E9">
        <w:rPr>
          <w:sz w:val="22"/>
          <w:szCs w:val="22"/>
        </w:rPr>
        <w:t>3</w:t>
      </w:r>
      <w:r w:rsidR="00130107" w:rsidRPr="00D429E9">
        <w:rPr>
          <w:sz w:val="22"/>
          <w:szCs w:val="22"/>
        </w:rPr>
        <w:t xml:space="preserve"> (aktualna i opłacona polisa ubezpiecz</w:t>
      </w:r>
      <w:r w:rsidR="008B3F9C" w:rsidRPr="00D429E9">
        <w:rPr>
          <w:sz w:val="22"/>
          <w:szCs w:val="22"/>
        </w:rPr>
        <w:t>e</w:t>
      </w:r>
      <w:r w:rsidR="00130107" w:rsidRPr="00D429E9">
        <w:rPr>
          <w:sz w:val="22"/>
          <w:szCs w:val="22"/>
        </w:rPr>
        <w:t>niowa</w:t>
      </w:r>
      <w:r w:rsidR="008B3F9C" w:rsidRPr="00D429E9">
        <w:rPr>
          <w:sz w:val="22"/>
          <w:szCs w:val="22"/>
        </w:rPr>
        <w:t xml:space="preserve">) </w:t>
      </w:r>
      <w:r w:rsidRPr="00D429E9">
        <w:rPr>
          <w:sz w:val="22"/>
          <w:szCs w:val="22"/>
        </w:rPr>
        <w:t>w stosunku do terminu wyznaczonego przez Zamawiającego.</w:t>
      </w:r>
    </w:p>
    <w:p w14:paraId="0E3D368F" w14:textId="08176BBD" w:rsidR="00A83A69" w:rsidRPr="00D429E9" w:rsidRDefault="00A0632C" w:rsidP="00EE54FF">
      <w:pPr>
        <w:widowControl/>
        <w:numPr>
          <w:ilvl w:val="0"/>
          <w:numId w:val="64"/>
        </w:numPr>
        <w:tabs>
          <w:tab w:val="left" w:pos="709"/>
          <w:tab w:val="left" w:pos="1440"/>
        </w:tabs>
        <w:jc w:val="both"/>
        <w:rPr>
          <w:sz w:val="22"/>
          <w:szCs w:val="22"/>
        </w:rPr>
      </w:pPr>
      <w:r w:rsidRPr="00D429E9">
        <w:rPr>
          <w:sz w:val="22"/>
          <w:szCs w:val="22"/>
        </w:rPr>
        <w:t>w</w:t>
      </w:r>
      <w:r w:rsidR="004473D1" w:rsidRPr="00D429E9">
        <w:rPr>
          <w:sz w:val="22"/>
          <w:szCs w:val="22"/>
        </w:rPr>
        <w:t xml:space="preserve"> razie naruszenia postanowień §8 ust. 1-7 (ochrona Informacji Poufnych) </w:t>
      </w:r>
      <w:r w:rsidRPr="00D429E9">
        <w:rPr>
          <w:sz w:val="22"/>
          <w:szCs w:val="22"/>
        </w:rPr>
        <w:t>w wysokości</w:t>
      </w:r>
      <w:r w:rsidR="004473D1" w:rsidRPr="00D429E9">
        <w:rPr>
          <w:sz w:val="22"/>
          <w:szCs w:val="22"/>
        </w:rPr>
        <w:t xml:space="preserve"> 10 000 zł (słownie: dziesięć tysięcy 00/100 zł netto) za każdy przypadek naruszenia.</w:t>
      </w:r>
    </w:p>
    <w:p w14:paraId="162C58B1" w14:textId="112B06C6" w:rsidR="0064127B" w:rsidRPr="00D429E9" w:rsidRDefault="00133029" w:rsidP="00EE54FF">
      <w:pPr>
        <w:widowControl/>
        <w:numPr>
          <w:ilvl w:val="0"/>
          <w:numId w:val="64"/>
        </w:numPr>
        <w:tabs>
          <w:tab w:val="left" w:pos="709"/>
          <w:tab w:val="left" w:pos="1440"/>
        </w:tabs>
        <w:jc w:val="both"/>
        <w:rPr>
          <w:sz w:val="22"/>
          <w:szCs w:val="22"/>
        </w:rPr>
      </w:pPr>
      <w:r w:rsidRPr="00D429E9">
        <w:rPr>
          <w:sz w:val="22"/>
          <w:szCs w:val="22"/>
        </w:rPr>
        <w:t xml:space="preserve">w wypadku </w:t>
      </w:r>
      <w:r w:rsidR="0064127B" w:rsidRPr="00D429E9">
        <w:rPr>
          <w:sz w:val="22"/>
          <w:szCs w:val="22"/>
        </w:rPr>
        <w:t xml:space="preserve">zwłoki w przedłożeniu </w:t>
      </w:r>
      <w:r w:rsidR="0034351F" w:rsidRPr="00D429E9">
        <w:rPr>
          <w:sz w:val="22"/>
          <w:szCs w:val="22"/>
        </w:rPr>
        <w:t xml:space="preserve">dowodów dotyczących </w:t>
      </w:r>
      <w:r w:rsidR="002E1075" w:rsidRPr="00D429E9">
        <w:rPr>
          <w:sz w:val="22"/>
          <w:szCs w:val="22"/>
        </w:rPr>
        <w:t xml:space="preserve">zatrudnienia </w:t>
      </w:r>
      <w:r w:rsidR="0064127B" w:rsidRPr="00D429E9">
        <w:rPr>
          <w:sz w:val="22"/>
          <w:szCs w:val="22"/>
        </w:rPr>
        <w:t xml:space="preserve">pracowników ochrony wykonujących czynności wskazane w §3 ust. </w:t>
      </w:r>
      <w:r w:rsidR="00290612" w:rsidRPr="00D429E9">
        <w:rPr>
          <w:sz w:val="22"/>
          <w:szCs w:val="22"/>
        </w:rPr>
        <w:t>1</w:t>
      </w:r>
      <w:r w:rsidR="0064127B" w:rsidRPr="00D429E9">
        <w:rPr>
          <w:sz w:val="22"/>
          <w:szCs w:val="22"/>
        </w:rPr>
        <w:t xml:space="preserve"> </w:t>
      </w:r>
      <w:r w:rsidR="004B55AF" w:rsidRPr="00D429E9">
        <w:rPr>
          <w:sz w:val="22"/>
          <w:szCs w:val="22"/>
        </w:rPr>
        <w:t>U</w:t>
      </w:r>
      <w:r w:rsidR="0064127B" w:rsidRPr="00D429E9">
        <w:rPr>
          <w:sz w:val="22"/>
          <w:szCs w:val="22"/>
        </w:rPr>
        <w:t xml:space="preserve">mowy </w:t>
      </w:r>
      <w:r w:rsidR="00B25A72" w:rsidRPr="00D429E9">
        <w:rPr>
          <w:sz w:val="22"/>
          <w:szCs w:val="22"/>
        </w:rPr>
        <w:t>w oparciu o umowę o pracę</w:t>
      </w:r>
      <w:r w:rsidR="00F23158" w:rsidRPr="00D429E9">
        <w:rPr>
          <w:sz w:val="22"/>
          <w:szCs w:val="22"/>
        </w:rPr>
        <w:t xml:space="preserve"> w stosunku do terminu </w:t>
      </w:r>
      <w:r w:rsidR="00582CE5" w:rsidRPr="00D429E9">
        <w:rPr>
          <w:sz w:val="22"/>
          <w:szCs w:val="22"/>
        </w:rPr>
        <w:t>wyznaczonego przez Zamawiającego (</w:t>
      </w:r>
      <w:r w:rsidR="00F23158" w:rsidRPr="00D429E9">
        <w:rPr>
          <w:sz w:val="22"/>
          <w:szCs w:val="22"/>
        </w:rPr>
        <w:t xml:space="preserve">§3 ust. </w:t>
      </w:r>
      <w:r w:rsidR="008E4D2A" w:rsidRPr="00D429E9">
        <w:rPr>
          <w:sz w:val="22"/>
          <w:szCs w:val="22"/>
        </w:rPr>
        <w:t>7</w:t>
      </w:r>
      <w:r w:rsidR="00582CE5" w:rsidRPr="00D429E9">
        <w:rPr>
          <w:sz w:val="22"/>
          <w:szCs w:val="22"/>
        </w:rPr>
        <w:t xml:space="preserve"> Umowy)</w:t>
      </w:r>
      <w:r w:rsidR="0064127B" w:rsidRPr="00D429E9">
        <w:rPr>
          <w:sz w:val="22"/>
          <w:szCs w:val="22"/>
        </w:rPr>
        <w:t xml:space="preserve">, w wysokości </w:t>
      </w:r>
      <w:r w:rsidR="00CE3FAF" w:rsidRPr="00D429E9">
        <w:rPr>
          <w:sz w:val="22"/>
          <w:szCs w:val="22"/>
        </w:rPr>
        <w:t>5</w:t>
      </w:r>
      <w:r w:rsidR="0064127B" w:rsidRPr="00D429E9">
        <w:rPr>
          <w:sz w:val="22"/>
          <w:szCs w:val="22"/>
        </w:rPr>
        <w:t xml:space="preserve">% wynagrodzenia </w:t>
      </w:r>
      <w:r w:rsidR="00E72ED6" w:rsidRPr="00D429E9">
        <w:rPr>
          <w:sz w:val="22"/>
          <w:szCs w:val="22"/>
        </w:rPr>
        <w:t>netto</w:t>
      </w:r>
      <w:r w:rsidR="0064127B" w:rsidRPr="00D429E9">
        <w:rPr>
          <w:sz w:val="22"/>
          <w:szCs w:val="22"/>
        </w:rPr>
        <w:t xml:space="preserve"> wskazanego na fakturze wystawionej przez Wykonawcę za okres rozliczeniowy</w:t>
      </w:r>
      <w:r w:rsidR="00F14D44" w:rsidRPr="00D429E9">
        <w:rPr>
          <w:sz w:val="22"/>
          <w:szCs w:val="22"/>
        </w:rPr>
        <w:t xml:space="preserve"> poprzedzający </w:t>
      </w:r>
      <w:r w:rsidR="00961DFD" w:rsidRPr="00D429E9">
        <w:rPr>
          <w:sz w:val="22"/>
          <w:szCs w:val="22"/>
        </w:rPr>
        <w:t>miesiąc w którym zwłoka nastąpiła</w:t>
      </w:r>
      <w:r w:rsidR="0064127B" w:rsidRPr="00D429E9">
        <w:rPr>
          <w:sz w:val="22"/>
          <w:szCs w:val="22"/>
        </w:rPr>
        <w:t>.</w:t>
      </w:r>
    </w:p>
    <w:p w14:paraId="5E90B81B" w14:textId="09342657" w:rsidR="00A30C39" w:rsidRPr="00D429E9" w:rsidRDefault="00A30C39" w:rsidP="00EE54FF">
      <w:pPr>
        <w:widowControl/>
        <w:numPr>
          <w:ilvl w:val="0"/>
          <w:numId w:val="64"/>
        </w:numPr>
        <w:tabs>
          <w:tab w:val="left" w:pos="709"/>
          <w:tab w:val="left" w:pos="1440"/>
        </w:tabs>
        <w:jc w:val="both"/>
        <w:rPr>
          <w:sz w:val="22"/>
          <w:szCs w:val="22"/>
        </w:rPr>
      </w:pPr>
      <w:r w:rsidRPr="00D429E9">
        <w:rPr>
          <w:sz w:val="22"/>
          <w:szCs w:val="22"/>
        </w:rPr>
        <w:t xml:space="preserve">w wysokości </w:t>
      </w:r>
      <w:r w:rsidR="00EE54FF" w:rsidRPr="00D429E9">
        <w:rPr>
          <w:sz w:val="22"/>
          <w:szCs w:val="22"/>
        </w:rPr>
        <w:t>2</w:t>
      </w:r>
      <w:r w:rsidRPr="00D429E9">
        <w:rPr>
          <w:sz w:val="22"/>
          <w:szCs w:val="22"/>
        </w:rPr>
        <w:t xml:space="preserve"> 000,00 zł netto (słownie: </w:t>
      </w:r>
      <w:r w:rsidR="00EE54FF" w:rsidRPr="00D429E9">
        <w:rPr>
          <w:sz w:val="22"/>
          <w:szCs w:val="22"/>
        </w:rPr>
        <w:t>dwa</w:t>
      </w:r>
      <w:r w:rsidRPr="00D429E9">
        <w:rPr>
          <w:sz w:val="22"/>
          <w:szCs w:val="22"/>
        </w:rPr>
        <w:t xml:space="preserve"> tysiąc</w:t>
      </w:r>
      <w:r w:rsidR="00EE54FF" w:rsidRPr="00D429E9">
        <w:rPr>
          <w:sz w:val="22"/>
          <w:szCs w:val="22"/>
        </w:rPr>
        <w:t xml:space="preserve">e </w:t>
      </w:r>
      <w:r w:rsidRPr="00D429E9">
        <w:rPr>
          <w:sz w:val="22"/>
          <w:szCs w:val="22"/>
        </w:rPr>
        <w:t xml:space="preserve">00/100 zł netto) za </w:t>
      </w:r>
      <w:r w:rsidR="00E62E20" w:rsidRPr="00D429E9">
        <w:rPr>
          <w:sz w:val="22"/>
          <w:szCs w:val="22"/>
        </w:rPr>
        <w:t xml:space="preserve">drugi i </w:t>
      </w:r>
      <w:r w:rsidRPr="00D429E9">
        <w:rPr>
          <w:sz w:val="22"/>
          <w:szCs w:val="22"/>
        </w:rPr>
        <w:t xml:space="preserve">każdy </w:t>
      </w:r>
      <w:r w:rsidR="00494F34" w:rsidRPr="00D429E9">
        <w:rPr>
          <w:sz w:val="22"/>
          <w:szCs w:val="22"/>
        </w:rPr>
        <w:t xml:space="preserve">kolejny </w:t>
      </w:r>
      <w:r w:rsidRPr="00D429E9">
        <w:rPr>
          <w:sz w:val="22"/>
          <w:szCs w:val="22"/>
        </w:rPr>
        <w:t xml:space="preserve">przypadek naruszenia, przekroczenia bądź niedopełnienia </w:t>
      </w:r>
      <w:r w:rsidR="00F3397D" w:rsidRPr="00D429E9">
        <w:rPr>
          <w:sz w:val="22"/>
          <w:szCs w:val="22"/>
        </w:rPr>
        <w:t xml:space="preserve">przez Wykonawcę lub jego podwykonawcę </w:t>
      </w:r>
      <w:r w:rsidR="00604EB7" w:rsidRPr="00D429E9">
        <w:rPr>
          <w:sz w:val="22"/>
          <w:szCs w:val="22"/>
        </w:rPr>
        <w:t>danego (</w:t>
      </w:r>
      <w:r w:rsidRPr="00D429E9">
        <w:rPr>
          <w:sz w:val="22"/>
          <w:szCs w:val="22"/>
        </w:rPr>
        <w:t>tego samego</w:t>
      </w:r>
      <w:r w:rsidR="00604EB7" w:rsidRPr="00D429E9">
        <w:rPr>
          <w:sz w:val="22"/>
          <w:szCs w:val="22"/>
        </w:rPr>
        <w:t>)</w:t>
      </w:r>
      <w:r w:rsidRPr="00D429E9">
        <w:rPr>
          <w:sz w:val="22"/>
          <w:szCs w:val="22"/>
        </w:rPr>
        <w:t xml:space="preserve"> obowiązku wynikając</w:t>
      </w:r>
      <w:r w:rsidR="00F3397D" w:rsidRPr="00D429E9">
        <w:rPr>
          <w:sz w:val="22"/>
          <w:szCs w:val="22"/>
        </w:rPr>
        <w:t xml:space="preserve">ego </w:t>
      </w:r>
      <w:r w:rsidRPr="00D429E9">
        <w:rPr>
          <w:sz w:val="22"/>
          <w:szCs w:val="22"/>
        </w:rPr>
        <w:t>z </w:t>
      </w:r>
      <w:r w:rsidR="00EE54FF" w:rsidRPr="00D429E9">
        <w:rPr>
          <w:sz w:val="22"/>
          <w:szCs w:val="22"/>
        </w:rPr>
        <w:t>postanowień</w:t>
      </w:r>
      <w:r w:rsidRPr="00D429E9">
        <w:rPr>
          <w:sz w:val="22"/>
          <w:szCs w:val="22"/>
        </w:rPr>
        <w:t xml:space="preserve"> Umowy lub załącznika A do SWZ – Opisu przedmiotu zamówienia.</w:t>
      </w:r>
      <w:r w:rsidR="00040F1A" w:rsidRPr="00D429E9">
        <w:rPr>
          <w:sz w:val="22"/>
          <w:szCs w:val="22"/>
        </w:rPr>
        <w:t xml:space="preserve"> </w:t>
      </w:r>
      <w:r w:rsidR="00FB592F" w:rsidRPr="00D429E9">
        <w:rPr>
          <w:sz w:val="22"/>
          <w:szCs w:val="22"/>
        </w:rPr>
        <w:t xml:space="preserve">Celem uniknięcia wątpliwości </w:t>
      </w:r>
      <w:r w:rsidR="00E47CE8" w:rsidRPr="00D429E9">
        <w:rPr>
          <w:sz w:val="22"/>
          <w:szCs w:val="22"/>
        </w:rPr>
        <w:t>obowiązk</w:t>
      </w:r>
      <w:r w:rsidR="00210A17" w:rsidRPr="00D429E9">
        <w:rPr>
          <w:sz w:val="22"/>
          <w:szCs w:val="22"/>
        </w:rPr>
        <w:t>i</w:t>
      </w:r>
      <w:r w:rsidR="00E47CE8" w:rsidRPr="00D429E9">
        <w:rPr>
          <w:sz w:val="22"/>
          <w:szCs w:val="22"/>
        </w:rPr>
        <w:t xml:space="preserve"> wskazan</w:t>
      </w:r>
      <w:r w:rsidR="00210A17" w:rsidRPr="00D429E9">
        <w:rPr>
          <w:sz w:val="22"/>
          <w:szCs w:val="22"/>
        </w:rPr>
        <w:t>e</w:t>
      </w:r>
      <w:r w:rsidR="00E47CE8" w:rsidRPr="00D429E9">
        <w:rPr>
          <w:sz w:val="22"/>
          <w:szCs w:val="22"/>
        </w:rPr>
        <w:t xml:space="preserve"> w pkt. 1) – 3) </w:t>
      </w:r>
      <w:r w:rsidR="00F41291" w:rsidRPr="00D429E9">
        <w:rPr>
          <w:sz w:val="22"/>
          <w:szCs w:val="22"/>
        </w:rPr>
        <w:t xml:space="preserve">powyżej </w:t>
      </w:r>
      <w:r w:rsidR="0056776D" w:rsidRPr="00D429E9">
        <w:rPr>
          <w:sz w:val="22"/>
          <w:szCs w:val="22"/>
        </w:rPr>
        <w:t xml:space="preserve">zabezpieczone są karami w nich wskazanymi (kara z niniejszego pkt. 4) nie jest </w:t>
      </w:r>
      <w:r w:rsidR="00E65FF0" w:rsidRPr="00D429E9">
        <w:rPr>
          <w:sz w:val="22"/>
          <w:szCs w:val="22"/>
        </w:rPr>
        <w:t xml:space="preserve">Zamawiający </w:t>
      </w:r>
      <w:r w:rsidR="00AB1C8A" w:rsidRPr="00D429E9">
        <w:rPr>
          <w:sz w:val="22"/>
          <w:szCs w:val="22"/>
        </w:rPr>
        <w:t>dodatkowo należna</w:t>
      </w:r>
      <w:r w:rsidR="00684F98" w:rsidRPr="00D429E9">
        <w:rPr>
          <w:sz w:val="22"/>
          <w:szCs w:val="22"/>
        </w:rPr>
        <w:t xml:space="preserve"> na uchybienie tym obowiązkom</w:t>
      </w:r>
      <w:r w:rsidR="00AB1C8A" w:rsidRPr="00D429E9">
        <w:rPr>
          <w:sz w:val="22"/>
          <w:szCs w:val="22"/>
        </w:rPr>
        <w:t>)</w:t>
      </w:r>
      <w:r w:rsidR="00817B9D" w:rsidRPr="00D429E9">
        <w:rPr>
          <w:sz w:val="22"/>
          <w:szCs w:val="22"/>
        </w:rPr>
        <w:t>.</w:t>
      </w:r>
    </w:p>
    <w:p w14:paraId="58833767" w14:textId="19D2B629" w:rsidR="00CB164A" w:rsidRPr="00D429E9" w:rsidRDefault="00CB164A" w:rsidP="00CB164A">
      <w:pPr>
        <w:widowControl/>
        <w:numPr>
          <w:ilvl w:val="0"/>
          <w:numId w:val="56"/>
        </w:numPr>
        <w:tabs>
          <w:tab w:val="left" w:pos="1440"/>
        </w:tabs>
        <w:jc w:val="both"/>
        <w:rPr>
          <w:sz w:val="22"/>
          <w:szCs w:val="22"/>
        </w:rPr>
      </w:pPr>
      <w:r w:rsidRPr="00D429E9">
        <w:rPr>
          <w:sz w:val="22"/>
          <w:szCs w:val="22"/>
        </w:rPr>
        <w:t xml:space="preserve">W przypadku odstąpienia od Umowy lub jej wypowiedzenia przez Zamawiającego Wykonawca zapłaci Zamawiającemu karę umowną w wysokości 5% wynagrodzenia netto ustalonego w §9 ust. 1 umowy, jeżeli przyczyną odstąpienia lub wypowiedzenia były okoliczności leżące po stronie Wykonawcy lub za które Wykonawca ponosi odpowiedzialność. </w:t>
      </w:r>
    </w:p>
    <w:p w14:paraId="3E521F65" w14:textId="02A8569D" w:rsidR="006D4A13" w:rsidRPr="00D429E9" w:rsidRDefault="006D4A13" w:rsidP="00EE54FF">
      <w:pPr>
        <w:widowControl/>
        <w:numPr>
          <w:ilvl w:val="0"/>
          <w:numId w:val="109"/>
        </w:numPr>
        <w:tabs>
          <w:tab w:val="left" w:pos="426"/>
        </w:tabs>
        <w:suppressAutoHyphens w:val="0"/>
        <w:ind w:left="426"/>
        <w:jc w:val="both"/>
        <w:rPr>
          <w:sz w:val="22"/>
          <w:szCs w:val="22"/>
        </w:rPr>
      </w:pPr>
      <w:r w:rsidRPr="00D429E9">
        <w:rPr>
          <w:sz w:val="22"/>
          <w:szCs w:val="22"/>
        </w:rPr>
        <w:t>Zamawiający zastrzega sobie prawo potrącenia ewentualnych kar umownych z wynagrodzenia Wykonawcy oraz dochodzenia odszkodowania na zasadach ogólnych ponad zastrzeżone kary umowne. Kary umowne mają charakter zaliczalny na poczet odszkodowania. Kary umowne zastrzeżone powyżej naliczane są od siebie niezależnie (kumulatywnie), chyba że wyraźnie postanowiono inaczej.</w:t>
      </w:r>
    </w:p>
    <w:p w14:paraId="6F8B2E85" w14:textId="5F97AAE0" w:rsidR="006D4A13" w:rsidRPr="00D429E9" w:rsidRDefault="006D4A13" w:rsidP="00EE54FF">
      <w:pPr>
        <w:widowControl/>
        <w:numPr>
          <w:ilvl w:val="0"/>
          <w:numId w:val="109"/>
        </w:numPr>
        <w:tabs>
          <w:tab w:val="left" w:pos="426"/>
        </w:tabs>
        <w:suppressAutoHyphens w:val="0"/>
        <w:ind w:left="426"/>
        <w:jc w:val="both"/>
        <w:rPr>
          <w:sz w:val="22"/>
          <w:szCs w:val="22"/>
        </w:rPr>
      </w:pPr>
      <w:r w:rsidRPr="00D429E9">
        <w:rPr>
          <w:sz w:val="22"/>
          <w:szCs w:val="22"/>
        </w:rPr>
        <w:t>Roszczenie o zapłatę kar umownych staje się wymagalne z dniem zaistnienia określonych Umowie podstaw do ich naliczenia.</w:t>
      </w:r>
    </w:p>
    <w:p w14:paraId="4984936F" w14:textId="77777777" w:rsidR="006D4A13" w:rsidRPr="00D429E9" w:rsidRDefault="006D4A13" w:rsidP="00EE54FF">
      <w:pPr>
        <w:widowControl/>
        <w:numPr>
          <w:ilvl w:val="0"/>
          <w:numId w:val="109"/>
        </w:numPr>
        <w:tabs>
          <w:tab w:val="left" w:pos="426"/>
        </w:tabs>
        <w:suppressAutoHyphens w:val="0"/>
        <w:ind w:left="426"/>
        <w:jc w:val="both"/>
        <w:rPr>
          <w:sz w:val="22"/>
          <w:szCs w:val="22"/>
        </w:rPr>
      </w:pPr>
      <w:r w:rsidRPr="00D429E9">
        <w:rPr>
          <w:sz w:val="22"/>
          <w:szCs w:val="22"/>
        </w:rPr>
        <w:t>Jeśli Wykonawca stwierdzi, że realizacja przedmiotu Umowy nie będzie możliwa (lub jest to prawdopodobne) w ustalonym terminie, Wykonawca jest zobowiązany niezwłocznie powiadomić o tym Zamawiającego. Strony uzgodnią wówczas nowy termin, przy czym Zamawiający nie traci swoich uprawnień do naliczania kar umownych.</w:t>
      </w:r>
    </w:p>
    <w:p w14:paraId="7E18F18C" w14:textId="77777777" w:rsidR="006D4A13" w:rsidRPr="00D429E9" w:rsidRDefault="006D4A13" w:rsidP="00EE54FF">
      <w:pPr>
        <w:widowControl/>
        <w:numPr>
          <w:ilvl w:val="0"/>
          <w:numId w:val="109"/>
        </w:numPr>
        <w:tabs>
          <w:tab w:val="left" w:pos="426"/>
        </w:tabs>
        <w:suppressAutoHyphens w:val="0"/>
        <w:ind w:left="426"/>
        <w:jc w:val="both"/>
        <w:rPr>
          <w:sz w:val="22"/>
          <w:szCs w:val="22"/>
        </w:rPr>
      </w:pPr>
      <w:r w:rsidRPr="00D429E9">
        <w:rPr>
          <w:sz w:val="22"/>
          <w:szCs w:val="22"/>
        </w:rPr>
        <w:t>Zapłata kar umownych nie zwalnia Wykonawcy od obowiązku wykonania Umowy.</w:t>
      </w:r>
    </w:p>
    <w:p w14:paraId="7C3A126E" w14:textId="77777777" w:rsidR="004473D1" w:rsidRPr="00D429E9" w:rsidRDefault="004473D1" w:rsidP="004473D1">
      <w:pPr>
        <w:spacing w:before="120"/>
        <w:rPr>
          <w:b/>
          <w:bCs/>
          <w:sz w:val="22"/>
          <w:szCs w:val="22"/>
        </w:rPr>
      </w:pPr>
      <w:r w:rsidRPr="00D429E9">
        <w:rPr>
          <w:b/>
          <w:bCs/>
          <w:sz w:val="22"/>
          <w:szCs w:val="22"/>
        </w:rPr>
        <w:t>§ 11</w:t>
      </w:r>
    </w:p>
    <w:p w14:paraId="5AE207CF" w14:textId="77777777" w:rsidR="004473D1" w:rsidRPr="00D429E9" w:rsidRDefault="004473D1" w:rsidP="00EE54FF">
      <w:pPr>
        <w:widowControl/>
        <w:numPr>
          <w:ilvl w:val="0"/>
          <w:numId w:val="57"/>
        </w:numPr>
        <w:tabs>
          <w:tab w:val="left" w:pos="1440"/>
        </w:tabs>
        <w:jc w:val="both"/>
        <w:rPr>
          <w:sz w:val="22"/>
          <w:szCs w:val="22"/>
        </w:rPr>
      </w:pPr>
      <w:r w:rsidRPr="00D429E9">
        <w:rPr>
          <w:sz w:val="22"/>
          <w:szCs w:val="22"/>
        </w:rPr>
        <w:t>Zamawiający lub Wykonawca może odstąpić od umowy w przypadkach prawem przepisanych. Wykonawca może wypowiedzieć umowę jedynie z ważnych powodów, przy czym w wypadku, gdy powody te nie leżały po stronie Zamawiającego, zobowiązany jest do naprawienia szkody wynikłej z wypowiedzenia umowy.</w:t>
      </w:r>
    </w:p>
    <w:p w14:paraId="2C528829" w14:textId="77777777" w:rsidR="004473D1" w:rsidRPr="00D429E9" w:rsidRDefault="004473D1" w:rsidP="00EE54FF">
      <w:pPr>
        <w:widowControl/>
        <w:numPr>
          <w:ilvl w:val="0"/>
          <w:numId w:val="57"/>
        </w:numPr>
        <w:tabs>
          <w:tab w:val="left" w:pos="1440"/>
        </w:tabs>
        <w:jc w:val="both"/>
        <w:rPr>
          <w:sz w:val="22"/>
          <w:szCs w:val="22"/>
        </w:rPr>
      </w:pPr>
      <w:r w:rsidRPr="00D429E9">
        <w:rPr>
          <w:sz w:val="22"/>
          <w:szCs w:val="22"/>
        </w:rPr>
        <w:t>W razie niewykonywania lub nienależytego wykonywania umowy przez Wykonawcę (ważny powód), Zamawiający zastrzega sobie prawo rozwiązania umowy z zachowaniem jednomiesięcznego okresu wypowiedzenia na koniec miesiąca kalendarzowego lub w każdym czasie za zgodą Stron.</w:t>
      </w:r>
    </w:p>
    <w:p w14:paraId="753E5F50" w14:textId="77777777" w:rsidR="004473D1" w:rsidRPr="00D429E9" w:rsidRDefault="004473D1" w:rsidP="00EE54FF">
      <w:pPr>
        <w:widowControl/>
        <w:numPr>
          <w:ilvl w:val="0"/>
          <w:numId w:val="57"/>
        </w:numPr>
        <w:tabs>
          <w:tab w:val="clear" w:pos="360"/>
          <w:tab w:val="left" w:pos="357"/>
          <w:tab w:val="left" w:pos="900"/>
        </w:tabs>
        <w:suppressAutoHyphens w:val="0"/>
        <w:jc w:val="both"/>
        <w:rPr>
          <w:color w:val="000000"/>
          <w:sz w:val="22"/>
          <w:szCs w:val="22"/>
        </w:rPr>
      </w:pPr>
      <w:r w:rsidRPr="00D429E9">
        <w:rPr>
          <w:color w:val="000000"/>
          <w:sz w:val="22"/>
          <w:szCs w:val="22"/>
        </w:rPr>
        <w:t xml:space="preserve">Ponadto Zamawiający może wypowiedzieć umowę z 7 dniowym terminem wypowiedzenia w razie powzięcia wiadomości o zaistniałych poniższych okolicznościach stanowiących ważne powody </w:t>
      </w:r>
      <w:r w:rsidRPr="00D429E9">
        <w:rPr>
          <w:sz w:val="22"/>
          <w:szCs w:val="22"/>
        </w:rPr>
        <w:t>oraz nie później niż do dnia rozwiązania (wygaśnięcia) niniejszej umowy, to jest</w:t>
      </w:r>
      <w:r w:rsidRPr="00D429E9">
        <w:rPr>
          <w:color w:val="000000"/>
          <w:sz w:val="22"/>
          <w:szCs w:val="22"/>
        </w:rPr>
        <w:t>:</w:t>
      </w:r>
    </w:p>
    <w:p w14:paraId="74DB78C5"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lastRenderedPageBreak/>
        <w:t>dowiedzenia się o tym, że Wykonawca na skutek swojej niewypłacalności nie wykonuje zobowiązań pieniężnych przez okres co najmniej 3 miesięcy,</w:t>
      </w:r>
    </w:p>
    <w:p w14:paraId="22B50F62"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color w:val="000000"/>
          <w:sz w:val="22"/>
          <w:szCs w:val="22"/>
        </w:rPr>
        <w:t>zostanie podjęta likwidacja Wykonawcy,</w:t>
      </w:r>
    </w:p>
    <w:p w14:paraId="171BF926"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color w:val="000000"/>
          <w:sz w:val="22"/>
          <w:szCs w:val="22"/>
        </w:rPr>
        <w:t>został wydany nakaz zajęcia majątku Wykonawcy,</w:t>
      </w:r>
    </w:p>
    <w:p w14:paraId="2731D26A"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Wykonawca utraci koncesję,</w:t>
      </w:r>
    </w:p>
    <w:p w14:paraId="3D61FB68"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wystąpienia u Wykonawcy dużych trudności finansowych, w szczególności wystąpienie zajęć komorniczych lub innych zajęć uprawnionych organów o łącznej wartości przekraczającej 200 000,00 PLN (słownie: dwieście tysięcy złotych),</w:t>
      </w:r>
    </w:p>
    <w:p w14:paraId="452594F3" w14:textId="193266EF" w:rsidR="00247FB8" w:rsidRPr="00D429E9" w:rsidRDefault="00247FB8" w:rsidP="00EE54FF">
      <w:pPr>
        <w:widowControl/>
        <w:numPr>
          <w:ilvl w:val="2"/>
          <w:numId w:val="57"/>
        </w:numPr>
        <w:suppressAutoHyphens w:val="0"/>
        <w:ind w:left="709"/>
        <w:jc w:val="both"/>
        <w:rPr>
          <w:sz w:val="22"/>
          <w:szCs w:val="22"/>
        </w:rPr>
      </w:pPr>
      <w:r w:rsidRPr="00D429E9">
        <w:rPr>
          <w:color w:val="000000"/>
          <w:sz w:val="22"/>
          <w:szCs w:val="22"/>
        </w:rPr>
        <w:t>nastąpiło zakończenie prowadzenia działalności gospodarczej przez Wykonawcę albo wykreślenie Wykonawcy jako przedsiębiorcy z CEIDG,</w:t>
      </w:r>
    </w:p>
    <w:p w14:paraId="72F6A8E2"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Wykonawca zaniecha realizacji przedmiotu umowy, tj. w sposób nieprzerwany nie będzie go realizować przez okres 4 godzin,</w:t>
      </w:r>
    </w:p>
    <w:p w14:paraId="7BB9D9B6"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Wykonawca bez uzasadnionego powodu nie rozpocznie realizacji przedmiotu umowy,</w:t>
      </w:r>
    </w:p>
    <w:p w14:paraId="23E225D0" w14:textId="77777777"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Wykonawca nie będzie realizował Planu Ochrony Obiektu,</w:t>
      </w:r>
    </w:p>
    <w:p w14:paraId="35D1586E" w14:textId="4C2F9A90"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 xml:space="preserve">pracownicy Wykonawcy skierowani do realizacji usług w ramach niniejszej umowy, nie spełnią warunków określonych w </w:t>
      </w:r>
      <w:r w:rsidR="00163FB9" w:rsidRPr="00D429E9">
        <w:rPr>
          <w:sz w:val="22"/>
          <w:szCs w:val="22"/>
        </w:rPr>
        <w:t>SWZ</w:t>
      </w:r>
      <w:r w:rsidRPr="00D429E9">
        <w:rPr>
          <w:sz w:val="22"/>
          <w:szCs w:val="22"/>
        </w:rPr>
        <w:t>, w szczególności dotyczące wymaganej znajomości języka angielskiego lub obowiązku wpisu na listę kwalifikowanych pracowników ochrony zgodnie z przepisami ustawy z dnia 22 sierpnia 1997r. o ochronie osób i mienia,</w:t>
      </w:r>
    </w:p>
    <w:p w14:paraId="3B3A52D2" w14:textId="6A4B6202"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 xml:space="preserve">Wykonawca </w:t>
      </w:r>
      <w:r w:rsidR="00125D39" w:rsidRPr="00D429E9">
        <w:rPr>
          <w:sz w:val="22"/>
          <w:szCs w:val="22"/>
        </w:rPr>
        <w:t xml:space="preserve">co najmniej </w:t>
      </w:r>
      <w:r w:rsidRPr="00D429E9">
        <w:rPr>
          <w:sz w:val="22"/>
          <w:szCs w:val="22"/>
        </w:rPr>
        <w:t xml:space="preserve">dwukrotnie naruszy  zasady określone w § 10 ust.2 </w:t>
      </w:r>
      <w:r w:rsidR="003E7662" w:rsidRPr="00D429E9">
        <w:rPr>
          <w:sz w:val="22"/>
          <w:szCs w:val="22"/>
        </w:rPr>
        <w:t>pkt. 1)</w:t>
      </w:r>
      <w:r w:rsidRPr="00D429E9">
        <w:rPr>
          <w:sz w:val="22"/>
          <w:szCs w:val="22"/>
        </w:rPr>
        <w:t>,</w:t>
      </w:r>
    </w:p>
    <w:p w14:paraId="47881A7B" w14:textId="128CA685" w:rsidR="004473D1" w:rsidRPr="00D429E9" w:rsidRDefault="004473D1" w:rsidP="00EE54FF">
      <w:pPr>
        <w:widowControl/>
        <w:numPr>
          <w:ilvl w:val="2"/>
          <w:numId w:val="57"/>
        </w:numPr>
        <w:suppressAutoHyphens w:val="0"/>
        <w:ind w:left="709"/>
        <w:jc w:val="both"/>
        <w:rPr>
          <w:color w:val="000000"/>
          <w:sz w:val="22"/>
          <w:szCs w:val="22"/>
        </w:rPr>
      </w:pPr>
      <w:r w:rsidRPr="00D429E9">
        <w:rPr>
          <w:sz w:val="22"/>
          <w:szCs w:val="22"/>
        </w:rPr>
        <w:t xml:space="preserve">Pracownicy skierowani do realizacji usług w ramach niniejszej umowy nie będą zatrudnieni na podstawie umowy o pracę lub Wykonawca nie przedstawi Zamawiającemu dokumentów potwierdzających zatrudnienie na umowę o pracę pracowników skierowanych do realizacji usług w ramach niniejszej umowy w terminach wskazanych w  §3 ust. </w:t>
      </w:r>
      <w:r w:rsidR="003E7662" w:rsidRPr="00D429E9">
        <w:rPr>
          <w:sz w:val="22"/>
          <w:szCs w:val="22"/>
        </w:rPr>
        <w:t xml:space="preserve">7 i </w:t>
      </w:r>
      <w:r w:rsidR="000B338E" w:rsidRPr="00D429E9">
        <w:rPr>
          <w:sz w:val="22"/>
          <w:szCs w:val="22"/>
        </w:rPr>
        <w:t>8</w:t>
      </w:r>
      <w:r w:rsidRPr="00D429E9">
        <w:rPr>
          <w:sz w:val="22"/>
          <w:szCs w:val="22"/>
        </w:rPr>
        <w:t xml:space="preserve"> umowy.</w:t>
      </w:r>
    </w:p>
    <w:p w14:paraId="4B6CB281" w14:textId="77777777" w:rsidR="004473D1" w:rsidRPr="00D429E9" w:rsidRDefault="004473D1" w:rsidP="00EE54FF">
      <w:pPr>
        <w:widowControl/>
        <w:numPr>
          <w:ilvl w:val="0"/>
          <w:numId w:val="57"/>
        </w:numPr>
        <w:tabs>
          <w:tab w:val="clear" w:pos="360"/>
          <w:tab w:val="left" w:pos="357"/>
        </w:tabs>
        <w:suppressAutoHyphens w:val="0"/>
        <w:jc w:val="both"/>
        <w:rPr>
          <w:sz w:val="22"/>
          <w:szCs w:val="22"/>
        </w:rPr>
      </w:pPr>
      <w:r w:rsidRPr="00D429E9">
        <w:rPr>
          <w:sz w:val="22"/>
          <w:szCs w:val="22"/>
        </w:rPr>
        <w:t>Wykonawcy nie przysługuje odszkodowanie z tytułu wypowiedzenia przez Zamawiającego od umowy z powodu okoliczności leżących po stronie Wykonawcy.</w:t>
      </w:r>
    </w:p>
    <w:p w14:paraId="619F2076" w14:textId="77777777" w:rsidR="00550C37" w:rsidRPr="00D429E9" w:rsidRDefault="00550C37" w:rsidP="00EE54FF">
      <w:pPr>
        <w:widowControl/>
        <w:numPr>
          <w:ilvl w:val="0"/>
          <w:numId w:val="57"/>
        </w:numPr>
        <w:tabs>
          <w:tab w:val="clear" w:pos="360"/>
          <w:tab w:val="left" w:pos="357"/>
        </w:tabs>
        <w:suppressAutoHyphens w:val="0"/>
        <w:jc w:val="both"/>
        <w:rPr>
          <w:sz w:val="22"/>
          <w:szCs w:val="22"/>
          <w:shd w:val="clear" w:color="auto" w:fill="FFFFFF"/>
        </w:rPr>
      </w:pPr>
      <w:r w:rsidRPr="00D429E9">
        <w:rPr>
          <w:sz w:val="22"/>
          <w:szCs w:val="22"/>
          <w:shd w:val="clear" w:color="auto" w:fill="FFFFFF"/>
        </w:rPr>
        <w:t>Zamawiający może odstąpić od umowy:</w:t>
      </w:r>
    </w:p>
    <w:p w14:paraId="30AD3A17" w14:textId="77777777" w:rsidR="00550C37" w:rsidRPr="00D429E9" w:rsidRDefault="00550C37" w:rsidP="00EE54FF">
      <w:pPr>
        <w:pStyle w:val="Akapitzlist"/>
        <w:numPr>
          <w:ilvl w:val="3"/>
          <w:numId w:val="70"/>
        </w:numPr>
        <w:jc w:val="both"/>
        <w:rPr>
          <w:sz w:val="22"/>
        </w:rPr>
      </w:pPr>
      <w:r w:rsidRPr="00D429E9">
        <w:rPr>
          <w:sz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09A5B6D" w14:textId="77777777" w:rsidR="00550C37" w:rsidRPr="00D429E9" w:rsidRDefault="00550C37" w:rsidP="00EE54FF">
      <w:pPr>
        <w:pStyle w:val="Akapitzlist"/>
        <w:numPr>
          <w:ilvl w:val="3"/>
          <w:numId w:val="70"/>
        </w:numPr>
        <w:jc w:val="both"/>
        <w:rPr>
          <w:sz w:val="22"/>
        </w:rPr>
      </w:pPr>
      <w:r w:rsidRPr="00D429E9">
        <w:rPr>
          <w:sz w:val="22"/>
          <w:shd w:val="clear" w:color="auto" w:fill="FFFFFF"/>
        </w:rPr>
        <w:t>gdy dokonano zmiany umowy z naruszeniem art. 454 i art. 455 PZP,</w:t>
      </w:r>
    </w:p>
    <w:p w14:paraId="3CB21A9F" w14:textId="77777777" w:rsidR="00550C37" w:rsidRPr="00D429E9" w:rsidRDefault="00550C37" w:rsidP="00EE54FF">
      <w:pPr>
        <w:pStyle w:val="Akapitzlist"/>
        <w:numPr>
          <w:ilvl w:val="3"/>
          <w:numId w:val="70"/>
        </w:numPr>
        <w:jc w:val="both"/>
        <w:rPr>
          <w:color w:val="333333"/>
          <w:sz w:val="22"/>
        </w:rPr>
      </w:pPr>
      <w:r w:rsidRPr="00D429E9">
        <w:rPr>
          <w:color w:val="333333"/>
          <w:sz w:val="22"/>
        </w:rPr>
        <w:t>wykonawca w chwili zawarcia umowy podlegał wykluczeniu na podstawie art. 108 PZP,</w:t>
      </w:r>
    </w:p>
    <w:p w14:paraId="17B41E2E" w14:textId="77777777" w:rsidR="00550C37" w:rsidRPr="00D429E9" w:rsidRDefault="00550C37" w:rsidP="00EE54FF">
      <w:pPr>
        <w:pStyle w:val="Akapitzlist"/>
        <w:numPr>
          <w:ilvl w:val="3"/>
          <w:numId w:val="70"/>
        </w:numPr>
        <w:jc w:val="both"/>
        <w:rPr>
          <w:color w:val="333333"/>
          <w:sz w:val="22"/>
        </w:rPr>
      </w:pPr>
      <w:r w:rsidRPr="00D429E9">
        <w:rPr>
          <w:color w:val="333333"/>
          <w:sz w:val="22"/>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8" w:name="_Hlk65068545"/>
      <w:r w:rsidRPr="00D429E9">
        <w:rPr>
          <w:color w:val="333333"/>
          <w:sz w:val="22"/>
        </w:rPr>
        <w:t>dyrektywy</w:t>
      </w:r>
      <w:bookmarkEnd w:id="8"/>
      <w:r w:rsidRPr="00D429E9">
        <w:rPr>
          <w:color w:val="333333"/>
          <w:sz w:val="22"/>
        </w:rPr>
        <w:t xml:space="preserve"> 2014/24/UE, dyrektywy</w:t>
      </w:r>
      <w:r w:rsidRPr="00D429E9">
        <w:rPr>
          <w:sz w:val="22"/>
        </w:rPr>
        <w:t xml:space="preserve"> </w:t>
      </w:r>
      <w:r w:rsidRPr="00D429E9">
        <w:rPr>
          <w:color w:val="333333"/>
          <w:sz w:val="22"/>
        </w:rPr>
        <w:t>2014/25/UE i dyrektywy</w:t>
      </w:r>
      <w:r w:rsidRPr="00D429E9">
        <w:rPr>
          <w:sz w:val="22"/>
        </w:rPr>
        <w:t xml:space="preserve"> </w:t>
      </w:r>
      <w:r w:rsidRPr="00D429E9">
        <w:rPr>
          <w:color w:val="333333"/>
          <w:sz w:val="22"/>
        </w:rPr>
        <w:t>2009/81/WE, z uwagi na to, że zamawiający udzielił zamówienia z naruszeniem prawa Unii Europejskiej.</w:t>
      </w:r>
    </w:p>
    <w:p w14:paraId="73F69689" w14:textId="25FF753B" w:rsidR="00550C37" w:rsidRPr="00D429E9" w:rsidRDefault="00550C37" w:rsidP="00EE54FF">
      <w:pPr>
        <w:widowControl/>
        <w:numPr>
          <w:ilvl w:val="0"/>
          <w:numId w:val="57"/>
        </w:numPr>
        <w:tabs>
          <w:tab w:val="clear" w:pos="360"/>
          <w:tab w:val="left" w:pos="357"/>
        </w:tabs>
        <w:suppressAutoHyphens w:val="0"/>
        <w:jc w:val="both"/>
        <w:rPr>
          <w:sz w:val="22"/>
          <w:szCs w:val="22"/>
        </w:rPr>
      </w:pPr>
      <w:r w:rsidRPr="00D429E9">
        <w:rPr>
          <w:sz w:val="22"/>
          <w:szCs w:val="22"/>
        </w:rPr>
        <w:t xml:space="preserve">Wykonawcy nie przysługuje odszkodowanie z tytułu odstąpienia przez Zamawiającego od umowy z powodu okoliczności leżących po stronie Wykonawcy lub w przypadku określonym w ust. </w:t>
      </w:r>
      <w:r w:rsidR="008502C8" w:rsidRPr="00D429E9">
        <w:rPr>
          <w:sz w:val="22"/>
          <w:szCs w:val="22"/>
        </w:rPr>
        <w:t>5</w:t>
      </w:r>
      <w:r w:rsidRPr="00D429E9">
        <w:rPr>
          <w:sz w:val="22"/>
          <w:szCs w:val="22"/>
        </w:rPr>
        <w:t xml:space="preserve"> niniejszego paragrafu umowy.</w:t>
      </w:r>
    </w:p>
    <w:p w14:paraId="4691C77F" w14:textId="64B643D0" w:rsidR="00550C37" w:rsidRPr="00D429E9" w:rsidRDefault="00E03DF7" w:rsidP="00EE54FF">
      <w:pPr>
        <w:widowControl/>
        <w:numPr>
          <w:ilvl w:val="0"/>
          <w:numId w:val="57"/>
        </w:numPr>
        <w:tabs>
          <w:tab w:val="clear" w:pos="360"/>
          <w:tab w:val="left" w:pos="357"/>
          <w:tab w:val="left" w:pos="900"/>
        </w:tabs>
        <w:suppressAutoHyphens w:val="0"/>
        <w:jc w:val="both"/>
        <w:rPr>
          <w:color w:val="000000"/>
          <w:sz w:val="22"/>
          <w:szCs w:val="22"/>
        </w:rPr>
      </w:pPr>
      <w:r w:rsidRPr="00D429E9">
        <w:rPr>
          <w:sz w:val="22"/>
          <w:szCs w:val="22"/>
        </w:rPr>
        <w:t>W przypadkach, o których mowa w ust. 5, Wykonawca może żądać wyłącznie wynagrodzenia należnego z tytułu wykonania części umowy.</w:t>
      </w:r>
    </w:p>
    <w:p w14:paraId="2408E631" w14:textId="4888E3A3" w:rsidR="004473D1" w:rsidRPr="00D429E9" w:rsidRDefault="004473D1" w:rsidP="00EE54FF">
      <w:pPr>
        <w:widowControl/>
        <w:numPr>
          <w:ilvl w:val="0"/>
          <w:numId w:val="57"/>
        </w:numPr>
        <w:tabs>
          <w:tab w:val="clear" w:pos="360"/>
          <w:tab w:val="left" w:pos="0"/>
          <w:tab w:val="left" w:pos="426"/>
        </w:tabs>
        <w:suppressAutoHyphens w:val="0"/>
        <w:ind w:left="426" w:hanging="426"/>
        <w:jc w:val="both"/>
        <w:rPr>
          <w:color w:val="000000"/>
          <w:sz w:val="22"/>
          <w:szCs w:val="22"/>
        </w:rPr>
      </w:pPr>
      <w:r w:rsidRPr="00D429E9">
        <w:rPr>
          <w:sz w:val="22"/>
          <w:szCs w:val="22"/>
        </w:rPr>
        <w:t>Wypowiedzenie umowy powinno nastąpić w formie pisemnej pod rygorem nieważności takiego oświadczenia i powinno zawierać uzasadnienie.</w:t>
      </w:r>
      <w:r w:rsidRPr="00D429E9">
        <w:rPr>
          <w:color w:val="000000" w:themeColor="text1"/>
          <w:sz w:val="22"/>
          <w:szCs w:val="22"/>
        </w:rPr>
        <w:t xml:space="preserve"> </w:t>
      </w:r>
    </w:p>
    <w:p w14:paraId="0473ABCA" w14:textId="345BD252" w:rsidR="004473D1" w:rsidRPr="00D429E9" w:rsidRDefault="004473D1" w:rsidP="00EE54FF">
      <w:pPr>
        <w:widowControl/>
        <w:numPr>
          <w:ilvl w:val="0"/>
          <w:numId w:val="71"/>
        </w:numPr>
        <w:tabs>
          <w:tab w:val="left" w:pos="0"/>
          <w:tab w:val="left" w:pos="426"/>
        </w:tabs>
        <w:suppressAutoHyphens w:val="0"/>
        <w:ind w:left="426" w:hanging="426"/>
        <w:jc w:val="both"/>
        <w:rPr>
          <w:sz w:val="22"/>
          <w:szCs w:val="22"/>
        </w:rPr>
      </w:pPr>
      <w:r w:rsidRPr="00D429E9">
        <w:rPr>
          <w:sz w:val="22"/>
          <w:szCs w:val="22"/>
        </w:rPr>
        <w:t>Rozwiązanie umowy</w:t>
      </w:r>
      <w:r w:rsidR="008D78D2" w:rsidRPr="00D429E9">
        <w:rPr>
          <w:sz w:val="22"/>
          <w:szCs w:val="22"/>
        </w:rPr>
        <w:t>/odstąpienie od niej</w:t>
      </w:r>
      <w:r w:rsidRPr="00D429E9">
        <w:rPr>
          <w:sz w:val="22"/>
          <w:szCs w:val="22"/>
        </w:rPr>
        <w:t xml:space="preserve"> nie wpływa na istnienie i skuteczność roszczeń o zapłatę kar umownych</w:t>
      </w:r>
      <w:r w:rsidR="003C3541" w:rsidRPr="00D429E9">
        <w:rPr>
          <w:sz w:val="22"/>
          <w:szCs w:val="22"/>
        </w:rPr>
        <w:t xml:space="preserve"> jak i na skuteczność przeniesienia autorskich praw majątkowych, które nastąpiło do dnia złożenia oświadczenia</w:t>
      </w:r>
      <w:r w:rsidR="008A4596" w:rsidRPr="00D429E9">
        <w:rPr>
          <w:sz w:val="22"/>
          <w:szCs w:val="22"/>
        </w:rPr>
        <w:t xml:space="preserve"> </w:t>
      </w:r>
      <w:r w:rsidR="003C3541" w:rsidRPr="00D429E9">
        <w:rPr>
          <w:sz w:val="22"/>
          <w:szCs w:val="22"/>
        </w:rPr>
        <w:t>o odstąpieniu.</w:t>
      </w:r>
    </w:p>
    <w:p w14:paraId="64920A85" w14:textId="1D7CBDAE" w:rsidR="004473D1" w:rsidRPr="00D429E9" w:rsidRDefault="004473D1" w:rsidP="00EE54FF">
      <w:pPr>
        <w:widowControl/>
        <w:numPr>
          <w:ilvl w:val="0"/>
          <w:numId w:val="57"/>
        </w:numPr>
        <w:tabs>
          <w:tab w:val="clear" w:pos="360"/>
          <w:tab w:val="left" w:pos="0"/>
          <w:tab w:val="left" w:pos="426"/>
        </w:tabs>
        <w:suppressAutoHyphens w:val="0"/>
        <w:ind w:left="426" w:hanging="426"/>
        <w:jc w:val="both"/>
        <w:rPr>
          <w:sz w:val="22"/>
          <w:szCs w:val="22"/>
        </w:rPr>
      </w:pPr>
      <w:r w:rsidRPr="00D429E9">
        <w:rPr>
          <w:sz w:val="22"/>
          <w:szCs w:val="22"/>
        </w:rPr>
        <w:t xml:space="preserve">W przypadku rozwiązania umowy przed upływem terminu wskazanego w §2 ust. 2 umowy, </w:t>
      </w:r>
      <w:r w:rsidR="004F68BA" w:rsidRPr="00D429E9">
        <w:rPr>
          <w:sz w:val="22"/>
          <w:szCs w:val="22"/>
        </w:rPr>
        <w:t xml:space="preserve">niezależnie od postanowień §10 ust. </w:t>
      </w:r>
      <w:r w:rsidR="005E6297" w:rsidRPr="00D429E9">
        <w:rPr>
          <w:sz w:val="22"/>
          <w:szCs w:val="22"/>
        </w:rPr>
        <w:t>3</w:t>
      </w:r>
      <w:r w:rsidR="004F68BA" w:rsidRPr="00D429E9">
        <w:rPr>
          <w:sz w:val="22"/>
          <w:szCs w:val="22"/>
        </w:rPr>
        <w:t xml:space="preserve"> </w:t>
      </w:r>
      <w:r w:rsidRPr="00D429E9">
        <w:rPr>
          <w:sz w:val="22"/>
          <w:szCs w:val="22"/>
        </w:rPr>
        <w:t>zabezpieczenie ciągłości ochrony obiektu odbywa się na koszt Strony, z której powodu została rozwiązana umowa.</w:t>
      </w:r>
    </w:p>
    <w:p w14:paraId="228F0B69" w14:textId="77777777" w:rsidR="00E03DF7" w:rsidRPr="00D429E9" w:rsidRDefault="00E03DF7" w:rsidP="006175DB">
      <w:pPr>
        <w:pStyle w:val="Nagwek2"/>
        <w:tabs>
          <w:tab w:val="left" w:pos="720"/>
        </w:tabs>
        <w:spacing w:before="0" w:after="0" w:line="240" w:lineRule="auto"/>
        <w:ind w:left="360"/>
        <w:jc w:val="center"/>
        <w:rPr>
          <w:rFonts w:ascii="Times New Roman" w:hAnsi="Times New Roman"/>
          <w:i w:val="0"/>
          <w:sz w:val="22"/>
          <w:szCs w:val="22"/>
        </w:rPr>
      </w:pPr>
    </w:p>
    <w:p w14:paraId="476FBCAF" w14:textId="3F545D60" w:rsidR="006175DB" w:rsidRPr="00D429E9" w:rsidRDefault="006175DB" w:rsidP="006175DB">
      <w:pPr>
        <w:pStyle w:val="Nagwek2"/>
        <w:tabs>
          <w:tab w:val="left" w:pos="720"/>
        </w:tabs>
        <w:spacing w:before="0" w:after="0" w:line="240" w:lineRule="auto"/>
        <w:ind w:left="360"/>
        <w:jc w:val="center"/>
        <w:rPr>
          <w:rFonts w:ascii="Times New Roman" w:hAnsi="Times New Roman"/>
          <w:i w:val="0"/>
          <w:sz w:val="22"/>
          <w:szCs w:val="22"/>
        </w:rPr>
      </w:pPr>
      <w:r w:rsidRPr="00D429E9">
        <w:rPr>
          <w:rFonts w:ascii="Times New Roman" w:hAnsi="Times New Roman"/>
          <w:i w:val="0"/>
          <w:sz w:val="22"/>
          <w:szCs w:val="22"/>
        </w:rPr>
        <w:t>§ 12</w:t>
      </w:r>
    </w:p>
    <w:p w14:paraId="6814F961" w14:textId="3DD67CF7" w:rsidR="008A1B0B" w:rsidRPr="00D429E9" w:rsidRDefault="008A1B0B" w:rsidP="00EE54FF">
      <w:pPr>
        <w:numPr>
          <w:ilvl w:val="0"/>
          <w:numId w:val="105"/>
        </w:numPr>
        <w:tabs>
          <w:tab w:val="clear" w:pos="360"/>
          <w:tab w:val="num" w:pos="426"/>
        </w:tabs>
        <w:autoSpaceDE w:val="0"/>
        <w:ind w:left="426" w:hanging="426"/>
        <w:jc w:val="both"/>
        <w:rPr>
          <w:sz w:val="22"/>
          <w:szCs w:val="22"/>
        </w:rPr>
      </w:pPr>
      <w:r w:rsidRPr="00D429E9">
        <w:rPr>
          <w:sz w:val="22"/>
          <w:szCs w:val="22"/>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w szczególności takie jak: działania wojenne (w tym działania wojenne prowadzone na terytorium Ukrainy), stan wyjątkowy, powódź, pożar ogłoszone stany epidemii lub stany zagrożenia epidemicznego, czy też zasadnicza zmiana sytuacji społeczno – gospodarczej. </w:t>
      </w:r>
    </w:p>
    <w:p w14:paraId="07AFFB13" w14:textId="77777777" w:rsidR="008A1B0B" w:rsidRPr="00D429E9" w:rsidRDefault="008A1B0B" w:rsidP="00EE54FF">
      <w:pPr>
        <w:numPr>
          <w:ilvl w:val="0"/>
          <w:numId w:val="105"/>
        </w:numPr>
        <w:tabs>
          <w:tab w:val="clear" w:pos="360"/>
          <w:tab w:val="num" w:pos="426"/>
        </w:tabs>
        <w:autoSpaceDE w:val="0"/>
        <w:ind w:left="426" w:hanging="426"/>
        <w:jc w:val="both"/>
        <w:rPr>
          <w:sz w:val="22"/>
          <w:szCs w:val="22"/>
        </w:rPr>
      </w:pPr>
      <w:r w:rsidRPr="00D429E9">
        <w:rPr>
          <w:sz w:val="22"/>
          <w:szCs w:val="22"/>
        </w:rPr>
        <w:t xml:space="preserve">Postanowienia, o których mowa w ust. 1, stosuje się odpowiednio w przypadku, jeśli realizacja zobowiązań wynikających z niniejszej Umowy nie jest możliwa na skutek siły wyższej, która dotknęła podwykonawców Wykonawcy. </w:t>
      </w:r>
    </w:p>
    <w:p w14:paraId="053FAC8C" w14:textId="77777777" w:rsidR="008A1B0B" w:rsidRPr="00D429E9" w:rsidRDefault="008A1B0B" w:rsidP="00EE54FF">
      <w:pPr>
        <w:numPr>
          <w:ilvl w:val="0"/>
          <w:numId w:val="105"/>
        </w:numPr>
        <w:tabs>
          <w:tab w:val="clear" w:pos="360"/>
          <w:tab w:val="num" w:pos="426"/>
        </w:tabs>
        <w:autoSpaceDE w:val="0"/>
        <w:ind w:left="426" w:hanging="426"/>
        <w:jc w:val="both"/>
        <w:rPr>
          <w:sz w:val="22"/>
          <w:szCs w:val="22"/>
        </w:rPr>
      </w:pPr>
      <w:r w:rsidRPr="00D429E9">
        <w:rPr>
          <w:sz w:val="22"/>
          <w:szCs w:val="22"/>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76CB2383" w14:textId="77777777" w:rsidR="008A1B0B" w:rsidRPr="00D429E9" w:rsidRDefault="008A1B0B" w:rsidP="00EE54FF">
      <w:pPr>
        <w:numPr>
          <w:ilvl w:val="0"/>
          <w:numId w:val="105"/>
        </w:numPr>
        <w:tabs>
          <w:tab w:val="clear" w:pos="360"/>
          <w:tab w:val="num" w:pos="426"/>
        </w:tabs>
        <w:autoSpaceDE w:val="0"/>
        <w:ind w:left="426" w:hanging="426"/>
        <w:jc w:val="both"/>
        <w:rPr>
          <w:sz w:val="22"/>
          <w:szCs w:val="22"/>
        </w:rPr>
      </w:pPr>
      <w:r w:rsidRPr="00D429E9">
        <w:rPr>
          <w:sz w:val="22"/>
          <w:szCs w:val="22"/>
        </w:rPr>
        <w:t>Każda ze Stron jest zobowiązana do niezwłocznego powiadomienia drugiej Strony o zaistnieniu okoliczności, o których mowa w ust. 1.</w:t>
      </w:r>
    </w:p>
    <w:p w14:paraId="6A1E62AE" w14:textId="77777777" w:rsidR="008A1B0B" w:rsidRPr="00D429E9" w:rsidRDefault="008A1B0B" w:rsidP="00EE54FF">
      <w:pPr>
        <w:numPr>
          <w:ilvl w:val="0"/>
          <w:numId w:val="105"/>
        </w:numPr>
        <w:tabs>
          <w:tab w:val="clear" w:pos="360"/>
          <w:tab w:val="num" w:pos="426"/>
        </w:tabs>
        <w:autoSpaceDE w:val="0"/>
        <w:ind w:left="426" w:hanging="426"/>
        <w:jc w:val="both"/>
        <w:rPr>
          <w:sz w:val="22"/>
          <w:szCs w:val="22"/>
        </w:rPr>
      </w:pPr>
      <w:r w:rsidRPr="00D429E9">
        <w:rPr>
          <w:sz w:val="22"/>
          <w:szCs w:val="22"/>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2ABCA46C" w14:textId="77777777" w:rsidR="008A1B0B" w:rsidRPr="00D429E9" w:rsidRDefault="008A1B0B" w:rsidP="008A1B0B">
      <w:pPr>
        <w:tabs>
          <w:tab w:val="num" w:pos="0"/>
        </w:tabs>
        <w:autoSpaceDE w:val="0"/>
        <w:ind w:left="426" w:hanging="426"/>
        <w:jc w:val="both"/>
        <w:rPr>
          <w:sz w:val="22"/>
          <w:szCs w:val="22"/>
        </w:rPr>
      </w:pPr>
    </w:p>
    <w:p w14:paraId="734EAE84" w14:textId="37DC43BA" w:rsidR="0066099E" w:rsidRPr="00D429E9" w:rsidRDefault="004473D1" w:rsidP="004473D1">
      <w:pPr>
        <w:spacing w:before="120"/>
        <w:rPr>
          <w:b/>
          <w:bCs/>
          <w:sz w:val="22"/>
          <w:szCs w:val="22"/>
        </w:rPr>
      </w:pPr>
      <w:r w:rsidRPr="00D429E9">
        <w:rPr>
          <w:b/>
          <w:bCs/>
          <w:sz w:val="22"/>
          <w:szCs w:val="22"/>
        </w:rPr>
        <w:t xml:space="preserve">§ </w:t>
      </w:r>
      <w:r w:rsidR="0066099E" w:rsidRPr="00D429E9">
        <w:rPr>
          <w:b/>
          <w:bCs/>
          <w:sz w:val="22"/>
          <w:szCs w:val="22"/>
        </w:rPr>
        <w:t>1</w:t>
      </w:r>
      <w:r w:rsidR="00E03DF7" w:rsidRPr="00D429E9">
        <w:rPr>
          <w:b/>
          <w:bCs/>
          <w:sz w:val="22"/>
          <w:szCs w:val="22"/>
        </w:rPr>
        <w:t>3</w:t>
      </w:r>
    </w:p>
    <w:p w14:paraId="59384E5F" w14:textId="77777777" w:rsidR="006D4A13" w:rsidRPr="00D429E9" w:rsidRDefault="006D4A13" w:rsidP="00EE54FF">
      <w:pPr>
        <w:numPr>
          <w:ilvl w:val="0"/>
          <w:numId w:val="107"/>
        </w:numPr>
        <w:autoSpaceDE w:val="0"/>
        <w:ind w:left="426" w:hanging="426"/>
        <w:jc w:val="both"/>
        <w:rPr>
          <w:sz w:val="22"/>
          <w:szCs w:val="22"/>
        </w:rPr>
      </w:pPr>
      <w:r w:rsidRPr="00D429E9">
        <w:rPr>
          <w:sz w:val="22"/>
          <w:szCs w:val="22"/>
        </w:rPr>
        <w:t>Wszelka korespondencja pomiędzy Stronami będzie prowadzona w formie pisemnej lub w postaci elektronicznej za pośrednictwem poczty e-mail przez osoby wskazane w § 6 Umowy oraz osoby uprawnione do reprezentowania Stron (zgodnie ze statutem instytucji, rejestrem firm lub innym dokumentem takim jak np. pełnomocnictwo). Postanowienia niniejszego ust. 1 nie uchybiają zapisom §19 ust. 6 – zmiany Umowy muszą być dokonywane pod rygorem nieważności w formie pisemnej lub elektronicznej zaopatrzonej kwalifikowanym podpisem elektronicznym.</w:t>
      </w:r>
    </w:p>
    <w:p w14:paraId="602365C1" w14:textId="77777777" w:rsidR="006D4A13" w:rsidRPr="00D429E9" w:rsidRDefault="006D4A13" w:rsidP="00EE54FF">
      <w:pPr>
        <w:numPr>
          <w:ilvl w:val="0"/>
          <w:numId w:val="107"/>
        </w:numPr>
        <w:autoSpaceDE w:val="0"/>
        <w:ind w:left="426" w:hanging="426"/>
        <w:jc w:val="both"/>
        <w:rPr>
          <w:sz w:val="22"/>
          <w:szCs w:val="22"/>
        </w:rPr>
      </w:pPr>
      <w:r w:rsidRPr="00D429E9">
        <w:rPr>
          <w:sz w:val="22"/>
          <w:szCs w:val="22"/>
        </w:rPr>
        <w:t>Wszelkie doręczenia poczty winny być dokonywane na poniższe adresy Stron:</w:t>
      </w:r>
    </w:p>
    <w:p w14:paraId="490395BF" w14:textId="77777777" w:rsidR="006D4A13" w:rsidRPr="00D429E9" w:rsidRDefault="006D4A13" w:rsidP="00EE54FF">
      <w:pPr>
        <w:numPr>
          <w:ilvl w:val="0"/>
          <w:numId w:val="108"/>
        </w:numPr>
        <w:autoSpaceDE w:val="0"/>
        <w:ind w:left="851" w:hanging="425"/>
        <w:jc w:val="both"/>
        <w:rPr>
          <w:color w:val="000000"/>
          <w:sz w:val="22"/>
          <w:szCs w:val="22"/>
        </w:rPr>
      </w:pPr>
      <w:r w:rsidRPr="00D429E9">
        <w:rPr>
          <w:color w:val="000000"/>
          <w:sz w:val="22"/>
          <w:szCs w:val="22"/>
        </w:rPr>
        <w:t>Narodowe Centrum Promieniowania Synchrotronowego SOLARIS</w:t>
      </w:r>
    </w:p>
    <w:p w14:paraId="2994AB29" w14:textId="77777777" w:rsidR="006D4A13" w:rsidRPr="00D429E9" w:rsidRDefault="006D4A13" w:rsidP="006D4A13">
      <w:pPr>
        <w:autoSpaceDE w:val="0"/>
        <w:ind w:left="851"/>
        <w:jc w:val="both"/>
        <w:rPr>
          <w:color w:val="000000"/>
          <w:sz w:val="22"/>
          <w:szCs w:val="22"/>
        </w:rPr>
      </w:pPr>
      <w:r w:rsidRPr="00D429E9">
        <w:rPr>
          <w:color w:val="000000"/>
          <w:sz w:val="22"/>
          <w:szCs w:val="22"/>
        </w:rPr>
        <w:t>ul. Czerwone Maki 98</w:t>
      </w:r>
    </w:p>
    <w:p w14:paraId="47771784" w14:textId="77777777" w:rsidR="006D4A13" w:rsidRPr="00D429E9" w:rsidRDefault="006D4A13" w:rsidP="006D4A13">
      <w:pPr>
        <w:autoSpaceDE w:val="0"/>
        <w:ind w:left="851"/>
        <w:jc w:val="both"/>
        <w:rPr>
          <w:color w:val="000000"/>
          <w:sz w:val="22"/>
          <w:szCs w:val="22"/>
        </w:rPr>
      </w:pPr>
      <w:r w:rsidRPr="00D429E9">
        <w:rPr>
          <w:color w:val="000000"/>
          <w:sz w:val="22"/>
          <w:szCs w:val="22"/>
        </w:rPr>
        <w:t xml:space="preserve">30-392 Kraków </w:t>
      </w:r>
    </w:p>
    <w:p w14:paraId="3ECDF1B4" w14:textId="77777777" w:rsidR="006D4A13" w:rsidRPr="00D429E9" w:rsidRDefault="006D4A13" w:rsidP="00EE54FF">
      <w:pPr>
        <w:numPr>
          <w:ilvl w:val="0"/>
          <w:numId w:val="108"/>
        </w:numPr>
        <w:autoSpaceDE w:val="0"/>
        <w:ind w:left="851" w:hanging="425"/>
        <w:jc w:val="both"/>
        <w:rPr>
          <w:color w:val="000000"/>
          <w:sz w:val="22"/>
          <w:szCs w:val="22"/>
        </w:rPr>
      </w:pPr>
      <w:r w:rsidRPr="00D429E9">
        <w:rPr>
          <w:color w:val="000000"/>
          <w:sz w:val="22"/>
          <w:szCs w:val="22"/>
        </w:rPr>
        <w:t>..............................................</w:t>
      </w:r>
    </w:p>
    <w:p w14:paraId="7416AC31" w14:textId="52CF2ED0" w:rsidR="000503B3" w:rsidRPr="00D429E9" w:rsidRDefault="006D4A13" w:rsidP="00EE54FF">
      <w:pPr>
        <w:pStyle w:val="Akapitzlist"/>
        <w:numPr>
          <w:ilvl w:val="0"/>
          <w:numId w:val="107"/>
        </w:numPr>
        <w:autoSpaceDE w:val="0"/>
        <w:jc w:val="both"/>
        <w:rPr>
          <w:sz w:val="22"/>
        </w:rPr>
      </w:pPr>
      <w:r w:rsidRPr="00D429E9">
        <w:rPr>
          <w:sz w:val="22"/>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5258813C" w14:textId="7879788A" w:rsidR="004473D1" w:rsidRPr="00D429E9" w:rsidRDefault="0066099E" w:rsidP="004473D1">
      <w:pPr>
        <w:spacing w:before="120"/>
        <w:rPr>
          <w:b/>
          <w:bCs/>
          <w:sz w:val="22"/>
          <w:szCs w:val="22"/>
        </w:rPr>
      </w:pPr>
      <w:r w:rsidRPr="00D429E9">
        <w:rPr>
          <w:b/>
          <w:bCs/>
          <w:sz w:val="22"/>
          <w:szCs w:val="22"/>
        </w:rPr>
        <w:t>§</w:t>
      </w:r>
      <w:r w:rsidR="004473D1" w:rsidRPr="00D429E9">
        <w:rPr>
          <w:b/>
          <w:bCs/>
          <w:sz w:val="22"/>
          <w:szCs w:val="22"/>
        </w:rPr>
        <w:t>1</w:t>
      </w:r>
      <w:r w:rsidR="00166586" w:rsidRPr="00D429E9">
        <w:rPr>
          <w:b/>
          <w:bCs/>
          <w:sz w:val="22"/>
          <w:szCs w:val="22"/>
        </w:rPr>
        <w:t>4</w:t>
      </w:r>
    </w:p>
    <w:p w14:paraId="70E8AF96" w14:textId="77777777" w:rsidR="0066099E" w:rsidRPr="00D429E9" w:rsidRDefault="0066099E" w:rsidP="00EE54FF">
      <w:pPr>
        <w:widowControl/>
        <w:numPr>
          <w:ilvl w:val="0"/>
          <w:numId w:val="58"/>
        </w:numPr>
        <w:suppressAutoHyphens w:val="0"/>
        <w:jc w:val="both"/>
        <w:rPr>
          <w:sz w:val="22"/>
          <w:szCs w:val="22"/>
        </w:rPr>
      </w:pPr>
      <w:r w:rsidRPr="00D429E9">
        <w:rPr>
          <w:sz w:val="22"/>
          <w:szCs w:val="22"/>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p>
    <w:p w14:paraId="70F47DA3" w14:textId="77777777" w:rsidR="004473D1" w:rsidRPr="00D429E9" w:rsidRDefault="3492C5D8" w:rsidP="00EE54FF">
      <w:pPr>
        <w:widowControl/>
        <w:numPr>
          <w:ilvl w:val="0"/>
          <w:numId w:val="58"/>
        </w:numPr>
        <w:tabs>
          <w:tab w:val="left" w:pos="1440"/>
        </w:tabs>
        <w:jc w:val="both"/>
        <w:rPr>
          <w:sz w:val="22"/>
          <w:szCs w:val="22"/>
        </w:rPr>
      </w:pPr>
      <w:r w:rsidRPr="00D429E9">
        <w:rPr>
          <w:sz w:val="22"/>
          <w:szCs w:val="22"/>
        </w:rPr>
        <w:t>Strony dopuszczają możliwość zmiany umowy oraz podpisania stosownego aneksu, w następujących przypadkach:</w:t>
      </w:r>
    </w:p>
    <w:p w14:paraId="6E84D85D" w14:textId="77777777" w:rsidR="004473D1" w:rsidRPr="00D429E9" w:rsidRDefault="004473D1" w:rsidP="00EE54FF">
      <w:pPr>
        <w:widowControl/>
        <w:numPr>
          <w:ilvl w:val="1"/>
          <w:numId w:val="58"/>
        </w:numPr>
        <w:tabs>
          <w:tab w:val="left" w:pos="709"/>
        </w:tabs>
        <w:ind w:left="709" w:hanging="283"/>
        <w:jc w:val="both"/>
        <w:rPr>
          <w:sz w:val="22"/>
          <w:szCs w:val="22"/>
        </w:rPr>
      </w:pPr>
      <w:r w:rsidRPr="00D429E9">
        <w:rPr>
          <w:sz w:val="22"/>
          <w:szCs w:val="22"/>
        </w:rPr>
        <w:t>zmiany personelu Wykonawcy lub Zamawiającego (np. osoby upoważnione do reprezentowania stron w sprawach związanych z realizacją zamówienia), ze względów losowych, zdrowotnych lub innych,</w:t>
      </w:r>
    </w:p>
    <w:p w14:paraId="796D5541" w14:textId="76D894B0" w:rsidR="004473D1" w:rsidRPr="00D429E9" w:rsidRDefault="004473D1" w:rsidP="00EE54FF">
      <w:pPr>
        <w:widowControl/>
        <w:numPr>
          <w:ilvl w:val="1"/>
          <w:numId w:val="58"/>
        </w:numPr>
        <w:tabs>
          <w:tab w:val="left" w:pos="709"/>
        </w:tabs>
        <w:ind w:left="709" w:hanging="283"/>
        <w:jc w:val="both"/>
        <w:rPr>
          <w:sz w:val="22"/>
          <w:szCs w:val="22"/>
        </w:rPr>
      </w:pPr>
      <w:r w:rsidRPr="00D429E9">
        <w:rPr>
          <w:sz w:val="22"/>
          <w:szCs w:val="22"/>
        </w:rPr>
        <w:t>zmiany podwykonawcy ze względów losowych lub innych korzystnych dla Zamawiającego.</w:t>
      </w:r>
    </w:p>
    <w:p w14:paraId="71E42781" w14:textId="77777777" w:rsidR="00695EE1" w:rsidRPr="00D429E9" w:rsidRDefault="004473D1" w:rsidP="00EE54FF">
      <w:pPr>
        <w:widowControl/>
        <w:numPr>
          <w:ilvl w:val="1"/>
          <w:numId w:val="58"/>
        </w:numPr>
        <w:tabs>
          <w:tab w:val="left" w:pos="709"/>
        </w:tabs>
        <w:ind w:left="709" w:hanging="283"/>
        <w:jc w:val="both"/>
        <w:rPr>
          <w:sz w:val="22"/>
          <w:szCs w:val="22"/>
        </w:rPr>
      </w:pPr>
      <w:r w:rsidRPr="00D429E9">
        <w:rPr>
          <w:sz w:val="22"/>
          <w:szCs w:val="22"/>
        </w:rPr>
        <w:t xml:space="preserve">Wydłużenia okresu realizacji umowy lub też zwiększenia liczby godzin usługi w sytuacji skorzystania przez Zamawiającego z prawa opcji o którym mowa w § </w:t>
      </w:r>
      <w:r w:rsidR="00A027AD" w:rsidRPr="00D429E9">
        <w:rPr>
          <w:sz w:val="22"/>
          <w:szCs w:val="22"/>
        </w:rPr>
        <w:t>2 ust. 3</w:t>
      </w:r>
      <w:r w:rsidRPr="00D429E9">
        <w:rPr>
          <w:sz w:val="22"/>
          <w:szCs w:val="22"/>
        </w:rPr>
        <w:t>.</w:t>
      </w:r>
    </w:p>
    <w:p w14:paraId="72A3FE97" w14:textId="186AED94" w:rsidR="00695EE1" w:rsidRPr="00D429E9" w:rsidRDefault="00695EE1" w:rsidP="00EE54FF">
      <w:pPr>
        <w:pStyle w:val="Akapitzlist"/>
        <w:numPr>
          <w:ilvl w:val="0"/>
          <w:numId w:val="58"/>
        </w:numPr>
        <w:tabs>
          <w:tab w:val="left" w:pos="709"/>
        </w:tabs>
        <w:jc w:val="both"/>
        <w:rPr>
          <w:sz w:val="22"/>
        </w:rPr>
      </w:pPr>
      <w:r w:rsidRPr="00D429E9">
        <w:rPr>
          <w:sz w:val="22"/>
        </w:rPr>
        <w:lastRenderedPageBreak/>
        <w:t>Niezależnie od postanowień ust. 1 oraz 2, Strony umowy mogą dokonywać nieistotnych zmian umowy, niestanowiących istotnej zmiany umowy w rozumieniu art. 454 ust. 2 ustawy PZP.</w:t>
      </w:r>
    </w:p>
    <w:p w14:paraId="0FFA4984" w14:textId="0FE2FAE3" w:rsidR="00695EE1" w:rsidRPr="00D429E9" w:rsidRDefault="00695EE1" w:rsidP="00EE54FF">
      <w:pPr>
        <w:pStyle w:val="Akapitzlist"/>
        <w:numPr>
          <w:ilvl w:val="0"/>
          <w:numId w:val="58"/>
        </w:numPr>
        <w:tabs>
          <w:tab w:val="left" w:pos="709"/>
        </w:tabs>
        <w:jc w:val="both"/>
        <w:rPr>
          <w:sz w:val="22"/>
        </w:rPr>
      </w:pPr>
      <w:r w:rsidRPr="00D429E9">
        <w:rPr>
          <w:sz w:val="22"/>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p>
    <w:p w14:paraId="00D1AEB8" w14:textId="77777777" w:rsidR="00695EE1" w:rsidRPr="00D429E9" w:rsidRDefault="00695EE1" w:rsidP="00EE54FF">
      <w:pPr>
        <w:pStyle w:val="Akapitzlist"/>
        <w:numPr>
          <w:ilvl w:val="0"/>
          <w:numId w:val="58"/>
        </w:numPr>
        <w:tabs>
          <w:tab w:val="left" w:pos="709"/>
        </w:tabs>
        <w:jc w:val="both"/>
        <w:rPr>
          <w:sz w:val="22"/>
        </w:rPr>
      </w:pPr>
      <w:r w:rsidRPr="00D429E9">
        <w:rPr>
          <w:sz w:val="22"/>
        </w:rPr>
        <w:t>Strona występująca o zmianę postanowień niniejszej umowy zobowiązana jest do udokumentowania zaistnienia okoliczności, o których mowa w ust. 2.</w:t>
      </w:r>
    </w:p>
    <w:p w14:paraId="081BE270" w14:textId="096F0378" w:rsidR="00695EE1" w:rsidRPr="00D429E9" w:rsidRDefault="00695EE1" w:rsidP="00EE54FF">
      <w:pPr>
        <w:pStyle w:val="Akapitzlist"/>
        <w:numPr>
          <w:ilvl w:val="0"/>
          <w:numId w:val="58"/>
        </w:numPr>
        <w:tabs>
          <w:tab w:val="left" w:pos="709"/>
        </w:tabs>
        <w:jc w:val="both"/>
        <w:rPr>
          <w:sz w:val="22"/>
        </w:rPr>
      </w:pPr>
      <w:r w:rsidRPr="00D429E9">
        <w:rPr>
          <w:sz w:val="22"/>
        </w:rPr>
        <w:t>Ponadto Strony dopuszczają możliwość zmiany Umowy, poprzez podpisanie aneksu do Umowy, w następujących przypadkach:</w:t>
      </w:r>
    </w:p>
    <w:p w14:paraId="48A047CE" w14:textId="77777777" w:rsidR="00695EE1" w:rsidRPr="00D429E9" w:rsidRDefault="00695EE1" w:rsidP="00EE54FF">
      <w:pPr>
        <w:pStyle w:val="Akapitzlist"/>
        <w:numPr>
          <w:ilvl w:val="1"/>
          <w:numId w:val="64"/>
        </w:numPr>
        <w:tabs>
          <w:tab w:val="left" w:pos="709"/>
        </w:tabs>
        <w:jc w:val="both"/>
        <w:rPr>
          <w:sz w:val="22"/>
        </w:rPr>
      </w:pPr>
      <w:r w:rsidRPr="00D429E9">
        <w:rPr>
          <w:sz w:val="22"/>
        </w:rPr>
        <w:t>zmiany stawki podatku od towarów i usług oraz podatku akcyzowego,</w:t>
      </w:r>
    </w:p>
    <w:p w14:paraId="05865C58" w14:textId="77777777" w:rsidR="00695EE1" w:rsidRPr="00D429E9" w:rsidRDefault="00695EE1" w:rsidP="00EE54FF">
      <w:pPr>
        <w:pStyle w:val="Akapitzlist"/>
        <w:numPr>
          <w:ilvl w:val="1"/>
          <w:numId w:val="64"/>
        </w:numPr>
        <w:tabs>
          <w:tab w:val="left" w:pos="709"/>
        </w:tabs>
        <w:jc w:val="both"/>
        <w:rPr>
          <w:sz w:val="22"/>
        </w:rPr>
      </w:pPr>
      <w:r w:rsidRPr="00D429E9">
        <w:rPr>
          <w:sz w:val="22"/>
        </w:rPr>
        <w:t>zmiany wysokości minimalnego wynagrodzenia za pracę albo wysokości minimalnej stawki godzinowej, ustalonych na podstawie przepisów ustawy z dnia 10 października 2002 r. o minimalnym wynagrodzeniu za pracę,</w:t>
      </w:r>
    </w:p>
    <w:p w14:paraId="631F83DB" w14:textId="77777777" w:rsidR="00695EE1" w:rsidRPr="00D429E9" w:rsidRDefault="00695EE1" w:rsidP="00EE54FF">
      <w:pPr>
        <w:pStyle w:val="Akapitzlist"/>
        <w:numPr>
          <w:ilvl w:val="1"/>
          <w:numId w:val="64"/>
        </w:numPr>
        <w:tabs>
          <w:tab w:val="left" w:pos="709"/>
        </w:tabs>
        <w:jc w:val="both"/>
        <w:rPr>
          <w:sz w:val="22"/>
        </w:rPr>
      </w:pPr>
      <w:r w:rsidRPr="00D429E9">
        <w:rPr>
          <w:sz w:val="22"/>
        </w:rPr>
        <w:t>zmiany zasad podlegania ubezpieczeniom społecznym lub ubezpieczeniu zdrowotnemu lub wysokości stawki składki na ubezpieczenia społeczne lub zdrowotne</w:t>
      </w:r>
    </w:p>
    <w:p w14:paraId="15888877" w14:textId="31E7F32E" w:rsidR="00695EE1" w:rsidRPr="00D429E9" w:rsidRDefault="00695EE1" w:rsidP="00EE54FF">
      <w:pPr>
        <w:pStyle w:val="Akapitzlist"/>
        <w:numPr>
          <w:ilvl w:val="1"/>
          <w:numId w:val="64"/>
        </w:numPr>
        <w:tabs>
          <w:tab w:val="left" w:pos="709"/>
        </w:tabs>
        <w:jc w:val="both"/>
        <w:rPr>
          <w:sz w:val="22"/>
        </w:rPr>
      </w:pPr>
      <w:r w:rsidRPr="00D429E9">
        <w:rPr>
          <w:sz w:val="22"/>
        </w:rPr>
        <w:t>zmiany zasad gromadzenia i wysokości wpłat do pracowniczych planów kapitałowych, o których mowa w ustawie z dnia 4 października 2018 r. o pracowniczych planach kapitałowych.</w:t>
      </w:r>
    </w:p>
    <w:p w14:paraId="71083CC9" w14:textId="062005BB" w:rsidR="00695EE1" w:rsidRPr="00D429E9" w:rsidRDefault="00695EE1" w:rsidP="00EE54FF">
      <w:pPr>
        <w:pStyle w:val="Akapitzlist"/>
        <w:numPr>
          <w:ilvl w:val="1"/>
          <w:numId w:val="64"/>
        </w:numPr>
        <w:tabs>
          <w:tab w:val="left" w:pos="709"/>
        </w:tabs>
        <w:jc w:val="both"/>
        <w:rPr>
          <w:sz w:val="22"/>
        </w:rPr>
      </w:pPr>
      <w:r w:rsidRPr="00D429E9">
        <w:rPr>
          <w:sz w:val="22"/>
        </w:rPr>
        <w:t>na zasadach określonych w ustępach poniższych, jeżeli zmiany te będą miały wpływ na koszty wykonania Umowy przez Wykonawcę.</w:t>
      </w:r>
    </w:p>
    <w:p w14:paraId="0722345C" w14:textId="77777777" w:rsidR="00695EE1" w:rsidRPr="00D429E9" w:rsidRDefault="00695EE1" w:rsidP="00EE54FF">
      <w:pPr>
        <w:pStyle w:val="Akapitzlist"/>
        <w:numPr>
          <w:ilvl w:val="0"/>
          <w:numId w:val="58"/>
        </w:numPr>
        <w:tabs>
          <w:tab w:val="left" w:pos="1440"/>
        </w:tabs>
        <w:jc w:val="both"/>
        <w:rPr>
          <w:sz w:val="22"/>
        </w:rPr>
      </w:pPr>
      <w:r w:rsidRPr="00D429E9">
        <w:rPr>
          <w:sz w:val="22"/>
        </w:rPr>
        <w:t>Zmiana wysokości wynagrodzenia w przypadkach, o których mowa w ust. 6 lit. a) – d) powyżej, będzie odnosić się jedynie do części Przedmiotu Umowy zrealizowanej zgodnie z terminami ustalonymi Umową i obejmować wyłącznie część wynagrodzenia należnego Wykonawcy, w odniesieniu, do której nastąpiła zmiana wysokości kosztów wykonania Umowy przez Wykonawcę, w związku z wejściem w życie przepisów, o których mowa w ust. 6 lit. a)– d).</w:t>
      </w:r>
    </w:p>
    <w:p w14:paraId="7184C9DA" w14:textId="77777777" w:rsidR="00695EE1" w:rsidRPr="00D429E9" w:rsidRDefault="00695EE1" w:rsidP="00EE54FF">
      <w:pPr>
        <w:pStyle w:val="Akapitzlist"/>
        <w:numPr>
          <w:ilvl w:val="0"/>
          <w:numId w:val="58"/>
        </w:numPr>
        <w:tabs>
          <w:tab w:val="left" w:pos="1440"/>
        </w:tabs>
        <w:jc w:val="both"/>
        <w:rPr>
          <w:sz w:val="22"/>
        </w:rPr>
      </w:pPr>
      <w:r w:rsidRPr="00D429E9">
        <w:rPr>
          <w:sz w:val="22"/>
        </w:rPr>
        <w:t>W przypadku zmiany, o której mowa w ust. 6 lit. a), wartość netto wynagrodzenia Wykonawcy nie zmieni się, a określona w aneksie wartość brutto wynagrodzenia zostanie wyliczona na podstawie nowych przepisów.</w:t>
      </w:r>
    </w:p>
    <w:p w14:paraId="1E85C3BB" w14:textId="77777777" w:rsidR="00695EE1" w:rsidRPr="00D429E9" w:rsidRDefault="00695EE1" w:rsidP="00EE54FF">
      <w:pPr>
        <w:pStyle w:val="Akapitzlist"/>
        <w:numPr>
          <w:ilvl w:val="0"/>
          <w:numId w:val="58"/>
        </w:numPr>
        <w:tabs>
          <w:tab w:val="left" w:pos="1440"/>
        </w:tabs>
        <w:jc w:val="both"/>
        <w:rPr>
          <w:sz w:val="22"/>
        </w:rPr>
      </w:pPr>
      <w:r w:rsidRPr="00D429E9">
        <w:rPr>
          <w:sz w:val="22"/>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524B0B4B" w14:textId="77777777" w:rsidR="00695EE1" w:rsidRPr="00D429E9" w:rsidRDefault="00695EE1" w:rsidP="00EE54FF">
      <w:pPr>
        <w:pStyle w:val="Akapitzlist"/>
        <w:numPr>
          <w:ilvl w:val="0"/>
          <w:numId w:val="58"/>
        </w:numPr>
        <w:tabs>
          <w:tab w:val="left" w:pos="1440"/>
        </w:tabs>
        <w:jc w:val="both"/>
        <w:rPr>
          <w:sz w:val="22"/>
        </w:rPr>
      </w:pPr>
      <w:r w:rsidRPr="00D429E9">
        <w:rPr>
          <w:sz w:val="22"/>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239E6408" w14:textId="77777777" w:rsidR="00695EE1" w:rsidRPr="00D429E9" w:rsidRDefault="00695EE1" w:rsidP="00EE54FF">
      <w:pPr>
        <w:pStyle w:val="Akapitzlist"/>
        <w:numPr>
          <w:ilvl w:val="0"/>
          <w:numId w:val="58"/>
        </w:numPr>
        <w:tabs>
          <w:tab w:val="left" w:pos="1440"/>
        </w:tabs>
        <w:jc w:val="both"/>
        <w:rPr>
          <w:sz w:val="22"/>
        </w:rPr>
      </w:pPr>
      <w:r w:rsidRPr="00D429E9">
        <w:rPr>
          <w:sz w:val="22"/>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88589FE" w14:textId="77777777" w:rsidR="00695EE1" w:rsidRPr="00D429E9" w:rsidRDefault="00695EE1" w:rsidP="00EE54FF">
      <w:pPr>
        <w:pStyle w:val="Akapitzlist"/>
        <w:numPr>
          <w:ilvl w:val="0"/>
          <w:numId w:val="58"/>
        </w:numPr>
        <w:tabs>
          <w:tab w:val="left" w:pos="1440"/>
        </w:tabs>
        <w:jc w:val="both"/>
        <w:rPr>
          <w:sz w:val="22"/>
        </w:rPr>
      </w:pPr>
      <w:r w:rsidRPr="00D429E9">
        <w:rPr>
          <w:sz w:val="22"/>
        </w:rPr>
        <w:t>W celu dokonania zmian o których mowa w ust. 6 lit. a) – d)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7A496940" w14:textId="77777777" w:rsidR="00695EE1" w:rsidRPr="00D429E9" w:rsidRDefault="00695EE1" w:rsidP="00EE54FF">
      <w:pPr>
        <w:pStyle w:val="Akapitzlist"/>
        <w:numPr>
          <w:ilvl w:val="0"/>
          <w:numId w:val="58"/>
        </w:numPr>
        <w:tabs>
          <w:tab w:val="left" w:pos="1440"/>
        </w:tabs>
        <w:jc w:val="both"/>
        <w:rPr>
          <w:sz w:val="22"/>
        </w:rPr>
      </w:pPr>
      <w:r w:rsidRPr="00D429E9">
        <w:rPr>
          <w:sz w:val="22"/>
        </w:rPr>
        <w:lastRenderedPageBreak/>
        <w:t>W przypadku zmian, o których mowa w ust. 6 lit. b), c) lub d), jeżeli z wnioskiem występuje Wykonawca, jest on zobowiązany dołączyć do wniosku dokumenty, z których będzie wynikać, w jakim zakresie zmiany te mają wpływ na koszty wykonania Umowy.</w:t>
      </w:r>
    </w:p>
    <w:p w14:paraId="729EB1B8" w14:textId="77777777" w:rsidR="00695EE1" w:rsidRPr="00D429E9" w:rsidRDefault="00695EE1" w:rsidP="00EE54FF">
      <w:pPr>
        <w:pStyle w:val="Akapitzlist"/>
        <w:numPr>
          <w:ilvl w:val="0"/>
          <w:numId w:val="58"/>
        </w:numPr>
        <w:tabs>
          <w:tab w:val="left" w:pos="1440"/>
        </w:tabs>
        <w:jc w:val="both"/>
        <w:rPr>
          <w:sz w:val="22"/>
        </w:rPr>
      </w:pPr>
      <w:r w:rsidRPr="00D429E9">
        <w:rPr>
          <w:sz w:val="22"/>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7B1C029C" w14:textId="77777777" w:rsidR="00695EE1" w:rsidRPr="00D429E9" w:rsidRDefault="00695EE1" w:rsidP="00EE54FF">
      <w:pPr>
        <w:pStyle w:val="Akapitzlist"/>
        <w:numPr>
          <w:ilvl w:val="0"/>
          <w:numId w:val="58"/>
        </w:numPr>
        <w:tabs>
          <w:tab w:val="left" w:pos="1440"/>
        </w:tabs>
        <w:jc w:val="both"/>
        <w:rPr>
          <w:sz w:val="22"/>
        </w:rPr>
      </w:pPr>
      <w:r w:rsidRPr="00D429E9">
        <w:rPr>
          <w:sz w:val="22"/>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4B2F26E4" w14:textId="77777777" w:rsidR="00695EE1" w:rsidRPr="00D429E9" w:rsidRDefault="00695EE1" w:rsidP="00EE54FF">
      <w:pPr>
        <w:pStyle w:val="Akapitzlist"/>
        <w:numPr>
          <w:ilvl w:val="0"/>
          <w:numId w:val="58"/>
        </w:numPr>
        <w:tabs>
          <w:tab w:val="left" w:pos="1440"/>
        </w:tabs>
        <w:jc w:val="both"/>
        <w:rPr>
          <w:sz w:val="22"/>
        </w:rPr>
      </w:pPr>
      <w:r w:rsidRPr="00D429E9">
        <w:rPr>
          <w:sz w:val="22"/>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w:t>
      </w:r>
    </w:p>
    <w:p w14:paraId="42291D01" w14:textId="77777777" w:rsidR="00695EE1" w:rsidRPr="00D429E9" w:rsidRDefault="00695EE1" w:rsidP="00EE54FF">
      <w:pPr>
        <w:pStyle w:val="Akapitzlist"/>
        <w:numPr>
          <w:ilvl w:val="0"/>
          <w:numId w:val="58"/>
        </w:numPr>
        <w:tabs>
          <w:tab w:val="left" w:pos="1440"/>
        </w:tabs>
        <w:jc w:val="both"/>
        <w:rPr>
          <w:sz w:val="22"/>
        </w:rPr>
      </w:pPr>
      <w:r w:rsidRPr="00D429E9">
        <w:rPr>
          <w:sz w:val="22"/>
        </w:rPr>
        <w:t>Łączna maksymalna wartość zmiany wynagrodzenia Wykonawcy może wynieść 5% wynagrodzenia Wykonawcy.</w:t>
      </w:r>
    </w:p>
    <w:p w14:paraId="72A76476" w14:textId="77777777" w:rsidR="00695EE1" w:rsidRPr="00D429E9" w:rsidRDefault="00695EE1" w:rsidP="00EE54FF">
      <w:pPr>
        <w:pStyle w:val="Akapitzlist"/>
        <w:numPr>
          <w:ilvl w:val="0"/>
          <w:numId w:val="58"/>
        </w:numPr>
        <w:tabs>
          <w:tab w:val="left" w:pos="1440"/>
        </w:tabs>
        <w:jc w:val="both"/>
        <w:rPr>
          <w:sz w:val="22"/>
        </w:rPr>
      </w:pPr>
      <w:r w:rsidRPr="00D429E9">
        <w:rPr>
          <w:sz w:val="22"/>
        </w:rPr>
        <w:t>Warunkiem zmiany wynagrodzenia Wykonawcy będzie wykazanie przez daną Stronę umowy w sposób wskazany w ust. 19, że zmiana ceny materiałów lub kosztów związanych z realizacją Umowy miała faktyczny wpływ na koszty wykonania przedmiotu umowy;</w:t>
      </w:r>
    </w:p>
    <w:p w14:paraId="4ADF1E02" w14:textId="77777777" w:rsidR="00695EE1" w:rsidRPr="00D429E9" w:rsidRDefault="00695EE1" w:rsidP="00EE54FF">
      <w:pPr>
        <w:pStyle w:val="Akapitzlist"/>
        <w:numPr>
          <w:ilvl w:val="0"/>
          <w:numId w:val="58"/>
        </w:numPr>
        <w:tabs>
          <w:tab w:val="left" w:pos="1440"/>
        </w:tabs>
        <w:jc w:val="both"/>
        <w:rPr>
          <w:sz w:val="22"/>
        </w:rPr>
      </w:pPr>
      <w:r w:rsidRPr="00D429E9">
        <w:rPr>
          <w:sz w:val="22"/>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714D520A" w14:textId="77777777" w:rsidR="00695EE1" w:rsidRPr="00D429E9" w:rsidRDefault="00695EE1" w:rsidP="00EE54FF">
      <w:pPr>
        <w:pStyle w:val="Akapitzlist"/>
        <w:numPr>
          <w:ilvl w:val="0"/>
          <w:numId w:val="58"/>
        </w:numPr>
        <w:tabs>
          <w:tab w:val="left" w:pos="1440"/>
        </w:tabs>
        <w:jc w:val="both"/>
        <w:rPr>
          <w:sz w:val="22"/>
        </w:rPr>
      </w:pPr>
      <w:r w:rsidRPr="00D429E9">
        <w:rPr>
          <w:sz w:val="22"/>
        </w:rPr>
        <w:t>Zasadność wniosku Wykonawcy o zmianę wysokości wynagrodzenia Wykonawcy powinna być poddana analizie.</w:t>
      </w:r>
    </w:p>
    <w:p w14:paraId="77350162" w14:textId="77777777" w:rsidR="00695EE1" w:rsidRPr="00D429E9" w:rsidRDefault="00695EE1" w:rsidP="00EE54FF">
      <w:pPr>
        <w:pStyle w:val="Akapitzlist"/>
        <w:numPr>
          <w:ilvl w:val="0"/>
          <w:numId w:val="58"/>
        </w:numPr>
        <w:tabs>
          <w:tab w:val="left" w:pos="1440"/>
        </w:tabs>
        <w:jc w:val="both"/>
        <w:rPr>
          <w:sz w:val="22"/>
        </w:rPr>
      </w:pPr>
      <w:r w:rsidRPr="00D429E9">
        <w:rPr>
          <w:sz w:val="22"/>
        </w:rPr>
        <w:t>Zmiana wynagrodzenia Wykonawcy powinna być usankcjonowana zawarciem aneksu do umowy i będzie następować od daty wprowadzenia zmiany w Umowie i dotyczyć wyłącznie niezrealizowanej części Umowy.</w:t>
      </w:r>
    </w:p>
    <w:p w14:paraId="07589E86" w14:textId="2557DBE6" w:rsidR="0066099E" w:rsidRPr="00D429E9" w:rsidRDefault="00695EE1" w:rsidP="00EE54FF">
      <w:pPr>
        <w:pStyle w:val="Akapitzlist"/>
        <w:numPr>
          <w:ilvl w:val="0"/>
          <w:numId w:val="58"/>
        </w:numPr>
        <w:tabs>
          <w:tab w:val="left" w:pos="1440"/>
        </w:tabs>
        <w:jc w:val="both"/>
        <w:rPr>
          <w:sz w:val="22"/>
        </w:rPr>
      </w:pPr>
      <w:r w:rsidRPr="00D429E9">
        <w:rPr>
          <w:sz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r w:rsidR="0066099E" w:rsidRPr="00D429E9">
        <w:rPr>
          <w:sz w:val="22"/>
        </w:rPr>
        <w:t xml:space="preserve">. </w:t>
      </w:r>
    </w:p>
    <w:p w14:paraId="6AF21022" w14:textId="7E4F43C6" w:rsidR="004473D1" w:rsidRPr="00D429E9" w:rsidRDefault="004473D1" w:rsidP="004473D1">
      <w:pPr>
        <w:spacing w:before="120"/>
        <w:rPr>
          <w:b/>
          <w:bCs/>
          <w:sz w:val="22"/>
          <w:szCs w:val="22"/>
        </w:rPr>
      </w:pPr>
      <w:r w:rsidRPr="00D429E9">
        <w:rPr>
          <w:b/>
          <w:bCs/>
          <w:sz w:val="22"/>
          <w:szCs w:val="22"/>
        </w:rPr>
        <w:t>§ 1</w:t>
      </w:r>
      <w:r w:rsidR="009A0B84" w:rsidRPr="00D429E9">
        <w:rPr>
          <w:b/>
          <w:bCs/>
          <w:sz w:val="22"/>
          <w:szCs w:val="22"/>
        </w:rPr>
        <w:t>5</w:t>
      </w:r>
    </w:p>
    <w:p w14:paraId="13F50121" w14:textId="77777777" w:rsidR="008A1B0B" w:rsidRPr="00D429E9" w:rsidRDefault="008A1B0B" w:rsidP="00EE54FF">
      <w:pPr>
        <w:numPr>
          <w:ilvl w:val="0"/>
          <w:numId w:val="106"/>
        </w:numPr>
        <w:autoSpaceDE w:val="0"/>
        <w:ind w:left="426" w:hanging="426"/>
        <w:jc w:val="both"/>
        <w:rPr>
          <w:sz w:val="22"/>
          <w:szCs w:val="22"/>
        </w:rPr>
      </w:pPr>
      <w:r w:rsidRPr="00D429E9">
        <w:rPr>
          <w:sz w:val="22"/>
          <w:szCs w:val="22"/>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19C9E8FA" w14:textId="77777777" w:rsidR="008A1B0B" w:rsidRPr="00D429E9" w:rsidRDefault="008A1B0B" w:rsidP="00EE54FF">
      <w:pPr>
        <w:numPr>
          <w:ilvl w:val="0"/>
          <w:numId w:val="106"/>
        </w:numPr>
        <w:autoSpaceDE w:val="0"/>
        <w:ind w:left="426" w:hanging="426"/>
        <w:jc w:val="both"/>
        <w:rPr>
          <w:sz w:val="22"/>
          <w:szCs w:val="22"/>
        </w:rPr>
      </w:pPr>
      <w:r w:rsidRPr="00D429E9">
        <w:rPr>
          <w:sz w:val="22"/>
          <w:szCs w:val="22"/>
        </w:rPr>
        <w:t>Wykonawca zobowiązany jest do uzyskania pisemnej zgody Zamawiającego na przeniesienie praw i obowiązków z niniejszej umowy także w przypadku zmiany formy prawnej Wykonawcy.</w:t>
      </w:r>
    </w:p>
    <w:p w14:paraId="6CFB822F" w14:textId="5BD51D17" w:rsidR="004473D1" w:rsidRPr="00D429E9" w:rsidRDefault="004473D1" w:rsidP="00EE54FF">
      <w:pPr>
        <w:numPr>
          <w:ilvl w:val="0"/>
          <w:numId w:val="106"/>
        </w:numPr>
        <w:autoSpaceDE w:val="0"/>
        <w:ind w:left="426" w:hanging="426"/>
        <w:jc w:val="both"/>
        <w:rPr>
          <w:sz w:val="22"/>
          <w:szCs w:val="22"/>
        </w:rPr>
      </w:pPr>
      <w:r w:rsidRPr="00D429E9">
        <w:rPr>
          <w:sz w:val="22"/>
          <w:szCs w:val="22"/>
        </w:rPr>
        <w:lastRenderedPageBreak/>
        <w:t>Za „dni robocze” Strony uznają dni od poniedziałku do piątku, z wyłączeniem dni ustawowo wolnych od pracy na terytorium Rzeczypospolitej Polskiej.</w:t>
      </w:r>
    </w:p>
    <w:p w14:paraId="378E760A" w14:textId="6BFC7FFE" w:rsidR="004473D1" w:rsidRPr="00D429E9" w:rsidRDefault="008A1B0B" w:rsidP="004473D1">
      <w:pPr>
        <w:spacing w:before="120"/>
        <w:rPr>
          <w:b/>
          <w:bCs/>
          <w:sz w:val="22"/>
          <w:szCs w:val="22"/>
        </w:rPr>
      </w:pPr>
      <w:r w:rsidRPr="00D429E9">
        <w:rPr>
          <w:b/>
          <w:bCs/>
          <w:sz w:val="22"/>
          <w:szCs w:val="22"/>
        </w:rPr>
        <w:t>§</w:t>
      </w:r>
      <w:r w:rsidR="004473D1" w:rsidRPr="00D429E9">
        <w:rPr>
          <w:b/>
          <w:bCs/>
          <w:sz w:val="22"/>
          <w:szCs w:val="22"/>
        </w:rPr>
        <w:t>1</w:t>
      </w:r>
      <w:r w:rsidR="00583EA2" w:rsidRPr="00D429E9">
        <w:rPr>
          <w:b/>
          <w:bCs/>
          <w:sz w:val="22"/>
          <w:szCs w:val="22"/>
        </w:rPr>
        <w:t>6</w:t>
      </w:r>
    </w:p>
    <w:p w14:paraId="33844B79" w14:textId="77777777" w:rsidR="00695EE1" w:rsidRPr="00D429E9" w:rsidRDefault="00695EE1" w:rsidP="00EE54FF">
      <w:pPr>
        <w:widowControl/>
        <w:numPr>
          <w:ilvl w:val="3"/>
          <w:numId w:val="61"/>
        </w:numPr>
        <w:tabs>
          <w:tab w:val="clear" w:pos="2804"/>
          <w:tab w:val="left" w:pos="426"/>
          <w:tab w:val="num" w:pos="2870"/>
        </w:tabs>
        <w:ind w:left="426" w:hanging="426"/>
        <w:jc w:val="both"/>
        <w:rPr>
          <w:sz w:val="22"/>
          <w:szCs w:val="22"/>
        </w:rPr>
      </w:pPr>
      <w:r w:rsidRPr="00D429E9">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755028F6" w14:textId="77777777" w:rsidR="00695EE1" w:rsidRPr="00D429E9" w:rsidRDefault="00695EE1" w:rsidP="00EE54FF">
      <w:pPr>
        <w:widowControl/>
        <w:numPr>
          <w:ilvl w:val="3"/>
          <w:numId w:val="61"/>
        </w:numPr>
        <w:tabs>
          <w:tab w:val="clear" w:pos="2804"/>
          <w:tab w:val="left" w:pos="426"/>
          <w:tab w:val="num" w:pos="2870"/>
        </w:tabs>
        <w:ind w:left="426" w:hanging="426"/>
        <w:jc w:val="both"/>
        <w:rPr>
          <w:sz w:val="22"/>
          <w:szCs w:val="22"/>
        </w:rPr>
      </w:pPr>
      <w:r w:rsidRPr="00D429E9">
        <w:rPr>
          <w:sz w:val="22"/>
          <w:szCs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D429E9">
        <w:rPr>
          <w:rStyle w:val="Odwoanieprzypisudolnego"/>
          <w:sz w:val="22"/>
          <w:szCs w:val="22"/>
        </w:rPr>
        <w:footnoteReference w:id="2"/>
      </w:r>
      <w:r w:rsidRPr="00D429E9">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1F405490" w14:textId="77777777" w:rsidR="00695EE1" w:rsidRPr="00D429E9" w:rsidRDefault="00695EE1" w:rsidP="00EE54FF">
      <w:pPr>
        <w:widowControl/>
        <w:numPr>
          <w:ilvl w:val="3"/>
          <w:numId w:val="61"/>
        </w:numPr>
        <w:tabs>
          <w:tab w:val="clear" w:pos="2804"/>
          <w:tab w:val="left" w:pos="426"/>
          <w:tab w:val="num" w:pos="2870"/>
        </w:tabs>
        <w:ind w:left="426" w:hanging="426"/>
        <w:jc w:val="both"/>
        <w:rPr>
          <w:sz w:val="22"/>
          <w:szCs w:val="22"/>
        </w:rPr>
      </w:pPr>
      <w:r w:rsidRPr="00D429E9">
        <w:rPr>
          <w:sz w:val="22"/>
          <w:szCs w:val="22"/>
        </w:rPr>
        <w:t>W sprawach nieuregulowanych niniejszą Umową stosuje się prawo polskie, w szczególności przepisy ustawy z dnia 23 kwietnia 1964 r. Kodeks Cywilny (tj. Dz.U. z 2024 poz. 1061) oraz ustawy z dnia 11 września 2019 r. Prawo zamówień publicznych (t.j. Dz. U. z 2024 r., poz. 1320, z późn. zm.).</w:t>
      </w:r>
    </w:p>
    <w:p w14:paraId="01F8E112" w14:textId="77777777" w:rsidR="00695EE1" w:rsidRPr="00D429E9" w:rsidRDefault="00695EE1" w:rsidP="00EE54FF">
      <w:pPr>
        <w:widowControl/>
        <w:numPr>
          <w:ilvl w:val="3"/>
          <w:numId w:val="61"/>
        </w:numPr>
        <w:tabs>
          <w:tab w:val="clear" w:pos="2804"/>
          <w:tab w:val="left" w:pos="426"/>
          <w:tab w:val="num" w:pos="2870"/>
        </w:tabs>
        <w:ind w:left="426" w:hanging="426"/>
        <w:jc w:val="both"/>
        <w:rPr>
          <w:sz w:val="22"/>
          <w:szCs w:val="22"/>
        </w:rPr>
      </w:pPr>
      <w:r w:rsidRPr="00D429E9">
        <w:rPr>
          <w:sz w:val="22"/>
          <w:szCs w:val="22"/>
        </w:rPr>
        <w:t>Klauzula informacyjna Zamawiającego dotycząca przetwarzania danych osobowych stanowi załącznik do niniejszej Umowy. Wykonawca zobowiązuje się do przekazania tej informacji osobom, których klauzula dotyczy.</w:t>
      </w:r>
    </w:p>
    <w:p w14:paraId="43DF3154" w14:textId="2DC87AA7" w:rsidR="00695EE1" w:rsidRPr="00D429E9" w:rsidRDefault="00695EE1" w:rsidP="00EE54FF">
      <w:pPr>
        <w:widowControl/>
        <w:numPr>
          <w:ilvl w:val="3"/>
          <w:numId w:val="61"/>
        </w:numPr>
        <w:tabs>
          <w:tab w:val="clear" w:pos="2804"/>
          <w:tab w:val="left" w:pos="426"/>
          <w:tab w:val="num" w:pos="2870"/>
        </w:tabs>
        <w:ind w:left="426" w:hanging="426"/>
        <w:jc w:val="both"/>
        <w:rPr>
          <w:sz w:val="22"/>
          <w:szCs w:val="22"/>
          <w:lang w:val="x-none" w:eastAsia="x-none"/>
        </w:rPr>
      </w:pPr>
      <w:r w:rsidRPr="00D429E9">
        <w:rPr>
          <w:sz w:val="22"/>
          <w:szCs w:val="22"/>
        </w:rPr>
        <w:t>Umowa niniejsza została sporządzona pisemnie na zasadach określonych w  art. 78 i 78</w:t>
      </w:r>
      <w:r w:rsidRPr="00D429E9">
        <w:rPr>
          <w:sz w:val="22"/>
          <w:szCs w:val="22"/>
          <w:vertAlign w:val="superscript"/>
        </w:rPr>
        <w:t>1</w:t>
      </w:r>
      <w:r w:rsidRPr="00D429E9">
        <w:rPr>
          <w:sz w:val="22"/>
          <w:szCs w:val="22"/>
        </w:rPr>
        <w:t xml:space="preserve"> Kodeksu cywilnego, tj. opatrzona przez upoważnionych przedstawicieli obu Stron podpisami kwalifikowanymi lub  podpisami własnoręcznymi, i o ile formą jej zawarcia jest forma pisemna, to w dwóch (2) jednobrzmiących egzemplarzach, po jednym (1) dla każdej ze Stron</w:t>
      </w:r>
      <w:r w:rsidR="00583EA2" w:rsidRPr="00D429E9">
        <w:rPr>
          <w:sz w:val="22"/>
          <w:szCs w:val="22"/>
        </w:rPr>
        <w:t>.</w:t>
      </w:r>
    </w:p>
    <w:p w14:paraId="6474296D" w14:textId="77777777" w:rsidR="00695EE1" w:rsidRPr="00D429E9" w:rsidRDefault="00695EE1" w:rsidP="00EE54FF">
      <w:pPr>
        <w:widowControl/>
        <w:numPr>
          <w:ilvl w:val="3"/>
          <w:numId w:val="61"/>
        </w:numPr>
        <w:tabs>
          <w:tab w:val="clear" w:pos="2804"/>
          <w:tab w:val="left" w:pos="426"/>
          <w:tab w:val="num" w:pos="2870"/>
        </w:tabs>
        <w:ind w:left="426" w:hanging="426"/>
        <w:jc w:val="both"/>
        <w:rPr>
          <w:i/>
          <w:iCs/>
          <w:sz w:val="22"/>
          <w:szCs w:val="22"/>
          <w:lang w:val="x-none" w:eastAsia="x-none"/>
        </w:rPr>
      </w:pPr>
      <w:r w:rsidRPr="00D429E9">
        <w:rPr>
          <w:sz w:val="22"/>
          <w:szCs w:val="22"/>
        </w:rPr>
        <w:t>Strony zgodnie oświadczają, że w przypadku zawarcia niniejszej umowy w formie elektronicznej za pomocą kwalifikowanego podpisu elektronicznego, będącej zgodnie z art. 78</w:t>
      </w:r>
      <w:r w:rsidRPr="00D429E9">
        <w:rPr>
          <w:sz w:val="22"/>
          <w:szCs w:val="22"/>
          <w:vertAlign w:val="superscript"/>
        </w:rPr>
        <w:t>1</w:t>
      </w:r>
      <w:r w:rsidRPr="00D429E9">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EB92B07" w14:textId="77777777" w:rsidR="000503B3" w:rsidRPr="00D429E9" w:rsidRDefault="000503B3" w:rsidP="000503B3">
      <w:pPr>
        <w:tabs>
          <w:tab w:val="left" w:pos="426"/>
        </w:tabs>
        <w:jc w:val="both"/>
        <w:rPr>
          <w:sz w:val="22"/>
          <w:szCs w:val="22"/>
          <w:lang w:val="x-none"/>
        </w:rPr>
      </w:pPr>
    </w:p>
    <w:p w14:paraId="64000B99" w14:textId="77777777" w:rsidR="004473D1" w:rsidRPr="00D429E9" w:rsidRDefault="004473D1" w:rsidP="004473D1">
      <w:pPr>
        <w:jc w:val="both"/>
        <w:rPr>
          <w:sz w:val="22"/>
          <w:szCs w:val="22"/>
        </w:rPr>
      </w:pPr>
    </w:p>
    <w:p w14:paraId="70C9C884" w14:textId="77777777" w:rsidR="004473D1" w:rsidRPr="00D429E9" w:rsidRDefault="004473D1" w:rsidP="004473D1">
      <w:pPr>
        <w:jc w:val="both"/>
        <w:rPr>
          <w:sz w:val="22"/>
          <w:szCs w:val="22"/>
        </w:rPr>
      </w:pPr>
    </w:p>
    <w:p w14:paraId="081E6B4A" w14:textId="77777777" w:rsidR="004473D1" w:rsidRPr="00D429E9" w:rsidRDefault="004473D1" w:rsidP="004473D1">
      <w:pPr>
        <w:jc w:val="both"/>
        <w:rPr>
          <w:sz w:val="22"/>
          <w:szCs w:val="22"/>
        </w:rPr>
      </w:pPr>
    </w:p>
    <w:p w14:paraId="1206A8C3" w14:textId="77777777" w:rsidR="004473D1" w:rsidRPr="00D429E9" w:rsidRDefault="004473D1" w:rsidP="004473D1">
      <w:pPr>
        <w:rPr>
          <w:sz w:val="22"/>
          <w:szCs w:val="22"/>
        </w:rPr>
      </w:pPr>
      <w:r w:rsidRPr="00D429E9">
        <w:rPr>
          <w:sz w:val="22"/>
          <w:szCs w:val="22"/>
        </w:rPr>
        <w:t>……………………..………</w:t>
      </w:r>
      <w:r w:rsidRPr="00D429E9">
        <w:rPr>
          <w:sz w:val="22"/>
          <w:szCs w:val="22"/>
        </w:rPr>
        <w:tab/>
      </w:r>
      <w:r w:rsidRPr="00D429E9">
        <w:rPr>
          <w:sz w:val="22"/>
          <w:szCs w:val="22"/>
        </w:rPr>
        <w:tab/>
      </w:r>
      <w:r w:rsidRPr="00D429E9">
        <w:rPr>
          <w:sz w:val="22"/>
          <w:szCs w:val="22"/>
        </w:rPr>
        <w:tab/>
      </w:r>
      <w:r w:rsidRPr="00D429E9">
        <w:rPr>
          <w:sz w:val="22"/>
          <w:szCs w:val="22"/>
        </w:rPr>
        <w:tab/>
      </w:r>
      <w:r w:rsidRPr="00D429E9">
        <w:rPr>
          <w:sz w:val="22"/>
          <w:szCs w:val="22"/>
        </w:rPr>
        <w:tab/>
        <w:t>……………………….………</w:t>
      </w:r>
    </w:p>
    <w:p w14:paraId="24850121" w14:textId="77777777" w:rsidR="004473D1" w:rsidRPr="00D429E9" w:rsidRDefault="004473D1" w:rsidP="004473D1">
      <w:pPr>
        <w:rPr>
          <w:sz w:val="22"/>
          <w:szCs w:val="22"/>
        </w:rPr>
      </w:pPr>
      <w:r w:rsidRPr="00D429E9">
        <w:rPr>
          <w:sz w:val="22"/>
          <w:szCs w:val="22"/>
        </w:rPr>
        <w:t>ZAMAWIAJĄCY</w:t>
      </w:r>
      <w:r w:rsidRPr="00D429E9">
        <w:rPr>
          <w:sz w:val="22"/>
          <w:szCs w:val="22"/>
        </w:rPr>
        <w:tab/>
      </w:r>
      <w:r w:rsidRPr="00D429E9">
        <w:rPr>
          <w:sz w:val="22"/>
          <w:szCs w:val="22"/>
        </w:rPr>
        <w:tab/>
      </w:r>
      <w:r w:rsidRPr="00D429E9">
        <w:rPr>
          <w:sz w:val="22"/>
          <w:szCs w:val="22"/>
        </w:rPr>
        <w:tab/>
      </w:r>
      <w:r w:rsidRPr="00D429E9">
        <w:rPr>
          <w:sz w:val="22"/>
          <w:szCs w:val="22"/>
        </w:rPr>
        <w:tab/>
      </w:r>
      <w:r w:rsidRPr="00D429E9">
        <w:rPr>
          <w:sz w:val="22"/>
          <w:szCs w:val="22"/>
        </w:rPr>
        <w:tab/>
      </w:r>
      <w:r w:rsidRPr="00D429E9">
        <w:rPr>
          <w:sz w:val="22"/>
          <w:szCs w:val="22"/>
        </w:rPr>
        <w:tab/>
        <w:t>WYKONAWCA</w:t>
      </w:r>
    </w:p>
    <w:p w14:paraId="095D0B93" w14:textId="77777777" w:rsidR="004473D1" w:rsidRPr="00D429E9" w:rsidRDefault="004473D1" w:rsidP="00F80F22">
      <w:pPr>
        <w:widowControl/>
        <w:suppressAutoHyphens w:val="0"/>
        <w:ind w:left="540" w:hanging="540"/>
        <w:outlineLvl w:val="0"/>
        <w:rPr>
          <w:b/>
          <w:bCs/>
          <w:sz w:val="22"/>
          <w:szCs w:val="22"/>
        </w:rPr>
      </w:pPr>
    </w:p>
    <w:bookmarkEnd w:id="7"/>
    <w:p w14:paraId="04CB5A97" w14:textId="77777777" w:rsidR="00EB0A10" w:rsidRPr="00D429E9" w:rsidRDefault="00EB0A10">
      <w:pPr>
        <w:widowControl/>
        <w:suppressAutoHyphens w:val="0"/>
        <w:jc w:val="left"/>
        <w:rPr>
          <w:spacing w:val="-4"/>
          <w:sz w:val="22"/>
          <w:szCs w:val="22"/>
        </w:rPr>
      </w:pPr>
    </w:p>
    <w:sectPr w:rsidR="00EB0A10" w:rsidRPr="00D429E9" w:rsidSect="00451D56">
      <w:footerReference w:type="even" r:id="rId56"/>
      <w:footerReference w:type="default" r:id="rId5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3F57A" w14:textId="77777777" w:rsidR="00964029" w:rsidRDefault="0096402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D7A60F3" w14:textId="77777777" w:rsidR="00964029" w:rsidRDefault="00964029">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099A095C" w14:textId="77777777" w:rsidR="00964029" w:rsidRDefault="00964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554C42" w:rsidRPr="009328EB" w14:paraId="61FE3C61" w14:textId="77777777" w:rsidTr="5CD32AA8">
      <w:tc>
        <w:tcPr>
          <w:tcW w:w="5570" w:type="dxa"/>
        </w:tcPr>
        <w:p w14:paraId="28CDCDC8" w14:textId="77777777" w:rsidR="00554C42" w:rsidRPr="00956D2B" w:rsidRDefault="00554C42"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7A5C2DAC" w14:textId="77777777" w:rsidR="00554C42" w:rsidRPr="00956D2B" w:rsidRDefault="00554C42">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D510C48" w14:textId="77777777" w:rsidR="00554C42" w:rsidRPr="00956D2B" w:rsidRDefault="00554C42">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6950F61A" w14:textId="77777777" w:rsidR="00554C42" w:rsidRPr="009328EB" w:rsidRDefault="00554C42"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715F3585" w14:textId="77777777" w:rsidR="00554C42" w:rsidRDefault="00554C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DA2D" w14:textId="77777777" w:rsidR="00554C42" w:rsidRPr="00982B43" w:rsidRDefault="00554C42">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Pr>
        <w:bCs/>
        <w:noProof/>
        <w:sz w:val="20"/>
      </w:rPr>
      <w:t>16</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Pr>
        <w:bCs/>
        <w:noProof/>
        <w:sz w:val="20"/>
      </w:rPr>
      <w:t>27</w:t>
    </w:r>
    <w:r w:rsidRPr="00982B43">
      <w:rPr>
        <w:bCs/>
        <w:sz w:val="20"/>
      </w:rPr>
      <w:fldChar w:fldCharType="end"/>
    </w:r>
  </w:p>
  <w:p w14:paraId="42EFB881" w14:textId="77777777" w:rsidR="00554C42" w:rsidRDefault="00554C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554C42" w:rsidRPr="009328EB" w14:paraId="74EE0BC0" w14:textId="77777777">
      <w:tc>
        <w:tcPr>
          <w:tcW w:w="5570" w:type="dxa"/>
        </w:tcPr>
        <w:p w14:paraId="6761AA14" w14:textId="77777777" w:rsidR="00554C42" w:rsidRPr="00200A5D" w:rsidRDefault="00554C42" w:rsidP="00FC7813">
          <w:pPr>
            <w:pStyle w:val="Stopka"/>
            <w:rPr>
              <w:rFonts w:ascii="Arial Narrow" w:hAnsi="Arial Narrow" w:cs="Tahoma"/>
              <w:i/>
              <w:sz w:val="16"/>
              <w:szCs w:val="18"/>
            </w:rPr>
          </w:pPr>
          <w:r w:rsidRPr="00200A5D">
            <w:rPr>
              <w:rFonts w:ascii="Arial Narrow" w:hAnsi="Arial Narrow" w:cs="Tahoma"/>
              <w:i/>
              <w:sz w:val="16"/>
              <w:szCs w:val="18"/>
            </w:rPr>
            <w:t>……………………………………..</w:t>
          </w:r>
        </w:p>
        <w:p w14:paraId="28C6A140" w14:textId="77777777" w:rsidR="00554C42" w:rsidRPr="00200A5D" w:rsidRDefault="00554C42" w:rsidP="00FC7813">
          <w:pPr>
            <w:pStyle w:val="Stopka"/>
            <w:rPr>
              <w:rFonts w:ascii="Arial Narrow" w:hAnsi="Arial Narrow" w:cs="Tahoma"/>
              <w:i/>
              <w:sz w:val="16"/>
              <w:szCs w:val="18"/>
            </w:rPr>
          </w:pPr>
          <w:r w:rsidRPr="00200A5D">
            <w:rPr>
              <w:rFonts w:ascii="Arial Narrow" w:hAnsi="Arial Narrow" w:cs="Tahoma"/>
              <w:i/>
              <w:sz w:val="16"/>
              <w:szCs w:val="18"/>
            </w:rPr>
            <w:t>Miejscowość, data</w:t>
          </w:r>
        </w:p>
      </w:tc>
      <w:tc>
        <w:tcPr>
          <w:tcW w:w="3717" w:type="dxa"/>
          <w:tcBorders>
            <w:top w:val="dashed" w:sz="4" w:space="0" w:color="auto"/>
          </w:tcBorders>
        </w:tcPr>
        <w:p w14:paraId="6724E1E0" w14:textId="77777777" w:rsidR="00554C42" w:rsidRPr="00200A5D" w:rsidRDefault="00554C42" w:rsidP="00FC7813">
          <w:pPr>
            <w:pStyle w:val="Stopka"/>
            <w:jc w:val="center"/>
            <w:rPr>
              <w:rFonts w:ascii="Arial Narrow" w:hAnsi="Arial Narrow" w:cs="Tahoma"/>
              <w:i/>
              <w:sz w:val="16"/>
              <w:szCs w:val="18"/>
            </w:rPr>
          </w:pPr>
          <w:r w:rsidRPr="00200A5D">
            <w:rPr>
              <w:rFonts w:ascii="Arial Narrow" w:hAnsi="Arial Narrow" w:cs="Tahoma"/>
              <w:i/>
              <w:sz w:val="16"/>
              <w:szCs w:val="18"/>
            </w:rPr>
            <w:t>pieczęć i podpis upoważnionych</w:t>
          </w:r>
        </w:p>
        <w:p w14:paraId="0CFA2F1C" w14:textId="77777777" w:rsidR="00554C42" w:rsidRPr="00200A5D" w:rsidRDefault="00554C42" w:rsidP="00FC7813">
          <w:pPr>
            <w:pStyle w:val="Stopka"/>
            <w:jc w:val="center"/>
            <w:rPr>
              <w:rFonts w:ascii="Tahoma" w:hAnsi="Tahoma" w:cs="Tahoma"/>
              <w:sz w:val="18"/>
              <w:szCs w:val="18"/>
            </w:rPr>
          </w:pPr>
          <w:r w:rsidRPr="00200A5D">
            <w:rPr>
              <w:rFonts w:ascii="Arial Narrow" w:hAnsi="Arial Narrow" w:cs="Tahoma"/>
              <w:i/>
              <w:sz w:val="16"/>
              <w:szCs w:val="18"/>
            </w:rPr>
            <w:t>przedstawicieli firmy</w:t>
          </w:r>
        </w:p>
      </w:tc>
    </w:tr>
  </w:tbl>
  <w:p w14:paraId="6B45C8FF" w14:textId="77777777" w:rsidR="00554C42" w:rsidRDefault="00554C42">
    <w:pPr>
      <w:pStyle w:val="Stopka"/>
    </w:pPr>
  </w:p>
  <w:p w14:paraId="6F3CCF67" w14:textId="77777777" w:rsidR="00554C42" w:rsidRDefault="00554C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6264"/>
      <w:docPartObj>
        <w:docPartGallery w:val="Page Numbers (Bottom of Page)"/>
        <w:docPartUnique/>
      </w:docPartObj>
    </w:sdtPr>
    <w:sdtEndPr/>
    <w:sdtContent>
      <w:sdt>
        <w:sdtPr>
          <w:id w:val="-1769616900"/>
          <w:docPartObj>
            <w:docPartGallery w:val="Page Numbers (Top of Page)"/>
            <w:docPartUnique/>
          </w:docPartObj>
        </w:sdtPr>
        <w:sdtEndPr/>
        <w:sdtContent>
          <w:p w14:paraId="55E6E927" w14:textId="77777777" w:rsidR="00554C42" w:rsidRDefault="00554C42">
            <w:pPr>
              <w:pStyle w:val="Stopka"/>
              <w:jc w:val="right"/>
            </w:pPr>
            <w:r w:rsidRPr="00ED1A8C">
              <w:rPr>
                <w:sz w:val="20"/>
              </w:rPr>
              <w:t xml:space="preserve">Strona </w:t>
            </w:r>
            <w:r w:rsidRPr="00ED1A8C">
              <w:rPr>
                <w:b/>
                <w:bCs/>
                <w:sz w:val="20"/>
                <w:szCs w:val="24"/>
              </w:rPr>
              <w:fldChar w:fldCharType="begin"/>
            </w:r>
            <w:r w:rsidRPr="00ED1A8C">
              <w:rPr>
                <w:b/>
                <w:bCs/>
                <w:sz w:val="20"/>
              </w:rPr>
              <w:instrText>PAGE</w:instrText>
            </w:r>
            <w:r w:rsidRPr="00ED1A8C">
              <w:rPr>
                <w:b/>
                <w:bCs/>
                <w:sz w:val="20"/>
                <w:szCs w:val="24"/>
              </w:rPr>
              <w:fldChar w:fldCharType="separate"/>
            </w:r>
            <w:r>
              <w:rPr>
                <w:b/>
                <w:bCs/>
                <w:noProof/>
                <w:sz w:val="20"/>
              </w:rPr>
              <w:t>25</w:t>
            </w:r>
            <w:r w:rsidRPr="00ED1A8C">
              <w:rPr>
                <w:b/>
                <w:bCs/>
                <w:sz w:val="20"/>
                <w:szCs w:val="24"/>
              </w:rPr>
              <w:fldChar w:fldCharType="end"/>
            </w:r>
            <w:r w:rsidRPr="00ED1A8C">
              <w:rPr>
                <w:sz w:val="20"/>
              </w:rPr>
              <w:t xml:space="preserve"> z </w:t>
            </w:r>
            <w:r w:rsidRPr="00ED1A8C">
              <w:rPr>
                <w:b/>
                <w:bCs/>
                <w:sz w:val="20"/>
                <w:szCs w:val="24"/>
              </w:rPr>
              <w:fldChar w:fldCharType="begin"/>
            </w:r>
            <w:r w:rsidRPr="00ED1A8C">
              <w:rPr>
                <w:b/>
                <w:bCs/>
                <w:sz w:val="20"/>
              </w:rPr>
              <w:instrText>NUMPAGES</w:instrText>
            </w:r>
            <w:r w:rsidRPr="00ED1A8C">
              <w:rPr>
                <w:b/>
                <w:bCs/>
                <w:sz w:val="20"/>
                <w:szCs w:val="24"/>
              </w:rPr>
              <w:fldChar w:fldCharType="separate"/>
            </w:r>
            <w:r>
              <w:rPr>
                <w:b/>
                <w:bCs/>
                <w:noProof/>
                <w:sz w:val="20"/>
              </w:rPr>
              <w:t>27</w:t>
            </w:r>
            <w:r w:rsidRPr="00ED1A8C">
              <w:rPr>
                <w:b/>
                <w:bCs/>
                <w:sz w:val="20"/>
                <w:szCs w:val="24"/>
              </w:rPr>
              <w:fldChar w:fldCharType="end"/>
            </w:r>
          </w:p>
        </w:sdtContent>
      </w:sdt>
    </w:sdtContent>
  </w:sdt>
  <w:p w14:paraId="168B4DCB" w14:textId="77777777" w:rsidR="00554C42" w:rsidRDefault="0055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F455" w14:textId="77777777" w:rsidR="00964029" w:rsidRDefault="0096402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C755223" w14:textId="77777777" w:rsidR="00964029" w:rsidRDefault="00964029">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511AB3B8" w14:textId="77777777" w:rsidR="00964029" w:rsidRDefault="00964029"/>
  </w:footnote>
  <w:footnote w:id="2">
    <w:p w14:paraId="57661722" w14:textId="77777777" w:rsidR="00695EE1" w:rsidRDefault="00695EE1" w:rsidP="00695EE1">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F2B5" w14:textId="5D8568E0" w:rsidR="00554C42" w:rsidRDefault="00554C42" w:rsidP="00714A17">
    <w:pPr>
      <w:jc w:val="both"/>
      <w:rPr>
        <w:i/>
        <w:iCs/>
        <w:sz w:val="20"/>
        <w:szCs w:val="20"/>
        <w:u w:val="single"/>
      </w:rPr>
    </w:pPr>
  </w:p>
  <w:p w14:paraId="6A20FC77" w14:textId="74B99FB3" w:rsidR="00554C42" w:rsidRPr="00113148" w:rsidRDefault="00554C42" w:rsidP="00113148">
    <w:pPr>
      <w:jc w:val="both"/>
      <w:rPr>
        <w:i/>
        <w:iCs/>
        <w:sz w:val="20"/>
        <w:szCs w:val="20"/>
        <w:u w:val="single"/>
      </w:rPr>
    </w:pPr>
    <w:r w:rsidRPr="00E748DF">
      <w:rPr>
        <w:i/>
        <w:iCs/>
        <w:sz w:val="20"/>
        <w:szCs w:val="20"/>
        <w:u w:val="single"/>
      </w:rPr>
      <w:t xml:space="preserve">SWZ </w:t>
    </w:r>
    <w:r w:rsidRPr="000E1A63">
      <w:rPr>
        <w:i/>
        <w:iCs/>
        <w:sz w:val="20"/>
        <w:szCs w:val="20"/>
        <w:u w:val="single"/>
      </w:rPr>
      <w:t xml:space="preserve">w postępowaniu na </w:t>
    </w:r>
    <w:r w:rsidRPr="00A36F5E">
      <w:rPr>
        <w:i/>
        <w:iCs/>
        <w:sz w:val="20"/>
        <w:szCs w:val="20"/>
        <w:u w:val="single"/>
      </w:rPr>
      <w:t>w</w:t>
    </w:r>
    <w:r>
      <w:rPr>
        <w:i/>
        <w:iCs/>
        <w:sz w:val="20"/>
        <w:szCs w:val="20"/>
        <w:u w:val="single"/>
      </w:rPr>
      <w:t xml:space="preserve">yłonienie wykonawcy w zakresie świadczenia usług ochrony osób i mienia </w:t>
    </w:r>
    <w:r w:rsidRPr="00554C42">
      <w:rPr>
        <w:i/>
        <w:iCs/>
        <w:sz w:val="20"/>
        <w:szCs w:val="20"/>
        <w:u w:val="single"/>
      </w:rPr>
      <w:t xml:space="preserve">dla </w:t>
    </w:r>
    <w:bookmarkStart w:id="4" w:name="_Hlk86221452"/>
    <w:r w:rsidR="002C793D">
      <w:rPr>
        <w:i/>
        <w:iCs/>
        <w:sz w:val="20"/>
        <w:szCs w:val="20"/>
        <w:u w:val="single"/>
      </w:rPr>
      <w:t>NCPS SOLARIS przy ul. Czerwone Maki 98</w:t>
    </w:r>
    <w:r w:rsidRPr="00554C42">
      <w:rPr>
        <w:i/>
        <w:iCs/>
        <w:sz w:val="20"/>
        <w:szCs w:val="20"/>
        <w:u w:val="single"/>
      </w:rPr>
      <w:t xml:space="preserve"> w Krakowie</w:t>
    </w:r>
    <w:bookmarkEnd w:id="4"/>
    <w:r w:rsidR="00113148" w:rsidRPr="00113148">
      <w:rPr>
        <w:i/>
        <w:iCs/>
        <w:sz w:val="20"/>
        <w:szCs w:val="20"/>
      </w:rPr>
      <w:t xml:space="preserve">.                                                         </w:t>
    </w:r>
    <w:r w:rsidRPr="00113148">
      <w:rPr>
        <w:iCs/>
        <w:sz w:val="20"/>
        <w:szCs w:val="20"/>
      </w:rPr>
      <w:t xml:space="preserve"> Nr</w:t>
    </w:r>
    <w:r w:rsidRPr="000E1A63">
      <w:rPr>
        <w:sz w:val="20"/>
        <w:szCs w:val="20"/>
      </w:rPr>
      <w:t xml:space="preserve"> </w:t>
    </w:r>
    <w:r w:rsidRPr="002409E8">
      <w:rPr>
        <w:sz w:val="20"/>
        <w:szCs w:val="20"/>
      </w:rPr>
      <w:t>sprawy: 80.272</w:t>
    </w:r>
    <w:r w:rsidR="00353515">
      <w:rPr>
        <w:sz w:val="20"/>
        <w:szCs w:val="20"/>
      </w:rPr>
      <w:t>.</w:t>
    </w:r>
    <w:r w:rsidR="00D429E9">
      <w:rPr>
        <w:sz w:val="20"/>
        <w:szCs w:val="20"/>
      </w:rPr>
      <w:t>457</w:t>
    </w:r>
    <w:r w:rsidR="00353515">
      <w:rPr>
        <w:sz w:val="20"/>
        <w:szCs w:val="20"/>
      </w:rPr>
      <w:t>.</w:t>
    </w:r>
    <w:r w:rsidRPr="002409E8">
      <w:rPr>
        <w:sz w:val="20"/>
        <w:szCs w:val="20"/>
      </w:rPr>
      <w:t>202</w:t>
    </w:r>
    <w:r w:rsidR="00D429E9">
      <w:rPr>
        <w:sz w:val="20"/>
        <w:szCs w:val="20"/>
      </w:rPr>
      <w:t>4</w:t>
    </w:r>
  </w:p>
  <w:p w14:paraId="51A96C08" w14:textId="77777777" w:rsidR="00554C42" w:rsidRDefault="00554C42" w:rsidP="00714A17">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6D4779A"/>
    <w:name w:val="WW8Num2"/>
    <w:lvl w:ilvl="0">
      <w:start w:val="1"/>
      <w:numFmt w:val="decimal"/>
      <w:lvlText w:val="%1."/>
      <w:lvlJc w:val="left"/>
      <w:pPr>
        <w:tabs>
          <w:tab w:val="num" w:pos="420"/>
        </w:tabs>
        <w:ind w:left="420" w:hanging="420"/>
      </w:pPr>
      <w:rPr>
        <w:rFonts w:ascii="Times New Roman" w:eastAsia="Times New Roman" w:hAnsi="Times New Roman" w:cs="Times New Roman"/>
        <w:b w:val="0"/>
        <w:bCs w:val="0"/>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47A0269A"/>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hint="default"/>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i w:val="0"/>
        <w:iCs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1287"/>
        </w:tabs>
        <w:ind w:left="1287" w:hanging="360"/>
      </w:pPr>
      <w:rPr>
        <w:color w:val="000000"/>
        <w:sz w:val="24"/>
        <w:szCs w:val="24"/>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60"/>
        </w:tabs>
        <w:ind w:left="360" w:hanging="360"/>
      </w:pPr>
      <w:rPr>
        <w:color w:val="000000"/>
        <w:sz w:val="24"/>
        <w:szCs w:val="24"/>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2"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4"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810382"/>
    <w:multiLevelType w:val="hybridMultilevel"/>
    <w:tmpl w:val="D95C2652"/>
    <w:lvl w:ilvl="0" w:tplc="04150017">
      <w:start w:val="1"/>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2F06749"/>
    <w:multiLevelType w:val="hybridMultilevel"/>
    <w:tmpl w:val="0DD02E78"/>
    <w:lvl w:ilvl="0" w:tplc="0E867B5C">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044509D7"/>
    <w:multiLevelType w:val="hybridMultilevel"/>
    <w:tmpl w:val="F050D350"/>
    <w:lvl w:ilvl="0" w:tplc="1A048DEA">
      <w:start w:val="1"/>
      <w:numFmt w:val="decimal"/>
      <w:lvlText w:val="%1."/>
      <w:lvlJc w:val="left"/>
      <w:pPr>
        <w:ind w:left="360" w:hanging="360"/>
      </w:pPr>
      <w:rPr>
        <w:rFonts w:hint="default"/>
        <w:b w:val="0"/>
        <w:i w:val="0"/>
      </w:rPr>
    </w:lvl>
    <w:lvl w:ilvl="1" w:tplc="410CEC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0618046E"/>
    <w:multiLevelType w:val="hybridMultilevel"/>
    <w:tmpl w:val="12CEAD1E"/>
    <w:lvl w:ilvl="0" w:tplc="0D76D4A4">
      <w:start w:val="1"/>
      <w:numFmt w:val="decimal"/>
      <w:lvlText w:val="%1)"/>
      <w:lvlJc w:val="left"/>
      <w:pPr>
        <w:ind w:left="735" w:hanging="375"/>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9E1D1C"/>
    <w:multiLevelType w:val="hybridMultilevel"/>
    <w:tmpl w:val="B6B860A4"/>
    <w:lvl w:ilvl="0" w:tplc="F6B2C15A">
      <w:start w:val="1"/>
      <w:numFmt w:val="lowerLetter"/>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06B44A6C"/>
    <w:multiLevelType w:val="hybridMultilevel"/>
    <w:tmpl w:val="9C6EB494"/>
    <w:styleLink w:val="Zaimportowanystyl21"/>
    <w:lvl w:ilvl="0" w:tplc="3E7EB2C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6287C7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BE6BE1A">
      <w:start w:val="1"/>
      <w:numFmt w:val="lowerRoman"/>
      <w:lvlText w:val="%3."/>
      <w:lvlJc w:val="left"/>
      <w:pPr>
        <w:ind w:left="1866" w:hanging="366"/>
      </w:pPr>
      <w:rPr>
        <w:rFonts w:hAnsi="Arial Unicode MS" w:cs="Times New Roman"/>
        <w:caps w:val="0"/>
        <w:smallCaps w:val="0"/>
        <w:strike w:val="0"/>
        <w:dstrike w:val="0"/>
        <w:color w:val="000000"/>
        <w:spacing w:val="0"/>
        <w:w w:val="100"/>
        <w:kern w:val="0"/>
        <w:position w:val="0"/>
        <w:vertAlign w:val="baseline"/>
      </w:rPr>
    </w:lvl>
    <w:lvl w:ilvl="3" w:tplc="956E156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49491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C8AAA92">
      <w:start w:val="1"/>
      <w:numFmt w:val="lowerRoman"/>
      <w:lvlText w:val="%6."/>
      <w:lvlJc w:val="left"/>
      <w:pPr>
        <w:ind w:left="4026" w:hanging="366"/>
      </w:pPr>
      <w:rPr>
        <w:rFonts w:hAnsi="Arial Unicode MS" w:cs="Times New Roman"/>
        <w:caps w:val="0"/>
        <w:smallCaps w:val="0"/>
        <w:strike w:val="0"/>
        <w:dstrike w:val="0"/>
        <w:color w:val="000000"/>
        <w:spacing w:val="0"/>
        <w:w w:val="100"/>
        <w:kern w:val="0"/>
        <w:position w:val="0"/>
        <w:vertAlign w:val="baseline"/>
      </w:rPr>
    </w:lvl>
    <w:lvl w:ilvl="6" w:tplc="4B0ECCA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7E115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92CABE0">
      <w:start w:val="1"/>
      <w:numFmt w:val="lowerRoman"/>
      <w:lvlText w:val="%9."/>
      <w:lvlJc w:val="left"/>
      <w:pPr>
        <w:ind w:left="6186" w:hanging="366"/>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90607D"/>
    <w:multiLevelType w:val="multilevel"/>
    <w:tmpl w:val="E7B2297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79350A8"/>
    <w:multiLevelType w:val="multilevel"/>
    <w:tmpl w:val="9484F76A"/>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eastAsia="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2"/>
      <w:numFmt w:val="upperRoman"/>
      <w:lvlText w:val="%5."/>
      <w:lvlJc w:val="left"/>
      <w:pPr>
        <w:ind w:left="720" w:hanging="720"/>
      </w:pPr>
      <w:rPr>
        <w:rFonts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09F52734"/>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AF336C7"/>
    <w:multiLevelType w:val="hybridMultilevel"/>
    <w:tmpl w:val="7996F8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C9E2A96"/>
    <w:multiLevelType w:val="multilevel"/>
    <w:tmpl w:val="B09CCCC0"/>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37" w15:restartNumberingAfterBreak="0">
    <w:nsid w:val="0EE46729"/>
    <w:multiLevelType w:val="multilevel"/>
    <w:tmpl w:val="586CA4B0"/>
    <w:name w:val="WW8Num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hint="default"/>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i w:val="0"/>
        <w:iCs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8" w15:restartNumberingAfterBreak="0">
    <w:nsid w:val="0F142F32"/>
    <w:multiLevelType w:val="hybridMultilevel"/>
    <w:tmpl w:val="7218A56C"/>
    <w:lvl w:ilvl="0" w:tplc="C3D0790A">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0D03A98"/>
    <w:multiLevelType w:val="hybridMultilevel"/>
    <w:tmpl w:val="2F8A1690"/>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7">
      <w:start w:val="1"/>
      <w:numFmt w:val="lowerLetter"/>
      <w:lvlText w:val="%3)"/>
      <w:lvlJc w:val="left"/>
      <w:pPr>
        <w:ind w:left="1854" w:hanging="360"/>
      </w:p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170166A"/>
    <w:multiLevelType w:val="hybridMultilevel"/>
    <w:tmpl w:val="0E3A3E22"/>
    <w:name w:val="WW8Num82"/>
    <w:lvl w:ilvl="0" w:tplc="FBCC7AA8">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4F1D24"/>
    <w:multiLevelType w:val="hybridMultilevel"/>
    <w:tmpl w:val="9836F72C"/>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13D052C5"/>
    <w:multiLevelType w:val="hybridMultilevel"/>
    <w:tmpl w:val="3104BEAE"/>
    <w:lvl w:ilvl="0" w:tplc="FFFFFFFF">
      <w:start w:val="1"/>
      <w:numFmt w:val="lowerLetter"/>
      <w:lvlText w:val="%1)"/>
      <w:lvlJc w:val="left"/>
      <w:pPr>
        <w:ind w:left="720" w:hanging="360"/>
      </w:pPr>
    </w:lvl>
    <w:lvl w:ilvl="1" w:tplc="04150017">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7A84415"/>
    <w:multiLevelType w:val="hybridMultilevel"/>
    <w:tmpl w:val="22208244"/>
    <w:styleLink w:val="Zaimportowanystyl1"/>
    <w:lvl w:ilvl="0" w:tplc="FA16BF1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879E41B8">
      <w:start w:val="1"/>
      <w:numFmt w:val="decimal"/>
      <w:lvlText w:val="%2."/>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2" w:tplc="7B04EEAE">
      <w:start w:val="1"/>
      <w:numFmt w:val="decimal"/>
      <w:lvlText w:val="%3."/>
      <w:lvlJc w:val="left"/>
      <w:pPr>
        <w:ind w:left="2340" w:hanging="360"/>
      </w:pPr>
      <w:rPr>
        <w:rFonts w:hAnsi="Arial Unicode MS" w:cs="Times New Roman"/>
        <w:b/>
        <w:bCs/>
        <w:caps w:val="0"/>
        <w:smallCaps w:val="0"/>
        <w:strike w:val="0"/>
        <w:dstrike w:val="0"/>
        <w:color w:val="000000"/>
        <w:spacing w:val="0"/>
        <w:w w:val="100"/>
        <w:kern w:val="0"/>
        <w:position w:val="0"/>
        <w:vertAlign w:val="baseline"/>
      </w:rPr>
    </w:lvl>
    <w:lvl w:ilvl="3" w:tplc="4BCAD4CA">
      <w:start w:val="1"/>
      <w:numFmt w:val="decimal"/>
      <w:lvlText w:val="%4."/>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4" w:tplc="EAD81E78">
      <w:start w:val="1"/>
      <w:numFmt w:val="upperLetter"/>
      <w:lvlText w:val="%5."/>
      <w:lvlJc w:val="left"/>
      <w:pPr>
        <w:ind w:left="4755" w:hanging="360"/>
      </w:pPr>
      <w:rPr>
        <w:rFonts w:hAnsi="Arial Unicode MS" w:cs="Times New Roman"/>
        <w:b/>
        <w:bCs/>
        <w:caps w:val="0"/>
        <w:smallCaps w:val="0"/>
        <w:strike w:val="0"/>
        <w:dstrike w:val="0"/>
        <w:color w:val="000000"/>
        <w:spacing w:val="0"/>
        <w:w w:val="100"/>
        <w:kern w:val="0"/>
        <w:position w:val="0"/>
        <w:vertAlign w:val="baseline"/>
      </w:rPr>
    </w:lvl>
    <w:lvl w:ilvl="5" w:tplc="422032F8">
      <w:start w:val="1"/>
      <w:numFmt w:val="decimal"/>
      <w:lvlText w:val="%6."/>
      <w:lvlJc w:val="left"/>
      <w:pPr>
        <w:ind w:left="4320" w:hanging="360"/>
      </w:pPr>
      <w:rPr>
        <w:rFonts w:hAnsi="Arial Unicode MS" w:cs="Times New Roman"/>
        <w:b/>
        <w:bCs/>
        <w:caps w:val="0"/>
        <w:smallCaps w:val="0"/>
        <w:strike w:val="0"/>
        <w:dstrike w:val="0"/>
        <w:color w:val="000000"/>
        <w:spacing w:val="0"/>
        <w:w w:val="100"/>
        <w:kern w:val="0"/>
        <w:position w:val="0"/>
        <w:vertAlign w:val="baseline"/>
      </w:rPr>
    </w:lvl>
    <w:lvl w:ilvl="6" w:tplc="C2EC9028">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E2EC3712">
      <w:start w:val="1"/>
      <w:numFmt w:val="decimal"/>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F5E8811C">
      <w:start w:val="1"/>
      <w:numFmt w:val="decimal"/>
      <w:lvlText w:val="%9."/>
      <w:lvlJc w:val="left"/>
      <w:pPr>
        <w:ind w:left="6480" w:hanging="360"/>
      </w:pPr>
      <w:rPr>
        <w:rFonts w:hAnsi="Arial Unicode MS" w:cs="Times New Roman"/>
        <w:b/>
        <w:bCs/>
        <w:caps w:val="0"/>
        <w:smallCaps w:val="0"/>
        <w:strike w:val="0"/>
        <w:dstrike w:val="0"/>
        <w:color w:val="000000"/>
        <w:spacing w:val="0"/>
        <w:w w:val="100"/>
        <w:kern w:val="0"/>
        <w:position w:val="0"/>
        <w:vertAlign w:val="baseline"/>
      </w:rPr>
    </w:lvl>
  </w:abstractNum>
  <w:abstractNum w:abstractNumId="47" w15:restartNumberingAfterBreak="0">
    <w:nsid w:val="19F047D1"/>
    <w:multiLevelType w:val="multilevel"/>
    <w:tmpl w:val="E1DC78D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i w:val="0"/>
        <w:iCs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48" w15:restartNumberingAfterBreak="0">
    <w:nsid w:val="1A670DFD"/>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1B0D763C"/>
    <w:multiLevelType w:val="hybridMultilevel"/>
    <w:tmpl w:val="6C568D9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B76F934">
      <w:start w:val="1"/>
      <w:numFmt w:val="lowerLetter"/>
      <w:lvlText w:val="%4)"/>
      <w:lvlJc w:val="left"/>
      <w:pPr>
        <w:tabs>
          <w:tab w:val="num" w:pos="786"/>
        </w:tabs>
        <w:ind w:left="786" w:hanging="360"/>
      </w:pPr>
      <w:rPr>
        <w:rFonts w:cs="Times New Roman" w:hint="default"/>
        <w:sz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1637"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1F6A4D65"/>
    <w:multiLevelType w:val="hybridMultilevel"/>
    <w:tmpl w:val="6CB02CEC"/>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A0F08E76">
      <w:start w:val="1"/>
      <w:numFmt w:val="decimal"/>
      <w:lvlText w:val="%4."/>
      <w:lvlJc w:val="left"/>
      <w:pPr>
        <w:tabs>
          <w:tab w:val="num" w:pos="720"/>
        </w:tabs>
        <w:ind w:left="720" w:hanging="360"/>
      </w:pPr>
      <w:rPr>
        <w:rFonts w:cs="Times New Roman"/>
        <w:b w:val="0"/>
        <w:bCs w:val="0"/>
        <w:i w:val="0"/>
        <w:iCs w:val="0"/>
        <w:sz w:val="23"/>
        <w:szCs w:val="23"/>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322"/>
        </w:tabs>
        <w:ind w:left="5322"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26B517C0"/>
    <w:multiLevelType w:val="hybridMultilevel"/>
    <w:tmpl w:val="B678C500"/>
    <w:lvl w:ilvl="0" w:tplc="6ED6A59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C254343"/>
    <w:multiLevelType w:val="multilevel"/>
    <w:tmpl w:val="FE163A4C"/>
    <w:styleLink w:val="Zaimportowanystyl16"/>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suff w:val="nothing"/>
      <w:lvlText w:val="%1.%2."/>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2">
      <w:start w:val="1"/>
      <w:numFmt w:val="decimal"/>
      <w:suff w:val="nothing"/>
      <w:lvlText w:val="%1.%2.%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suff w:val="nothing"/>
      <w:lvlText w:val="%1.%2.%3.%4."/>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4">
      <w:start w:val="1"/>
      <w:numFmt w:val="decimal"/>
      <w:suff w:val="nothing"/>
      <w:lvlText w:val="%1.%2.%3.%4.%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1.%2.%3.%4.%5.%6."/>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120" w:hanging="120"/>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1" w15:restartNumberingAfterBreak="0">
    <w:nsid w:val="2DB82E02"/>
    <w:multiLevelType w:val="multilevel"/>
    <w:tmpl w:val="B28E7604"/>
    <w:lvl w:ilvl="0">
      <w:start w:val="1"/>
      <w:numFmt w:val="lowerLetter"/>
      <w:lvlText w:val="%1."/>
      <w:lvlJc w:val="left"/>
      <w:pPr>
        <w:ind w:left="1770" w:hanging="360"/>
      </w:pPr>
    </w:lvl>
    <w:lvl w:ilvl="1">
      <w:start w:val="1"/>
      <w:numFmt w:val="lowerLetter"/>
      <w:lvlText w:val="%2)"/>
      <w:lvlJc w:val="left"/>
      <w:pPr>
        <w:ind w:left="1211" w:hanging="360"/>
      </w:pPr>
      <w:rPr>
        <w:rFonts w:ascii="Times New Roman" w:eastAsia="Times New Roman" w:hAnsi="Times New Roman" w:cs="Times New Roman"/>
      </w:r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62"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2F4A6965"/>
    <w:multiLevelType w:val="hybridMultilevel"/>
    <w:tmpl w:val="C88AE2CA"/>
    <w:lvl w:ilvl="0" w:tplc="130C0EC2">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8C0527"/>
    <w:multiLevelType w:val="hybridMultilevel"/>
    <w:tmpl w:val="984E829E"/>
    <w:name w:val="WW8Num22222"/>
    <w:lvl w:ilvl="0" w:tplc="12F465E4">
      <w:start w:val="1"/>
      <w:numFmt w:val="decimal"/>
      <w:lvlText w:val="%1."/>
      <w:lvlJc w:val="left"/>
      <w:pPr>
        <w:tabs>
          <w:tab w:val="num" w:pos="360"/>
        </w:tabs>
        <w:ind w:left="360" w:hanging="360"/>
      </w:pPr>
      <w:rPr>
        <w:rFonts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0879F3"/>
    <w:multiLevelType w:val="hybridMultilevel"/>
    <w:tmpl w:val="D5827E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786"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9C377E"/>
    <w:multiLevelType w:val="multilevel"/>
    <w:tmpl w:val="1EF068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2"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3" w15:restartNumberingAfterBreak="0">
    <w:nsid w:val="40EA1BCF"/>
    <w:multiLevelType w:val="hybridMultilevel"/>
    <w:tmpl w:val="DC4E52C6"/>
    <w:lvl w:ilvl="0" w:tplc="5328862E">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15:restartNumberingAfterBreak="0">
    <w:nsid w:val="41047B88"/>
    <w:multiLevelType w:val="hybridMultilevel"/>
    <w:tmpl w:val="883841E2"/>
    <w:lvl w:ilvl="0" w:tplc="04150017">
      <w:start w:val="1"/>
      <w:numFmt w:val="lowerLetter"/>
      <w:lvlText w:val="%1)"/>
      <w:lvlJc w:val="left"/>
      <w:pPr>
        <w:ind w:left="8582"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3A125B"/>
    <w:multiLevelType w:val="hybridMultilevel"/>
    <w:tmpl w:val="A5BC9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77"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8" w15:restartNumberingAfterBreak="0">
    <w:nsid w:val="426A2372"/>
    <w:multiLevelType w:val="hybridMultilevel"/>
    <w:tmpl w:val="FB1CFF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7C353E8"/>
    <w:multiLevelType w:val="multilevel"/>
    <w:tmpl w:val="097C28AA"/>
    <w:lvl w:ilvl="0">
      <w:start w:val="10"/>
      <w:numFmt w:val="decimal"/>
      <w:lvlText w:val="%1"/>
      <w:lvlJc w:val="left"/>
      <w:pPr>
        <w:tabs>
          <w:tab w:val="num" w:pos="420"/>
        </w:tabs>
        <w:ind w:left="420" w:hanging="420"/>
      </w:pPr>
      <w:rPr>
        <w:rFonts w:cs="Times New Roman" w:hint="default"/>
      </w:rPr>
    </w:lvl>
    <w:lvl w:ilvl="1">
      <w:start w:val="1"/>
      <w:numFmt w:val="lowerLetter"/>
      <w:lvlText w:val="%2)"/>
      <w:lvlJc w:val="left"/>
      <w:pPr>
        <w:tabs>
          <w:tab w:val="num" w:pos="780"/>
        </w:tabs>
        <w:ind w:left="78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4" w15:restartNumberingAfterBreak="0">
    <w:nsid w:val="48384E8C"/>
    <w:multiLevelType w:val="hybridMultilevel"/>
    <w:tmpl w:val="9D821F66"/>
    <w:lvl w:ilvl="0" w:tplc="9E30092E">
      <w:start w:val="1"/>
      <w:numFmt w:val="decimal"/>
      <w:lvlText w:val="5.%1"/>
      <w:lvlJc w:val="left"/>
      <w:pPr>
        <w:ind w:left="786"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A3B0F69"/>
    <w:multiLevelType w:val="hybridMultilevel"/>
    <w:tmpl w:val="D20E086A"/>
    <w:lvl w:ilvl="0" w:tplc="DBE68272">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7" w15:restartNumberingAfterBreak="0">
    <w:nsid w:val="4B664330"/>
    <w:multiLevelType w:val="hybridMultilevel"/>
    <w:tmpl w:val="7CDE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251468F"/>
    <w:multiLevelType w:val="hybridMultilevel"/>
    <w:tmpl w:val="20663AD0"/>
    <w:lvl w:ilvl="0" w:tplc="5A48125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924CF8"/>
    <w:multiLevelType w:val="hybridMultilevel"/>
    <w:tmpl w:val="05C6F23C"/>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4365FE4"/>
    <w:multiLevelType w:val="multilevel"/>
    <w:tmpl w:val="0D9691C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2872" w:hanging="1440"/>
      </w:pPr>
    </w:lvl>
  </w:abstractNum>
  <w:abstractNum w:abstractNumId="93"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5"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9" w15:restartNumberingAfterBreak="0">
    <w:nsid w:val="5CD80322"/>
    <w:multiLevelType w:val="hybridMultilevel"/>
    <w:tmpl w:val="81F2AC4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05C0D0D2">
      <w:start w:val="2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E982A03"/>
    <w:multiLevelType w:val="hybridMultilevel"/>
    <w:tmpl w:val="670218A4"/>
    <w:lvl w:ilvl="0" w:tplc="6538867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1" w15:restartNumberingAfterBreak="0">
    <w:nsid w:val="5EF22723"/>
    <w:multiLevelType w:val="hybridMultilevel"/>
    <w:tmpl w:val="26A61A2A"/>
    <w:lvl w:ilvl="0" w:tplc="F50A454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5F952947"/>
    <w:multiLevelType w:val="hybridMultilevel"/>
    <w:tmpl w:val="837CA8CE"/>
    <w:lvl w:ilvl="0" w:tplc="5778021E">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3" w15:restartNumberingAfterBreak="0">
    <w:nsid w:val="5FC854AF"/>
    <w:multiLevelType w:val="hybridMultilevel"/>
    <w:tmpl w:val="70E8F2FE"/>
    <w:lvl w:ilvl="0" w:tplc="88349FF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4" w15:restartNumberingAfterBreak="0">
    <w:nsid w:val="5FFD4A13"/>
    <w:multiLevelType w:val="hybridMultilevel"/>
    <w:tmpl w:val="D3DC4798"/>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0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9"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11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66836D73"/>
    <w:multiLevelType w:val="multilevel"/>
    <w:tmpl w:val="E624A6A0"/>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4."/>
      <w:lvlJc w:val="left"/>
      <w:pPr>
        <w:ind w:left="2652" w:hanging="720"/>
      </w:pPr>
      <w:rPr>
        <w:rFonts w:ascii="Times New Roman" w:eastAsia="Times New Roman" w:hAnsi="Times New Roman" w:cs="Times New Roman"/>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7."/>
      <w:lvlJc w:val="left"/>
      <w:pPr>
        <w:ind w:left="5304" w:hanging="1440"/>
      </w:pPr>
      <w:rPr>
        <w:rFonts w:ascii="Times New Roman" w:eastAsia="Times New Roman" w:hAnsi="Times New Roman" w:cs="Calibri"/>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13" w15:restartNumberingAfterBreak="0">
    <w:nsid w:val="670755EE"/>
    <w:multiLevelType w:val="hybridMultilevel"/>
    <w:tmpl w:val="BC66236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684F5F17"/>
    <w:multiLevelType w:val="multilevel"/>
    <w:tmpl w:val="6F84984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5" w15:restartNumberingAfterBreak="0">
    <w:nsid w:val="686E02D1"/>
    <w:multiLevelType w:val="hybridMultilevel"/>
    <w:tmpl w:val="7FC0803E"/>
    <w:lvl w:ilvl="0" w:tplc="8A4897F4">
      <w:start w:val="1"/>
      <w:numFmt w:val="decimal"/>
      <w:lvlText w:val="%1."/>
      <w:lvlJc w:val="left"/>
      <w:pPr>
        <w:tabs>
          <w:tab w:val="num" w:pos="360"/>
        </w:tabs>
        <w:ind w:left="360" w:hanging="360"/>
      </w:pPr>
      <w:rPr>
        <w:rFonts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98C7079"/>
    <w:multiLevelType w:val="multilevel"/>
    <w:tmpl w:val="EB8E2C66"/>
    <w:lvl w:ilvl="0">
      <w:start w:val="1"/>
      <w:numFmt w:val="decimal"/>
      <w:lvlText w:val="%1."/>
      <w:lvlJc w:val="left"/>
      <w:pPr>
        <w:ind w:left="720" w:hanging="360"/>
      </w:pPr>
      <w:rPr>
        <w:color w:val="auto"/>
      </w:rPr>
    </w:lvl>
    <w:lvl w:ilvl="1">
      <w:start w:val="1"/>
      <w:numFmt w:val="decimal"/>
      <w:isLgl/>
      <w:lvlText w:val="%2."/>
      <w:lvlJc w:val="left"/>
      <w:pPr>
        <w:ind w:left="690" w:hanging="690"/>
      </w:pPr>
      <w:rPr>
        <w:rFonts w:ascii="Times New Roman" w:eastAsia="Times New Roman" w:hAnsi="Times New Roman" w:cs="Times New Roman"/>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7" w15:restartNumberingAfterBreak="0">
    <w:nsid w:val="6BBA2026"/>
    <w:multiLevelType w:val="multilevel"/>
    <w:tmpl w:val="B5E0C5FA"/>
    <w:lvl w:ilvl="0">
      <w:start w:val="1"/>
      <w:numFmt w:val="lowerLetter"/>
      <w:lvlText w:val="%1)"/>
      <w:lvlJc w:val="left"/>
      <w:pPr>
        <w:tabs>
          <w:tab w:val="num" w:pos="709"/>
        </w:tabs>
        <w:ind w:left="644" w:hanging="360"/>
      </w:pPr>
      <w:rPr>
        <w:b w:val="0"/>
        <w:bCs w:val="0"/>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E0504ED"/>
    <w:multiLevelType w:val="hybridMultilevel"/>
    <w:tmpl w:val="0DC2451C"/>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15267FA">
      <w:start w:val="1"/>
      <w:numFmt w:val="decimal"/>
      <w:lvlText w:val="%4."/>
      <w:lvlJc w:val="left"/>
      <w:pPr>
        <w:ind w:left="360" w:hanging="360"/>
      </w:pPr>
      <w:rPr>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0C7751"/>
    <w:multiLevelType w:val="hybridMultilevel"/>
    <w:tmpl w:val="4E1E2296"/>
    <w:lvl w:ilvl="0" w:tplc="C2ACEE12">
      <w:start w:val="1"/>
      <w:numFmt w:val="decimal"/>
      <w:lvlText w:val="%1."/>
      <w:lvlJc w:val="left"/>
      <w:pPr>
        <w:tabs>
          <w:tab w:val="num" w:pos="360"/>
        </w:tabs>
        <w:ind w:left="360" w:hanging="360"/>
      </w:pPr>
      <w:rPr>
        <w:rFonts w:hint="default"/>
        <w:b w:val="0"/>
        <w:bCs w:val="0"/>
        <w:sz w:val="24"/>
        <w:szCs w:val="24"/>
      </w:rPr>
    </w:lvl>
    <w:lvl w:ilvl="1" w:tplc="04150019">
      <w:start w:val="1"/>
      <w:numFmt w:val="lowerLetter"/>
      <w:lvlText w:val="%2."/>
      <w:lvlJc w:val="left"/>
      <w:pPr>
        <w:ind w:left="1440" w:hanging="360"/>
      </w:pPr>
    </w:lvl>
    <w:lvl w:ilvl="2" w:tplc="48FA1C3C">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24" w15:restartNumberingAfterBreak="0">
    <w:nsid w:val="727949E3"/>
    <w:multiLevelType w:val="hybridMultilevel"/>
    <w:tmpl w:val="BF3E205C"/>
    <w:lvl w:ilvl="0" w:tplc="1C22A580">
      <w:start w:val="1"/>
      <w:numFmt w:val="decimal"/>
      <w:lvlText w:val="%1."/>
      <w:lvlJc w:val="left"/>
      <w:pPr>
        <w:tabs>
          <w:tab w:val="num" w:pos="360"/>
        </w:tabs>
        <w:ind w:left="3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5"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6CE0FE9"/>
    <w:multiLevelType w:val="hybridMultilevel"/>
    <w:tmpl w:val="2A7C284E"/>
    <w:name w:val="WW8Num22223"/>
    <w:lvl w:ilvl="0" w:tplc="F5CAD938">
      <w:start w:val="1"/>
      <w:numFmt w:val="decimal"/>
      <w:lvlText w:val="%1."/>
      <w:lvlJc w:val="left"/>
      <w:pPr>
        <w:tabs>
          <w:tab w:val="num" w:pos="360"/>
        </w:tabs>
        <w:ind w:left="360" w:hanging="360"/>
      </w:pPr>
      <w:rPr>
        <w:rFonts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8"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BE31094"/>
    <w:multiLevelType w:val="hybridMultilevel"/>
    <w:tmpl w:val="DACA119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7C1E6A5C"/>
    <w:multiLevelType w:val="hybridMultilevel"/>
    <w:tmpl w:val="448AE07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061752364">
    <w:abstractNumId w:val="53"/>
  </w:num>
  <w:num w:numId="2" w16cid:durableId="479806350">
    <w:abstractNumId w:val="85"/>
  </w:num>
  <w:num w:numId="3" w16cid:durableId="768699525">
    <w:abstractNumId w:val="64"/>
  </w:num>
  <w:num w:numId="4" w16cid:durableId="472256596">
    <w:abstractNumId w:val="60"/>
  </w:num>
  <w:num w:numId="5" w16cid:durableId="422456960">
    <w:abstractNumId w:val="81"/>
  </w:num>
  <w:num w:numId="6" w16cid:durableId="1608195710">
    <w:abstractNumId w:val="105"/>
  </w:num>
  <w:num w:numId="7" w16cid:durableId="629820516">
    <w:abstractNumId w:val="98"/>
  </w:num>
  <w:num w:numId="8" w16cid:durableId="309987007">
    <w:abstractNumId w:val="45"/>
  </w:num>
  <w:num w:numId="9" w16cid:durableId="2100179280">
    <w:abstractNumId w:val="106"/>
  </w:num>
  <w:num w:numId="10" w16cid:durableId="112485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3636903">
    <w:abstractNumId w:val="66"/>
  </w:num>
  <w:num w:numId="12" w16cid:durableId="329454643">
    <w:abstractNumId w:val="79"/>
  </w:num>
  <w:num w:numId="13" w16cid:durableId="831873083">
    <w:abstractNumId w:val="121"/>
  </w:num>
  <w:num w:numId="14" w16cid:durableId="2044399843">
    <w:abstractNumId w:val="25"/>
  </w:num>
  <w:num w:numId="15" w16cid:durableId="962813075">
    <w:abstractNumId w:val="70"/>
  </w:num>
  <w:num w:numId="16" w16cid:durableId="980887083">
    <w:abstractNumId w:val="74"/>
  </w:num>
  <w:num w:numId="17" w16cid:durableId="1179156382">
    <w:abstractNumId w:val="54"/>
  </w:num>
  <w:num w:numId="18" w16cid:durableId="291401868">
    <w:abstractNumId w:val="124"/>
  </w:num>
  <w:num w:numId="19" w16cid:durableId="631062667">
    <w:abstractNumId w:val="57"/>
  </w:num>
  <w:num w:numId="20" w16cid:durableId="1620602624">
    <w:abstractNumId w:val="76"/>
  </w:num>
  <w:num w:numId="21" w16cid:durableId="2011562387">
    <w:abstractNumId w:val="107"/>
  </w:num>
  <w:num w:numId="22" w16cid:durableId="98180151">
    <w:abstractNumId w:val="46"/>
  </w:num>
  <w:num w:numId="23" w16cid:durableId="2067756060">
    <w:abstractNumId w:val="87"/>
  </w:num>
  <w:num w:numId="24" w16cid:durableId="1253127574">
    <w:abstractNumId w:val="58"/>
  </w:num>
  <w:num w:numId="25" w16cid:durableId="121582551">
    <w:abstractNumId w:val="28"/>
  </w:num>
  <w:num w:numId="26" w16cid:durableId="997340565">
    <w:abstractNumId w:val="120"/>
  </w:num>
  <w:num w:numId="27" w16cid:durableId="170920633">
    <w:abstractNumId w:val="103"/>
  </w:num>
  <w:num w:numId="28" w16cid:durableId="1659337778">
    <w:abstractNumId w:val="42"/>
  </w:num>
  <w:num w:numId="29" w16cid:durableId="2071689325">
    <w:abstractNumId w:val="10"/>
  </w:num>
  <w:num w:numId="30" w16cid:durableId="19774889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4469298">
    <w:abstractNumId w:val="55"/>
  </w:num>
  <w:num w:numId="32" w16cid:durableId="7485487">
    <w:abstractNumId w:val="111"/>
  </w:num>
  <w:num w:numId="33" w16cid:durableId="1161962706">
    <w:abstractNumId w:val="51"/>
  </w:num>
  <w:num w:numId="34" w16cid:durableId="1064529454">
    <w:abstractNumId w:val="119"/>
  </w:num>
  <w:num w:numId="35" w16cid:durableId="1698575672">
    <w:abstractNumId w:val="41"/>
  </w:num>
  <w:num w:numId="36" w16cid:durableId="650527489">
    <w:abstractNumId w:val="116"/>
  </w:num>
  <w:num w:numId="37" w16cid:durableId="387530581">
    <w:abstractNumId w:val="52"/>
  </w:num>
  <w:num w:numId="38" w16cid:durableId="388846313">
    <w:abstractNumId w:val="69"/>
  </w:num>
  <w:num w:numId="39" w16cid:durableId="1835563781">
    <w:abstractNumId w:val="130"/>
  </w:num>
  <w:num w:numId="40" w16cid:durableId="3294520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166007">
    <w:abstractNumId w:val="29"/>
    <w:lvlOverride w:ilvl="0">
      <w:startOverride w:val="1"/>
    </w:lvlOverride>
  </w:num>
  <w:num w:numId="42" w16cid:durableId="423310437">
    <w:abstractNumId w:val="29"/>
    <w:lvlOverride w:ilvl="0">
      <w:startOverride w:val="1"/>
    </w:lvlOverride>
  </w:num>
  <w:num w:numId="43" w16cid:durableId="2110809381">
    <w:abstractNumId w:val="39"/>
  </w:num>
  <w:num w:numId="44" w16cid:durableId="1488008604">
    <w:abstractNumId w:val="33"/>
  </w:num>
  <w:num w:numId="45" w16cid:durableId="1989624731">
    <w:abstractNumId w:val="77"/>
  </w:num>
  <w:num w:numId="46" w16cid:durableId="1814910759">
    <w:abstractNumId w:val="82"/>
  </w:num>
  <w:num w:numId="47" w16cid:durableId="1642078256">
    <w:abstractNumId w:val="0"/>
  </w:num>
  <w:num w:numId="48" w16cid:durableId="724139164">
    <w:abstractNumId w:val="1"/>
  </w:num>
  <w:num w:numId="49" w16cid:durableId="808977774">
    <w:abstractNumId w:val="2"/>
  </w:num>
  <w:num w:numId="50" w16cid:durableId="903376001">
    <w:abstractNumId w:val="3"/>
  </w:num>
  <w:num w:numId="51" w16cid:durableId="644311199">
    <w:abstractNumId w:val="4"/>
  </w:num>
  <w:num w:numId="52" w16cid:durableId="1199857768">
    <w:abstractNumId w:val="38"/>
  </w:num>
  <w:num w:numId="53" w16cid:durableId="258635562">
    <w:abstractNumId w:val="68"/>
  </w:num>
  <w:num w:numId="54" w16cid:durableId="12611687">
    <w:abstractNumId w:val="65"/>
  </w:num>
  <w:num w:numId="55" w16cid:durableId="1193424540">
    <w:abstractNumId w:val="22"/>
  </w:num>
  <w:num w:numId="56" w16cid:durableId="1396247331">
    <w:abstractNumId w:val="115"/>
  </w:num>
  <w:num w:numId="57" w16cid:durableId="38012676">
    <w:abstractNumId w:val="122"/>
  </w:num>
  <w:num w:numId="58" w16cid:durableId="109015737">
    <w:abstractNumId w:val="67"/>
  </w:num>
  <w:num w:numId="59" w16cid:durableId="1313868116">
    <w:abstractNumId w:val="123"/>
  </w:num>
  <w:num w:numId="60" w16cid:durableId="469401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9594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72837167">
    <w:abstractNumId w:val="56"/>
  </w:num>
  <w:num w:numId="63" w16cid:durableId="2114280366">
    <w:abstractNumId w:val="32"/>
  </w:num>
  <w:num w:numId="64" w16cid:durableId="1096634495">
    <w:abstractNumId w:val="26"/>
  </w:num>
  <w:num w:numId="65" w16cid:durableId="6753507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5038954">
    <w:abstractNumId w:val="75"/>
  </w:num>
  <w:num w:numId="67" w16cid:durableId="526600204">
    <w:abstractNumId w:val="35"/>
  </w:num>
  <w:num w:numId="68" w16cid:durableId="94521320">
    <w:abstractNumId w:val="73"/>
  </w:num>
  <w:num w:numId="69" w16cid:durableId="1000625183">
    <w:abstractNumId w:val="117"/>
  </w:num>
  <w:num w:numId="70" w16cid:durableId="998920252">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3492689">
    <w:abstractNumId w:val="9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8144819">
    <w:abstractNumId w:val="11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04240">
    <w:abstractNumId w:val="84"/>
  </w:num>
  <w:num w:numId="74" w16cid:durableId="1099982947">
    <w:abstractNumId w:val="30"/>
  </w:num>
  <w:num w:numId="75" w16cid:durableId="596325703">
    <w:abstractNumId w:val="91"/>
  </w:num>
  <w:num w:numId="76" w16cid:durableId="1906181908">
    <w:abstractNumId w:val="48"/>
  </w:num>
  <w:num w:numId="77" w16cid:durableId="197164184">
    <w:abstractNumId w:val="23"/>
  </w:num>
  <w:num w:numId="78" w16cid:durableId="568658985">
    <w:abstractNumId w:val="118"/>
  </w:num>
  <w:num w:numId="79" w16cid:durableId="1373194849">
    <w:abstractNumId w:val="71"/>
  </w:num>
  <w:num w:numId="80" w16cid:durableId="1357581733">
    <w:abstractNumId w:val="92"/>
  </w:num>
  <w:num w:numId="81" w16cid:durableId="233973852">
    <w:abstractNumId w:val="112"/>
  </w:num>
  <w:num w:numId="82" w16cid:durableId="641083426">
    <w:abstractNumId w:val="93"/>
  </w:num>
  <w:num w:numId="83" w16cid:durableId="745566180">
    <w:abstractNumId w:val="127"/>
  </w:num>
  <w:num w:numId="84" w16cid:durableId="247859031">
    <w:abstractNumId w:val="108"/>
  </w:num>
  <w:num w:numId="85" w16cid:durableId="61561519">
    <w:abstractNumId w:val="36"/>
  </w:num>
  <w:num w:numId="86" w16cid:durableId="850610924">
    <w:abstractNumId w:val="80"/>
  </w:num>
  <w:num w:numId="87" w16cid:durableId="1387993681">
    <w:abstractNumId w:val="61"/>
  </w:num>
  <w:num w:numId="88" w16cid:durableId="1229996176">
    <w:abstractNumId w:val="114"/>
  </w:num>
  <w:num w:numId="89" w16cid:durableId="1534032891">
    <w:abstractNumId w:val="44"/>
  </w:num>
  <w:num w:numId="90" w16cid:durableId="124197875">
    <w:abstractNumId w:val="20"/>
  </w:num>
  <w:num w:numId="91" w16cid:durableId="358971998">
    <w:abstractNumId w:val="83"/>
  </w:num>
  <w:num w:numId="92" w16cid:durableId="2055738020">
    <w:abstractNumId w:val="104"/>
  </w:num>
  <w:num w:numId="93" w16cid:durableId="2093815028">
    <w:abstractNumId w:val="129"/>
  </w:num>
  <w:num w:numId="94" w16cid:durableId="554199872">
    <w:abstractNumId w:val="102"/>
  </w:num>
  <w:num w:numId="95" w16cid:durableId="1721704768">
    <w:abstractNumId w:val="101"/>
  </w:num>
  <w:num w:numId="96" w16cid:durableId="1467162011">
    <w:abstractNumId w:val="86"/>
  </w:num>
  <w:num w:numId="97" w16cid:durableId="1615672761">
    <w:abstractNumId w:val="27"/>
  </w:num>
  <w:num w:numId="98" w16cid:durableId="2041316984">
    <w:abstractNumId w:val="19"/>
  </w:num>
  <w:num w:numId="99" w16cid:durableId="345178373">
    <w:abstractNumId w:val="78"/>
  </w:num>
  <w:num w:numId="100" w16cid:durableId="1844390980">
    <w:abstractNumId w:val="31"/>
  </w:num>
  <w:num w:numId="101" w16cid:durableId="232131859">
    <w:abstractNumId w:val="99"/>
  </w:num>
  <w:num w:numId="102" w16cid:durableId="1980500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848357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4034153">
    <w:abstractNumId w:val="113"/>
  </w:num>
  <w:num w:numId="105" w16cid:durableId="68559720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87370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82333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988441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4680544">
    <w:abstractNumId w:val="90"/>
  </w:num>
  <w:num w:numId="110" w16cid:durableId="1543906123">
    <w:abstractNumId w:val="1"/>
  </w:num>
  <w:num w:numId="111" w16cid:durableId="1524635374">
    <w:abstractNumId w:val="11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D8"/>
    <w:rsid w:val="00001406"/>
    <w:rsid w:val="000014E0"/>
    <w:rsid w:val="00001C5A"/>
    <w:rsid w:val="00002310"/>
    <w:rsid w:val="000025C6"/>
    <w:rsid w:val="00002D7C"/>
    <w:rsid w:val="00002F99"/>
    <w:rsid w:val="000030A0"/>
    <w:rsid w:val="00003546"/>
    <w:rsid w:val="0000367A"/>
    <w:rsid w:val="00004608"/>
    <w:rsid w:val="000049F9"/>
    <w:rsid w:val="00005659"/>
    <w:rsid w:val="00006194"/>
    <w:rsid w:val="00006252"/>
    <w:rsid w:val="0000630B"/>
    <w:rsid w:val="0000683D"/>
    <w:rsid w:val="000072DC"/>
    <w:rsid w:val="0000798B"/>
    <w:rsid w:val="00007D42"/>
    <w:rsid w:val="00010DF9"/>
    <w:rsid w:val="000110B1"/>
    <w:rsid w:val="0001144A"/>
    <w:rsid w:val="00012330"/>
    <w:rsid w:val="000125E2"/>
    <w:rsid w:val="00012EE9"/>
    <w:rsid w:val="00012F90"/>
    <w:rsid w:val="000131D6"/>
    <w:rsid w:val="000132B8"/>
    <w:rsid w:val="000132E9"/>
    <w:rsid w:val="00013C42"/>
    <w:rsid w:val="00013D75"/>
    <w:rsid w:val="00014836"/>
    <w:rsid w:val="00014987"/>
    <w:rsid w:val="00014E9C"/>
    <w:rsid w:val="000150C8"/>
    <w:rsid w:val="000150FD"/>
    <w:rsid w:val="00015624"/>
    <w:rsid w:val="00016607"/>
    <w:rsid w:val="00016B11"/>
    <w:rsid w:val="00016D3D"/>
    <w:rsid w:val="00016F5B"/>
    <w:rsid w:val="00017E8E"/>
    <w:rsid w:val="0002076E"/>
    <w:rsid w:val="00020CF4"/>
    <w:rsid w:val="00021006"/>
    <w:rsid w:val="00021697"/>
    <w:rsid w:val="00021A84"/>
    <w:rsid w:val="00021E49"/>
    <w:rsid w:val="000221CB"/>
    <w:rsid w:val="000221EB"/>
    <w:rsid w:val="000235DC"/>
    <w:rsid w:val="00023E26"/>
    <w:rsid w:val="0002457E"/>
    <w:rsid w:val="00025271"/>
    <w:rsid w:val="00025551"/>
    <w:rsid w:val="000260E2"/>
    <w:rsid w:val="00026770"/>
    <w:rsid w:val="00026DE4"/>
    <w:rsid w:val="00026E62"/>
    <w:rsid w:val="00027901"/>
    <w:rsid w:val="000300F0"/>
    <w:rsid w:val="000303AA"/>
    <w:rsid w:val="00030965"/>
    <w:rsid w:val="00030A1E"/>
    <w:rsid w:val="000312A0"/>
    <w:rsid w:val="000312B5"/>
    <w:rsid w:val="00031762"/>
    <w:rsid w:val="00032F64"/>
    <w:rsid w:val="00033686"/>
    <w:rsid w:val="00033CD0"/>
    <w:rsid w:val="00033D57"/>
    <w:rsid w:val="00034400"/>
    <w:rsid w:val="00034726"/>
    <w:rsid w:val="00034BE7"/>
    <w:rsid w:val="00035465"/>
    <w:rsid w:val="000355E3"/>
    <w:rsid w:val="0003579A"/>
    <w:rsid w:val="00035990"/>
    <w:rsid w:val="000365B0"/>
    <w:rsid w:val="0003662B"/>
    <w:rsid w:val="0003676E"/>
    <w:rsid w:val="00036784"/>
    <w:rsid w:val="00036837"/>
    <w:rsid w:val="00036A43"/>
    <w:rsid w:val="00036C2F"/>
    <w:rsid w:val="0003724E"/>
    <w:rsid w:val="00037458"/>
    <w:rsid w:val="0003767E"/>
    <w:rsid w:val="0003796E"/>
    <w:rsid w:val="00037E4A"/>
    <w:rsid w:val="0004020F"/>
    <w:rsid w:val="00040241"/>
    <w:rsid w:val="00040807"/>
    <w:rsid w:val="00040C79"/>
    <w:rsid w:val="00040F1A"/>
    <w:rsid w:val="000415D1"/>
    <w:rsid w:val="000415F0"/>
    <w:rsid w:val="00041EAF"/>
    <w:rsid w:val="00042CC2"/>
    <w:rsid w:val="000446D4"/>
    <w:rsid w:val="00044823"/>
    <w:rsid w:val="00044CFB"/>
    <w:rsid w:val="00045019"/>
    <w:rsid w:val="000460F6"/>
    <w:rsid w:val="00046580"/>
    <w:rsid w:val="00046C79"/>
    <w:rsid w:val="000503B3"/>
    <w:rsid w:val="00050D59"/>
    <w:rsid w:val="00050E0D"/>
    <w:rsid w:val="00051117"/>
    <w:rsid w:val="00051553"/>
    <w:rsid w:val="000517F7"/>
    <w:rsid w:val="00051DF6"/>
    <w:rsid w:val="00051EEB"/>
    <w:rsid w:val="0005238B"/>
    <w:rsid w:val="0005241A"/>
    <w:rsid w:val="00052A28"/>
    <w:rsid w:val="000532A3"/>
    <w:rsid w:val="000536DB"/>
    <w:rsid w:val="00053716"/>
    <w:rsid w:val="00053DD9"/>
    <w:rsid w:val="00053FFF"/>
    <w:rsid w:val="000540AC"/>
    <w:rsid w:val="00054527"/>
    <w:rsid w:val="00054833"/>
    <w:rsid w:val="0005521F"/>
    <w:rsid w:val="000553B6"/>
    <w:rsid w:val="000557BC"/>
    <w:rsid w:val="00055B67"/>
    <w:rsid w:val="00055D4B"/>
    <w:rsid w:val="000579D7"/>
    <w:rsid w:val="00057BA7"/>
    <w:rsid w:val="000601D3"/>
    <w:rsid w:val="000606F9"/>
    <w:rsid w:val="000608CB"/>
    <w:rsid w:val="00060FF2"/>
    <w:rsid w:val="0006133E"/>
    <w:rsid w:val="00061E6F"/>
    <w:rsid w:val="0006304C"/>
    <w:rsid w:val="00063472"/>
    <w:rsid w:val="000635F7"/>
    <w:rsid w:val="00063935"/>
    <w:rsid w:val="00063B10"/>
    <w:rsid w:val="00064224"/>
    <w:rsid w:val="0006510D"/>
    <w:rsid w:val="00065410"/>
    <w:rsid w:val="00065571"/>
    <w:rsid w:val="00065904"/>
    <w:rsid w:val="00066410"/>
    <w:rsid w:val="00066C8A"/>
    <w:rsid w:val="00066CEB"/>
    <w:rsid w:val="000703CC"/>
    <w:rsid w:val="00071185"/>
    <w:rsid w:val="000715FF"/>
    <w:rsid w:val="000720B7"/>
    <w:rsid w:val="00072390"/>
    <w:rsid w:val="00072E00"/>
    <w:rsid w:val="00072F67"/>
    <w:rsid w:val="0007304C"/>
    <w:rsid w:val="0007357A"/>
    <w:rsid w:val="000739AA"/>
    <w:rsid w:val="00073FEE"/>
    <w:rsid w:val="000740B8"/>
    <w:rsid w:val="00074A05"/>
    <w:rsid w:val="00074B07"/>
    <w:rsid w:val="000753CA"/>
    <w:rsid w:val="00076585"/>
    <w:rsid w:val="00076D08"/>
    <w:rsid w:val="000777D0"/>
    <w:rsid w:val="00077E1F"/>
    <w:rsid w:val="00080081"/>
    <w:rsid w:val="000803DF"/>
    <w:rsid w:val="000810D3"/>
    <w:rsid w:val="000819E8"/>
    <w:rsid w:val="00081B4A"/>
    <w:rsid w:val="0008255C"/>
    <w:rsid w:val="00082828"/>
    <w:rsid w:val="000844FE"/>
    <w:rsid w:val="00084704"/>
    <w:rsid w:val="00084F35"/>
    <w:rsid w:val="0008533D"/>
    <w:rsid w:val="00085920"/>
    <w:rsid w:val="00085A62"/>
    <w:rsid w:val="00085E1D"/>
    <w:rsid w:val="000874C3"/>
    <w:rsid w:val="00087978"/>
    <w:rsid w:val="00090B70"/>
    <w:rsid w:val="00090D65"/>
    <w:rsid w:val="000911C1"/>
    <w:rsid w:val="00091626"/>
    <w:rsid w:val="000916AC"/>
    <w:rsid w:val="0009269F"/>
    <w:rsid w:val="0009351C"/>
    <w:rsid w:val="00093653"/>
    <w:rsid w:val="00093E4A"/>
    <w:rsid w:val="00093EEB"/>
    <w:rsid w:val="00094E24"/>
    <w:rsid w:val="000950E5"/>
    <w:rsid w:val="00095954"/>
    <w:rsid w:val="00095AC5"/>
    <w:rsid w:val="000966A6"/>
    <w:rsid w:val="000A087F"/>
    <w:rsid w:val="000A0C0C"/>
    <w:rsid w:val="000A0C6A"/>
    <w:rsid w:val="000A1A6D"/>
    <w:rsid w:val="000A1C46"/>
    <w:rsid w:val="000A1D8D"/>
    <w:rsid w:val="000A23ED"/>
    <w:rsid w:val="000A244F"/>
    <w:rsid w:val="000A308F"/>
    <w:rsid w:val="000A329E"/>
    <w:rsid w:val="000A38AC"/>
    <w:rsid w:val="000A40EA"/>
    <w:rsid w:val="000A4C7B"/>
    <w:rsid w:val="000A6309"/>
    <w:rsid w:val="000A6489"/>
    <w:rsid w:val="000A6F14"/>
    <w:rsid w:val="000A6F98"/>
    <w:rsid w:val="000A7437"/>
    <w:rsid w:val="000A78BB"/>
    <w:rsid w:val="000B001D"/>
    <w:rsid w:val="000B029B"/>
    <w:rsid w:val="000B0780"/>
    <w:rsid w:val="000B0B98"/>
    <w:rsid w:val="000B0C47"/>
    <w:rsid w:val="000B0F61"/>
    <w:rsid w:val="000B1088"/>
    <w:rsid w:val="000B14AE"/>
    <w:rsid w:val="000B1C67"/>
    <w:rsid w:val="000B2659"/>
    <w:rsid w:val="000B2D01"/>
    <w:rsid w:val="000B32F0"/>
    <w:rsid w:val="000B338E"/>
    <w:rsid w:val="000B37D9"/>
    <w:rsid w:val="000B3CE9"/>
    <w:rsid w:val="000B4670"/>
    <w:rsid w:val="000B4A0C"/>
    <w:rsid w:val="000B4EFA"/>
    <w:rsid w:val="000B4FB1"/>
    <w:rsid w:val="000B567A"/>
    <w:rsid w:val="000B5927"/>
    <w:rsid w:val="000B5E51"/>
    <w:rsid w:val="000B6FAB"/>
    <w:rsid w:val="000B7D41"/>
    <w:rsid w:val="000C02D9"/>
    <w:rsid w:val="000C10E6"/>
    <w:rsid w:val="000C1555"/>
    <w:rsid w:val="000C18E7"/>
    <w:rsid w:val="000C198C"/>
    <w:rsid w:val="000C1F42"/>
    <w:rsid w:val="000C2803"/>
    <w:rsid w:val="000C2C4A"/>
    <w:rsid w:val="000C320F"/>
    <w:rsid w:val="000C374F"/>
    <w:rsid w:val="000C4388"/>
    <w:rsid w:val="000C49FA"/>
    <w:rsid w:val="000C58BE"/>
    <w:rsid w:val="000C618C"/>
    <w:rsid w:val="000C690A"/>
    <w:rsid w:val="000C6CF8"/>
    <w:rsid w:val="000C6E3A"/>
    <w:rsid w:val="000C74BA"/>
    <w:rsid w:val="000C7A00"/>
    <w:rsid w:val="000D094D"/>
    <w:rsid w:val="000D09EF"/>
    <w:rsid w:val="000D1203"/>
    <w:rsid w:val="000D16F7"/>
    <w:rsid w:val="000D1718"/>
    <w:rsid w:val="000D1D62"/>
    <w:rsid w:val="000D1DCA"/>
    <w:rsid w:val="000D2AC5"/>
    <w:rsid w:val="000D309F"/>
    <w:rsid w:val="000D3552"/>
    <w:rsid w:val="000D3AD4"/>
    <w:rsid w:val="000D4333"/>
    <w:rsid w:val="000D44E9"/>
    <w:rsid w:val="000D45D9"/>
    <w:rsid w:val="000D515B"/>
    <w:rsid w:val="000D53F2"/>
    <w:rsid w:val="000D5427"/>
    <w:rsid w:val="000D5AAB"/>
    <w:rsid w:val="000D5B2C"/>
    <w:rsid w:val="000D643C"/>
    <w:rsid w:val="000D6968"/>
    <w:rsid w:val="000D6EFC"/>
    <w:rsid w:val="000E049C"/>
    <w:rsid w:val="000E0539"/>
    <w:rsid w:val="000E06C6"/>
    <w:rsid w:val="000E0BDF"/>
    <w:rsid w:val="000E0D3C"/>
    <w:rsid w:val="000E0E2B"/>
    <w:rsid w:val="000E1075"/>
    <w:rsid w:val="000E10E2"/>
    <w:rsid w:val="000E1441"/>
    <w:rsid w:val="000E2089"/>
    <w:rsid w:val="000E219B"/>
    <w:rsid w:val="000E2402"/>
    <w:rsid w:val="000E364A"/>
    <w:rsid w:val="000E390D"/>
    <w:rsid w:val="000E3B51"/>
    <w:rsid w:val="000E3F15"/>
    <w:rsid w:val="000E3F46"/>
    <w:rsid w:val="000E43F5"/>
    <w:rsid w:val="000E459E"/>
    <w:rsid w:val="000E60CA"/>
    <w:rsid w:val="000E63D8"/>
    <w:rsid w:val="000E6685"/>
    <w:rsid w:val="000E6C58"/>
    <w:rsid w:val="000E780A"/>
    <w:rsid w:val="000E7B64"/>
    <w:rsid w:val="000E7F73"/>
    <w:rsid w:val="000F123C"/>
    <w:rsid w:val="000F16BD"/>
    <w:rsid w:val="000F38D5"/>
    <w:rsid w:val="000F3CC6"/>
    <w:rsid w:val="000F4621"/>
    <w:rsid w:val="000F46EC"/>
    <w:rsid w:val="000F5EA5"/>
    <w:rsid w:val="000F5EE0"/>
    <w:rsid w:val="000F6919"/>
    <w:rsid w:val="000F6DFA"/>
    <w:rsid w:val="000F6EAB"/>
    <w:rsid w:val="000F7177"/>
    <w:rsid w:val="000F74DE"/>
    <w:rsid w:val="000F7612"/>
    <w:rsid w:val="00100004"/>
    <w:rsid w:val="00100BAA"/>
    <w:rsid w:val="00100E27"/>
    <w:rsid w:val="001018E6"/>
    <w:rsid w:val="00101DDB"/>
    <w:rsid w:val="00102E71"/>
    <w:rsid w:val="00102EE1"/>
    <w:rsid w:val="00105200"/>
    <w:rsid w:val="00105430"/>
    <w:rsid w:val="0010627F"/>
    <w:rsid w:val="001062E0"/>
    <w:rsid w:val="0010777D"/>
    <w:rsid w:val="00107B9C"/>
    <w:rsid w:val="00107D50"/>
    <w:rsid w:val="00107DA3"/>
    <w:rsid w:val="001109EF"/>
    <w:rsid w:val="00110BD4"/>
    <w:rsid w:val="00110D97"/>
    <w:rsid w:val="00111EE0"/>
    <w:rsid w:val="00112A18"/>
    <w:rsid w:val="00112DCE"/>
    <w:rsid w:val="00112F5E"/>
    <w:rsid w:val="00113148"/>
    <w:rsid w:val="001132BC"/>
    <w:rsid w:val="0011379B"/>
    <w:rsid w:val="00113ACF"/>
    <w:rsid w:val="00113D7C"/>
    <w:rsid w:val="001140E1"/>
    <w:rsid w:val="0011470A"/>
    <w:rsid w:val="0011569D"/>
    <w:rsid w:val="001159A5"/>
    <w:rsid w:val="00115C4D"/>
    <w:rsid w:val="00115D8D"/>
    <w:rsid w:val="00115DB0"/>
    <w:rsid w:val="0011617D"/>
    <w:rsid w:val="00116C38"/>
    <w:rsid w:val="001209C8"/>
    <w:rsid w:val="001211F2"/>
    <w:rsid w:val="00121521"/>
    <w:rsid w:val="00121850"/>
    <w:rsid w:val="0012210B"/>
    <w:rsid w:val="001237EF"/>
    <w:rsid w:val="00124FF4"/>
    <w:rsid w:val="001250FC"/>
    <w:rsid w:val="001252C9"/>
    <w:rsid w:val="00125844"/>
    <w:rsid w:val="00125936"/>
    <w:rsid w:val="00125D39"/>
    <w:rsid w:val="0012609C"/>
    <w:rsid w:val="00126119"/>
    <w:rsid w:val="001279A7"/>
    <w:rsid w:val="00130107"/>
    <w:rsid w:val="0013047C"/>
    <w:rsid w:val="00131169"/>
    <w:rsid w:val="0013184B"/>
    <w:rsid w:val="001318EF"/>
    <w:rsid w:val="00132265"/>
    <w:rsid w:val="0013289B"/>
    <w:rsid w:val="00133029"/>
    <w:rsid w:val="00133135"/>
    <w:rsid w:val="0013352C"/>
    <w:rsid w:val="001338ED"/>
    <w:rsid w:val="001345D4"/>
    <w:rsid w:val="00134FB2"/>
    <w:rsid w:val="00135833"/>
    <w:rsid w:val="00135C73"/>
    <w:rsid w:val="00135FE5"/>
    <w:rsid w:val="00137CA8"/>
    <w:rsid w:val="00137D51"/>
    <w:rsid w:val="00137F16"/>
    <w:rsid w:val="001402AF"/>
    <w:rsid w:val="0014111F"/>
    <w:rsid w:val="001417C7"/>
    <w:rsid w:val="00141967"/>
    <w:rsid w:val="0014267C"/>
    <w:rsid w:val="001427C0"/>
    <w:rsid w:val="00142996"/>
    <w:rsid w:val="00142FA2"/>
    <w:rsid w:val="0014337C"/>
    <w:rsid w:val="001433C3"/>
    <w:rsid w:val="001440C0"/>
    <w:rsid w:val="001444F1"/>
    <w:rsid w:val="0014557B"/>
    <w:rsid w:val="001461A5"/>
    <w:rsid w:val="001467DC"/>
    <w:rsid w:val="0015077F"/>
    <w:rsid w:val="00151248"/>
    <w:rsid w:val="0015149B"/>
    <w:rsid w:val="00151656"/>
    <w:rsid w:val="0015242E"/>
    <w:rsid w:val="001529B2"/>
    <w:rsid w:val="00153C00"/>
    <w:rsid w:val="00153F93"/>
    <w:rsid w:val="00153FFF"/>
    <w:rsid w:val="001540C3"/>
    <w:rsid w:val="00154BD5"/>
    <w:rsid w:val="00154E3E"/>
    <w:rsid w:val="001551B2"/>
    <w:rsid w:val="001553C1"/>
    <w:rsid w:val="00156D0C"/>
    <w:rsid w:val="00156E95"/>
    <w:rsid w:val="00157C13"/>
    <w:rsid w:val="0016029E"/>
    <w:rsid w:val="0016053A"/>
    <w:rsid w:val="001608C7"/>
    <w:rsid w:val="00160EEC"/>
    <w:rsid w:val="00162AB7"/>
    <w:rsid w:val="00163EC7"/>
    <w:rsid w:val="00163FB9"/>
    <w:rsid w:val="001643B0"/>
    <w:rsid w:val="001647E2"/>
    <w:rsid w:val="00164EBF"/>
    <w:rsid w:val="00166198"/>
    <w:rsid w:val="00166502"/>
    <w:rsid w:val="0016650E"/>
    <w:rsid w:val="00166586"/>
    <w:rsid w:val="00166639"/>
    <w:rsid w:val="00166CC3"/>
    <w:rsid w:val="0016769D"/>
    <w:rsid w:val="001679C3"/>
    <w:rsid w:val="00170706"/>
    <w:rsid w:val="001708E6"/>
    <w:rsid w:val="0017097C"/>
    <w:rsid w:val="00171277"/>
    <w:rsid w:val="0017156F"/>
    <w:rsid w:val="0017163F"/>
    <w:rsid w:val="00171845"/>
    <w:rsid w:val="001725D2"/>
    <w:rsid w:val="00173B74"/>
    <w:rsid w:val="00174528"/>
    <w:rsid w:val="00174594"/>
    <w:rsid w:val="00174C06"/>
    <w:rsid w:val="00175477"/>
    <w:rsid w:val="00175615"/>
    <w:rsid w:val="001756BA"/>
    <w:rsid w:val="0017644B"/>
    <w:rsid w:val="00177766"/>
    <w:rsid w:val="00177995"/>
    <w:rsid w:val="001779A2"/>
    <w:rsid w:val="0018044F"/>
    <w:rsid w:val="00180D53"/>
    <w:rsid w:val="0018125F"/>
    <w:rsid w:val="00182402"/>
    <w:rsid w:val="001824FD"/>
    <w:rsid w:val="00182D0E"/>
    <w:rsid w:val="0018326A"/>
    <w:rsid w:val="001843DA"/>
    <w:rsid w:val="00184A46"/>
    <w:rsid w:val="00184DDB"/>
    <w:rsid w:val="00185548"/>
    <w:rsid w:val="00185FBF"/>
    <w:rsid w:val="0018650D"/>
    <w:rsid w:val="0018679D"/>
    <w:rsid w:val="00186C45"/>
    <w:rsid w:val="00186C96"/>
    <w:rsid w:val="001902C7"/>
    <w:rsid w:val="00190D0A"/>
    <w:rsid w:val="001913F3"/>
    <w:rsid w:val="001914C6"/>
    <w:rsid w:val="00191E04"/>
    <w:rsid w:val="0019208A"/>
    <w:rsid w:val="0019241E"/>
    <w:rsid w:val="0019283A"/>
    <w:rsid w:val="001931C3"/>
    <w:rsid w:val="00193349"/>
    <w:rsid w:val="00193F64"/>
    <w:rsid w:val="00194238"/>
    <w:rsid w:val="0019472E"/>
    <w:rsid w:val="001947DC"/>
    <w:rsid w:val="0019492B"/>
    <w:rsid w:val="00194F9B"/>
    <w:rsid w:val="001951D5"/>
    <w:rsid w:val="00195772"/>
    <w:rsid w:val="00195859"/>
    <w:rsid w:val="00195A6D"/>
    <w:rsid w:val="00195C6A"/>
    <w:rsid w:val="00196A06"/>
    <w:rsid w:val="00196AFD"/>
    <w:rsid w:val="00196D23"/>
    <w:rsid w:val="00197AA5"/>
    <w:rsid w:val="00197DB1"/>
    <w:rsid w:val="001A07D4"/>
    <w:rsid w:val="001A0963"/>
    <w:rsid w:val="001A099E"/>
    <w:rsid w:val="001A1BD7"/>
    <w:rsid w:val="001A1FD2"/>
    <w:rsid w:val="001A26BE"/>
    <w:rsid w:val="001A2CB3"/>
    <w:rsid w:val="001A316F"/>
    <w:rsid w:val="001A356A"/>
    <w:rsid w:val="001A3CAD"/>
    <w:rsid w:val="001A43DF"/>
    <w:rsid w:val="001A45EC"/>
    <w:rsid w:val="001A4757"/>
    <w:rsid w:val="001A4B94"/>
    <w:rsid w:val="001A574C"/>
    <w:rsid w:val="001A5BAC"/>
    <w:rsid w:val="001A5D35"/>
    <w:rsid w:val="001A68A2"/>
    <w:rsid w:val="001A6ACA"/>
    <w:rsid w:val="001A6ACF"/>
    <w:rsid w:val="001A72B8"/>
    <w:rsid w:val="001A74D5"/>
    <w:rsid w:val="001A7BF9"/>
    <w:rsid w:val="001A7D87"/>
    <w:rsid w:val="001B05C5"/>
    <w:rsid w:val="001B0A32"/>
    <w:rsid w:val="001B0FBB"/>
    <w:rsid w:val="001B1404"/>
    <w:rsid w:val="001B22C3"/>
    <w:rsid w:val="001B2409"/>
    <w:rsid w:val="001B2C56"/>
    <w:rsid w:val="001B3624"/>
    <w:rsid w:val="001B3EB6"/>
    <w:rsid w:val="001B4167"/>
    <w:rsid w:val="001B420D"/>
    <w:rsid w:val="001B4791"/>
    <w:rsid w:val="001B4AA2"/>
    <w:rsid w:val="001B5C26"/>
    <w:rsid w:val="001B5CA7"/>
    <w:rsid w:val="001B634A"/>
    <w:rsid w:val="001B646C"/>
    <w:rsid w:val="001B6487"/>
    <w:rsid w:val="001B6AA3"/>
    <w:rsid w:val="001B7489"/>
    <w:rsid w:val="001B75EF"/>
    <w:rsid w:val="001B7813"/>
    <w:rsid w:val="001C07D1"/>
    <w:rsid w:val="001C25B1"/>
    <w:rsid w:val="001C275B"/>
    <w:rsid w:val="001C2AEA"/>
    <w:rsid w:val="001C2C0D"/>
    <w:rsid w:val="001C3303"/>
    <w:rsid w:val="001C3E00"/>
    <w:rsid w:val="001C4743"/>
    <w:rsid w:val="001C481F"/>
    <w:rsid w:val="001C4AC1"/>
    <w:rsid w:val="001C4C9C"/>
    <w:rsid w:val="001C5D5F"/>
    <w:rsid w:val="001C63E2"/>
    <w:rsid w:val="001C6AEB"/>
    <w:rsid w:val="001C6FA0"/>
    <w:rsid w:val="001C7F2C"/>
    <w:rsid w:val="001D0131"/>
    <w:rsid w:val="001D0A7A"/>
    <w:rsid w:val="001D0C1E"/>
    <w:rsid w:val="001D0FDA"/>
    <w:rsid w:val="001D1A58"/>
    <w:rsid w:val="001D1CC2"/>
    <w:rsid w:val="001D1FDD"/>
    <w:rsid w:val="001D2210"/>
    <w:rsid w:val="001D2250"/>
    <w:rsid w:val="001D2815"/>
    <w:rsid w:val="001D2A47"/>
    <w:rsid w:val="001D2B1D"/>
    <w:rsid w:val="001D3013"/>
    <w:rsid w:val="001D442B"/>
    <w:rsid w:val="001D44B2"/>
    <w:rsid w:val="001D495C"/>
    <w:rsid w:val="001D4970"/>
    <w:rsid w:val="001D4C4E"/>
    <w:rsid w:val="001D501A"/>
    <w:rsid w:val="001D519E"/>
    <w:rsid w:val="001D55B7"/>
    <w:rsid w:val="001D59AD"/>
    <w:rsid w:val="001D6064"/>
    <w:rsid w:val="001D617D"/>
    <w:rsid w:val="001D62FE"/>
    <w:rsid w:val="001D6D48"/>
    <w:rsid w:val="001D77AD"/>
    <w:rsid w:val="001D783C"/>
    <w:rsid w:val="001D7BA7"/>
    <w:rsid w:val="001D7FCF"/>
    <w:rsid w:val="001E037F"/>
    <w:rsid w:val="001E039B"/>
    <w:rsid w:val="001E03A8"/>
    <w:rsid w:val="001E0A0C"/>
    <w:rsid w:val="001E0B63"/>
    <w:rsid w:val="001E0D62"/>
    <w:rsid w:val="001E0FDB"/>
    <w:rsid w:val="001E123C"/>
    <w:rsid w:val="001E1AA9"/>
    <w:rsid w:val="001E1D5B"/>
    <w:rsid w:val="001E1FF2"/>
    <w:rsid w:val="001E2606"/>
    <w:rsid w:val="001E2777"/>
    <w:rsid w:val="001E280A"/>
    <w:rsid w:val="001E2D22"/>
    <w:rsid w:val="001E348D"/>
    <w:rsid w:val="001E3781"/>
    <w:rsid w:val="001E4317"/>
    <w:rsid w:val="001E4324"/>
    <w:rsid w:val="001E441A"/>
    <w:rsid w:val="001E46B6"/>
    <w:rsid w:val="001E48C7"/>
    <w:rsid w:val="001E4BB3"/>
    <w:rsid w:val="001E5BFF"/>
    <w:rsid w:val="001E5C96"/>
    <w:rsid w:val="001E5CB7"/>
    <w:rsid w:val="001E6216"/>
    <w:rsid w:val="001E62FD"/>
    <w:rsid w:val="001E6F9F"/>
    <w:rsid w:val="001E77A9"/>
    <w:rsid w:val="001E7B43"/>
    <w:rsid w:val="001F0083"/>
    <w:rsid w:val="001F0C35"/>
    <w:rsid w:val="001F1928"/>
    <w:rsid w:val="001F19F9"/>
    <w:rsid w:val="001F1CD8"/>
    <w:rsid w:val="001F27A9"/>
    <w:rsid w:val="001F2FF0"/>
    <w:rsid w:val="001F3414"/>
    <w:rsid w:val="001F3599"/>
    <w:rsid w:val="001F4568"/>
    <w:rsid w:val="001F4FB9"/>
    <w:rsid w:val="001F5031"/>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CF"/>
    <w:rsid w:val="00202455"/>
    <w:rsid w:val="0020317E"/>
    <w:rsid w:val="0020405E"/>
    <w:rsid w:val="00204334"/>
    <w:rsid w:val="00204D06"/>
    <w:rsid w:val="002054B7"/>
    <w:rsid w:val="002059B9"/>
    <w:rsid w:val="00205B40"/>
    <w:rsid w:val="00206579"/>
    <w:rsid w:val="002071D8"/>
    <w:rsid w:val="00207280"/>
    <w:rsid w:val="0020730F"/>
    <w:rsid w:val="00207855"/>
    <w:rsid w:val="002103A3"/>
    <w:rsid w:val="0021067E"/>
    <w:rsid w:val="00210A17"/>
    <w:rsid w:val="00210CC1"/>
    <w:rsid w:val="00211178"/>
    <w:rsid w:val="00211512"/>
    <w:rsid w:val="00211A3F"/>
    <w:rsid w:val="00211F87"/>
    <w:rsid w:val="002121FF"/>
    <w:rsid w:val="002126BC"/>
    <w:rsid w:val="00212FD9"/>
    <w:rsid w:val="00213216"/>
    <w:rsid w:val="002140B1"/>
    <w:rsid w:val="00214316"/>
    <w:rsid w:val="0021463D"/>
    <w:rsid w:val="00214864"/>
    <w:rsid w:val="002154AC"/>
    <w:rsid w:val="00215C3D"/>
    <w:rsid w:val="0021675B"/>
    <w:rsid w:val="002168DB"/>
    <w:rsid w:val="00216B2C"/>
    <w:rsid w:val="00216E9F"/>
    <w:rsid w:val="0021708D"/>
    <w:rsid w:val="00217848"/>
    <w:rsid w:val="002179DB"/>
    <w:rsid w:val="00217C92"/>
    <w:rsid w:val="00217EFE"/>
    <w:rsid w:val="00217F7A"/>
    <w:rsid w:val="00220174"/>
    <w:rsid w:val="00220231"/>
    <w:rsid w:val="002203D3"/>
    <w:rsid w:val="002210AB"/>
    <w:rsid w:val="00221F47"/>
    <w:rsid w:val="00221FD4"/>
    <w:rsid w:val="00222454"/>
    <w:rsid w:val="002224ED"/>
    <w:rsid w:val="002225B1"/>
    <w:rsid w:val="00222982"/>
    <w:rsid w:val="002232F2"/>
    <w:rsid w:val="00223BC5"/>
    <w:rsid w:val="00223EDB"/>
    <w:rsid w:val="00224B7A"/>
    <w:rsid w:val="00224BC4"/>
    <w:rsid w:val="00225A1D"/>
    <w:rsid w:val="002265B8"/>
    <w:rsid w:val="00226B57"/>
    <w:rsid w:val="00227E7E"/>
    <w:rsid w:val="00227F47"/>
    <w:rsid w:val="00230152"/>
    <w:rsid w:val="0023026F"/>
    <w:rsid w:val="00230531"/>
    <w:rsid w:val="002305D5"/>
    <w:rsid w:val="00230862"/>
    <w:rsid w:val="002314AD"/>
    <w:rsid w:val="00231C5B"/>
    <w:rsid w:val="00231C95"/>
    <w:rsid w:val="00233279"/>
    <w:rsid w:val="002338F4"/>
    <w:rsid w:val="00235009"/>
    <w:rsid w:val="002359F4"/>
    <w:rsid w:val="00235C2C"/>
    <w:rsid w:val="00235D01"/>
    <w:rsid w:val="002364D1"/>
    <w:rsid w:val="002371B8"/>
    <w:rsid w:val="00237389"/>
    <w:rsid w:val="00237726"/>
    <w:rsid w:val="002379A5"/>
    <w:rsid w:val="00237FB7"/>
    <w:rsid w:val="002405D4"/>
    <w:rsid w:val="00240C11"/>
    <w:rsid w:val="002416EC"/>
    <w:rsid w:val="0024271A"/>
    <w:rsid w:val="00242AA2"/>
    <w:rsid w:val="0024326C"/>
    <w:rsid w:val="00243414"/>
    <w:rsid w:val="00244047"/>
    <w:rsid w:val="0024410B"/>
    <w:rsid w:val="00244CF3"/>
    <w:rsid w:val="00245922"/>
    <w:rsid w:val="002467E2"/>
    <w:rsid w:val="002467F2"/>
    <w:rsid w:val="002468E8"/>
    <w:rsid w:val="00246C1C"/>
    <w:rsid w:val="00247FB8"/>
    <w:rsid w:val="00250840"/>
    <w:rsid w:val="00250B3F"/>
    <w:rsid w:val="00252A34"/>
    <w:rsid w:val="00252D41"/>
    <w:rsid w:val="00254D21"/>
    <w:rsid w:val="00254D39"/>
    <w:rsid w:val="002566CC"/>
    <w:rsid w:val="00256A01"/>
    <w:rsid w:val="00256E9E"/>
    <w:rsid w:val="002571A8"/>
    <w:rsid w:val="00257244"/>
    <w:rsid w:val="002579F6"/>
    <w:rsid w:val="00260366"/>
    <w:rsid w:val="002605EC"/>
    <w:rsid w:val="002607BA"/>
    <w:rsid w:val="00260AAA"/>
    <w:rsid w:val="00260B85"/>
    <w:rsid w:val="00260C17"/>
    <w:rsid w:val="00261222"/>
    <w:rsid w:val="002614E6"/>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67BDA"/>
    <w:rsid w:val="00270A53"/>
    <w:rsid w:val="0027153C"/>
    <w:rsid w:val="0027293B"/>
    <w:rsid w:val="00272A4F"/>
    <w:rsid w:val="00272F2B"/>
    <w:rsid w:val="00273868"/>
    <w:rsid w:val="0027420A"/>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2ED8"/>
    <w:rsid w:val="00283191"/>
    <w:rsid w:val="00283202"/>
    <w:rsid w:val="002837E6"/>
    <w:rsid w:val="00283B24"/>
    <w:rsid w:val="00283F93"/>
    <w:rsid w:val="00284087"/>
    <w:rsid w:val="0028453E"/>
    <w:rsid w:val="00284BBD"/>
    <w:rsid w:val="00284FA5"/>
    <w:rsid w:val="002857B3"/>
    <w:rsid w:val="00286AD4"/>
    <w:rsid w:val="002871DB"/>
    <w:rsid w:val="00287564"/>
    <w:rsid w:val="002875C3"/>
    <w:rsid w:val="0028764A"/>
    <w:rsid w:val="00287C55"/>
    <w:rsid w:val="002901CE"/>
    <w:rsid w:val="00290223"/>
    <w:rsid w:val="00290612"/>
    <w:rsid w:val="002918C4"/>
    <w:rsid w:val="00291FE6"/>
    <w:rsid w:val="002921FA"/>
    <w:rsid w:val="00292ACD"/>
    <w:rsid w:val="00292BEA"/>
    <w:rsid w:val="00292F35"/>
    <w:rsid w:val="00293558"/>
    <w:rsid w:val="002935D7"/>
    <w:rsid w:val="00294BC3"/>
    <w:rsid w:val="00294E09"/>
    <w:rsid w:val="002951AF"/>
    <w:rsid w:val="00296BF4"/>
    <w:rsid w:val="00296F7E"/>
    <w:rsid w:val="0029739F"/>
    <w:rsid w:val="00297524"/>
    <w:rsid w:val="00297842"/>
    <w:rsid w:val="00297D56"/>
    <w:rsid w:val="002A1263"/>
    <w:rsid w:val="002A17E3"/>
    <w:rsid w:val="002A1A81"/>
    <w:rsid w:val="002A258D"/>
    <w:rsid w:val="002A2648"/>
    <w:rsid w:val="002A2DA3"/>
    <w:rsid w:val="002A2E43"/>
    <w:rsid w:val="002A36A0"/>
    <w:rsid w:val="002A4276"/>
    <w:rsid w:val="002A43F4"/>
    <w:rsid w:val="002A449B"/>
    <w:rsid w:val="002A48AC"/>
    <w:rsid w:val="002A4C50"/>
    <w:rsid w:val="002A502B"/>
    <w:rsid w:val="002A50A3"/>
    <w:rsid w:val="002A55BB"/>
    <w:rsid w:val="002A5ED4"/>
    <w:rsid w:val="002A5F09"/>
    <w:rsid w:val="002A731D"/>
    <w:rsid w:val="002A780F"/>
    <w:rsid w:val="002B00D0"/>
    <w:rsid w:val="002B057B"/>
    <w:rsid w:val="002B06ED"/>
    <w:rsid w:val="002B0A46"/>
    <w:rsid w:val="002B0FC1"/>
    <w:rsid w:val="002B1C67"/>
    <w:rsid w:val="002B2219"/>
    <w:rsid w:val="002B2279"/>
    <w:rsid w:val="002B23E5"/>
    <w:rsid w:val="002B25A5"/>
    <w:rsid w:val="002B25A8"/>
    <w:rsid w:val="002B2877"/>
    <w:rsid w:val="002B298D"/>
    <w:rsid w:val="002B2BDF"/>
    <w:rsid w:val="002B301A"/>
    <w:rsid w:val="002B302B"/>
    <w:rsid w:val="002B305C"/>
    <w:rsid w:val="002B359A"/>
    <w:rsid w:val="002B4ECE"/>
    <w:rsid w:val="002B51B5"/>
    <w:rsid w:val="002B5871"/>
    <w:rsid w:val="002B5F74"/>
    <w:rsid w:val="002B64A5"/>
    <w:rsid w:val="002B693A"/>
    <w:rsid w:val="002B6D67"/>
    <w:rsid w:val="002B787C"/>
    <w:rsid w:val="002B78A9"/>
    <w:rsid w:val="002C008A"/>
    <w:rsid w:val="002C0D80"/>
    <w:rsid w:val="002C1273"/>
    <w:rsid w:val="002C14C3"/>
    <w:rsid w:val="002C1AB0"/>
    <w:rsid w:val="002C1B38"/>
    <w:rsid w:val="002C1FB6"/>
    <w:rsid w:val="002C211E"/>
    <w:rsid w:val="002C235C"/>
    <w:rsid w:val="002C26DA"/>
    <w:rsid w:val="002C2D20"/>
    <w:rsid w:val="002C2D98"/>
    <w:rsid w:val="002C33E5"/>
    <w:rsid w:val="002C37B2"/>
    <w:rsid w:val="002C3FF3"/>
    <w:rsid w:val="002C4BD7"/>
    <w:rsid w:val="002C58CE"/>
    <w:rsid w:val="002C670E"/>
    <w:rsid w:val="002C6796"/>
    <w:rsid w:val="002C6F3A"/>
    <w:rsid w:val="002C7469"/>
    <w:rsid w:val="002C7508"/>
    <w:rsid w:val="002C793D"/>
    <w:rsid w:val="002C7A3E"/>
    <w:rsid w:val="002C7CF0"/>
    <w:rsid w:val="002C7FE4"/>
    <w:rsid w:val="002D06EB"/>
    <w:rsid w:val="002D0B2D"/>
    <w:rsid w:val="002D1290"/>
    <w:rsid w:val="002D278B"/>
    <w:rsid w:val="002D39B8"/>
    <w:rsid w:val="002D3A7C"/>
    <w:rsid w:val="002D3AD6"/>
    <w:rsid w:val="002D400D"/>
    <w:rsid w:val="002D4A27"/>
    <w:rsid w:val="002D4B5F"/>
    <w:rsid w:val="002D4ED0"/>
    <w:rsid w:val="002D5314"/>
    <w:rsid w:val="002D5798"/>
    <w:rsid w:val="002D630C"/>
    <w:rsid w:val="002D640D"/>
    <w:rsid w:val="002D65CE"/>
    <w:rsid w:val="002D69E2"/>
    <w:rsid w:val="002D7DDA"/>
    <w:rsid w:val="002E024C"/>
    <w:rsid w:val="002E051F"/>
    <w:rsid w:val="002E078A"/>
    <w:rsid w:val="002E1075"/>
    <w:rsid w:val="002E17AA"/>
    <w:rsid w:val="002E1EBC"/>
    <w:rsid w:val="002E2201"/>
    <w:rsid w:val="002E27DC"/>
    <w:rsid w:val="002E2F38"/>
    <w:rsid w:val="002E30B4"/>
    <w:rsid w:val="002E3462"/>
    <w:rsid w:val="002E4F1F"/>
    <w:rsid w:val="002E528E"/>
    <w:rsid w:val="002E58FF"/>
    <w:rsid w:val="002E5AEF"/>
    <w:rsid w:val="002E6893"/>
    <w:rsid w:val="002E7C71"/>
    <w:rsid w:val="002E7F9C"/>
    <w:rsid w:val="002F04F1"/>
    <w:rsid w:val="002F18CD"/>
    <w:rsid w:val="002F2169"/>
    <w:rsid w:val="002F3421"/>
    <w:rsid w:val="002F3717"/>
    <w:rsid w:val="002F3F7F"/>
    <w:rsid w:val="002F41C8"/>
    <w:rsid w:val="002F4398"/>
    <w:rsid w:val="002F44CD"/>
    <w:rsid w:val="002F47F8"/>
    <w:rsid w:val="002F4B1D"/>
    <w:rsid w:val="002F4D4F"/>
    <w:rsid w:val="002F51E6"/>
    <w:rsid w:val="002F5209"/>
    <w:rsid w:val="002F56BE"/>
    <w:rsid w:val="002F59E7"/>
    <w:rsid w:val="002F613C"/>
    <w:rsid w:val="002F628B"/>
    <w:rsid w:val="002F65E4"/>
    <w:rsid w:val="002F6DB2"/>
    <w:rsid w:val="002F6FD9"/>
    <w:rsid w:val="002F70E1"/>
    <w:rsid w:val="002F75A1"/>
    <w:rsid w:val="002F7AC0"/>
    <w:rsid w:val="00300232"/>
    <w:rsid w:val="00300237"/>
    <w:rsid w:val="00300CA4"/>
    <w:rsid w:val="00301CE7"/>
    <w:rsid w:val="00301F34"/>
    <w:rsid w:val="00302231"/>
    <w:rsid w:val="0030327D"/>
    <w:rsid w:val="0030330E"/>
    <w:rsid w:val="00303F51"/>
    <w:rsid w:val="003040D9"/>
    <w:rsid w:val="00304BD5"/>
    <w:rsid w:val="00305481"/>
    <w:rsid w:val="00305C44"/>
    <w:rsid w:val="003061DA"/>
    <w:rsid w:val="003062B7"/>
    <w:rsid w:val="0030633C"/>
    <w:rsid w:val="00306523"/>
    <w:rsid w:val="003069C9"/>
    <w:rsid w:val="0030747C"/>
    <w:rsid w:val="003074B3"/>
    <w:rsid w:val="00307816"/>
    <w:rsid w:val="00307848"/>
    <w:rsid w:val="00310031"/>
    <w:rsid w:val="003100AD"/>
    <w:rsid w:val="003101E3"/>
    <w:rsid w:val="00310687"/>
    <w:rsid w:val="003106CB"/>
    <w:rsid w:val="00310D1B"/>
    <w:rsid w:val="0031187B"/>
    <w:rsid w:val="00311BDC"/>
    <w:rsid w:val="00312697"/>
    <w:rsid w:val="003134D6"/>
    <w:rsid w:val="0031361C"/>
    <w:rsid w:val="00313914"/>
    <w:rsid w:val="00313DFE"/>
    <w:rsid w:val="003140CF"/>
    <w:rsid w:val="00314114"/>
    <w:rsid w:val="003144EE"/>
    <w:rsid w:val="00314959"/>
    <w:rsid w:val="0031500F"/>
    <w:rsid w:val="00315D4F"/>
    <w:rsid w:val="00315FEA"/>
    <w:rsid w:val="0031697F"/>
    <w:rsid w:val="00316C2B"/>
    <w:rsid w:val="003175C5"/>
    <w:rsid w:val="00317973"/>
    <w:rsid w:val="00317B66"/>
    <w:rsid w:val="00321E10"/>
    <w:rsid w:val="003224FE"/>
    <w:rsid w:val="00322602"/>
    <w:rsid w:val="00322DCB"/>
    <w:rsid w:val="00323978"/>
    <w:rsid w:val="00323AE3"/>
    <w:rsid w:val="00323D7E"/>
    <w:rsid w:val="00327106"/>
    <w:rsid w:val="0033089E"/>
    <w:rsid w:val="00330FCA"/>
    <w:rsid w:val="003314D9"/>
    <w:rsid w:val="0033180B"/>
    <w:rsid w:val="00331A6B"/>
    <w:rsid w:val="00331A73"/>
    <w:rsid w:val="00331F19"/>
    <w:rsid w:val="00332D1A"/>
    <w:rsid w:val="003331A0"/>
    <w:rsid w:val="003332A9"/>
    <w:rsid w:val="00333793"/>
    <w:rsid w:val="00333C3C"/>
    <w:rsid w:val="00333F9F"/>
    <w:rsid w:val="0033433E"/>
    <w:rsid w:val="0033449E"/>
    <w:rsid w:val="00334B6C"/>
    <w:rsid w:val="00334D50"/>
    <w:rsid w:val="003355C7"/>
    <w:rsid w:val="00335FE5"/>
    <w:rsid w:val="0034058B"/>
    <w:rsid w:val="00341AAD"/>
    <w:rsid w:val="00342712"/>
    <w:rsid w:val="0034281D"/>
    <w:rsid w:val="00342E54"/>
    <w:rsid w:val="0034351F"/>
    <w:rsid w:val="003436A8"/>
    <w:rsid w:val="0034373A"/>
    <w:rsid w:val="00346ED2"/>
    <w:rsid w:val="00347882"/>
    <w:rsid w:val="003478D1"/>
    <w:rsid w:val="00347D73"/>
    <w:rsid w:val="00347FEE"/>
    <w:rsid w:val="0035048B"/>
    <w:rsid w:val="003505F3"/>
    <w:rsid w:val="00350840"/>
    <w:rsid w:val="00351DC9"/>
    <w:rsid w:val="003522F8"/>
    <w:rsid w:val="003527B6"/>
    <w:rsid w:val="0035299A"/>
    <w:rsid w:val="00352EB7"/>
    <w:rsid w:val="00352EE5"/>
    <w:rsid w:val="003530D1"/>
    <w:rsid w:val="003531EB"/>
    <w:rsid w:val="00353402"/>
    <w:rsid w:val="00353515"/>
    <w:rsid w:val="00353F3B"/>
    <w:rsid w:val="00354090"/>
    <w:rsid w:val="00354429"/>
    <w:rsid w:val="003549F5"/>
    <w:rsid w:val="003553A3"/>
    <w:rsid w:val="0035632E"/>
    <w:rsid w:val="00356378"/>
    <w:rsid w:val="003565DE"/>
    <w:rsid w:val="0035691B"/>
    <w:rsid w:val="00356ADF"/>
    <w:rsid w:val="00356CC2"/>
    <w:rsid w:val="00356E03"/>
    <w:rsid w:val="0035702B"/>
    <w:rsid w:val="003572EF"/>
    <w:rsid w:val="00357619"/>
    <w:rsid w:val="00360450"/>
    <w:rsid w:val="003608C8"/>
    <w:rsid w:val="003608D3"/>
    <w:rsid w:val="00360B40"/>
    <w:rsid w:val="00360F78"/>
    <w:rsid w:val="00361987"/>
    <w:rsid w:val="00361A81"/>
    <w:rsid w:val="00362450"/>
    <w:rsid w:val="0036263D"/>
    <w:rsid w:val="00362AEF"/>
    <w:rsid w:val="00363171"/>
    <w:rsid w:val="00363F2E"/>
    <w:rsid w:val="003641F9"/>
    <w:rsid w:val="00364396"/>
    <w:rsid w:val="0036499B"/>
    <w:rsid w:val="00364EA7"/>
    <w:rsid w:val="00364FAB"/>
    <w:rsid w:val="0036527B"/>
    <w:rsid w:val="003665FF"/>
    <w:rsid w:val="00366776"/>
    <w:rsid w:val="00366997"/>
    <w:rsid w:val="00366D1C"/>
    <w:rsid w:val="003678FE"/>
    <w:rsid w:val="00367C77"/>
    <w:rsid w:val="00367EBE"/>
    <w:rsid w:val="00370098"/>
    <w:rsid w:val="00370817"/>
    <w:rsid w:val="0037087B"/>
    <w:rsid w:val="00370B9E"/>
    <w:rsid w:val="00370C00"/>
    <w:rsid w:val="0037181B"/>
    <w:rsid w:val="00374E5D"/>
    <w:rsid w:val="00374F1E"/>
    <w:rsid w:val="003750D2"/>
    <w:rsid w:val="0037522C"/>
    <w:rsid w:val="003756E2"/>
    <w:rsid w:val="003768BD"/>
    <w:rsid w:val="00376EFF"/>
    <w:rsid w:val="003775BF"/>
    <w:rsid w:val="00377ADA"/>
    <w:rsid w:val="003804BF"/>
    <w:rsid w:val="00380820"/>
    <w:rsid w:val="00380947"/>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4644"/>
    <w:rsid w:val="00384741"/>
    <w:rsid w:val="00384754"/>
    <w:rsid w:val="00385CB7"/>
    <w:rsid w:val="003861F5"/>
    <w:rsid w:val="003866C7"/>
    <w:rsid w:val="0038674B"/>
    <w:rsid w:val="003869C6"/>
    <w:rsid w:val="0038730F"/>
    <w:rsid w:val="00387546"/>
    <w:rsid w:val="003876BB"/>
    <w:rsid w:val="003906BE"/>
    <w:rsid w:val="003908FA"/>
    <w:rsid w:val="003912A8"/>
    <w:rsid w:val="003913A1"/>
    <w:rsid w:val="0039150B"/>
    <w:rsid w:val="0039174A"/>
    <w:rsid w:val="00391870"/>
    <w:rsid w:val="00391FF0"/>
    <w:rsid w:val="003923AA"/>
    <w:rsid w:val="00393160"/>
    <w:rsid w:val="003933D4"/>
    <w:rsid w:val="003934B8"/>
    <w:rsid w:val="00393658"/>
    <w:rsid w:val="00393983"/>
    <w:rsid w:val="00394C83"/>
    <w:rsid w:val="00394E3D"/>
    <w:rsid w:val="00394F46"/>
    <w:rsid w:val="003957D1"/>
    <w:rsid w:val="00395CA7"/>
    <w:rsid w:val="00396080"/>
    <w:rsid w:val="00396693"/>
    <w:rsid w:val="003966F9"/>
    <w:rsid w:val="0039681B"/>
    <w:rsid w:val="00396F26"/>
    <w:rsid w:val="00396FDF"/>
    <w:rsid w:val="0039710C"/>
    <w:rsid w:val="003971ED"/>
    <w:rsid w:val="00397B05"/>
    <w:rsid w:val="003A0A33"/>
    <w:rsid w:val="003A0DE6"/>
    <w:rsid w:val="003A17F1"/>
    <w:rsid w:val="003A23A1"/>
    <w:rsid w:val="003A2A0E"/>
    <w:rsid w:val="003A412F"/>
    <w:rsid w:val="003A426E"/>
    <w:rsid w:val="003A4E8C"/>
    <w:rsid w:val="003A5767"/>
    <w:rsid w:val="003A5D95"/>
    <w:rsid w:val="003A6608"/>
    <w:rsid w:val="003A7575"/>
    <w:rsid w:val="003A7D94"/>
    <w:rsid w:val="003B0780"/>
    <w:rsid w:val="003B0F2F"/>
    <w:rsid w:val="003B137F"/>
    <w:rsid w:val="003B1A92"/>
    <w:rsid w:val="003B1DB7"/>
    <w:rsid w:val="003B1FBE"/>
    <w:rsid w:val="003B2150"/>
    <w:rsid w:val="003B2220"/>
    <w:rsid w:val="003B27E5"/>
    <w:rsid w:val="003B3288"/>
    <w:rsid w:val="003B37B6"/>
    <w:rsid w:val="003B4579"/>
    <w:rsid w:val="003B4E91"/>
    <w:rsid w:val="003B52E8"/>
    <w:rsid w:val="003B6284"/>
    <w:rsid w:val="003B6450"/>
    <w:rsid w:val="003B6971"/>
    <w:rsid w:val="003B71A3"/>
    <w:rsid w:val="003B72B1"/>
    <w:rsid w:val="003B7329"/>
    <w:rsid w:val="003B7CCA"/>
    <w:rsid w:val="003B7D06"/>
    <w:rsid w:val="003C08CB"/>
    <w:rsid w:val="003C1019"/>
    <w:rsid w:val="003C18B7"/>
    <w:rsid w:val="003C23E0"/>
    <w:rsid w:val="003C2D37"/>
    <w:rsid w:val="003C3105"/>
    <w:rsid w:val="003C33E1"/>
    <w:rsid w:val="003C3541"/>
    <w:rsid w:val="003C38D8"/>
    <w:rsid w:val="003C410C"/>
    <w:rsid w:val="003C4F4F"/>
    <w:rsid w:val="003C5280"/>
    <w:rsid w:val="003C58DE"/>
    <w:rsid w:val="003C58FE"/>
    <w:rsid w:val="003C5C5E"/>
    <w:rsid w:val="003C60D8"/>
    <w:rsid w:val="003C64B9"/>
    <w:rsid w:val="003C6610"/>
    <w:rsid w:val="003C66FB"/>
    <w:rsid w:val="003C6A36"/>
    <w:rsid w:val="003C6B6E"/>
    <w:rsid w:val="003C7499"/>
    <w:rsid w:val="003C75C5"/>
    <w:rsid w:val="003D1764"/>
    <w:rsid w:val="003D1B66"/>
    <w:rsid w:val="003D1BC2"/>
    <w:rsid w:val="003D1D4F"/>
    <w:rsid w:val="003D2476"/>
    <w:rsid w:val="003D2C35"/>
    <w:rsid w:val="003D2F09"/>
    <w:rsid w:val="003D390D"/>
    <w:rsid w:val="003D3998"/>
    <w:rsid w:val="003D3BA5"/>
    <w:rsid w:val="003D56BA"/>
    <w:rsid w:val="003D56E6"/>
    <w:rsid w:val="003D5821"/>
    <w:rsid w:val="003D6457"/>
    <w:rsid w:val="003D6A42"/>
    <w:rsid w:val="003D6D9F"/>
    <w:rsid w:val="003D6F45"/>
    <w:rsid w:val="003D74F1"/>
    <w:rsid w:val="003E05C0"/>
    <w:rsid w:val="003E1593"/>
    <w:rsid w:val="003E1865"/>
    <w:rsid w:val="003E215A"/>
    <w:rsid w:val="003E24B8"/>
    <w:rsid w:val="003E255E"/>
    <w:rsid w:val="003E2700"/>
    <w:rsid w:val="003E4552"/>
    <w:rsid w:val="003E51F2"/>
    <w:rsid w:val="003E5AAB"/>
    <w:rsid w:val="003E60C4"/>
    <w:rsid w:val="003E7662"/>
    <w:rsid w:val="003E791F"/>
    <w:rsid w:val="003E7DB2"/>
    <w:rsid w:val="003F0842"/>
    <w:rsid w:val="003F087C"/>
    <w:rsid w:val="003F0979"/>
    <w:rsid w:val="003F105C"/>
    <w:rsid w:val="003F28BA"/>
    <w:rsid w:val="003F2D20"/>
    <w:rsid w:val="003F3405"/>
    <w:rsid w:val="003F376E"/>
    <w:rsid w:val="003F421E"/>
    <w:rsid w:val="003F437B"/>
    <w:rsid w:val="003F47DF"/>
    <w:rsid w:val="003F48A2"/>
    <w:rsid w:val="003F48F5"/>
    <w:rsid w:val="003F5491"/>
    <w:rsid w:val="003F5799"/>
    <w:rsid w:val="003F6DCA"/>
    <w:rsid w:val="003F723B"/>
    <w:rsid w:val="003F7926"/>
    <w:rsid w:val="003F7AE9"/>
    <w:rsid w:val="004006FB"/>
    <w:rsid w:val="00400784"/>
    <w:rsid w:val="00400DC1"/>
    <w:rsid w:val="004011FF"/>
    <w:rsid w:val="00401D00"/>
    <w:rsid w:val="00403B2F"/>
    <w:rsid w:val="00403D02"/>
    <w:rsid w:val="00403F43"/>
    <w:rsid w:val="00404367"/>
    <w:rsid w:val="00404459"/>
    <w:rsid w:val="00404B04"/>
    <w:rsid w:val="00404CDA"/>
    <w:rsid w:val="00404F8B"/>
    <w:rsid w:val="004055DD"/>
    <w:rsid w:val="00406A90"/>
    <w:rsid w:val="00406ECE"/>
    <w:rsid w:val="004079B1"/>
    <w:rsid w:val="00407BAA"/>
    <w:rsid w:val="00407CE6"/>
    <w:rsid w:val="004108A1"/>
    <w:rsid w:val="004117AD"/>
    <w:rsid w:val="00411D67"/>
    <w:rsid w:val="004120BD"/>
    <w:rsid w:val="00412182"/>
    <w:rsid w:val="00412607"/>
    <w:rsid w:val="00413096"/>
    <w:rsid w:val="00413176"/>
    <w:rsid w:val="004136C7"/>
    <w:rsid w:val="00414B53"/>
    <w:rsid w:val="00414DB3"/>
    <w:rsid w:val="004158C9"/>
    <w:rsid w:val="004171FF"/>
    <w:rsid w:val="004178BD"/>
    <w:rsid w:val="00417D83"/>
    <w:rsid w:val="00417E3D"/>
    <w:rsid w:val="00420A3B"/>
    <w:rsid w:val="00420D1D"/>
    <w:rsid w:val="00421BEF"/>
    <w:rsid w:val="00421F77"/>
    <w:rsid w:val="00422B66"/>
    <w:rsid w:val="00423472"/>
    <w:rsid w:val="004235BA"/>
    <w:rsid w:val="00424310"/>
    <w:rsid w:val="004244AE"/>
    <w:rsid w:val="00425871"/>
    <w:rsid w:val="004259BD"/>
    <w:rsid w:val="00425AB4"/>
    <w:rsid w:val="00426F0D"/>
    <w:rsid w:val="0043014D"/>
    <w:rsid w:val="00430EA6"/>
    <w:rsid w:val="00431129"/>
    <w:rsid w:val="00431475"/>
    <w:rsid w:val="00432DB6"/>
    <w:rsid w:val="00432F46"/>
    <w:rsid w:val="0043311A"/>
    <w:rsid w:val="004334C7"/>
    <w:rsid w:val="004335CA"/>
    <w:rsid w:val="00433A32"/>
    <w:rsid w:val="00433A7D"/>
    <w:rsid w:val="0043423D"/>
    <w:rsid w:val="00434B8C"/>
    <w:rsid w:val="0043524B"/>
    <w:rsid w:val="004361BB"/>
    <w:rsid w:val="004365E9"/>
    <w:rsid w:val="00436EB7"/>
    <w:rsid w:val="00436EF1"/>
    <w:rsid w:val="00437041"/>
    <w:rsid w:val="004370DE"/>
    <w:rsid w:val="004375EA"/>
    <w:rsid w:val="004400A4"/>
    <w:rsid w:val="00440CAC"/>
    <w:rsid w:val="00440F72"/>
    <w:rsid w:val="00440F9E"/>
    <w:rsid w:val="00441376"/>
    <w:rsid w:val="004414C8"/>
    <w:rsid w:val="00442390"/>
    <w:rsid w:val="00443559"/>
    <w:rsid w:val="00443CF1"/>
    <w:rsid w:val="004448C1"/>
    <w:rsid w:val="00445384"/>
    <w:rsid w:val="00446042"/>
    <w:rsid w:val="004466AE"/>
    <w:rsid w:val="00446C09"/>
    <w:rsid w:val="00447233"/>
    <w:rsid w:val="004473D1"/>
    <w:rsid w:val="00447A07"/>
    <w:rsid w:val="00447B3E"/>
    <w:rsid w:val="00447C7C"/>
    <w:rsid w:val="00447F2B"/>
    <w:rsid w:val="00447F47"/>
    <w:rsid w:val="0045023D"/>
    <w:rsid w:val="00450904"/>
    <w:rsid w:val="004511B1"/>
    <w:rsid w:val="0045169E"/>
    <w:rsid w:val="0045176D"/>
    <w:rsid w:val="00451945"/>
    <w:rsid w:val="00451A58"/>
    <w:rsid w:val="00451D56"/>
    <w:rsid w:val="00452702"/>
    <w:rsid w:val="004527AF"/>
    <w:rsid w:val="004529B4"/>
    <w:rsid w:val="004538DD"/>
    <w:rsid w:val="00453C7F"/>
    <w:rsid w:val="00453E8E"/>
    <w:rsid w:val="004545B1"/>
    <w:rsid w:val="00454921"/>
    <w:rsid w:val="00454D90"/>
    <w:rsid w:val="00454EE2"/>
    <w:rsid w:val="00455C77"/>
    <w:rsid w:val="00456C82"/>
    <w:rsid w:val="00456CE8"/>
    <w:rsid w:val="0045737A"/>
    <w:rsid w:val="00457505"/>
    <w:rsid w:val="00457F80"/>
    <w:rsid w:val="00460981"/>
    <w:rsid w:val="00461276"/>
    <w:rsid w:val="0046206A"/>
    <w:rsid w:val="004620B3"/>
    <w:rsid w:val="00462599"/>
    <w:rsid w:val="004629D8"/>
    <w:rsid w:val="00463D13"/>
    <w:rsid w:val="00465384"/>
    <w:rsid w:val="00465658"/>
    <w:rsid w:val="004656E7"/>
    <w:rsid w:val="00466299"/>
    <w:rsid w:val="0046644B"/>
    <w:rsid w:val="0046659D"/>
    <w:rsid w:val="004668E6"/>
    <w:rsid w:val="00466C45"/>
    <w:rsid w:val="00467464"/>
    <w:rsid w:val="004675AD"/>
    <w:rsid w:val="0046789E"/>
    <w:rsid w:val="00467FCD"/>
    <w:rsid w:val="00470EBB"/>
    <w:rsid w:val="00471043"/>
    <w:rsid w:val="00471E32"/>
    <w:rsid w:val="00471E61"/>
    <w:rsid w:val="00472097"/>
    <w:rsid w:val="004726B4"/>
    <w:rsid w:val="004726EE"/>
    <w:rsid w:val="00473397"/>
    <w:rsid w:val="004736EA"/>
    <w:rsid w:val="004738D8"/>
    <w:rsid w:val="00475085"/>
    <w:rsid w:val="00476357"/>
    <w:rsid w:val="00477177"/>
    <w:rsid w:val="00480204"/>
    <w:rsid w:val="004806C5"/>
    <w:rsid w:val="004809AB"/>
    <w:rsid w:val="004809D3"/>
    <w:rsid w:val="00480DD0"/>
    <w:rsid w:val="0048106A"/>
    <w:rsid w:val="0048164A"/>
    <w:rsid w:val="00481EBE"/>
    <w:rsid w:val="004822E3"/>
    <w:rsid w:val="004823F5"/>
    <w:rsid w:val="00482BAE"/>
    <w:rsid w:val="00483C65"/>
    <w:rsid w:val="004844E1"/>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4DD"/>
    <w:rsid w:val="0049340C"/>
    <w:rsid w:val="00493793"/>
    <w:rsid w:val="00493AE8"/>
    <w:rsid w:val="00494006"/>
    <w:rsid w:val="0049416E"/>
    <w:rsid w:val="0049421F"/>
    <w:rsid w:val="00494931"/>
    <w:rsid w:val="004949FC"/>
    <w:rsid w:val="00494D23"/>
    <w:rsid w:val="00494F34"/>
    <w:rsid w:val="004951C3"/>
    <w:rsid w:val="004952EB"/>
    <w:rsid w:val="0049575D"/>
    <w:rsid w:val="00495A26"/>
    <w:rsid w:val="00495E5D"/>
    <w:rsid w:val="00497330"/>
    <w:rsid w:val="00497F81"/>
    <w:rsid w:val="004A066E"/>
    <w:rsid w:val="004A0A64"/>
    <w:rsid w:val="004A0C39"/>
    <w:rsid w:val="004A102E"/>
    <w:rsid w:val="004A1667"/>
    <w:rsid w:val="004A2254"/>
    <w:rsid w:val="004A23D6"/>
    <w:rsid w:val="004A2935"/>
    <w:rsid w:val="004A2D4B"/>
    <w:rsid w:val="004A3380"/>
    <w:rsid w:val="004A368D"/>
    <w:rsid w:val="004A36B2"/>
    <w:rsid w:val="004A3A75"/>
    <w:rsid w:val="004A3DAB"/>
    <w:rsid w:val="004A43D1"/>
    <w:rsid w:val="004A570E"/>
    <w:rsid w:val="004A5BA1"/>
    <w:rsid w:val="004A60BE"/>
    <w:rsid w:val="004A6249"/>
    <w:rsid w:val="004A715E"/>
    <w:rsid w:val="004A7249"/>
    <w:rsid w:val="004A737B"/>
    <w:rsid w:val="004B00FB"/>
    <w:rsid w:val="004B0352"/>
    <w:rsid w:val="004B05B4"/>
    <w:rsid w:val="004B16FD"/>
    <w:rsid w:val="004B19E4"/>
    <w:rsid w:val="004B1A00"/>
    <w:rsid w:val="004B1F14"/>
    <w:rsid w:val="004B2289"/>
    <w:rsid w:val="004B22F7"/>
    <w:rsid w:val="004B2399"/>
    <w:rsid w:val="004B25E9"/>
    <w:rsid w:val="004B4C13"/>
    <w:rsid w:val="004B4ED4"/>
    <w:rsid w:val="004B54E8"/>
    <w:rsid w:val="004B55AF"/>
    <w:rsid w:val="004B5668"/>
    <w:rsid w:val="004B62B4"/>
    <w:rsid w:val="004B6335"/>
    <w:rsid w:val="004B63BA"/>
    <w:rsid w:val="004B656A"/>
    <w:rsid w:val="004B6B22"/>
    <w:rsid w:val="004B6E53"/>
    <w:rsid w:val="004B7195"/>
    <w:rsid w:val="004B7430"/>
    <w:rsid w:val="004B7672"/>
    <w:rsid w:val="004B7B2C"/>
    <w:rsid w:val="004C044C"/>
    <w:rsid w:val="004C1A2A"/>
    <w:rsid w:val="004C2213"/>
    <w:rsid w:val="004C358B"/>
    <w:rsid w:val="004C394B"/>
    <w:rsid w:val="004C3BF5"/>
    <w:rsid w:val="004C3C31"/>
    <w:rsid w:val="004C3D2B"/>
    <w:rsid w:val="004C4958"/>
    <w:rsid w:val="004C58F4"/>
    <w:rsid w:val="004C5983"/>
    <w:rsid w:val="004C695C"/>
    <w:rsid w:val="004C6AFF"/>
    <w:rsid w:val="004D070E"/>
    <w:rsid w:val="004D08E1"/>
    <w:rsid w:val="004D098F"/>
    <w:rsid w:val="004D1816"/>
    <w:rsid w:val="004D18A6"/>
    <w:rsid w:val="004D1B38"/>
    <w:rsid w:val="004D2467"/>
    <w:rsid w:val="004D2635"/>
    <w:rsid w:val="004D294E"/>
    <w:rsid w:val="004D31FD"/>
    <w:rsid w:val="004D331F"/>
    <w:rsid w:val="004D3629"/>
    <w:rsid w:val="004D43F8"/>
    <w:rsid w:val="004D492D"/>
    <w:rsid w:val="004D4AB7"/>
    <w:rsid w:val="004D4AFE"/>
    <w:rsid w:val="004D4F41"/>
    <w:rsid w:val="004D5182"/>
    <w:rsid w:val="004D558F"/>
    <w:rsid w:val="004D583A"/>
    <w:rsid w:val="004D5863"/>
    <w:rsid w:val="004D59A4"/>
    <w:rsid w:val="004D62F6"/>
    <w:rsid w:val="004D6B14"/>
    <w:rsid w:val="004D7A51"/>
    <w:rsid w:val="004E05DE"/>
    <w:rsid w:val="004E11E1"/>
    <w:rsid w:val="004E13CC"/>
    <w:rsid w:val="004E1427"/>
    <w:rsid w:val="004E1650"/>
    <w:rsid w:val="004E1F67"/>
    <w:rsid w:val="004E2FF9"/>
    <w:rsid w:val="004E330C"/>
    <w:rsid w:val="004E473C"/>
    <w:rsid w:val="004E4A04"/>
    <w:rsid w:val="004E4F9F"/>
    <w:rsid w:val="004E5403"/>
    <w:rsid w:val="004E60DA"/>
    <w:rsid w:val="004E61B7"/>
    <w:rsid w:val="004E6472"/>
    <w:rsid w:val="004E6D89"/>
    <w:rsid w:val="004F08D0"/>
    <w:rsid w:val="004F09A4"/>
    <w:rsid w:val="004F09E6"/>
    <w:rsid w:val="004F0D48"/>
    <w:rsid w:val="004F0E39"/>
    <w:rsid w:val="004F2481"/>
    <w:rsid w:val="004F2F9E"/>
    <w:rsid w:val="004F3AFD"/>
    <w:rsid w:val="004F4023"/>
    <w:rsid w:val="004F40B4"/>
    <w:rsid w:val="004F45FA"/>
    <w:rsid w:val="004F5BA9"/>
    <w:rsid w:val="004F5F2E"/>
    <w:rsid w:val="004F62CE"/>
    <w:rsid w:val="004F639C"/>
    <w:rsid w:val="004F68BA"/>
    <w:rsid w:val="004F7991"/>
    <w:rsid w:val="004F7B00"/>
    <w:rsid w:val="004F7EF2"/>
    <w:rsid w:val="00500207"/>
    <w:rsid w:val="0050022D"/>
    <w:rsid w:val="0050048F"/>
    <w:rsid w:val="005004B9"/>
    <w:rsid w:val="00500B46"/>
    <w:rsid w:val="00500D90"/>
    <w:rsid w:val="0050107B"/>
    <w:rsid w:val="0050111B"/>
    <w:rsid w:val="005012E9"/>
    <w:rsid w:val="00501FF9"/>
    <w:rsid w:val="00502BDB"/>
    <w:rsid w:val="00502D47"/>
    <w:rsid w:val="00502F6D"/>
    <w:rsid w:val="005039CB"/>
    <w:rsid w:val="00503EDE"/>
    <w:rsid w:val="0050469D"/>
    <w:rsid w:val="005046AB"/>
    <w:rsid w:val="0050493E"/>
    <w:rsid w:val="00504DE0"/>
    <w:rsid w:val="00505373"/>
    <w:rsid w:val="005054B8"/>
    <w:rsid w:val="00505A7F"/>
    <w:rsid w:val="00506B91"/>
    <w:rsid w:val="00506E84"/>
    <w:rsid w:val="00507245"/>
    <w:rsid w:val="00507311"/>
    <w:rsid w:val="00507502"/>
    <w:rsid w:val="005075B4"/>
    <w:rsid w:val="0050775A"/>
    <w:rsid w:val="00507D4D"/>
    <w:rsid w:val="00507DC0"/>
    <w:rsid w:val="00510689"/>
    <w:rsid w:val="0051074D"/>
    <w:rsid w:val="0051119C"/>
    <w:rsid w:val="005114AE"/>
    <w:rsid w:val="005138A6"/>
    <w:rsid w:val="00513B66"/>
    <w:rsid w:val="00513D4E"/>
    <w:rsid w:val="00514723"/>
    <w:rsid w:val="00515AA2"/>
    <w:rsid w:val="00515E16"/>
    <w:rsid w:val="00515F4B"/>
    <w:rsid w:val="005175F4"/>
    <w:rsid w:val="00520323"/>
    <w:rsid w:val="00521562"/>
    <w:rsid w:val="00521F54"/>
    <w:rsid w:val="005221D5"/>
    <w:rsid w:val="005222E1"/>
    <w:rsid w:val="005223F2"/>
    <w:rsid w:val="00522836"/>
    <w:rsid w:val="00522FED"/>
    <w:rsid w:val="0052313C"/>
    <w:rsid w:val="005232FB"/>
    <w:rsid w:val="00523DF6"/>
    <w:rsid w:val="00524122"/>
    <w:rsid w:val="00524F7E"/>
    <w:rsid w:val="00524FFC"/>
    <w:rsid w:val="00525056"/>
    <w:rsid w:val="00526C91"/>
    <w:rsid w:val="00527B9D"/>
    <w:rsid w:val="00527D7B"/>
    <w:rsid w:val="00530813"/>
    <w:rsid w:val="0053098E"/>
    <w:rsid w:val="00530A3F"/>
    <w:rsid w:val="00530BD3"/>
    <w:rsid w:val="005310A5"/>
    <w:rsid w:val="00531BFC"/>
    <w:rsid w:val="005327A9"/>
    <w:rsid w:val="005334C3"/>
    <w:rsid w:val="00533CC1"/>
    <w:rsid w:val="005345CD"/>
    <w:rsid w:val="00534DA1"/>
    <w:rsid w:val="005352F2"/>
    <w:rsid w:val="005355BB"/>
    <w:rsid w:val="0053621F"/>
    <w:rsid w:val="0053625B"/>
    <w:rsid w:val="00536403"/>
    <w:rsid w:val="00536542"/>
    <w:rsid w:val="0053683A"/>
    <w:rsid w:val="00536A41"/>
    <w:rsid w:val="00536B4C"/>
    <w:rsid w:val="00536C28"/>
    <w:rsid w:val="00536F9A"/>
    <w:rsid w:val="005370A9"/>
    <w:rsid w:val="0053759B"/>
    <w:rsid w:val="00537B24"/>
    <w:rsid w:val="00540177"/>
    <w:rsid w:val="00540898"/>
    <w:rsid w:val="00540B6B"/>
    <w:rsid w:val="00540F51"/>
    <w:rsid w:val="00541429"/>
    <w:rsid w:val="00541815"/>
    <w:rsid w:val="00542A2D"/>
    <w:rsid w:val="00542C8B"/>
    <w:rsid w:val="0054324A"/>
    <w:rsid w:val="00543CFB"/>
    <w:rsid w:val="00543E9B"/>
    <w:rsid w:val="00543F27"/>
    <w:rsid w:val="0054434F"/>
    <w:rsid w:val="00544596"/>
    <w:rsid w:val="0054465C"/>
    <w:rsid w:val="00544A29"/>
    <w:rsid w:val="00545399"/>
    <w:rsid w:val="005453E7"/>
    <w:rsid w:val="005458C7"/>
    <w:rsid w:val="00545B43"/>
    <w:rsid w:val="00545B63"/>
    <w:rsid w:val="00545D3D"/>
    <w:rsid w:val="00546602"/>
    <w:rsid w:val="005474A4"/>
    <w:rsid w:val="00547E2C"/>
    <w:rsid w:val="005504AC"/>
    <w:rsid w:val="00550C37"/>
    <w:rsid w:val="00550CA4"/>
    <w:rsid w:val="00551931"/>
    <w:rsid w:val="00552306"/>
    <w:rsid w:val="0055269E"/>
    <w:rsid w:val="00552879"/>
    <w:rsid w:val="005529BA"/>
    <w:rsid w:val="00552B30"/>
    <w:rsid w:val="00553054"/>
    <w:rsid w:val="0055426A"/>
    <w:rsid w:val="005546C9"/>
    <w:rsid w:val="00554BF8"/>
    <w:rsid w:val="00554C42"/>
    <w:rsid w:val="00554F7A"/>
    <w:rsid w:val="00555684"/>
    <w:rsid w:val="00555743"/>
    <w:rsid w:val="00555844"/>
    <w:rsid w:val="0055586F"/>
    <w:rsid w:val="005561D6"/>
    <w:rsid w:val="00556B48"/>
    <w:rsid w:val="005574EC"/>
    <w:rsid w:val="00557558"/>
    <w:rsid w:val="00557718"/>
    <w:rsid w:val="00557ADE"/>
    <w:rsid w:val="00557B36"/>
    <w:rsid w:val="00557CC0"/>
    <w:rsid w:val="0056023B"/>
    <w:rsid w:val="00560824"/>
    <w:rsid w:val="00560D22"/>
    <w:rsid w:val="00560EDA"/>
    <w:rsid w:val="00561C18"/>
    <w:rsid w:val="00561DDA"/>
    <w:rsid w:val="00561EB0"/>
    <w:rsid w:val="005621B1"/>
    <w:rsid w:val="00562211"/>
    <w:rsid w:val="0056234F"/>
    <w:rsid w:val="005624B5"/>
    <w:rsid w:val="0056268C"/>
    <w:rsid w:val="00562C34"/>
    <w:rsid w:val="00563322"/>
    <w:rsid w:val="005639CA"/>
    <w:rsid w:val="00564524"/>
    <w:rsid w:val="005650C2"/>
    <w:rsid w:val="005651F3"/>
    <w:rsid w:val="005660F0"/>
    <w:rsid w:val="00566186"/>
    <w:rsid w:val="00566530"/>
    <w:rsid w:val="00566987"/>
    <w:rsid w:val="00567727"/>
    <w:rsid w:val="0056776D"/>
    <w:rsid w:val="00567D3A"/>
    <w:rsid w:val="005705B4"/>
    <w:rsid w:val="00570804"/>
    <w:rsid w:val="005709E6"/>
    <w:rsid w:val="00570B6C"/>
    <w:rsid w:val="00570B9F"/>
    <w:rsid w:val="00571401"/>
    <w:rsid w:val="005719B8"/>
    <w:rsid w:val="00571FA8"/>
    <w:rsid w:val="0057214C"/>
    <w:rsid w:val="00572862"/>
    <w:rsid w:val="0057293D"/>
    <w:rsid w:val="0057328A"/>
    <w:rsid w:val="005733FA"/>
    <w:rsid w:val="00573519"/>
    <w:rsid w:val="00574183"/>
    <w:rsid w:val="0057489F"/>
    <w:rsid w:val="00574DA0"/>
    <w:rsid w:val="00575773"/>
    <w:rsid w:val="00576484"/>
    <w:rsid w:val="00576519"/>
    <w:rsid w:val="0057675F"/>
    <w:rsid w:val="005771BF"/>
    <w:rsid w:val="0057754E"/>
    <w:rsid w:val="00577768"/>
    <w:rsid w:val="00577871"/>
    <w:rsid w:val="005800FB"/>
    <w:rsid w:val="00580163"/>
    <w:rsid w:val="0058081D"/>
    <w:rsid w:val="00580C33"/>
    <w:rsid w:val="005812FD"/>
    <w:rsid w:val="00581E1B"/>
    <w:rsid w:val="00582CE5"/>
    <w:rsid w:val="00583DDC"/>
    <w:rsid w:val="00583EA2"/>
    <w:rsid w:val="005840C3"/>
    <w:rsid w:val="005843B7"/>
    <w:rsid w:val="0058460C"/>
    <w:rsid w:val="0058478A"/>
    <w:rsid w:val="00584D31"/>
    <w:rsid w:val="0058625B"/>
    <w:rsid w:val="00586CEA"/>
    <w:rsid w:val="005877C2"/>
    <w:rsid w:val="00587E74"/>
    <w:rsid w:val="00590821"/>
    <w:rsid w:val="00590E93"/>
    <w:rsid w:val="00591810"/>
    <w:rsid w:val="005924EB"/>
    <w:rsid w:val="005929FD"/>
    <w:rsid w:val="00593287"/>
    <w:rsid w:val="0059387D"/>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2E75"/>
    <w:rsid w:val="005A4081"/>
    <w:rsid w:val="005A41DD"/>
    <w:rsid w:val="005A43BD"/>
    <w:rsid w:val="005A44AF"/>
    <w:rsid w:val="005A4AA6"/>
    <w:rsid w:val="005A5835"/>
    <w:rsid w:val="005A5F1F"/>
    <w:rsid w:val="005A64D8"/>
    <w:rsid w:val="005B0375"/>
    <w:rsid w:val="005B03A8"/>
    <w:rsid w:val="005B0590"/>
    <w:rsid w:val="005B0C9C"/>
    <w:rsid w:val="005B0EAD"/>
    <w:rsid w:val="005B100E"/>
    <w:rsid w:val="005B124A"/>
    <w:rsid w:val="005B13CE"/>
    <w:rsid w:val="005B15AD"/>
    <w:rsid w:val="005B17EA"/>
    <w:rsid w:val="005B29EB"/>
    <w:rsid w:val="005B2D00"/>
    <w:rsid w:val="005B36CC"/>
    <w:rsid w:val="005B3774"/>
    <w:rsid w:val="005B45C3"/>
    <w:rsid w:val="005B49E0"/>
    <w:rsid w:val="005B4CDB"/>
    <w:rsid w:val="005B57FD"/>
    <w:rsid w:val="005B5E01"/>
    <w:rsid w:val="005B6527"/>
    <w:rsid w:val="005B6BD4"/>
    <w:rsid w:val="005B71EF"/>
    <w:rsid w:val="005B75E6"/>
    <w:rsid w:val="005B769E"/>
    <w:rsid w:val="005B7936"/>
    <w:rsid w:val="005B79B8"/>
    <w:rsid w:val="005B7C44"/>
    <w:rsid w:val="005B7CA2"/>
    <w:rsid w:val="005B7FF6"/>
    <w:rsid w:val="005C024B"/>
    <w:rsid w:val="005C084C"/>
    <w:rsid w:val="005C0AB7"/>
    <w:rsid w:val="005C19C2"/>
    <w:rsid w:val="005C1AE6"/>
    <w:rsid w:val="005C1D98"/>
    <w:rsid w:val="005C1DBD"/>
    <w:rsid w:val="005C20FE"/>
    <w:rsid w:val="005C217F"/>
    <w:rsid w:val="005C2323"/>
    <w:rsid w:val="005C2ED5"/>
    <w:rsid w:val="005C2F19"/>
    <w:rsid w:val="005C3945"/>
    <w:rsid w:val="005C3E13"/>
    <w:rsid w:val="005C41A7"/>
    <w:rsid w:val="005C46B3"/>
    <w:rsid w:val="005C4F3C"/>
    <w:rsid w:val="005C54A8"/>
    <w:rsid w:val="005C5DF0"/>
    <w:rsid w:val="005C5FD7"/>
    <w:rsid w:val="005C60C6"/>
    <w:rsid w:val="005C7476"/>
    <w:rsid w:val="005C7CE8"/>
    <w:rsid w:val="005D0259"/>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4A6E"/>
    <w:rsid w:val="005D519D"/>
    <w:rsid w:val="005D5272"/>
    <w:rsid w:val="005D57C4"/>
    <w:rsid w:val="005D5940"/>
    <w:rsid w:val="005D603C"/>
    <w:rsid w:val="005D625E"/>
    <w:rsid w:val="005D6792"/>
    <w:rsid w:val="005D747D"/>
    <w:rsid w:val="005D7B07"/>
    <w:rsid w:val="005E0352"/>
    <w:rsid w:val="005E1244"/>
    <w:rsid w:val="005E13B3"/>
    <w:rsid w:val="005E181E"/>
    <w:rsid w:val="005E2590"/>
    <w:rsid w:val="005E25CE"/>
    <w:rsid w:val="005E25D8"/>
    <w:rsid w:val="005E27AD"/>
    <w:rsid w:val="005E2F8D"/>
    <w:rsid w:val="005E31C2"/>
    <w:rsid w:val="005E3C5B"/>
    <w:rsid w:val="005E4F58"/>
    <w:rsid w:val="005E4FEC"/>
    <w:rsid w:val="005E5129"/>
    <w:rsid w:val="005E5BD6"/>
    <w:rsid w:val="005E5D7F"/>
    <w:rsid w:val="005E5DF1"/>
    <w:rsid w:val="005E5F6C"/>
    <w:rsid w:val="005E6297"/>
    <w:rsid w:val="005E7595"/>
    <w:rsid w:val="005E76AE"/>
    <w:rsid w:val="005E7A0D"/>
    <w:rsid w:val="005E7A78"/>
    <w:rsid w:val="005F0B67"/>
    <w:rsid w:val="005F129F"/>
    <w:rsid w:val="005F1644"/>
    <w:rsid w:val="005F1FA7"/>
    <w:rsid w:val="005F22AE"/>
    <w:rsid w:val="005F402C"/>
    <w:rsid w:val="005F4352"/>
    <w:rsid w:val="005F631D"/>
    <w:rsid w:val="005F6EAE"/>
    <w:rsid w:val="005F7107"/>
    <w:rsid w:val="005F7B91"/>
    <w:rsid w:val="00600179"/>
    <w:rsid w:val="00600240"/>
    <w:rsid w:val="00600B24"/>
    <w:rsid w:val="00600E90"/>
    <w:rsid w:val="00600F96"/>
    <w:rsid w:val="006013D9"/>
    <w:rsid w:val="00601A48"/>
    <w:rsid w:val="00601BFF"/>
    <w:rsid w:val="006021DB"/>
    <w:rsid w:val="006025A5"/>
    <w:rsid w:val="00602671"/>
    <w:rsid w:val="006034BA"/>
    <w:rsid w:val="00603CFF"/>
    <w:rsid w:val="00604275"/>
    <w:rsid w:val="006044B4"/>
    <w:rsid w:val="0060482D"/>
    <w:rsid w:val="00604EB7"/>
    <w:rsid w:val="0060552B"/>
    <w:rsid w:val="00605615"/>
    <w:rsid w:val="00605789"/>
    <w:rsid w:val="00605B32"/>
    <w:rsid w:val="00605F8D"/>
    <w:rsid w:val="00605FC6"/>
    <w:rsid w:val="006061F0"/>
    <w:rsid w:val="00606E4A"/>
    <w:rsid w:val="0060785F"/>
    <w:rsid w:val="00607D33"/>
    <w:rsid w:val="00610C78"/>
    <w:rsid w:val="00610CD9"/>
    <w:rsid w:val="00611273"/>
    <w:rsid w:val="006116F4"/>
    <w:rsid w:val="00611793"/>
    <w:rsid w:val="00611AF6"/>
    <w:rsid w:val="00612009"/>
    <w:rsid w:val="00612706"/>
    <w:rsid w:val="00612D54"/>
    <w:rsid w:val="00613314"/>
    <w:rsid w:val="00614086"/>
    <w:rsid w:val="00614AF3"/>
    <w:rsid w:val="006159EA"/>
    <w:rsid w:val="006164C1"/>
    <w:rsid w:val="006164CD"/>
    <w:rsid w:val="00616A87"/>
    <w:rsid w:val="00616D16"/>
    <w:rsid w:val="006175DB"/>
    <w:rsid w:val="0061794A"/>
    <w:rsid w:val="00620E0C"/>
    <w:rsid w:val="00621B85"/>
    <w:rsid w:val="00621BF1"/>
    <w:rsid w:val="0062238C"/>
    <w:rsid w:val="006232D8"/>
    <w:rsid w:val="00623D5E"/>
    <w:rsid w:val="00623F10"/>
    <w:rsid w:val="00623F25"/>
    <w:rsid w:val="00624175"/>
    <w:rsid w:val="00624709"/>
    <w:rsid w:val="00624943"/>
    <w:rsid w:val="00624C4D"/>
    <w:rsid w:val="006254A2"/>
    <w:rsid w:val="00625518"/>
    <w:rsid w:val="00625B28"/>
    <w:rsid w:val="00625F2F"/>
    <w:rsid w:val="00625F39"/>
    <w:rsid w:val="00627080"/>
    <w:rsid w:val="00627B2A"/>
    <w:rsid w:val="00631090"/>
    <w:rsid w:val="0063212A"/>
    <w:rsid w:val="006328DF"/>
    <w:rsid w:val="00632A5C"/>
    <w:rsid w:val="00632CC6"/>
    <w:rsid w:val="00632DF2"/>
    <w:rsid w:val="00633555"/>
    <w:rsid w:val="00633E37"/>
    <w:rsid w:val="00635679"/>
    <w:rsid w:val="006374CB"/>
    <w:rsid w:val="00640844"/>
    <w:rsid w:val="00640B46"/>
    <w:rsid w:val="006411D3"/>
    <w:rsid w:val="0064127B"/>
    <w:rsid w:val="0064127C"/>
    <w:rsid w:val="00641330"/>
    <w:rsid w:val="00641425"/>
    <w:rsid w:val="0064150A"/>
    <w:rsid w:val="0064152F"/>
    <w:rsid w:val="006422A6"/>
    <w:rsid w:val="006423EC"/>
    <w:rsid w:val="00643E21"/>
    <w:rsid w:val="0064430A"/>
    <w:rsid w:val="00645238"/>
    <w:rsid w:val="0064542C"/>
    <w:rsid w:val="00645448"/>
    <w:rsid w:val="006455D3"/>
    <w:rsid w:val="00646925"/>
    <w:rsid w:val="0064791F"/>
    <w:rsid w:val="00647A99"/>
    <w:rsid w:val="00647ABD"/>
    <w:rsid w:val="006506E6"/>
    <w:rsid w:val="0065192D"/>
    <w:rsid w:val="00651FC8"/>
    <w:rsid w:val="006526F6"/>
    <w:rsid w:val="00652DCC"/>
    <w:rsid w:val="00653260"/>
    <w:rsid w:val="0065347F"/>
    <w:rsid w:val="00653954"/>
    <w:rsid w:val="006542AD"/>
    <w:rsid w:val="0065443A"/>
    <w:rsid w:val="006548AC"/>
    <w:rsid w:val="00654FE7"/>
    <w:rsid w:val="006554EA"/>
    <w:rsid w:val="0065574E"/>
    <w:rsid w:val="00656196"/>
    <w:rsid w:val="00656F1A"/>
    <w:rsid w:val="006573DE"/>
    <w:rsid w:val="006577BE"/>
    <w:rsid w:val="006578C7"/>
    <w:rsid w:val="00657C8C"/>
    <w:rsid w:val="00657F5A"/>
    <w:rsid w:val="0066099E"/>
    <w:rsid w:val="006612FA"/>
    <w:rsid w:val="006614EA"/>
    <w:rsid w:val="00661566"/>
    <w:rsid w:val="00661BA8"/>
    <w:rsid w:val="00661D7A"/>
    <w:rsid w:val="00661DA3"/>
    <w:rsid w:val="006621BE"/>
    <w:rsid w:val="006622FC"/>
    <w:rsid w:val="00662AC0"/>
    <w:rsid w:val="00662C74"/>
    <w:rsid w:val="00664758"/>
    <w:rsid w:val="00665120"/>
    <w:rsid w:val="00665C73"/>
    <w:rsid w:val="00666443"/>
    <w:rsid w:val="00667613"/>
    <w:rsid w:val="00667765"/>
    <w:rsid w:val="0066778F"/>
    <w:rsid w:val="00667C01"/>
    <w:rsid w:val="00667D04"/>
    <w:rsid w:val="00667E49"/>
    <w:rsid w:val="0067055C"/>
    <w:rsid w:val="0067152D"/>
    <w:rsid w:val="00671540"/>
    <w:rsid w:val="00671A2F"/>
    <w:rsid w:val="00671A5B"/>
    <w:rsid w:val="00672774"/>
    <w:rsid w:val="00672888"/>
    <w:rsid w:val="00672D18"/>
    <w:rsid w:val="006731F9"/>
    <w:rsid w:val="0067357D"/>
    <w:rsid w:val="0067379E"/>
    <w:rsid w:val="006740D8"/>
    <w:rsid w:val="006751C0"/>
    <w:rsid w:val="006759A7"/>
    <w:rsid w:val="00675C34"/>
    <w:rsid w:val="00677467"/>
    <w:rsid w:val="00677E93"/>
    <w:rsid w:val="00677E9B"/>
    <w:rsid w:val="0068024F"/>
    <w:rsid w:val="0068113D"/>
    <w:rsid w:val="00681179"/>
    <w:rsid w:val="00681680"/>
    <w:rsid w:val="006818E8"/>
    <w:rsid w:val="00681EBB"/>
    <w:rsid w:val="0068233E"/>
    <w:rsid w:val="00682535"/>
    <w:rsid w:val="006825E3"/>
    <w:rsid w:val="00682C1B"/>
    <w:rsid w:val="006835EE"/>
    <w:rsid w:val="00683838"/>
    <w:rsid w:val="0068452B"/>
    <w:rsid w:val="00684F98"/>
    <w:rsid w:val="00685AC7"/>
    <w:rsid w:val="0068630E"/>
    <w:rsid w:val="00686674"/>
    <w:rsid w:val="00686AB5"/>
    <w:rsid w:val="006903BF"/>
    <w:rsid w:val="00690853"/>
    <w:rsid w:val="00690B7A"/>
    <w:rsid w:val="00690BE0"/>
    <w:rsid w:val="006910ED"/>
    <w:rsid w:val="0069115C"/>
    <w:rsid w:val="00691618"/>
    <w:rsid w:val="00691BD2"/>
    <w:rsid w:val="00691DF8"/>
    <w:rsid w:val="0069200F"/>
    <w:rsid w:val="006921FE"/>
    <w:rsid w:val="00692987"/>
    <w:rsid w:val="00693668"/>
    <w:rsid w:val="00693D7C"/>
    <w:rsid w:val="00694321"/>
    <w:rsid w:val="0069454A"/>
    <w:rsid w:val="00694663"/>
    <w:rsid w:val="00694AF5"/>
    <w:rsid w:val="00694B07"/>
    <w:rsid w:val="00695178"/>
    <w:rsid w:val="006954FF"/>
    <w:rsid w:val="006955DC"/>
    <w:rsid w:val="00695741"/>
    <w:rsid w:val="006959E0"/>
    <w:rsid w:val="00695EE1"/>
    <w:rsid w:val="0069633A"/>
    <w:rsid w:val="0069691D"/>
    <w:rsid w:val="00696A6D"/>
    <w:rsid w:val="00697227"/>
    <w:rsid w:val="006979E4"/>
    <w:rsid w:val="00697E01"/>
    <w:rsid w:val="006A02E5"/>
    <w:rsid w:val="006A0603"/>
    <w:rsid w:val="006A07B7"/>
    <w:rsid w:val="006A0EC0"/>
    <w:rsid w:val="006A173A"/>
    <w:rsid w:val="006A1C19"/>
    <w:rsid w:val="006A1FA9"/>
    <w:rsid w:val="006A30EE"/>
    <w:rsid w:val="006A3638"/>
    <w:rsid w:val="006A3FB6"/>
    <w:rsid w:val="006A4376"/>
    <w:rsid w:val="006A47A1"/>
    <w:rsid w:val="006A49C7"/>
    <w:rsid w:val="006A616E"/>
    <w:rsid w:val="006A65F4"/>
    <w:rsid w:val="006A6669"/>
    <w:rsid w:val="006A66C9"/>
    <w:rsid w:val="006A69FE"/>
    <w:rsid w:val="006A6BAD"/>
    <w:rsid w:val="006A7034"/>
    <w:rsid w:val="006A7901"/>
    <w:rsid w:val="006B02B0"/>
    <w:rsid w:val="006B03B7"/>
    <w:rsid w:val="006B07C8"/>
    <w:rsid w:val="006B08B1"/>
    <w:rsid w:val="006B0D69"/>
    <w:rsid w:val="006B0F1D"/>
    <w:rsid w:val="006B157E"/>
    <w:rsid w:val="006B2620"/>
    <w:rsid w:val="006B2688"/>
    <w:rsid w:val="006B2AF9"/>
    <w:rsid w:val="006B3101"/>
    <w:rsid w:val="006B3182"/>
    <w:rsid w:val="006B34A5"/>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5D37"/>
    <w:rsid w:val="006C6169"/>
    <w:rsid w:val="006C65F7"/>
    <w:rsid w:val="006C6BC4"/>
    <w:rsid w:val="006C6BD5"/>
    <w:rsid w:val="006C6FF2"/>
    <w:rsid w:val="006C7403"/>
    <w:rsid w:val="006C7C4C"/>
    <w:rsid w:val="006D0396"/>
    <w:rsid w:val="006D0F32"/>
    <w:rsid w:val="006D125B"/>
    <w:rsid w:val="006D1928"/>
    <w:rsid w:val="006D1B80"/>
    <w:rsid w:val="006D2107"/>
    <w:rsid w:val="006D2DD0"/>
    <w:rsid w:val="006D34B6"/>
    <w:rsid w:val="006D4397"/>
    <w:rsid w:val="006D4A13"/>
    <w:rsid w:val="006D4CBA"/>
    <w:rsid w:val="006D50D0"/>
    <w:rsid w:val="006D5C19"/>
    <w:rsid w:val="006D604F"/>
    <w:rsid w:val="006E0A7F"/>
    <w:rsid w:val="006E12F2"/>
    <w:rsid w:val="006E3275"/>
    <w:rsid w:val="006E4A08"/>
    <w:rsid w:val="006E5576"/>
    <w:rsid w:val="006E5711"/>
    <w:rsid w:val="006E634B"/>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91D"/>
    <w:rsid w:val="006F59E9"/>
    <w:rsid w:val="006F5DC9"/>
    <w:rsid w:val="006F7298"/>
    <w:rsid w:val="006F7877"/>
    <w:rsid w:val="006F7C38"/>
    <w:rsid w:val="006F7DC3"/>
    <w:rsid w:val="006F7ECD"/>
    <w:rsid w:val="00700B97"/>
    <w:rsid w:val="0070102F"/>
    <w:rsid w:val="007012C2"/>
    <w:rsid w:val="00701720"/>
    <w:rsid w:val="00701A0A"/>
    <w:rsid w:val="00701F3C"/>
    <w:rsid w:val="0070205C"/>
    <w:rsid w:val="0070311A"/>
    <w:rsid w:val="007039C5"/>
    <w:rsid w:val="00703A88"/>
    <w:rsid w:val="0070407C"/>
    <w:rsid w:val="007043BF"/>
    <w:rsid w:val="00704D56"/>
    <w:rsid w:val="00706940"/>
    <w:rsid w:val="00707D6D"/>
    <w:rsid w:val="007100DC"/>
    <w:rsid w:val="00710966"/>
    <w:rsid w:val="00710E21"/>
    <w:rsid w:val="00711145"/>
    <w:rsid w:val="00711F24"/>
    <w:rsid w:val="0071226E"/>
    <w:rsid w:val="0071266D"/>
    <w:rsid w:val="00712AC3"/>
    <w:rsid w:val="00712ACA"/>
    <w:rsid w:val="007135F9"/>
    <w:rsid w:val="00713694"/>
    <w:rsid w:val="00713739"/>
    <w:rsid w:val="00713C78"/>
    <w:rsid w:val="0071435B"/>
    <w:rsid w:val="00714547"/>
    <w:rsid w:val="00714A17"/>
    <w:rsid w:val="00714E18"/>
    <w:rsid w:val="00714F90"/>
    <w:rsid w:val="007153DD"/>
    <w:rsid w:val="00715F36"/>
    <w:rsid w:val="007169DC"/>
    <w:rsid w:val="00716BC7"/>
    <w:rsid w:val="007173A0"/>
    <w:rsid w:val="00717E1C"/>
    <w:rsid w:val="007238B6"/>
    <w:rsid w:val="00724DA5"/>
    <w:rsid w:val="0072580C"/>
    <w:rsid w:val="007262EE"/>
    <w:rsid w:val="0072637A"/>
    <w:rsid w:val="007267A3"/>
    <w:rsid w:val="00727C53"/>
    <w:rsid w:val="00727EAD"/>
    <w:rsid w:val="0073065D"/>
    <w:rsid w:val="007306B3"/>
    <w:rsid w:val="00730C57"/>
    <w:rsid w:val="00730ED1"/>
    <w:rsid w:val="00731072"/>
    <w:rsid w:val="00731A59"/>
    <w:rsid w:val="00731EFD"/>
    <w:rsid w:val="007322ED"/>
    <w:rsid w:val="007323FF"/>
    <w:rsid w:val="00732787"/>
    <w:rsid w:val="0073314A"/>
    <w:rsid w:val="007332AB"/>
    <w:rsid w:val="00734075"/>
    <w:rsid w:val="007341E7"/>
    <w:rsid w:val="00734648"/>
    <w:rsid w:val="00734678"/>
    <w:rsid w:val="0073527C"/>
    <w:rsid w:val="00735802"/>
    <w:rsid w:val="0073606D"/>
    <w:rsid w:val="007369BD"/>
    <w:rsid w:val="00736C23"/>
    <w:rsid w:val="007373A6"/>
    <w:rsid w:val="007373C1"/>
    <w:rsid w:val="0074049B"/>
    <w:rsid w:val="007408EB"/>
    <w:rsid w:val="00740E01"/>
    <w:rsid w:val="00741198"/>
    <w:rsid w:val="007417C1"/>
    <w:rsid w:val="00741894"/>
    <w:rsid w:val="007419CE"/>
    <w:rsid w:val="0074202B"/>
    <w:rsid w:val="0074216F"/>
    <w:rsid w:val="00742322"/>
    <w:rsid w:val="00742BA0"/>
    <w:rsid w:val="00742E6B"/>
    <w:rsid w:val="0074338F"/>
    <w:rsid w:val="0074436B"/>
    <w:rsid w:val="007446E3"/>
    <w:rsid w:val="0074473E"/>
    <w:rsid w:val="0074607B"/>
    <w:rsid w:val="007465A2"/>
    <w:rsid w:val="00746FBB"/>
    <w:rsid w:val="0075007F"/>
    <w:rsid w:val="0075043F"/>
    <w:rsid w:val="0075082B"/>
    <w:rsid w:val="00750CAC"/>
    <w:rsid w:val="00751425"/>
    <w:rsid w:val="0075167B"/>
    <w:rsid w:val="007518BF"/>
    <w:rsid w:val="007519A5"/>
    <w:rsid w:val="00752189"/>
    <w:rsid w:val="00752928"/>
    <w:rsid w:val="00752AF1"/>
    <w:rsid w:val="007532B1"/>
    <w:rsid w:val="007533BD"/>
    <w:rsid w:val="00753703"/>
    <w:rsid w:val="00753EC1"/>
    <w:rsid w:val="007551D2"/>
    <w:rsid w:val="007558A8"/>
    <w:rsid w:val="00755AD9"/>
    <w:rsid w:val="00755DD7"/>
    <w:rsid w:val="00756640"/>
    <w:rsid w:val="007566AA"/>
    <w:rsid w:val="007569EF"/>
    <w:rsid w:val="00756AD2"/>
    <w:rsid w:val="00756F06"/>
    <w:rsid w:val="00756F6E"/>
    <w:rsid w:val="00757C46"/>
    <w:rsid w:val="00757CB1"/>
    <w:rsid w:val="00760663"/>
    <w:rsid w:val="0076091D"/>
    <w:rsid w:val="00760F54"/>
    <w:rsid w:val="007617DC"/>
    <w:rsid w:val="00761F4D"/>
    <w:rsid w:val="00762452"/>
    <w:rsid w:val="007625CD"/>
    <w:rsid w:val="00762A5D"/>
    <w:rsid w:val="00763FA1"/>
    <w:rsid w:val="0076403A"/>
    <w:rsid w:val="007642CD"/>
    <w:rsid w:val="007643B0"/>
    <w:rsid w:val="00764724"/>
    <w:rsid w:val="00765844"/>
    <w:rsid w:val="00765AA6"/>
    <w:rsid w:val="0076600B"/>
    <w:rsid w:val="0076635D"/>
    <w:rsid w:val="00766C5E"/>
    <w:rsid w:val="0076771F"/>
    <w:rsid w:val="00767E6A"/>
    <w:rsid w:val="00771414"/>
    <w:rsid w:val="007717B6"/>
    <w:rsid w:val="007720B5"/>
    <w:rsid w:val="00772140"/>
    <w:rsid w:val="00772D23"/>
    <w:rsid w:val="0077303E"/>
    <w:rsid w:val="00773262"/>
    <w:rsid w:val="0077326C"/>
    <w:rsid w:val="0077369C"/>
    <w:rsid w:val="00773726"/>
    <w:rsid w:val="00773F7B"/>
    <w:rsid w:val="00774377"/>
    <w:rsid w:val="00774750"/>
    <w:rsid w:val="007748CE"/>
    <w:rsid w:val="00774B9F"/>
    <w:rsid w:val="00774C3B"/>
    <w:rsid w:val="00774EF7"/>
    <w:rsid w:val="00775772"/>
    <w:rsid w:val="00775A4B"/>
    <w:rsid w:val="00775AAD"/>
    <w:rsid w:val="00776469"/>
    <w:rsid w:val="0077676D"/>
    <w:rsid w:val="00776EF6"/>
    <w:rsid w:val="0077726F"/>
    <w:rsid w:val="00777722"/>
    <w:rsid w:val="00777B51"/>
    <w:rsid w:val="00777E94"/>
    <w:rsid w:val="007803F5"/>
    <w:rsid w:val="007809E9"/>
    <w:rsid w:val="00780B6A"/>
    <w:rsid w:val="00780E0C"/>
    <w:rsid w:val="0078218E"/>
    <w:rsid w:val="00782AE0"/>
    <w:rsid w:val="00782E3B"/>
    <w:rsid w:val="00783210"/>
    <w:rsid w:val="00783A81"/>
    <w:rsid w:val="00783E57"/>
    <w:rsid w:val="00785B0D"/>
    <w:rsid w:val="007863BA"/>
    <w:rsid w:val="00786786"/>
    <w:rsid w:val="007869C4"/>
    <w:rsid w:val="00786F3B"/>
    <w:rsid w:val="0078728F"/>
    <w:rsid w:val="00790280"/>
    <w:rsid w:val="00790986"/>
    <w:rsid w:val="00790E2A"/>
    <w:rsid w:val="00790F3A"/>
    <w:rsid w:val="00791A6D"/>
    <w:rsid w:val="00791CEE"/>
    <w:rsid w:val="00791E87"/>
    <w:rsid w:val="00792217"/>
    <w:rsid w:val="00792F6A"/>
    <w:rsid w:val="00796364"/>
    <w:rsid w:val="00797060"/>
    <w:rsid w:val="007978A9"/>
    <w:rsid w:val="007978F9"/>
    <w:rsid w:val="007A0444"/>
    <w:rsid w:val="007A09C1"/>
    <w:rsid w:val="007A0BD3"/>
    <w:rsid w:val="007A18F3"/>
    <w:rsid w:val="007A1E70"/>
    <w:rsid w:val="007A1F30"/>
    <w:rsid w:val="007A2265"/>
    <w:rsid w:val="007A30D0"/>
    <w:rsid w:val="007A3194"/>
    <w:rsid w:val="007A3198"/>
    <w:rsid w:val="007A32AF"/>
    <w:rsid w:val="007A3574"/>
    <w:rsid w:val="007A3A97"/>
    <w:rsid w:val="007A3BC0"/>
    <w:rsid w:val="007A3E11"/>
    <w:rsid w:val="007A4005"/>
    <w:rsid w:val="007A410B"/>
    <w:rsid w:val="007A5665"/>
    <w:rsid w:val="007A5AFC"/>
    <w:rsid w:val="007A604E"/>
    <w:rsid w:val="007A628B"/>
    <w:rsid w:val="007A6B99"/>
    <w:rsid w:val="007A6DDE"/>
    <w:rsid w:val="007A7D48"/>
    <w:rsid w:val="007B0464"/>
    <w:rsid w:val="007B068B"/>
    <w:rsid w:val="007B21C6"/>
    <w:rsid w:val="007B27BD"/>
    <w:rsid w:val="007B2EB8"/>
    <w:rsid w:val="007B3A3F"/>
    <w:rsid w:val="007B3F06"/>
    <w:rsid w:val="007B437F"/>
    <w:rsid w:val="007B43D2"/>
    <w:rsid w:val="007B4E10"/>
    <w:rsid w:val="007B53AB"/>
    <w:rsid w:val="007B5C45"/>
    <w:rsid w:val="007B6121"/>
    <w:rsid w:val="007B63C0"/>
    <w:rsid w:val="007B6D9D"/>
    <w:rsid w:val="007B6E93"/>
    <w:rsid w:val="007B72A1"/>
    <w:rsid w:val="007B7854"/>
    <w:rsid w:val="007B786E"/>
    <w:rsid w:val="007B7A91"/>
    <w:rsid w:val="007B7BCB"/>
    <w:rsid w:val="007B7F1D"/>
    <w:rsid w:val="007C0A8F"/>
    <w:rsid w:val="007C10DF"/>
    <w:rsid w:val="007C1312"/>
    <w:rsid w:val="007C2802"/>
    <w:rsid w:val="007C2943"/>
    <w:rsid w:val="007C2A40"/>
    <w:rsid w:val="007C2BC4"/>
    <w:rsid w:val="007C3BDC"/>
    <w:rsid w:val="007C3CFF"/>
    <w:rsid w:val="007C3F83"/>
    <w:rsid w:val="007C44B4"/>
    <w:rsid w:val="007C484D"/>
    <w:rsid w:val="007C4E8C"/>
    <w:rsid w:val="007C523B"/>
    <w:rsid w:val="007C5672"/>
    <w:rsid w:val="007C5D58"/>
    <w:rsid w:val="007C5DB4"/>
    <w:rsid w:val="007C612B"/>
    <w:rsid w:val="007C6551"/>
    <w:rsid w:val="007C6787"/>
    <w:rsid w:val="007C6CEB"/>
    <w:rsid w:val="007C6F7C"/>
    <w:rsid w:val="007C7FB3"/>
    <w:rsid w:val="007D0937"/>
    <w:rsid w:val="007D093B"/>
    <w:rsid w:val="007D0D36"/>
    <w:rsid w:val="007D1334"/>
    <w:rsid w:val="007D1FD6"/>
    <w:rsid w:val="007D31C0"/>
    <w:rsid w:val="007D33EA"/>
    <w:rsid w:val="007D3DCA"/>
    <w:rsid w:val="007D42CC"/>
    <w:rsid w:val="007D43BD"/>
    <w:rsid w:val="007D4CDA"/>
    <w:rsid w:val="007D504B"/>
    <w:rsid w:val="007D55B3"/>
    <w:rsid w:val="007D745E"/>
    <w:rsid w:val="007E0899"/>
    <w:rsid w:val="007E0EBE"/>
    <w:rsid w:val="007E152A"/>
    <w:rsid w:val="007E23AA"/>
    <w:rsid w:val="007E2894"/>
    <w:rsid w:val="007E2DCA"/>
    <w:rsid w:val="007E3316"/>
    <w:rsid w:val="007E42E6"/>
    <w:rsid w:val="007E470B"/>
    <w:rsid w:val="007E565C"/>
    <w:rsid w:val="007E586A"/>
    <w:rsid w:val="007E64C1"/>
    <w:rsid w:val="007E6EDC"/>
    <w:rsid w:val="007E70D2"/>
    <w:rsid w:val="007E7704"/>
    <w:rsid w:val="007E77FC"/>
    <w:rsid w:val="007F023E"/>
    <w:rsid w:val="007F03ED"/>
    <w:rsid w:val="007F1B14"/>
    <w:rsid w:val="007F1F49"/>
    <w:rsid w:val="007F2209"/>
    <w:rsid w:val="007F26EE"/>
    <w:rsid w:val="007F2CAD"/>
    <w:rsid w:val="007F2EAF"/>
    <w:rsid w:val="007F3459"/>
    <w:rsid w:val="007F3EC7"/>
    <w:rsid w:val="007F444A"/>
    <w:rsid w:val="007F568A"/>
    <w:rsid w:val="007F5E4B"/>
    <w:rsid w:val="007F639C"/>
    <w:rsid w:val="007F640E"/>
    <w:rsid w:val="007F6C7D"/>
    <w:rsid w:val="007F7137"/>
    <w:rsid w:val="007F7318"/>
    <w:rsid w:val="007F7674"/>
    <w:rsid w:val="007F7723"/>
    <w:rsid w:val="008001E0"/>
    <w:rsid w:val="00800E14"/>
    <w:rsid w:val="00801593"/>
    <w:rsid w:val="008018F1"/>
    <w:rsid w:val="00801C2C"/>
    <w:rsid w:val="00801DFF"/>
    <w:rsid w:val="00802B44"/>
    <w:rsid w:val="00802D74"/>
    <w:rsid w:val="00803264"/>
    <w:rsid w:val="00803CD7"/>
    <w:rsid w:val="00804169"/>
    <w:rsid w:val="008043AA"/>
    <w:rsid w:val="00804875"/>
    <w:rsid w:val="008051B1"/>
    <w:rsid w:val="00805A66"/>
    <w:rsid w:val="00805AB5"/>
    <w:rsid w:val="0080615C"/>
    <w:rsid w:val="00806401"/>
    <w:rsid w:val="00806B61"/>
    <w:rsid w:val="00806CC5"/>
    <w:rsid w:val="00806E21"/>
    <w:rsid w:val="00807119"/>
    <w:rsid w:val="00807312"/>
    <w:rsid w:val="008103A5"/>
    <w:rsid w:val="00810818"/>
    <w:rsid w:val="00810D16"/>
    <w:rsid w:val="0081106F"/>
    <w:rsid w:val="008113C4"/>
    <w:rsid w:val="008119A3"/>
    <w:rsid w:val="00812D9B"/>
    <w:rsid w:val="008145A7"/>
    <w:rsid w:val="00814D67"/>
    <w:rsid w:val="00814FFD"/>
    <w:rsid w:val="00815131"/>
    <w:rsid w:val="00815433"/>
    <w:rsid w:val="0081677E"/>
    <w:rsid w:val="00816A42"/>
    <w:rsid w:val="008171DF"/>
    <w:rsid w:val="008175C1"/>
    <w:rsid w:val="00817B9D"/>
    <w:rsid w:val="00820FA9"/>
    <w:rsid w:val="00821AD6"/>
    <w:rsid w:val="00821DB2"/>
    <w:rsid w:val="00821E78"/>
    <w:rsid w:val="00821FBE"/>
    <w:rsid w:val="00822E6E"/>
    <w:rsid w:val="008232B3"/>
    <w:rsid w:val="0082341C"/>
    <w:rsid w:val="0082358E"/>
    <w:rsid w:val="00823931"/>
    <w:rsid w:val="008245E8"/>
    <w:rsid w:val="00826202"/>
    <w:rsid w:val="00826AA1"/>
    <w:rsid w:val="00826CEB"/>
    <w:rsid w:val="00826EDF"/>
    <w:rsid w:val="00827395"/>
    <w:rsid w:val="00827449"/>
    <w:rsid w:val="008303DD"/>
    <w:rsid w:val="008304AA"/>
    <w:rsid w:val="00830B6F"/>
    <w:rsid w:val="00830CE9"/>
    <w:rsid w:val="00832D11"/>
    <w:rsid w:val="00832EE9"/>
    <w:rsid w:val="00833359"/>
    <w:rsid w:val="00833851"/>
    <w:rsid w:val="008339C8"/>
    <w:rsid w:val="00833D3E"/>
    <w:rsid w:val="00834821"/>
    <w:rsid w:val="00834D89"/>
    <w:rsid w:val="00836315"/>
    <w:rsid w:val="008368D4"/>
    <w:rsid w:val="00836E85"/>
    <w:rsid w:val="008372B1"/>
    <w:rsid w:val="00837812"/>
    <w:rsid w:val="008379C6"/>
    <w:rsid w:val="00837ABF"/>
    <w:rsid w:val="00837E58"/>
    <w:rsid w:val="00841691"/>
    <w:rsid w:val="008416D6"/>
    <w:rsid w:val="00842875"/>
    <w:rsid w:val="00842B40"/>
    <w:rsid w:val="00843AFD"/>
    <w:rsid w:val="00843E20"/>
    <w:rsid w:val="0084424D"/>
    <w:rsid w:val="00844475"/>
    <w:rsid w:val="00844EFF"/>
    <w:rsid w:val="0084506D"/>
    <w:rsid w:val="00847032"/>
    <w:rsid w:val="0084739C"/>
    <w:rsid w:val="008500FB"/>
    <w:rsid w:val="008502C8"/>
    <w:rsid w:val="008507E8"/>
    <w:rsid w:val="00850CC3"/>
    <w:rsid w:val="0085146B"/>
    <w:rsid w:val="0085197B"/>
    <w:rsid w:val="00851AB1"/>
    <w:rsid w:val="008523E3"/>
    <w:rsid w:val="00852791"/>
    <w:rsid w:val="00853137"/>
    <w:rsid w:val="00853696"/>
    <w:rsid w:val="008536B1"/>
    <w:rsid w:val="00853C28"/>
    <w:rsid w:val="00853C54"/>
    <w:rsid w:val="00853C72"/>
    <w:rsid w:val="0085404C"/>
    <w:rsid w:val="00854793"/>
    <w:rsid w:val="008547ED"/>
    <w:rsid w:val="008551BC"/>
    <w:rsid w:val="0085544A"/>
    <w:rsid w:val="00855A40"/>
    <w:rsid w:val="00855F43"/>
    <w:rsid w:val="00855F6C"/>
    <w:rsid w:val="00856472"/>
    <w:rsid w:val="00856695"/>
    <w:rsid w:val="008569CD"/>
    <w:rsid w:val="00856DB5"/>
    <w:rsid w:val="008575F2"/>
    <w:rsid w:val="0086066C"/>
    <w:rsid w:val="00860FB4"/>
    <w:rsid w:val="00861EC2"/>
    <w:rsid w:val="00863797"/>
    <w:rsid w:val="00864547"/>
    <w:rsid w:val="00864B7F"/>
    <w:rsid w:val="00864BE2"/>
    <w:rsid w:val="008655E0"/>
    <w:rsid w:val="0086560D"/>
    <w:rsid w:val="00865923"/>
    <w:rsid w:val="00866039"/>
    <w:rsid w:val="008677CC"/>
    <w:rsid w:val="0086792A"/>
    <w:rsid w:val="008707DC"/>
    <w:rsid w:val="008719D1"/>
    <w:rsid w:val="00871D7D"/>
    <w:rsid w:val="00873590"/>
    <w:rsid w:val="00873732"/>
    <w:rsid w:val="008742CB"/>
    <w:rsid w:val="00874797"/>
    <w:rsid w:val="00874956"/>
    <w:rsid w:val="00876B03"/>
    <w:rsid w:val="00876C7D"/>
    <w:rsid w:val="00876EA4"/>
    <w:rsid w:val="00876F47"/>
    <w:rsid w:val="00877121"/>
    <w:rsid w:val="008777C9"/>
    <w:rsid w:val="00877864"/>
    <w:rsid w:val="00880313"/>
    <w:rsid w:val="00880D19"/>
    <w:rsid w:val="0088122D"/>
    <w:rsid w:val="00881280"/>
    <w:rsid w:val="0088185D"/>
    <w:rsid w:val="00882825"/>
    <w:rsid w:val="00883EDD"/>
    <w:rsid w:val="00884919"/>
    <w:rsid w:val="00885A85"/>
    <w:rsid w:val="00885E1B"/>
    <w:rsid w:val="00885E9C"/>
    <w:rsid w:val="00886056"/>
    <w:rsid w:val="0088613D"/>
    <w:rsid w:val="00886C98"/>
    <w:rsid w:val="00886E31"/>
    <w:rsid w:val="0088738C"/>
    <w:rsid w:val="00887471"/>
    <w:rsid w:val="00890B65"/>
    <w:rsid w:val="00890CA6"/>
    <w:rsid w:val="00891141"/>
    <w:rsid w:val="00891A89"/>
    <w:rsid w:val="00892802"/>
    <w:rsid w:val="00893FE0"/>
    <w:rsid w:val="008941A5"/>
    <w:rsid w:val="0089482A"/>
    <w:rsid w:val="00894BCA"/>
    <w:rsid w:val="00894EB2"/>
    <w:rsid w:val="00894F5C"/>
    <w:rsid w:val="00895670"/>
    <w:rsid w:val="0089577A"/>
    <w:rsid w:val="008959D5"/>
    <w:rsid w:val="00895CD2"/>
    <w:rsid w:val="0089610C"/>
    <w:rsid w:val="00896385"/>
    <w:rsid w:val="0089657E"/>
    <w:rsid w:val="00896AC9"/>
    <w:rsid w:val="00896B0B"/>
    <w:rsid w:val="00897309"/>
    <w:rsid w:val="008A0978"/>
    <w:rsid w:val="008A0A84"/>
    <w:rsid w:val="008A1B0B"/>
    <w:rsid w:val="008A2BED"/>
    <w:rsid w:val="008A2D84"/>
    <w:rsid w:val="008A2EA0"/>
    <w:rsid w:val="008A357E"/>
    <w:rsid w:val="008A36CC"/>
    <w:rsid w:val="008A371A"/>
    <w:rsid w:val="008A3CF9"/>
    <w:rsid w:val="008A430D"/>
    <w:rsid w:val="008A4332"/>
    <w:rsid w:val="008A4596"/>
    <w:rsid w:val="008A45D8"/>
    <w:rsid w:val="008A517E"/>
    <w:rsid w:val="008A5390"/>
    <w:rsid w:val="008A5B61"/>
    <w:rsid w:val="008A5E0A"/>
    <w:rsid w:val="008A7125"/>
    <w:rsid w:val="008A72C8"/>
    <w:rsid w:val="008A7C00"/>
    <w:rsid w:val="008B040F"/>
    <w:rsid w:val="008B0D51"/>
    <w:rsid w:val="008B1225"/>
    <w:rsid w:val="008B135A"/>
    <w:rsid w:val="008B1573"/>
    <w:rsid w:val="008B1C49"/>
    <w:rsid w:val="008B22F2"/>
    <w:rsid w:val="008B2617"/>
    <w:rsid w:val="008B28DB"/>
    <w:rsid w:val="008B2974"/>
    <w:rsid w:val="008B3F9C"/>
    <w:rsid w:val="008B4186"/>
    <w:rsid w:val="008B45C4"/>
    <w:rsid w:val="008B493C"/>
    <w:rsid w:val="008B4EA7"/>
    <w:rsid w:val="008B4EAE"/>
    <w:rsid w:val="008B5A18"/>
    <w:rsid w:val="008B5E6F"/>
    <w:rsid w:val="008B664C"/>
    <w:rsid w:val="008B66FA"/>
    <w:rsid w:val="008B68BB"/>
    <w:rsid w:val="008B6E42"/>
    <w:rsid w:val="008B6E89"/>
    <w:rsid w:val="008B6EE9"/>
    <w:rsid w:val="008B712F"/>
    <w:rsid w:val="008B7B61"/>
    <w:rsid w:val="008B7F6C"/>
    <w:rsid w:val="008B7FD6"/>
    <w:rsid w:val="008C0348"/>
    <w:rsid w:val="008C04C8"/>
    <w:rsid w:val="008C0BB8"/>
    <w:rsid w:val="008C0DF2"/>
    <w:rsid w:val="008C1050"/>
    <w:rsid w:val="008C115E"/>
    <w:rsid w:val="008C1843"/>
    <w:rsid w:val="008C302B"/>
    <w:rsid w:val="008C3310"/>
    <w:rsid w:val="008C3C13"/>
    <w:rsid w:val="008C5236"/>
    <w:rsid w:val="008C5ED6"/>
    <w:rsid w:val="008C6384"/>
    <w:rsid w:val="008C6BDD"/>
    <w:rsid w:val="008C721F"/>
    <w:rsid w:val="008C7568"/>
    <w:rsid w:val="008C7576"/>
    <w:rsid w:val="008C75E6"/>
    <w:rsid w:val="008C76B0"/>
    <w:rsid w:val="008C7A02"/>
    <w:rsid w:val="008C7F4F"/>
    <w:rsid w:val="008D0D79"/>
    <w:rsid w:val="008D1B90"/>
    <w:rsid w:val="008D23C3"/>
    <w:rsid w:val="008D25DF"/>
    <w:rsid w:val="008D28E0"/>
    <w:rsid w:val="008D4556"/>
    <w:rsid w:val="008D4F5A"/>
    <w:rsid w:val="008D5674"/>
    <w:rsid w:val="008D6297"/>
    <w:rsid w:val="008D7556"/>
    <w:rsid w:val="008D7761"/>
    <w:rsid w:val="008D78D2"/>
    <w:rsid w:val="008D7A4E"/>
    <w:rsid w:val="008D7DF8"/>
    <w:rsid w:val="008D7E2F"/>
    <w:rsid w:val="008D7EAA"/>
    <w:rsid w:val="008E0990"/>
    <w:rsid w:val="008E0B4A"/>
    <w:rsid w:val="008E0E9D"/>
    <w:rsid w:val="008E0ED3"/>
    <w:rsid w:val="008E2776"/>
    <w:rsid w:val="008E2CD6"/>
    <w:rsid w:val="008E30AA"/>
    <w:rsid w:val="008E3DAC"/>
    <w:rsid w:val="008E4C68"/>
    <w:rsid w:val="008E4D2A"/>
    <w:rsid w:val="008E4D92"/>
    <w:rsid w:val="008E4E63"/>
    <w:rsid w:val="008E6392"/>
    <w:rsid w:val="008E64A5"/>
    <w:rsid w:val="008E6D6C"/>
    <w:rsid w:val="008E6F38"/>
    <w:rsid w:val="008E70CE"/>
    <w:rsid w:val="008E7343"/>
    <w:rsid w:val="008E7A3A"/>
    <w:rsid w:val="008E7B9D"/>
    <w:rsid w:val="008F0823"/>
    <w:rsid w:val="008F1388"/>
    <w:rsid w:val="008F1561"/>
    <w:rsid w:val="008F160A"/>
    <w:rsid w:val="008F1C15"/>
    <w:rsid w:val="008F2817"/>
    <w:rsid w:val="008F2AD9"/>
    <w:rsid w:val="008F2DFF"/>
    <w:rsid w:val="008F3058"/>
    <w:rsid w:val="008F3229"/>
    <w:rsid w:val="008F4396"/>
    <w:rsid w:val="008F44DD"/>
    <w:rsid w:val="008F4CE2"/>
    <w:rsid w:val="008F5060"/>
    <w:rsid w:val="008F5530"/>
    <w:rsid w:val="008F5D68"/>
    <w:rsid w:val="008F603F"/>
    <w:rsid w:val="008F6040"/>
    <w:rsid w:val="008F6172"/>
    <w:rsid w:val="008F643B"/>
    <w:rsid w:val="008F6DD9"/>
    <w:rsid w:val="008F6E0C"/>
    <w:rsid w:val="008F6FDD"/>
    <w:rsid w:val="008F77F7"/>
    <w:rsid w:val="009009F4"/>
    <w:rsid w:val="00900EC0"/>
    <w:rsid w:val="009010C4"/>
    <w:rsid w:val="00901904"/>
    <w:rsid w:val="00902FE2"/>
    <w:rsid w:val="00903838"/>
    <w:rsid w:val="00903C60"/>
    <w:rsid w:val="0090479A"/>
    <w:rsid w:val="009047B1"/>
    <w:rsid w:val="00904A4E"/>
    <w:rsid w:val="00904B83"/>
    <w:rsid w:val="00904FA5"/>
    <w:rsid w:val="00905884"/>
    <w:rsid w:val="00905AEE"/>
    <w:rsid w:val="00905B41"/>
    <w:rsid w:val="00906408"/>
    <w:rsid w:val="009067BD"/>
    <w:rsid w:val="00906DE1"/>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2EEA"/>
    <w:rsid w:val="009131CA"/>
    <w:rsid w:val="00913305"/>
    <w:rsid w:val="009136BB"/>
    <w:rsid w:val="0091394E"/>
    <w:rsid w:val="00913ADA"/>
    <w:rsid w:val="00913EBB"/>
    <w:rsid w:val="00914325"/>
    <w:rsid w:val="00914611"/>
    <w:rsid w:val="009148AB"/>
    <w:rsid w:val="00914E13"/>
    <w:rsid w:val="00915397"/>
    <w:rsid w:val="00915BBB"/>
    <w:rsid w:val="009160A8"/>
    <w:rsid w:val="00916372"/>
    <w:rsid w:val="009164D1"/>
    <w:rsid w:val="009164F6"/>
    <w:rsid w:val="0091703B"/>
    <w:rsid w:val="00917146"/>
    <w:rsid w:val="00917161"/>
    <w:rsid w:val="00917578"/>
    <w:rsid w:val="00917B10"/>
    <w:rsid w:val="00917D05"/>
    <w:rsid w:val="009206C7"/>
    <w:rsid w:val="009210B3"/>
    <w:rsid w:val="00921250"/>
    <w:rsid w:val="00921A65"/>
    <w:rsid w:val="00921CC8"/>
    <w:rsid w:val="00922073"/>
    <w:rsid w:val="009225BC"/>
    <w:rsid w:val="00922752"/>
    <w:rsid w:val="00922F71"/>
    <w:rsid w:val="009230CC"/>
    <w:rsid w:val="00923490"/>
    <w:rsid w:val="009238FF"/>
    <w:rsid w:val="00923A64"/>
    <w:rsid w:val="00923B1A"/>
    <w:rsid w:val="0092433A"/>
    <w:rsid w:val="0092451E"/>
    <w:rsid w:val="00924BDB"/>
    <w:rsid w:val="00925647"/>
    <w:rsid w:val="00926289"/>
    <w:rsid w:val="0092648D"/>
    <w:rsid w:val="009266DE"/>
    <w:rsid w:val="00926D37"/>
    <w:rsid w:val="00927A4E"/>
    <w:rsid w:val="00930A06"/>
    <w:rsid w:val="00930BDB"/>
    <w:rsid w:val="00930D08"/>
    <w:rsid w:val="00930EA9"/>
    <w:rsid w:val="00930F9A"/>
    <w:rsid w:val="00930FF8"/>
    <w:rsid w:val="00931193"/>
    <w:rsid w:val="00931AE5"/>
    <w:rsid w:val="00931D15"/>
    <w:rsid w:val="00931D27"/>
    <w:rsid w:val="00931DE3"/>
    <w:rsid w:val="00932C38"/>
    <w:rsid w:val="00933465"/>
    <w:rsid w:val="00933AD8"/>
    <w:rsid w:val="0093537A"/>
    <w:rsid w:val="00935BAB"/>
    <w:rsid w:val="00935BE9"/>
    <w:rsid w:val="00935C4B"/>
    <w:rsid w:val="00935FB4"/>
    <w:rsid w:val="00936B47"/>
    <w:rsid w:val="00936FAB"/>
    <w:rsid w:val="009370BA"/>
    <w:rsid w:val="00937885"/>
    <w:rsid w:val="00937992"/>
    <w:rsid w:val="00937A64"/>
    <w:rsid w:val="00937FA1"/>
    <w:rsid w:val="00940019"/>
    <w:rsid w:val="00940B59"/>
    <w:rsid w:val="009410D8"/>
    <w:rsid w:val="009412F5"/>
    <w:rsid w:val="00941F07"/>
    <w:rsid w:val="00942071"/>
    <w:rsid w:val="009423AB"/>
    <w:rsid w:val="00942885"/>
    <w:rsid w:val="00942D75"/>
    <w:rsid w:val="00943277"/>
    <w:rsid w:val="009433B0"/>
    <w:rsid w:val="0094376D"/>
    <w:rsid w:val="00943EF1"/>
    <w:rsid w:val="0094430A"/>
    <w:rsid w:val="009443D7"/>
    <w:rsid w:val="0094447B"/>
    <w:rsid w:val="009448A5"/>
    <w:rsid w:val="00944BB7"/>
    <w:rsid w:val="009463EB"/>
    <w:rsid w:val="0094646F"/>
    <w:rsid w:val="00946B81"/>
    <w:rsid w:val="00946CF8"/>
    <w:rsid w:val="00947877"/>
    <w:rsid w:val="00947A57"/>
    <w:rsid w:val="00947BB4"/>
    <w:rsid w:val="0095028A"/>
    <w:rsid w:val="009517D5"/>
    <w:rsid w:val="00951BA9"/>
    <w:rsid w:val="00952E12"/>
    <w:rsid w:val="00952E22"/>
    <w:rsid w:val="0095369C"/>
    <w:rsid w:val="00953B35"/>
    <w:rsid w:val="00954100"/>
    <w:rsid w:val="00954121"/>
    <w:rsid w:val="00954FA0"/>
    <w:rsid w:val="00955267"/>
    <w:rsid w:val="0095628A"/>
    <w:rsid w:val="0095663F"/>
    <w:rsid w:val="00956AD7"/>
    <w:rsid w:val="00956D2B"/>
    <w:rsid w:val="00957085"/>
    <w:rsid w:val="00957747"/>
    <w:rsid w:val="00957CB3"/>
    <w:rsid w:val="00957F2D"/>
    <w:rsid w:val="0096014C"/>
    <w:rsid w:val="00960A52"/>
    <w:rsid w:val="00961B7E"/>
    <w:rsid w:val="00961DFD"/>
    <w:rsid w:val="00961EEC"/>
    <w:rsid w:val="00962453"/>
    <w:rsid w:val="00962EA2"/>
    <w:rsid w:val="0096309D"/>
    <w:rsid w:val="009634EF"/>
    <w:rsid w:val="00963906"/>
    <w:rsid w:val="00963C22"/>
    <w:rsid w:val="00963D0E"/>
    <w:rsid w:val="00964029"/>
    <w:rsid w:val="00964197"/>
    <w:rsid w:val="009642F5"/>
    <w:rsid w:val="00964ABD"/>
    <w:rsid w:val="00964B4C"/>
    <w:rsid w:val="00964B9A"/>
    <w:rsid w:val="00964CA8"/>
    <w:rsid w:val="00965038"/>
    <w:rsid w:val="009663BA"/>
    <w:rsid w:val="009668E2"/>
    <w:rsid w:val="00966ACD"/>
    <w:rsid w:val="00967769"/>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6E86"/>
    <w:rsid w:val="00977174"/>
    <w:rsid w:val="0098008C"/>
    <w:rsid w:val="00980F1C"/>
    <w:rsid w:val="00981388"/>
    <w:rsid w:val="00981615"/>
    <w:rsid w:val="00981EA1"/>
    <w:rsid w:val="009827AB"/>
    <w:rsid w:val="00982976"/>
    <w:rsid w:val="00982A5D"/>
    <w:rsid w:val="00982B43"/>
    <w:rsid w:val="00982EF5"/>
    <w:rsid w:val="00983949"/>
    <w:rsid w:val="0098397F"/>
    <w:rsid w:val="00983D96"/>
    <w:rsid w:val="00984407"/>
    <w:rsid w:val="009848AC"/>
    <w:rsid w:val="009851B5"/>
    <w:rsid w:val="009863D4"/>
    <w:rsid w:val="0098699D"/>
    <w:rsid w:val="00986AB9"/>
    <w:rsid w:val="0098714C"/>
    <w:rsid w:val="009872D6"/>
    <w:rsid w:val="00987BA3"/>
    <w:rsid w:val="009906BD"/>
    <w:rsid w:val="00990E94"/>
    <w:rsid w:val="009914D0"/>
    <w:rsid w:val="0099174D"/>
    <w:rsid w:val="00991CE4"/>
    <w:rsid w:val="009926CC"/>
    <w:rsid w:val="00992779"/>
    <w:rsid w:val="009935DF"/>
    <w:rsid w:val="00993A5B"/>
    <w:rsid w:val="00994000"/>
    <w:rsid w:val="00994191"/>
    <w:rsid w:val="00994317"/>
    <w:rsid w:val="00994A4C"/>
    <w:rsid w:val="00995463"/>
    <w:rsid w:val="0099557B"/>
    <w:rsid w:val="00995684"/>
    <w:rsid w:val="00995A9A"/>
    <w:rsid w:val="00995B07"/>
    <w:rsid w:val="00995EE6"/>
    <w:rsid w:val="00996076"/>
    <w:rsid w:val="00996154"/>
    <w:rsid w:val="00996A3D"/>
    <w:rsid w:val="009972AB"/>
    <w:rsid w:val="00997503"/>
    <w:rsid w:val="0099773B"/>
    <w:rsid w:val="009A06E0"/>
    <w:rsid w:val="009A0700"/>
    <w:rsid w:val="009A0B84"/>
    <w:rsid w:val="009A0D9B"/>
    <w:rsid w:val="009A1663"/>
    <w:rsid w:val="009A1900"/>
    <w:rsid w:val="009A19F5"/>
    <w:rsid w:val="009A28F2"/>
    <w:rsid w:val="009A2F84"/>
    <w:rsid w:val="009A30A5"/>
    <w:rsid w:val="009A31CD"/>
    <w:rsid w:val="009A3887"/>
    <w:rsid w:val="009A389B"/>
    <w:rsid w:val="009A3DE9"/>
    <w:rsid w:val="009A5321"/>
    <w:rsid w:val="009A53BA"/>
    <w:rsid w:val="009A57C1"/>
    <w:rsid w:val="009A583C"/>
    <w:rsid w:val="009A5FEC"/>
    <w:rsid w:val="009A73B4"/>
    <w:rsid w:val="009B0940"/>
    <w:rsid w:val="009B0C3D"/>
    <w:rsid w:val="009B0D8E"/>
    <w:rsid w:val="009B1DEB"/>
    <w:rsid w:val="009B2458"/>
    <w:rsid w:val="009B3406"/>
    <w:rsid w:val="009B430E"/>
    <w:rsid w:val="009B4CA8"/>
    <w:rsid w:val="009B4DFB"/>
    <w:rsid w:val="009B5ECC"/>
    <w:rsid w:val="009B64CB"/>
    <w:rsid w:val="009B6654"/>
    <w:rsid w:val="009B6E3A"/>
    <w:rsid w:val="009B7532"/>
    <w:rsid w:val="009B776C"/>
    <w:rsid w:val="009B78A6"/>
    <w:rsid w:val="009B79F7"/>
    <w:rsid w:val="009C03E1"/>
    <w:rsid w:val="009C054A"/>
    <w:rsid w:val="009C0727"/>
    <w:rsid w:val="009C0C05"/>
    <w:rsid w:val="009C1004"/>
    <w:rsid w:val="009C1F10"/>
    <w:rsid w:val="009C23B0"/>
    <w:rsid w:val="009C2633"/>
    <w:rsid w:val="009C28E2"/>
    <w:rsid w:val="009C2D77"/>
    <w:rsid w:val="009C40BD"/>
    <w:rsid w:val="009C448D"/>
    <w:rsid w:val="009C51DC"/>
    <w:rsid w:val="009C529D"/>
    <w:rsid w:val="009C5402"/>
    <w:rsid w:val="009C5B6F"/>
    <w:rsid w:val="009C601B"/>
    <w:rsid w:val="009C7538"/>
    <w:rsid w:val="009C78BA"/>
    <w:rsid w:val="009C7BAA"/>
    <w:rsid w:val="009D056B"/>
    <w:rsid w:val="009D075C"/>
    <w:rsid w:val="009D0960"/>
    <w:rsid w:val="009D223B"/>
    <w:rsid w:val="009D24F4"/>
    <w:rsid w:val="009D2984"/>
    <w:rsid w:val="009D2F00"/>
    <w:rsid w:val="009D3167"/>
    <w:rsid w:val="009D34F4"/>
    <w:rsid w:val="009D3D90"/>
    <w:rsid w:val="009D441C"/>
    <w:rsid w:val="009D4536"/>
    <w:rsid w:val="009D4D37"/>
    <w:rsid w:val="009D567B"/>
    <w:rsid w:val="009D6A4A"/>
    <w:rsid w:val="009D6BB4"/>
    <w:rsid w:val="009D6DEA"/>
    <w:rsid w:val="009D709D"/>
    <w:rsid w:val="009D720A"/>
    <w:rsid w:val="009D7688"/>
    <w:rsid w:val="009D7865"/>
    <w:rsid w:val="009D7D23"/>
    <w:rsid w:val="009E1ACB"/>
    <w:rsid w:val="009E2128"/>
    <w:rsid w:val="009E231E"/>
    <w:rsid w:val="009E236D"/>
    <w:rsid w:val="009E3220"/>
    <w:rsid w:val="009E38EA"/>
    <w:rsid w:val="009E3A33"/>
    <w:rsid w:val="009E3F43"/>
    <w:rsid w:val="009E4029"/>
    <w:rsid w:val="009E4B6A"/>
    <w:rsid w:val="009E4EFD"/>
    <w:rsid w:val="009E530E"/>
    <w:rsid w:val="009E67D9"/>
    <w:rsid w:val="009E68EB"/>
    <w:rsid w:val="009F0557"/>
    <w:rsid w:val="009F12A8"/>
    <w:rsid w:val="009F12B7"/>
    <w:rsid w:val="009F1425"/>
    <w:rsid w:val="009F145B"/>
    <w:rsid w:val="009F1A41"/>
    <w:rsid w:val="009F2FD7"/>
    <w:rsid w:val="009F38AB"/>
    <w:rsid w:val="009F3903"/>
    <w:rsid w:val="009F42D8"/>
    <w:rsid w:val="009F55B2"/>
    <w:rsid w:val="009F57DA"/>
    <w:rsid w:val="009F5DCE"/>
    <w:rsid w:val="009F6106"/>
    <w:rsid w:val="009F65F7"/>
    <w:rsid w:val="009F69CB"/>
    <w:rsid w:val="009F7011"/>
    <w:rsid w:val="009F70AB"/>
    <w:rsid w:val="009F733E"/>
    <w:rsid w:val="009F7BA7"/>
    <w:rsid w:val="009F7E14"/>
    <w:rsid w:val="00A0049D"/>
    <w:rsid w:val="00A00F1C"/>
    <w:rsid w:val="00A016C8"/>
    <w:rsid w:val="00A01C2D"/>
    <w:rsid w:val="00A01D65"/>
    <w:rsid w:val="00A02481"/>
    <w:rsid w:val="00A027AD"/>
    <w:rsid w:val="00A02B7A"/>
    <w:rsid w:val="00A0396D"/>
    <w:rsid w:val="00A03A51"/>
    <w:rsid w:val="00A03FB3"/>
    <w:rsid w:val="00A04305"/>
    <w:rsid w:val="00A0476C"/>
    <w:rsid w:val="00A04FF3"/>
    <w:rsid w:val="00A0503A"/>
    <w:rsid w:val="00A0514E"/>
    <w:rsid w:val="00A053FE"/>
    <w:rsid w:val="00A05DF7"/>
    <w:rsid w:val="00A0632C"/>
    <w:rsid w:val="00A073C7"/>
    <w:rsid w:val="00A079C9"/>
    <w:rsid w:val="00A07B69"/>
    <w:rsid w:val="00A07DCD"/>
    <w:rsid w:val="00A07E38"/>
    <w:rsid w:val="00A07F53"/>
    <w:rsid w:val="00A106EA"/>
    <w:rsid w:val="00A10873"/>
    <w:rsid w:val="00A1087D"/>
    <w:rsid w:val="00A11589"/>
    <w:rsid w:val="00A11771"/>
    <w:rsid w:val="00A117B8"/>
    <w:rsid w:val="00A12038"/>
    <w:rsid w:val="00A144FC"/>
    <w:rsid w:val="00A1465E"/>
    <w:rsid w:val="00A148D4"/>
    <w:rsid w:val="00A14EC6"/>
    <w:rsid w:val="00A151ED"/>
    <w:rsid w:val="00A15A30"/>
    <w:rsid w:val="00A15D73"/>
    <w:rsid w:val="00A15EF9"/>
    <w:rsid w:val="00A16048"/>
    <w:rsid w:val="00A162A9"/>
    <w:rsid w:val="00A165D2"/>
    <w:rsid w:val="00A16C48"/>
    <w:rsid w:val="00A2017C"/>
    <w:rsid w:val="00A204DB"/>
    <w:rsid w:val="00A20843"/>
    <w:rsid w:val="00A20855"/>
    <w:rsid w:val="00A20D98"/>
    <w:rsid w:val="00A2145C"/>
    <w:rsid w:val="00A2162B"/>
    <w:rsid w:val="00A219EF"/>
    <w:rsid w:val="00A21D10"/>
    <w:rsid w:val="00A22037"/>
    <w:rsid w:val="00A222DC"/>
    <w:rsid w:val="00A225CC"/>
    <w:rsid w:val="00A2279C"/>
    <w:rsid w:val="00A23B99"/>
    <w:rsid w:val="00A23CA2"/>
    <w:rsid w:val="00A242F1"/>
    <w:rsid w:val="00A24B4E"/>
    <w:rsid w:val="00A2616A"/>
    <w:rsid w:val="00A2644E"/>
    <w:rsid w:val="00A26DF9"/>
    <w:rsid w:val="00A270A4"/>
    <w:rsid w:val="00A279C6"/>
    <w:rsid w:val="00A30117"/>
    <w:rsid w:val="00A3026D"/>
    <w:rsid w:val="00A30447"/>
    <w:rsid w:val="00A30748"/>
    <w:rsid w:val="00A30C39"/>
    <w:rsid w:val="00A30C6A"/>
    <w:rsid w:val="00A315CC"/>
    <w:rsid w:val="00A31647"/>
    <w:rsid w:val="00A316CF"/>
    <w:rsid w:val="00A31AA1"/>
    <w:rsid w:val="00A32106"/>
    <w:rsid w:val="00A32581"/>
    <w:rsid w:val="00A325F4"/>
    <w:rsid w:val="00A32FE7"/>
    <w:rsid w:val="00A33322"/>
    <w:rsid w:val="00A333BE"/>
    <w:rsid w:val="00A33BCE"/>
    <w:rsid w:val="00A33CF4"/>
    <w:rsid w:val="00A344BC"/>
    <w:rsid w:val="00A34AE8"/>
    <w:rsid w:val="00A34BC4"/>
    <w:rsid w:val="00A34ECE"/>
    <w:rsid w:val="00A34ED1"/>
    <w:rsid w:val="00A350B5"/>
    <w:rsid w:val="00A35618"/>
    <w:rsid w:val="00A356C2"/>
    <w:rsid w:val="00A35C81"/>
    <w:rsid w:val="00A3603A"/>
    <w:rsid w:val="00A36627"/>
    <w:rsid w:val="00A36849"/>
    <w:rsid w:val="00A36D34"/>
    <w:rsid w:val="00A37287"/>
    <w:rsid w:val="00A375B3"/>
    <w:rsid w:val="00A379A3"/>
    <w:rsid w:val="00A37A7A"/>
    <w:rsid w:val="00A37AE0"/>
    <w:rsid w:val="00A404ED"/>
    <w:rsid w:val="00A40837"/>
    <w:rsid w:val="00A4116C"/>
    <w:rsid w:val="00A41FA8"/>
    <w:rsid w:val="00A421AE"/>
    <w:rsid w:val="00A444D2"/>
    <w:rsid w:val="00A44CD6"/>
    <w:rsid w:val="00A44D61"/>
    <w:rsid w:val="00A45C47"/>
    <w:rsid w:val="00A46C95"/>
    <w:rsid w:val="00A50059"/>
    <w:rsid w:val="00A506D0"/>
    <w:rsid w:val="00A50A42"/>
    <w:rsid w:val="00A51041"/>
    <w:rsid w:val="00A512AC"/>
    <w:rsid w:val="00A517E9"/>
    <w:rsid w:val="00A51820"/>
    <w:rsid w:val="00A51E9D"/>
    <w:rsid w:val="00A52DCD"/>
    <w:rsid w:val="00A53162"/>
    <w:rsid w:val="00A5316C"/>
    <w:rsid w:val="00A533D0"/>
    <w:rsid w:val="00A539FE"/>
    <w:rsid w:val="00A53C0D"/>
    <w:rsid w:val="00A549EF"/>
    <w:rsid w:val="00A553C6"/>
    <w:rsid w:val="00A55484"/>
    <w:rsid w:val="00A556E0"/>
    <w:rsid w:val="00A5572D"/>
    <w:rsid w:val="00A5602E"/>
    <w:rsid w:val="00A56462"/>
    <w:rsid w:val="00A5667F"/>
    <w:rsid w:val="00A56C6B"/>
    <w:rsid w:val="00A5741E"/>
    <w:rsid w:val="00A60C97"/>
    <w:rsid w:val="00A61739"/>
    <w:rsid w:val="00A620A4"/>
    <w:rsid w:val="00A626EB"/>
    <w:rsid w:val="00A63FF4"/>
    <w:rsid w:val="00A648F6"/>
    <w:rsid w:val="00A64F19"/>
    <w:rsid w:val="00A651C1"/>
    <w:rsid w:val="00A654AA"/>
    <w:rsid w:val="00A66402"/>
    <w:rsid w:val="00A6668A"/>
    <w:rsid w:val="00A66AB1"/>
    <w:rsid w:val="00A672B2"/>
    <w:rsid w:val="00A67AF6"/>
    <w:rsid w:val="00A67DD4"/>
    <w:rsid w:val="00A71F06"/>
    <w:rsid w:val="00A72C3C"/>
    <w:rsid w:val="00A73414"/>
    <w:rsid w:val="00A7390E"/>
    <w:rsid w:val="00A73F32"/>
    <w:rsid w:val="00A74050"/>
    <w:rsid w:val="00A74B7E"/>
    <w:rsid w:val="00A74C20"/>
    <w:rsid w:val="00A74F31"/>
    <w:rsid w:val="00A7548A"/>
    <w:rsid w:val="00A760F2"/>
    <w:rsid w:val="00A76B2F"/>
    <w:rsid w:val="00A76D6D"/>
    <w:rsid w:val="00A76DEB"/>
    <w:rsid w:val="00A77741"/>
    <w:rsid w:val="00A7788D"/>
    <w:rsid w:val="00A77D37"/>
    <w:rsid w:val="00A80BD7"/>
    <w:rsid w:val="00A80C67"/>
    <w:rsid w:val="00A80D37"/>
    <w:rsid w:val="00A813DB"/>
    <w:rsid w:val="00A8149F"/>
    <w:rsid w:val="00A814BC"/>
    <w:rsid w:val="00A826D8"/>
    <w:rsid w:val="00A82ED0"/>
    <w:rsid w:val="00A83834"/>
    <w:rsid w:val="00A83A69"/>
    <w:rsid w:val="00A84442"/>
    <w:rsid w:val="00A84827"/>
    <w:rsid w:val="00A84DAE"/>
    <w:rsid w:val="00A85B3F"/>
    <w:rsid w:val="00A85B72"/>
    <w:rsid w:val="00A86296"/>
    <w:rsid w:val="00A864FA"/>
    <w:rsid w:val="00A86A5F"/>
    <w:rsid w:val="00A87712"/>
    <w:rsid w:val="00A8776F"/>
    <w:rsid w:val="00A878AE"/>
    <w:rsid w:val="00A907AE"/>
    <w:rsid w:val="00A9093A"/>
    <w:rsid w:val="00A91632"/>
    <w:rsid w:val="00A93326"/>
    <w:rsid w:val="00A9378F"/>
    <w:rsid w:val="00A94278"/>
    <w:rsid w:val="00A94742"/>
    <w:rsid w:val="00A95182"/>
    <w:rsid w:val="00A951B8"/>
    <w:rsid w:val="00A95D36"/>
    <w:rsid w:val="00A9620F"/>
    <w:rsid w:val="00A965BB"/>
    <w:rsid w:val="00A969E1"/>
    <w:rsid w:val="00A96CE7"/>
    <w:rsid w:val="00A96E89"/>
    <w:rsid w:val="00A96E9B"/>
    <w:rsid w:val="00A9713F"/>
    <w:rsid w:val="00A97660"/>
    <w:rsid w:val="00A977E3"/>
    <w:rsid w:val="00A978B2"/>
    <w:rsid w:val="00A97B7A"/>
    <w:rsid w:val="00AA1AEC"/>
    <w:rsid w:val="00AA1D95"/>
    <w:rsid w:val="00AA22AA"/>
    <w:rsid w:val="00AA2830"/>
    <w:rsid w:val="00AA3BF2"/>
    <w:rsid w:val="00AA5D21"/>
    <w:rsid w:val="00AA5F4E"/>
    <w:rsid w:val="00AA6566"/>
    <w:rsid w:val="00AA6730"/>
    <w:rsid w:val="00AA76BD"/>
    <w:rsid w:val="00AA775B"/>
    <w:rsid w:val="00AB024F"/>
    <w:rsid w:val="00AB0A53"/>
    <w:rsid w:val="00AB0CB8"/>
    <w:rsid w:val="00AB1660"/>
    <w:rsid w:val="00AB1791"/>
    <w:rsid w:val="00AB1C8A"/>
    <w:rsid w:val="00AB2337"/>
    <w:rsid w:val="00AB274B"/>
    <w:rsid w:val="00AB3557"/>
    <w:rsid w:val="00AB36B7"/>
    <w:rsid w:val="00AB371C"/>
    <w:rsid w:val="00AB3BFD"/>
    <w:rsid w:val="00AB422A"/>
    <w:rsid w:val="00AB422F"/>
    <w:rsid w:val="00AB48E1"/>
    <w:rsid w:val="00AB5A0D"/>
    <w:rsid w:val="00AB5C08"/>
    <w:rsid w:val="00AB5E62"/>
    <w:rsid w:val="00AB61BE"/>
    <w:rsid w:val="00AB6263"/>
    <w:rsid w:val="00AB6DA5"/>
    <w:rsid w:val="00AB7B29"/>
    <w:rsid w:val="00AC036F"/>
    <w:rsid w:val="00AC0AE3"/>
    <w:rsid w:val="00AC0C04"/>
    <w:rsid w:val="00AC0DF8"/>
    <w:rsid w:val="00AC1067"/>
    <w:rsid w:val="00AC149F"/>
    <w:rsid w:val="00AC1508"/>
    <w:rsid w:val="00AC1547"/>
    <w:rsid w:val="00AC1813"/>
    <w:rsid w:val="00AC1CC5"/>
    <w:rsid w:val="00AC217F"/>
    <w:rsid w:val="00AC2673"/>
    <w:rsid w:val="00AC2BB7"/>
    <w:rsid w:val="00AC35BE"/>
    <w:rsid w:val="00AC35DE"/>
    <w:rsid w:val="00AC3938"/>
    <w:rsid w:val="00AC39F8"/>
    <w:rsid w:val="00AC3DBD"/>
    <w:rsid w:val="00AC3E49"/>
    <w:rsid w:val="00AC3FD3"/>
    <w:rsid w:val="00AC4011"/>
    <w:rsid w:val="00AC4A9F"/>
    <w:rsid w:val="00AC4ABA"/>
    <w:rsid w:val="00AC4C40"/>
    <w:rsid w:val="00AC5DE1"/>
    <w:rsid w:val="00AC603B"/>
    <w:rsid w:val="00AC63AD"/>
    <w:rsid w:val="00AC66F6"/>
    <w:rsid w:val="00AC6E92"/>
    <w:rsid w:val="00AC70B2"/>
    <w:rsid w:val="00AC7163"/>
    <w:rsid w:val="00AC735E"/>
    <w:rsid w:val="00AC78A6"/>
    <w:rsid w:val="00AD0252"/>
    <w:rsid w:val="00AD05F4"/>
    <w:rsid w:val="00AD0927"/>
    <w:rsid w:val="00AD0E38"/>
    <w:rsid w:val="00AD0FA8"/>
    <w:rsid w:val="00AD1233"/>
    <w:rsid w:val="00AD1B56"/>
    <w:rsid w:val="00AD2966"/>
    <w:rsid w:val="00AD2EC7"/>
    <w:rsid w:val="00AD3AFB"/>
    <w:rsid w:val="00AD4CC4"/>
    <w:rsid w:val="00AD4FA8"/>
    <w:rsid w:val="00AD526F"/>
    <w:rsid w:val="00AD5666"/>
    <w:rsid w:val="00AD5ED5"/>
    <w:rsid w:val="00AD6138"/>
    <w:rsid w:val="00AD6345"/>
    <w:rsid w:val="00AD6AB2"/>
    <w:rsid w:val="00AD7520"/>
    <w:rsid w:val="00AD77B1"/>
    <w:rsid w:val="00AE043A"/>
    <w:rsid w:val="00AE0D86"/>
    <w:rsid w:val="00AE15AA"/>
    <w:rsid w:val="00AE1763"/>
    <w:rsid w:val="00AE1CC9"/>
    <w:rsid w:val="00AE211D"/>
    <w:rsid w:val="00AE2446"/>
    <w:rsid w:val="00AE3457"/>
    <w:rsid w:val="00AE4044"/>
    <w:rsid w:val="00AE4991"/>
    <w:rsid w:val="00AE5632"/>
    <w:rsid w:val="00AE56BD"/>
    <w:rsid w:val="00AE6259"/>
    <w:rsid w:val="00AE6887"/>
    <w:rsid w:val="00AF0346"/>
    <w:rsid w:val="00AF0A73"/>
    <w:rsid w:val="00AF150C"/>
    <w:rsid w:val="00AF16EC"/>
    <w:rsid w:val="00AF2391"/>
    <w:rsid w:val="00AF29AD"/>
    <w:rsid w:val="00AF4305"/>
    <w:rsid w:val="00AF4BC6"/>
    <w:rsid w:val="00AF4CC1"/>
    <w:rsid w:val="00AF5004"/>
    <w:rsid w:val="00AF5845"/>
    <w:rsid w:val="00AF630C"/>
    <w:rsid w:val="00AF6D56"/>
    <w:rsid w:val="00AF6EE8"/>
    <w:rsid w:val="00AF6FAF"/>
    <w:rsid w:val="00AF721B"/>
    <w:rsid w:val="00B0048C"/>
    <w:rsid w:val="00B00896"/>
    <w:rsid w:val="00B00AFD"/>
    <w:rsid w:val="00B010F7"/>
    <w:rsid w:val="00B02053"/>
    <w:rsid w:val="00B022FB"/>
    <w:rsid w:val="00B02ACF"/>
    <w:rsid w:val="00B02BB7"/>
    <w:rsid w:val="00B02CB4"/>
    <w:rsid w:val="00B02FA7"/>
    <w:rsid w:val="00B037BC"/>
    <w:rsid w:val="00B04008"/>
    <w:rsid w:val="00B0400E"/>
    <w:rsid w:val="00B052B2"/>
    <w:rsid w:val="00B059C3"/>
    <w:rsid w:val="00B06E4A"/>
    <w:rsid w:val="00B07BF1"/>
    <w:rsid w:val="00B07D65"/>
    <w:rsid w:val="00B10945"/>
    <w:rsid w:val="00B10B5F"/>
    <w:rsid w:val="00B10D93"/>
    <w:rsid w:val="00B112B6"/>
    <w:rsid w:val="00B11719"/>
    <w:rsid w:val="00B11796"/>
    <w:rsid w:val="00B11CA2"/>
    <w:rsid w:val="00B12459"/>
    <w:rsid w:val="00B12F3E"/>
    <w:rsid w:val="00B13691"/>
    <w:rsid w:val="00B137D4"/>
    <w:rsid w:val="00B13B13"/>
    <w:rsid w:val="00B13D7D"/>
    <w:rsid w:val="00B14351"/>
    <w:rsid w:val="00B14393"/>
    <w:rsid w:val="00B147B4"/>
    <w:rsid w:val="00B14857"/>
    <w:rsid w:val="00B161E9"/>
    <w:rsid w:val="00B16739"/>
    <w:rsid w:val="00B16CDF"/>
    <w:rsid w:val="00B16F20"/>
    <w:rsid w:val="00B17E6A"/>
    <w:rsid w:val="00B17F06"/>
    <w:rsid w:val="00B20930"/>
    <w:rsid w:val="00B2098E"/>
    <w:rsid w:val="00B20ACD"/>
    <w:rsid w:val="00B20B32"/>
    <w:rsid w:val="00B215A6"/>
    <w:rsid w:val="00B221CB"/>
    <w:rsid w:val="00B221EC"/>
    <w:rsid w:val="00B22DBF"/>
    <w:rsid w:val="00B22FE3"/>
    <w:rsid w:val="00B23AD0"/>
    <w:rsid w:val="00B23ADB"/>
    <w:rsid w:val="00B23C78"/>
    <w:rsid w:val="00B23DF2"/>
    <w:rsid w:val="00B2487B"/>
    <w:rsid w:val="00B248C9"/>
    <w:rsid w:val="00B24C56"/>
    <w:rsid w:val="00B25A72"/>
    <w:rsid w:val="00B261A9"/>
    <w:rsid w:val="00B262D4"/>
    <w:rsid w:val="00B26AC8"/>
    <w:rsid w:val="00B26CDA"/>
    <w:rsid w:val="00B27362"/>
    <w:rsid w:val="00B2771A"/>
    <w:rsid w:val="00B27771"/>
    <w:rsid w:val="00B27AF0"/>
    <w:rsid w:val="00B27D4F"/>
    <w:rsid w:val="00B27E0B"/>
    <w:rsid w:val="00B30140"/>
    <w:rsid w:val="00B306C7"/>
    <w:rsid w:val="00B30CCD"/>
    <w:rsid w:val="00B30D4B"/>
    <w:rsid w:val="00B311A3"/>
    <w:rsid w:val="00B3184D"/>
    <w:rsid w:val="00B3215A"/>
    <w:rsid w:val="00B3231A"/>
    <w:rsid w:val="00B3269F"/>
    <w:rsid w:val="00B33EC2"/>
    <w:rsid w:val="00B34E5C"/>
    <w:rsid w:val="00B35123"/>
    <w:rsid w:val="00B35F2E"/>
    <w:rsid w:val="00B36F47"/>
    <w:rsid w:val="00B3733D"/>
    <w:rsid w:val="00B37560"/>
    <w:rsid w:val="00B37CA0"/>
    <w:rsid w:val="00B428E0"/>
    <w:rsid w:val="00B42981"/>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740"/>
    <w:rsid w:val="00B507E0"/>
    <w:rsid w:val="00B50B67"/>
    <w:rsid w:val="00B50D6A"/>
    <w:rsid w:val="00B51478"/>
    <w:rsid w:val="00B51A1F"/>
    <w:rsid w:val="00B51A33"/>
    <w:rsid w:val="00B52798"/>
    <w:rsid w:val="00B527ED"/>
    <w:rsid w:val="00B52EBC"/>
    <w:rsid w:val="00B530A6"/>
    <w:rsid w:val="00B53124"/>
    <w:rsid w:val="00B54549"/>
    <w:rsid w:val="00B54BD1"/>
    <w:rsid w:val="00B54EB8"/>
    <w:rsid w:val="00B55518"/>
    <w:rsid w:val="00B55A8A"/>
    <w:rsid w:val="00B560F9"/>
    <w:rsid w:val="00B564FC"/>
    <w:rsid w:val="00B5652B"/>
    <w:rsid w:val="00B57257"/>
    <w:rsid w:val="00B5729E"/>
    <w:rsid w:val="00B57329"/>
    <w:rsid w:val="00B60478"/>
    <w:rsid w:val="00B60C24"/>
    <w:rsid w:val="00B6180E"/>
    <w:rsid w:val="00B6291D"/>
    <w:rsid w:val="00B62DD5"/>
    <w:rsid w:val="00B63660"/>
    <w:rsid w:val="00B63BDE"/>
    <w:rsid w:val="00B64562"/>
    <w:rsid w:val="00B64AD6"/>
    <w:rsid w:val="00B64BAB"/>
    <w:rsid w:val="00B6515F"/>
    <w:rsid w:val="00B65537"/>
    <w:rsid w:val="00B65B37"/>
    <w:rsid w:val="00B6610B"/>
    <w:rsid w:val="00B6625E"/>
    <w:rsid w:val="00B66454"/>
    <w:rsid w:val="00B66ADE"/>
    <w:rsid w:val="00B66B68"/>
    <w:rsid w:val="00B66D32"/>
    <w:rsid w:val="00B66E19"/>
    <w:rsid w:val="00B70357"/>
    <w:rsid w:val="00B70AAE"/>
    <w:rsid w:val="00B71136"/>
    <w:rsid w:val="00B71E6D"/>
    <w:rsid w:val="00B72027"/>
    <w:rsid w:val="00B72ACA"/>
    <w:rsid w:val="00B72E4A"/>
    <w:rsid w:val="00B73F75"/>
    <w:rsid w:val="00B74723"/>
    <w:rsid w:val="00B75229"/>
    <w:rsid w:val="00B75F55"/>
    <w:rsid w:val="00B76660"/>
    <w:rsid w:val="00B76D42"/>
    <w:rsid w:val="00B77762"/>
    <w:rsid w:val="00B80070"/>
    <w:rsid w:val="00B80195"/>
    <w:rsid w:val="00B80426"/>
    <w:rsid w:val="00B80BDA"/>
    <w:rsid w:val="00B81023"/>
    <w:rsid w:val="00B8127B"/>
    <w:rsid w:val="00B81584"/>
    <w:rsid w:val="00B824D7"/>
    <w:rsid w:val="00B82DA6"/>
    <w:rsid w:val="00B83A1A"/>
    <w:rsid w:val="00B83D19"/>
    <w:rsid w:val="00B83EEF"/>
    <w:rsid w:val="00B83F90"/>
    <w:rsid w:val="00B84B4A"/>
    <w:rsid w:val="00B84DCA"/>
    <w:rsid w:val="00B84EA8"/>
    <w:rsid w:val="00B8576A"/>
    <w:rsid w:val="00B857AC"/>
    <w:rsid w:val="00B85921"/>
    <w:rsid w:val="00B85C6C"/>
    <w:rsid w:val="00B86102"/>
    <w:rsid w:val="00B8688C"/>
    <w:rsid w:val="00B86925"/>
    <w:rsid w:val="00B86E48"/>
    <w:rsid w:val="00B871AA"/>
    <w:rsid w:val="00B87AAA"/>
    <w:rsid w:val="00B87C35"/>
    <w:rsid w:val="00B902D8"/>
    <w:rsid w:val="00B91062"/>
    <w:rsid w:val="00B91194"/>
    <w:rsid w:val="00B91547"/>
    <w:rsid w:val="00B91E58"/>
    <w:rsid w:val="00B920B9"/>
    <w:rsid w:val="00B92707"/>
    <w:rsid w:val="00B93266"/>
    <w:rsid w:val="00B933C3"/>
    <w:rsid w:val="00B93D68"/>
    <w:rsid w:val="00B941E5"/>
    <w:rsid w:val="00B9420F"/>
    <w:rsid w:val="00B947B9"/>
    <w:rsid w:val="00B950DD"/>
    <w:rsid w:val="00B9511F"/>
    <w:rsid w:val="00B9635D"/>
    <w:rsid w:val="00B96475"/>
    <w:rsid w:val="00B96A69"/>
    <w:rsid w:val="00B97E8B"/>
    <w:rsid w:val="00BA07CB"/>
    <w:rsid w:val="00BA1237"/>
    <w:rsid w:val="00BA14E2"/>
    <w:rsid w:val="00BA1E45"/>
    <w:rsid w:val="00BA235C"/>
    <w:rsid w:val="00BA2B8F"/>
    <w:rsid w:val="00BA2F5A"/>
    <w:rsid w:val="00BA389A"/>
    <w:rsid w:val="00BA481A"/>
    <w:rsid w:val="00BA5C2A"/>
    <w:rsid w:val="00BA5E42"/>
    <w:rsid w:val="00BA6D95"/>
    <w:rsid w:val="00BA764F"/>
    <w:rsid w:val="00BA7680"/>
    <w:rsid w:val="00BB0056"/>
    <w:rsid w:val="00BB06D2"/>
    <w:rsid w:val="00BB07BA"/>
    <w:rsid w:val="00BB0859"/>
    <w:rsid w:val="00BB08D7"/>
    <w:rsid w:val="00BB0A39"/>
    <w:rsid w:val="00BB0C39"/>
    <w:rsid w:val="00BB1004"/>
    <w:rsid w:val="00BB105E"/>
    <w:rsid w:val="00BB141E"/>
    <w:rsid w:val="00BB178F"/>
    <w:rsid w:val="00BB1A5D"/>
    <w:rsid w:val="00BB1E1D"/>
    <w:rsid w:val="00BB20C8"/>
    <w:rsid w:val="00BB3115"/>
    <w:rsid w:val="00BB3BA1"/>
    <w:rsid w:val="00BB3D1C"/>
    <w:rsid w:val="00BB43AE"/>
    <w:rsid w:val="00BB45B3"/>
    <w:rsid w:val="00BB4757"/>
    <w:rsid w:val="00BB4AEF"/>
    <w:rsid w:val="00BB5243"/>
    <w:rsid w:val="00BB5890"/>
    <w:rsid w:val="00BB5AD6"/>
    <w:rsid w:val="00BB5D8F"/>
    <w:rsid w:val="00BB5E07"/>
    <w:rsid w:val="00BB618A"/>
    <w:rsid w:val="00BB6534"/>
    <w:rsid w:val="00BB6982"/>
    <w:rsid w:val="00BB6C3B"/>
    <w:rsid w:val="00BB74DC"/>
    <w:rsid w:val="00BB74F9"/>
    <w:rsid w:val="00BB7BE5"/>
    <w:rsid w:val="00BB7FBE"/>
    <w:rsid w:val="00BC0190"/>
    <w:rsid w:val="00BC05E4"/>
    <w:rsid w:val="00BC0B74"/>
    <w:rsid w:val="00BC0D4C"/>
    <w:rsid w:val="00BC1210"/>
    <w:rsid w:val="00BC187C"/>
    <w:rsid w:val="00BC1A9B"/>
    <w:rsid w:val="00BC2738"/>
    <w:rsid w:val="00BC308F"/>
    <w:rsid w:val="00BC388A"/>
    <w:rsid w:val="00BC3C7F"/>
    <w:rsid w:val="00BC4518"/>
    <w:rsid w:val="00BC49CD"/>
    <w:rsid w:val="00BC4D09"/>
    <w:rsid w:val="00BC4D47"/>
    <w:rsid w:val="00BC4EEA"/>
    <w:rsid w:val="00BC50E6"/>
    <w:rsid w:val="00BC60DB"/>
    <w:rsid w:val="00BC6E09"/>
    <w:rsid w:val="00BC76F7"/>
    <w:rsid w:val="00BD0139"/>
    <w:rsid w:val="00BD04A6"/>
    <w:rsid w:val="00BD05E9"/>
    <w:rsid w:val="00BD0840"/>
    <w:rsid w:val="00BD0C18"/>
    <w:rsid w:val="00BD128A"/>
    <w:rsid w:val="00BD14CC"/>
    <w:rsid w:val="00BD1777"/>
    <w:rsid w:val="00BD1979"/>
    <w:rsid w:val="00BD2CF2"/>
    <w:rsid w:val="00BD3361"/>
    <w:rsid w:val="00BD3FF6"/>
    <w:rsid w:val="00BD4FA9"/>
    <w:rsid w:val="00BD52DC"/>
    <w:rsid w:val="00BD5AD3"/>
    <w:rsid w:val="00BD633A"/>
    <w:rsid w:val="00BD65CA"/>
    <w:rsid w:val="00BD6B15"/>
    <w:rsid w:val="00BD6CFA"/>
    <w:rsid w:val="00BD6D8B"/>
    <w:rsid w:val="00BD6E94"/>
    <w:rsid w:val="00BE04E9"/>
    <w:rsid w:val="00BE1B0E"/>
    <w:rsid w:val="00BE1B72"/>
    <w:rsid w:val="00BE2848"/>
    <w:rsid w:val="00BE2B34"/>
    <w:rsid w:val="00BE2E7B"/>
    <w:rsid w:val="00BE3406"/>
    <w:rsid w:val="00BE3718"/>
    <w:rsid w:val="00BE415C"/>
    <w:rsid w:val="00BE4E61"/>
    <w:rsid w:val="00BE4FB3"/>
    <w:rsid w:val="00BE537E"/>
    <w:rsid w:val="00BE6037"/>
    <w:rsid w:val="00BE63FF"/>
    <w:rsid w:val="00BE6447"/>
    <w:rsid w:val="00BE6E18"/>
    <w:rsid w:val="00BF05AB"/>
    <w:rsid w:val="00BF0FE9"/>
    <w:rsid w:val="00BF162C"/>
    <w:rsid w:val="00BF1BD8"/>
    <w:rsid w:val="00BF214C"/>
    <w:rsid w:val="00BF2872"/>
    <w:rsid w:val="00BF2CF8"/>
    <w:rsid w:val="00BF2F5B"/>
    <w:rsid w:val="00BF30F3"/>
    <w:rsid w:val="00BF35E6"/>
    <w:rsid w:val="00BF5248"/>
    <w:rsid w:val="00BF55A8"/>
    <w:rsid w:val="00BF57AE"/>
    <w:rsid w:val="00BF5B46"/>
    <w:rsid w:val="00BF7B3E"/>
    <w:rsid w:val="00BF7F5E"/>
    <w:rsid w:val="00C004C2"/>
    <w:rsid w:val="00C01AD7"/>
    <w:rsid w:val="00C01D5A"/>
    <w:rsid w:val="00C0255C"/>
    <w:rsid w:val="00C03323"/>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0FD"/>
    <w:rsid w:val="00C1265B"/>
    <w:rsid w:val="00C12ED8"/>
    <w:rsid w:val="00C138A7"/>
    <w:rsid w:val="00C14583"/>
    <w:rsid w:val="00C14D92"/>
    <w:rsid w:val="00C15445"/>
    <w:rsid w:val="00C161CE"/>
    <w:rsid w:val="00C176EA"/>
    <w:rsid w:val="00C20138"/>
    <w:rsid w:val="00C20225"/>
    <w:rsid w:val="00C20F79"/>
    <w:rsid w:val="00C22155"/>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2B7A"/>
    <w:rsid w:val="00C32C6A"/>
    <w:rsid w:val="00C3308B"/>
    <w:rsid w:val="00C3380C"/>
    <w:rsid w:val="00C347EE"/>
    <w:rsid w:val="00C3481A"/>
    <w:rsid w:val="00C34978"/>
    <w:rsid w:val="00C34FFD"/>
    <w:rsid w:val="00C36117"/>
    <w:rsid w:val="00C3694B"/>
    <w:rsid w:val="00C36B47"/>
    <w:rsid w:val="00C371D2"/>
    <w:rsid w:val="00C40332"/>
    <w:rsid w:val="00C4072F"/>
    <w:rsid w:val="00C407A3"/>
    <w:rsid w:val="00C409FD"/>
    <w:rsid w:val="00C416FE"/>
    <w:rsid w:val="00C41823"/>
    <w:rsid w:val="00C41F8F"/>
    <w:rsid w:val="00C427DB"/>
    <w:rsid w:val="00C430B3"/>
    <w:rsid w:val="00C447F0"/>
    <w:rsid w:val="00C44B16"/>
    <w:rsid w:val="00C44E03"/>
    <w:rsid w:val="00C458F4"/>
    <w:rsid w:val="00C46117"/>
    <w:rsid w:val="00C468E1"/>
    <w:rsid w:val="00C47892"/>
    <w:rsid w:val="00C47C2D"/>
    <w:rsid w:val="00C506B0"/>
    <w:rsid w:val="00C5095A"/>
    <w:rsid w:val="00C5191A"/>
    <w:rsid w:val="00C52E33"/>
    <w:rsid w:val="00C535B2"/>
    <w:rsid w:val="00C53D9F"/>
    <w:rsid w:val="00C54114"/>
    <w:rsid w:val="00C541DA"/>
    <w:rsid w:val="00C5420C"/>
    <w:rsid w:val="00C54DB3"/>
    <w:rsid w:val="00C55408"/>
    <w:rsid w:val="00C557D0"/>
    <w:rsid w:val="00C55B34"/>
    <w:rsid w:val="00C55C66"/>
    <w:rsid w:val="00C561D5"/>
    <w:rsid w:val="00C56C08"/>
    <w:rsid w:val="00C57E07"/>
    <w:rsid w:val="00C603D1"/>
    <w:rsid w:val="00C60FC7"/>
    <w:rsid w:val="00C60FFE"/>
    <w:rsid w:val="00C61624"/>
    <w:rsid w:val="00C61CE2"/>
    <w:rsid w:val="00C61D63"/>
    <w:rsid w:val="00C62528"/>
    <w:rsid w:val="00C627C4"/>
    <w:rsid w:val="00C64665"/>
    <w:rsid w:val="00C65257"/>
    <w:rsid w:val="00C65EAB"/>
    <w:rsid w:val="00C66333"/>
    <w:rsid w:val="00C664A8"/>
    <w:rsid w:val="00C66615"/>
    <w:rsid w:val="00C66989"/>
    <w:rsid w:val="00C66E75"/>
    <w:rsid w:val="00C670F0"/>
    <w:rsid w:val="00C67DA3"/>
    <w:rsid w:val="00C703DB"/>
    <w:rsid w:val="00C7089E"/>
    <w:rsid w:val="00C70ED2"/>
    <w:rsid w:val="00C7104A"/>
    <w:rsid w:val="00C71961"/>
    <w:rsid w:val="00C72404"/>
    <w:rsid w:val="00C727FF"/>
    <w:rsid w:val="00C72D4C"/>
    <w:rsid w:val="00C7361D"/>
    <w:rsid w:val="00C73A12"/>
    <w:rsid w:val="00C73FAC"/>
    <w:rsid w:val="00C740FB"/>
    <w:rsid w:val="00C7425D"/>
    <w:rsid w:val="00C74294"/>
    <w:rsid w:val="00C74716"/>
    <w:rsid w:val="00C74D93"/>
    <w:rsid w:val="00C755F2"/>
    <w:rsid w:val="00C757D5"/>
    <w:rsid w:val="00C75DAE"/>
    <w:rsid w:val="00C762B6"/>
    <w:rsid w:val="00C76450"/>
    <w:rsid w:val="00C76744"/>
    <w:rsid w:val="00C7697F"/>
    <w:rsid w:val="00C76ED4"/>
    <w:rsid w:val="00C77357"/>
    <w:rsid w:val="00C776E9"/>
    <w:rsid w:val="00C80B93"/>
    <w:rsid w:val="00C80BC8"/>
    <w:rsid w:val="00C813B2"/>
    <w:rsid w:val="00C81808"/>
    <w:rsid w:val="00C819F5"/>
    <w:rsid w:val="00C81CB2"/>
    <w:rsid w:val="00C8238A"/>
    <w:rsid w:val="00C82754"/>
    <w:rsid w:val="00C829A8"/>
    <w:rsid w:val="00C83573"/>
    <w:rsid w:val="00C84378"/>
    <w:rsid w:val="00C8531C"/>
    <w:rsid w:val="00C86050"/>
    <w:rsid w:val="00C861F7"/>
    <w:rsid w:val="00C86250"/>
    <w:rsid w:val="00C870F7"/>
    <w:rsid w:val="00C871CF"/>
    <w:rsid w:val="00C8735C"/>
    <w:rsid w:val="00C876F0"/>
    <w:rsid w:val="00C87817"/>
    <w:rsid w:val="00C87820"/>
    <w:rsid w:val="00C87967"/>
    <w:rsid w:val="00C87980"/>
    <w:rsid w:val="00C87BC1"/>
    <w:rsid w:val="00C903B4"/>
    <w:rsid w:val="00C9253D"/>
    <w:rsid w:val="00C9279D"/>
    <w:rsid w:val="00C92AEE"/>
    <w:rsid w:val="00C934BD"/>
    <w:rsid w:val="00C93689"/>
    <w:rsid w:val="00C939D1"/>
    <w:rsid w:val="00C9407E"/>
    <w:rsid w:val="00C954C1"/>
    <w:rsid w:val="00C9596E"/>
    <w:rsid w:val="00C965FE"/>
    <w:rsid w:val="00C96CCA"/>
    <w:rsid w:val="00C976F3"/>
    <w:rsid w:val="00C97769"/>
    <w:rsid w:val="00CA08F9"/>
    <w:rsid w:val="00CA0B7B"/>
    <w:rsid w:val="00CA0EDE"/>
    <w:rsid w:val="00CA3B47"/>
    <w:rsid w:val="00CA3C21"/>
    <w:rsid w:val="00CA3FEE"/>
    <w:rsid w:val="00CA48C4"/>
    <w:rsid w:val="00CA512F"/>
    <w:rsid w:val="00CA5BC4"/>
    <w:rsid w:val="00CA640C"/>
    <w:rsid w:val="00CA741F"/>
    <w:rsid w:val="00CA77EF"/>
    <w:rsid w:val="00CA78B6"/>
    <w:rsid w:val="00CA7A5B"/>
    <w:rsid w:val="00CB0905"/>
    <w:rsid w:val="00CB1301"/>
    <w:rsid w:val="00CB164A"/>
    <w:rsid w:val="00CB1651"/>
    <w:rsid w:val="00CB1741"/>
    <w:rsid w:val="00CB19EA"/>
    <w:rsid w:val="00CB26AF"/>
    <w:rsid w:val="00CB3C1D"/>
    <w:rsid w:val="00CB443C"/>
    <w:rsid w:val="00CB4936"/>
    <w:rsid w:val="00CB4FC4"/>
    <w:rsid w:val="00CB539A"/>
    <w:rsid w:val="00CB5C43"/>
    <w:rsid w:val="00CB5E72"/>
    <w:rsid w:val="00CB61EC"/>
    <w:rsid w:val="00CB624B"/>
    <w:rsid w:val="00CB64E5"/>
    <w:rsid w:val="00CB6ECF"/>
    <w:rsid w:val="00CB71E4"/>
    <w:rsid w:val="00CB7332"/>
    <w:rsid w:val="00CB73E0"/>
    <w:rsid w:val="00CB799D"/>
    <w:rsid w:val="00CB7D3F"/>
    <w:rsid w:val="00CC1233"/>
    <w:rsid w:val="00CC1764"/>
    <w:rsid w:val="00CC1ED5"/>
    <w:rsid w:val="00CC3495"/>
    <w:rsid w:val="00CC3945"/>
    <w:rsid w:val="00CC3B64"/>
    <w:rsid w:val="00CC4FCD"/>
    <w:rsid w:val="00CC54B8"/>
    <w:rsid w:val="00CC5E1D"/>
    <w:rsid w:val="00CC5EC5"/>
    <w:rsid w:val="00CC7111"/>
    <w:rsid w:val="00CC7355"/>
    <w:rsid w:val="00CC7509"/>
    <w:rsid w:val="00CC7623"/>
    <w:rsid w:val="00CC7798"/>
    <w:rsid w:val="00CC7AF3"/>
    <w:rsid w:val="00CC7C7D"/>
    <w:rsid w:val="00CC7D31"/>
    <w:rsid w:val="00CD0246"/>
    <w:rsid w:val="00CD04F1"/>
    <w:rsid w:val="00CD178E"/>
    <w:rsid w:val="00CD253E"/>
    <w:rsid w:val="00CD2652"/>
    <w:rsid w:val="00CD2984"/>
    <w:rsid w:val="00CD2A40"/>
    <w:rsid w:val="00CD2E23"/>
    <w:rsid w:val="00CD3497"/>
    <w:rsid w:val="00CD42C1"/>
    <w:rsid w:val="00CD459A"/>
    <w:rsid w:val="00CD49DA"/>
    <w:rsid w:val="00CD501F"/>
    <w:rsid w:val="00CD54D6"/>
    <w:rsid w:val="00CD6406"/>
    <w:rsid w:val="00CD6DE8"/>
    <w:rsid w:val="00CE0084"/>
    <w:rsid w:val="00CE01FC"/>
    <w:rsid w:val="00CE0492"/>
    <w:rsid w:val="00CE0B86"/>
    <w:rsid w:val="00CE0DD6"/>
    <w:rsid w:val="00CE1022"/>
    <w:rsid w:val="00CE16D3"/>
    <w:rsid w:val="00CE2208"/>
    <w:rsid w:val="00CE247E"/>
    <w:rsid w:val="00CE2798"/>
    <w:rsid w:val="00CE28A9"/>
    <w:rsid w:val="00CE2AAC"/>
    <w:rsid w:val="00CE2B1B"/>
    <w:rsid w:val="00CE2E1F"/>
    <w:rsid w:val="00CE3681"/>
    <w:rsid w:val="00CE3C0D"/>
    <w:rsid w:val="00CE3FAF"/>
    <w:rsid w:val="00CE4139"/>
    <w:rsid w:val="00CE42E2"/>
    <w:rsid w:val="00CE58A6"/>
    <w:rsid w:val="00CE673E"/>
    <w:rsid w:val="00CE68B2"/>
    <w:rsid w:val="00CE6EC2"/>
    <w:rsid w:val="00CE70F2"/>
    <w:rsid w:val="00CE7260"/>
    <w:rsid w:val="00CE7D24"/>
    <w:rsid w:val="00CE7D8A"/>
    <w:rsid w:val="00CF000B"/>
    <w:rsid w:val="00CF0547"/>
    <w:rsid w:val="00CF074D"/>
    <w:rsid w:val="00CF0B0C"/>
    <w:rsid w:val="00CF0B72"/>
    <w:rsid w:val="00CF0DDF"/>
    <w:rsid w:val="00CF0ECD"/>
    <w:rsid w:val="00CF0F4B"/>
    <w:rsid w:val="00CF1771"/>
    <w:rsid w:val="00CF2143"/>
    <w:rsid w:val="00CF2E21"/>
    <w:rsid w:val="00CF3728"/>
    <w:rsid w:val="00CF3B4E"/>
    <w:rsid w:val="00CF427B"/>
    <w:rsid w:val="00CF4A1A"/>
    <w:rsid w:val="00CF65D0"/>
    <w:rsid w:val="00CF71DF"/>
    <w:rsid w:val="00CF7730"/>
    <w:rsid w:val="00CF79DF"/>
    <w:rsid w:val="00D02396"/>
    <w:rsid w:val="00D02B8E"/>
    <w:rsid w:val="00D02BCA"/>
    <w:rsid w:val="00D04DDD"/>
    <w:rsid w:val="00D04DF1"/>
    <w:rsid w:val="00D10488"/>
    <w:rsid w:val="00D10B38"/>
    <w:rsid w:val="00D10C9A"/>
    <w:rsid w:val="00D1244C"/>
    <w:rsid w:val="00D12CA5"/>
    <w:rsid w:val="00D13980"/>
    <w:rsid w:val="00D13B5F"/>
    <w:rsid w:val="00D142C5"/>
    <w:rsid w:val="00D14BBE"/>
    <w:rsid w:val="00D14BE2"/>
    <w:rsid w:val="00D16C9C"/>
    <w:rsid w:val="00D16CCC"/>
    <w:rsid w:val="00D16E42"/>
    <w:rsid w:val="00D17DF7"/>
    <w:rsid w:val="00D202DF"/>
    <w:rsid w:val="00D20344"/>
    <w:rsid w:val="00D20AB0"/>
    <w:rsid w:val="00D220ED"/>
    <w:rsid w:val="00D221EF"/>
    <w:rsid w:val="00D223BF"/>
    <w:rsid w:val="00D224CA"/>
    <w:rsid w:val="00D22920"/>
    <w:rsid w:val="00D22ADB"/>
    <w:rsid w:val="00D22CFB"/>
    <w:rsid w:val="00D22D12"/>
    <w:rsid w:val="00D2323D"/>
    <w:rsid w:val="00D23AB4"/>
    <w:rsid w:val="00D24137"/>
    <w:rsid w:val="00D2413E"/>
    <w:rsid w:val="00D24648"/>
    <w:rsid w:val="00D247E5"/>
    <w:rsid w:val="00D25799"/>
    <w:rsid w:val="00D2628A"/>
    <w:rsid w:val="00D26321"/>
    <w:rsid w:val="00D27895"/>
    <w:rsid w:val="00D27C4B"/>
    <w:rsid w:val="00D303F9"/>
    <w:rsid w:val="00D30553"/>
    <w:rsid w:val="00D3059D"/>
    <w:rsid w:val="00D305A5"/>
    <w:rsid w:val="00D30C54"/>
    <w:rsid w:val="00D31C3D"/>
    <w:rsid w:val="00D323E9"/>
    <w:rsid w:val="00D32FB2"/>
    <w:rsid w:val="00D33758"/>
    <w:rsid w:val="00D34157"/>
    <w:rsid w:val="00D37062"/>
    <w:rsid w:val="00D3717B"/>
    <w:rsid w:val="00D37816"/>
    <w:rsid w:val="00D3796A"/>
    <w:rsid w:val="00D37D0D"/>
    <w:rsid w:val="00D40F58"/>
    <w:rsid w:val="00D41076"/>
    <w:rsid w:val="00D4111C"/>
    <w:rsid w:val="00D41273"/>
    <w:rsid w:val="00D41301"/>
    <w:rsid w:val="00D4203E"/>
    <w:rsid w:val="00D424F5"/>
    <w:rsid w:val="00D429E9"/>
    <w:rsid w:val="00D42DA2"/>
    <w:rsid w:val="00D43ABE"/>
    <w:rsid w:val="00D44135"/>
    <w:rsid w:val="00D448ED"/>
    <w:rsid w:val="00D44D0F"/>
    <w:rsid w:val="00D45B46"/>
    <w:rsid w:val="00D46EB5"/>
    <w:rsid w:val="00D470C7"/>
    <w:rsid w:val="00D471ED"/>
    <w:rsid w:val="00D475F9"/>
    <w:rsid w:val="00D47C23"/>
    <w:rsid w:val="00D47EF4"/>
    <w:rsid w:val="00D50307"/>
    <w:rsid w:val="00D5073C"/>
    <w:rsid w:val="00D50D51"/>
    <w:rsid w:val="00D51089"/>
    <w:rsid w:val="00D519EC"/>
    <w:rsid w:val="00D51AB4"/>
    <w:rsid w:val="00D52024"/>
    <w:rsid w:val="00D5260F"/>
    <w:rsid w:val="00D52667"/>
    <w:rsid w:val="00D52836"/>
    <w:rsid w:val="00D5335B"/>
    <w:rsid w:val="00D53378"/>
    <w:rsid w:val="00D53382"/>
    <w:rsid w:val="00D53910"/>
    <w:rsid w:val="00D53B28"/>
    <w:rsid w:val="00D53BF1"/>
    <w:rsid w:val="00D53EE0"/>
    <w:rsid w:val="00D54088"/>
    <w:rsid w:val="00D563AD"/>
    <w:rsid w:val="00D56576"/>
    <w:rsid w:val="00D56583"/>
    <w:rsid w:val="00D5715F"/>
    <w:rsid w:val="00D578AE"/>
    <w:rsid w:val="00D57BAD"/>
    <w:rsid w:val="00D6061B"/>
    <w:rsid w:val="00D61B6C"/>
    <w:rsid w:val="00D62167"/>
    <w:rsid w:val="00D6237A"/>
    <w:rsid w:val="00D627F2"/>
    <w:rsid w:val="00D6285E"/>
    <w:rsid w:val="00D6300A"/>
    <w:rsid w:val="00D63236"/>
    <w:rsid w:val="00D63288"/>
    <w:rsid w:val="00D637DF"/>
    <w:rsid w:val="00D63EDF"/>
    <w:rsid w:val="00D63F20"/>
    <w:rsid w:val="00D64345"/>
    <w:rsid w:val="00D64558"/>
    <w:rsid w:val="00D64A7C"/>
    <w:rsid w:val="00D6539B"/>
    <w:rsid w:val="00D653BF"/>
    <w:rsid w:val="00D65D42"/>
    <w:rsid w:val="00D65E7A"/>
    <w:rsid w:val="00D6763D"/>
    <w:rsid w:val="00D67D7C"/>
    <w:rsid w:val="00D67E2C"/>
    <w:rsid w:val="00D70802"/>
    <w:rsid w:val="00D70841"/>
    <w:rsid w:val="00D713E3"/>
    <w:rsid w:val="00D71C36"/>
    <w:rsid w:val="00D7299D"/>
    <w:rsid w:val="00D73413"/>
    <w:rsid w:val="00D73775"/>
    <w:rsid w:val="00D7390C"/>
    <w:rsid w:val="00D74AF1"/>
    <w:rsid w:val="00D75373"/>
    <w:rsid w:val="00D75917"/>
    <w:rsid w:val="00D759E0"/>
    <w:rsid w:val="00D75CEA"/>
    <w:rsid w:val="00D7693D"/>
    <w:rsid w:val="00D76A6B"/>
    <w:rsid w:val="00D76BA7"/>
    <w:rsid w:val="00D76FD0"/>
    <w:rsid w:val="00D777DF"/>
    <w:rsid w:val="00D80BBB"/>
    <w:rsid w:val="00D81968"/>
    <w:rsid w:val="00D825EC"/>
    <w:rsid w:val="00D82671"/>
    <w:rsid w:val="00D82D98"/>
    <w:rsid w:val="00D833C0"/>
    <w:rsid w:val="00D83A2A"/>
    <w:rsid w:val="00D84262"/>
    <w:rsid w:val="00D84827"/>
    <w:rsid w:val="00D84ED2"/>
    <w:rsid w:val="00D85886"/>
    <w:rsid w:val="00D8689C"/>
    <w:rsid w:val="00D86C1C"/>
    <w:rsid w:val="00D86D18"/>
    <w:rsid w:val="00D87C27"/>
    <w:rsid w:val="00D87E8A"/>
    <w:rsid w:val="00D914AE"/>
    <w:rsid w:val="00D91674"/>
    <w:rsid w:val="00D9187B"/>
    <w:rsid w:val="00D91AF7"/>
    <w:rsid w:val="00D91DCA"/>
    <w:rsid w:val="00D9277E"/>
    <w:rsid w:val="00D936FD"/>
    <w:rsid w:val="00D93D1F"/>
    <w:rsid w:val="00D941EC"/>
    <w:rsid w:val="00D945C9"/>
    <w:rsid w:val="00D953EE"/>
    <w:rsid w:val="00D95F30"/>
    <w:rsid w:val="00D96038"/>
    <w:rsid w:val="00D96AE8"/>
    <w:rsid w:val="00D97B5F"/>
    <w:rsid w:val="00DA0004"/>
    <w:rsid w:val="00DA009D"/>
    <w:rsid w:val="00DA09DE"/>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A2C"/>
    <w:rsid w:val="00DA6A4F"/>
    <w:rsid w:val="00DA6D33"/>
    <w:rsid w:val="00DA6F35"/>
    <w:rsid w:val="00DA6FEB"/>
    <w:rsid w:val="00DA7D3B"/>
    <w:rsid w:val="00DA7E8D"/>
    <w:rsid w:val="00DA7EA4"/>
    <w:rsid w:val="00DB07B5"/>
    <w:rsid w:val="00DB0DD0"/>
    <w:rsid w:val="00DB1245"/>
    <w:rsid w:val="00DB144F"/>
    <w:rsid w:val="00DB219D"/>
    <w:rsid w:val="00DB27C5"/>
    <w:rsid w:val="00DB3664"/>
    <w:rsid w:val="00DB388D"/>
    <w:rsid w:val="00DB3965"/>
    <w:rsid w:val="00DB424A"/>
    <w:rsid w:val="00DB6A3D"/>
    <w:rsid w:val="00DB6FE5"/>
    <w:rsid w:val="00DC0E48"/>
    <w:rsid w:val="00DC0FA8"/>
    <w:rsid w:val="00DC1B79"/>
    <w:rsid w:val="00DC1EE3"/>
    <w:rsid w:val="00DC2530"/>
    <w:rsid w:val="00DC2911"/>
    <w:rsid w:val="00DC2CFF"/>
    <w:rsid w:val="00DC3249"/>
    <w:rsid w:val="00DC36D0"/>
    <w:rsid w:val="00DC3E2A"/>
    <w:rsid w:val="00DC42CF"/>
    <w:rsid w:val="00DC4E35"/>
    <w:rsid w:val="00DC517F"/>
    <w:rsid w:val="00DC5945"/>
    <w:rsid w:val="00DC5983"/>
    <w:rsid w:val="00DC6617"/>
    <w:rsid w:val="00DC7431"/>
    <w:rsid w:val="00DC7696"/>
    <w:rsid w:val="00DC7A2A"/>
    <w:rsid w:val="00DC7BB3"/>
    <w:rsid w:val="00DD0022"/>
    <w:rsid w:val="00DD0CAB"/>
    <w:rsid w:val="00DD0DA5"/>
    <w:rsid w:val="00DD1103"/>
    <w:rsid w:val="00DD1C2E"/>
    <w:rsid w:val="00DD2143"/>
    <w:rsid w:val="00DD2832"/>
    <w:rsid w:val="00DD2F76"/>
    <w:rsid w:val="00DD3539"/>
    <w:rsid w:val="00DD3926"/>
    <w:rsid w:val="00DD43A6"/>
    <w:rsid w:val="00DD4535"/>
    <w:rsid w:val="00DD4FF4"/>
    <w:rsid w:val="00DD5032"/>
    <w:rsid w:val="00DD57C2"/>
    <w:rsid w:val="00DD5807"/>
    <w:rsid w:val="00DD5876"/>
    <w:rsid w:val="00DD5B76"/>
    <w:rsid w:val="00DD5E59"/>
    <w:rsid w:val="00DD6146"/>
    <w:rsid w:val="00DD65D8"/>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24F"/>
    <w:rsid w:val="00DE3E35"/>
    <w:rsid w:val="00DE4190"/>
    <w:rsid w:val="00DE4721"/>
    <w:rsid w:val="00DE4899"/>
    <w:rsid w:val="00DE4A05"/>
    <w:rsid w:val="00DE4D43"/>
    <w:rsid w:val="00DE5A1D"/>
    <w:rsid w:val="00DE63EE"/>
    <w:rsid w:val="00DE651C"/>
    <w:rsid w:val="00DE73A4"/>
    <w:rsid w:val="00DE7733"/>
    <w:rsid w:val="00DE7A55"/>
    <w:rsid w:val="00DF0175"/>
    <w:rsid w:val="00DF068C"/>
    <w:rsid w:val="00DF08A6"/>
    <w:rsid w:val="00DF0B5F"/>
    <w:rsid w:val="00DF10DE"/>
    <w:rsid w:val="00DF11D1"/>
    <w:rsid w:val="00DF2519"/>
    <w:rsid w:val="00DF2CF7"/>
    <w:rsid w:val="00DF2F35"/>
    <w:rsid w:val="00DF3916"/>
    <w:rsid w:val="00DF43F5"/>
    <w:rsid w:val="00DF4456"/>
    <w:rsid w:val="00DF4DBC"/>
    <w:rsid w:val="00DF4EDB"/>
    <w:rsid w:val="00DF4FBD"/>
    <w:rsid w:val="00DF52E6"/>
    <w:rsid w:val="00DF530D"/>
    <w:rsid w:val="00DF55AD"/>
    <w:rsid w:val="00DF5ACE"/>
    <w:rsid w:val="00DF5C79"/>
    <w:rsid w:val="00DF6568"/>
    <w:rsid w:val="00DF751C"/>
    <w:rsid w:val="00DF7B9A"/>
    <w:rsid w:val="00DF7D72"/>
    <w:rsid w:val="00E00842"/>
    <w:rsid w:val="00E009DA"/>
    <w:rsid w:val="00E01736"/>
    <w:rsid w:val="00E024E7"/>
    <w:rsid w:val="00E03743"/>
    <w:rsid w:val="00E039B6"/>
    <w:rsid w:val="00E03BBD"/>
    <w:rsid w:val="00E03DF7"/>
    <w:rsid w:val="00E048C1"/>
    <w:rsid w:val="00E04FA6"/>
    <w:rsid w:val="00E050D6"/>
    <w:rsid w:val="00E05594"/>
    <w:rsid w:val="00E055B2"/>
    <w:rsid w:val="00E05904"/>
    <w:rsid w:val="00E05D49"/>
    <w:rsid w:val="00E0615A"/>
    <w:rsid w:val="00E063BF"/>
    <w:rsid w:val="00E065F0"/>
    <w:rsid w:val="00E066FF"/>
    <w:rsid w:val="00E06D64"/>
    <w:rsid w:val="00E07163"/>
    <w:rsid w:val="00E07E38"/>
    <w:rsid w:val="00E07E41"/>
    <w:rsid w:val="00E07F65"/>
    <w:rsid w:val="00E1086B"/>
    <w:rsid w:val="00E10CF7"/>
    <w:rsid w:val="00E114B7"/>
    <w:rsid w:val="00E11A08"/>
    <w:rsid w:val="00E12EDF"/>
    <w:rsid w:val="00E13F32"/>
    <w:rsid w:val="00E14769"/>
    <w:rsid w:val="00E14D77"/>
    <w:rsid w:val="00E16E81"/>
    <w:rsid w:val="00E170F6"/>
    <w:rsid w:val="00E17820"/>
    <w:rsid w:val="00E17B13"/>
    <w:rsid w:val="00E20096"/>
    <w:rsid w:val="00E2094D"/>
    <w:rsid w:val="00E20A86"/>
    <w:rsid w:val="00E22518"/>
    <w:rsid w:val="00E22B17"/>
    <w:rsid w:val="00E22BCA"/>
    <w:rsid w:val="00E22D07"/>
    <w:rsid w:val="00E22FBF"/>
    <w:rsid w:val="00E232FF"/>
    <w:rsid w:val="00E23D5B"/>
    <w:rsid w:val="00E24B7D"/>
    <w:rsid w:val="00E255D1"/>
    <w:rsid w:val="00E25A03"/>
    <w:rsid w:val="00E25E75"/>
    <w:rsid w:val="00E2627D"/>
    <w:rsid w:val="00E26543"/>
    <w:rsid w:val="00E26CE0"/>
    <w:rsid w:val="00E27733"/>
    <w:rsid w:val="00E277B4"/>
    <w:rsid w:val="00E27B17"/>
    <w:rsid w:val="00E27B2A"/>
    <w:rsid w:val="00E27FE5"/>
    <w:rsid w:val="00E30303"/>
    <w:rsid w:val="00E30D4E"/>
    <w:rsid w:val="00E31067"/>
    <w:rsid w:val="00E31B13"/>
    <w:rsid w:val="00E32693"/>
    <w:rsid w:val="00E3275E"/>
    <w:rsid w:val="00E3276C"/>
    <w:rsid w:val="00E336FC"/>
    <w:rsid w:val="00E343CB"/>
    <w:rsid w:val="00E34600"/>
    <w:rsid w:val="00E34F98"/>
    <w:rsid w:val="00E353E0"/>
    <w:rsid w:val="00E3566A"/>
    <w:rsid w:val="00E35A52"/>
    <w:rsid w:val="00E35E77"/>
    <w:rsid w:val="00E36BFE"/>
    <w:rsid w:val="00E36D01"/>
    <w:rsid w:val="00E36FBC"/>
    <w:rsid w:val="00E40457"/>
    <w:rsid w:val="00E41E35"/>
    <w:rsid w:val="00E428D8"/>
    <w:rsid w:val="00E42D1F"/>
    <w:rsid w:val="00E43CD3"/>
    <w:rsid w:val="00E43D89"/>
    <w:rsid w:val="00E44472"/>
    <w:rsid w:val="00E452D0"/>
    <w:rsid w:val="00E45F0D"/>
    <w:rsid w:val="00E4610B"/>
    <w:rsid w:val="00E472E3"/>
    <w:rsid w:val="00E47AB4"/>
    <w:rsid w:val="00E47CE8"/>
    <w:rsid w:val="00E51118"/>
    <w:rsid w:val="00E51183"/>
    <w:rsid w:val="00E5159B"/>
    <w:rsid w:val="00E51711"/>
    <w:rsid w:val="00E52083"/>
    <w:rsid w:val="00E52960"/>
    <w:rsid w:val="00E52995"/>
    <w:rsid w:val="00E52A2C"/>
    <w:rsid w:val="00E52DAE"/>
    <w:rsid w:val="00E52E4A"/>
    <w:rsid w:val="00E5455E"/>
    <w:rsid w:val="00E54773"/>
    <w:rsid w:val="00E54A21"/>
    <w:rsid w:val="00E54A6D"/>
    <w:rsid w:val="00E54EC1"/>
    <w:rsid w:val="00E54F24"/>
    <w:rsid w:val="00E55426"/>
    <w:rsid w:val="00E5545D"/>
    <w:rsid w:val="00E55B22"/>
    <w:rsid w:val="00E55BE9"/>
    <w:rsid w:val="00E56769"/>
    <w:rsid w:val="00E56AF4"/>
    <w:rsid w:val="00E56EF5"/>
    <w:rsid w:val="00E574D4"/>
    <w:rsid w:val="00E57DFB"/>
    <w:rsid w:val="00E57E41"/>
    <w:rsid w:val="00E57F28"/>
    <w:rsid w:val="00E602FC"/>
    <w:rsid w:val="00E60988"/>
    <w:rsid w:val="00E60E70"/>
    <w:rsid w:val="00E612CE"/>
    <w:rsid w:val="00E62488"/>
    <w:rsid w:val="00E625AC"/>
    <w:rsid w:val="00E62E20"/>
    <w:rsid w:val="00E6310C"/>
    <w:rsid w:val="00E6330E"/>
    <w:rsid w:val="00E633F0"/>
    <w:rsid w:val="00E636CE"/>
    <w:rsid w:val="00E63E76"/>
    <w:rsid w:val="00E6435D"/>
    <w:rsid w:val="00E65290"/>
    <w:rsid w:val="00E65895"/>
    <w:rsid w:val="00E65FF0"/>
    <w:rsid w:val="00E66124"/>
    <w:rsid w:val="00E661EF"/>
    <w:rsid w:val="00E67322"/>
    <w:rsid w:val="00E677E1"/>
    <w:rsid w:val="00E70081"/>
    <w:rsid w:val="00E70100"/>
    <w:rsid w:val="00E702DB"/>
    <w:rsid w:val="00E7056B"/>
    <w:rsid w:val="00E714C6"/>
    <w:rsid w:val="00E723F0"/>
    <w:rsid w:val="00E725D2"/>
    <w:rsid w:val="00E725F1"/>
    <w:rsid w:val="00E72A2E"/>
    <w:rsid w:val="00E72E5E"/>
    <w:rsid w:val="00E72ED6"/>
    <w:rsid w:val="00E73C9C"/>
    <w:rsid w:val="00E73D8C"/>
    <w:rsid w:val="00E744C5"/>
    <w:rsid w:val="00E748DF"/>
    <w:rsid w:val="00E74901"/>
    <w:rsid w:val="00E75092"/>
    <w:rsid w:val="00E77372"/>
    <w:rsid w:val="00E804C2"/>
    <w:rsid w:val="00E80593"/>
    <w:rsid w:val="00E80E57"/>
    <w:rsid w:val="00E82170"/>
    <w:rsid w:val="00E82A0C"/>
    <w:rsid w:val="00E82B70"/>
    <w:rsid w:val="00E82C71"/>
    <w:rsid w:val="00E8301C"/>
    <w:rsid w:val="00E842C8"/>
    <w:rsid w:val="00E84E1F"/>
    <w:rsid w:val="00E85406"/>
    <w:rsid w:val="00E855F4"/>
    <w:rsid w:val="00E85E25"/>
    <w:rsid w:val="00E868DE"/>
    <w:rsid w:val="00E8745B"/>
    <w:rsid w:val="00E878A5"/>
    <w:rsid w:val="00E91637"/>
    <w:rsid w:val="00E91BEF"/>
    <w:rsid w:val="00E92320"/>
    <w:rsid w:val="00E93156"/>
    <w:rsid w:val="00E9324C"/>
    <w:rsid w:val="00E94426"/>
    <w:rsid w:val="00E945E0"/>
    <w:rsid w:val="00E955F6"/>
    <w:rsid w:val="00E95C0C"/>
    <w:rsid w:val="00E95E39"/>
    <w:rsid w:val="00E95F53"/>
    <w:rsid w:val="00E96784"/>
    <w:rsid w:val="00E97404"/>
    <w:rsid w:val="00E9770E"/>
    <w:rsid w:val="00E97853"/>
    <w:rsid w:val="00EA03B9"/>
    <w:rsid w:val="00EA067A"/>
    <w:rsid w:val="00EA0B4F"/>
    <w:rsid w:val="00EA0BFF"/>
    <w:rsid w:val="00EA135E"/>
    <w:rsid w:val="00EA1725"/>
    <w:rsid w:val="00EA284B"/>
    <w:rsid w:val="00EA38CF"/>
    <w:rsid w:val="00EA509C"/>
    <w:rsid w:val="00EA5554"/>
    <w:rsid w:val="00EA5A88"/>
    <w:rsid w:val="00EA6A42"/>
    <w:rsid w:val="00EA6BE8"/>
    <w:rsid w:val="00EA7486"/>
    <w:rsid w:val="00EA7585"/>
    <w:rsid w:val="00EA7CE5"/>
    <w:rsid w:val="00EA7F70"/>
    <w:rsid w:val="00EB03C9"/>
    <w:rsid w:val="00EB0533"/>
    <w:rsid w:val="00EB05FA"/>
    <w:rsid w:val="00EB0708"/>
    <w:rsid w:val="00EB078B"/>
    <w:rsid w:val="00EB0A10"/>
    <w:rsid w:val="00EB17FA"/>
    <w:rsid w:val="00EB1843"/>
    <w:rsid w:val="00EB1C11"/>
    <w:rsid w:val="00EB1CA0"/>
    <w:rsid w:val="00EB27BA"/>
    <w:rsid w:val="00EB3044"/>
    <w:rsid w:val="00EB399B"/>
    <w:rsid w:val="00EB3C90"/>
    <w:rsid w:val="00EB3FF5"/>
    <w:rsid w:val="00EB4360"/>
    <w:rsid w:val="00EB47B8"/>
    <w:rsid w:val="00EB579F"/>
    <w:rsid w:val="00EB597D"/>
    <w:rsid w:val="00EB5B4B"/>
    <w:rsid w:val="00EB5BF5"/>
    <w:rsid w:val="00EB62DA"/>
    <w:rsid w:val="00EB7383"/>
    <w:rsid w:val="00EB7AB7"/>
    <w:rsid w:val="00EC0409"/>
    <w:rsid w:val="00EC1B35"/>
    <w:rsid w:val="00EC1C67"/>
    <w:rsid w:val="00EC1C8D"/>
    <w:rsid w:val="00EC1DCE"/>
    <w:rsid w:val="00EC254B"/>
    <w:rsid w:val="00EC2A08"/>
    <w:rsid w:val="00EC2A52"/>
    <w:rsid w:val="00EC3033"/>
    <w:rsid w:val="00EC30C4"/>
    <w:rsid w:val="00EC38BD"/>
    <w:rsid w:val="00EC4EFE"/>
    <w:rsid w:val="00EC5355"/>
    <w:rsid w:val="00EC5358"/>
    <w:rsid w:val="00EC5388"/>
    <w:rsid w:val="00EC587C"/>
    <w:rsid w:val="00EC68F6"/>
    <w:rsid w:val="00EC6F60"/>
    <w:rsid w:val="00ED096A"/>
    <w:rsid w:val="00ED1B47"/>
    <w:rsid w:val="00ED3017"/>
    <w:rsid w:val="00ED322C"/>
    <w:rsid w:val="00ED33C3"/>
    <w:rsid w:val="00ED3A02"/>
    <w:rsid w:val="00ED3D67"/>
    <w:rsid w:val="00ED4889"/>
    <w:rsid w:val="00ED48EA"/>
    <w:rsid w:val="00ED4B5A"/>
    <w:rsid w:val="00ED4E05"/>
    <w:rsid w:val="00ED5E44"/>
    <w:rsid w:val="00ED62DF"/>
    <w:rsid w:val="00ED6AB3"/>
    <w:rsid w:val="00ED6AC0"/>
    <w:rsid w:val="00ED6E39"/>
    <w:rsid w:val="00ED73AA"/>
    <w:rsid w:val="00ED74CA"/>
    <w:rsid w:val="00ED7C8A"/>
    <w:rsid w:val="00EE06FF"/>
    <w:rsid w:val="00EE14D8"/>
    <w:rsid w:val="00EE1531"/>
    <w:rsid w:val="00EE16E6"/>
    <w:rsid w:val="00EE18C3"/>
    <w:rsid w:val="00EE211F"/>
    <w:rsid w:val="00EE2163"/>
    <w:rsid w:val="00EE269D"/>
    <w:rsid w:val="00EE28C2"/>
    <w:rsid w:val="00EE3C4E"/>
    <w:rsid w:val="00EE3F88"/>
    <w:rsid w:val="00EE40B4"/>
    <w:rsid w:val="00EE4D19"/>
    <w:rsid w:val="00EE4EBE"/>
    <w:rsid w:val="00EE54FF"/>
    <w:rsid w:val="00EE5DBE"/>
    <w:rsid w:val="00EE67D4"/>
    <w:rsid w:val="00EE69FE"/>
    <w:rsid w:val="00EE6CD8"/>
    <w:rsid w:val="00EE6DDC"/>
    <w:rsid w:val="00EE7303"/>
    <w:rsid w:val="00EE766E"/>
    <w:rsid w:val="00EE7A82"/>
    <w:rsid w:val="00EF049C"/>
    <w:rsid w:val="00EF1553"/>
    <w:rsid w:val="00EF245F"/>
    <w:rsid w:val="00EF451E"/>
    <w:rsid w:val="00EF45F4"/>
    <w:rsid w:val="00EF597D"/>
    <w:rsid w:val="00EF5C02"/>
    <w:rsid w:val="00EF5F21"/>
    <w:rsid w:val="00EF5F35"/>
    <w:rsid w:val="00EF5F55"/>
    <w:rsid w:val="00EF6160"/>
    <w:rsid w:val="00EF65A5"/>
    <w:rsid w:val="00EF6B91"/>
    <w:rsid w:val="00EF6DD9"/>
    <w:rsid w:val="00EF723D"/>
    <w:rsid w:val="00EF785E"/>
    <w:rsid w:val="00EF7D28"/>
    <w:rsid w:val="00F00426"/>
    <w:rsid w:val="00F006FA"/>
    <w:rsid w:val="00F00AB3"/>
    <w:rsid w:val="00F00B05"/>
    <w:rsid w:val="00F0152E"/>
    <w:rsid w:val="00F017B7"/>
    <w:rsid w:val="00F01A28"/>
    <w:rsid w:val="00F01C22"/>
    <w:rsid w:val="00F01E0E"/>
    <w:rsid w:val="00F01E71"/>
    <w:rsid w:val="00F01F52"/>
    <w:rsid w:val="00F022C4"/>
    <w:rsid w:val="00F023BC"/>
    <w:rsid w:val="00F02848"/>
    <w:rsid w:val="00F02B46"/>
    <w:rsid w:val="00F039A5"/>
    <w:rsid w:val="00F05238"/>
    <w:rsid w:val="00F06361"/>
    <w:rsid w:val="00F06A61"/>
    <w:rsid w:val="00F06CE6"/>
    <w:rsid w:val="00F07A7A"/>
    <w:rsid w:val="00F10610"/>
    <w:rsid w:val="00F10AFD"/>
    <w:rsid w:val="00F11495"/>
    <w:rsid w:val="00F11E2D"/>
    <w:rsid w:val="00F12300"/>
    <w:rsid w:val="00F126A8"/>
    <w:rsid w:val="00F129F9"/>
    <w:rsid w:val="00F12C7F"/>
    <w:rsid w:val="00F13F24"/>
    <w:rsid w:val="00F14198"/>
    <w:rsid w:val="00F14697"/>
    <w:rsid w:val="00F14D44"/>
    <w:rsid w:val="00F14F5F"/>
    <w:rsid w:val="00F156DA"/>
    <w:rsid w:val="00F15CFD"/>
    <w:rsid w:val="00F16654"/>
    <w:rsid w:val="00F1684B"/>
    <w:rsid w:val="00F179F6"/>
    <w:rsid w:val="00F17F4D"/>
    <w:rsid w:val="00F17FF0"/>
    <w:rsid w:val="00F2090C"/>
    <w:rsid w:val="00F23158"/>
    <w:rsid w:val="00F2350E"/>
    <w:rsid w:val="00F23F99"/>
    <w:rsid w:val="00F24111"/>
    <w:rsid w:val="00F2433D"/>
    <w:rsid w:val="00F24598"/>
    <w:rsid w:val="00F24C49"/>
    <w:rsid w:val="00F24D3F"/>
    <w:rsid w:val="00F24D4A"/>
    <w:rsid w:val="00F24E74"/>
    <w:rsid w:val="00F25046"/>
    <w:rsid w:val="00F251DE"/>
    <w:rsid w:val="00F255BC"/>
    <w:rsid w:val="00F2569D"/>
    <w:rsid w:val="00F2612F"/>
    <w:rsid w:val="00F263CC"/>
    <w:rsid w:val="00F26439"/>
    <w:rsid w:val="00F265FE"/>
    <w:rsid w:val="00F26943"/>
    <w:rsid w:val="00F26DFC"/>
    <w:rsid w:val="00F27652"/>
    <w:rsid w:val="00F27DF7"/>
    <w:rsid w:val="00F27F13"/>
    <w:rsid w:val="00F3072E"/>
    <w:rsid w:val="00F30C94"/>
    <w:rsid w:val="00F30E7F"/>
    <w:rsid w:val="00F30EE8"/>
    <w:rsid w:val="00F310B2"/>
    <w:rsid w:val="00F31918"/>
    <w:rsid w:val="00F31A1A"/>
    <w:rsid w:val="00F31FEB"/>
    <w:rsid w:val="00F32EDC"/>
    <w:rsid w:val="00F32FD3"/>
    <w:rsid w:val="00F332A8"/>
    <w:rsid w:val="00F33426"/>
    <w:rsid w:val="00F33641"/>
    <w:rsid w:val="00F3397D"/>
    <w:rsid w:val="00F34D34"/>
    <w:rsid w:val="00F34D58"/>
    <w:rsid w:val="00F34F15"/>
    <w:rsid w:val="00F34F6C"/>
    <w:rsid w:val="00F35174"/>
    <w:rsid w:val="00F35C5C"/>
    <w:rsid w:val="00F36105"/>
    <w:rsid w:val="00F367B7"/>
    <w:rsid w:val="00F369C2"/>
    <w:rsid w:val="00F3701F"/>
    <w:rsid w:val="00F37139"/>
    <w:rsid w:val="00F373C7"/>
    <w:rsid w:val="00F374C3"/>
    <w:rsid w:val="00F37DD3"/>
    <w:rsid w:val="00F40178"/>
    <w:rsid w:val="00F40964"/>
    <w:rsid w:val="00F41291"/>
    <w:rsid w:val="00F413A2"/>
    <w:rsid w:val="00F415C2"/>
    <w:rsid w:val="00F417F0"/>
    <w:rsid w:val="00F41DA7"/>
    <w:rsid w:val="00F41EF6"/>
    <w:rsid w:val="00F423A2"/>
    <w:rsid w:val="00F42A59"/>
    <w:rsid w:val="00F436E3"/>
    <w:rsid w:val="00F43A82"/>
    <w:rsid w:val="00F44476"/>
    <w:rsid w:val="00F44ECC"/>
    <w:rsid w:val="00F45357"/>
    <w:rsid w:val="00F45549"/>
    <w:rsid w:val="00F45B41"/>
    <w:rsid w:val="00F4633E"/>
    <w:rsid w:val="00F47007"/>
    <w:rsid w:val="00F47822"/>
    <w:rsid w:val="00F502FA"/>
    <w:rsid w:val="00F50630"/>
    <w:rsid w:val="00F5078A"/>
    <w:rsid w:val="00F50900"/>
    <w:rsid w:val="00F511FF"/>
    <w:rsid w:val="00F51994"/>
    <w:rsid w:val="00F524A9"/>
    <w:rsid w:val="00F526A7"/>
    <w:rsid w:val="00F52B9C"/>
    <w:rsid w:val="00F52C49"/>
    <w:rsid w:val="00F52F5B"/>
    <w:rsid w:val="00F53308"/>
    <w:rsid w:val="00F539AE"/>
    <w:rsid w:val="00F54537"/>
    <w:rsid w:val="00F55C85"/>
    <w:rsid w:val="00F56106"/>
    <w:rsid w:val="00F56A17"/>
    <w:rsid w:val="00F56E1E"/>
    <w:rsid w:val="00F5710B"/>
    <w:rsid w:val="00F572CE"/>
    <w:rsid w:val="00F6002F"/>
    <w:rsid w:val="00F601F8"/>
    <w:rsid w:val="00F603A4"/>
    <w:rsid w:val="00F605D1"/>
    <w:rsid w:val="00F61E67"/>
    <w:rsid w:val="00F62688"/>
    <w:rsid w:val="00F631E5"/>
    <w:rsid w:val="00F634C5"/>
    <w:rsid w:val="00F640F1"/>
    <w:rsid w:val="00F64D17"/>
    <w:rsid w:val="00F6510B"/>
    <w:rsid w:val="00F652AB"/>
    <w:rsid w:val="00F657AB"/>
    <w:rsid w:val="00F65AEE"/>
    <w:rsid w:val="00F65EA7"/>
    <w:rsid w:val="00F65FF3"/>
    <w:rsid w:val="00F66526"/>
    <w:rsid w:val="00F66E08"/>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49BD"/>
    <w:rsid w:val="00F74AC6"/>
    <w:rsid w:val="00F7602E"/>
    <w:rsid w:val="00F77555"/>
    <w:rsid w:val="00F8012D"/>
    <w:rsid w:val="00F80BBA"/>
    <w:rsid w:val="00F80D71"/>
    <w:rsid w:val="00F80DA1"/>
    <w:rsid w:val="00F80E46"/>
    <w:rsid w:val="00F80F22"/>
    <w:rsid w:val="00F81099"/>
    <w:rsid w:val="00F81406"/>
    <w:rsid w:val="00F819D9"/>
    <w:rsid w:val="00F81A51"/>
    <w:rsid w:val="00F82D2A"/>
    <w:rsid w:val="00F83008"/>
    <w:rsid w:val="00F83033"/>
    <w:rsid w:val="00F830FC"/>
    <w:rsid w:val="00F83418"/>
    <w:rsid w:val="00F83E32"/>
    <w:rsid w:val="00F84F2A"/>
    <w:rsid w:val="00F851AC"/>
    <w:rsid w:val="00F853F5"/>
    <w:rsid w:val="00F85F8E"/>
    <w:rsid w:val="00F87097"/>
    <w:rsid w:val="00F873CA"/>
    <w:rsid w:val="00F875BE"/>
    <w:rsid w:val="00F87D36"/>
    <w:rsid w:val="00F905E7"/>
    <w:rsid w:val="00F90B83"/>
    <w:rsid w:val="00F90CFD"/>
    <w:rsid w:val="00F90D81"/>
    <w:rsid w:val="00F9125F"/>
    <w:rsid w:val="00F91E94"/>
    <w:rsid w:val="00F920F8"/>
    <w:rsid w:val="00F92D00"/>
    <w:rsid w:val="00F933FF"/>
    <w:rsid w:val="00F93403"/>
    <w:rsid w:val="00F937C3"/>
    <w:rsid w:val="00F93A09"/>
    <w:rsid w:val="00F93B65"/>
    <w:rsid w:val="00F93F24"/>
    <w:rsid w:val="00F9416B"/>
    <w:rsid w:val="00F9461E"/>
    <w:rsid w:val="00F950D3"/>
    <w:rsid w:val="00F95798"/>
    <w:rsid w:val="00F95BE5"/>
    <w:rsid w:val="00F96058"/>
    <w:rsid w:val="00F96236"/>
    <w:rsid w:val="00F963A1"/>
    <w:rsid w:val="00F96801"/>
    <w:rsid w:val="00F96923"/>
    <w:rsid w:val="00F96944"/>
    <w:rsid w:val="00F96E01"/>
    <w:rsid w:val="00F973A4"/>
    <w:rsid w:val="00F978C0"/>
    <w:rsid w:val="00F97AE9"/>
    <w:rsid w:val="00FA027F"/>
    <w:rsid w:val="00FA02A4"/>
    <w:rsid w:val="00FA043E"/>
    <w:rsid w:val="00FA0985"/>
    <w:rsid w:val="00FA1C56"/>
    <w:rsid w:val="00FA2215"/>
    <w:rsid w:val="00FA26AF"/>
    <w:rsid w:val="00FA291F"/>
    <w:rsid w:val="00FA3493"/>
    <w:rsid w:val="00FA36CF"/>
    <w:rsid w:val="00FA3832"/>
    <w:rsid w:val="00FA43DC"/>
    <w:rsid w:val="00FA482A"/>
    <w:rsid w:val="00FA4A60"/>
    <w:rsid w:val="00FA4D76"/>
    <w:rsid w:val="00FA504E"/>
    <w:rsid w:val="00FA510E"/>
    <w:rsid w:val="00FA5E2B"/>
    <w:rsid w:val="00FA5E43"/>
    <w:rsid w:val="00FA5EFB"/>
    <w:rsid w:val="00FA63A7"/>
    <w:rsid w:val="00FA64FA"/>
    <w:rsid w:val="00FA666B"/>
    <w:rsid w:val="00FA71A9"/>
    <w:rsid w:val="00FB076F"/>
    <w:rsid w:val="00FB1620"/>
    <w:rsid w:val="00FB1BBC"/>
    <w:rsid w:val="00FB1EE9"/>
    <w:rsid w:val="00FB2063"/>
    <w:rsid w:val="00FB211C"/>
    <w:rsid w:val="00FB241A"/>
    <w:rsid w:val="00FB24F0"/>
    <w:rsid w:val="00FB2873"/>
    <w:rsid w:val="00FB2E80"/>
    <w:rsid w:val="00FB311A"/>
    <w:rsid w:val="00FB346F"/>
    <w:rsid w:val="00FB4081"/>
    <w:rsid w:val="00FB46E6"/>
    <w:rsid w:val="00FB4B63"/>
    <w:rsid w:val="00FB5754"/>
    <w:rsid w:val="00FB592F"/>
    <w:rsid w:val="00FB5A30"/>
    <w:rsid w:val="00FB5B9D"/>
    <w:rsid w:val="00FB6141"/>
    <w:rsid w:val="00FB6E30"/>
    <w:rsid w:val="00FB71ED"/>
    <w:rsid w:val="00FB73F6"/>
    <w:rsid w:val="00FC0412"/>
    <w:rsid w:val="00FC05D0"/>
    <w:rsid w:val="00FC0EE1"/>
    <w:rsid w:val="00FC1F39"/>
    <w:rsid w:val="00FC2033"/>
    <w:rsid w:val="00FC25A4"/>
    <w:rsid w:val="00FC287C"/>
    <w:rsid w:val="00FC2B5F"/>
    <w:rsid w:val="00FC305C"/>
    <w:rsid w:val="00FC33AA"/>
    <w:rsid w:val="00FC3907"/>
    <w:rsid w:val="00FC3ACA"/>
    <w:rsid w:val="00FC3E69"/>
    <w:rsid w:val="00FC4022"/>
    <w:rsid w:val="00FC462E"/>
    <w:rsid w:val="00FC53B1"/>
    <w:rsid w:val="00FC5448"/>
    <w:rsid w:val="00FC54EA"/>
    <w:rsid w:val="00FC6077"/>
    <w:rsid w:val="00FC6439"/>
    <w:rsid w:val="00FC6716"/>
    <w:rsid w:val="00FC67DF"/>
    <w:rsid w:val="00FC69B0"/>
    <w:rsid w:val="00FC6C5D"/>
    <w:rsid w:val="00FC7813"/>
    <w:rsid w:val="00FC7945"/>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4A11"/>
    <w:rsid w:val="00FD4E87"/>
    <w:rsid w:val="00FD5059"/>
    <w:rsid w:val="00FD5C84"/>
    <w:rsid w:val="00FE0E3F"/>
    <w:rsid w:val="00FE1019"/>
    <w:rsid w:val="00FE1680"/>
    <w:rsid w:val="00FE1703"/>
    <w:rsid w:val="00FE1BA3"/>
    <w:rsid w:val="00FE206A"/>
    <w:rsid w:val="00FE2169"/>
    <w:rsid w:val="00FE2AFD"/>
    <w:rsid w:val="00FE2B94"/>
    <w:rsid w:val="00FE3C0B"/>
    <w:rsid w:val="00FE3D30"/>
    <w:rsid w:val="00FE3ED9"/>
    <w:rsid w:val="00FE42BD"/>
    <w:rsid w:val="00FE5087"/>
    <w:rsid w:val="00FE574C"/>
    <w:rsid w:val="00FE579D"/>
    <w:rsid w:val="00FE5EB3"/>
    <w:rsid w:val="00FE6AE7"/>
    <w:rsid w:val="00FE6E56"/>
    <w:rsid w:val="00FE6EB2"/>
    <w:rsid w:val="00FF0464"/>
    <w:rsid w:val="00FF1AFE"/>
    <w:rsid w:val="00FF1C86"/>
    <w:rsid w:val="00FF1F2F"/>
    <w:rsid w:val="00FF1FF3"/>
    <w:rsid w:val="00FF2486"/>
    <w:rsid w:val="00FF2906"/>
    <w:rsid w:val="00FF29AC"/>
    <w:rsid w:val="00FF2E16"/>
    <w:rsid w:val="00FF3209"/>
    <w:rsid w:val="00FF333E"/>
    <w:rsid w:val="00FF4BA3"/>
    <w:rsid w:val="00FF50A3"/>
    <w:rsid w:val="00FF5C8F"/>
    <w:rsid w:val="00FF6188"/>
    <w:rsid w:val="00FF6B8D"/>
    <w:rsid w:val="00FF6D3E"/>
    <w:rsid w:val="00FF70E4"/>
    <w:rsid w:val="00FF7349"/>
    <w:rsid w:val="00FF78B7"/>
    <w:rsid w:val="00FF7BF5"/>
    <w:rsid w:val="0128E1B8"/>
    <w:rsid w:val="01768117"/>
    <w:rsid w:val="01C2122F"/>
    <w:rsid w:val="02F10D8B"/>
    <w:rsid w:val="053A69A7"/>
    <w:rsid w:val="057297CE"/>
    <w:rsid w:val="06B98C97"/>
    <w:rsid w:val="087B6A0E"/>
    <w:rsid w:val="08CA00DA"/>
    <w:rsid w:val="09AB9EF2"/>
    <w:rsid w:val="0B9082CE"/>
    <w:rsid w:val="0BA175EA"/>
    <w:rsid w:val="0BCA6CC5"/>
    <w:rsid w:val="0E62B6ED"/>
    <w:rsid w:val="0E82F6D1"/>
    <w:rsid w:val="10F7DE14"/>
    <w:rsid w:val="135E04BF"/>
    <w:rsid w:val="14D9BDBE"/>
    <w:rsid w:val="151DEB9B"/>
    <w:rsid w:val="152EC094"/>
    <w:rsid w:val="15F467BE"/>
    <w:rsid w:val="165F5B1A"/>
    <w:rsid w:val="16975B82"/>
    <w:rsid w:val="18136156"/>
    <w:rsid w:val="18B5D486"/>
    <w:rsid w:val="18CDCDF3"/>
    <w:rsid w:val="197447CA"/>
    <w:rsid w:val="19B26E74"/>
    <w:rsid w:val="1B4E1EAE"/>
    <w:rsid w:val="1BAE941E"/>
    <w:rsid w:val="1C04D73D"/>
    <w:rsid w:val="1E2E16DC"/>
    <w:rsid w:val="2187FD75"/>
    <w:rsid w:val="21C8420B"/>
    <w:rsid w:val="21DA0DA3"/>
    <w:rsid w:val="22443B8B"/>
    <w:rsid w:val="22E0891F"/>
    <w:rsid w:val="235CB62D"/>
    <w:rsid w:val="23AE0193"/>
    <w:rsid w:val="24584F40"/>
    <w:rsid w:val="247AF7BF"/>
    <w:rsid w:val="25D29B7A"/>
    <w:rsid w:val="26BA9BD1"/>
    <w:rsid w:val="29F42CB1"/>
    <w:rsid w:val="2AA69247"/>
    <w:rsid w:val="2B38E072"/>
    <w:rsid w:val="2BA1EEEC"/>
    <w:rsid w:val="2C2A7071"/>
    <w:rsid w:val="2C9F0A63"/>
    <w:rsid w:val="2E1B598D"/>
    <w:rsid w:val="2E1FF19E"/>
    <w:rsid w:val="2E6A4BF6"/>
    <w:rsid w:val="2E84885C"/>
    <w:rsid w:val="2EADF1AD"/>
    <w:rsid w:val="30773FC0"/>
    <w:rsid w:val="3184A749"/>
    <w:rsid w:val="31B4CCF4"/>
    <w:rsid w:val="3416A315"/>
    <w:rsid w:val="3492C5D8"/>
    <w:rsid w:val="34AD9D42"/>
    <w:rsid w:val="34C8C5AE"/>
    <w:rsid w:val="351697DE"/>
    <w:rsid w:val="35D76173"/>
    <w:rsid w:val="36B6C39D"/>
    <w:rsid w:val="3780F83D"/>
    <w:rsid w:val="37A83225"/>
    <w:rsid w:val="3870CAB4"/>
    <w:rsid w:val="38EA4709"/>
    <w:rsid w:val="394AD824"/>
    <w:rsid w:val="39718237"/>
    <w:rsid w:val="3A01670D"/>
    <w:rsid w:val="3B1DE620"/>
    <w:rsid w:val="3B65775D"/>
    <w:rsid w:val="3BD8D3C3"/>
    <w:rsid w:val="3D798ACB"/>
    <w:rsid w:val="3EB1DFC6"/>
    <w:rsid w:val="40156088"/>
    <w:rsid w:val="4166B5E7"/>
    <w:rsid w:val="41EF376C"/>
    <w:rsid w:val="43D4B2C0"/>
    <w:rsid w:val="4576C630"/>
    <w:rsid w:val="468C6759"/>
    <w:rsid w:val="474ADA9D"/>
    <w:rsid w:val="479B3893"/>
    <w:rsid w:val="490AD826"/>
    <w:rsid w:val="4924B181"/>
    <w:rsid w:val="4969A870"/>
    <w:rsid w:val="4A112FD2"/>
    <w:rsid w:val="4A53ACDD"/>
    <w:rsid w:val="4A839FB7"/>
    <w:rsid w:val="4A8A34B8"/>
    <w:rsid w:val="4AA19809"/>
    <w:rsid w:val="4C11FE7F"/>
    <w:rsid w:val="4C5A4E72"/>
    <w:rsid w:val="4DCC2141"/>
    <w:rsid w:val="4DEF9A25"/>
    <w:rsid w:val="4EF404F3"/>
    <w:rsid w:val="4F82BEAB"/>
    <w:rsid w:val="506930C6"/>
    <w:rsid w:val="515B5727"/>
    <w:rsid w:val="51A97CC8"/>
    <w:rsid w:val="51B7E044"/>
    <w:rsid w:val="5229A1E4"/>
    <w:rsid w:val="5235DDCC"/>
    <w:rsid w:val="5431185A"/>
    <w:rsid w:val="553E57DE"/>
    <w:rsid w:val="55621787"/>
    <w:rsid w:val="5581E754"/>
    <w:rsid w:val="559F53C1"/>
    <w:rsid w:val="56B2008D"/>
    <w:rsid w:val="58E4334B"/>
    <w:rsid w:val="59CEDF64"/>
    <w:rsid w:val="5A0A2782"/>
    <w:rsid w:val="5CA23D2D"/>
    <w:rsid w:val="5CABC90E"/>
    <w:rsid w:val="5CC510A3"/>
    <w:rsid w:val="5CD32AA8"/>
    <w:rsid w:val="5D77A33E"/>
    <w:rsid w:val="5E1BC29F"/>
    <w:rsid w:val="5E379467"/>
    <w:rsid w:val="5EF980E2"/>
    <w:rsid w:val="5F5A0094"/>
    <w:rsid w:val="609921B1"/>
    <w:rsid w:val="6108464F"/>
    <w:rsid w:val="61620E82"/>
    <w:rsid w:val="6253EF1C"/>
    <w:rsid w:val="632AFD4E"/>
    <w:rsid w:val="6367768F"/>
    <w:rsid w:val="63FA58AA"/>
    <w:rsid w:val="65BE1874"/>
    <w:rsid w:val="6759E8D5"/>
    <w:rsid w:val="67FC1EF8"/>
    <w:rsid w:val="68335FCE"/>
    <w:rsid w:val="684F5FE2"/>
    <w:rsid w:val="69D907A0"/>
    <w:rsid w:val="6A23744F"/>
    <w:rsid w:val="6A9CF0A4"/>
    <w:rsid w:val="6ACEE709"/>
    <w:rsid w:val="6B10A0E5"/>
    <w:rsid w:val="6B26DE82"/>
    <w:rsid w:val="6BE1A98B"/>
    <w:rsid w:val="6BFAD162"/>
    <w:rsid w:val="6E057AAD"/>
    <w:rsid w:val="6FA67743"/>
    <w:rsid w:val="6FAC6479"/>
    <w:rsid w:val="6FC0DCA9"/>
    <w:rsid w:val="70F8E227"/>
    <w:rsid w:val="7247BA64"/>
    <w:rsid w:val="725AEC3E"/>
    <w:rsid w:val="7289A590"/>
    <w:rsid w:val="72B6A312"/>
    <w:rsid w:val="72EA9C93"/>
    <w:rsid w:val="74FF947C"/>
    <w:rsid w:val="757BB7EB"/>
    <w:rsid w:val="76C7FF31"/>
    <w:rsid w:val="770CF74E"/>
    <w:rsid w:val="77456A86"/>
    <w:rsid w:val="77FC08A6"/>
    <w:rsid w:val="782A3FB0"/>
    <w:rsid w:val="79926318"/>
    <w:rsid w:val="7A5E4EBB"/>
    <w:rsid w:val="7B7808DF"/>
    <w:rsid w:val="7C16C801"/>
    <w:rsid w:val="7CFBEB66"/>
    <w:rsid w:val="7D2F57C1"/>
    <w:rsid w:val="7D3B2A30"/>
    <w:rsid w:val="7E5C54D1"/>
    <w:rsid w:val="7E7545D0"/>
    <w:rsid w:val="7E7B2ED3"/>
    <w:rsid w:val="7EA26AD9"/>
    <w:rsid w:val="7ECFFFD3"/>
    <w:rsid w:val="7ED29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173A725B"/>
  <w15:docId w15:val="{8551C217-E12C-40C9-9076-52C3E6D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7B"/>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uiPriority w:val="9"/>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uiPriority w:val="9"/>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qFormat/>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uiPriority w:val="99"/>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uiPriority w:val="99"/>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uiPriority w:val="10"/>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uiPriority w:val="11"/>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uiPriority w:val="99"/>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uiPriority w:val="99"/>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uiPriority w:val="99"/>
    <w:rsid w:val="008C7576"/>
    <w:pPr>
      <w:widowControl/>
      <w:numPr>
        <w:numId w:val="2"/>
      </w:numPr>
      <w:suppressAutoHyphens w:val="0"/>
      <w:jc w:val="both"/>
    </w:pPr>
    <w:rPr>
      <w:rFonts w:eastAsia="MS Mincho"/>
      <w:noProof/>
    </w:rPr>
  </w:style>
  <w:style w:type="paragraph" w:customStyle="1" w:styleId="Akapitzlist1">
    <w:name w:val="Akapit z listą1"/>
    <w:basedOn w:val="Normalny"/>
    <w:uiPriority w:val="99"/>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99"/>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qFormat/>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uiPriority w:val="99"/>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uiPriority w:val="99"/>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4"/>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4"/>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uiPriority w:val="99"/>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99"/>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rsid w:val="00B24C56"/>
    <w:pPr>
      <w:suppressAutoHyphens w:val="0"/>
      <w:jc w:val="both"/>
    </w:pPr>
    <w:rPr>
      <w:rFonts w:ascii="Arial" w:hAnsi="Arial"/>
      <w:sz w:val="22"/>
      <w:szCs w:val="20"/>
    </w:rPr>
  </w:style>
  <w:style w:type="paragraph" w:customStyle="1" w:styleId="Tekstpodstawowy31">
    <w:name w:val="Tekst podstawowy 31"/>
    <w:basedOn w:val="Normalny"/>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uiPriority w:val="99"/>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uiPriority w:val="9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uiPriority w:val="99"/>
    <w:rsid w:val="000D643C"/>
  </w:style>
  <w:style w:type="character" w:customStyle="1" w:styleId="st">
    <w:name w:val="st"/>
    <w:rsid w:val="0067055C"/>
  </w:style>
  <w:style w:type="paragraph" w:styleId="Akapitzlist">
    <w:name w:val="List Paragraph"/>
    <w:aliases w:val="CW_Lista,Wypunktowanie,L1,Numerowanie,Akapit z listą BS,wypunktowanie,Akapit z punktorem 1,Podsis rysunku,Akapit z listą numerowaną,lp1,Bullet List,FooterText,numbered,Paragraphe de liste1,Bulletr List Paragraph,列出段落,列出段落1,maz_wyliczenie"/>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iPriority w:val="99"/>
    <w:unhideWhenUsed/>
    <w:locked/>
    <w:rsid w:val="007C323C"/>
    <w:pPr>
      <w:numPr>
        <w:numId w:val="3"/>
      </w:numPr>
    </w:pPr>
  </w:style>
  <w:style w:type="numbering" w:customStyle="1" w:styleId="Styl1">
    <w:name w:val="Styl1"/>
    <w:rsid w:val="007C323C"/>
    <w:pPr>
      <w:numPr>
        <w:numId w:val="5"/>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uiPriority w:val="99"/>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uiPriority w:val="99"/>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99"/>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uiPriority w:val="99"/>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6"/>
      </w:numPr>
    </w:pPr>
  </w:style>
  <w:style w:type="numbering" w:customStyle="1" w:styleId="1111111">
    <w:name w:val="1 / 1.1 / 1.1.11"/>
    <w:rsid w:val="00301CE7"/>
    <w:pPr>
      <w:numPr>
        <w:numId w:val="7"/>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Akapit z punktorem 1 Znak,Podsis rysunku Znak1,Akapit z listą numerowaną Znak1,lp1 Znak1,Bullet List Znak1,FooterText Znak1"/>
    <w:link w:val="ListParagraph0"/>
    <w:uiPriority w:val="1"/>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aliases w:val="Wypunktowanie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9"/>
      </w:numPr>
    </w:pPr>
  </w:style>
  <w:style w:type="numbering" w:customStyle="1" w:styleId="Zaimportowanystyl15">
    <w:name w:val="Zaimportowany styl 15"/>
    <w:rsid w:val="00DD75B2"/>
    <w:pPr>
      <w:numPr>
        <w:numId w:val="20"/>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1"/>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CB443C"/>
    <w:rPr>
      <w:color w:val="605E5C"/>
      <w:shd w:val="clear" w:color="auto" w:fill="E1DFDD"/>
    </w:rPr>
  </w:style>
  <w:style w:type="paragraph" w:styleId="Lista2">
    <w:name w:val="List 2"/>
    <w:basedOn w:val="Normalny"/>
    <w:uiPriority w:val="99"/>
    <w:unhideWhenUsed/>
    <w:locked/>
    <w:rsid w:val="00575773"/>
    <w:pPr>
      <w:ind w:left="566" w:hanging="283"/>
      <w:contextualSpacing/>
    </w:pPr>
  </w:style>
  <w:style w:type="paragraph" w:styleId="Lista3">
    <w:name w:val="List 3"/>
    <w:basedOn w:val="Normalny"/>
    <w:uiPriority w:val="99"/>
    <w:unhideWhenUsed/>
    <w:locked/>
    <w:rsid w:val="00575773"/>
    <w:pPr>
      <w:ind w:left="849" w:hanging="283"/>
      <w:contextualSpacing/>
    </w:pPr>
  </w:style>
  <w:style w:type="character" w:customStyle="1" w:styleId="czeinternetowe">
    <w:name w:val="Łącze internetowe"/>
    <w:rsid w:val="001E6F9F"/>
    <w:rPr>
      <w:color w:val="0000FF"/>
      <w:u w:val="single"/>
    </w:rPr>
  </w:style>
  <w:style w:type="numbering" w:customStyle="1" w:styleId="Zaimportowanystyl1">
    <w:name w:val="Zaimportowany styl 1"/>
    <w:rsid w:val="00714A17"/>
    <w:pPr>
      <w:numPr>
        <w:numId w:val="22"/>
      </w:numPr>
    </w:pPr>
  </w:style>
  <w:style w:type="numbering" w:customStyle="1" w:styleId="Zaimportowanystyl16">
    <w:name w:val="Zaimportowany styl 16"/>
    <w:rsid w:val="00B12F3E"/>
    <w:pPr>
      <w:numPr>
        <w:numId w:val="24"/>
      </w:numPr>
    </w:pPr>
  </w:style>
  <w:style w:type="numbering" w:customStyle="1" w:styleId="Zaimportowanystyl21">
    <w:name w:val="Zaimportowany styl 21"/>
    <w:rsid w:val="00B12F3E"/>
    <w:pPr>
      <w:numPr>
        <w:numId w:val="25"/>
      </w:numPr>
    </w:pPr>
  </w:style>
  <w:style w:type="character" w:styleId="Nierozpoznanawzmianka">
    <w:name w:val="Unresolved Mention"/>
    <w:basedOn w:val="Domylnaczcionkaakapitu"/>
    <w:uiPriority w:val="99"/>
    <w:unhideWhenUsed/>
    <w:rsid w:val="00554C42"/>
    <w:rPr>
      <w:color w:val="605E5C"/>
      <w:shd w:val="clear" w:color="auto" w:fill="E1DFDD"/>
    </w:rPr>
  </w:style>
  <w:style w:type="numbering" w:customStyle="1" w:styleId="11111111">
    <w:name w:val="1 / 1.1 / 1.1.111"/>
    <w:basedOn w:val="Bezlisty"/>
    <w:next w:val="111111"/>
    <w:rsid w:val="009A57C1"/>
    <w:pPr>
      <w:numPr>
        <w:numId w:val="111"/>
      </w:numPr>
    </w:pPr>
  </w:style>
  <w:style w:type="paragraph" w:styleId="Adreszwrotnynakopercie">
    <w:name w:val="envelope return"/>
    <w:basedOn w:val="Normalny"/>
    <w:uiPriority w:val="99"/>
    <w:locked/>
    <w:rsid w:val="004473D1"/>
    <w:pPr>
      <w:widowControl/>
      <w:suppressAutoHyphens w:val="0"/>
      <w:jc w:val="left"/>
    </w:pPr>
    <w:rPr>
      <w:rFonts w:ascii="Arial" w:hAnsi="Arial" w:cs="Arial"/>
      <w:sz w:val="20"/>
      <w:szCs w:val="20"/>
    </w:rPr>
  </w:style>
  <w:style w:type="paragraph" w:customStyle="1" w:styleId="Normal-ENGLISH">
    <w:name w:val="Normal - ENGLISH"/>
    <w:basedOn w:val="Normalny"/>
    <w:uiPriority w:val="99"/>
    <w:rsid w:val="004473D1"/>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4473D1"/>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4473D1"/>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uiPriority w:val="99"/>
    <w:locked/>
    <w:rsid w:val="004473D1"/>
    <w:rPr>
      <w:rFonts w:ascii="Arial" w:hAnsi="Arial" w:cs="Arial"/>
      <w:sz w:val="20"/>
      <w:szCs w:val="20"/>
    </w:rPr>
  </w:style>
  <w:style w:type="character" w:customStyle="1" w:styleId="f01">
    <w:name w:val="f01"/>
    <w:uiPriority w:val="99"/>
    <w:rsid w:val="004473D1"/>
    <w:rPr>
      <w:rFonts w:ascii="Arial" w:hAnsi="Arial" w:cs="Arial"/>
      <w:sz w:val="18"/>
      <w:szCs w:val="18"/>
    </w:rPr>
  </w:style>
  <w:style w:type="paragraph" w:customStyle="1" w:styleId="textnormal">
    <w:name w:val="text_normal"/>
    <w:basedOn w:val="Normalny"/>
    <w:uiPriority w:val="99"/>
    <w:rsid w:val="004473D1"/>
    <w:pPr>
      <w:widowControl/>
      <w:suppressAutoHyphens w:val="0"/>
      <w:spacing w:before="100" w:beforeAutospacing="1" w:after="100" w:afterAutospacing="1"/>
      <w:jc w:val="left"/>
    </w:pPr>
  </w:style>
  <w:style w:type="numbering" w:customStyle="1" w:styleId="Styl2">
    <w:name w:val="Styl2"/>
    <w:rsid w:val="004473D1"/>
    <w:pPr>
      <w:numPr>
        <w:numId w:val="45"/>
      </w:numPr>
    </w:pPr>
  </w:style>
  <w:style w:type="numbering" w:customStyle="1" w:styleId="Styl3">
    <w:name w:val="Styl3"/>
    <w:rsid w:val="004473D1"/>
    <w:pPr>
      <w:numPr>
        <w:numId w:val="46"/>
      </w:numPr>
    </w:pPr>
  </w:style>
  <w:style w:type="character" w:customStyle="1" w:styleId="ZnakZnak7">
    <w:name w:val="Znak Znak7"/>
    <w:locked/>
    <w:rsid w:val="004473D1"/>
    <w:rPr>
      <w:rFonts w:ascii="Arial" w:hAnsi="Arial" w:cs="Arial"/>
      <w:sz w:val="24"/>
      <w:szCs w:val="24"/>
      <w:lang w:val="pl-PL" w:eastAsia="pl-PL" w:bidi="ar-SA"/>
    </w:rPr>
  </w:style>
  <w:style w:type="paragraph" w:customStyle="1" w:styleId="ZnakZnak17">
    <w:name w:val="Znak Znak17"/>
    <w:basedOn w:val="Normalny"/>
    <w:rsid w:val="004473D1"/>
    <w:pPr>
      <w:widowControl/>
      <w:suppressAutoHyphens w:val="0"/>
      <w:jc w:val="left"/>
    </w:pPr>
  </w:style>
  <w:style w:type="character" w:styleId="Wzmianka">
    <w:name w:val="Mention"/>
    <w:basedOn w:val="Domylnaczcionkaakapitu"/>
    <w:uiPriority w:val="99"/>
    <w:unhideWhenUsed/>
    <w:rsid w:val="004D5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7702305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76119914">
      <w:bodyDiv w:val="1"/>
      <w:marLeft w:val="0"/>
      <w:marRight w:val="0"/>
      <w:marTop w:val="0"/>
      <w:marBottom w:val="0"/>
      <w:divBdr>
        <w:top w:val="none" w:sz="0" w:space="0" w:color="auto"/>
        <w:left w:val="none" w:sz="0" w:space="0" w:color="auto"/>
        <w:bottom w:val="none" w:sz="0" w:space="0" w:color="auto"/>
        <w:right w:val="none" w:sz="0" w:space="0" w:color="auto"/>
      </w:divBdr>
    </w:div>
    <w:div w:id="193277390">
      <w:bodyDiv w:val="1"/>
      <w:marLeft w:val="0"/>
      <w:marRight w:val="0"/>
      <w:marTop w:val="0"/>
      <w:marBottom w:val="0"/>
      <w:divBdr>
        <w:top w:val="none" w:sz="0" w:space="0" w:color="auto"/>
        <w:left w:val="none" w:sz="0" w:space="0" w:color="auto"/>
        <w:bottom w:val="none" w:sz="0" w:space="0" w:color="auto"/>
        <w:right w:val="none" w:sz="0" w:space="0" w:color="auto"/>
      </w:divBdr>
    </w:div>
    <w:div w:id="205945836">
      <w:bodyDiv w:val="1"/>
      <w:marLeft w:val="0"/>
      <w:marRight w:val="0"/>
      <w:marTop w:val="0"/>
      <w:marBottom w:val="0"/>
      <w:divBdr>
        <w:top w:val="none" w:sz="0" w:space="0" w:color="auto"/>
        <w:left w:val="none" w:sz="0" w:space="0" w:color="auto"/>
        <w:bottom w:val="none" w:sz="0" w:space="0" w:color="auto"/>
        <w:right w:val="none" w:sz="0" w:space="0" w:color="auto"/>
      </w:divBdr>
    </w:div>
    <w:div w:id="233903487">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460341857">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54649529">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19666263">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91244338">
      <w:bodyDiv w:val="1"/>
      <w:marLeft w:val="0"/>
      <w:marRight w:val="0"/>
      <w:marTop w:val="0"/>
      <w:marBottom w:val="0"/>
      <w:divBdr>
        <w:top w:val="none" w:sz="0" w:space="0" w:color="auto"/>
        <w:left w:val="none" w:sz="0" w:space="0" w:color="auto"/>
        <w:bottom w:val="none" w:sz="0" w:space="0" w:color="auto"/>
        <w:right w:val="none" w:sz="0" w:space="0" w:color="auto"/>
      </w:divBdr>
    </w:div>
    <w:div w:id="818960644">
      <w:bodyDiv w:val="1"/>
      <w:marLeft w:val="0"/>
      <w:marRight w:val="0"/>
      <w:marTop w:val="0"/>
      <w:marBottom w:val="0"/>
      <w:divBdr>
        <w:top w:val="none" w:sz="0" w:space="0" w:color="auto"/>
        <w:left w:val="none" w:sz="0" w:space="0" w:color="auto"/>
        <w:bottom w:val="none" w:sz="0" w:space="0" w:color="auto"/>
        <w:right w:val="none" w:sz="0" w:space="0" w:color="auto"/>
      </w:divBdr>
    </w:div>
    <w:div w:id="825631554">
      <w:bodyDiv w:val="1"/>
      <w:marLeft w:val="0"/>
      <w:marRight w:val="0"/>
      <w:marTop w:val="0"/>
      <w:marBottom w:val="0"/>
      <w:divBdr>
        <w:top w:val="none" w:sz="0" w:space="0" w:color="auto"/>
        <w:left w:val="none" w:sz="0" w:space="0" w:color="auto"/>
        <w:bottom w:val="none" w:sz="0" w:space="0" w:color="auto"/>
        <w:right w:val="none" w:sz="0" w:space="0" w:color="auto"/>
      </w:divBdr>
    </w:div>
    <w:div w:id="854269613">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07308001">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93149077">
      <w:bodyDiv w:val="1"/>
      <w:marLeft w:val="0"/>
      <w:marRight w:val="0"/>
      <w:marTop w:val="0"/>
      <w:marBottom w:val="0"/>
      <w:divBdr>
        <w:top w:val="none" w:sz="0" w:space="0" w:color="auto"/>
        <w:left w:val="none" w:sz="0" w:space="0" w:color="auto"/>
        <w:bottom w:val="none" w:sz="0" w:space="0" w:color="auto"/>
        <w:right w:val="none" w:sz="0" w:space="0" w:color="auto"/>
      </w:divBdr>
    </w:div>
    <w:div w:id="1200390047">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70494402">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603612946">
      <w:bodyDiv w:val="1"/>
      <w:marLeft w:val="0"/>
      <w:marRight w:val="0"/>
      <w:marTop w:val="0"/>
      <w:marBottom w:val="0"/>
      <w:divBdr>
        <w:top w:val="none" w:sz="0" w:space="0" w:color="auto"/>
        <w:left w:val="none" w:sz="0" w:space="0" w:color="auto"/>
        <w:bottom w:val="none" w:sz="0" w:space="0" w:color="auto"/>
        <w:right w:val="none" w:sz="0" w:space="0" w:color="auto"/>
      </w:divBdr>
    </w:div>
    <w:div w:id="1611472772">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28668541">
      <w:bodyDiv w:val="1"/>
      <w:marLeft w:val="0"/>
      <w:marRight w:val="0"/>
      <w:marTop w:val="0"/>
      <w:marBottom w:val="0"/>
      <w:divBdr>
        <w:top w:val="none" w:sz="0" w:space="0" w:color="auto"/>
        <w:left w:val="none" w:sz="0" w:space="0" w:color="auto"/>
        <w:bottom w:val="none" w:sz="0" w:space="0" w:color="auto"/>
        <w:right w:val="none" w:sz="0" w:space="0" w:color="auto"/>
      </w:divBdr>
    </w:div>
    <w:div w:id="20364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mailto:synchrotron@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yperlink" Target="mailto:faktury.synchrotron@uj.edu.p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transakcja/1030187"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a70d8a4e-6af4-4562-851c-ade896f1b644"/>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9029a618-25e6-4ec9-88ab-cac19e43357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409755A0-080A-4858-B26E-EFCD344A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B0B0E-DE19-4FBF-80C1-00908BAC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18444</Words>
  <Characters>122711</Characters>
  <Application>Microsoft Office Word</Application>
  <DocSecurity>0</DocSecurity>
  <Lines>1022</Lines>
  <Paragraphs>281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140874</CharactersWithSpaces>
  <SharedDoc>false</SharedDoc>
  <HLinks>
    <vt:vector size="216" baseType="variant">
      <vt:variant>
        <vt:i4>1638515</vt:i4>
      </vt:variant>
      <vt:variant>
        <vt:i4>105</vt:i4>
      </vt:variant>
      <vt:variant>
        <vt:i4>0</vt:i4>
      </vt:variant>
      <vt:variant>
        <vt:i4>5</vt:i4>
      </vt:variant>
      <vt:variant>
        <vt:lpwstr>mailto:synchrotron@uj.edu.pl</vt:lpwstr>
      </vt:variant>
      <vt:variant>
        <vt:lpwstr/>
      </vt:variant>
      <vt:variant>
        <vt:i4>1179759</vt:i4>
      </vt:variant>
      <vt:variant>
        <vt:i4>102</vt:i4>
      </vt:variant>
      <vt:variant>
        <vt:i4>0</vt:i4>
      </vt:variant>
      <vt:variant>
        <vt:i4>5</vt:i4>
      </vt:variant>
      <vt:variant>
        <vt:lpwstr>mailto:iod@uj.edu.pl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7995457</vt:i4>
      </vt:variant>
      <vt:variant>
        <vt:i4>93</vt:i4>
      </vt:variant>
      <vt:variant>
        <vt:i4>0</vt:i4>
      </vt:variant>
      <vt:variant>
        <vt:i4>5</vt:i4>
      </vt:variant>
      <vt:variant>
        <vt:lpwstr>https://platformazakupowa.pl/pn/uj_edu</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6422598</vt:i4>
      </vt:variant>
      <vt:variant>
        <vt:i4>78</vt:i4>
      </vt:variant>
      <vt:variant>
        <vt:i4>0</vt:i4>
      </vt:variant>
      <vt:variant>
        <vt:i4>5</vt:i4>
      </vt:variant>
      <vt:variant>
        <vt:lpwstr>mailto:Piotr.molczyk@uj.edu.pl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7995457</vt:i4>
      </vt:variant>
      <vt:variant>
        <vt:i4>72</vt:i4>
      </vt:variant>
      <vt:variant>
        <vt:i4>0</vt:i4>
      </vt:variant>
      <vt:variant>
        <vt:i4>5</vt:i4>
      </vt:variant>
      <vt:variant>
        <vt:lpwstr>https://platformazakupowa.pl/pn/uj_edu</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7995457</vt:i4>
      </vt:variant>
      <vt:variant>
        <vt:i4>45</vt:i4>
      </vt:variant>
      <vt:variant>
        <vt:i4>0</vt:i4>
      </vt:variant>
      <vt:variant>
        <vt:i4>5</vt:i4>
      </vt:variant>
      <vt:variant>
        <vt:lpwstr>https://platformazakupowa.pl/pn/uj_edu</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720984</vt:i4>
      </vt:variant>
      <vt:variant>
        <vt:i4>12</vt:i4>
      </vt:variant>
      <vt:variant>
        <vt:i4>0</vt:i4>
      </vt:variant>
      <vt:variant>
        <vt:i4>5</vt:i4>
      </vt:variant>
      <vt:variant>
        <vt:lpwstr>https://przetargi.uj.edu.pl/</vt:lpwstr>
      </vt:variant>
      <vt:variant>
        <vt:lpwstr/>
      </vt:variant>
      <vt:variant>
        <vt:i4>5636186</vt:i4>
      </vt:variant>
      <vt:variant>
        <vt:i4>9</vt:i4>
      </vt:variant>
      <vt:variant>
        <vt:i4>0</vt:i4>
      </vt:variant>
      <vt:variant>
        <vt:i4>5</vt:i4>
      </vt:variant>
      <vt:variant>
        <vt:lpwstr>http://www.uj.edu.pl/</vt:lpwstr>
      </vt:variant>
      <vt:variant>
        <vt:lpwstr/>
      </vt:variant>
      <vt:variant>
        <vt:i4>3080292</vt:i4>
      </vt:variant>
      <vt:variant>
        <vt:i4>6</vt:i4>
      </vt:variant>
      <vt:variant>
        <vt:i4>0</vt:i4>
      </vt:variant>
      <vt:variant>
        <vt:i4>5</vt:i4>
      </vt:variant>
      <vt:variant>
        <vt:lpwstr>mailto:bzp@uj.edu.pl,%20piotr.molczyk@uj.edu.pl;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5636186</vt:i4>
      </vt:variant>
      <vt:variant>
        <vt:i4>0</vt:i4>
      </vt:variant>
      <vt:variant>
        <vt:i4>0</vt:i4>
      </vt:variant>
      <vt:variant>
        <vt:i4>5</vt:i4>
      </vt:variant>
      <vt:variant>
        <vt:lpwstr>http://www.uj.edu.pl/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4</cp:revision>
  <cp:lastPrinted>2024-12-03T12:52:00Z</cp:lastPrinted>
  <dcterms:created xsi:type="dcterms:W3CDTF">2024-12-03T12:41:00Z</dcterms:created>
  <dcterms:modified xsi:type="dcterms:W3CDTF">2024-12-03T13:04:00Z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